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0B32C" w14:textId="77777777" w:rsidR="00E92F78" w:rsidRDefault="00E92F78" w:rsidP="00E92F78">
      <w:pPr>
        <w:jc w:val="center"/>
        <w:rPr>
          <w:rFonts w:cs="Arial"/>
          <w:b/>
          <w:bCs/>
          <w:sz w:val="24"/>
          <w:szCs w:val="24"/>
          <w:lang w:val="pt-BR"/>
        </w:rPr>
      </w:pPr>
      <w:r>
        <w:rPr>
          <w:rFonts w:ascii="Verdana" w:hAnsi="Verdana" w:cs="Arial"/>
          <w:b/>
          <w:noProof/>
          <w:sz w:val="18"/>
          <w:lang w:val="es-BO"/>
        </w:rPr>
        <w:drawing>
          <wp:anchor distT="0" distB="0" distL="114300" distR="114300" simplePos="0" relativeHeight="251685376" behindDoc="0" locked="0" layoutInCell="1" allowOverlap="1" wp14:anchorId="2A7E665C" wp14:editId="4E298DE5">
            <wp:simplePos x="0" y="0"/>
            <wp:positionH relativeFrom="column">
              <wp:posOffset>4418381</wp:posOffset>
            </wp:positionH>
            <wp:positionV relativeFrom="paragraph">
              <wp:posOffset>167310</wp:posOffset>
            </wp:positionV>
            <wp:extent cx="1212850" cy="809625"/>
            <wp:effectExtent l="0" t="0" r="6350" b="9525"/>
            <wp:wrapNone/>
            <wp:docPr id="8523801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r="61510"/>
                    <a:stretch>
                      <a:fillRect/>
                    </a:stretch>
                  </pic:blipFill>
                  <pic:spPr bwMode="auto">
                    <a:xfrm>
                      <a:off x="0" y="0"/>
                      <a:ext cx="12128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80256" behindDoc="0" locked="0" layoutInCell="0" allowOverlap="1" wp14:anchorId="2B35660E" wp14:editId="3A98F516">
                <wp:simplePos x="0" y="0"/>
                <wp:positionH relativeFrom="page">
                  <wp:posOffset>-120650</wp:posOffset>
                </wp:positionH>
                <wp:positionV relativeFrom="bottomMargin">
                  <wp:posOffset>-355600</wp:posOffset>
                </wp:positionV>
                <wp:extent cx="7920000" cy="900000"/>
                <wp:effectExtent l="0" t="0" r="5080" b="0"/>
                <wp:wrapNone/>
                <wp:docPr id="48885785" name="Rectángulo 48885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82121DF" w14:textId="77777777" w:rsidR="00E92F78" w:rsidRDefault="00E92F78" w:rsidP="00E92F78">
                            <w:pPr>
                              <w:ind w:left="567" w:right="930"/>
                              <w:jc w:val="center"/>
                              <w:rPr>
                                <w:rFonts w:ascii="Arial Black" w:hAnsi="Arial Black"/>
                                <w:sz w:val="22"/>
                                <w:szCs w:val="18"/>
                              </w:rPr>
                            </w:pPr>
                            <w:r w:rsidRPr="009B0643">
                              <w:rPr>
                                <w:rFonts w:ascii="Arial Black" w:hAnsi="Arial Black"/>
                                <w:sz w:val="22"/>
                                <w:szCs w:val="18"/>
                              </w:rPr>
                              <w:t xml:space="preserve">Aprobado Mediante Resolución Ministerial N° </w:t>
                            </w:r>
                            <w:r>
                              <w:rPr>
                                <w:rFonts w:ascii="Arial Black" w:hAnsi="Arial Black"/>
                                <w:sz w:val="22"/>
                                <w:szCs w:val="18"/>
                              </w:rPr>
                              <w:t>021</w:t>
                            </w:r>
                            <w:r w:rsidRPr="009B0643">
                              <w:rPr>
                                <w:rFonts w:ascii="Arial Black" w:hAnsi="Arial Black"/>
                                <w:sz w:val="22"/>
                                <w:szCs w:val="18"/>
                              </w:rPr>
                              <w:t xml:space="preserve"> de </w:t>
                            </w:r>
                            <w:r>
                              <w:rPr>
                                <w:rFonts w:ascii="Arial Black" w:hAnsi="Arial Black"/>
                                <w:sz w:val="22"/>
                                <w:szCs w:val="18"/>
                              </w:rPr>
                              <w:t>2</w:t>
                            </w:r>
                            <w:r w:rsidRPr="009B0643">
                              <w:rPr>
                                <w:rFonts w:ascii="Arial Black" w:hAnsi="Arial Black"/>
                                <w:sz w:val="22"/>
                                <w:szCs w:val="18"/>
                              </w:rPr>
                              <w:t xml:space="preserve"> de </w:t>
                            </w:r>
                            <w:r>
                              <w:rPr>
                                <w:rFonts w:ascii="Arial Black" w:hAnsi="Arial Black"/>
                                <w:sz w:val="22"/>
                                <w:szCs w:val="18"/>
                              </w:rPr>
                              <w:t>febrero</w:t>
                            </w:r>
                            <w:r w:rsidRPr="009B0643">
                              <w:rPr>
                                <w:rFonts w:ascii="Arial Black" w:hAnsi="Arial Black"/>
                                <w:sz w:val="22"/>
                                <w:szCs w:val="18"/>
                              </w:rPr>
                              <w:t xml:space="preserve"> de 202</w:t>
                            </w:r>
                            <w:r>
                              <w:rPr>
                                <w:rFonts w:ascii="Arial Black" w:hAnsi="Arial Black"/>
                                <w:sz w:val="22"/>
                                <w:szCs w:val="18"/>
                              </w:rPr>
                              <w:t>2</w:t>
                            </w:r>
                          </w:p>
                          <w:p w14:paraId="6A1D2A9F" w14:textId="77777777" w:rsidR="00E92F78" w:rsidRDefault="00E92F78" w:rsidP="00E92F7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BF901F4" w14:textId="77777777" w:rsidR="00E92F78" w:rsidRDefault="00E92F78" w:rsidP="00E92F78"/>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B35660E" id="Rectángulo 48885785" o:spid="_x0000_s1026" style="position:absolute;left:0;text-align:left;margin-left:-9.5pt;margin-top:-28pt;width:623.6pt;height:70.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" o:allowincell="f" fillcolor="#243f60" stroked="f" strokecolor="white">
                <v:fill opacity="40092f"/>
                <v:textbox inset="6.75pt,3.75pt,6.75pt,3.75pt">
                  <w:txbxContent>
                    <w:p w14:paraId="382121DF" w14:textId="77777777" w:rsidR="00E92F78" w:rsidRDefault="00E92F78" w:rsidP="00E92F78">
                      <w:pPr>
                        <w:ind w:left="567" w:right="930"/>
                        <w:jc w:val="center"/>
                        <w:rPr>
                          <w:rFonts w:ascii="Arial Black" w:hAnsi="Arial Black"/>
                          <w:sz w:val="22"/>
                          <w:szCs w:val="18"/>
                        </w:rPr>
                      </w:pPr>
                      <w:r w:rsidRPr="009B0643">
                        <w:rPr>
                          <w:rFonts w:ascii="Arial Black" w:hAnsi="Arial Black"/>
                          <w:sz w:val="22"/>
                          <w:szCs w:val="18"/>
                        </w:rPr>
                        <w:t xml:space="preserve">Aprobado Mediante Resolución Ministerial N° </w:t>
                      </w:r>
                      <w:r>
                        <w:rPr>
                          <w:rFonts w:ascii="Arial Black" w:hAnsi="Arial Black"/>
                          <w:sz w:val="22"/>
                          <w:szCs w:val="18"/>
                        </w:rPr>
                        <w:t>021</w:t>
                      </w:r>
                      <w:r w:rsidRPr="009B0643">
                        <w:rPr>
                          <w:rFonts w:ascii="Arial Black" w:hAnsi="Arial Black"/>
                          <w:sz w:val="22"/>
                          <w:szCs w:val="18"/>
                        </w:rPr>
                        <w:t xml:space="preserve"> de </w:t>
                      </w:r>
                      <w:r>
                        <w:rPr>
                          <w:rFonts w:ascii="Arial Black" w:hAnsi="Arial Black"/>
                          <w:sz w:val="22"/>
                          <w:szCs w:val="18"/>
                        </w:rPr>
                        <w:t>2</w:t>
                      </w:r>
                      <w:r w:rsidRPr="009B0643">
                        <w:rPr>
                          <w:rFonts w:ascii="Arial Black" w:hAnsi="Arial Black"/>
                          <w:sz w:val="22"/>
                          <w:szCs w:val="18"/>
                        </w:rPr>
                        <w:t xml:space="preserve"> de </w:t>
                      </w:r>
                      <w:r>
                        <w:rPr>
                          <w:rFonts w:ascii="Arial Black" w:hAnsi="Arial Black"/>
                          <w:sz w:val="22"/>
                          <w:szCs w:val="18"/>
                        </w:rPr>
                        <w:t>febrero</w:t>
                      </w:r>
                      <w:r w:rsidRPr="009B0643">
                        <w:rPr>
                          <w:rFonts w:ascii="Arial Black" w:hAnsi="Arial Black"/>
                          <w:sz w:val="22"/>
                          <w:szCs w:val="18"/>
                        </w:rPr>
                        <w:t xml:space="preserve"> de 202</w:t>
                      </w:r>
                      <w:r>
                        <w:rPr>
                          <w:rFonts w:ascii="Arial Black" w:hAnsi="Arial Black"/>
                          <w:sz w:val="22"/>
                          <w:szCs w:val="18"/>
                        </w:rPr>
                        <w:t>2</w:t>
                      </w:r>
                    </w:p>
                    <w:p w14:paraId="6A1D2A9F" w14:textId="77777777" w:rsidR="00E92F78" w:rsidRDefault="00E92F78" w:rsidP="00E92F7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BF901F4" w14:textId="77777777" w:rsidR="00E92F78" w:rsidRDefault="00E92F78" w:rsidP="00E92F78"/>
                  </w:txbxContent>
                </v:textbox>
                <w10:wrap anchorx="page" anchory="margin"/>
              </v:rect>
            </w:pict>
          </mc:Fallback>
        </mc:AlternateContent>
      </w:r>
    </w:p>
    <w:p w14:paraId="3C868BB5" w14:textId="77777777" w:rsidR="00E92F78" w:rsidRDefault="00E92F78" w:rsidP="00E92F78">
      <w:pPr>
        <w:tabs>
          <w:tab w:val="left" w:pos="6532"/>
        </w:tabs>
        <w:spacing w:after="160" w:line="256" w:lineRule="auto"/>
      </w:pPr>
      <w:r w:rsidRPr="00B364E6">
        <w:rPr>
          <w:rFonts w:ascii="Tahoma" w:hAnsi="Tahoma" w:cs="Arial Black"/>
          <w:noProof/>
          <w:sz w:val="2"/>
        </w:rPr>
        <w:drawing>
          <wp:anchor distT="0" distB="0" distL="114300" distR="114300" simplePos="0" relativeHeight="251684352" behindDoc="0" locked="0" layoutInCell="1" allowOverlap="1" wp14:anchorId="18FF2A35" wp14:editId="1002E53C">
            <wp:simplePos x="0" y="0"/>
            <wp:positionH relativeFrom="margin">
              <wp:align>left</wp:align>
            </wp:positionH>
            <wp:positionV relativeFrom="paragraph">
              <wp:posOffset>26347</wp:posOffset>
            </wp:positionV>
            <wp:extent cx="1885224" cy="787400"/>
            <wp:effectExtent l="0" t="0" r="1270" b="0"/>
            <wp:wrapNone/>
            <wp:docPr id="1881917633" name="Imagen 2">
              <a:extLst xmlns:a="http://schemas.openxmlformats.org/drawingml/2006/main">
                <a:ext uri="{FF2B5EF4-FFF2-40B4-BE49-F238E27FC236}">
                  <a16:creationId xmlns:a16="http://schemas.microsoft.com/office/drawing/2014/main" id="{859AA935-C613-5B04-49CD-6D07F00A7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59AA935-C613-5B04-49CD-6D07F00A7A00}"/>
                        </a:ext>
                      </a:extLst>
                    </pic:cNvPr>
                    <pic:cNvPicPr>
                      <a:picLocks noChangeAspect="1"/>
                    </pic:cNvPicPr>
                  </pic:nvPicPr>
                  <pic:blipFill rotWithShape="1">
                    <a:blip r:embed="rId9"/>
                    <a:srcRect l="38491"/>
                    <a:stretch>
                      <a:fillRect/>
                    </a:stretch>
                  </pic:blipFill>
                  <pic:spPr bwMode="auto">
                    <a:xfrm>
                      <a:off x="0" y="0"/>
                      <a:ext cx="1885224"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0AA67D0" w14:textId="77777777" w:rsidR="00E92F78" w:rsidRDefault="00E92F78" w:rsidP="00E92F78">
      <w:pPr>
        <w:jc w:val="center"/>
        <w:rPr>
          <w:rFonts w:cs="Arial"/>
          <w:b/>
          <w:bCs/>
          <w:sz w:val="24"/>
          <w:szCs w:val="24"/>
          <w:lang w:val="pt-BR"/>
        </w:rPr>
      </w:pPr>
    </w:p>
    <w:p w14:paraId="745D4DDB" w14:textId="77777777" w:rsidR="00E92F78" w:rsidRDefault="00E92F78" w:rsidP="00E92F78">
      <w:pPr>
        <w:jc w:val="center"/>
        <w:rPr>
          <w:rFonts w:cs="Arial"/>
          <w:b/>
          <w:bCs/>
          <w:sz w:val="24"/>
          <w:szCs w:val="24"/>
          <w:lang w:val="pt-BR"/>
        </w:rPr>
      </w:pPr>
    </w:p>
    <w:p w14:paraId="3A80CCB6" w14:textId="77777777" w:rsidR="00E92F78" w:rsidRDefault="00E92F78" w:rsidP="00E92F78">
      <w:pPr>
        <w:jc w:val="center"/>
        <w:rPr>
          <w:rFonts w:cs="Arial"/>
          <w:b/>
          <w:bCs/>
          <w:sz w:val="24"/>
          <w:szCs w:val="24"/>
          <w:lang w:val="pt-BR"/>
        </w:rPr>
      </w:pPr>
    </w:p>
    <w:p w14:paraId="7A3A2939" w14:textId="77777777" w:rsidR="00E92F78" w:rsidRDefault="00E92F78" w:rsidP="00E92F78">
      <w:pPr>
        <w:jc w:val="center"/>
        <w:rPr>
          <w:rFonts w:cs="Arial"/>
          <w:b/>
          <w:bCs/>
          <w:sz w:val="24"/>
          <w:szCs w:val="24"/>
          <w:lang w:val="pt-BR"/>
        </w:rPr>
      </w:pPr>
    </w:p>
    <w:p w14:paraId="244C5802" w14:textId="77777777" w:rsidR="00E92F78" w:rsidRDefault="00E92F78" w:rsidP="00E92F78">
      <w:pPr>
        <w:jc w:val="center"/>
        <w:rPr>
          <w:rFonts w:cs="Arial"/>
          <w:b/>
          <w:bCs/>
          <w:sz w:val="24"/>
          <w:szCs w:val="24"/>
          <w:lang w:val="pt-BR"/>
        </w:rPr>
      </w:pPr>
      <w:r>
        <w:rPr>
          <w:noProof/>
          <w:lang w:val="en-US"/>
        </w:rPr>
        <mc:AlternateContent>
          <mc:Choice Requires="wps">
            <w:drawing>
              <wp:anchor distT="0" distB="0" distL="114300" distR="114300" simplePos="0" relativeHeight="251681280" behindDoc="0" locked="0" layoutInCell="1" allowOverlap="1" wp14:anchorId="5A20E831" wp14:editId="3B787EE3">
                <wp:simplePos x="0" y="0"/>
                <wp:positionH relativeFrom="margin">
                  <wp:posOffset>771307</wp:posOffset>
                </wp:positionH>
                <wp:positionV relativeFrom="paragraph">
                  <wp:posOffset>2891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1ACCF8EF" w14:textId="77777777" w:rsidR="00E92F78" w:rsidRPr="00C13EF1" w:rsidRDefault="00E92F78" w:rsidP="00E92F7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20E831" id="_x0000_t202" coordsize="21600,21600" o:spt="202" path="m,l,21600r21600,l21600,xe">
                <v:stroke joinstyle="miter"/>
                <v:path gradientshapeok="t" o:connecttype="rect"/>
              </v:shapetype>
              <v:shape id="Cuadro de texto 9" o:spid="_x0000_s1027" type="#_x0000_t202" style="position:absolute;left:0;text-align:left;margin-left:60.75pt;margin-top:.25pt;width:357.5pt;height:29.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" filled="f" stroked="f" strokecolor="white" strokeweight=".25pt">
                <v:stroke joinstyle="round"/>
                <o:lock v:ext="edit" shapetype="t"/>
                <v:textbox style="mso-fit-shape-to-text:t">
                  <w:txbxContent>
                    <w:p w14:paraId="1ACCF8EF" w14:textId="77777777" w:rsidR="00E92F78" w:rsidRPr="00C13EF1" w:rsidRDefault="00E92F78" w:rsidP="00E92F7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1FD91893" w14:textId="77777777" w:rsidR="00E92F78" w:rsidRDefault="00E92F78" w:rsidP="00E92F78">
      <w:pPr>
        <w:jc w:val="center"/>
        <w:rPr>
          <w:rFonts w:cs="Arial"/>
          <w:b/>
          <w:bCs/>
          <w:sz w:val="24"/>
          <w:szCs w:val="24"/>
          <w:lang w:val="pt-BR"/>
        </w:rPr>
      </w:pPr>
    </w:p>
    <w:p w14:paraId="66907CB1" w14:textId="77777777" w:rsidR="00E92F78" w:rsidRDefault="00E92F78" w:rsidP="00E92F78">
      <w:pPr>
        <w:jc w:val="center"/>
        <w:rPr>
          <w:rFonts w:cs="Arial"/>
          <w:b/>
          <w:bCs/>
          <w:sz w:val="24"/>
          <w:szCs w:val="24"/>
          <w:lang w:val="pt-BR"/>
        </w:rPr>
      </w:pPr>
    </w:p>
    <w:p w14:paraId="500C8278" w14:textId="77777777" w:rsidR="00E92F78" w:rsidRDefault="00E92F78" w:rsidP="00E92F78">
      <w:pPr>
        <w:jc w:val="center"/>
        <w:rPr>
          <w:rFonts w:cs="Arial"/>
          <w:b/>
          <w:bCs/>
          <w:sz w:val="24"/>
          <w:szCs w:val="24"/>
          <w:lang w:val="pt-BR"/>
        </w:rPr>
      </w:pPr>
      <w:r>
        <w:rPr>
          <w:noProof/>
          <w:lang w:val="en-US"/>
        </w:rPr>
        <mc:AlternateContent>
          <mc:Choice Requires="wps">
            <w:drawing>
              <wp:anchor distT="0" distB="0" distL="114300" distR="114300" simplePos="0" relativeHeight="251682304" behindDoc="0" locked="0" layoutInCell="1" allowOverlap="1" wp14:anchorId="18A89133" wp14:editId="15D716FD">
                <wp:simplePos x="0" y="0"/>
                <wp:positionH relativeFrom="margin">
                  <wp:posOffset>393823</wp:posOffset>
                </wp:positionH>
                <wp:positionV relativeFrom="paragraph">
                  <wp:posOffset>126461</wp:posOffset>
                </wp:positionV>
                <wp:extent cx="5143500" cy="1262418"/>
                <wp:effectExtent l="0" t="0" r="19050" b="13970"/>
                <wp:wrapNone/>
                <wp:docPr id="308752500" name="Rectángulo: esquinas redondeadas 30875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26241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7D4C57F6" w14:textId="77777777" w:rsidR="00634055" w:rsidRPr="00634055" w:rsidRDefault="00E92F78" w:rsidP="00634055">
                            <w:pPr>
                              <w:jc w:val="center"/>
                              <w:rPr>
                                <w:rFonts w:ascii="Arial" w:hAnsi="Arial" w:cs="Arial"/>
                                <w:b/>
                                <w:iCs/>
                                <w:color w:val="222A35"/>
                                <w:sz w:val="36"/>
                                <w:szCs w:val="36"/>
                              </w:rPr>
                            </w:pPr>
                            <w:r w:rsidRPr="004D1FE3">
                              <w:rPr>
                                <w:rFonts w:ascii="Arial" w:hAnsi="Arial" w:cs="Arial"/>
                                <w:b/>
                                <w:i/>
                                <w:color w:val="222A35"/>
                                <w:sz w:val="36"/>
                                <w:szCs w:val="36"/>
                              </w:rPr>
                              <w:t xml:space="preserve"> </w:t>
                            </w:r>
                            <w:r w:rsidR="00634055" w:rsidRPr="00634055">
                              <w:rPr>
                                <w:rFonts w:ascii="Arial" w:hAnsi="Arial" w:cs="Arial"/>
                                <w:b/>
                                <w:iCs/>
                                <w:color w:val="222A35"/>
                                <w:sz w:val="36"/>
                                <w:szCs w:val="36"/>
                              </w:rPr>
                              <w:t>DOCUMENTO BASE DE CONTRATACIÓN</w:t>
                            </w:r>
                          </w:p>
                          <w:p w14:paraId="31196A0F" w14:textId="77777777" w:rsidR="00634055" w:rsidRDefault="00634055" w:rsidP="00634055">
                            <w:pPr>
                              <w:jc w:val="center"/>
                              <w:rPr>
                                <w:rFonts w:ascii="Arial" w:hAnsi="Arial" w:cs="Arial"/>
                                <w:b/>
                                <w:iCs/>
                                <w:color w:val="222A35"/>
                                <w:sz w:val="36"/>
                                <w:szCs w:val="36"/>
                              </w:rPr>
                            </w:pPr>
                            <w:r w:rsidRPr="00634055">
                              <w:rPr>
                                <w:rFonts w:ascii="Arial" w:hAnsi="Arial" w:cs="Arial"/>
                                <w:b/>
                                <w:iCs/>
                                <w:color w:val="222A35"/>
                                <w:sz w:val="36"/>
                                <w:szCs w:val="36"/>
                              </w:rPr>
                              <w:t>DE OBRAS</w:t>
                            </w:r>
                          </w:p>
                          <w:p w14:paraId="349D36DB" w14:textId="08F16E19" w:rsidR="00E92F78" w:rsidRPr="00B6332C" w:rsidRDefault="00E92F78" w:rsidP="00634055">
                            <w:pPr>
                              <w:jc w:val="center"/>
                              <w:rPr>
                                <w:rFonts w:ascii="Arial" w:hAnsi="Arial" w:cs="Arial"/>
                                <w:b/>
                                <w:iCs/>
                                <w:color w:val="222A35"/>
                                <w:sz w:val="36"/>
                                <w:szCs w:val="36"/>
                              </w:rPr>
                            </w:pPr>
                            <w:r w:rsidRPr="00B6332C">
                              <w:rPr>
                                <w:rFonts w:ascii="Arial" w:hAnsi="Arial" w:cs="Arial"/>
                                <w:b/>
                                <w:iCs/>
                                <w:color w:val="222A35"/>
                                <w:sz w:val="36"/>
                                <w:szCs w:val="36"/>
                              </w:rPr>
                              <w:t>LICITACIÓN PÚBLICA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89133" id="Rectángulo: esquinas redondeadas 308752500" o:spid="_x0000_s1028" style="position:absolute;left:0;text-align:left;margin-left:31pt;margin-top:9.95pt;width:405pt;height:99.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" fillcolor="#2e74b5" strokecolor="gray">
                <v:fill color2="#69f" rotate="t" angle="90" focus="50%" type="gradient"/>
                <v:shadow color="black" offset="1pt"/>
                <v:textbox inset="2.23519mm,1.1176mm,2.23519mm,1.1176mm">
                  <w:txbxContent>
                    <w:p w14:paraId="7D4C57F6" w14:textId="77777777" w:rsidR="00634055" w:rsidRPr="00634055" w:rsidRDefault="00E92F78" w:rsidP="00634055">
                      <w:pPr>
                        <w:jc w:val="center"/>
                        <w:rPr>
                          <w:rFonts w:ascii="Arial" w:hAnsi="Arial" w:cs="Arial"/>
                          <w:b/>
                          <w:iCs/>
                          <w:color w:val="222A35"/>
                          <w:sz w:val="36"/>
                          <w:szCs w:val="36"/>
                        </w:rPr>
                      </w:pPr>
                      <w:r w:rsidRPr="004D1FE3">
                        <w:rPr>
                          <w:rFonts w:ascii="Arial" w:hAnsi="Arial" w:cs="Arial"/>
                          <w:b/>
                          <w:i/>
                          <w:color w:val="222A35"/>
                          <w:sz w:val="36"/>
                          <w:szCs w:val="36"/>
                        </w:rPr>
                        <w:t xml:space="preserve"> </w:t>
                      </w:r>
                      <w:r w:rsidR="00634055" w:rsidRPr="00634055">
                        <w:rPr>
                          <w:rFonts w:ascii="Arial" w:hAnsi="Arial" w:cs="Arial"/>
                          <w:b/>
                          <w:iCs/>
                          <w:color w:val="222A35"/>
                          <w:sz w:val="36"/>
                          <w:szCs w:val="36"/>
                        </w:rPr>
                        <w:t>DOCUMENTO BASE DE CONTRATACIÓN</w:t>
                      </w:r>
                    </w:p>
                    <w:p w14:paraId="31196A0F" w14:textId="77777777" w:rsidR="00634055" w:rsidRDefault="00634055" w:rsidP="00634055">
                      <w:pPr>
                        <w:jc w:val="center"/>
                        <w:rPr>
                          <w:rFonts w:ascii="Arial" w:hAnsi="Arial" w:cs="Arial"/>
                          <w:b/>
                          <w:iCs/>
                          <w:color w:val="222A35"/>
                          <w:sz w:val="36"/>
                          <w:szCs w:val="36"/>
                        </w:rPr>
                      </w:pPr>
                      <w:r w:rsidRPr="00634055">
                        <w:rPr>
                          <w:rFonts w:ascii="Arial" w:hAnsi="Arial" w:cs="Arial"/>
                          <w:b/>
                          <w:iCs/>
                          <w:color w:val="222A35"/>
                          <w:sz w:val="36"/>
                          <w:szCs w:val="36"/>
                        </w:rPr>
                        <w:t>DE OBRAS</w:t>
                      </w:r>
                    </w:p>
                    <w:p w14:paraId="349D36DB" w14:textId="08F16E19" w:rsidR="00E92F78" w:rsidRPr="00B6332C" w:rsidRDefault="00E92F78" w:rsidP="00634055">
                      <w:pPr>
                        <w:jc w:val="center"/>
                        <w:rPr>
                          <w:rFonts w:ascii="Arial" w:hAnsi="Arial" w:cs="Arial"/>
                          <w:b/>
                          <w:iCs/>
                          <w:color w:val="222A35"/>
                          <w:sz w:val="36"/>
                          <w:szCs w:val="36"/>
                        </w:rPr>
                      </w:pPr>
                      <w:r w:rsidRPr="00B6332C">
                        <w:rPr>
                          <w:rFonts w:ascii="Arial" w:hAnsi="Arial" w:cs="Arial"/>
                          <w:b/>
                          <w:iCs/>
                          <w:color w:val="222A35"/>
                          <w:sz w:val="36"/>
                          <w:szCs w:val="36"/>
                        </w:rPr>
                        <w:t>LICITACIÓN PÚBLICA</w:t>
                      </w:r>
                    </w:p>
                  </w:txbxContent>
                </v:textbox>
                <w10:wrap anchorx="margin"/>
              </v:roundrect>
            </w:pict>
          </mc:Fallback>
        </mc:AlternateContent>
      </w:r>
    </w:p>
    <w:p w14:paraId="0AF60C37" w14:textId="77777777" w:rsidR="00E92F78" w:rsidRDefault="00E92F78" w:rsidP="00E92F78">
      <w:pPr>
        <w:jc w:val="center"/>
        <w:rPr>
          <w:rFonts w:cs="Arial"/>
          <w:b/>
          <w:bCs/>
          <w:sz w:val="24"/>
          <w:szCs w:val="24"/>
          <w:lang w:val="pt-BR"/>
        </w:rPr>
      </w:pPr>
    </w:p>
    <w:p w14:paraId="1C3F4C8F" w14:textId="77777777" w:rsidR="00E92F78" w:rsidRDefault="00E92F78" w:rsidP="00E92F78">
      <w:pPr>
        <w:jc w:val="center"/>
        <w:rPr>
          <w:rFonts w:cs="Arial"/>
          <w:b/>
          <w:bCs/>
          <w:sz w:val="24"/>
          <w:szCs w:val="24"/>
          <w:lang w:val="pt-BR"/>
        </w:rPr>
      </w:pPr>
    </w:p>
    <w:p w14:paraId="4368D4BA" w14:textId="77777777" w:rsidR="00E92F78" w:rsidRDefault="00E92F78" w:rsidP="00E92F78">
      <w:pPr>
        <w:jc w:val="center"/>
        <w:rPr>
          <w:rFonts w:cs="Arial"/>
          <w:b/>
          <w:bCs/>
          <w:sz w:val="24"/>
          <w:szCs w:val="24"/>
          <w:lang w:val="pt-BR"/>
        </w:rPr>
      </w:pPr>
    </w:p>
    <w:p w14:paraId="27B5C80D" w14:textId="77777777" w:rsidR="00E92F78" w:rsidRDefault="00E92F78" w:rsidP="00E92F78">
      <w:pPr>
        <w:jc w:val="center"/>
        <w:rPr>
          <w:rFonts w:cs="Arial"/>
          <w:b/>
          <w:bCs/>
          <w:sz w:val="24"/>
          <w:szCs w:val="24"/>
          <w:lang w:val="pt-BR"/>
        </w:rPr>
      </w:pPr>
    </w:p>
    <w:p w14:paraId="03C86475" w14:textId="77777777" w:rsidR="00E92F78" w:rsidRDefault="00E92F78" w:rsidP="00E92F78">
      <w:pPr>
        <w:jc w:val="center"/>
        <w:rPr>
          <w:rFonts w:cs="Arial"/>
          <w:b/>
          <w:bCs/>
          <w:sz w:val="24"/>
          <w:szCs w:val="24"/>
          <w:lang w:val="pt-BR"/>
        </w:rPr>
      </w:pPr>
    </w:p>
    <w:p w14:paraId="39C285CA" w14:textId="77777777" w:rsidR="00E92F78" w:rsidRDefault="00E92F78" w:rsidP="00E92F78">
      <w:pPr>
        <w:jc w:val="center"/>
        <w:rPr>
          <w:rFonts w:cs="Arial"/>
          <w:b/>
          <w:bCs/>
          <w:sz w:val="24"/>
          <w:szCs w:val="24"/>
          <w:lang w:val="pt-BR"/>
        </w:rPr>
      </w:pPr>
    </w:p>
    <w:p w14:paraId="76937371" w14:textId="77777777" w:rsidR="00E92F78" w:rsidRDefault="00E92F78" w:rsidP="00E92F78">
      <w:pPr>
        <w:jc w:val="center"/>
        <w:rPr>
          <w:rFonts w:cs="Arial"/>
          <w:b/>
          <w:bCs/>
          <w:sz w:val="24"/>
          <w:szCs w:val="24"/>
          <w:lang w:val="pt-BR"/>
        </w:rPr>
      </w:pPr>
    </w:p>
    <w:p w14:paraId="11C0A6D2" w14:textId="77777777" w:rsidR="00E92F78" w:rsidRDefault="00E92F78" w:rsidP="00E92F78">
      <w:pPr>
        <w:jc w:val="center"/>
        <w:rPr>
          <w:rFonts w:cs="Arial"/>
          <w:b/>
          <w:bCs/>
          <w:sz w:val="24"/>
          <w:szCs w:val="24"/>
          <w:lang w:val="pt-BR"/>
        </w:rPr>
      </w:pPr>
    </w:p>
    <w:p w14:paraId="26CC8801" w14:textId="6072A641" w:rsidR="00E92F78" w:rsidRPr="00B6332C" w:rsidRDefault="00E92F78" w:rsidP="00E92F78">
      <w:pPr>
        <w:jc w:val="center"/>
        <w:rPr>
          <w:rFonts w:ascii="Arial" w:hAnsi="Arial" w:cs="Arial"/>
          <w:b/>
          <w:bCs/>
          <w:sz w:val="24"/>
          <w:szCs w:val="24"/>
          <w:lang w:val="pt-BR"/>
        </w:rPr>
      </w:pPr>
      <w:r w:rsidRPr="00B6332C">
        <w:rPr>
          <w:rFonts w:ascii="Arial" w:hAnsi="Arial" w:cs="Arial"/>
          <w:b/>
          <w:bCs/>
          <w:sz w:val="24"/>
          <w:szCs w:val="24"/>
          <w:lang w:val="pt-BR"/>
        </w:rPr>
        <w:t>CODIGO INTERNO: ENDE-LP(S)-2026-00</w:t>
      </w:r>
      <w:r w:rsidR="004272D8">
        <w:rPr>
          <w:rFonts w:ascii="Arial" w:hAnsi="Arial" w:cs="Arial"/>
          <w:b/>
          <w:bCs/>
          <w:sz w:val="24"/>
          <w:szCs w:val="24"/>
          <w:lang w:val="pt-BR"/>
        </w:rPr>
        <w:t>3</w:t>
      </w:r>
    </w:p>
    <w:p w14:paraId="0F8A4D4E" w14:textId="77777777" w:rsidR="00E92F78" w:rsidRPr="00B6332C" w:rsidRDefault="00E92F78" w:rsidP="00E92F78">
      <w:pPr>
        <w:jc w:val="center"/>
        <w:rPr>
          <w:rFonts w:ascii="Arial" w:hAnsi="Arial" w:cs="Arial"/>
          <w:b/>
          <w:sz w:val="24"/>
          <w:szCs w:val="24"/>
        </w:rPr>
      </w:pPr>
    </w:p>
    <w:p w14:paraId="47C472FE" w14:textId="77777777" w:rsidR="00E92F78" w:rsidRPr="00B6332C" w:rsidRDefault="00E92F78" w:rsidP="00E92F78">
      <w:pPr>
        <w:jc w:val="center"/>
        <w:rPr>
          <w:rFonts w:ascii="Arial" w:hAnsi="Arial" w:cs="Arial"/>
          <w:b/>
          <w:sz w:val="24"/>
          <w:szCs w:val="24"/>
        </w:rPr>
      </w:pPr>
      <w:r w:rsidRPr="00B6332C">
        <w:rPr>
          <w:rFonts w:ascii="Arial" w:hAnsi="Arial" w:cs="Arial"/>
          <w:b/>
          <w:sz w:val="24"/>
          <w:szCs w:val="24"/>
        </w:rPr>
        <w:t>PRIMERA CONVOCATORIA</w:t>
      </w:r>
    </w:p>
    <w:p w14:paraId="567C42F4" w14:textId="77777777" w:rsidR="00E92F78" w:rsidRDefault="00E92F78" w:rsidP="00E92F78">
      <w:pPr>
        <w:jc w:val="center"/>
        <w:rPr>
          <w:rFonts w:cs="Arial"/>
          <w:b/>
          <w:sz w:val="24"/>
          <w:szCs w:val="24"/>
        </w:rPr>
      </w:pPr>
    </w:p>
    <w:p w14:paraId="78216BD2" w14:textId="77777777" w:rsidR="00E92F78" w:rsidRDefault="00E92F78" w:rsidP="00E92F78">
      <w:pPr>
        <w:jc w:val="center"/>
        <w:rPr>
          <w:rFonts w:cs="Arial"/>
          <w:b/>
          <w:sz w:val="24"/>
          <w:szCs w:val="24"/>
        </w:rPr>
      </w:pPr>
    </w:p>
    <w:p w14:paraId="353247AF" w14:textId="77777777" w:rsidR="00E92F78" w:rsidRDefault="00E92F78" w:rsidP="00E92F78">
      <w:pPr>
        <w:jc w:val="center"/>
        <w:rPr>
          <w:rFonts w:cs="Arial"/>
          <w:b/>
          <w:sz w:val="24"/>
          <w:szCs w:val="24"/>
        </w:rPr>
      </w:pPr>
      <w:r>
        <w:rPr>
          <w:noProof/>
          <w:lang w:val="en-US"/>
        </w:rPr>
        <mc:AlternateContent>
          <mc:Choice Requires="wps">
            <w:drawing>
              <wp:anchor distT="0" distB="0" distL="114300" distR="114300" simplePos="0" relativeHeight="251683328" behindDoc="0" locked="0" layoutInCell="1" allowOverlap="1" wp14:anchorId="7799A9FE" wp14:editId="5D1B7D6B">
                <wp:simplePos x="0" y="0"/>
                <wp:positionH relativeFrom="margin">
                  <wp:posOffset>639089</wp:posOffset>
                </wp:positionH>
                <wp:positionV relativeFrom="paragraph">
                  <wp:posOffset>63094</wp:posOffset>
                </wp:positionV>
                <wp:extent cx="4689043" cy="1356207"/>
                <wp:effectExtent l="95250" t="19050" r="35560" b="1111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043" cy="1356207"/>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CB31C1A" w14:textId="77777777" w:rsidR="00E92F78" w:rsidRDefault="00E92F78" w:rsidP="00E92F78">
                            <w:pPr>
                              <w:jc w:val="center"/>
                              <w:rPr>
                                <w:rFonts w:ascii="Arial" w:hAnsi="Arial" w:cs="Arial"/>
                                <w:b/>
                                <w:sz w:val="32"/>
                                <w:szCs w:val="32"/>
                              </w:rPr>
                            </w:pPr>
                          </w:p>
                          <w:p w14:paraId="2E4A10E6" w14:textId="767018EE" w:rsidR="00E92F78" w:rsidRPr="0070359D" w:rsidRDefault="004272D8" w:rsidP="00E92F78">
                            <w:pPr>
                              <w:jc w:val="center"/>
                              <w:rPr>
                                <w:rFonts w:ascii="Arial" w:hAnsi="Arial" w:cs="Arial"/>
                                <w:b/>
                                <w:sz w:val="32"/>
                                <w:szCs w:val="32"/>
                              </w:rPr>
                            </w:pPr>
                            <w:r>
                              <w:rPr>
                                <w:rFonts w:ascii="Arial" w:hAnsi="Arial" w:cs="Arial"/>
                                <w:b/>
                                <w:sz w:val="32"/>
                                <w:szCs w:val="32"/>
                              </w:rPr>
                              <w:t>SUMINISTRO Y CONSTRUCCION DE LINEAS ELECTRICAS DE DISTRIBUCION SISTEMA CAMARGO – GESTION 2026 - UTDI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A9FE" id="Cuadro de texto 4" o:spid="_x0000_s1029" type="#_x0000_t202" style="position:absolute;left:0;text-align:left;margin-left:50.3pt;margin-top:4.95pt;width:369.2pt;height:106.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" strokecolor="#b4c6e7" strokeweight="5pt">
                <v:stroke linestyle="thickThin"/>
                <v:shadow on="t" color="#868686" opacity=".5" offset="-6pt,6pt"/>
                <v:textbox>
                  <w:txbxContent>
                    <w:p w14:paraId="6CB31C1A" w14:textId="77777777" w:rsidR="00E92F78" w:rsidRDefault="00E92F78" w:rsidP="00E92F78">
                      <w:pPr>
                        <w:jc w:val="center"/>
                        <w:rPr>
                          <w:rFonts w:ascii="Arial" w:hAnsi="Arial" w:cs="Arial"/>
                          <w:b/>
                          <w:sz w:val="32"/>
                          <w:szCs w:val="32"/>
                        </w:rPr>
                      </w:pPr>
                    </w:p>
                    <w:p w14:paraId="2E4A10E6" w14:textId="767018EE" w:rsidR="00E92F78" w:rsidRPr="0070359D" w:rsidRDefault="004272D8" w:rsidP="00E92F78">
                      <w:pPr>
                        <w:jc w:val="center"/>
                        <w:rPr>
                          <w:rFonts w:ascii="Arial" w:hAnsi="Arial" w:cs="Arial"/>
                          <w:b/>
                          <w:sz w:val="32"/>
                          <w:szCs w:val="32"/>
                        </w:rPr>
                      </w:pPr>
                      <w:r>
                        <w:rPr>
                          <w:rFonts w:ascii="Arial" w:hAnsi="Arial" w:cs="Arial"/>
                          <w:b/>
                          <w:sz w:val="32"/>
                          <w:szCs w:val="32"/>
                        </w:rPr>
                        <w:t>SUMINISTRO Y CONSTRUCCION DE LINEAS ELECTRICAS DE DISTRIBUCION SISTEMA CAMARGO – GESTION 2026 - UTDI</w:t>
                      </w:r>
                    </w:p>
                  </w:txbxContent>
                </v:textbox>
                <w10:wrap anchorx="margin"/>
              </v:shape>
            </w:pict>
          </mc:Fallback>
        </mc:AlternateContent>
      </w:r>
    </w:p>
    <w:p w14:paraId="64F4C9BB" w14:textId="77777777" w:rsidR="00E92F78" w:rsidRDefault="00E92F78" w:rsidP="00E92F78">
      <w:pPr>
        <w:jc w:val="center"/>
        <w:rPr>
          <w:rFonts w:cs="Arial"/>
          <w:b/>
          <w:sz w:val="24"/>
          <w:szCs w:val="24"/>
        </w:rPr>
      </w:pPr>
    </w:p>
    <w:p w14:paraId="1DEBFDE0" w14:textId="77777777" w:rsidR="00E92F78" w:rsidRDefault="00E92F78" w:rsidP="00E92F78">
      <w:pPr>
        <w:jc w:val="center"/>
        <w:rPr>
          <w:rFonts w:cs="Arial"/>
          <w:b/>
          <w:sz w:val="24"/>
          <w:szCs w:val="24"/>
        </w:rPr>
      </w:pPr>
    </w:p>
    <w:p w14:paraId="01774648" w14:textId="77777777" w:rsidR="00E92F78" w:rsidRDefault="00E92F78" w:rsidP="00E92F78">
      <w:pPr>
        <w:jc w:val="center"/>
        <w:rPr>
          <w:rFonts w:cs="Arial"/>
          <w:b/>
          <w:sz w:val="24"/>
          <w:szCs w:val="24"/>
        </w:rPr>
      </w:pPr>
    </w:p>
    <w:p w14:paraId="57CFEBB5" w14:textId="77777777" w:rsidR="00E92F78" w:rsidRDefault="00E92F78" w:rsidP="00E92F78">
      <w:pPr>
        <w:jc w:val="center"/>
        <w:rPr>
          <w:rFonts w:cs="Arial"/>
          <w:b/>
          <w:sz w:val="24"/>
          <w:szCs w:val="24"/>
        </w:rPr>
      </w:pPr>
    </w:p>
    <w:p w14:paraId="5E925765" w14:textId="77777777" w:rsidR="00E92F78" w:rsidRDefault="00E92F78" w:rsidP="00E92F78">
      <w:pPr>
        <w:jc w:val="center"/>
        <w:rPr>
          <w:rFonts w:cs="Arial"/>
          <w:b/>
          <w:sz w:val="24"/>
          <w:szCs w:val="24"/>
        </w:rPr>
      </w:pPr>
    </w:p>
    <w:p w14:paraId="2F2F9E6D" w14:textId="77777777" w:rsidR="00E92F78" w:rsidRDefault="00E92F78" w:rsidP="00E92F78">
      <w:pPr>
        <w:jc w:val="center"/>
        <w:rPr>
          <w:rFonts w:cs="Arial"/>
          <w:b/>
          <w:sz w:val="24"/>
          <w:szCs w:val="24"/>
        </w:rPr>
      </w:pPr>
    </w:p>
    <w:p w14:paraId="50DD822E" w14:textId="77777777" w:rsidR="00E92F78" w:rsidRDefault="00E92F78" w:rsidP="00E92F78">
      <w:pPr>
        <w:jc w:val="center"/>
        <w:rPr>
          <w:rFonts w:cs="Arial"/>
          <w:b/>
          <w:sz w:val="24"/>
          <w:szCs w:val="24"/>
        </w:rPr>
      </w:pPr>
    </w:p>
    <w:p w14:paraId="5CD7FC98" w14:textId="77777777" w:rsidR="00E92F78" w:rsidRDefault="00E92F78" w:rsidP="00E92F78">
      <w:pPr>
        <w:jc w:val="center"/>
        <w:rPr>
          <w:rFonts w:cs="Arial"/>
          <w:b/>
          <w:sz w:val="24"/>
          <w:szCs w:val="24"/>
        </w:rPr>
      </w:pPr>
    </w:p>
    <w:p w14:paraId="650243E9" w14:textId="77777777" w:rsidR="00E92F78" w:rsidRPr="00A937AA" w:rsidRDefault="00E92F78" w:rsidP="00E92F78">
      <w:pPr>
        <w:jc w:val="center"/>
        <w:rPr>
          <w:rFonts w:cs="Arial"/>
          <w:b/>
          <w:sz w:val="24"/>
          <w:szCs w:val="24"/>
        </w:rPr>
      </w:pPr>
    </w:p>
    <w:p w14:paraId="22F422AE" w14:textId="77777777" w:rsidR="00E92F78" w:rsidRDefault="00E92F78" w:rsidP="00E92F78">
      <w:pPr>
        <w:jc w:val="center"/>
      </w:pPr>
    </w:p>
    <w:p w14:paraId="0AE3294F" w14:textId="77777777" w:rsidR="00E92F78" w:rsidRDefault="00E92F78" w:rsidP="00E92F78">
      <w:pPr>
        <w:jc w:val="center"/>
      </w:pPr>
    </w:p>
    <w:p w14:paraId="47B462BD" w14:textId="77777777" w:rsidR="00E92F78" w:rsidRDefault="00E92F78" w:rsidP="00E92F78">
      <w:pPr>
        <w:jc w:val="center"/>
      </w:pPr>
    </w:p>
    <w:p w14:paraId="6E3CB87C" w14:textId="77777777" w:rsidR="00E92F78" w:rsidRDefault="00E92F78" w:rsidP="00E92F78">
      <w:pPr>
        <w:jc w:val="center"/>
        <w:outlineLvl w:val="0"/>
        <w:rPr>
          <w:rFonts w:cs="Tahoma"/>
          <w:color w:val="244061"/>
        </w:rPr>
      </w:pPr>
      <w:r>
        <w:rPr>
          <w:rFonts w:cs="Tahoma"/>
          <w:color w:val="244061"/>
        </w:rPr>
        <w:t>ESTADO</w:t>
      </w:r>
      <w:r w:rsidRPr="00507C03">
        <w:rPr>
          <w:rFonts w:cs="Tahoma"/>
          <w:color w:val="244061"/>
        </w:rPr>
        <w:t xml:space="preserve"> PLURINACIONAL DE BOLIVIA</w:t>
      </w:r>
    </w:p>
    <w:p w14:paraId="31289321" w14:textId="73260C96" w:rsidR="00094982" w:rsidRDefault="00094982" w:rsidP="00094982">
      <w:pPr>
        <w:spacing w:after="160" w:line="256" w:lineRule="auto"/>
      </w:pPr>
    </w:p>
    <w:p w14:paraId="7CA13705" w14:textId="77777777" w:rsidR="00094982" w:rsidRDefault="00094982" w:rsidP="00094982"/>
    <w:p w14:paraId="4FC8B972" w14:textId="473AC7E5" w:rsidR="00094982" w:rsidRDefault="00094982" w:rsidP="00094982">
      <w:pPr>
        <w:spacing w:after="160" w:line="256" w:lineRule="auto"/>
      </w:pPr>
      <w:r>
        <w:br w:type="page"/>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14D947B2" w14:textId="7FBB5B1D" w:rsidR="00C25F3A" w:rsidRDefault="00D23DCD">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00D04637" w:rsidRPr="00E169D4">
            <w:rPr>
              <w:szCs w:val="18"/>
              <w:lang w:val="es-BO"/>
            </w:rPr>
            <w:instrText xml:space="preserve"> TOC \o "1-3" \h \z \u </w:instrText>
          </w:r>
          <w:r w:rsidRPr="00E169D4">
            <w:rPr>
              <w:b/>
              <w:szCs w:val="18"/>
              <w:lang w:val="es-BO"/>
            </w:rPr>
            <w:fldChar w:fldCharType="separate"/>
          </w:r>
          <w:hyperlink w:anchor="_Toc159249565" w:history="1">
            <w:r w:rsidR="00C25F3A" w:rsidRPr="00DF7E60">
              <w:rPr>
                <w:rStyle w:val="Hipervnculo"/>
                <w:rFonts w:ascii="Verdana" w:hAnsi="Verdana"/>
                <w:noProof/>
                <w:lang w:val="es-BO"/>
              </w:rPr>
              <w:t>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NORMATIVA APLICABLE AL PROCESO DE CONTRATACIÓN</w:t>
            </w:r>
            <w:r w:rsidR="00C25F3A">
              <w:rPr>
                <w:noProof/>
                <w:webHidden/>
              </w:rPr>
              <w:tab/>
            </w:r>
            <w:r w:rsidR="00C25F3A">
              <w:rPr>
                <w:noProof/>
                <w:webHidden/>
              </w:rPr>
              <w:fldChar w:fldCharType="begin"/>
            </w:r>
            <w:r w:rsidR="00C25F3A">
              <w:rPr>
                <w:noProof/>
                <w:webHidden/>
              </w:rPr>
              <w:instrText xml:space="preserve"> PAGEREF _Toc159249565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6EA02704" w14:textId="3A8417C0" w:rsidR="00C25F3A" w:rsidRDefault="00000000">
          <w:pPr>
            <w:pStyle w:val="TDC1"/>
            <w:rPr>
              <w:rFonts w:asciiTheme="minorHAnsi" w:eastAsiaTheme="minorEastAsia" w:hAnsiTheme="minorHAnsi" w:cstheme="minorBidi"/>
              <w:noProof/>
              <w:sz w:val="22"/>
              <w:szCs w:val="22"/>
              <w:lang w:val="es-BO" w:eastAsia="es-BO"/>
            </w:rPr>
          </w:pPr>
          <w:hyperlink w:anchor="_Toc159249566" w:history="1">
            <w:r w:rsidR="00C25F3A" w:rsidRPr="00DF7E60">
              <w:rPr>
                <w:rStyle w:val="Hipervnculo"/>
                <w:rFonts w:ascii="Verdana" w:hAnsi="Verdana"/>
                <w:noProof/>
                <w:lang w:val="es-BO"/>
              </w:rPr>
              <w:t>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PROPONENTES ELEGIBLES</w:t>
            </w:r>
            <w:r w:rsidR="00C25F3A">
              <w:rPr>
                <w:noProof/>
                <w:webHidden/>
              </w:rPr>
              <w:tab/>
            </w:r>
            <w:r w:rsidR="00C25F3A">
              <w:rPr>
                <w:noProof/>
                <w:webHidden/>
              </w:rPr>
              <w:fldChar w:fldCharType="begin"/>
            </w:r>
            <w:r w:rsidR="00C25F3A">
              <w:rPr>
                <w:noProof/>
                <w:webHidden/>
              </w:rPr>
              <w:instrText xml:space="preserve"> PAGEREF _Toc159249566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1105BCDE" w14:textId="4722BDCD" w:rsidR="00C25F3A" w:rsidRDefault="00000000">
          <w:pPr>
            <w:pStyle w:val="TDC1"/>
            <w:rPr>
              <w:rFonts w:asciiTheme="minorHAnsi" w:eastAsiaTheme="minorEastAsia" w:hAnsiTheme="minorHAnsi" w:cstheme="minorBidi"/>
              <w:noProof/>
              <w:sz w:val="22"/>
              <w:szCs w:val="22"/>
              <w:lang w:val="es-BO" w:eastAsia="es-BO"/>
            </w:rPr>
          </w:pPr>
          <w:hyperlink w:anchor="_Toc159249567" w:history="1">
            <w:r w:rsidR="00C25F3A" w:rsidRPr="00DF7E60">
              <w:rPr>
                <w:rStyle w:val="Hipervnculo"/>
                <w:rFonts w:ascii="Verdana" w:hAnsi="Verdana"/>
                <w:noProof/>
                <w:lang w:val="es-BO"/>
              </w:rPr>
              <w:t>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ACTIVIDADES ADMINISTRATIVAS PREVIAS A LA PRESENTACIÓN DE PROPUESTAS</w:t>
            </w:r>
            <w:r w:rsidR="00C25F3A">
              <w:rPr>
                <w:noProof/>
                <w:webHidden/>
              </w:rPr>
              <w:tab/>
            </w:r>
            <w:r w:rsidR="00C25F3A">
              <w:rPr>
                <w:noProof/>
                <w:webHidden/>
              </w:rPr>
              <w:fldChar w:fldCharType="begin"/>
            </w:r>
            <w:r w:rsidR="00C25F3A">
              <w:rPr>
                <w:noProof/>
                <w:webHidden/>
              </w:rPr>
              <w:instrText xml:space="preserve"> PAGEREF _Toc159249567 \h </w:instrText>
            </w:r>
            <w:r w:rsidR="00C25F3A">
              <w:rPr>
                <w:noProof/>
                <w:webHidden/>
              </w:rPr>
            </w:r>
            <w:r w:rsidR="00C25F3A">
              <w:rPr>
                <w:noProof/>
                <w:webHidden/>
              </w:rPr>
              <w:fldChar w:fldCharType="separate"/>
            </w:r>
            <w:r w:rsidR="00390F4C">
              <w:rPr>
                <w:noProof/>
                <w:webHidden/>
              </w:rPr>
              <w:t>1</w:t>
            </w:r>
            <w:r w:rsidR="00C25F3A">
              <w:rPr>
                <w:noProof/>
                <w:webHidden/>
              </w:rPr>
              <w:fldChar w:fldCharType="end"/>
            </w:r>
          </w:hyperlink>
        </w:p>
        <w:p w14:paraId="242B403B" w14:textId="76BE22D5" w:rsidR="00C25F3A" w:rsidRDefault="00000000">
          <w:pPr>
            <w:pStyle w:val="TDC1"/>
            <w:rPr>
              <w:rFonts w:asciiTheme="minorHAnsi" w:eastAsiaTheme="minorEastAsia" w:hAnsiTheme="minorHAnsi" w:cstheme="minorBidi"/>
              <w:noProof/>
              <w:sz w:val="22"/>
              <w:szCs w:val="22"/>
              <w:lang w:val="es-BO" w:eastAsia="es-BO"/>
            </w:rPr>
          </w:pPr>
          <w:hyperlink w:anchor="_Toc159249568" w:history="1">
            <w:r w:rsidR="00C25F3A" w:rsidRPr="00DF7E60">
              <w:rPr>
                <w:rStyle w:val="Hipervnculo"/>
                <w:rFonts w:ascii="Verdana" w:hAnsi="Verdana"/>
                <w:noProof/>
                <w:lang w:val="es-BO"/>
              </w:rPr>
              <w:t>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ENMIENDAS Y APROBACIÓN DEL DOCUMENTO BASE DE CONTRATACIÓN (DBC)</w:t>
            </w:r>
            <w:r w:rsidR="00C25F3A">
              <w:rPr>
                <w:noProof/>
                <w:webHidden/>
              </w:rPr>
              <w:tab/>
            </w:r>
            <w:r w:rsidR="00C25F3A">
              <w:rPr>
                <w:noProof/>
                <w:webHidden/>
              </w:rPr>
              <w:fldChar w:fldCharType="begin"/>
            </w:r>
            <w:r w:rsidR="00C25F3A">
              <w:rPr>
                <w:noProof/>
                <w:webHidden/>
              </w:rPr>
              <w:instrText xml:space="preserve"> PAGEREF _Toc159249568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2A4BD806" w14:textId="1BAE0E6A" w:rsidR="00C25F3A" w:rsidRDefault="00000000">
          <w:pPr>
            <w:pStyle w:val="TDC1"/>
            <w:rPr>
              <w:rFonts w:asciiTheme="minorHAnsi" w:eastAsiaTheme="minorEastAsia" w:hAnsiTheme="minorHAnsi" w:cstheme="minorBidi"/>
              <w:noProof/>
              <w:sz w:val="22"/>
              <w:szCs w:val="22"/>
              <w:lang w:val="es-BO" w:eastAsia="es-BO"/>
            </w:rPr>
          </w:pPr>
          <w:hyperlink w:anchor="_Toc159249569" w:history="1">
            <w:r w:rsidR="00C25F3A" w:rsidRPr="00DF7E60">
              <w:rPr>
                <w:rStyle w:val="Hipervnculo"/>
                <w:rFonts w:ascii="Verdana" w:hAnsi="Verdana"/>
                <w:noProof/>
                <w:lang w:val="es-BO"/>
              </w:rPr>
              <w:t>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AMPLIACIÓN DE PLAZO PARA LA PRESENTACIÓN DE PROPUESTAS</w:t>
            </w:r>
            <w:r w:rsidR="00C25F3A">
              <w:rPr>
                <w:noProof/>
                <w:webHidden/>
              </w:rPr>
              <w:tab/>
            </w:r>
            <w:r w:rsidR="00C25F3A">
              <w:rPr>
                <w:noProof/>
                <w:webHidden/>
              </w:rPr>
              <w:fldChar w:fldCharType="begin"/>
            </w:r>
            <w:r w:rsidR="00C25F3A">
              <w:rPr>
                <w:noProof/>
                <w:webHidden/>
              </w:rPr>
              <w:instrText xml:space="preserve"> PAGEREF _Toc159249569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3AAB27AF" w14:textId="64D9445E" w:rsidR="00C25F3A" w:rsidRDefault="00000000">
          <w:pPr>
            <w:pStyle w:val="TDC1"/>
            <w:rPr>
              <w:rFonts w:asciiTheme="minorHAnsi" w:eastAsiaTheme="minorEastAsia" w:hAnsiTheme="minorHAnsi" w:cstheme="minorBidi"/>
              <w:noProof/>
              <w:sz w:val="22"/>
              <w:szCs w:val="22"/>
              <w:lang w:val="es-BO" w:eastAsia="es-BO"/>
            </w:rPr>
          </w:pPr>
          <w:hyperlink w:anchor="_Toc159249570" w:history="1">
            <w:r w:rsidR="00C25F3A" w:rsidRPr="00DF7E60">
              <w:rPr>
                <w:rStyle w:val="Hipervnculo"/>
                <w:rFonts w:ascii="Verdana" w:hAnsi="Verdana"/>
                <w:noProof/>
                <w:lang w:val="es-BO"/>
              </w:rPr>
              <w:t>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GARANTÍAS</w:t>
            </w:r>
            <w:r w:rsidR="00C25F3A">
              <w:rPr>
                <w:noProof/>
                <w:webHidden/>
              </w:rPr>
              <w:tab/>
            </w:r>
            <w:r w:rsidR="00C25F3A">
              <w:rPr>
                <w:noProof/>
                <w:webHidden/>
              </w:rPr>
              <w:fldChar w:fldCharType="begin"/>
            </w:r>
            <w:r w:rsidR="00C25F3A">
              <w:rPr>
                <w:noProof/>
                <w:webHidden/>
              </w:rPr>
              <w:instrText xml:space="preserve"> PAGEREF _Toc159249570 \h </w:instrText>
            </w:r>
            <w:r w:rsidR="00C25F3A">
              <w:rPr>
                <w:noProof/>
                <w:webHidden/>
              </w:rPr>
            </w:r>
            <w:r w:rsidR="00C25F3A">
              <w:rPr>
                <w:noProof/>
                <w:webHidden/>
              </w:rPr>
              <w:fldChar w:fldCharType="separate"/>
            </w:r>
            <w:r w:rsidR="00390F4C">
              <w:rPr>
                <w:noProof/>
                <w:webHidden/>
              </w:rPr>
              <w:t>2</w:t>
            </w:r>
            <w:r w:rsidR="00C25F3A">
              <w:rPr>
                <w:noProof/>
                <w:webHidden/>
              </w:rPr>
              <w:fldChar w:fldCharType="end"/>
            </w:r>
          </w:hyperlink>
        </w:p>
        <w:p w14:paraId="531E45AE" w14:textId="46A4628C" w:rsidR="00C25F3A" w:rsidRDefault="00000000">
          <w:pPr>
            <w:pStyle w:val="TDC1"/>
            <w:rPr>
              <w:rFonts w:asciiTheme="minorHAnsi" w:eastAsiaTheme="minorEastAsia" w:hAnsiTheme="minorHAnsi" w:cstheme="minorBidi"/>
              <w:noProof/>
              <w:sz w:val="22"/>
              <w:szCs w:val="22"/>
              <w:lang w:val="es-BO" w:eastAsia="es-BO"/>
            </w:rPr>
          </w:pPr>
          <w:hyperlink w:anchor="_Toc159249571" w:history="1">
            <w:r w:rsidR="00C25F3A" w:rsidRPr="00DF7E60">
              <w:rPr>
                <w:rStyle w:val="Hipervnculo"/>
                <w:rFonts w:ascii="Verdana" w:hAnsi="Verdana"/>
                <w:noProof/>
                <w:lang w:val="es-BO"/>
              </w:rPr>
              <w:t>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DESCALIFICACIÓN DE PROPUESTAS</w:t>
            </w:r>
            <w:r w:rsidR="00C25F3A">
              <w:rPr>
                <w:noProof/>
                <w:webHidden/>
              </w:rPr>
              <w:tab/>
            </w:r>
            <w:r w:rsidR="00C25F3A">
              <w:rPr>
                <w:noProof/>
                <w:webHidden/>
              </w:rPr>
              <w:fldChar w:fldCharType="begin"/>
            </w:r>
            <w:r w:rsidR="00C25F3A">
              <w:rPr>
                <w:noProof/>
                <w:webHidden/>
              </w:rPr>
              <w:instrText xml:space="preserve"> PAGEREF _Toc159249571 \h </w:instrText>
            </w:r>
            <w:r w:rsidR="00C25F3A">
              <w:rPr>
                <w:noProof/>
                <w:webHidden/>
              </w:rPr>
            </w:r>
            <w:r w:rsidR="00C25F3A">
              <w:rPr>
                <w:noProof/>
                <w:webHidden/>
              </w:rPr>
              <w:fldChar w:fldCharType="separate"/>
            </w:r>
            <w:r w:rsidR="00390F4C">
              <w:rPr>
                <w:noProof/>
                <w:webHidden/>
              </w:rPr>
              <w:t>3</w:t>
            </w:r>
            <w:r w:rsidR="00C25F3A">
              <w:rPr>
                <w:noProof/>
                <w:webHidden/>
              </w:rPr>
              <w:fldChar w:fldCharType="end"/>
            </w:r>
          </w:hyperlink>
        </w:p>
        <w:p w14:paraId="4B640DA2" w14:textId="6B71B06C" w:rsidR="00C25F3A" w:rsidRDefault="00000000">
          <w:pPr>
            <w:pStyle w:val="TDC1"/>
            <w:rPr>
              <w:rFonts w:asciiTheme="minorHAnsi" w:eastAsiaTheme="minorEastAsia" w:hAnsiTheme="minorHAnsi" w:cstheme="minorBidi"/>
              <w:noProof/>
              <w:sz w:val="22"/>
              <w:szCs w:val="22"/>
              <w:lang w:val="es-BO" w:eastAsia="es-BO"/>
            </w:rPr>
          </w:pPr>
          <w:hyperlink w:anchor="_Toc159249572" w:history="1">
            <w:r w:rsidR="00C25F3A" w:rsidRPr="00DF7E60">
              <w:rPr>
                <w:rStyle w:val="Hipervnculo"/>
                <w:rFonts w:ascii="Verdana" w:hAnsi="Verdana"/>
                <w:noProof/>
                <w:lang w:val="es-BO"/>
              </w:rPr>
              <w:t>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CRITERIOS DE SUBSANABILIDAD Y ERRORES NO SUBSANABLES</w:t>
            </w:r>
            <w:r w:rsidR="00C25F3A">
              <w:rPr>
                <w:noProof/>
                <w:webHidden/>
              </w:rPr>
              <w:tab/>
            </w:r>
            <w:r w:rsidR="00C25F3A">
              <w:rPr>
                <w:noProof/>
                <w:webHidden/>
              </w:rPr>
              <w:fldChar w:fldCharType="begin"/>
            </w:r>
            <w:r w:rsidR="00C25F3A">
              <w:rPr>
                <w:noProof/>
                <w:webHidden/>
              </w:rPr>
              <w:instrText xml:space="preserve"> PAGEREF _Toc159249572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586BEF7E" w14:textId="65189B1B" w:rsidR="00C25F3A" w:rsidRDefault="00000000">
          <w:pPr>
            <w:pStyle w:val="TDC1"/>
            <w:rPr>
              <w:rFonts w:asciiTheme="minorHAnsi" w:eastAsiaTheme="minorEastAsia" w:hAnsiTheme="minorHAnsi" w:cstheme="minorBidi"/>
              <w:noProof/>
              <w:sz w:val="22"/>
              <w:szCs w:val="22"/>
              <w:lang w:val="es-BO" w:eastAsia="es-BO"/>
            </w:rPr>
          </w:pPr>
          <w:hyperlink w:anchor="_Toc159249573" w:history="1">
            <w:r w:rsidR="00C25F3A" w:rsidRPr="00DF7E60">
              <w:rPr>
                <w:rStyle w:val="Hipervnculo"/>
                <w:rFonts w:ascii="Verdana" w:hAnsi="Verdana"/>
                <w:noProof/>
                <w:lang w:val="es-BO"/>
              </w:rPr>
              <w:t>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DECLARATORIA DESIERTA</w:t>
            </w:r>
            <w:r w:rsidR="00C25F3A">
              <w:rPr>
                <w:noProof/>
                <w:webHidden/>
              </w:rPr>
              <w:tab/>
            </w:r>
            <w:r w:rsidR="00C25F3A">
              <w:rPr>
                <w:noProof/>
                <w:webHidden/>
              </w:rPr>
              <w:fldChar w:fldCharType="begin"/>
            </w:r>
            <w:r w:rsidR="00C25F3A">
              <w:rPr>
                <w:noProof/>
                <w:webHidden/>
              </w:rPr>
              <w:instrText xml:space="preserve"> PAGEREF _Toc159249573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3FCFA757" w14:textId="23636655" w:rsidR="00C25F3A" w:rsidRDefault="00000000">
          <w:pPr>
            <w:pStyle w:val="TDC1"/>
            <w:rPr>
              <w:rFonts w:asciiTheme="minorHAnsi" w:eastAsiaTheme="minorEastAsia" w:hAnsiTheme="minorHAnsi" w:cstheme="minorBidi"/>
              <w:noProof/>
              <w:sz w:val="22"/>
              <w:szCs w:val="22"/>
              <w:lang w:val="es-BO" w:eastAsia="es-BO"/>
            </w:rPr>
          </w:pPr>
          <w:hyperlink w:anchor="_Toc159249574" w:history="1">
            <w:r w:rsidR="00C25F3A" w:rsidRPr="00DF7E60">
              <w:rPr>
                <w:rStyle w:val="Hipervnculo"/>
                <w:rFonts w:ascii="Verdana" w:hAnsi="Verdana"/>
                <w:noProof/>
                <w:lang w:val="es-BO"/>
              </w:rPr>
              <w:t>10.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CANCELACIÓN, SUSPENSIÓN Y ANULACIÓN DEL PROCESO DE CONTRATACIÓN</w:t>
            </w:r>
            <w:r w:rsidR="00C25F3A">
              <w:rPr>
                <w:noProof/>
                <w:webHidden/>
              </w:rPr>
              <w:tab/>
            </w:r>
            <w:r w:rsidR="00C25F3A">
              <w:rPr>
                <w:noProof/>
                <w:webHidden/>
              </w:rPr>
              <w:fldChar w:fldCharType="begin"/>
            </w:r>
            <w:r w:rsidR="00C25F3A">
              <w:rPr>
                <w:noProof/>
                <w:webHidden/>
              </w:rPr>
              <w:instrText xml:space="preserve"> PAGEREF _Toc159249574 \h </w:instrText>
            </w:r>
            <w:r w:rsidR="00C25F3A">
              <w:rPr>
                <w:noProof/>
                <w:webHidden/>
              </w:rPr>
            </w:r>
            <w:r w:rsidR="00C25F3A">
              <w:rPr>
                <w:noProof/>
                <w:webHidden/>
              </w:rPr>
              <w:fldChar w:fldCharType="separate"/>
            </w:r>
            <w:r w:rsidR="00390F4C">
              <w:rPr>
                <w:noProof/>
                <w:webHidden/>
              </w:rPr>
              <w:t>4</w:t>
            </w:r>
            <w:r w:rsidR="00C25F3A">
              <w:rPr>
                <w:noProof/>
                <w:webHidden/>
              </w:rPr>
              <w:fldChar w:fldCharType="end"/>
            </w:r>
          </w:hyperlink>
        </w:p>
        <w:p w14:paraId="1C538408" w14:textId="7F45BB3F" w:rsidR="00C25F3A" w:rsidRDefault="00000000">
          <w:pPr>
            <w:pStyle w:val="TDC1"/>
            <w:rPr>
              <w:rFonts w:asciiTheme="minorHAnsi" w:eastAsiaTheme="minorEastAsia" w:hAnsiTheme="minorHAnsi" w:cstheme="minorBidi"/>
              <w:noProof/>
              <w:sz w:val="22"/>
              <w:szCs w:val="22"/>
              <w:lang w:val="es-BO" w:eastAsia="es-BO"/>
            </w:rPr>
          </w:pPr>
          <w:hyperlink w:anchor="_Toc159249575" w:history="1">
            <w:r w:rsidR="00C25F3A" w:rsidRPr="00DF7E60">
              <w:rPr>
                <w:rStyle w:val="Hipervnculo"/>
                <w:rFonts w:ascii="Verdana" w:hAnsi="Verdana"/>
                <w:noProof/>
                <w:lang w:val="es-BO"/>
              </w:rPr>
              <w:t>11.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RESOLUCIONES RECURRIBLES</w:t>
            </w:r>
            <w:r w:rsidR="00C25F3A">
              <w:rPr>
                <w:noProof/>
                <w:webHidden/>
              </w:rPr>
              <w:tab/>
            </w:r>
            <w:r w:rsidR="00C25F3A">
              <w:rPr>
                <w:noProof/>
                <w:webHidden/>
              </w:rPr>
              <w:fldChar w:fldCharType="begin"/>
            </w:r>
            <w:r w:rsidR="00C25F3A">
              <w:rPr>
                <w:noProof/>
                <w:webHidden/>
              </w:rPr>
              <w:instrText xml:space="preserve"> PAGEREF _Toc159249575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4AFCEF10" w14:textId="31738AA4" w:rsidR="00C25F3A" w:rsidRDefault="00000000">
          <w:pPr>
            <w:pStyle w:val="TDC1"/>
            <w:rPr>
              <w:rFonts w:asciiTheme="minorHAnsi" w:eastAsiaTheme="minorEastAsia" w:hAnsiTheme="minorHAnsi" w:cstheme="minorBidi"/>
              <w:noProof/>
              <w:sz w:val="22"/>
              <w:szCs w:val="22"/>
              <w:lang w:val="es-BO" w:eastAsia="es-BO"/>
            </w:rPr>
          </w:pPr>
          <w:hyperlink w:anchor="_Toc159249576" w:history="1">
            <w:r w:rsidR="00C25F3A" w:rsidRPr="00DF7E60">
              <w:rPr>
                <w:rStyle w:val="Hipervnculo"/>
                <w:rFonts w:ascii="Verdana" w:hAnsi="Verdana"/>
                <w:noProof/>
                <w:lang w:val="es-BO"/>
              </w:rPr>
              <w:t>12.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PREPARACIÓN DE PROPUESTAS</w:t>
            </w:r>
            <w:r w:rsidR="00C25F3A">
              <w:rPr>
                <w:noProof/>
                <w:webHidden/>
              </w:rPr>
              <w:tab/>
            </w:r>
            <w:r w:rsidR="00C25F3A">
              <w:rPr>
                <w:noProof/>
                <w:webHidden/>
              </w:rPr>
              <w:fldChar w:fldCharType="begin"/>
            </w:r>
            <w:r w:rsidR="00C25F3A">
              <w:rPr>
                <w:noProof/>
                <w:webHidden/>
              </w:rPr>
              <w:instrText xml:space="preserve"> PAGEREF _Toc159249576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646C0F94" w14:textId="1D882185" w:rsidR="00C25F3A" w:rsidRDefault="00000000">
          <w:pPr>
            <w:pStyle w:val="TDC1"/>
            <w:rPr>
              <w:rFonts w:asciiTheme="minorHAnsi" w:eastAsiaTheme="minorEastAsia" w:hAnsiTheme="minorHAnsi" w:cstheme="minorBidi"/>
              <w:noProof/>
              <w:sz w:val="22"/>
              <w:szCs w:val="22"/>
              <w:lang w:val="es-BO" w:eastAsia="es-BO"/>
            </w:rPr>
          </w:pPr>
          <w:hyperlink w:anchor="_Toc159249577" w:history="1">
            <w:r w:rsidR="00C25F3A" w:rsidRPr="00DF7E60">
              <w:rPr>
                <w:rStyle w:val="Hipervnculo"/>
                <w:rFonts w:ascii="Verdana" w:hAnsi="Verdana"/>
                <w:noProof/>
                <w:lang w:val="es-BO"/>
              </w:rPr>
              <w:t>13.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MONEDA DEL PROCESO DE CONTRATACIÓN</w:t>
            </w:r>
            <w:r w:rsidR="00C25F3A">
              <w:rPr>
                <w:noProof/>
                <w:webHidden/>
              </w:rPr>
              <w:tab/>
            </w:r>
            <w:r w:rsidR="00C25F3A">
              <w:rPr>
                <w:noProof/>
                <w:webHidden/>
              </w:rPr>
              <w:fldChar w:fldCharType="begin"/>
            </w:r>
            <w:r w:rsidR="00C25F3A">
              <w:rPr>
                <w:noProof/>
                <w:webHidden/>
              </w:rPr>
              <w:instrText xml:space="preserve"> PAGEREF _Toc159249577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209E87A5" w14:textId="1D27C38D" w:rsidR="00C25F3A" w:rsidRDefault="00000000">
          <w:pPr>
            <w:pStyle w:val="TDC1"/>
            <w:rPr>
              <w:rFonts w:asciiTheme="minorHAnsi" w:eastAsiaTheme="minorEastAsia" w:hAnsiTheme="minorHAnsi" w:cstheme="minorBidi"/>
              <w:noProof/>
              <w:sz w:val="22"/>
              <w:szCs w:val="22"/>
              <w:lang w:val="es-BO" w:eastAsia="es-BO"/>
            </w:rPr>
          </w:pPr>
          <w:hyperlink w:anchor="_Toc159249578" w:history="1">
            <w:r w:rsidR="00C25F3A" w:rsidRPr="00DF7E60">
              <w:rPr>
                <w:rStyle w:val="Hipervnculo"/>
                <w:rFonts w:ascii="Verdana" w:hAnsi="Verdana"/>
                <w:noProof/>
                <w:lang w:val="es-BO"/>
              </w:rPr>
              <w:t>14.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COSTOS DE PARTICIPACIÓN EN EL PROCESO DE CONTRATACIÓN</w:t>
            </w:r>
            <w:r w:rsidR="00C25F3A">
              <w:rPr>
                <w:noProof/>
                <w:webHidden/>
              </w:rPr>
              <w:tab/>
            </w:r>
            <w:r w:rsidR="00C25F3A">
              <w:rPr>
                <w:noProof/>
                <w:webHidden/>
              </w:rPr>
              <w:fldChar w:fldCharType="begin"/>
            </w:r>
            <w:r w:rsidR="00C25F3A">
              <w:rPr>
                <w:noProof/>
                <w:webHidden/>
              </w:rPr>
              <w:instrText xml:space="preserve"> PAGEREF _Toc159249578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7CC68779" w14:textId="38A59D5D" w:rsidR="00C25F3A" w:rsidRDefault="00000000">
          <w:pPr>
            <w:pStyle w:val="TDC1"/>
            <w:rPr>
              <w:rFonts w:asciiTheme="minorHAnsi" w:eastAsiaTheme="minorEastAsia" w:hAnsiTheme="minorHAnsi" w:cstheme="minorBidi"/>
              <w:noProof/>
              <w:sz w:val="22"/>
              <w:szCs w:val="22"/>
              <w:lang w:val="es-BO" w:eastAsia="es-BO"/>
            </w:rPr>
          </w:pPr>
          <w:hyperlink w:anchor="_Toc159249579" w:history="1">
            <w:r w:rsidR="00C25F3A" w:rsidRPr="00DF7E60">
              <w:rPr>
                <w:rStyle w:val="Hipervnculo"/>
                <w:rFonts w:ascii="Verdana" w:hAnsi="Verdana"/>
                <w:noProof/>
                <w:lang w:val="es-BO"/>
              </w:rPr>
              <w:t>15.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IDIOMA</w:t>
            </w:r>
            <w:r w:rsidR="00C25F3A">
              <w:rPr>
                <w:noProof/>
                <w:webHidden/>
              </w:rPr>
              <w:tab/>
            </w:r>
            <w:r w:rsidR="00C25F3A">
              <w:rPr>
                <w:noProof/>
                <w:webHidden/>
              </w:rPr>
              <w:fldChar w:fldCharType="begin"/>
            </w:r>
            <w:r w:rsidR="00C25F3A">
              <w:rPr>
                <w:noProof/>
                <w:webHidden/>
              </w:rPr>
              <w:instrText xml:space="preserve"> PAGEREF _Toc159249579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6748388C" w14:textId="4E11C808" w:rsidR="00C25F3A" w:rsidRDefault="00000000">
          <w:pPr>
            <w:pStyle w:val="TDC1"/>
            <w:rPr>
              <w:rFonts w:asciiTheme="minorHAnsi" w:eastAsiaTheme="minorEastAsia" w:hAnsiTheme="minorHAnsi" w:cstheme="minorBidi"/>
              <w:noProof/>
              <w:sz w:val="22"/>
              <w:szCs w:val="22"/>
              <w:lang w:val="es-BO" w:eastAsia="es-BO"/>
            </w:rPr>
          </w:pPr>
          <w:hyperlink w:anchor="_Toc159249580" w:history="1">
            <w:r w:rsidR="00C25F3A" w:rsidRPr="00DF7E60">
              <w:rPr>
                <w:rStyle w:val="Hipervnculo"/>
                <w:rFonts w:ascii="Verdana" w:hAnsi="Verdana"/>
                <w:noProof/>
                <w:lang w:val="es-BO"/>
              </w:rPr>
              <w:t>16.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VALIDEZ DE LA PROPUESTA</w:t>
            </w:r>
            <w:r w:rsidR="00C25F3A">
              <w:rPr>
                <w:noProof/>
                <w:webHidden/>
              </w:rPr>
              <w:tab/>
            </w:r>
            <w:r w:rsidR="00C25F3A">
              <w:rPr>
                <w:noProof/>
                <w:webHidden/>
              </w:rPr>
              <w:fldChar w:fldCharType="begin"/>
            </w:r>
            <w:r w:rsidR="00C25F3A">
              <w:rPr>
                <w:noProof/>
                <w:webHidden/>
              </w:rPr>
              <w:instrText xml:space="preserve"> PAGEREF _Toc159249580 \h </w:instrText>
            </w:r>
            <w:r w:rsidR="00C25F3A">
              <w:rPr>
                <w:noProof/>
                <w:webHidden/>
              </w:rPr>
            </w:r>
            <w:r w:rsidR="00C25F3A">
              <w:rPr>
                <w:noProof/>
                <w:webHidden/>
              </w:rPr>
              <w:fldChar w:fldCharType="separate"/>
            </w:r>
            <w:r w:rsidR="00390F4C">
              <w:rPr>
                <w:noProof/>
                <w:webHidden/>
              </w:rPr>
              <w:t>5</w:t>
            </w:r>
            <w:r w:rsidR="00C25F3A">
              <w:rPr>
                <w:noProof/>
                <w:webHidden/>
              </w:rPr>
              <w:fldChar w:fldCharType="end"/>
            </w:r>
          </w:hyperlink>
        </w:p>
        <w:p w14:paraId="58AE3BFC" w14:textId="2A702C23" w:rsidR="00C25F3A" w:rsidRDefault="00000000">
          <w:pPr>
            <w:pStyle w:val="TDC1"/>
            <w:rPr>
              <w:rFonts w:asciiTheme="minorHAnsi" w:eastAsiaTheme="minorEastAsia" w:hAnsiTheme="minorHAnsi" w:cstheme="minorBidi"/>
              <w:noProof/>
              <w:sz w:val="22"/>
              <w:szCs w:val="22"/>
              <w:lang w:val="es-BO" w:eastAsia="es-BO"/>
            </w:rPr>
          </w:pPr>
          <w:hyperlink w:anchor="_Toc159249581" w:history="1">
            <w:r w:rsidR="00C25F3A" w:rsidRPr="00DF7E60">
              <w:rPr>
                <w:rStyle w:val="Hipervnculo"/>
                <w:rFonts w:ascii="Verdana" w:hAnsi="Verdana"/>
                <w:noProof/>
                <w:lang w:val="es-BO"/>
              </w:rPr>
              <w:t>17.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DOCUMENTOS DE LA PROPUESTA</w:t>
            </w:r>
            <w:r w:rsidR="00C25F3A">
              <w:rPr>
                <w:noProof/>
                <w:webHidden/>
              </w:rPr>
              <w:tab/>
            </w:r>
            <w:r w:rsidR="00C25F3A">
              <w:rPr>
                <w:noProof/>
                <w:webHidden/>
              </w:rPr>
              <w:fldChar w:fldCharType="begin"/>
            </w:r>
            <w:r w:rsidR="00C25F3A">
              <w:rPr>
                <w:noProof/>
                <w:webHidden/>
              </w:rPr>
              <w:instrText xml:space="preserve"> PAGEREF _Toc159249581 \h </w:instrText>
            </w:r>
            <w:r w:rsidR="00C25F3A">
              <w:rPr>
                <w:noProof/>
                <w:webHidden/>
              </w:rPr>
            </w:r>
            <w:r w:rsidR="00C25F3A">
              <w:rPr>
                <w:noProof/>
                <w:webHidden/>
              </w:rPr>
              <w:fldChar w:fldCharType="separate"/>
            </w:r>
            <w:r w:rsidR="00390F4C">
              <w:rPr>
                <w:noProof/>
                <w:webHidden/>
              </w:rPr>
              <w:t>6</w:t>
            </w:r>
            <w:r w:rsidR="00C25F3A">
              <w:rPr>
                <w:noProof/>
                <w:webHidden/>
              </w:rPr>
              <w:fldChar w:fldCharType="end"/>
            </w:r>
          </w:hyperlink>
        </w:p>
        <w:p w14:paraId="2F400651" w14:textId="14639953" w:rsidR="00C25F3A" w:rsidRDefault="00000000">
          <w:pPr>
            <w:pStyle w:val="TDC1"/>
            <w:rPr>
              <w:rFonts w:asciiTheme="minorHAnsi" w:eastAsiaTheme="minorEastAsia" w:hAnsiTheme="minorHAnsi" w:cstheme="minorBidi"/>
              <w:noProof/>
              <w:sz w:val="22"/>
              <w:szCs w:val="22"/>
              <w:lang w:val="es-BO" w:eastAsia="es-BO"/>
            </w:rPr>
          </w:pPr>
          <w:hyperlink w:anchor="_Toc159249582" w:history="1">
            <w:r w:rsidR="00C25F3A" w:rsidRPr="00DF7E60">
              <w:rPr>
                <w:rStyle w:val="Hipervnculo"/>
                <w:rFonts w:ascii="Verdana" w:hAnsi="Verdana"/>
                <w:noProof/>
                <w:lang w:val="es-BO"/>
              </w:rPr>
              <w:t>18.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C25F3A">
              <w:rPr>
                <w:noProof/>
                <w:webHidden/>
              </w:rPr>
              <w:tab/>
            </w:r>
            <w:r w:rsidR="00C25F3A">
              <w:rPr>
                <w:noProof/>
                <w:webHidden/>
              </w:rPr>
              <w:fldChar w:fldCharType="begin"/>
            </w:r>
            <w:r w:rsidR="00C25F3A">
              <w:rPr>
                <w:noProof/>
                <w:webHidden/>
              </w:rPr>
              <w:instrText xml:space="preserve"> PAGEREF _Toc159249582 \h </w:instrText>
            </w:r>
            <w:r w:rsidR="00C25F3A">
              <w:rPr>
                <w:noProof/>
                <w:webHidden/>
              </w:rPr>
            </w:r>
            <w:r w:rsidR="00C25F3A">
              <w:rPr>
                <w:noProof/>
                <w:webHidden/>
              </w:rPr>
              <w:fldChar w:fldCharType="separate"/>
            </w:r>
            <w:r w:rsidR="00390F4C">
              <w:rPr>
                <w:noProof/>
                <w:webHidden/>
              </w:rPr>
              <w:t>7</w:t>
            </w:r>
            <w:r w:rsidR="00C25F3A">
              <w:rPr>
                <w:noProof/>
                <w:webHidden/>
              </w:rPr>
              <w:fldChar w:fldCharType="end"/>
            </w:r>
          </w:hyperlink>
        </w:p>
        <w:p w14:paraId="463F2E1D" w14:textId="6158965F" w:rsidR="00C25F3A" w:rsidRDefault="00000000">
          <w:pPr>
            <w:pStyle w:val="TDC1"/>
            <w:rPr>
              <w:rFonts w:asciiTheme="minorHAnsi" w:eastAsiaTheme="minorEastAsia" w:hAnsiTheme="minorHAnsi" w:cstheme="minorBidi"/>
              <w:noProof/>
              <w:sz w:val="22"/>
              <w:szCs w:val="22"/>
              <w:lang w:val="es-BO" w:eastAsia="es-BO"/>
            </w:rPr>
          </w:pPr>
          <w:hyperlink w:anchor="_Toc159249583" w:history="1">
            <w:r w:rsidR="00C25F3A" w:rsidRPr="00DF7E60">
              <w:rPr>
                <w:rStyle w:val="Hipervnculo"/>
                <w:rFonts w:ascii="Verdana" w:hAnsi="Verdana"/>
                <w:noProof/>
                <w:lang w:val="es-BO"/>
              </w:rPr>
              <w:t>19.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ECONÓMICA</w:t>
            </w:r>
            <w:r w:rsidR="00C25F3A">
              <w:rPr>
                <w:noProof/>
                <w:webHidden/>
              </w:rPr>
              <w:tab/>
            </w:r>
            <w:r w:rsidR="00C25F3A">
              <w:rPr>
                <w:noProof/>
                <w:webHidden/>
              </w:rPr>
              <w:fldChar w:fldCharType="begin"/>
            </w:r>
            <w:r w:rsidR="00C25F3A">
              <w:rPr>
                <w:noProof/>
                <w:webHidden/>
              </w:rPr>
              <w:instrText xml:space="preserve"> PAGEREF _Toc159249583 \h </w:instrText>
            </w:r>
            <w:r w:rsidR="00C25F3A">
              <w:rPr>
                <w:noProof/>
                <w:webHidden/>
              </w:rPr>
            </w:r>
            <w:r w:rsidR="00C25F3A">
              <w:rPr>
                <w:noProof/>
                <w:webHidden/>
              </w:rPr>
              <w:fldChar w:fldCharType="separate"/>
            </w:r>
            <w:r w:rsidR="00390F4C">
              <w:rPr>
                <w:noProof/>
                <w:webHidden/>
              </w:rPr>
              <w:t>8</w:t>
            </w:r>
            <w:r w:rsidR="00C25F3A">
              <w:rPr>
                <w:noProof/>
                <w:webHidden/>
              </w:rPr>
              <w:fldChar w:fldCharType="end"/>
            </w:r>
          </w:hyperlink>
        </w:p>
        <w:p w14:paraId="00D8DC77" w14:textId="3BAE8DC5" w:rsidR="00C25F3A" w:rsidRDefault="00000000">
          <w:pPr>
            <w:pStyle w:val="TDC1"/>
            <w:rPr>
              <w:rFonts w:asciiTheme="minorHAnsi" w:eastAsiaTheme="minorEastAsia" w:hAnsiTheme="minorHAnsi" w:cstheme="minorBidi"/>
              <w:noProof/>
              <w:sz w:val="22"/>
              <w:szCs w:val="22"/>
              <w:lang w:val="es-BO" w:eastAsia="es-BO"/>
            </w:rPr>
          </w:pPr>
          <w:hyperlink w:anchor="_Toc159249584" w:history="1">
            <w:r w:rsidR="00C25F3A" w:rsidRPr="00DF7E60">
              <w:rPr>
                <w:rStyle w:val="Hipervnculo"/>
                <w:rFonts w:ascii="Verdana" w:hAnsi="Verdana"/>
                <w:noProof/>
                <w:lang w:val="es-BO"/>
              </w:rPr>
              <w:t>20.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TÉCNICA</w:t>
            </w:r>
            <w:r w:rsidR="00C25F3A">
              <w:rPr>
                <w:noProof/>
                <w:webHidden/>
              </w:rPr>
              <w:tab/>
            </w:r>
            <w:r w:rsidR="00C25F3A">
              <w:rPr>
                <w:noProof/>
                <w:webHidden/>
              </w:rPr>
              <w:fldChar w:fldCharType="begin"/>
            </w:r>
            <w:r w:rsidR="00C25F3A">
              <w:rPr>
                <w:noProof/>
                <w:webHidden/>
              </w:rPr>
              <w:instrText xml:space="preserve"> PAGEREF _Toc159249584 \h </w:instrText>
            </w:r>
            <w:r w:rsidR="00C25F3A">
              <w:rPr>
                <w:noProof/>
                <w:webHidden/>
              </w:rPr>
            </w:r>
            <w:r w:rsidR="00C25F3A">
              <w:rPr>
                <w:noProof/>
                <w:webHidden/>
              </w:rPr>
              <w:fldChar w:fldCharType="separate"/>
            </w:r>
            <w:r w:rsidR="00390F4C">
              <w:rPr>
                <w:noProof/>
                <w:webHidden/>
              </w:rPr>
              <w:t>9</w:t>
            </w:r>
            <w:r w:rsidR="00C25F3A">
              <w:rPr>
                <w:noProof/>
                <w:webHidden/>
              </w:rPr>
              <w:fldChar w:fldCharType="end"/>
            </w:r>
          </w:hyperlink>
        </w:p>
        <w:p w14:paraId="1A8E711D" w14:textId="2E621ABE" w:rsidR="00C25F3A" w:rsidRDefault="00000000">
          <w:pPr>
            <w:pStyle w:val="TDC1"/>
            <w:rPr>
              <w:rFonts w:asciiTheme="minorHAnsi" w:eastAsiaTheme="minorEastAsia" w:hAnsiTheme="minorHAnsi" w:cstheme="minorBidi"/>
              <w:noProof/>
              <w:sz w:val="22"/>
              <w:szCs w:val="22"/>
              <w:lang w:val="es-BO" w:eastAsia="es-BO"/>
            </w:rPr>
          </w:pPr>
          <w:hyperlink w:anchor="_Toc159249585" w:history="1">
            <w:r w:rsidR="00C25F3A" w:rsidRPr="00DF7E60">
              <w:rPr>
                <w:rStyle w:val="Hipervnculo"/>
                <w:rFonts w:ascii="Verdana" w:hAnsi="Verdana"/>
                <w:noProof/>
                <w:lang w:val="es-BO"/>
              </w:rPr>
              <w:t>21.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PROPUESTA PARA ADJUDICACIONES POR TRAMOS O PAQUETES</w:t>
            </w:r>
            <w:r w:rsidR="00C25F3A">
              <w:rPr>
                <w:noProof/>
                <w:webHidden/>
              </w:rPr>
              <w:tab/>
            </w:r>
            <w:r w:rsidR="00C25F3A">
              <w:rPr>
                <w:noProof/>
                <w:webHidden/>
              </w:rPr>
              <w:fldChar w:fldCharType="begin"/>
            </w:r>
            <w:r w:rsidR="00C25F3A">
              <w:rPr>
                <w:noProof/>
                <w:webHidden/>
              </w:rPr>
              <w:instrText xml:space="preserve"> PAGEREF _Toc159249585 \h </w:instrText>
            </w:r>
            <w:r w:rsidR="00C25F3A">
              <w:rPr>
                <w:noProof/>
                <w:webHidden/>
              </w:rPr>
            </w:r>
            <w:r w:rsidR="00C25F3A">
              <w:rPr>
                <w:noProof/>
                <w:webHidden/>
              </w:rPr>
              <w:fldChar w:fldCharType="separate"/>
            </w:r>
            <w:r w:rsidR="00390F4C">
              <w:rPr>
                <w:noProof/>
                <w:webHidden/>
              </w:rPr>
              <w:t>9</w:t>
            </w:r>
            <w:r w:rsidR="00C25F3A">
              <w:rPr>
                <w:noProof/>
                <w:webHidden/>
              </w:rPr>
              <w:fldChar w:fldCharType="end"/>
            </w:r>
          </w:hyperlink>
        </w:p>
        <w:p w14:paraId="65961BA2" w14:textId="57985AD9" w:rsidR="00C25F3A" w:rsidRDefault="00000000">
          <w:pPr>
            <w:pStyle w:val="TDC1"/>
            <w:rPr>
              <w:rFonts w:asciiTheme="minorHAnsi" w:eastAsiaTheme="minorEastAsia" w:hAnsiTheme="minorHAnsi" w:cstheme="minorBidi"/>
              <w:noProof/>
              <w:sz w:val="22"/>
              <w:szCs w:val="22"/>
              <w:lang w:val="es-BO" w:eastAsia="es-BO"/>
            </w:rPr>
          </w:pPr>
          <w:hyperlink w:anchor="_Toc159249586" w:history="1">
            <w:r w:rsidR="00C25F3A" w:rsidRPr="00DF7E60">
              <w:rPr>
                <w:rStyle w:val="Hipervnculo"/>
                <w:rFonts w:ascii="Verdana" w:hAnsi="Verdana"/>
                <w:noProof/>
                <w:lang w:val="es-BO"/>
              </w:rPr>
              <w:t>22.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PRESENTACIÓN DE PROPUESTAS</w:t>
            </w:r>
            <w:r w:rsidR="00C25F3A">
              <w:rPr>
                <w:noProof/>
                <w:webHidden/>
              </w:rPr>
              <w:tab/>
            </w:r>
            <w:r w:rsidR="00C25F3A">
              <w:rPr>
                <w:noProof/>
                <w:webHidden/>
              </w:rPr>
              <w:fldChar w:fldCharType="begin"/>
            </w:r>
            <w:r w:rsidR="00C25F3A">
              <w:rPr>
                <w:noProof/>
                <w:webHidden/>
              </w:rPr>
              <w:instrText xml:space="preserve"> PAGEREF _Toc159249586 \h </w:instrText>
            </w:r>
            <w:r w:rsidR="00C25F3A">
              <w:rPr>
                <w:noProof/>
                <w:webHidden/>
              </w:rPr>
            </w:r>
            <w:r w:rsidR="00C25F3A">
              <w:rPr>
                <w:noProof/>
                <w:webHidden/>
              </w:rPr>
              <w:fldChar w:fldCharType="separate"/>
            </w:r>
            <w:r w:rsidR="00390F4C">
              <w:rPr>
                <w:noProof/>
                <w:webHidden/>
              </w:rPr>
              <w:t>10</w:t>
            </w:r>
            <w:r w:rsidR="00C25F3A">
              <w:rPr>
                <w:noProof/>
                <w:webHidden/>
              </w:rPr>
              <w:fldChar w:fldCharType="end"/>
            </w:r>
          </w:hyperlink>
        </w:p>
        <w:p w14:paraId="4AAF00BD" w14:textId="1DA94808" w:rsidR="00C25F3A" w:rsidRDefault="00000000">
          <w:pPr>
            <w:pStyle w:val="TDC1"/>
            <w:rPr>
              <w:rFonts w:asciiTheme="minorHAnsi" w:eastAsiaTheme="minorEastAsia" w:hAnsiTheme="minorHAnsi" w:cstheme="minorBidi"/>
              <w:noProof/>
              <w:sz w:val="22"/>
              <w:szCs w:val="22"/>
              <w:lang w:val="es-BO" w:eastAsia="es-BO"/>
            </w:rPr>
          </w:pPr>
          <w:hyperlink w:anchor="_Toc159249587" w:history="1">
            <w:r w:rsidR="00C25F3A" w:rsidRPr="00DF7E60">
              <w:rPr>
                <w:rStyle w:val="Hipervnculo"/>
                <w:rFonts w:ascii="Verdana" w:hAnsi="Verdana"/>
                <w:noProof/>
                <w:lang w:val="es-BO"/>
              </w:rPr>
              <w:t>23.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SUBASTA ELECTRÓNICA</w:t>
            </w:r>
            <w:r w:rsidR="00C25F3A">
              <w:rPr>
                <w:noProof/>
                <w:webHidden/>
              </w:rPr>
              <w:tab/>
            </w:r>
            <w:r w:rsidR="00C25F3A">
              <w:rPr>
                <w:noProof/>
                <w:webHidden/>
              </w:rPr>
              <w:fldChar w:fldCharType="begin"/>
            </w:r>
            <w:r w:rsidR="00C25F3A">
              <w:rPr>
                <w:noProof/>
                <w:webHidden/>
              </w:rPr>
              <w:instrText xml:space="preserve"> PAGEREF _Toc159249587 \h </w:instrText>
            </w:r>
            <w:r w:rsidR="00C25F3A">
              <w:rPr>
                <w:noProof/>
                <w:webHidden/>
              </w:rPr>
            </w:r>
            <w:r w:rsidR="00C25F3A">
              <w:rPr>
                <w:noProof/>
                <w:webHidden/>
              </w:rPr>
              <w:fldChar w:fldCharType="separate"/>
            </w:r>
            <w:r w:rsidR="00390F4C">
              <w:rPr>
                <w:noProof/>
                <w:webHidden/>
              </w:rPr>
              <w:t>11</w:t>
            </w:r>
            <w:r w:rsidR="00C25F3A">
              <w:rPr>
                <w:noProof/>
                <w:webHidden/>
              </w:rPr>
              <w:fldChar w:fldCharType="end"/>
            </w:r>
          </w:hyperlink>
        </w:p>
        <w:p w14:paraId="36BC1D97" w14:textId="7AAE3F29" w:rsidR="00C25F3A" w:rsidRDefault="00000000">
          <w:pPr>
            <w:pStyle w:val="TDC1"/>
            <w:rPr>
              <w:rFonts w:asciiTheme="minorHAnsi" w:eastAsiaTheme="minorEastAsia" w:hAnsiTheme="minorHAnsi" w:cstheme="minorBidi"/>
              <w:noProof/>
              <w:sz w:val="22"/>
              <w:szCs w:val="22"/>
              <w:lang w:val="es-BO" w:eastAsia="es-BO"/>
            </w:rPr>
          </w:pPr>
          <w:hyperlink w:anchor="_Toc159249588" w:history="1">
            <w:r w:rsidR="00C25F3A" w:rsidRPr="00DF7E60">
              <w:rPr>
                <w:rStyle w:val="Hipervnculo"/>
                <w:rFonts w:ascii="Verdana" w:hAnsi="Verdana"/>
                <w:noProof/>
                <w:lang w:val="es-BO"/>
              </w:rPr>
              <w:t>24.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APERTURA DE PROPUESTAS</w:t>
            </w:r>
            <w:r w:rsidR="00C25F3A">
              <w:rPr>
                <w:noProof/>
                <w:webHidden/>
              </w:rPr>
              <w:tab/>
            </w:r>
            <w:r w:rsidR="00C25F3A">
              <w:rPr>
                <w:noProof/>
                <w:webHidden/>
              </w:rPr>
              <w:fldChar w:fldCharType="begin"/>
            </w:r>
            <w:r w:rsidR="00C25F3A">
              <w:rPr>
                <w:noProof/>
                <w:webHidden/>
              </w:rPr>
              <w:instrText xml:space="preserve"> PAGEREF _Toc159249588 \h </w:instrText>
            </w:r>
            <w:r w:rsidR="00C25F3A">
              <w:rPr>
                <w:noProof/>
                <w:webHidden/>
              </w:rPr>
            </w:r>
            <w:r w:rsidR="00C25F3A">
              <w:rPr>
                <w:noProof/>
                <w:webHidden/>
              </w:rPr>
              <w:fldChar w:fldCharType="separate"/>
            </w:r>
            <w:r w:rsidR="00390F4C">
              <w:rPr>
                <w:noProof/>
                <w:webHidden/>
              </w:rPr>
              <w:t>12</w:t>
            </w:r>
            <w:r w:rsidR="00C25F3A">
              <w:rPr>
                <w:noProof/>
                <w:webHidden/>
              </w:rPr>
              <w:fldChar w:fldCharType="end"/>
            </w:r>
          </w:hyperlink>
        </w:p>
        <w:p w14:paraId="69C7F5E8" w14:textId="3E320E39" w:rsidR="00C25F3A" w:rsidRDefault="00000000">
          <w:pPr>
            <w:pStyle w:val="TDC1"/>
            <w:rPr>
              <w:rFonts w:asciiTheme="minorHAnsi" w:eastAsiaTheme="minorEastAsia" w:hAnsiTheme="minorHAnsi" w:cstheme="minorBidi"/>
              <w:noProof/>
              <w:sz w:val="22"/>
              <w:szCs w:val="22"/>
              <w:lang w:val="es-BO" w:eastAsia="es-BO"/>
            </w:rPr>
          </w:pPr>
          <w:hyperlink w:anchor="_Toc159249589" w:history="1">
            <w:r w:rsidR="00C25F3A" w:rsidRPr="00DF7E60">
              <w:rPr>
                <w:rStyle w:val="Hipervnculo"/>
                <w:rFonts w:ascii="Verdana" w:hAnsi="Verdana"/>
                <w:noProof/>
                <w:lang w:val="es-BO"/>
              </w:rPr>
              <w:t>25.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EVALUACIÓN DE PROPUESTAS</w:t>
            </w:r>
            <w:r w:rsidR="00C25F3A">
              <w:rPr>
                <w:noProof/>
                <w:webHidden/>
              </w:rPr>
              <w:tab/>
            </w:r>
            <w:r w:rsidR="00C25F3A">
              <w:rPr>
                <w:noProof/>
                <w:webHidden/>
              </w:rPr>
              <w:fldChar w:fldCharType="begin"/>
            </w:r>
            <w:r w:rsidR="00C25F3A">
              <w:rPr>
                <w:noProof/>
                <w:webHidden/>
              </w:rPr>
              <w:instrText xml:space="preserve"> PAGEREF _Toc159249589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3731AD22" w14:textId="5B67B2C3" w:rsidR="00C25F3A" w:rsidRDefault="00000000">
          <w:pPr>
            <w:pStyle w:val="TDC1"/>
            <w:rPr>
              <w:rFonts w:asciiTheme="minorHAnsi" w:eastAsiaTheme="minorEastAsia" w:hAnsiTheme="minorHAnsi" w:cstheme="minorBidi"/>
              <w:noProof/>
              <w:sz w:val="22"/>
              <w:szCs w:val="22"/>
              <w:lang w:val="es-BO" w:eastAsia="es-BO"/>
            </w:rPr>
          </w:pPr>
          <w:hyperlink w:anchor="_Toc159249590" w:history="1">
            <w:r w:rsidR="00C25F3A" w:rsidRPr="00DF7E60">
              <w:rPr>
                <w:rStyle w:val="Hipervnculo"/>
                <w:rFonts w:ascii="Verdana" w:hAnsi="Verdana"/>
                <w:noProof/>
                <w:lang w:val="es-BO"/>
              </w:rPr>
              <w:t>26.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EVALUACIÓN PRELIMINAR</w:t>
            </w:r>
            <w:r w:rsidR="00C25F3A">
              <w:rPr>
                <w:noProof/>
                <w:webHidden/>
              </w:rPr>
              <w:tab/>
            </w:r>
            <w:r w:rsidR="00C25F3A">
              <w:rPr>
                <w:noProof/>
                <w:webHidden/>
              </w:rPr>
              <w:fldChar w:fldCharType="begin"/>
            </w:r>
            <w:r w:rsidR="00C25F3A">
              <w:rPr>
                <w:noProof/>
                <w:webHidden/>
              </w:rPr>
              <w:instrText xml:space="preserve"> PAGEREF _Toc159249590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07CBC1C1" w14:textId="5A2982C9" w:rsidR="00C25F3A" w:rsidRDefault="00000000">
          <w:pPr>
            <w:pStyle w:val="TDC1"/>
            <w:rPr>
              <w:rFonts w:asciiTheme="minorHAnsi" w:eastAsiaTheme="minorEastAsia" w:hAnsiTheme="minorHAnsi" w:cstheme="minorBidi"/>
              <w:noProof/>
              <w:sz w:val="22"/>
              <w:szCs w:val="22"/>
              <w:lang w:val="es-BO" w:eastAsia="es-BO"/>
            </w:rPr>
          </w:pPr>
          <w:hyperlink w:anchor="_Toc159249591" w:history="1">
            <w:r w:rsidR="00C25F3A" w:rsidRPr="00DF7E60">
              <w:rPr>
                <w:rStyle w:val="Hipervnculo"/>
                <w:rFonts w:ascii="Verdana" w:hAnsi="Verdana"/>
                <w:noProof/>
                <w:lang w:val="es-BO"/>
              </w:rPr>
              <w:t>27.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CALIDAD, PROPUESTA TÉCNICA Y COSTO</w:t>
            </w:r>
            <w:r w:rsidR="00C25F3A">
              <w:rPr>
                <w:noProof/>
                <w:webHidden/>
              </w:rPr>
              <w:tab/>
            </w:r>
            <w:r w:rsidR="00C25F3A">
              <w:rPr>
                <w:noProof/>
                <w:webHidden/>
              </w:rPr>
              <w:fldChar w:fldCharType="begin"/>
            </w:r>
            <w:r w:rsidR="00C25F3A">
              <w:rPr>
                <w:noProof/>
                <w:webHidden/>
              </w:rPr>
              <w:instrText xml:space="preserve"> PAGEREF _Toc159249591 \h </w:instrText>
            </w:r>
            <w:r w:rsidR="00C25F3A">
              <w:rPr>
                <w:noProof/>
                <w:webHidden/>
              </w:rPr>
            </w:r>
            <w:r w:rsidR="00C25F3A">
              <w:rPr>
                <w:noProof/>
                <w:webHidden/>
              </w:rPr>
              <w:fldChar w:fldCharType="separate"/>
            </w:r>
            <w:r w:rsidR="00390F4C">
              <w:rPr>
                <w:noProof/>
                <w:webHidden/>
              </w:rPr>
              <w:t>13</w:t>
            </w:r>
            <w:r w:rsidR="00C25F3A">
              <w:rPr>
                <w:noProof/>
                <w:webHidden/>
              </w:rPr>
              <w:fldChar w:fldCharType="end"/>
            </w:r>
          </w:hyperlink>
        </w:p>
        <w:p w14:paraId="2ED4B8C5" w14:textId="49C6011A" w:rsidR="00C25F3A" w:rsidRDefault="00000000">
          <w:pPr>
            <w:pStyle w:val="TDC1"/>
            <w:rPr>
              <w:rFonts w:asciiTheme="minorHAnsi" w:eastAsiaTheme="minorEastAsia" w:hAnsiTheme="minorHAnsi" w:cstheme="minorBidi"/>
              <w:noProof/>
              <w:sz w:val="22"/>
              <w:szCs w:val="22"/>
              <w:lang w:val="es-BO" w:eastAsia="es-BO"/>
            </w:rPr>
          </w:pPr>
          <w:hyperlink w:anchor="_Toc159249592" w:history="1">
            <w:r w:rsidR="00C25F3A" w:rsidRPr="00DF7E60">
              <w:rPr>
                <w:rStyle w:val="Hipervnculo"/>
                <w:rFonts w:ascii="Verdana" w:hAnsi="Verdana"/>
                <w:noProof/>
                <w:lang w:val="es-BO"/>
              </w:rPr>
              <w:t>28.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PRECIO EVALUADO MÁS BAJO</w:t>
            </w:r>
            <w:r w:rsidR="00C25F3A">
              <w:rPr>
                <w:noProof/>
                <w:webHidden/>
              </w:rPr>
              <w:tab/>
            </w:r>
            <w:r w:rsidR="00C25F3A">
              <w:rPr>
                <w:noProof/>
                <w:webHidden/>
              </w:rPr>
              <w:fldChar w:fldCharType="begin"/>
            </w:r>
            <w:r w:rsidR="00C25F3A">
              <w:rPr>
                <w:noProof/>
                <w:webHidden/>
              </w:rPr>
              <w:instrText xml:space="preserve"> PAGEREF _Toc159249592 \h </w:instrText>
            </w:r>
            <w:r w:rsidR="00C25F3A">
              <w:rPr>
                <w:noProof/>
                <w:webHidden/>
              </w:rPr>
            </w:r>
            <w:r w:rsidR="00C25F3A">
              <w:rPr>
                <w:noProof/>
                <w:webHidden/>
              </w:rPr>
              <w:fldChar w:fldCharType="separate"/>
            </w:r>
            <w:r w:rsidR="00390F4C">
              <w:rPr>
                <w:noProof/>
                <w:webHidden/>
              </w:rPr>
              <w:t>14</w:t>
            </w:r>
            <w:r w:rsidR="00C25F3A">
              <w:rPr>
                <w:noProof/>
                <w:webHidden/>
              </w:rPr>
              <w:fldChar w:fldCharType="end"/>
            </w:r>
          </w:hyperlink>
        </w:p>
        <w:p w14:paraId="31C12520" w14:textId="4495E6E5" w:rsidR="00C25F3A" w:rsidRDefault="00000000">
          <w:pPr>
            <w:pStyle w:val="TDC1"/>
            <w:rPr>
              <w:rFonts w:asciiTheme="minorHAnsi" w:eastAsiaTheme="minorEastAsia" w:hAnsiTheme="minorHAnsi" w:cstheme="minorBidi"/>
              <w:noProof/>
              <w:sz w:val="22"/>
              <w:szCs w:val="22"/>
              <w:lang w:val="es-BO" w:eastAsia="es-BO"/>
            </w:rPr>
          </w:pPr>
          <w:hyperlink w:anchor="_Toc159249593" w:history="1">
            <w:r w:rsidR="00C25F3A" w:rsidRPr="00DF7E60">
              <w:rPr>
                <w:rStyle w:val="Hipervnculo"/>
                <w:rFonts w:ascii="Verdana" w:hAnsi="Verdana"/>
                <w:noProof/>
                <w:lang w:val="es-BO"/>
              </w:rPr>
              <w:t>29.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MÉTODO DE SELECCIÓN Y ADJUDICACIÓN CALIDAD</w:t>
            </w:r>
            <w:r w:rsidR="00C25F3A">
              <w:rPr>
                <w:noProof/>
                <w:webHidden/>
              </w:rPr>
              <w:tab/>
            </w:r>
            <w:r w:rsidR="00C25F3A">
              <w:rPr>
                <w:noProof/>
                <w:webHidden/>
              </w:rPr>
              <w:fldChar w:fldCharType="begin"/>
            </w:r>
            <w:r w:rsidR="00C25F3A">
              <w:rPr>
                <w:noProof/>
                <w:webHidden/>
              </w:rPr>
              <w:instrText xml:space="preserve"> PAGEREF _Toc159249593 \h </w:instrText>
            </w:r>
            <w:r w:rsidR="00C25F3A">
              <w:rPr>
                <w:noProof/>
                <w:webHidden/>
              </w:rPr>
            </w:r>
            <w:r w:rsidR="00C25F3A">
              <w:rPr>
                <w:noProof/>
                <w:webHidden/>
              </w:rPr>
              <w:fldChar w:fldCharType="separate"/>
            </w:r>
            <w:r w:rsidR="00390F4C">
              <w:rPr>
                <w:noProof/>
                <w:webHidden/>
              </w:rPr>
              <w:t>14</w:t>
            </w:r>
            <w:r w:rsidR="00C25F3A">
              <w:rPr>
                <w:noProof/>
                <w:webHidden/>
              </w:rPr>
              <w:fldChar w:fldCharType="end"/>
            </w:r>
          </w:hyperlink>
        </w:p>
        <w:p w14:paraId="59BA0202" w14:textId="173AFA4D" w:rsidR="00C25F3A" w:rsidRDefault="00000000">
          <w:pPr>
            <w:pStyle w:val="TDC1"/>
            <w:rPr>
              <w:rFonts w:asciiTheme="minorHAnsi" w:eastAsiaTheme="minorEastAsia" w:hAnsiTheme="minorHAnsi" w:cstheme="minorBidi"/>
              <w:noProof/>
              <w:sz w:val="22"/>
              <w:szCs w:val="22"/>
              <w:lang w:val="es-BO" w:eastAsia="es-BO"/>
            </w:rPr>
          </w:pPr>
          <w:hyperlink w:anchor="_Toc159249594" w:history="1">
            <w:r w:rsidR="00C25F3A" w:rsidRPr="00DF7E60">
              <w:rPr>
                <w:rStyle w:val="Hipervnculo"/>
                <w:rFonts w:ascii="Verdana" w:hAnsi="Verdana"/>
                <w:noProof/>
                <w:lang w:val="es-BO"/>
              </w:rPr>
              <w:t>30.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CONTENIDO DEL INFORME DE EVALUACIÓN Y RECOMENDACIÓN</w:t>
            </w:r>
            <w:r w:rsidR="00C25F3A">
              <w:rPr>
                <w:noProof/>
                <w:webHidden/>
              </w:rPr>
              <w:tab/>
            </w:r>
            <w:r w:rsidR="00C25F3A">
              <w:rPr>
                <w:noProof/>
                <w:webHidden/>
              </w:rPr>
              <w:fldChar w:fldCharType="begin"/>
            </w:r>
            <w:r w:rsidR="00C25F3A">
              <w:rPr>
                <w:noProof/>
                <w:webHidden/>
              </w:rPr>
              <w:instrText xml:space="preserve"> PAGEREF _Toc159249594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4FEBE835" w14:textId="5ACED575" w:rsidR="00C25F3A" w:rsidRDefault="00000000">
          <w:pPr>
            <w:pStyle w:val="TDC1"/>
            <w:rPr>
              <w:rFonts w:asciiTheme="minorHAnsi" w:eastAsiaTheme="minorEastAsia" w:hAnsiTheme="minorHAnsi" w:cstheme="minorBidi"/>
              <w:noProof/>
              <w:sz w:val="22"/>
              <w:szCs w:val="22"/>
              <w:lang w:val="es-BO" w:eastAsia="es-BO"/>
            </w:rPr>
          </w:pPr>
          <w:hyperlink w:anchor="_Toc159249595" w:history="1">
            <w:r w:rsidR="00C25F3A" w:rsidRPr="00DF7E60">
              <w:rPr>
                <w:rStyle w:val="Hipervnculo"/>
                <w:rFonts w:ascii="Verdana" w:hAnsi="Verdana"/>
                <w:noProof/>
                <w:lang w:val="es-BO"/>
              </w:rPr>
              <w:t>31.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RESOLUCIÓN DE ADJUDICACIÓN O DECLARATORIA DESIERTA</w:t>
            </w:r>
            <w:r w:rsidR="00C25F3A">
              <w:rPr>
                <w:noProof/>
                <w:webHidden/>
              </w:rPr>
              <w:tab/>
            </w:r>
            <w:r w:rsidR="00C25F3A">
              <w:rPr>
                <w:noProof/>
                <w:webHidden/>
              </w:rPr>
              <w:fldChar w:fldCharType="begin"/>
            </w:r>
            <w:r w:rsidR="00C25F3A">
              <w:rPr>
                <w:noProof/>
                <w:webHidden/>
              </w:rPr>
              <w:instrText xml:space="preserve"> PAGEREF _Toc159249595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28381F28" w14:textId="61840214" w:rsidR="00C25F3A" w:rsidRDefault="00000000">
          <w:pPr>
            <w:pStyle w:val="TDC1"/>
            <w:rPr>
              <w:rFonts w:asciiTheme="minorHAnsi" w:eastAsiaTheme="minorEastAsia" w:hAnsiTheme="minorHAnsi" w:cstheme="minorBidi"/>
              <w:noProof/>
              <w:sz w:val="22"/>
              <w:szCs w:val="22"/>
              <w:lang w:val="es-BO" w:eastAsia="es-BO"/>
            </w:rPr>
          </w:pPr>
          <w:hyperlink w:anchor="_Toc159249596" w:history="1">
            <w:r w:rsidR="00C25F3A" w:rsidRPr="00DF7E60">
              <w:rPr>
                <w:rStyle w:val="Hipervnculo"/>
                <w:rFonts w:ascii="Verdana" w:hAnsi="Verdana"/>
                <w:noProof/>
                <w:lang w:val="es-BO"/>
              </w:rPr>
              <w:t>32.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CONCERTACIÓN DE MEJORES CONDICIONES TÉCNICAS</w:t>
            </w:r>
            <w:r w:rsidR="00C25F3A">
              <w:rPr>
                <w:noProof/>
                <w:webHidden/>
              </w:rPr>
              <w:tab/>
            </w:r>
            <w:r w:rsidR="00C25F3A">
              <w:rPr>
                <w:noProof/>
                <w:webHidden/>
              </w:rPr>
              <w:fldChar w:fldCharType="begin"/>
            </w:r>
            <w:r w:rsidR="00C25F3A">
              <w:rPr>
                <w:noProof/>
                <w:webHidden/>
              </w:rPr>
              <w:instrText xml:space="preserve"> PAGEREF _Toc159249596 \h </w:instrText>
            </w:r>
            <w:r w:rsidR="00C25F3A">
              <w:rPr>
                <w:noProof/>
                <w:webHidden/>
              </w:rPr>
            </w:r>
            <w:r w:rsidR="00C25F3A">
              <w:rPr>
                <w:noProof/>
                <w:webHidden/>
              </w:rPr>
              <w:fldChar w:fldCharType="separate"/>
            </w:r>
            <w:r w:rsidR="00390F4C">
              <w:rPr>
                <w:noProof/>
                <w:webHidden/>
              </w:rPr>
              <w:t>15</w:t>
            </w:r>
            <w:r w:rsidR="00C25F3A">
              <w:rPr>
                <w:noProof/>
                <w:webHidden/>
              </w:rPr>
              <w:fldChar w:fldCharType="end"/>
            </w:r>
          </w:hyperlink>
        </w:p>
        <w:p w14:paraId="0C101C93" w14:textId="52EDED84" w:rsidR="00C25F3A" w:rsidRDefault="00000000">
          <w:pPr>
            <w:pStyle w:val="TDC1"/>
            <w:rPr>
              <w:rFonts w:asciiTheme="minorHAnsi" w:eastAsiaTheme="minorEastAsia" w:hAnsiTheme="minorHAnsi" w:cstheme="minorBidi"/>
              <w:noProof/>
              <w:sz w:val="22"/>
              <w:szCs w:val="22"/>
              <w:lang w:val="es-BO" w:eastAsia="es-BO"/>
            </w:rPr>
          </w:pPr>
          <w:hyperlink w:anchor="_Toc159249597" w:history="1">
            <w:r w:rsidR="00C25F3A" w:rsidRPr="00DF7E60">
              <w:rPr>
                <w:rStyle w:val="Hipervnculo"/>
                <w:rFonts w:ascii="Verdana" w:hAnsi="Verdana"/>
                <w:noProof/>
                <w:lang w:val="es-BO"/>
              </w:rPr>
              <w:t>33.</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SUSCRIPCIÓN DE CONTRATO</w:t>
            </w:r>
            <w:r w:rsidR="00C25F3A">
              <w:rPr>
                <w:noProof/>
                <w:webHidden/>
              </w:rPr>
              <w:tab/>
            </w:r>
            <w:r w:rsidR="00C25F3A">
              <w:rPr>
                <w:noProof/>
                <w:webHidden/>
              </w:rPr>
              <w:fldChar w:fldCharType="begin"/>
            </w:r>
            <w:r w:rsidR="00C25F3A">
              <w:rPr>
                <w:noProof/>
                <w:webHidden/>
              </w:rPr>
              <w:instrText xml:space="preserve"> PAGEREF _Toc159249597 \h </w:instrText>
            </w:r>
            <w:r w:rsidR="00C25F3A">
              <w:rPr>
                <w:noProof/>
                <w:webHidden/>
              </w:rPr>
            </w:r>
            <w:r w:rsidR="00C25F3A">
              <w:rPr>
                <w:noProof/>
                <w:webHidden/>
              </w:rPr>
              <w:fldChar w:fldCharType="separate"/>
            </w:r>
            <w:r w:rsidR="00390F4C">
              <w:rPr>
                <w:noProof/>
                <w:webHidden/>
              </w:rPr>
              <w:t>16</w:t>
            </w:r>
            <w:r w:rsidR="00C25F3A">
              <w:rPr>
                <w:noProof/>
                <w:webHidden/>
              </w:rPr>
              <w:fldChar w:fldCharType="end"/>
            </w:r>
          </w:hyperlink>
        </w:p>
        <w:p w14:paraId="6124DB1D" w14:textId="679F594D" w:rsidR="00C25F3A" w:rsidRDefault="00000000">
          <w:pPr>
            <w:pStyle w:val="TDC1"/>
            <w:rPr>
              <w:rFonts w:asciiTheme="minorHAnsi" w:eastAsiaTheme="minorEastAsia" w:hAnsiTheme="minorHAnsi" w:cstheme="minorBidi"/>
              <w:noProof/>
              <w:sz w:val="22"/>
              <w:szCs w:val="22"/>
              <w:lang w:val="es-BO" w:eastAsia="es-BO"/>
            </w:rPr>
          </w:pPr>
          <w:hyperlink w:anchor="_Toc159249598" w:history="1">
            <w:r w:rsidR="00C25F3A" w:rsidRPr="00DF7E60">
              <w:rPr>
                <w:rStyle w:val="Hipervnculo"/>
                <w:rFonts w:ascii="Verdana" w:hAnsi="Verdana"/>
                <w:noProof/>
                <w:lang w:val="es-BO"/>
              </w:rPr>
              <w:t>34.</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MODIFICACIONES AL CONTRATO</w:t>
            </w:r>
            <w:r w:rsidR="00C25F3A">
              <w:rPr>
                <w:noProof/>
                <w:webHidden/>
              </w:rPr>
              <w:tab/>
            </w:r>
            <w:r w:rsidR="00C25F3A">
              <w:rPr>
                <w:noProof/>
                <w:webHidden/>
              </w:rPr>
              <w:fldChar w:fldCharType="begin"/>
            </w:r>
            <w:r w:rsidR="00C25F3A">
              <w:rPr>
                <w:noProof/>
                <w:webHidden/>
              </w:rPr>
              <w:instrText xml:space="preserve"> PAGEREF _Toc159249598 \h </w:instrText>
            </w:r>
            <w:r w:rsidR="00C25F3A">
              <w:rPr>
                <w:noProof/>
                <w:webHidden/>
              </w:rPr>
            </w:r>
            <w:r w:rsidR="00C25F3A">
              <w:rPr>
                <w:noProof/>
                <w:webHidden/>
              </w:rPr>
              <w:fldChar w:fldCharType="separate"/>
            </w:r>
            <w:r w:rsidR="00390F4C">
              <w:rPr>
                <w:noProof/>
                <w:webHidden/>
              </w:rPr>
              <w:t>17</w:t>
            </w:r>
            <w:r w:rsidR="00C25F3A">
              <w:rPr>
                <w:noProof/>
                <w:webHidden/>
              </w:rPr>
              <w:fldChar w:fldCharType="end"/>
            </w:r>
          </w:hyperlink>
        </w:p>
        <w:p w14:paraId="5DF6CBB6" w14:textId="7D1B0C3C" w:rsidR="00C25F3A" w:rsidRDefault="00000000">
          <w:pPr>
            <w:pStyle w:val="TDC1"/>
            <w:rPr>
              <w:rFonts w:asciiTheme="minorHAnsi" w:eastAsiaTheme="minorEastAsia" w:hAnsiTheme="minorHAnsi" w:cstheme="minorBidi"/>
              <w:noProof/>
              <w:sz w:val="22"/>
              <w:szCs w:val="22"/>
              <w:lang w:val="es-BO" w:eastAsia="es-BO"/>
            </w:rPr>
          </w:pPr>
          <w:hyperlink w:anchor="_Toc159249599" w:history="1">
            <w:r w:rsidR="00C25F3A" w:rsidRPr="00DF7E60">
              <w:rPr>
                <w:rStyle w:val="Hipervnculo"/>
                <w:rFonts w:ascii="Verdana" w:hAnsi="Verdana"/>
                <w:noProof/>
                <w:lang w:val="es-BO"/>
              </w:rPr>
              <w:t>35.</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SUBCONTRATACIÓN</w:t>
            </w:r>
            <w:r w:rsidR="00C25F3A">
              <w:rPr>
                <w:noProof/>
                <w:webHidden/>
              </w:rPr>
              <w:tab/>
            </w:r>
            <w:r w:rsidR="00C25F3A">
              <w:rPr>
                <w:noProof/>
                <w:webHidden/>
              </w:rPr>
              <w:fldChar w:fldCharType="begin"/>
            </w:r>
            <w:r w:rsidR="00C25F3A">
              <w:rPr>
                <w:noProof/>
                <w:webHidden/>
              </w:rPr>
              <w:instrText xml:space="preserve"> PAGEREF _Toc159249599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5FF1FFB3" w14:textId="5B77A817" w:rsidR="00C25F3A" w:rsidRDefault="00000000">
          <w:pPr>
            <w:pStyle w:val="TDC1"/>
            <w:rPr>
              <w:rFonts w:asciiTheme="minorHAnsi" w:eastAsiaTheme="minorEastAsia" w:hAnsiTheme="minorHAnsi" w:cstheme="minorBidi"/>
              <w:noProof/>
              <w:sz w:val="22"/>
              <w:szCs w:val="22"/>
              <w:lang w:val="es-BO" w:eastAsia="es-BO"/>
            </w:rPr>
          </w:pPr>
          <w:hyperlink w:anchor="_Toc159249600" w:history="1">
            <w:r w:rsidR="00C25F3A" w:rsidRPr="00DF7E60">
              <w:rPr>
                <w:rStyle w:val="Hipervnculo"/>
                <w:rFonts w:ascii="Verdana" w:hAnsi="Verdana"/>
                <w:noProof/>
                <w:lang w:val="es-BO"/>
              </w:rPr>
              <w:t>36.</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ENTREGA DE OBRA</w:t>
            </w:r>
            <w:r w:rsidR="00C25F3A">
              <w:rPr>
                <w:noProof/>
                <w:webHidden/>
              </w:rPr>
              <w:tab/>
            </w:r>
            <w:r w:rsidR="00C25F3A">
              <w:rPr>
                <w:noProof/>
                <w:webHidden/>
              </w:rPr>
              <w:fldChar w:fldCharType="begin"/>
            </w:r>
            <w:r w:rsidR="00C25F3A">
              <w:rPr>
                <w:noProof/>
                <w:webHidden/>
              </w:rPr>
              <w:instrText xml:space="preserve"> PAGEREF _Toc159249600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61EB5629" w14:textId="5AAA7AB0" w:rsidR="00C25F3A" w:rsidRDefault="00000000">
          <w:pPr>
            <w:pStyle w:val="TDC1"/>
            <w:rPr>
              <w:rFonts w:asciiTheme="minorHAnsi" w:eastAsiaTheme="minorEastAsia" w:hAnsiTheme="minorHAnsi" w:cstheme="minorBidi"/>
              <w:noProof/>
              <w:sz w:val="22"/>
              <w:szCs w:val="22"/>
              <w:lang w:val="es-BO" w:eastAsia="es-BO"/>
            </w:rPr>
          </w:pPr>
          <w:hyperlink w:anchor="_Toc159249601" w:history="1">
            <w:r w:rsidR="00C25F3A" w:rsidRPr="00DF7E60">
              <w:rPr>
                <w:rStyle w:val="Hipervnculo"/>
                <w:rFonts w:ascii="Verdana" w:hAnsi="Verdana"/>
                <w:noProof/>
                <w:lang w:val="es-BO"/>
              </w:rPr>
              <w:t>37.</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CIERRE DEL CONTRATO</w:t>
            </w:r>
            <w:r w:rsidR="00C25F3A">
              <w:rPr>
                <w:noProof/>
                <w:webHidden/>
              </w:rPr>
              <w:tab/>
            </w:r>
            <w:r w:rsidR="00C25F3A">
              <w:rPr>
                <w:noProof/>
                <w:webHidden/>
              </w:rPr>
              <w:fldChar w:fldCharType="begin"/>
            </w:r>
            <w:r w:rsidR="00C25F3A">
              <w:rPr>
                <w:noProof/>
                <w:webHidden/>
              </w:rPr>
              <w:instrText xml:space="preserve"> PAGEREF _Toc159249601 \h </w:instrText>
            </w:r>
            <w:r w:rsidR="00C25F3A">
              <w:rPr>
                <w:noProof/>
                <w:webHidden/>
              </w:rPr>
            </w:r>
            <w:r w:rsidR="00C25F3A">
              <w:rPr>
                <w:noProof/>
                <w:webHidden/>
              </w:rPr>
              <w:fldChar w:fldCharType="separate"/>
            </w:r>
            <w:r w:rsidR="00390F4C">
              <w:rPr>
                <w:noProof/>
                <w:webHidden/>
              </w:rPr>
              <w:t>18</w:t>
            </w:r>
            <w:r w:rsidR="00C25F3A">
              <w:rPr>
                <w:noProof/>
                <w:webHidden/>
              </w:rPr>
              <w:fldChar w:fldCharType="end"/>
            </w:r>
          </w:hyperlink>
        </w:p>
        <w:p w14:paraId="1C553E76" w14:textId="60B755D4" w:rsidR="00C25F3A" w:rsidRDefault="00000000">
          <w:pPr>
            <w:pStyle w:val="TDC1"/>
            <w:rPr>
              <w:rFonts w:asciiTheme="minorHAnsi" w:eastAsiaTheme="minorEastAsia" w:hAnsiTheme="minorHAnsi" w:cstheme="minorBidi"/>
              <w:noProof/>
              <w:sz w:val="22"/>
              <w:szCs w:val="22"/>
              <w:lang w:val="es-BO" w:eastAsia="es-BO"/>
            </w:rPr>
          </w:pPr>
          <w:hyperlink w:anchor="_Toc159249602" w:history="1">
            <w:r w:rsidR="00C25F3A" w:rsidRPr="00DF7E60">
              <w:rPr>
                <w:rStyle w:val="Hipervnculo"/>
                <w:rFonts w:ascii="Verdana" w:hAnsi="Verdana"/>
                <w:noProof/>
                <w:lang w:val="es-BO"/>
              </w:rPr>
              <w:t>38.</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DATOS GENERALES DEL PROCESO DE CONTRATACIÓN</w:t>
            </w:r>
            <w:r w:rsidR="00C25F3A">
              <w:rPr>
                <w:noProof/>
                <w:webHidden/>
              </w:rPr>
              <w:tab/>
            </w:r>
            <w:r w:rsidR="00C25F3A">
              <w:rPr>
                <w:noProof/>
                <w:webHidden/>
              </w:rPr>
              <w:fldChar w:fldCharType="begin"/>
            </w:r>
            <w:r w:rsidR="00C25F3A">
              <w:rPr>
                <w:noProof/>
                <w:webHidden/>
              </w:rPr>
              <w:instrText xml:space="preserve"> PAGEREF _Toc159249602 \h </w:instrText>
            </w:r>
            <w:r w:rsidR="00C25F3A">
              <w:rPr>
                <w:noProof/>
                <w:webHidden/>
              </w:rPr>
            </w:r>
            <w:r w:rsidR="00C25F3A">
              <w:rPr>
                <w:noProof/>
                <w:webHidden/>
              </w:rPr>
              <w:fldChar w:fldCharType="separate"/>
            </w:r>
            <w:r w:rsidR="00390F4C">
              <w:rPr>
                <w:noProof/>
                <w:webHidden/>
              </w:rPr>
              <w:t>21</w:t>
            </w:r>
            <w:r w:rsidR="00C25F3A">
              <w:rPr>
                <w:noProof/>
                <w:webHidden/>
              </w:rPr>
              <w:fldChar w:fldCharType="end"/>
            </w:r>
          </w:hyperlink>
        </w:p>
        <w:p w14:paraId="0D49E6FF" w14:textId="5166C540" w:rsidR="00C25F3A" w:rsidRDefault="00000000">
          <w:pPr>
            <w:pStyle w:val="TDC1"/>
            <w:rPr>
              <w:rFonts w:asciiTheme="minorHAnsi" w:eastAsiaTheme="minorEastAsia" w:hAnsiTheme="minorHAnsi" w:cstheme="minorBidi"/>
              <w:noProof/>
              <w:sz w:val="22"/>
              <w:szCs w:val="22"/>
              <w:lang w:val="es-BO" w:eastAsia="es-BO"/>
            </w:rPr>
          </w:pPr>
          <w:hyperlink w:anchor="_Toc159249603" w:history="1">
            <w:r w:rsidR="00C25F3A" w:rsidRPr="00DF7E60">
              <w:rPr>
                <w:rStyle w:val="Hipervnculo"/>
                <w:rFonts w:ascii="Verdana" w:hAnsi="Verdana"/>
                <w:noProof/>
                <w:lang w:val="es-BO"/>
              </w:rPr>
              <w:t>39.</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CRONOGRAMA DE PLAZOS DEL PROCESO DE CONTRATACIÓN</w:t>
            </w:r>
            <w:r w:rsidR="00C25F3A">
              <w:rPr>
                <w:noProof/>
                <w:webHidden/>
              </w:rPr>
              <w:tab/>
            </w:r>
            <w:r w:rsidR="00C25F3A">
              <w:rPr>
                <w:noProof/>
                <w:webHidden/>
              </w:rPr>
              <w:fldChar w:fldCharType="begin"/>
            </w:r>
            <w:r w:rsidR="00C25F3A">
              <w:rPr>
                <w:noProof/>
                <w:webHidden/>
              </w:rPr>
              <w:instrText xml:space="preserve"> PAGEREF _Toc159249603 \h </w:instrText>
            </w:r>
            <w:r w:rsidR="00C25F3A">
              <w:rPr>
                <w:noProof/>
                <w:webHidden/>
              </w:rPr>
            </w:r>
            <w:r w:rsidR="00C25F3A">
              <w:rPr>
                <w:noProof/>
                <w:webHidden/>
              </w:rPr>
              <w:fldChar w:fldCharType="separate"/>
            </w:r>
            <w:r w:rsidR="00390F4C">
              <w:rPr>
                <w:noProof/>
                <w:webHidden/>
              </w:rPr>
              <w:t>22</w:t>
            </w:r>
            <w:r w:rsidR="00C25F3A">
              <w:rPr>
                <w:noProof/>
                <w:webHidden/>
              </w:rPr>
              <w:fldChar w:fldCharType="end"/>
            </w:r>
          </w:hyperlink>
        </w:p>
        <w:p w14:paraId="672F8BF7" w14:textId="0E8E9675" w:rsidR="00C25F3A" w:rsidRDefault="00000000">
          <w:pPr>
            <w:pStyle w:val="TDC1"/>
            <w:rPr>
              <w:rFonts w:asciiTheme="minorHAnsi" w:eastAsiaTheme="minorEastAsia" w:hAnsiTheme="minorHAnsi" w:cstheme="minorBidi"/>
              <w:noProof/>
              <w:sz w:val="22"/>
              <w:szCs w:val="22"/>
              <w:lang w:val="es-BO" w:eastAsia="es-BO"/>
            </w:rPr>
          </w:pPr>
          <w:hyperlink w:anchor="_Toc159249604" w:history="1">
            <w:r w:rsidR="00C25F3A" w:rsidRPr="00DF7E60">
              <w:rPr>
                <w:rStyle w:val="Hipervnculo"/>
                <w:rFonts w:ascii="Verdana" w:hAnsi="Verdana"/>
                <w:noProof/>
                <w:lang w:val="es-BO"/>
              </w:rPr>
              <w:t>40.</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ESPECIFICACIONES TÉCNICAS Y CONDICIONES TÉCNICAS REQUERIDAS PARA LA OBRA:</w:t>
            </w:r>
            <w:r w:rsidR="00C25F3A">
              <w:rPr>
                <w:noProof/>
                <w:webHidden/>
              </w:rPr>
              <w:tab/>
            </w:r>
            <w:r w:rsidR="00C25F3A">
              <w:rPr>
                <w:noProof/>
                <w:webHidden/>
              </w:rPr>
              <w:fldChar w:fldCharType="begin"/>
            </w:r>
            <w:r w:rsidR="00C25F3A">
              <w:rPr>
                <w:noProof/>
                <w:webHidden/>
              </w:rPr>
              <w:instrText xml:space="preserve"> PAGEREF _Toc159249604 \h </w:instrText>
            </w:r>
            <w:r w:rsidR="00C25F3A">
              <w:rPr>
                <w:noProof/>
                <w:webHidden/>
              </w:rPr>
            </w:r>
            <w:r w:rsidR="00C25F3A">
              <w:rPr>
                <w:noProof/>
                <w:webHidden/>
              </w:rPr>
              <w:fldChar w:fldCharType="separate"/>
            </w:r>
            <w:r w:rsidR="00390F4C">
              <w:rPr>
                <w:noProof/>
                <w:webHidden/>
              </w:rPr>
              <w:t>23</w:t>
            </w:r>
            <w:r w:rsidR="00C25F3A">
              <w:rPr>
                <w:noProof/>
                <w:webHidden/>
              </w:rPr>
              <w:fldChar w:fldCharType="end"/>
            </w:r>
          </w:hyperlink>
        </w:p>
        <w:p w14:paraId="26197FF0" w14:textId="0F4E1C19" w:rsidR="00C25F3A" w:rsidRDefault="00000000">
          <w:pPr>
            <w:pStyle w:val="TDC1"/>
            <w:rPr>
              <w:rFonts w:asciiTheme="minorHAnsi" w:eastAsiaTheme="minorEastAsia" w:hAnsiTheme="minorHAnsi" w:cstheme="minorBidi"/>
              <w:noProof/>
              <w:sz w:val="22"/>
              <w:szCs w:val="22"/>
              <w:lang w:val="es-BO" w:eastAsia="es-BO"/>
            </w:rPr>
          </w:pPr>
          <w:hyperlink w:anchor="_Toc159249605" w:history="1">
            <w:r w:rsidR="00C25F3A" w:rsidRPr="00DF7E60">
              <w:rPr>
                <w:rStyle w:val="Hipervnculo"/>
                <w:rFonts w:ascii="Verdana" w:hAnsi="Verdana"/>
                <w:noProof/>
                <w:lang w:val="es-BO"/>
              </w:rPr>
              <w:t>41.</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EQUIPO MÍNIMO REQUERIDO PARA LA EJECUCIÓN DE OBRA</w:t>
            </w:r>
            <w:r w:rsidR="00C25F3A">
              <w:rPr>
                <w:noProof/>
                <w:webHidden/>
              </w:rPr>
              <w:tab/>
            </w:r>
            <w:r w:rsidR="00C25F3A">
              <w:rPr>
                <w:noProof/>
                <w:webHidden/>
              </w:rPr>
              <w:fldChar w:fldCharType="begin"/>
            </w:r>
            <w:r w:rsidR="00C25F3A">
              <w:rPr>
                <w:noProof/>
                <w:webHidden/>
              </w:rPr>
              <w:instrText xml:space="preserve"> PAGEREF _Toc159249605 \h </w:instrText>
            </w:r>
            <w:r w:rsidR="00C25F3A">
              <w:rPr>
                <w:noProof/>
                <w:webHidden/>
              </w:rPr>
            </w:r>
            <w:r w:rsidR="00C25F3A">
              <w:rPr>
                <w:noProof/>
                <w:webHidden/>
              </w:rPr>
              <w:fldChar w:fldCharType="separate"/>
            </w:r>
            <w:r w:rsidR="00390F4C">
              <w:rPr>
                <w:noProof/>
                <w:webHidden/>
              </w:rPr>
              <w:t>91</w:t>
            </w:r>
            <w:r w:rsidR="00C25F3A">
              <w:rPr>
                <w:noProof/>
                <w:webHidden/>
              </w:rPr>
              <w:fldChar w:fldCharType="end"/>
            </w:r>
          </w:hyperlink>
        </w:p>
        <w:p w14:paraId="3B4DE1AB" w14:textId="7726C1AA" w:rsidR="00C25F3A" w:rsidRDefault="00000000">
          <w:pPr>
            <w:pStyle w:val="TDC1"/>
            <w:rPr>
              <w:rFonts w:asciiTheme="minorHAnsi" w:eastAsiaTheme="minorEastAsia" w:hAnsiTheme="minorHAnsi" w:cstheme="minorBidi"/>
              <w:noProof/>
              <w:sz w:val="22"/>
              <w:szCs w:val="22"/>
              <w:lang w:val="es-BO" w:eastAsia="es-BO"/>
            </w:rPr>
          </w:pPr>
          <w:hyperlink w:anchor="_Toc159249606" w:history="1">
            <w:r w:rsidR="00C25F3A" w:rsidRPr="00DF7E60">
              <w:rPr>
                <w:rStyle w:val="Hipervnculo"/>
                <w:rFonts w:ascii="Verdana" w:hAnsi="Verdana"/>
                <w:noProof/>
                <w:lang w:val="es-BO"/>
              </w:rPr>
              <w:t>42.</w:t>
            </w:r>
            <w:r w:rsidR="00C25F3A">
              <w:rPr>
                <w:rFonts w:asciiTheme="minorHAnsi" w:eastAsiaTheme="minorEastAsia" w:hAnsiTheme="minorHAnsi" w:cstheme="minorBidi"/>
                <w:noProof/>
                <w:sz w:val="22"/>
                <w:szCs w:val="22"/>
                <w:lang w:val="es-BO" w:eastAsia="es-BO"/>
              </w:rPr>
              <w:tab/>
            </w:r>
            <w:r w:rsidR="00C25F3A" w:rsidRPr="00DF7E60">
              <w:rPr>
                <w:rStyle w:val="Hipervnculo"/>
                <w:rFonts w:ascii="Verdana" w:hAnsi="Verdana"/>
                <w:noProof/>
                <w:lang w:val="es-BO"/>
              </w:rPr>
              <w:t>VOLÚMENES DE OBRA</w:t>
            </w:r>
            <w:r w:rsidR="00C25F3A">
              <w:rPr>
                <w:noProof/>
                <w:webHidden/>
              </w:rPr>
              <w:tab/>
            </w:r>
            <w:r w:rsidR="00C25F3A">
              <w:rPr>
                <w:noProof/>
                <w:webHidden/>
              </w:rPr>
              <w:fldChar w:fldCharType="begin"/>
            </w:r>
            <w:r w:rsidR="00C25F3A">
              <w:rPr>
                <w:noProof/>
                <w:webHidden/>
              </w:rPr>
              <w:instrText xml:space="preserve"> PAGEREF _Toc159249606 \h </w:instrText>
            </w:r>
            <w:r w:rsidR="00C25F3A">
              <w:rPr>
                <w:noProof/>
                <w:webHidden/>
              </w:rPr>
            </w:r>
            <w:r w:rsidR="00C25F3A">
              <w:rPr>
                <w:noProof/>
                <w:webHidden/>
              </w:rPr>
              <w:fldChar w:fldCharType="separate"/>
            </w:r>
            <w:r w:rsidR="00390F4C">
              <w:rPr>
                <w:noProof/>
                <w:webHidden/>
              </w:rPr>
              <w:t>92</w:t>
            </w:r>
            <w:r w:rsidR="00C25F3A">
              <w:rPr>
                <w:noProof/>
                <w:webHidden/>
              </w:rPr>
              <w:fldChar w:fldCharType="end"/>
            </w:r>
          </w:hyperlink>
        </w:p>
        <w:p w14:paraId="628BA968" w14:textId="30ED260B" w:rsidR="00D04637" w:rsidRPr="00E169D4" w:rsidRDefault="00D23DCD">
          <w:pPr>
            <w:rPr>
              <w:lang w:val="es-BO"/>
            </w:rPr>
          </w:pPr>
          <w:r w:rsidRPr="00E169D4">
            <w:rPr>
              <w:rFonts w:ascii="Verdana" w:hAnsi="Verdana"/>
              <w:sz w:val="18"/>
              <w:szCs w:val="18"/>
              <w:lang w:val="es-BO"/>
            </w:rPr>
            <w:fldChar w:fldCharType="end"/>
          </w:r>
        </w:p>
      </w:sdtContent>
    </w:sdt>
    <w:bookmarkStart w:id="0" w:name="_Toc351628660" w:displacedByCustomXml="prev"/>
    <w:p w14:paraId="22EED7C5" w14:textId="77777777" w:rsidR="00D04637" w:rsidRPr="00E169D4" w:rsidRDefault="00D04637" w:rsidP="00A544DB">
      <w:pPr>
        <w:jc w:val="center"/>
        <w:rPr>
          <w:rFonts w:ascii="Verdana" w:hAnsi="Verdana" w:cs="Arial"/>
          <w:b/>
          <w:sz w:val="18"/>
          <w:szCs w:val="18"/>
          <w:lang w:val="es-BO"/>
        </w:rPr>
      </w:pPr>
    </w:p>
    <w:p w14:paraId="5C7A4A04" w14:textId="77777777" w:rsidR="006D3949" w:rsidRPr="00E169D4" w:rsidRDefault="006D3949" w:rsidP="00A544DB">
      <w:pPr>
        <w:jc w:val="center"/>
        <w:rPr>
          <w:rFonts w:ascii="Verdana" w:hAnsi="Verdana" w:cs="Arial"/>
          <w:b/>
          <w:sz w:val="18"/>
          <w:szCs w:val="18"/>
          <w:lang w:val="es-BO"/>
        </w:rPr>
      </w:pPr>
    </w:p>
    <w:p w14:paraId="5A76560A" w14:textId="77777777" w:rsidR="00C462C2" w:rsidRPr="00E169D4" w:rsidRDefault="00C462C2" w:rsidP="00A544DB">
      <w:pPr>
        <w:jc w:val="center"/>
        <w:rPr>
          <w:rFonts w:ascii="Verdana" w:hAnsi="Verdana" w:cs="Arial"/>
          <w:b/>
          <w:sz w:val="18"/>
          <w:szCs w:val="18"/>
          <w:lang w:val="es-BO"/>
        </w:rPr>
      </w:pPr>
    </w:p>
    <w:p w14:paraId="08CFAEA1" w14:textId="77777777" w:rsidR="00C462C2" w:rsidRPr="00E169D4" w:rsidRDefault="00C462C2" w:rsidP="00A544DB">
      <w:pPr>
        <w:jc w:val="center"/>
        <w:rPr>
          <w:rFonts w:ascii="Verdana" w:hAnsi="Verdana" w:cs="Arial"/>
          <w:b/>
          <w:sz w:val="18"/>
          <w:szCs w:val="18"/>
          <w:lang w:val="es-BO"/>
        </w:rPr>
      </w:pPr>
    </w:p>
    <w:p w14:paraId="226B06AB" w14:textId="77777777" w:rsidR="00C462C2" w:rsidRPr="00E169D4" w:rsidRDefault="00C462C2" w:rsidP="00A544DB">
      <w:pPr>
        <w:jc w:val="center"/>
        <w:rPr>
          <w:rFonts w:ascii="Verdana" w:hAnsi="Verdana" w:cs="Arial"/>
          <w:b/>
          <w:sz w:val="18"/>
          <w:szCs w:val="18"/>
          <w:lang w:val="es-BO"/>
        </w:rPr>
      </w:pPr>
    </w:p>
    <w:p w14:paraId="7EEBA017" w14:textId="77777777" w:rsidR="00C462C2" w:rsidRPr="00E169D4" w:rsidRDefault="00C462C2" w:rsidP="00A544DB">
      <w:pPr>
        <w:jc w:val="center"/>
        <w:rPr>
          <w:rFonts w:ascii="Verdana" w:hAnsi="Verdana" w:cs="Arial"/>
          <w:b/>
          <w:sz w:val="18"/>
          <w:szCs w:val="18"/>
          <w:lang w:val="es-BO"/>
        </w:rPr>
      </w:pPr>
    </w:p>
    <w:p w14:paraId="3A965FF8" w14:textId="77777777" w:rsidR="007B24F3" w:rsidRPr="00E169D4" w:rsidRDefault="007B24F3" w:rsidP="00A544DB">
      <w:pPr>
        <w:jc w:val="center"/>
        <w:rPr>
          <w:rFonts w:ascii="Verdana" w:hAnsi="Verdana" w:cs="Arial"/>
          <w:b/>
          <w:sz w:val="18"/>
          <w:szCs w:val="18"/>
          <w:lang w:val="es-BO"/>
        </w:rPr>
        <w:sectPr w:rsidR="007B24F3" w:rsidRPr="00E169D4" w:rsidSect="00000E45">
          <w:headerReference w:type="even" r:id="rId10"/>
          <w:headerReference w:type="default" r:id="rId11"/>
          <w:footerReference w:type="default" r:id="rId12"/>
          <w:footerReference w:type="first" r:id="rId13"/>
          <w:pgSz w:w="12240" w:h="15840" w:code="1"/>
          <w:pgMar w:top="1135" w:right="900" w:bottom="993" w:left="1276" w:header="568" w:footer="708" w:gutter="0"/>
          <w:pgNumType w:fmt="lowerRoman"/>
          <w:cols w:space="708"/>
          <w:titlePg/>
          <w:docGrid w:linePitch="360"/>
        </w:sectPr>
      </w:pPr>
    </w:p>
    <w:p w14:paraId="35EC858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FC617B">
      <w:pPr>
        <w:pStyle w:val="Ttulo"/>
        <w:numPr>
          <w:ilvl w:val="0"/>
          <w:numId w:val="60"/>
        </w:numPr>
        <w:spacing w:before="0"/>
        <w:jc w:val="left"/>
        <w:rPr>
          <w:rFonts w:ascii="Verdana" w:hAnsi="Verdana"/>
          <w:sz w:val="18"/>
          <w:szCs w:val="18"/>
          <w:lang w:val="es-BO"/>
        </w:rPr>
      </w:pPr>
      <w:bookmarkStart w:id="1" w:name="_Toc159249565"/>
      <w:r w:rsidRPr="00E169D4">
        <w:rPr>
          <w:rFonts w:ascii="Verdana" w:hAnsi="Verdana"/>
          <w:sz w:val="18"/>
          <w:szCs w:val="18"/>
          <w:lang w:val="es-BO"/>
        </w:rPr>
        <w:t>NORMATIVA APLICABLE AL PROCESO DE CONTRATACIÓN</w:t>
      </w:r>
      <w:bookmarkEnd w:id="1"/>
    </w:p>
    <w:p w14:paraId="739D7AAD" w14:textId="77777777" w:rsidR="00A544DB" w:rsidRPr="00E169D4" w:rsidRDefault="00A544DB" w:rsidP="00A544DB">
      <w:pPr>
        <w:ind w:left="720" w:hanging="720"/>
        <w:jc w:val="both"/>
        <w:rPr>
          <w:rFonts w:ascii="Verdana" w:hAnsi="Verdana" w:cs="Arial"/>
          <w:b/>
          <w:sz w:val="18"/>
          <w:szCs w:val="18"/>
          <w:lang w:val="es-BO"/>
        </w:rPr>
      </w:pPr>
    </w:p>
    <w:p w14:paraId="7B782905" w14:textId="7F9579BB"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 xml:space="preserve">El proceso de contratación de </w:t>
      </w:r>
      <w:r w:rsidR="00147296" w:rsidRPr="00E169D4">
        <w:rPr>
          <w:rFonts w:ascii="Verdana" w:hAnsi="Verdana" w:cs="Arial"/>
          <w:sz w:val="18"/>
          <w:szCs w:val="18"/>
          <w:lang w:val="es-BO"/>
        </w:rPr>
        <w:t>o</w:t>
      </w:r>
      <w:r w:rsidRPr="00E169D4">
        <w:rPr>
          <w:rFonts w:ascii="Verdana" w:hAnsi="Verdana" w:cs="Arial"/>
          <w:sz w:val="18"/>
          <w:szCs w:val="18"/>
          <w:lang w:val="es-BO"/>
        </w:rPr>
        <w:t xml:space="preserve">bras se rige por el Decreto Supremo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0181, de 28 de junio de 2009, Normas Básicas del Sistema de Administración de Bienes y Servicios (NB-SABS)</w:t>
      </w:r>
      <w:r w:rsidR="0042243B" w:rsidRPr="00E169D4">
        <w:rPr>
          <w:rFonts w:ascii="Verdana" w:hAnsi="Verdana" w:cs="Arial"/>
          <w:sz w:val="18"/>
          <w:szCs w:val="18"/>
          <w:lang w:val="es-BO"/>
        </w:rPr>
        <w:t xml:space="preserve">, </w:t>
      </w:r>
      <w:r w:rsidR="00217D87" w:rsidRPr="00E169D4">
        <w:rPr>
          <w:rFonts w:ascii="Verdana" w:hAnsi="Verdana" w:cs="Arial"/>
          <w:sz w:val="18"/>
          <w:szCs w:val="18"/>
          <w:lang w:val="es-BO"/>
        </w:rPr>
        <w:t xml:space="preserve">sus modificaciones </w:t>
      </w:r>
      <w:r w:rsidR="0042243B" w:rsidRPr="00E169D4">
        <w:rPr>
          <w:rFonts w:ascii="Verdana" w:hAnsi="Verdana" w:cs="Arial"/>
          <w:sz w:val="18"/>
          <w:szCs w:val="18"/>
          <w:lang w:val="es-BO"/>
        </w:rPr>
        <w:t xml:space="preserve">y </w:t>
      </w:r>
      <w:r w:rsidR="00E41AD4" w:rsidRPr="00E169D4">
        <w:rPr>
          <w:rFonts w:ascii="Verdana" w:hAnsi="Verdana" w:cs="Arial"/>
          <w:sz w:val="18"/>
          <w:szCs w:val="18"/>
          <w:lang w:val="es-BO"/>
        </w:rPr>
        <w:t xml:space="preserve">el presente Documento Base de </w:t>
      </w:r>
      <w:r w:rsidRPr="00E169D4">
        <w:rPr>
          <w:rFonts w:ascii="Verdana" w:hAnsi="Verdana" w:cs="Arial"/>
          <w:sz w:val="18"/>
          <w:szCs w:val="18"/>
          <w:lang w:val="es-BO"/>
        </w:rPr>
        <w:t>Contratación (DBC).</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FC617B">
      <w:pPr>
        <w:pStyle w:val="Ttulo"/>
        <w:numPr>
          <w:ilvl w:val="0"/>
          <w:numId w:val="60"/>
        </w:numPr>
        <w:spacing w:before="0"/>
        <w:jc w:val="left"/>
        <w:rPr>
          <w:rFonts w:ascii="Verdana" w:hAnsi="Verdana"/>
          <w:sz w:val="18"/>
          <w:szCs w:val="18"/>
          <w:lang w:val="es-BO"/>
        </w:rPr>
      </w:pPr>
      <w:bookmarkStart w:id="2" w:name="_Toc159249566"/>
      <w:r w:rsidRPr="00E169D4">
        <w:rPr>
          <w:rFonts w:ascii="Verdana" w:hAnsi="Verdana"/>
          <w:sz w:val="18"/>
          <w:szCs w:val="18"/>
          <w:lang w:val="es-BO"/>
        </w:rPr>
        <w:t>PROPONENTES ELEGIBLES</w:t>
      </w:r>
      <w:bookmarkEnd w:id="2"/>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077EDAC0" w:rsidR="008B4F91" w:rsidRPr="00E169D4" w:rsidRDefault="00A544DB" w:rsidP="00FC617B">
      <w:pPr>
        <w:pStyle w:val="Prrafodelista"/>
        <w:numPr>
          <w:ilvl w:val="0"/>
          <w:numId w:val="17"/>
        </w:numPr>
        <w:tabs>
          <w:tab w:val="left" w:pos="1560"/>
        </w:tabs>
        <w:ind w:left="1134" w:hanging="141"/>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32C7E21" w14:textId="062AB4EA" w:rsidR="008E17D9" w:rsidRPr="00E169D4" w:rsidRDefault="007C46AF" w:rsidP="00FC617B">
      <w:pPr>
        <w:pStyle w:val="Prrafodelista"/>
        <w:numPr>
          <w:ilvl w:val="0"/>
          <w:numId w:val="17"/>
        </w:numPr>
        <w:tabs>
          <w:tab w:val="left" w:pos="1560"/>
        </w:tabs>
        <w:ind w:left="1134" w:hanging="141"/>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1368142A" w14:textId="1B24E676" w:rsidR="008E17D9" w:rsidRPr="00E169D4" w:rsidRDefault="008E17D9" w:rsidP="00FC617B">
      <w:pPr>
        <w:pStyle w:val="Prrafodelista"/>
        <w:numPr>
          <w:ilvl w:val="0"/>
          <w:numId w:val="17"/>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Asociaciones Civiles Sin Fines de Lucro legalmente constituidas (cuando su documento de constitución establezca su capacidad de ejecutar obras)</w:t>
      </w:r>
      <w:r w:rsidR="00523A11">
        <w:rPr>
          <w:rFonts w:ascii="Verdana" w:hAnsi="Verdana" w:cs="Arial"/>
          <w:sz w:val="18"/>
          <w:szCs w:val="18"/>
          <w:lang w:val="es-BO"/>
        </w:rPr>
        <w:t>.</w:t>
      </w:r>
    </w:p>
    <w:p w14:paraId="5252A2DB" w14:textId="77777777" w:rsidR="00A544DB" w:rsidRPr="00E169D4" w:rsidRDefault="00A544DB" w:rsidP="008E1276">
      <w:pPr>
        <w:pStyle w:val="Prrafodelista"/>
        <w:ind w:left="1134"/>
        <w:jc w:val="both"/>
        <w:rPr>
          <w:rFonts w:ascii="Verdana" w:hAnsi="Verdana" w:cs="Arial"/>
          <w:sz w:val="18"/>
          <w:szCs w:val="18"/>
          <w:lang w:val="es-BO"/>
        </w:rPr>
      </w:pPr>
    </w:p>
    <w:p w14:paraId="473E8639" w14:textId="386ABCB2" w:rsidR="00A544DB" w:rsidRPr="00E169D4" w:rsidRDefault="00A544DB" w:rsidP="00FC617B">
      <w:pPr>
        <w:pStyle w:val="Ttulo"/>
        <w:numPr>
          <w:ilvl w:val="0"/>
          <w:numId w:val="60"/>
        </w:numPr>
        <w:spacing w:before="0"/>
        <w:jc w:val="left"/>
        <w:rPr>
          <w:rFonts w:ascii="Verdana" w:hAnsi="Verdana"/>
          <w:sz w:val="18"/>
          <w:szCs w:val="18"/>
          <w:lang w:val="es-BO"/>
        </w:rPr>
      </w:pPr>
      <w:bookmarkStart w:id="3" w:name="_Toc159249567"/>
      <w:r w:rsidRPr="00E169D4">
        <w:rPr>
          <w:rFonts w:ascii="Verdana" w:hAnsi="Verdana"/>
          <w:sz w:val="18"/>
          <w:szCs w:val="18"/>
          <w:lang w:val="es-BO"/>
        </w:rPr>
        <w:t>ACTIVIDADES ADMINISTRATIVAS PREVIAS A LA PRESENTACIÓN DE PROPUESTAS</w:t>
      </w:r>
      <w:bookmarkEnd w:id="3"/>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4E2B6B45" w14:textId="77777777" w:rsidR="00114AAC" w:rsidRDefault="006472D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en la fecha, hora y lugar, establecidos en el presente DBC</w:t>
      </w:r>
      <w:r w:rsidR="00BE4873" w:rsidRPr="00E169D4">
        <w:rPr>
          <w:rFonts w:ascii="Verdana" w:hAnsi="Verdana" w:cs="Arial"/>
          <w:sz w:val="18"/>
          <w:szCs w:val="18"/>
          <w:lang w:val="es-BO"/>
        </w:rPr>
        <w:t>.</w:t>
      </w:r>
      <w:r w:rsidR="00F356A9">
        <w:rPr>
          <w:rFonts w:ascii="Verdana" w:hAnsi="Verdana" w:cs="Arial"/>
          <w:sz w:val="18"/>
          <w:szCs w:val="18"/>
          <w:lang w:val="es-BO"/>
        </w:rPr>
        <w:t xml:space="preserve"> </w:t>
      </w:r>
    </w:p>
    <w:p w14:paraId="142CDFCF" w14:textId="77777777" w:rsidR="00114AAC" w:rsidRDefault="00114AAC" w:rsidP="00E87371">
      <w:pPr>
        <w:ind w:left="993"/>
        <w:jc w:val="both"/>
        <w:rPr>
          <w:rFonts w:ascii="Verdana" w:hAnsi="Verdana" w:cs="Arial"/>
          <w:sz w:val="18"/>
          <w:szCs w:val="18"/>
          <w:lang w:val="es-BO"/>
        </w:rPr>
      </w:pPr>
    </w:p>
    <w:p w14:paraId="32AAD60A" w14:textId="58962C43" w:rsidR="00FA538C" w:rsidRPr="00E169D4" w:rsidRDefault="00BE487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Consultas escritas sobre el DBC</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4F32B4A"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RPC, </w:t>
      </w:r>
      <w:r w:rsidR="00BE4873" w:rsidRPr="00E169D4">
        <w:rPr>
          <w:rFonts w:ascii="Verdana" w:hAnsi="Verdana" w:cs="Arial"/>
          <w:sz w:val="18"/>
          <w:szCs w:val="18"/>
          <w:lang w:val="es-BO"/>
        </w:rPr>
        <w:t xml:space="preserve">vía el correo electrónico institucional que la entidad disponga en la convocatoria o mediante nota, </w:t>
      </w:r>
      <w:r w:rsidRPr="00E169D4">
        <w:rPr>
          <w:rFonts w:ascii="Verdana" w:hAnsi="Verdana" w:cs="Arial"/>
          <w:sz w:val="18"/>
          <w:szCs w:val="18"/>
          <w:lang w:val="es-BO"/>
        </w:rPr>
        <w:t>hasta la fecha límite establecida en el presente DBC.</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FC617B">
      <w:pPr>
        <w:pStyle w:val="Prrafodelista"/>
        <w:numPr>
          <w:ilvl w:val="1"/>
          <w:numId w:val="19"/>
        </w:numPr>
        <w:ind w:left="993"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01D490FE" w14:textId="201145BB" w:rsidR="00BE4873"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Se real</w:t>
      </w:r>
      <w:r w:rsidR="00691213" w:rsidRPr="00E169D4">
        <w:rPr>
          <w:rFonts w:ascii="Verdana" w:hAnsi="Verdana" w:cs="Arial"/>
          <w:sz w:val="18"/>
          <w:szCs w:val="18"/>
          <w:lang w:val="es-BO"/>
        </w:rPr>
        <w:t>izará una Reunión de Aclaración</w:t>
      </w:r>
      <w:r w:rsidRPr="00E169D4">
        <w:rPr>
          <w:rFonts w:ascii="Verdana" w:hAnsi="Verdana" w:cs="Arial"/>
          <w:sz w:val="18"/>
          <w:szCs w:val="18"/>
          <w:lang w:val="es-BO"/>
        </w:rPr>
        <w:t xml:space="preserve"> en la fecha, hora y lugar señalado</w:t>
      </w:r>
      <w:r w:rsidR="00E87371">
        <w:rPr>
          <w:rFonts w:ascii="Verdana" w:hAnsi="Verdana" w:cs="Arial"/>
          <w:sz w:val="18"/>
          <w:szCs w:val="18"/>
          <w:lang w:val="es-BO"/>
        </w:rPr>
        <w:t>s</w:t>
      </w:r>
      <w:r w:rsidRPr="00E169D4">
        <w:rPr>
          <w:rFonts w:ascii="Verdana" w:hAnsi="Verdana" w:cs="Arial"/>
          <w:sz w:val="18"/>
          <w:szCs w:val="18"/>
          <w:lang w:val="es-BO"/>
        </w:rPr>
        <w:t xml:space="preserve"> en el presente DBC, en la que los potenciales proponentes podrán expresar sus consultas sobre el proceso de contratación.</w:t>
      </w:r>
      <w:r w:rsidR="00BE4873" w:rsidRPr="00E169D4">
        <w:rPr>
          <w:rFonts w:ascii="Verdana" w:hAnsi="Verdana" w:cs="Arial"/>
          <w:sz w:val="18"/>
          <w:szCs w:val="18"/>
          <w:lang w:val="es-BO"/>
        </w:rPr>
        <w:t xml:space="preserve"> La reunión de aclaración también se realizará mediante el uso de reuniones virtuales, conforme a la fecha, hora y enlace de conexión señalados en el cronograma de plazos.</w:t>
      </w:r>
    </w:p>
    <w:p w14:paraId="1ED6DF05" w14:textId="77777777" w:rsidR="00A51A4B" w:rsidRPr="00E169D4" w:rsidRDefault="00A51A4B" w:rsidP="002B0D45">
      <w:pPr>
        <w:ind w:left="993"/>
        <w:jc w:val="both"/>
        <w:rPr>
          <w:rFonts w:ascii="Verdana" w:hAnsi="Verdana" w:cs="Arial"/>
          <w:sz w:val="18"/>
          <w:szCs w:val="18"/>
          <w:lang w:val="es-BO"/>
        </w:rPr>
      </w:pPr>
    </w:p>
    <w:p w14:paraId="4C8E2A57" w14:textId="77777777" w:rsidR="00A544DB" w:rsidRPr="00E169D4" w:rsidRDefault="00A544DB" w:rsidP="002B0D45">
      <w:pPr>
        <w:ind w:left="993"/>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2B0D45">
      <w:pPr>
        <w:ind w:left="993"/>
        <w:jc w:val="both"/>
        <w:rPr>
          <w:rFonts w:ascii="Verdana" w:hAnsi="Verdana" w:cs="Arial"/>
          <w:sz w:val="18"/>
          <w:szCs w:val="18"/>
          <w:lang w:val="es-BO"/>
        </w:rPr>
      </w:pPr>
    </w:p>
    <w:p w14:paraId="067C3907" w14:textId="6C70499D" w:rsidR="000D7435" w:rsidRPr="00E169D4" w:rsidRDefault="000D7435" w:rsidP="002B0D45">
      <w:pPr>
        <w:ind w:left="993"/>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 el SICOES</w:t>
      </w:r>
      <w:r w:rsidR="003E3D56" w:rsidRPr="003E3D56">
        <w:rPr>
          <w:rFonts w:ascii="Verdana" w:hAnsi="Verdana" w:cs="Arial"/>
          <w:sz w:val="18"/>
          <w:szCs w:val="18"/>
          <w:lang w:val="es-BO"/>
        </w:rPr>
        <w:t xml:space="preserve"> </w:t>
      </w:r>
      <w:r w:rsidR="003E3D56" w:rsidRPr="00741CF0">
        <w:rPr>
          <w:rFonts w:ascii="Verdana" w:hAnsi="Verdana" w:cs="Arial"/>
          <w:sz w:val="18"/>
          <w:szCs w:val="18"/>
          <w:lang w:val="es-BO"/>
        </w:rPr>
        <w:t>y remitida a los participantes al correo electrónico desde el cual efectuaron las consultas</w:t>
      </w:r>
      <w:r w:rsidR="00BA0EB6" w:rsidRPr="003E3D56">
        <w:rPr>
          <w:rFonts w:ascii="Verdana" w:hAnsi="Verdana" w:cs="Arial"/>
          <w:sz w:val="18"/>
          <w:szCs w:val="18"/>
          <w:lang w:val="es-BO"/>
        </w:rPr>
        <w:t>.</w:t>
      </w:r>
    </w:p>
    <w:p w14:paraId="3FBA4BE3" w14:textId="13180F9C" w:rsidR="00A544DB" w:rsidRDefault="00A544DB" w:rsidP="00A544DB">
      <w:pPr>
        <w:jc w:val="both"/>
        <w:rPr>
          <w:rFonts w:ascii="Verdana" w:hAnsi="Verdana" w:cs="Arial"/>
          <w:b/>
          <w:sz w:val="18"/>
          <w:szCs w:val="18"/>
          <w:lang w:val="es-BO"/>
        </w:rPr>
      </w:pPr>
    </w:p>
    <w:p w14:paraId="1D1B9426" w14:textId="11D6EA90" w:rsidR="00C31CD9" w:rsidRDefault="00C31CD9" w:rsidP="00A544DB">
      <w:pPr>
        <w:jc w:val="both"/>
        <w:rPr>
          <w:rFonts w:ascii="Verdana" w:hAnsi="Verdana" w:cs="Arial"/>
          <w:b/>
          <w:sz w:val="18"/>
          <w:szCs w:val="18"/>
          <w:lang w:val="es-BO"/>
        </w:rPr>
      </w:pPr>
    </w:p>
    <w:p w14:paraId="7CF1552D" w14:textId="515D8865" w:rsidR="00C31CD9" w:rsidRDefault="00C31CD9" w:rsidP="00A544DB">
      <w:pPr>
        <w:jc w:val="both"/>
        <w:rPr>
          <w:rFonts w:ascii="Verdana" w:hAnsi="Verdana" w:cs="Arial"/>
          <w:b/>
          <w:sz w:val="18"/>
          <w:szCs w:val="18"/>
          <w:lang w:val="es-BO"/>
        </w:rPr>
      </w:pPr>
    </w:p>
    <w:p w14:paraId="0C467E02" w14:textId="5A0DD0BF" w:rsidR="00C31CD9" w:rsidRDefault="00C31CD9" w:rsidP="00A544DB">
      <w:pPr>
        <w:jc w:val="both"/>
        <w:rPr>
          <w:rFonts w:ascii="Verdana" w:hAnsi="Verdana" w:cs="Arial"/>
          <w:b/>
          <w:sz w:val="18"/>
          <w:szCs w:val="18"/>
          <w:lang w:val="es-BO"/>
        </w:rPr>
      </w:pPr>
    </w:p>
    <w:p w14:paraId="5F0E0A46" w14:textId="7CCB4A15" w:rsidR="00C31CD9" w:rsidRDefault="00C31CD9" w:rsidP="00A544DB">
      <w:pPr>
        <w:jc w:val="both"/>
        <w:rPr>
          <w:rFonts w:ascii="Verdana" w:hAnsi="Verdana" w:cs="Arial"/>
          <w:b/>
          <w:sz w:val="18"/>
          <w:szCs w:val="18"/>
          <w:lang w:val="es-BO"/>
        </w:rPr>
      </w:pPr>
    </w:p>
    <w:p w14:paraId="1DE61313" w14:textId="77777777" w:rsidR="00C31CD9" w:rsidRDefault="00C31CD9" w:rsidP="00A544DB">
      <w:pPr>
        <w:jc w:val="both"/>
        <w:rPr>
          <w:rFonts w:ascii="Verdana" w:hAnsi="Verdana" w:cs="Arial"/>
          <w:b/>
          <w:sz w:val="18"/>
          <w:szCs w:val="18"/>
          <w:lang w:val="es-BO"/>
        </w:rPr>
      </w:pPr>
    </w:p>
    <w:p w14:paraId="68FE2744" w14:textId="109CAF33" w:rsidR="00A544DB" w:rsidRPr="00E169D4" w:rsidRDefault="00A544DB" w:rsidP="00FC617B">
      <w:pPr>
        <w:pStyle w:val="Ttulo"/>
        <w:numPr>
          <w:ilvl w:val="0"/>
          <w:numId w:val="60"/>
        </w:numPr>
        <w:spacing w:before="0"/>
        <w:jc w:val="left"/>
        <w:rPr>
          <w:rFonts w:ascii="Verdana" w:hAnsi="Verdana"/>
          <w:b w:val="0"/>
          <w:sz w:val="18"/>
          <w:szCs w:val="18"/>
          <w:lang w:val="es-BO"/>
        </w:rPr>
      </w:pPr>
      <w:bookmarkStart w:id="4" w:name="_Toc159249568"/>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DOCUMENTO BASE DE </w:t>
      </w:r>
      <w:r w:rsidR="007811EA" w:rsidRPr="00E169D4">
        <w:rPr>
          <w:rFonts w:ascii="Verdana" w:hAnsi="Verdana"/>
          <w:sz w:val="18"/>
          <w:szCs w:val="18"/>
          <w:lang w:val="es-BO"/>
        </w:rPr>
        <w:t>CONTRATACIÓN</w:t>
      </w:r>
      <w:r w:rsidRPr="00E169D4">
        <w:rPr>
          <w:rFonts w:ascii="Verdana" w:hAnsi="Verdana"/>
          <w:sz w:val="18"/>
          <w:szCs w:val="18"/>
          <w:lang w:val="es-BO"/>
        </w:rPr>
        <w:t xml:space="preserve"> (DBC)</w:t>
      </w:r>
      <w:bookmarkEnd w:id="4"/>
    </w:p>
    <w:p w14:paraId="793559CE" w14:textId="77777777" w:rsidR="00A544DB" w:rsidRPr="00E169D4" w:rsidRDefault="00A544DB" w:rsidP="00A544DB">
      <w:pPr>
        <w:jc w:val="both"/>
        <w:rPr>
          <w:rFonts w:ascii="Verdana" w:hAnsi="Verdana" w:cs="Arial"/>
          <w:b/>
          <w:sz w:val="18"/>
          <w:szCs w:val="18"/>
          <w:lang w:val="es-BO"/>
        </w:rPr>
      </w:pPr>
    </w:p>
    <w:p w14:paraId="0EC32894" w14:textId="665C20EA" w:rsidR="00A544DB" w:rsidRPr="00E169D4" w:rsidRDefault="00A544DB" w:rsidP="00FC617B">
      <w:pPr>
        <w:pStyle w:val="Prrafodelista"/>
        <w:numPr>
          <w:ilvl w:val="1"/>
          <w:numId w:val="21"/>
        </w:numPr>
        <w:ind w:left="993" w:hanging="567"/>
        <w:jc w:val="both"/>
        <w:rPr>
          <w:rFonts w:ascii="Verdana" w:hAnsi="Verdana" w:cs="Arial"/>
          <w:sz w:val="18"/>
          <w:szCs w:val="18"/>
          <w:lang w:val="es-BO"/>
        </w:rPr>
      </w:pPr>
      <w:r w:rsidRPr="00E169D4">
        <w:rPr>
          <w:rFonts w:ascii="Verdana" w:hAnsi="Verdana" w:cs="Arial"/>
          <w:sz w:val="18"/>
          <w:szCs w:val="18"/>
          <w:lang w:val="es-BO"/>
        </w:rPr>
        <w:t>La entidad convocante podrá ajustar el DBC</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previas, en cualquier momento, antes de emitir la Resolución de Aprobación del DBC.</w:t>
      </w:r>
    </w:p>
    <w:p w14:paraId="6FF8693D" w14:textId="77777777" w:rsidR="00D52F87" w:rsidRPr="00E169D4" w:rsidRDefault="00D52F87" w:rsidP="00A544DB">
      <w:pPr>
        <w:pStyle w:val="Prrafodelista"/>
        <w:ind w:left="1418"/>
        <w:jc w:val="both"/>
        <w:rPr>
          <w:rFonts w:ascii="Verdana" w:hAnsi="Verdana" w:cs="Arial"/>
          <w:sz w:val="18"/>
          <w:szCs w:val="18"/>
          <w:lang w:val="es-BO"/>
        </w:rPr>
      </w:pPr>
    </w:p>
    <w:p w14:paraId="27EA4132" w14:textId="0C6F0821" w:rsidR="00E05AB8" w:rsidRPr="00E169D4" w:rsidRDefault="00E05AB8" w:rsidP="00E87371">
      <w:pPr>
        <w:pStyle w:val="Prrafodelista"/>
        <w:ind w:left="993"/>
        <w:jc w:val="both"/>
        <w:rPr>
          <w:rFonts w:ascii="Verdana" w:hAnsi="Verdana" w:cs="Arial"/>
          <w:sz w:val="18"/>
          <w:szCs w:val="18"/>
          <w:lang w:val="es-BO"/>
        </w:rPr>
      </w:pPr>
      <w:r w:rsidRPr="00E169D4">
        <w:rPr>
          <w:rFonts w:ascii="Verdana" w:hAnsi="Verdana" w:cs="Arial"/>
          <w:sz w:val="18"/>
          <w:szCs w:val="18"/>
          <w:lang w:val="es-BO"/>
        </w:rPr>
        <w:t xml:space="preserve">Estas enmiendas deberán estar orientadas a modificar únicamente </w:t>
      </w:r>
      <w:r w:rsidR="0085602B" w:rsidRPr="00E169D4">
        <w:rPr>
          <w:rFonts w:ascii="Verdana" w:hAnsi="Verdana" w:cs="Arial"/>
          <w:sz w:val="18"/>
          <w:szCs w:val="18"/>
          <w:lang w:val="es-BO"/>
        </w:rPr>
        <w:t>las Especificaciones Técnicas</w:t>
      </w:r>
      <w:r w:rsidR="008D2CF1" w:rsidRPr="00E169D4">
        <w:rPr>
          <w:rFonts w:ascii="Verdana" w:hAnsi="Verdana" w:cs="Arial"/>
          <w:sz w:val="18"/>
          <w:szCs w:val="18"/>
          <w:lang w:val="es-BO"/>
        </w:rPr>
        <w:t xml:space="preserve"> y condiciones técnicas relacionadas con </w:t>
      </w:r>
      <w:r w:rsidR="001148DE" w:rsidRPr="00E169D4">
        <w:rPr>
          <w:rFonts w:ascii="Verdana" w:hAnsi="Verdana" w:cs="Arial"/>
          <w:sz w:val="18"/>
          <w:szCs w:val="18"/>
          <w:lang w:val="es-BO"/>
        </w:rPr>
        <w:t>é</w:t>
      </w:r>
      <w:r w:rsidR="008D2CF1" w:rsidRPr="00E169D4">
        <w:rPr>
          <w:rFonts w:ascii="Verdana" w:hAnsi="Verdana" w:cs="Arial"/>
          <w:sz w:val="18"/>
          <w:szCs w:val="18"/>
          <w:lang w:val="es-BO"/>
        </w:rPr>
        <w:t>stas.</w:t>
      </w:r>
    </w:p>
    <w:p w14:paraId="3E5F798E" w14:textId="77777777" w:rsidR="00A544DB" w:rsidRPr="00E169D4" w:rsidRDefault="00A544DB" w:rsidP="00A544DB">
      <w:pPr>
        <w:jc w:val="both"/>
        <w:rPr>
          <w:rFonts w:ascii="Verdana" w:hAnsi="Verdana" w:cs="Arial"/>
          <w:sz w:val="18"/>
          <w:szCs w:val="18"/>
          <w:lang w:val="es-BO"/>
        </w:rPr>
      </w:pPr>
    </w:p>
    <w:p w14:paraId="6FC70018" w14:textId="77777777" w:rsidR="00A544DB" w:rsidRPr="00E169D4" w:rsidRDefault="00A544DB" w:rsidP="00FC617B">
      <w:pPr>
        <w:pStyle w:val="Prrafodelista"/>
        <w:numPr>
          <w:ilvl w:val="1"/>
          <w:numId w:val="21"/>
        </w:numPr>
        <w:ind w:left="993" w:hanging="567"/>
        <w:jc w:val="both"/>
        <w:rPr>
          <w:rFonts w:ascii="Verdana" w:hAnsi="Verdana" w:cs="Arial"/>
          <w:sz w:val="18"/>
          <w:szCs w:val="18"/>
          <w:lang w:val="es-BO"/>
        </w:rPr>
      </w:pPr>
      <w:r w:rsidRPr="00E169D4">
        <w:rPr>
          <w:rFonts w:ascii="Verdana" w:hAnsi="Verdana" w:cs="Arial"/>
          <w:sz w:val="18"/>
          <w:szCs w:val="18"/>
          <w:lang w:val="es-BO"/>
        </w:rPr>
        <w:t xml:space="preserve">El DBC será aprobado por Resolución expresa del </w:t>
      </w:r>
      <w:r w:rsidR="00AE45E2" w:rsidRPr="00E169D4">
        <w:rPr>
          <w:rFonts w:ascii="Verdana" w:hAnsi="Verdana" w:cs="Arial"/>
          <w:sz w:val="18"/>
          <w:szCs w:val="18"/>
          <w:lang w:val="es-BO"/>
        </w:rPr>
        <w:t>RPC, misma</w:t>
      </w:r>
      <w:r w:rsidR="00105739" w:rsidRPr="00E169D4">
        <w:rPr>
          <w:rFonts w:ascii="Verdana" w:hAnsi="Verdana" w:cs="Arial"/>
          <w:sz w:val="18"/>
          <w:szCs w:val="18"/>
          <w:lang w:val="es-BO"/>
        </w:rPr>
        <w:t xml:space="preserve"> </w:t>
      </w:r>
      <w:r w:rsidR="00D144CA" w:rsidRPr="00E169D4">
        <w:rPr>
          <w:rFonts w:ascii="Verdana" w:hAnsi="Verdana" w:cs="Arial"/>
          <w:sz w:val="18"/>
          <w:szCs w:val="18"/>
          <w:lang w:val="es-BO"/>
        </w:rPr>
        <w:t xml:space="preserve">que </w:t>
      </w:r>
      <w:r w:rsidRPr="00E169D4">
        <w:rPr>
          <w:rFonts w:ascii="Verdana" w:hAnsi="Verdana" w:cs="Arial"/>
          <w:sz w:val="18"/>
          <w:szCs w:val="18"/>
          <w:lang w:val="es-BO"/>
        </w:rPr>
        <w:t xml:space="preserve">será notificada a los potenciales proponentes de acuerdo con </w:t>
      </w:r>
      <w:r w:rsidR="008917CD" w:rsidRPr="00E169D4">
        <w:rPr>
          <w:rFonts w:ascii="Verdana" w:hAnsi="Verdana" w:cs="Arial"/>
          <w:sz w:val="18"/>
          <w:szCs w:val="18"/>
          <w:lang w:val="es-BO"/>
        </w:rPr>
        <w:t xml:space="preserve">lo establecido en </w:t>
      </w:r>
      <w:r w:rsidRPr="00E169D4">
        <w:rPr>
          <w:rFonts w:ascii="Verdana" w:hAnsi="Verdana" w:cs="Arial"/>
          <w:sz w:val="18"/>
          <w:szCs w:val="18"/>
          <w:lang w:val="es-BO"/>
        </w:rPr>
        <w:t xml:space="preserve">el </w:t>
      </w:r>
      <w:r w:rsidR="007C0F0C" w:rsidRPr="00E169D4">
        <w:rPr>
          <w:rFonts w:ascii="Verdana" w:hAnsi="Verdana" w:cs="Arial"/>
          <w:sz w:val="18"/>
          <w:szCs w:val="18"/>
          <w:lang w:val="es-BO"/>
        </w:rPr>
        <w:t>Artículo</w:t>
      </w:r>
      <w:r w:rsidRPr="00E169D4">
        <w:rPr>
          <w:rFonts w:ascii="Verdana" w:hAnsi="Verdana" w:cs="Arial"/>
          <w:sz w:val="18"/>
          <w:szCs w:val="18"/>
          <w:lang w:val="es-BO"/>
        </w:rPr>
        <w:t xml:space="preserve"> 51 de las NB-SABS.</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rsidP="00FC617B">
      <w:pPr>
        <w:pStyle w:val="Ttulo"/>
        <w:numPr>
          <w:ilvl w:val="0"/>
          <w:numId w:val="60"/>
        </w:numPr>
        <w:spacing w:before="0"/>
        <w:jc w:val="left"/>
        <w:rPr>
          <w:rFonts w:ascii="Verdana" w:hAnsi="Verdana"/>
          <w:sz w:val="18"/>
          <w:szCs w:val="18"/>
          <w:lang w:val="es-BO"/>
        </w:rPr>
      </w:pPr>
      <w:bookmarkStart w:id="5" w:name="_Toc159249569"/>
      <w:r w:rsidRPr="00E169D4">
        <w:rPr>
          <w:rFonts w:ascii="Verdana" w:hAnsi="Verdana"/>
          <w:sz w:val="18"/>
          <w:szCs w:val="18"/>
          <w:lang w:val="es-BO"/>
        </w:rPr>
        <w:t>AMPLIACIÓN DE PLAZO PARA LA PRESENTACIÓN DE PROPUESTAS</w:t>
      </w:r>
      <w:bookmarkEnd w:id="5"/>
    </w:p>
    <w:p w14:paraId="4F97774E" w14:textId="77777777" w:rsidR="00A544DB" w:rsidRPr="00E169D4" w:rsidRDefault="00A544DB" w:rsidP="00A544DB">
      <w:pPr>
        <w:ind w:left="705" w:hanging="705"/>
        <w:jc w:val="both"/>
        <w:rPr>
          <w:rFonts w:ascii="Verdana" w:hAnsi="Verdana" w:cs="Arial"/>
          <w:b/>
          <w:sz w:val="18"/>
          <w:szCs w:val="18"/>
          <w:lang w:val="es-BO"/>
        </w:rPr>
      </w:pPr>
    </w:p>
    <w:p w14:paraId="00C8C4BB" w14:textId="77777777" w:rsidR="00A544DB" w:rsidRPr="00E169D4" w:rsidRDefault="002865FE"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El RPC</w:t>
      </w:r>
      <w:r w:rsidR="00A544DB" w:rsidRPr="00E169D4">
        <w:rPr>
          <w:rFonts w:ascii="Verdana" w:hAnsi="Verdana" w:cs="Arial"/>
          <w:sz w:val="18"/>
          <w:szCs w:val="18"/>
          <w:lang w:val="es-BO"/>
        </w:rPr>
        <w:t xml:space="preserve"> podrá ampliar el plazo de presentación de propuestas como máximo por diez (10) días</w:t>
      </w:r>
      <w:r w:rsidR="005A048C" w:rsidRPr="00E169D4">
        <w:rPr>
          <w:rFonts w:ascii="Verdana" w:hAnsi="Verdana" w:cs="Arial"/>
          <w:sz w:val="18"/>
          <w:szCs w:val="18"/>
          <w:lang w:val="es-BO"/>
        </w:rPr>
        <w:t xml:space="preserve"> hábiles</w:t>
      </w:r>
      <w:r w:rsidR="00A544DB" w:rsidRPr="00E169D4">
        <w:rPr>
          <w:rFonts w:ascii="Verdana" w:hAnsi="Verdana" w:cs="Arial"/>
          <w:sz w:val="18"/>
          <w:szCs w:val="18"/>
          <w:lang w:val="es-BO"/>
        </w:rPr>
        <w:t>, por única vez mediante Resolución expresa, por las siguientes causas debidamente justificadas:</w:t>
      </w:r>
    </w:p>
    <w:p w14:paraId="312FE1CC" w14:textId="77777777" w:rsidR="00A544DB" w:rsidRPr="00E169D4" w:rsidRDefault="00A544DB" w:rsidP="00A544DB">
      <w:pPr>
        <w:ind w:left="1418" w:hanging="709"/>
        <w:jc w:val="both"/>
        <w:rPr>
          <w:rFonts w:ascii="Verdana" w:hAnsi="Verdana" w:cs="Arial"/>
          <w:sz w:val="18"/>
          <w:szCs w:val="18"/>
          <w:lang w:val="es-BO"/>
        </w:rPr>
      </w:pPr>
    </w:p>
    <w:p w14:paraId="14F61ADE" w14:textId="10351479" w:rsidR="00A544DB" w:rsidRPr="00E169D4" w:rsidRDefault="00545DAE"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Enmiendas al DBC;</w:t>
      </w:r>
    </w:p>
    <w:p w14:paraId="407167C4" w14:textId="51ACDD11" w:rsidR="00A544DB" w:rsidRPr="00E169D4" w:rsidRDefault="006150DE"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 xml:space="preserve">Causas de </w:t>
      </w:r>
      <w:r w:rsidR="00643E38">
        <w:rPr>
          <w:rFonts w:ascii="Verdana" w:hAnsi="Verdana" w:cs="Arial"/>
          <w:sz w:val="18"/>
          <w:szCs w:val="18"/>
          <w:lang w:val="es-BO"/>
        </w:rPr>
        <w:t>f</w:t>
      </w:r>
      <w:r w:rsidR="00545DAE" w:rsidRPr="00E169D4">
        <w:rPr>
          <w:rFonts w:ascii="Verdana" w:hAnsi="Verdana" w:cs="Arial"/>
          <w:sz w:val="18"/>
          <w:szCs w:val="18"/>
          <w:lang w:val="es-BO"/>
        </w:rPr>
        <w:t>uerza mayor;</w:t>
      </w:r>
    </w:p>
    <w:p w14:paraId="59A6935F" w14:textId="77777777" w:rsidR="00A544DB" w:rsidRPr="00E169D4" w:rsidRDefault="00A544DB" w:rsidP="00FC617B">
      <w:pPr>
        <w:pStyle w:val="Prrafodelista"/>
        <w:numPr>
          <w:ilvl w:val="0"/>
          <w:numId w:val="18"/>
        </w:numPr>
        <w:ind w:left="1560" w:hanging="567"/>
        <w:jc w:val="both"/>
        <w:rPr>
          <w:rFonts w:ascii="Verdana" w:hAnsi="Verdana" w:cs="Arial"/>
          <w:sz w:val="18"/>
          <w:szCs w:val="18"/>
          <w:lang w:val="es-BO"/>
        </w:rPr>
      </w:pPr>
      <w:r w:rsidRPr="00E169D4">
        <w:rPr>
          <w:rFonts w:ascii="Verdana" w:hAnsi="Verdana" w:cs="Arial"/>
          <w:sz w:val="18"/>
          <w:szCs w:val="18"/>
          <w:lang w:val="es-BO"/>
        </w:rPr>
        <w:t>Caso fortuito.</w:t>
      </w:r>
    </w:p>
    <w:p w14:paraId="6670787A" w14:textId="77777777" w:rsidR="00A544DB" w:rsidRPr="00E169D4" w:rsidRDefault="00A544DB" w:rsidP="00E87371">
      <w:pPr>
        <w:pStyle w:val="Prrafodelista"/>
        <w:ind w:left="1843"/>
        <w:jc w:val="both"/>
        <w:rPr>
          <w:rFonts w:ascii="Verdana" w:hAnsi="Verdana" w:cs="Arial"/>
          <w:sz w:val="18"/>
          <w:szCs w:val="18"/>
          <w:lang w:val="es-BO"/>
        </w:rPr>
      </w:pPr>
    </w:p>
    <w:p w14:paraId="03CADFC7" w14:textId="77777777"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6B1BA12D" w14:textId="77777777" w:rsidR="00A544DB" w:rsidRPr="00E169D4" w:rsidRDefault="00A544DB"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Los nuevos plazos serán publicados en el SICOES y en la Mesa de P</w:t>
      </w:r>
      <w:r w:rsidR="00676947" w:rsidRPr="00E169D4">
        <w:rPr>
          <w:rFonts w:ascii="Verdana" w:hAnsi="Verdana" w:cs="Arial"/>
          <w:sz w:val="18"/>
          <w:szCs w:val="18"/>
          <w:lang w:val="es-BO"/>
        </w:rPr>
        <w:t>artes de la entidad convocante</w:t>
      </w:r>
      <w:r w:rsidRPr="00E169D4">
        <w:rPr>
          <w:rFonts w:ascii="Verdana" w:hAnsi="Verdana" w:cs="Arial"/>
          <w:sz w:val="18"/>
          <w:szCs w:val="18"/>
          <w:lang w:val="es-BO"/>
        </w:rPr>
        <w:t>.</w:t>
      </w:r>
    </w:p>
    <w:p w14:paraId="1E032C31" w14:textId="77777777" w:rsidR="00A544DB" w:rsidRPr="00E169D4" w:rsidRDefault="00A544DB" w:rsidP="00741CF0">
      <w:pPr>
        <w:pStyle w:val="Prrafodelista"/>
        <w:ind w:left="1276"/>
        <w:jc w:val="both"/>
        <w:rPr>
          <w:rFonts w:ascii="Verdana" w:hAnsi="Verdana" w:cs="Arial"/>
          <w:sz w:val="18"/>
          <w:szCs w:val="18"/>
          <w:lang w:val="es-BO"/>
        </w:rPr>
      </w:pPr>
    </w:p>
    <w:p w14:paraId="7AC31C8E" w14:textId="77777777" w:rsidR="00A544DB" w:rsidRDefault="00A544DB" w:rsidP="00FC617B">
      <w:pPr>
        <w:pStyle w:val="Prrafodelista"/>
        <w:numPr>
          <w:ilvl w:val="1"/>
          <w:numId w:val="22"/>
        </w:numPr>
        <w:ind w:left="993" w:hanging="567"/>
        <w:jc w:val="both"/>
        <w:rPr>
          <w:rFonts w:ascii="Verdana" w:hAnsi="Verdana" w:cs="Arial"/>
          <w:sz w:val="18"/>
          <w:szCs w:val="18"/>
          <w:lang w:val="es-BO"/>
        </w:rPr>
      </w:pPr>
      <w:r w:rsidRPr="00E169D4">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E169D4" w:rsidRDefault="00A544DB" w:rsidP="00A544DB">
      <w:pPr>
        <w:ind w:left="1418" w:hanging="709"/>
        <w:jc w:val="both"/>
        <w:rPr>
          <w:rFonts w:ascii="Verdana" w:hAnsi="Verdana" w:cs="Arial"/>
          <w:b/>
          <w:sz w:val="18"/>
          <w:szCs w:val="18"/>
          <w:lang w:val="es-BO"/>
        </w:rPr>
      </w:pPr>
    </w:p>
    <w:p w14:paraId="5C6B27B7" w14:textId="708B1FCD" w:rsidR="00A544DB" w:rsidRPr="00E169D4" w:rsidRDefault="00A544DB" w:rsidP="00FC617B">
      <w:pPr>
        <w:pStyle w:val="Ttulo"/>
        <w:numPr>
          <w:ilvl w:val="0"/>
          <w:numId w:val="60"/>
        </w:numPr>
        <w:spacing w:before="0"/>
        <w:jc w:val="left"/>
        <w:rPr>
          <w:rFonts w:ascii="Verdana" w:hAnsi="Verdana"/>
          <w:sz w:val="18"/>
          <w:szCs w:val="18"/>
          <w:lang w:val="es-BO"/>
        </w:rPr>
      </w:pPr>
      <w:bookmarkStart w:id="6" w:name="_Toc159249570"/>
      <w:r w:rsidRPr="00E169D4">
        <w:rPr>
          <w:rFonts w:ascii="Verdana" w:hAnsi="Verdana"/>
          <w:sz w:val="18"/>
          <w:szCs w:val="18"/>
          <w:lang w:val="es-BO"/>
        </w:rPr>
        <w:t>GARANTÍAS</w:t>
      </w:r>
      <w:bookmarkEnd w:id="6"/>
    </w:p>
    <w:p w14:paraId="15DF9151" w14:textId="77777777" w:rsidR="00A544DB" w:rsidRPr="00E169D4" w:rsidRDefault="00A544DB" w:rsidP="00A544DB">
      <w:pPr>
        <w:rPr>
          <w:rFonts w:ascii="Verdana" w:hAnsi="Verdana" w:cs="Arial"/>
          <w:b/>
          <w:sz w:val="18"/>
          <w:szCs w:val="18"/>
          <w:lang w:val="es-BO"/>
        </w:rPr>
      </w:pPr>
    </w:p>
    <w:p w14:paraId="3CD6913D" w14:textId="2E5B3E8E" w:rsidR="00A544DB" w:rsidRPr="00E169D4" w:rsidRDefault="00F018E4"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765152C" w14:textId="497A57C4" w:rsidR="00A544DB" w:rsidRPr="00E169D4" w:rsidRDefault="00C91574"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E169D4">
        <w:rPr>
          <w:rFonts w:ascii="Verdana" w:hAnsi="Verdana" w:cs="Arial"/>
          <w:sz w:val="18"/>
          <w:szCs w:val="18"/>
          <w:lang w:val="es-BO"/>
        </w:rPr>
        <w:t xml:space="preserve">Seguro de </w:t>
      </w:r>
      <w:r w:rsidRPr="00E169D4">
        <w:rPr>
          <w:rFonts w:ascii="Verdana" w:hAnsi="Verdana" w:cs="Arial"/>
          <w:sz w:val="18"/>
          <w:szCs w:val="18"/>
          <w:lang w:val="es-BO"/>
        </w:rPr>
        <w:t>Caución a Primer Requerimiento.</w:t>
      </w:r>
    </w:p>
    <w:p w14:paraId="7585E187" w14:textId="0B0CDA75" w:rsidR="00AF421A" w:rsidRPr="00E169D4" w:rsidRDefault="00AF421A" w:rsidP="00E87371">
      <w:pPr>
        <w:ind w:left="993"/>
        <w:jc w:val="both"/>
        <w:rPr>
          <w:rFonts w:ascii="Verdana" w:hAnsi="Verdana" w:cs="Arial"/>
          <w:sz w:val="18"/>
          <w:szCs w:val="18"/>
          <w:lang w:val="es-BO"/>
        </w:rPr>
      </w:pPr>
    </w:p>
    <w:p w14:paraId="1C4F74CE" w14:textId="77777777" w:rsidR="00D67BE6" w:rsidRDefault="00F045B0" w:rsidP="00E87371">
      <w:pPr>
        <w:ind w:left="993"/>
        <w:jc w:val="both"/>
        <w:rPr>
          <w:rFonts w:ascii="Verdana" w:hAnsi="Verdana" w:cs="Arial"/>
          <w:sz w:val="18"/>
          <w:szCs w:val="18"/>
          <w:lang w:val="es-BO"/>
        </w:rPr>
      </w:pPr>
      <w:r>
        <w:rPr>
          <w:rFonts w:ascii="Verdana" w:hAnsi="Verdana" w:cs="Arial"/>
          <w:sz w:val="18"/>
          <w:szCs w:val="18"/>
          <w:lang w:val="es-BO"/>
        </w:rPr>
        <w:t>E</w:t>
      </w:r>
      <w:r w:rsidR="00AF421A" w:rsidRPr="00741CF0">
        <w:rPr>
          <w:rFonts w:ascii="Verdana" w:hAnsi="Verdana" w:cs="Arial"/>
          <w:sz w:val="18"/>
          <w:szCs w:val="18"/>
          <w:lang w:val="es-BO"/>
        </w:rPr>
        <w:t xml:space="preserve">l proponente podrá </w:t>
      </w:r>
      <w:r w:rsidR="00BE7571" w:rsidRPr="00741CF0">
        <w:rPr>
          <w:rFonts w:ascii="Verdana" w:hAnsi="Verdana" w:cs="Arial"/>
          <w:sz w:val="18"/>
          <w:szCs w:val="18"/>
          <w:lang w:val="es-BO"/>
        </w:rPr>
        <w:t xml:space="preserve">realizar la presentación </w:t>
      </w:r>
      <w:r w:rsidR="00BE7571">
        <w:rPr>
          <w:rFonts w:ascii="Verdana" w:hAnsi="Verdana" w:cs="Arial"/>
          <w:sz w:val="18"/>
          <w:szCs w:val="18"/>
          <w:lang w:val="es-BO"/>
        </w:rPr>
        <w:t xml:space="preserve">de manera física </w:t>
      </w:r>
      <w:r w:rsidR="00BE7571" w:rsidRPr="00741CF0">
        <w:rPr>
          <w:rFonts w:ascii="Verdana" w:hAnsi="Verdana" w:cs="Arial"/>
          <w:sz w:val="18"/>
          <w:szCs w:val="18"/>
          <w:lang w:val="es-BO"/>
        </w:rPr>
        <w:t>de uno de los tipos de garantía establecidos</w:t>
      </w:r>
      <w:r w:rsidR="00BE7571" w:rsidRPr="00E169D4">
        <w:rPr>
          <w:rFonts w:ascii="Verdana" w:hAnsi="Verdana" w:cs="Arial"/>
          <w:sz w:val="18"/>
          <w:szCs w:val="18"/>
          <w:lang w:val="es-BO"/>
        </w:rPr>
        <w:t xml:space="preserve"> en el presente sub numeral</w:t>
      </w:r>
      <w:r w:rsidR="00D67BE6">
        <w:rPr>
          <w:rFonts w:ascii="Verdana" w:hAnsi="Verdana" w:cs="Arial"/>
          <w:sz w:val="18"/>
          <w:szCs w:val="18"/>
          <w:lang w:val="es-BO"/>
        </w:rPr>
        <w:t>.</w:t>
      </w:r>
    </w:p>
    <w:p w14:paraId="798A2123" w14:textId="77777777" w:rsidR="00D67BE6" w:rsidRDefault="00D67BE6" w:rsidP="00E87371">
      <w:pPr>
        <w:ind w:left="993"/>
        <w:jc w:val="both"/>
        <w:rPr>
          <w:rFonts w:ascii="Verdana" w:hAnsi="Verdana" w:cs="Arial"/>
          <w:sz w:val="18"/>
          <w:szCs w:val="18"/>
          <w:lang w:val="es-BO"/>
        </w:rPr>
      </w:pPr>
    </w:p>
    <w:p w14:paraId="5EA6BE27" w14:textId="5EFAD353" w:rsidR="00AF421A" w:rsidRPr="00E169D4" w:rsidRDefault="00D67BE6" w:rsidP="00E87371">
      <w:pPr>
        <w:ind w:left="993"/>
        <w:jc w:val="both"/>
        <w:rPr>
          <w:rFonts w:ascii="Verdana" w:hAnsi="Verdana" w:cs="Arial"/>
          <w:sz w:val="18"/>
          <w:szCs w:val="18"/>
          <w:lang w:val="es-BO"/>
        </w:rPr>
      </w:pPr>
      <w:r>
        <w:rPr>
          <w:rFonts w:ascii="Verdana" w:hAnsi="Verdana" w:cs="Arial"/>
          <w:sz w:val="18"/>
          <w:szCs w:val="18"/>
          <w:lang w:val="es-BO"/>
        </w:rPr>
        <w:t>Para el caso de la Garantía de Seriedad de Propuesta, el proponente podrá</w:t>
      </w:r>
      <w:r w:rsidR="00BE7571"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optar por el depósito a la cuenta corriente fiscal </w:t>
      </w:r>
      <w:r w:rsidR="0014742A" w:rsidRPr="00741CF0">
        <w:rPr>
          <w:rFonts w:ascii="Verdana" w:hAnsi="Verdana" w:cs="Arial"/>
          <w:sz w:val="18"/>
          <w:szCs w:val="18"/>
          <w:lang w:val="es-BO"/>
        </w:rPr>
        <w:t xml:space="preserve">de titularidad </w:t>
      </w:r>
      <w:r w:rsidR="00BA0EB6" w:rsidRPr="00741CF0">
        <w:rPr>
          <w:rFonts w:ascii="Verdana" w:hAnsi="Verdana" w:cs="Arial"/>
          <w:sz w:val="18"/>
          <w:szCs w:val="18"/>
          <w:lang w:val="es-BO"/>
        </w:rPr>
        <w:t xml:space="preserve">del </w:t>
      </w:r>
      <w:r w:rsidR="004B4610" w:rsidRPr="00741CF0">
        <w:rPr>
          <w:rFonts w:ascii="Verdana" w:hAnsi="Verdana" w:cs="Arial"/>
          <w:sz w:val="18"/>
          <w:szCs w:val="18"/>
          <w:lang w:val="es-BO"/>
        </w:rPr>
        <w:t>Tesoro General de la Nación (</w:t>
      </w:r>
      <w:r w:rsidR="00BA0EB6" w:rsidRPr="00741CF0">
        <w:rPr>
          <w:rFonts w:ascii="Verdana" w:hAnsi="Verdana" w:cs="Arial"/>
          <w:sz w:val="18"/>
          <w:szCs w:val="18"/>
          <w:lang w:val="es-BO"/>
        </w:rPr>
        <w:t>TGN</w:t>
      </w:r>
      <w:r w:rsidR="004B4610" w:rsidRPr="00741CF0">
        <w:rPr>
          <w:rFonts w:ascii="Verdana" w:hAnsi="Verdana" w:cs="Arial"/>
          <w:sz w:val="18"/>
          <w:szCs w:val="18"/>
          <w:lang w:val="es-BO"/>
        </w:rPr>
        <w:t>)</w:t>
      </w:r>
      <w:r w:rsidR="00BA0EB6" w:rsidRPr="00741CF0">
        <w:rPr>
          <w:rFonts w:ascii="Verdana" w:hAnsi="Verdana" w:cs="Arial"/>
          <w:sz w:val="18"/>
          <w:szCs w:val="18"/>
          <w:lang w:val="es-BO"/>
        </w:rPr>
        <w:t xml:space="preserve"> </w:t>
      </w:r>
      <w:r w:rsidR="00AF421A" w:rsidRPr="00741CF0">
        <w:rPr>
          <w:rFonts w:ascii="Verdana" w:hAnsi="Verdana" w:cs="Arial"/>
          <w:sz w:val="18"/>
          <w:szCs w:val="18"/>
          <w:lang w:val="es-BO"/>
        </w:rPr>
        <w:t xml:space="preserve">dispuesta </w:t>
      </w:r>
      <w:r w:rsidR="0014742A" w:rsidRPr="00741CF0">
        <w:rPr>
          <w:rFonts w:ascii="Verdana" w:hAnsi="Verdana" w:cs="Arial"/>
          <w:sz w:val="18"/>
          <w:szCs w:val="18"/>
          <w:lang w:val="es-BO"/>
        </w:rPr>
        <w:t>en el presente DBC</w:t>
      </w:r>
      <w:r w:rsidR="00AF421A" w:rsidRPr="00741CF0">
        <w:rPr>
          <w:rFonts w:ascii="Verdana" w:hAnsi="Verdana" w:cs="Arial"/>
          <w:sz w:val="18"/>
          <w:szCs w:val="18"/>
          <w:lang w:val="es-BO"/>
        </w:rPr>
        <w:t xml:space="preserve">, en remplazo de </w:t>
      </w:r>
      <w:r>
        <w:rPr>
          <w:rFonts w:ascii="Verdana" w:hAnsi="Verdana" w:cs="Arial"/>
          <w:sz w:val="18"/>
          <w:szCs w:val="18"/>
          <w:lang w:val="es-BO"/>
        </w:rPr>
        <w:t>esta garantía</w:t>
      </w:r>
      <w:r w:rsidR="00E24BA6">
        <w:rPr>
          <w:rFonts w:ascii="Verdana" w:hAnsi="Verdana" w:cs="Arial"/>
          <w:sz w:val="18"/>
          <w:szCs w:val="18"/>
          <w:lang w:val="es-BO"/>
        </w:rPr>
        <w:t xml:space="preserve"> asociándola a la propuesta electrónica respectiva</w:t>
      </w:r>
      <w:r w:rsidR="00AF421A" w:rsidRPr="00E169D4">
        <w:rPr>
          <w:rFonts w:ascii="Verdana" w:hAnsi="Verdana" w:cs="Arial"/>
          <w:sz w:val="18"/>
          <w:szCs w:val="18"/>
          <w:lang w:val="es-BO"/>
        </w:rPr>
        <w:t xml:space="preserve">. </w:t>
      </w:r>
      <w:r w:rsidR="00903612">
        <w:rPr>
          <w:rFonts w:ascii="Verdana" w:hAnsi="Verdana" w:cs="Arial"/>
          <w:sz w:val="18"/>
          <w:szCs w:val="18"/>
          <w:lang w:val="es-BO"/>
        </w:rPr>
        <w:t xml:space="preserve">Para constituir </w:t>
      </w:r>
      <w:r>
        <w:rPr>
          <w:rFonts w:ascii="Verdana" w:hAnsi="Verdana" w:cs="Arial"/>
          <w:sz w:val="18"/>
          <w:szCs w:val="18"/>
          <w:lang w:val="es-BO"/>
        </w:rPr>
        <w:t>la Garantía de Seriedad de Propuesta</w:t>
      </w:r>
      <w:r w:rsidR="00903612">
        <w:rPr>
          <w:rFonts w:ascii="Verdana" w:hAnsi="Verdana" w:cs="Arial"/>
          <w:sz w:val="18"/>
          <w:szCs w:val="18"/>
          <w:lang w:val="es-BO"/>
        </w:rPr>
        <w:t>, el proponente debe decidi</w:t>
      </w:r>
      <w:r>
        <w:rPr>
          <w:rFonts w:ascii="Verdana" w:hAnsi="Verdana" w:cs="Arial"/>
          <w:sz w:val="18"/>
          <w:szCs w:val="18"/>
          <w:lang w:val="es-BO"/>
        </w:rPr>
        <w:t>r solo por una opción (ya sea la</w:t>
      </w:r>
      <w:r w:rsidR="00903612">
        <w:rPr>
          <w:rFonts w:ascii="Verdana" w:hAnsi="Verdana" w:cs="Arial"/>
          <w:sz w:val="18"/>
          <w:szCs w:val="18"/>
          <w:lang w:val="es-BO"/>
        </w:rPr>
        <w:t xml:space="preserve"> </w:t>
      </w:r>
      <w:r>
        <w:rPr>
          <w:rFonts w:ascii="Verdana" w:hAnsi="Verdana" w:cs="Arial"/>
          <w:sz w:val="18"/>
          <w:szCs w:val="18"/>
          <w:lang w:val="es-BO"/>
        </w:rPr>
        <w:t>garantía física</w:t>
      </w:r>
      <w:r w:rsidR="00903612">
        <w:rPr>
          <w:rFonts w:ascii="Verdana" w:hAnsi="Verdana" w:cs="Arial"/>
          <w:sz w:val="18"/>
          <w:szCs w:val="18"/>
          <w:lang w:val="es-BO"/>
        </w:rPr>
        <w:t xml:space="preserve"> o </w:t>
      </w:r>
      <w:r>
        <w:rPr>
          <w:rFonts w:ascii="Verdana" w:hAnsi="Verdana" w:cs="Arial"/>
          <w:sz w:val="18"/>
          <w:szCs w:val="18"/>
          <w:lang w:val="es-BO"/>
        </w:rPr>
        <w:t>el depósito</w:t>
      </w:r>
      <w:r w:rsidR="00EE5B82">
        <w:rPr>
          <w:rFonts w:ascii="Verdana" w:hAnsi="Verdana" w:cs="Arial"/>
          <w:sz w:val="18"/>
          <w:szCs w:val="18"/>
          <w:lang w:val="es-BO"/>
        </w:rPr>
        <w:t xml:space="preserve"> bancario</w:t>
      </w:r>
      <w:r>
        <w:rPr>
          <w:rFonts w:ascii="Verdana" w:hAnsi="Verdana" w:cs="Arial"/>
          <w:sz w:val="18"/>
          <w:szCs w:val="18"/>
          <w:lang w:val="es-BO"/>
        </w:rPr>
        <w:t>).</w:t>
      </w:r>
    </w:p>
    <w:p w14:paraId="07257BD8" w14:textId="77777777" w:rsidR="00AF421A" w:rsidRPr="00E169D4" w:rsidRDefault="00AF421A" w:rsidP="00C665FD">
      <w:pPr>
        <w:ind w:left="1416"/>
        <w:jc w:val="both"/>
        <w:rPr>
          <w:rFonts w:ascii="Verdana" w:hAnsi="Verdana" w:cs="Arial"/>
          <w:sz w:val="18"/>
          <w:szCs w:val="18"/>
          <w:lang w:val="es-BO"/>
        </w:rPr>
      </w:pPr>
    </w:p>
    <w:p w14:paraId="7871B8EA" w14:textId="77777777" w:rsidR="00A544DB" w:rsidRPr="00E169D4" w:rsidRDefault="00A544DB"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57DF01B3" w:rsidR="00A51A4B" w:rsidRPr="00E169D4" w:rsidRDefault="00A51A4B" w:rsidP="00E87371">
      <w:pPr>
        <w:ind w:left="993"/>
        <w:jc w:val="both"/>
        <w:rPr>
          <w:rFonts w:ascii="Verdana" w:hAnsi="Verdana" w:cs="Arial"/>
          <w:sz w:val="18"/>
          <w:szCs w:val="18"/>
          <w:lang w:val="es-BO"/>
        </w:rPr>
      </w:pPr>
      <w:r w:rsidRPr="00E169D4">
        <w:rPr>
          <w:rFonts w:ascii="Verdana" w:hAnsi="Verdana" w:cs="Arial"/>
          <w:sz w:val="18"/>
          <w:szCs w:val="18"/>
        </w:rPr>
        <w:t>La Garantía de Seriedad de Propuesta será ejecutada o el monto del depósito por este concepto se consolidará a favor de la entidad</w:t>
      </w:r>
      <w:r w:rsidR="004B4610" w:rsidRPr="004B4610">
        <w:rPr>
          <w:rFonts w:ascii="Verdana" w:hAnsi="Verdana" w:cs="Arial"/>
          <w:sz w:val="18"/>
          <w:szCs w:val="18"/>
        </w:rPr>
        <w:t xml:space="preserve"> </w:t>
      </w:r>
      <w:r w:rsidR="004B4610">
        <w:rPr>
          <w:rFonts w:ascii="Verdana" w:hAnsi="Verdana" w:cs="Arial"/>
          <w:sz w:val="18"/>
          <w:szCs w:val="18"/>
        </w:rPr>
        <w:t>o del TGN</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0096FA04" w14:textId="77777777" w:rsidR="00A51A4B" w:rsidRPr="00E169D4" w:rsidRDefault="00A51A4B" w:rsidP="00F01963">
      <w:pPr>
        <w:ind w:left="1416"/>
        <w:jc w:val="both"/>
        <w:rPr>
          <w:rFonts w:ascii="Verdana" w:hAnsi="Verdana" w:cs="Arial"/>
          <w:sz w:val="18"/>
          <w:szCs w:val="18"/>
          <w:lang w:val="es-BO"/>
        </w:rPr>
      </w:pPr>
    </w:p>
    <w:p w14:paraId="50AA544C" w14:textId="4711204E" w:rsidR="00E21D25" w:rsidRPr="00E169D4" w:rsidRDefault="00A25506"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Formulario de Presentació</w:t>
      </w:r>
      <w:r w:rsidR="00DB6876" w:rsidRPr="00E169D4">
        <w:rPr>
          <w:rFonts w:ascii="Verdana" w:hAnsi="Verdana" w:cs="Arial"/>
          <w:sz w:val="18"/>
          <w:szCs w:val="18"/>
          <w:lang w:val="es-BO"/>
        </w:rPr>
        <w:t>n de Propuesta (Formulario A-1);</w:t>
      </w:r>
    </w:p>
    <w:p w14:paraId="3170BE4D" w14:textId="10F9CD03" w:rsidR="009C56EC" w:rsidRPr="00E169D4" w:rsidRDefault="003A33DC"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 xml:space="preserve">Para </w:t>
      </w:r>
      <w:r w:rsidR="009C56EC" w:rsidRPr="00E169D4">
        <w:rPr>
          <w:rFonts w:ascii="Verdana" w:hAnsi="Verdana" w:cs="Arial"/>
          <w:sz w:val="18"/>
          <w:szCs w:val="18"/>
          <w:lang w:val="es-BO"/>
        </w:rPr>
        <w:t>la suscripción del contrato, la documentación presentada por el proponente adjudicado, no respald</w:t>
      </w:r>
      <w:r w:rsidR="00147296" w:rsidRPr="00E169D4">
        <w:rPr>
          <w:rFonts w:ascii="Verdana" w:hAnsi="Verdana" w:cs="Arial"/>
          <w:sz w:val="18"/>
          <w:szCs w:val="18"/>
          <w:lang w:val="es-BO"/>
        </w:rPr>
        <w:t>e</w:t>
      </w:r>
      <w:r w:rsidR="009C56EC"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 xml:space="preserve">el Formulario de Presentación de Propuesta </w:t>
      </w:r>
      <w:r w:rsidR="00DB6876" w:rsidRPr="00E169D4">
        <w:rPr>
          <w:rFonts w:ascii="Verdana" w:hAnsi="Verdana" w:cs="Arial"/>
          <w:sz w:val="18"/>
          <w:szCs w:val="18"/>
          <w:lang w:val="es-BO"/>
        </w:rPr>
        <w:t>(Formulario A-1);</w:t>
      </w:r>
    </w:p>
    <w:p w14:paraId="4D416FE1" w14:textId="6FA9AF9D" w:rsidR="009C56EC" w:rsidRPr="00E169D4" w:rsidRDefault="009C56EC" w:rsidP="00FC617B">
      <w:pPr>
        <w:pStyle w:val="Prrafodelista"/>
        <w:numPr>
          <w:ilvl w:val="0"/>
          <w:numId w:val="83"/>
        </w:numPr>
        <w:ind w:left="1560" w:hanging="567"/>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Formulario de Presentación de Propuesta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 xml:space="preserve">u otras causas debidamente justificadas y aceptadas por la </w:t>
      </w:r>
      <w:r w:rsidR="00643E38">
        <w:rPr>
          <w:rFonts w:ascii="Verdana" w:hAnsi="Verdana" w:cs="Arial"/>
          <w:sz w:val="18"/>
          <w:szCs w:val="18"/>
          <w:lang w:val="es-BO"/>
        </w:rPr>
        <w:t>e</w:t>
      </w:r>
      <w:r w:rsidR="00120174" w:rsidRPr="00E169D4">
        <w:rPr>
          <w:rFonts w:ascii="Verdana" w:hAnsi="Verdana" w:cs="Arial"/>
          <w:sz w:val="18"/>
          <w:szCs w:val="18"/>
          <w:lang w:val="es-BO"/>
        </w:rPr>
        <w:t>ntidad</w:t>
      </w:r>
      <w:r w:rsidR="00DB6876" w:rsidRPr="00E169D4">
        <w:rPr>
          <w:rFonts w:ascii="Verdana" w:hAnsi="Verdana" w:cs="Arial"/>
          <w:sz w:val="18"/>
          <w:szCs w:val="18"/>
          <w:lang w:val="es-BO"/>
        </w:rPr>
        <w:t>;</w:t>
      </w:r>
    </w:p>
    <w:p w14:paraId="626DF7C2" w14:textId="0C5958B8" w:rsidR="009C56EC" w:rsidRDefault="009C56EC" w:rsidP="00FC617B">
      <w:pPr>
        <w:pStyle w:val="Prrafodelista"/>
        <w:numPr>
          <w:ilvl w:val="0"/>
          <w:numId w:val="83"/>
        </w:numPr>
        <w:tabs>
          <w:tab w:val="left" w:pos="9781"/>
        </w:tabs>
        <w:ind w:left="1560" w:hanging="567"/>
        <w:jc w:val="both"/>
        <w:rPr>
          <w:rFonts w:ascii="Verdana" w:hAnsi="Verdana" w:cs="Arial"/>
          <w:sz w:val="18"/>
          <w:szCs w:val="18"/>
          <w:lang w:val="es-BO"/>
        </w:rPr>
      </w:pPr>
      <w:r w:rsidRPr="00E169D4">
        <w:rPr>
          <w:rFonts w:ascii="Verdana" w:hAnsi="Verdana" w:cs="Arial"/>
          <w:sz w:val="18"/>
          <w:szCs w:val="18"/>
          <w:lang w:val="es-BO"/>
        </w:rPr>
        <w:lastRenderedPageBreak/>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 xml:space="preserve">adas y aceptadas por la </w:t>
      </w:r>
      <w:r w:rsidR="00643E38">
        <w:rPr>
          <w:rFonts w:ascii="Verdana" w:hAnsi="Verdana" w:cs="Arial"/>
          <w:sz w:val="18"/>
          <w:szCs w:val="18"/>
          <w:lang w:val="es-BO"/>
        </w:rPr>
        <w:t>e</w:t>
      </w:r>
      <w:r w:rsidR="00DB6876" w:rsidRPr="00E169D4">
        <w:rPr>
          <w:rFonts w:ascii="Verdana" w:hAnsi="Verdana" w:cs="Arial"/>
          <w:sz w:val="18"/>
          <w:szCs w:val="18"/>
          <w:lang w:val="es-BO"/>
        </w:rPr>
        <w:t>ntidad</w:t>
      </w:r>
      <w:r w:rsidR="002B0D45">
        <w:rPr>
          <w:rFonts w:ascii="Verdana" w:hAnsi="Verdana" w:cs="Arial"/>
          <w:sz w:val="18"/>
          <w:szCs w:val="18"/>
          <w:lang w:val="es-BO"/>
        </w:rPr>
        <w:t>.</w:t>
      </w:r>
    </w:p>
    <w:p w14:paraId="4B57616A" w14:textId="77777777" w:rsidR="001C1E7F" w:rsidRPr="00E169D4" w:rsidRDefault="001C1E7F" w:rsidP="001C1E7F">
      <w:pPr>
        <w:pStyle w:val="Prrafodelista"/>
        <w:ind w:left="2127"/>
        <w:jc w:val="both"/>
        <w:rPr>
          <w:rFonts w:ascii="Verdana" w:hAnsi="Verdana" w:cs="Arial"/>
          <w:sz w:val="18"/>
          <w:szCs w:val="18"/>
          <w:lang w:val="es-BO"/>
        </w:rPr>
      </w:pPr>
    </w:p>
    <w:p w14:paraId="3F328666" w14:textId="77777777" w:rsidR="00A544DB" w:rsidRPr="00E169D4" w:rsidRDefault="00A544DB" w:rsidP="00FC617B">
      <w:pPr>
        <w:pStyle w:val="Prrafodelista"/>
        <w:numPr>
          <w:ilvl w:val="1"/>
          <w:numId w:val="20"/>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203101AD" w:rsidR="00A51A4B" w:rsidRPr="00E169D4" w:rsidRDefault="00A51A4B" w:rsidP="00E87371">
      <w:pPr>
        <w:tabs>
          <w:tab w:val="left" w:pos="3310"/>
        </w:tabs>
        <w:ind w:left="993"/>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094982">
        <w:rPr>
          <w:rFonts w:ascii="Verdana" w:hAnsi="Verdana" w:cs="Arial"/>
          <w:sz w:val="18"/>
          <w:szCs w:val="18"/>
        </w:rPr>
        <w:t>cinco</w:t>
      </w:r>
      <w:r w:rsidRPr="00E169D4">
        <w:rPr>
          <w:rFonts w:ascii="Verdana" w:hAnsi="Verdana" w:cs="Arial"/>
          <w:sz w:val="18"/>
          <w:szCs w:val="18"/>
        </w:rPr>
        <w:t xml:space="preserve"> (5) días hábiles, computables a partir del día siguiente hábil de la: </w:t>
      </w:r>
    </w:p>
    <w:p w14:paraId="57EAC23D" w14:textId="77777777" w:rsidR="00A544DB" w:rsidRPr="00E169D4" w:rsidRDefault="00A544DB" w:rsidP="00B13B98">
      <w:pPr>
        <w:tabs>
          <w:tab w:val="left" w:pos="3310"/>
        </w:tabs>
        <w:ind w:left="993"/>
        <w:jc w:val="both"/>
        <w:rPr>
          <w:rFonts w:ascii="Verdana" w:hAnsi="Verdana" w:cs="Arial"/>
          <w:sz w:val="18"/>
          <w:szCs w:val="18"/>
          <w:lang w:val="es-BO"/>
        </w:rPr>
      </w:pPr>
    </w:p>
    <w:p w14:paraId="6A12CB48" w14:textId="131A1F45"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6E0D8636" w14:textId="6C2E503D"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que resuelve el Recurso Administrativo de Impugnación</w:t>
      </w:r>
      <w:r w:rsidR="00CC106E">
        <w:rPr>
          <w:rFonts w:ascii="Verdana" w:hAnsi="Verdana" w:cs="Arial"/>
          <w:sz w:val="18"/>
          <w:szCs w:val="18"/>
          <w:lang w:val="es-BO"/>
        </w:rPr>
        <w:t>;</w:t>
      </w:r>
    </w:p>
    <w:p w14:paraId="17E2A587" w14:textId="47C91A83"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6CF4F2B3" w14:textId="090AF23A"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0C0FA1E2" w14:textId="03FB5E5C" w:rsidR="009B0F65" w:rsidRPr="00E169D4" w:rsidRDefault="009B0F65"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6E352541" w14:textId="0E4E4F2E" w:rsidR="009B0F65" w:rsidRPr="00741CF0" w:rsidRDefault="0060535E" w:rsidP="00FC617B">
      <w:pPr>
        <w:pStyle w:val="Prrafodelista"/>
        <w:numPr>
          <w:ilvl w:val="0"/>
          <w:numId w:val="57"/>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6D4055F9" w14:textId="5C96CDCF" w:rsidR="00D71CB2" w:rsidRPr="00741CF0" w:rsidRDefault="00D71CB2" w:rsidP="00B13B98">
      <w:pPr>
        <w:pStyle w:val="Prrafodelista"/>
        <w:tabs>
          <w:tab w:val="left" w:pos="3310"/>
        </w:tabs>
        <w:ind w:left="1560"/>
        <w:jc w:val="both"/>
        <w:rPr>
          <w:rFonts w:ascii="Verdana" w:hAnsi="Verdana" w:cs="Arial"/>
          <w:sz w:val="18"/>
          <w:szCs w:val="18"/>
          <w:lang w:val="es-BO"/>
        </w:rPr>
      </w:pPr>
    </w:p>
    <w:p w14:paraId="772339BD" w14:textId="7E096F35" w:rsidR="00A51A4B" w:rsidRPr="00E169D4" w:rsidRDefault="00A51A4B" w:rsidP="00B13B98">
      <w:pPr>
        <w:tabs>
          <w:tab w:val="left" w:pos="3310"/>
        </w:tabs>
        <w:ind w:left="993"/>
        <w:jc w:val="both"/>
        <w:rPr>
          <w:rFonts w:ascii="Verdana" w:hAnsi="Verdana" w:cs="Arial"/>
          <w:sz w:val="18"/>
          <w:szCs w:val="18"/>
          <w:lang w:val="es-BO"/>
        </w:rPr>
      </w:pPr>
      <w:r w:rsidRPr="00741CF0">
        <w:rPr>
          <w:rFonts w:ascii="Verdana" w:hAnsi="Verdana" w:cs="Arial"/>
          <w:sz w:val="18"/>
          <w:szCs w:val="18"/>
        </w:rPr>
        <w:t xml:space="preserve">En caso del </w:t>
      </w:r>
      <w:r w:rsidR="00FA2C65">
        <w:rPr>
          <w:rFonts w:ascii="Verdana" w:hAnsi="Verdana" w:cs="Arial"/>
          <w:sz w:val="18"/>
          <w:szCs w:val="18"/>
        </w:rPr>
        <w:t>d</w:t>
      </w:r>
      <w:r w:rsidR="00FA2C65" w:rsidRPr="00741CF0">
        <w:rPr>
          <w:rFonts w:ascii="Verdana" w:hAnsi="Verdana" w:cs="Arial"/>
          <w:sz w:val="18"/>
          <w:szCs w:val="18"/>
        </w:rPr>
        <w:t xml:space="preserve">epósito </w:t>
      </w:r>
      <w:r w:rsidRPr="00741CF0">
        <w:rPr>
          <w:rFonts w:ascii="Verdana" w:hAnsi="Verdana" w:cs="Arial"/>
          <w:sz w:val="18"/>
          <w:szCs w:val="18"/>
        </w:rPr>
        <w:t>por concepto de Garantía de Seriedad de Propuesta,</w:t>
      </w:r>
      <w:r w:rsidR="001D38BD" w:rsidRPr="00741CF0">
        <w:rPr>
          <w:rFonts w:ascii="Verdana" w:hAnsi="Verdana" w:cs="Arial"/>
          <w:sz w:val="18"/>
          <w:szCs w:val="18"/>
          <w:lang w:val="es-BO"/>
        </w:rPr>
        <w:t xml:space="preserve"> éste será devuelto, de acuerdo con las condiciones establecidas en el Reglamento de Contrataciones con Apoyo de Medios Electrónicos</w:t>
      </w:r>
      <w:r w:rsidRPr="00741CF0">
        <w:rPr>
          <w:rFonts w:ascii="Verdana" w:hAnsi="Verdana" w:cs="Arial"/>
          <w:sz w:val="18"/>
          <w:szCs w:val="18"/>
        </w:rPr>
        <w:t xml:space="preserve"> a la cuenta que señale el proponente para el efecto. Dicha cuenta debe estar registrada en el RUPE.</w:t>
      </w:r>
    </w:p>
    <w:p w14:paraId="20627304" w14:textId="77777777" w:rsidR="00D71CB2" w:rsidRPr="00E169D4" w:rsidRDefault="00D71CB2" w:rsidP="00ED5499">
      <w:pPr>
        <w:pStyle w:val="Prrafodelista"/>
        <w:tabs>
          <w:tab w:val="left" w:pos="3310"/>
        </w:tabs>
        <w:ind w:left="2127"/>
        <w:jc w:val="both"/>
        <w:rPr>
          <w:rFonts w:ascii="Verdana" w:hAnsi="Verdana" w:cs="Arial"/>
          <w:sz w:val="18"/>
          <w:szCs w:val="18"/>
          <w:lang w:val="es-BO"/>
        </w:rPr>
      </w:pPr>
    </w:p>
    <w:p w14:paraId="6AC7FC2D" w14:textId="24BBA8C5" w:rsidR="00A544DB" w:rsidRPr="00B13B98" w:rsidRDefault="00A544DB" w:rsidP="00FC617B">
      <w:pPr>
        <w:pStyle w:val="Prrafodelista"/>
        <w:numPr>
          <w:ilvl w:val="1"/>
          <w:numId w:val="20"/>
        </w:numPr>
        <w:ind w:left="993" w:hanging="567"/>
        <w:jc w:val="both"/>
        <w:rPr>
          <w:rFonts w:ascii="Verdana" w:hAnsi="Verdana" w:cs="Arial"/>
          <w:sz w:val="18"/>
          <w:szCs w:val="18"/>
          <w:lang w:val="es-BO"/>
        </w:rPr>
      </w:pPr>
      <w:r w:rsidRPr="00B13B98">
        <w:rPr>
          <w:rFonts w:ascii="Verdana" w:hAnsi="Verdana" w:cs="Arial"/>
          <w:sz w:val="18"/>
          <w:szCs w:val="18"/>
          <w:lang w:val="es-BO"/>
        </w:rPr>
        <w:t>El tratamiento de ejecución y devolución de las Garantía</w:t>
      </w:r>
      <w:r w:rsidR="00E37588" w:rsidRPr="002B0D45">
        <w:rPr>
          <w:rFonts w:ascii="Verdana" w:hAnsi="Verdana" w:cs="Arial"/>
          <w:sz w:val="18"/>
          <w:szCs w:val="18"/>
          <w:lang w:val="es-BO"/>
        </w:rPr>
        <w:t>s</w:t>
      </w:r>
      <w:r w:rsidRPr="00B13B98">
        <w:rPr>
          <w:rFonts w:ascii="Verdana" w:hAnsi="Verdana" w:cs="Arial"/>
          <w:sz w:val="18"/>
          <w:szCs w:val="18"/>
          <w:lang w:val="es-BO"/>
        </w:rPr>
        <w:t xml:space="preserve"> de</w:t>
      </w:r>
      <w:r w:rsidR="002D12E1" w:rsidRPr="00B13B98">
        <w:rPr>
          <w:rFonts w:ascii="Verdana" w:hAnsi="Verdana" w:cs="Arial"/>
          <w:sz w:val="18"/>
          <w:szCs w:val="18"/>
          <w:lang w:val="es-BO"/>
        </w:rPr>
        <w:t>:</w:t>
      </w:r>
      <w:r w:rsidRPr="00B13B98">
        <w:rPr>
          <w:rFonts w:ascii="Verdana" w:hAnsi="Verdana" w:cs="Arial"/>
          <w:sz w:val="18"/>
          <w:szCs w:val="18"/>
          <w:lang w:val="es-BO"/>
        </w:rPr>
        <w:t xml:space="preserve"> Cumplimiento de Contrato, Adicional a la Garantía de Cumplimiento de Contrato de Obras y de Correcta Inversión de Anticipo, se establecerá en el </w:t>
      </w:r>
      <w:r w:rsidR="00411FB7">
        <w:rPr>
          <w:rFonts w:ascii="Verdana" w:hAnsi="Verdana" w:cs="Arial"/>
          <w:sz w:val="18"/>
          <w:szCs w:val="18"/>
          <w:lang w:val="es-BO"/>
        </w:rPr>
        <w:t>c</w:t>
      </w:r>
      <w:r w:rsidRPr="00B13B98">
        <w:rPr>
          <w:rFonts w:ascii="Verdana" w:hAnsi="Verdana" w:cs="Arial"/>
          <w:sz w:val="18"/>
          <w:szCs w:val="18"/>
          <w:lang w:val="es-BO"/>
        </w:rPr>
        <w:t>ontrato.</w:t>
      </w:r>
    </w:p>
    <w:p w14:paraId="15224D07" w14:textId="77777777" w:rsidR="00A544DB" w:rsidRPr="00E169D4" w:rsidRDefault="00A544DB" w:rsidP="00A544DB">
      <w:pPr>
        <w:jc w:val="both"/>
        <w:rPr>
          <w:rFonts w:ascii="Verdana" w:hAnsi="Verdana" w:cs="Arial"/>
          <w:b/>
          <w:sz w:val="18"/>
          <w:szCs w:val="18"/>
          <w:lang w:val="es-BO"/>
        </w:rPr>
      </w:pPr>
    </w:p>
    <w:p w14:paraId="5FF1B0A0" w14:textId="7EA30A66" w:rsidR="00A544DB" w:rsidRPr="00E169D4" w:rsidRDefault="00A544DB" w:rsidP="00FC617B">
      <w:pPr>
        <w:pStyle w:val="Ttulo"/>
        <w:numPr>
          <w:ilvl w:val="0"/>
          <w:numId w:val="60"/>
        </w:numPr>
        <w:spacing w:before="0"/>
        <w:jc w:val="left"/>
        <w:rPr>
          <w:rFonts w:ascii="Verdana" w:hAnsi="Verdana"/>
          <w:b w:val="0"/>
          <w:sz w:val="18"/>
          <w:szCs w:val="18"/>
          <w:lang w:val="es-BO"/>
        </w:rPr>
      </w:pPr>
      <w:bookmarkStart w:id="7" w:name="_Toc159249571"/>
      <w:r w:rsidRPr="00E169D4">
        <w:rPr>
          <w:rFonts w:ascii="Verdana" w:hAnsi="Verdana"/>
          <w:sz w:val="18"/>
          <w:szCs w:val="18"/>
          <w:lang w:val="es-BO"/>
        </w:rPr>
        <w:t>DESCALIFICACIÓN DE PROPUESTAS</w:t>
      </w:r>
      <w:bookmarkEnd w:id="7"/>
    </w:p>
    <w:p w14:paraId="5611D4F9" w14:textId="77777777" w:rsidR="00A544DB" w:rsidRPr="00E169D4" w:rsidRDefault="00A544DB" w:rsidP="00A544DB">
      <w:pPr>
        <w:jc w:val="both"/>
        <w:rPr>
          <w:rFonts w:ascii="Verdana" w:hAnsi="Verdana" w:cs="Arial"/>
          <w:b/>
          <w:sz w:val="18"/>
          <w:szCs w:val="18"/>
          <w:lang w:val="es-BO"/>
        </w:rPr>
      </w:pPr>
    </w:p>
    <w:p w14:paraId="6ADF2573" w14:textId="77777777" w:rsidR="00A544DB" w:rsidRPr="00E169D4" w:rsidRDefault="00A544DB" w:rsidP="00B13B98">
      <w:pPr>
        <w:pStyle w:val="Prrafodelista"/>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Las causales de descalificación son:</w:t>
      </w:r>
    </w:p>
    <w:p w14:paraId="0DACA51E" w14:textId="77777777" w:rsidR="00A544DB" w:rsidRPr="00E169D4" w:rsidRDefault="00A544DB" w:rsidP="00A544DB">
      <w:pPr>
        <w:jc w:val="both"/>
        <w:rPr>
          <w:rFonts w:ascii="Verdana" w:hAnsi="Verdana" w:cs="Arial"/>
          <w:sz w:val="18"/>
          <w:szCs w:val="18"/>
          <w:lang w:val="es-BO"/>
        </w:rPr>
      </w:pPr>
    </w:p>
    <w:p w14:paraId="4986FE2B" w14:textId="7DBFA6E3" w:rsidR="00CB3C73" w:rsidRPr="00E169D4" w:rsidRDefault="00CB3C7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Incumplimiento </w:t>
      </w:r>
      <w:r w:rsidR="004C6423" w:rsidRPr="00E169D4">
        <w:rPr>
          <w:rFonts w:ascii="Verdana" w:hAnsi="Verdana" w:cs="Arial"/>
          <w:sz w:val="18"/>
          <w:szCs w:val="18"/>
          <w:lang w:val="es-BO"/>
        </w:rPr>
        <w:t xml:space="preserve">a la </w:t>
      </w:r>
      <w:r w:rsidR="00E1019D" w:rsidRPr="00E169D4">
        <w:rPr>
          <w:rFonts w:ascii="Verdana" w:hAnsi="Verdana" w:cs="Arial"/>
          <w:sz w:val="18"/>
          <w:szCs w:val="18"/>
          <w:lang w:val="es-BO"/>
        </w:rPr>
        <w:t xml:space="preserve">declaración jurada </w:t>
      </w:r>
      <w:r w:rsidR="004C6423" w:rsidRPr="00E169D4">
        <w:rPr>
          <w:rFonts w:ascii="Verdana" w:hAnsi="Verdana" w:cs="Arial"/>
          <w:sz w:val="18"/>
          <w:szCs w:val="18"/>
          <w:lang w:val="es-BO"/>
        </w:rPr>
        <w:t>del Formulario de Presentación de Propuesta (</w:t>
      </w:r>
      <w:r w:rsidRPr="00E169D4">
        <w:rPr>
          <w:rFonts w:ascii="Verdana" w:hAnsi="Verdana" w:cs="Arial"/>
          <w:sz w:val="18"/>
          <w:szCs w:val="18"/>
          <w:lang w:val="es-BO"/>
        </w:rPr>
        <w:t>Formulario A-1</w:t>
      </w:r>
      <w:r w:rsidR="004C6423" w:rsidRPr="00E169D4">
        <w:rPr>
          <w:rFonts w:ascii="Verdana" w:hAnsi="Verdana" w:cs="Arial"/>
          <w:sz w:val="18"/>
          <w:szCs w:val="18"/>
          <w:lang w:val="es-BO"/>
        </w:rPr>
        <w:t>)</w:t>
      </w:r>
      <w:r w:rsidR="0025167C" w:rsidRPr="00E169D4">
        <w:rPr>
          <w:rFonts w:ascii="Verdana" w:hAnsi="Verdana" w:cs="Arial"/>
          <w:sz w:val="18"/>
          <w:szCs w:val="18"/>
          <w:lang w:val="es-BO"/>
        </w:rPr>
        <w:t>;</w:t>
      </w:r>
    </w:p>
    <w:p w14:paraId="5AD1A2FE" w14:textId="5EC562DD" w:rsidR="00CD2AE3" w:rsidRPr="00E169D4"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la propuesta técnica y/o económica no cumpla con las condiciones establecid</w:t>
      </w:r>
      <w:r w:rsidR="0025167C" w:rsidRPr="00E169D4">
        <w:rPr>
          <w:rFonts w:ascii="Verdana" w:hAnsi="Verdana" w:cs="Arial"/>
          <w:sz w:val="18"/>
          <w:szCs w:val="18"/>
          <w:lang w:val="es-BO"/>
        </w:rPr>
        <w:t>as en el presente DBC;</w:t>
      </w:r>
    </w:p>
    <w:p w14:paraId="59E52F18" w14:textId="52E08CA8" w:rsidR="00CD2AE3" w:rsidRPr="00436A09"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436A09">
        <w:rPr>
          <w:rFonts w:ascii="Verdana" w:hAnsi="Verdana" w:cs="Arial"/>
          <w:sz w:val="18"/>
          <w:szCs w:val="18"/>
          <w:lang w:val="es-BO"/>
        </w:rPr>
        <w:t>Cuando el proponente no presente la Ga</w:t>
      </w:r>
      <w:r w:rsidR="0025167C" w:rsidRPr="00436A09">
        <w:rPr>
          <w:rFonts w:ascii="Verdana" w:hAnsi="Verdana" w:cs="Arial"/>
          <w:sz w:val="18"/>
          <w:szCs w:val="18"/>
          <w:lang w:val="es-BO"/>
        </w:rPr>
        <w:t>rantía de Seriedad de Propuesta</w:t>
      </w:r>
      <w:r w:rsidR="000A10D8" w:rsidRPr="00436A09">
        <w:rPr>
          <w:rFonts w:ascii="Verdana" w:hAnsi="Verdana" w:cs="Arial"/>
          <w:sz w:val="18"/>
          <w:szCs w:val="18"/>
          <w:lang w:val="es-BO"/>
        </w:rPr>
        <w:t xml:space="preserve"> o </w:t>
      </w:r>
      <w:r w:rsidR="006E727D" w:rsidRPr="00436A09">
        <w:rPr>
          <w:rFonts w:ascii="Verdana" w:hAnsi="Verdana" w:cs="Arial"/>
          <w:sz w:val="18"/>
          <w:szCs w:val="18"/>
          <w:lang w:val="es-BO"/>
        </w:rPr>
        <w:t xml:space="preserve">no </w:t>
      </w:r>
      <w:r w:rsidR="000A10D8" w:rsidRPr="00436A09">
        <w:rPr>
          <w:rFonts w:ascii="Verdana" w:hAnsi="Verdana" w:cs="Arial"/>
          <w:sz w:val="18"/>
          <w:szCs w:val="18"/>
          <w:lang w:val="es-BO"/>
        </w:rPr>
        <w:t>registre en el sistema el depósito</w:t>
      </w:r>
      <w:r w:rsidR="0025167C" w:rsidRPr="00436A09">
        <w:rPr>
          <w:rFonts w:ascii="Verdana" w:hAnsi="Verdana" w:cs="Arial"/>
          <w:sz w:val="18"/>
          <w:szCs w:val="18"/>
          <w:lang w:val="es-BO"/>
        </w:rPr>
        <w:t>;</w:t>
      </w:r>
    </w:p>
    <w:p w14:paraId="484C94B1" w14:textId="2C0DDB6B" w:rsidR="00CD2AE3" w:rsidRPr="00E169D4"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Garantía de Seriedad de Propuesta </w:t>
      </w:r>
      <w:r w:rsidR="00A51A4B" w:rsidRPr="00E169D4">
        <w:rPr>
          <w:rFonts w:ascii="Verdana" w:hAnsi="Verdana" w:cs="Arial"/>
          <w:sz w:val="18"/>
          <w:szCs w:val="18"/>
        </w:rPr>
        <w:t xml:space="preserve">o el </w:t>
      </w:r>
      <w:r w:rsidR="00D80F1C">
        <w:rPr>
          <w:rFonts w:ascii="Verdana" w:hAnsi="Verdana" w:cs="Arial"/>
          <w:sz w:val="18"/>
          <w:szCs w:val="18"/>
        </w:rPr>
        <w:t>d</w:t>
      </w:r>
      <w:r w:rsidR="00A51A4B" w:rsidRPr="00E169D4">
        <w:rPr>
          <w:rFonts w:ascii="Verdana" w:hAnsi="Verdana" w:cs="Arial"/>
          <w:sz w:val="18"/>
          <w:szCs w:val="18"/>
        </w:rPr>
        <w:t>epósito por este concepto</w:t>
      </w:r>
      <w:r w:rsidR="00A51A4B" w:rsidRPr="00E169D4">
        <w:rPr>
          <w:rFonts w:ascii="Verdana" w:hAnsi="Verdana" w:cs="Arial"/>
          <w:sz w:val="18"/>
          <w:szCs w:val="18"/>
          <w:lang w:val="es-BO"/>
        </w:rPr>
        <w:t xml:space="preserve"> </w:t>
      </w:r>
      <w:r w:rsidRPr="00E169D4">
        <w:rPr>
          <w:rFonts w:ascii="Verdana" w:hAnsi="Verdana" w:cs="Arial"/>
          <w:sz w:val="18"/>
          <w:szCs w:val="18"/>
          <w:lang w:val="es-BO"/>
        </w:rPr>
        <w:t xml:space="preserve">no cumpla con las condiciones </w:t>
      </w:r>
      <w:r w:rsidR="005521A0" w:rsidRPr="00E169D4">
        <w:rPr>
          <w:rFonts w:ascii="Verdana" w:hAnsi="Verdana" w:cs="Arial"/>
          <w:sz w:val="18"/>
          <w:szCs w:val="18"/>
          <w:lang w:val="es-BO"/>
        </w:rPr>
        <w:t>establecidas en el presente DBC;</w:t>
      </w:r>
    </w:p>
    <w:p w14:paraId="3CF1367F" w14:textId="7F5FA7B3" w:rsidR="00CD2AE3" w:rsidRDefault="00CD2AE3"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el proponente presente dos o más alternativas</w:t>
      </w:r>
      <w:r w:rsidR="00CB3C73" w:rsidRPr="00E169D4">
        <w:rPr>
          <w:rFonts w:ascii="Verdana" w:hAnsi="Verdana" w:cs="Arial"/>
          <w:sz w:val="18"/>
          <w:szCs w:val="18"/>
          <w:lang w:val="es-BO"/>
        </w:rPr>
        <w:t xml:space="preserve"> en una </w:t>
      </w:r>
      <w:r w:rsidR="00D04586" w:rsidRPr="00E169D4">
        <w:rPr>
          <w:rFonts w:ascii="Verdana" w:hAnsi="Verdana" w:cs="Arial"/>
          <w:sz w:val="18"/>
          <w:szCs w:val="18"/>
          <w:lang w:val="es-BO"/>
        </w:rPr>
        <w:t xml:space="preserve">misma </w:t>
      </w:r>
      <w:r w:rsidR="00CB3C73" w:rsidRPr="00E169D4">
        <w:rPr>
          <w:rFonts w:ascii="Verdana" w:hAnsi="Verdana" w:cs="Arial"/>
          <w:sz w:val="18"/>
          <w:szCs w:val="18"/>
          <w:lang w:val="es-BO"/>
        </w:rPr>
        <w:t>propuesta</w:t>
      </w:r>
      <w:r w:rsidR="005521A0" w:rsidRPr="00E169D4">
        <w:rPr>
          <w:rFonts w:ascii="Verdana" w:hAnsi="Verdana" w:cs="Arial"/>
          <w:sz w:val="18"/>
          <w:szCs w:val="18"/>
          <w:lang w:val="es-BO"/>
        </w:rPr>
        <w:t>;</w:t>
      </w:r>
    </w:p>
    <w:p w14:paraId="0DC5FF5E" w14:textId="142E104D" w:rsidR="007F7642" w:rsidRPr="00E169D4" w:rsidRDefault="007F7642" w:rsidP="00FC617B">
      <w:pPr>
        <w:pStyle w:val="Prrafodelista"/>
        <w:numPr>
          <w:ilvl w:val="0"/>
          <w:numId w:val="58"/>
        </w:numPr>
        <w:tabs>
          <w:tab w:val="left" w:pos="3310"/>
        </w:tabs>
        <w:ind w:left="1560" w:hanging="567"/>
        <w:jc w:val="both"/>
        <w:rPr>
          <w:rFonts w:ascii="Verdana" w:hAnsi="Verdana" w:cs="Arial"/>
          <w:sz w:val="18"/>
          <w:szCs w:val="18"/>
          <w:lang w:val="es-BO"/>
        </w:rPr>
      </w:pPr>
      <w:r w:rsidRPr="007F7642">
        <w:rPr>
          <w:rFonts w:ascii="Verdana" w:hAnsi="Verdana" w:cs="Arial"/>
          <w:sz w:val="18"/>
          <w:szCs w:val="18"/>
          <w:lang w:val="es-BO"/>
        </w:rPr>
        <w:t xml:space="preserve">Cuando </w:t>
      </w:r>
      <w:r w:rsidR="00274745">
        <w:rPr>
          <w:rFonts w:ascii="Verdana" w:hAnsi="Verdana" w:cs="Arial"/>
          <w:sz w:val="18"/>
          <w:szCs w:val="18"/>
          <w:lang w:val="es-BO"/>
        </w:rPr>
        <w:t xml:space="preserve">se identifique que </w:t>
      </w:r>
      <w:r w:rsidRPr="007F7642">
        <w:rPr>
          <w:rFonts w:ascii="Verdana" w:hAnsi="Verdana" w:cs="Arial"/>
          <w:sz w:val="18"/>
          <w:szCs w:val="18"/>
          <w:lang w:val="es-BO"/>
        </w:rPr>
        <w:t xml:space="preserve">el proponente </w:t>
      </w:r>
      <w:r w:rsidR="00274745">
        <w:rPr>
          <w:rFonts w:ascii="Verdana" w:hAnsi="Verdana" w:cs="Arial"/>
          <w:sz w:val="18"/>
          <w:szCs w:val="18"/>
          <w:lang w:val="es-BO"/>
        </w:rPr>
        <w:t>forme parte de dos</w:t>
      </w:r>
      <w:r w:rsidRPr="007F7642">
        <w:rPr>
          <w:rFonts w:ascii="Verdana" w:hAnsi="Verdana" w:cs="Arial"/>
          <w:sz w:val="18"/>
          <w:szCs w:val="18"/>
          <w:lang w:val="es-BO"/>
        </w:rPr>
        <w:t xml:space="preserve"> o más propuestas</w:t>
      </w:r>
      <w:r w:rsidR="000E74D5">
        <w:rPr>
          <w:rFonts w:ascii="Verdana" w:hAnsi="Verdana" w:cs="Arial"/>
          <w:sz w:val="18"/>
          <w:szCs w:val="18"/>
          <w:lang w:val="es-BO"/>
        </w:rPr>
        <w:t xml:space="preserve">, ya sea de manera individual o </w:t>
      </w:r>
      <w:r w:rsidR="006660E3">
        <w:rPr>
          <w:rFonts w:ascii="Verdana" w:hAnsi="Verdana" w:cs="Arial"/>
          <w:sz w:val="18"/>
          <w:szCs w:val="18"/>
          <w:lang w:val="es-BO"/>
        </w:rPr>
        <w:t xml:space="preserve">como </w:t>
      </w:r>
      <w:r w:rsidR="00274745">
        <w:rPr>
          <w:rFonts w:ascii="Verdana" w:hAnsi="Verdana" w:cs="Arial"/>
          <w:sz w:val="18"/>
          <w:szCs w:val="18"/>
          <w:lang w:val="es-BO"/>
        </w:rPr>
        <w:t xml:space="preserve">miembro de </w:t>
      </w:r>
      <w:r w:rsidR="006660E3">
        <w:rPr>
          <w:rFonts w:ascii="Verdana" w:hAnsi="Verdana" w:cs="Arial"/>
          <w:sz w:val="18"/>
          <w:szCs w:val="18"/>
          <w:lang w:val="es-BO"/>
        </w:rPr>
        <w:t xml:space="preserve">una </w:t>
      </w:r>
      <w:r w:rsidR="000E74D5">
        <w:rPr>
          <w:rFonts w:ascii="Verdana" w:hAnsi="Verdana" w:cs="Arial"/>
          <w:sz w:val="18"/>
          <w:szCs w:val="18"/>
          <w:lang w:val="es-BO"/>
        </w:rPr>
        <w:t>asocia</w:t>
      </w:r>
      <w:r w:rsidR="006660E3">
        <w:rPr>
          <w:rFonts w:ascii="Verdana" w:hAnsi="Verdana" w:cs="Arial"/>
          <w:sz w:val="18"/>
          <w:szCs w:val="18"/>
          <w:lang w:val="es-BO"/>
        </w:rPr>
        <w:t>ción</w:t>
      </w:r>
      <w:r w:rsidR="000E74D5">
        <w:rPr>
          <w:rFonts w:ascii="Verdana" w:hAnsi="Verdana" w:cs="Arial"/>
          <w:sz w:val="18"/>
          <w:szCs w:val="18"/>
          <w:lang w:val="es-BO"/>
        </w:rPr>
        <w:t xml:space="preserve"> </w:t>
      </w:r>
      <w:r w:rsidR="006660E3">
        <w:rPr>
          <w:rFonts w:ascii="Verdana" w:hAnsi="Verdana" w:cs="Arial"/>
          <w:sz w:val="18"/>
          <w:szCs w:val="18"/>
          <w:lang w:val="es-BO"/>
        </w:rPr>
        <w:t>accidental</w:t>
      </w:r>
      <w:r w:rsidR="000E74D5">
        <w:rPr>
          <w:rFonts w:ascii="Verdana" w:hAnsi="Verdana" w:cs="Arial"/>
          <w:sz w:val="18"/>
          <w:szCs w:val="18"/>
          <w:lang w:val="es-BO"/>
        </w:rPr>
        <w:t>.</w:t>
      </w:r>
    </w:p>
    <w:p w14:paraId="6B17D85A" w14:textId="56861907"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la propuesta contenga textos entre líneas, borrones y tach</w:t>
      </w:r>
      <w:r w:rsidR="005521A0" w:rsidRPr="00E169D4">
        <w:rPr>
          <w:rFonts w:ascii="Verdana" w:hAnsi="Verdana" w:cs="Arial"/>
          <w:sz w:val="18"/>
          <w:szCs w:val="18"/>
          <w:lang w:val="es-BO"/>
        </w:rPr>
        <w:t>aduras;</w:t>
      </w:r>
    </w:p>
    <w:p w14:paraId="0CD3D1FC" w14:textId="19AB2681"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propuesta presente errores </w:t>
      </w:r>
      <w:r w:rsidR="00D46C50" w:rsidRPr="00E169D4">
        <w:rPr>
          <w:rFonts w:ascii="Verdana" w:hAnsi="Verdana" w:cs="Arial"/>
          <w:sz w:val="18"/>
          <w:szCs w:val="18"/>
          <w:lang w:val="es-BO"/>
        </w:rPr>
        <w:t xml:space="preserve">no </w:t>
      </w:r>
      <w:r w:rsidRPr="00E169D4">
        <w:rPr>
          <w:rFonts w:ascii="Verdana" w:hAnsi="Verdana" w:cs="Arial"/>
          <w:sz w:val="18"/>
          <w:szCs w:val="18"/>
          <w:lang w:val="es-BO"/>
        </w:rPr>
        <w:t>subsanables</w:t>
      </w:r>
      <w:r w:rsidR="005521A0" w:rsidRPr="00E169D4">
        <w:rPr>
          <w:rFonts w:ascii="Verdana" w:hAnsi="Verdana" w:cs="Arial"/>
          <w:sz w:val="18"/>
          <w:szCs w:val="18"/>
          <w:lang w:val="es-BO"/>
        </w:rPr>
        <w:t>;</w:t>
      </w:r>
    </w:p>
    <w:p w14:paraId="352B6991" w14:textId="39D7E396" w:rsidR="00CB3C73"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presentada por el proponente adjudicado, no respald</w:t>
      </w:r>
      <w:r w:rsidR="00C70862" w:rsidRPr="00E169D4">
        <w:rPr>
          <w:rFonts w:ascii="Verdana" w:hAnsi="Verdana" w:cs="Arial"/>
          <w:sz w:val="18"/>
          <w:szCs w:val="18"/>
          <w:lang w:val="es-BO"/>
        </w:rPr>
        <w:t>e</w:t>
      </w:r>
      <w:r w:rsidRPr="00E169D4">
        <w:rPr>
          <w:rFonts w:ascii="Verdana" w:hAnsi="Verdana" w:cs="Arial"/>
          <w:sz w:val="18"/>
          <w:szCs w:val="18"/>
          <w:lang w:val="es-BO"/>
        </w:rPr>
        <w:t xml:space="preserve"> lo señalado en </w:t>
      </w:r>
      <w:r w:rsidR="00CB3C73" w:rsidRPr="00E169D4">
        <w:rPr>
          <w:rFonts w:ascii="Verdana" w:hAnsi="Verdana" w:cs="Arial"/>
          <w:sz w:val="18"/>
          <w:szCs w:val="18"/>
          <w:lang w:val="es-BO"/>
        </w:rPr>
        <w:t>el Formulario de Presentació</w:t>
      </w:r>
      <w:r w:rsidR="000B6B07" w:rsidRPr="00E169D4">
        <w:rPr>
          <w:rFonts w:ascii="Verdana" w:hAnsi="Verdana" w:cs="Arial"/>
          <w:sz w:val="18"/>
          <w:szCs w:val="18"/>
          <w:lang w:val="es-BO"/>
        </w:rPr>
        <w:t>n de Propuesta (Formulario A-1);</w:t>
      </w:r>
    </w:p>
    <w:p w14:paraId="5D7DC248" w14:textId="4C88BD12"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Si para la suscripción del contrato, la documentación solicitada no fuera presentada dentro del plazo establecido para su verificación; salvo</w:t>
      </w:r>
      <w:r w:rsidR="00C70862" w:rsidRPr="00E169D4">
        <w:rPr>
          <w:rFonts w:ascii="Verdana" w:hAnsi="Verdana" w:cs="Arial"/>
          <w:sz w:val="18"/>
          <w:szCs w:val="18"/>
          <w:lang w:val="es-BO"/>
        </w:rPr>
        <w:t xml:space="preserve"> ampliación de plazo solicitado por el proponente adjudicado y aceptada por la entidad de acuerdo a lo previsto en el </w:t>
      </w:r>
      <w:r w:rsidR="00AD62AE" w:rsidRPr="00E169D4">
        <w:rPr>
          <w:rFonts w:ascii="Verdana" w:hAnsi="Verdana" w:cs="Arial"/>
          <w:sz w:val="18"/>
          <w:szCs w:val="18"/>
          <w:lang w:val="es-BO"/>
        </w:rPr>
        <w:t>sub numeral 3</w:t>
      </w:r>
      <w:r w:rsidR="0068219B">
        <w:rPr>
          <w:rFonts w:ascii="Verdana" w:hAnsi="Verdana" w:cs="Arial"/>
          <w:sz w:val="18"/>
          <w:szCs w:val="18"/>
          <w:lang w:val="es-BO"/>
        </w:rPr>
        <w:t>3</w:t>
      </w:r>
      <w:r w:rsidR="00AD62AE" w:rsidRPr="00E169D4">
        <w:rPr>
          <w:rFonts w:ascii="Verdana" w:hAnsi="Verdana" w:cs="Arial"/>
          <w:sz w:val="18"/>
          <w:szCs w:val="18"/>
          <w:lang w:val="es-BO"/>
        </w:rPr>
        <w:t>.</w:t>
      </w:r>
      <w:r w:rsidR="0068219B">
        <w:rPr>
          <w:rFonts w:ascii="Verdana" w:hAnsi="Verdana" w:cs="Arial"/>
          <w:sz w:val="18"/>
          <w:szCs w:val="18"/>
          <w:lang w:val="es-BO"/>
        </w:rPr>
        <w:t>2</w:t>
      </w:r>
      <w:r w:rsidR="00AD62AE" w:rsidRPr="00E169D4">
        <w:rPr>
          <w:rFonts w:ascii="Verdana" w:hAnsi="Verdana" w:cs="Arial"/>
          <w:sz w:val="18"/>
          <w:szCs w:val="18"/>
          <w:lang w:val="es-BO"/>
        </w:rPr>
        <w:t xml:space="preserve"> del presente</w:t>
      </w:r>
      <w:r w:rsidR="00AD62AE" w:rsidRPr="00E169D4">
        <w:rPr>
          <w:rFonts w:ascii="Verdana" w:hAnsi="Verdana" w:cs="Arial"/>
          <w:b/>
          <w:sz w:val="18"/>
          <w:szCs w:val="18"/>
          <w:lang w:val="es-BO"/>
        </w:rPr>
        <w:t xml:space="preserve"> </w:t>
      </w:r>
      <w:r w:rsidR="00AD62AE" w:rsidRPr="00E169D4">
        <w:rPr>
          <w:rFonts w:ascii="Verdana" w:hAnsi="Verdana" w:cs="Arial"/>
          <w:sz w:val="18"/>
          <w:szCs w:val="18"/>
          <w:lang w:val="es-BO"/>
        </w:rPr>
        <w:t>DBC</w:t>
      </w:r>
      <w:r w:rsidR="00C70862" w:rsidRPr="00E169D4">
        <w:rPr>
          <w:rFonts w:ascii="Verdana" w:hAnsi="Verdana" w:cs="Arial"/>
          <w:b/>
          <w:sz w:val="18"/>
          <w:szCs w:val="18"/>
          <w:lang w:val="es-BO"/>
        </w:rPr>
        <w:t>;</w:t>
      </w:r>
    </w:p>
    <w:p w14:paraId="273AA1F8" w14:textId="2694E9FF" w:rsidR="00AD5C22" w:rsidRDefault="00AD5C22" w:rsidP="00FC617B">
      <w:pPr>
        <w:pStyle w:val="Prrafodelista"/>
        <w:numPr>
          <w:ilvl w:val="0"/>
          <w:numId w:val="58"/>
        </w:numPr>
        <w:tabs>
          <w:tab w:val="left" w:pos="3310"/>
        </w:tabs>
        <w:ind w:left="1560" w:hanging="567"/>
        <w:jc w:val="both"/>
        <w:rPr>
          <w:rFonts w:ascii="Verdana" w:hAnsi="Verdana" w:cs="Arial"/>
          <w:sz w:val="18"/>
          <w:szCs w:val="18"/>
          <w:lang w:val="es-BO"/>
        </w:rPr>
      </w:pPr>
      <w:r>
        <w:rPr>
          <w:rFonts w:ascii="Verdana" w:hAnsi="Verdana" w:cs="Arial"/>
          <w:sz w:val="18"/>
          <w:szCs w:val="18"/>
          <w:lang w:val="es-BO"/>
        </w:rPr>
        <w:t>Cuando</w:t>
      </w:r>
      <w:r w:rsidRPr="00AD5C22">
        <w:rPr>
          <w:rFonts w:ascii="Verdana" w:hAnsi="Verdana" w:cs="Arial"/>
          <w:sz w:val="18"/>
          <w:szCs w:val="18"/>
          <w:lang w:val="es-BO"/>
        </w:rPr>
        <w:t xml:space="preserve"> el margen de preferencia </w:t>
      </w:r>
      <w:r>
        <w:rPr>
          <w:rFonts w:ascii="Verdana" w:hAnsi="Verdana" w:cs="Arial"/>
          <w:sz w:val="18"/>
          <w:szCs w:val="18"/>
          <w:lang w:val="es-BO"/>
        </w:rPr>
        <w:t xml:space="preserve">por generación de empleo </w:t>
      </w:r>
      <w:r w:rsidR="00AE456E">
        <w:rPr>
          <w:rFonts w:ascii="Verdana" w:hAnsi="Verdana" w:cs="Arial"/>
          <w:sz w:val="18"/>
          <w:szCs w:val="18"/>
          <w:lang w:val="es-BO"/>
        </w:rPr>
        <w:t>solicitado por el proponente</w:t>
      </w:r>
      <w:r w:rsidRPr="00AD5C22">
        <w:rPr>
          <w:rFonts w:ascii="Verdana" w:hAnsi="Verdana" w:cs="Arial"/>
          <w:sz w:val="18"/>
          <w:szCs w:val="18"/>
          <w:lang w:val="es-BO"/>
        </w:rPr>
        <w:t xml:space="preserve"> sea diferente al calculado por la Comisión de Calificación</w:t>
      </w:r>
      <w:r>
        <w:rPr>
          <w:rFonts w:ascii="Verdana" w:hAnsi="Verdana" w:cs="Arial"/>
          <w:sz w:val="18"/>
          <w:szCs w:val="18"/>
          <w:lang w:val="es-BO"/>
        </w:rPr>
        <w:t>.</w:t>
      </w:r>
    </w:p>
    <w:p w14:paraId="3C931F7F" w14:textId="7F4222B6" w:rsidR="00E10FDD" w:rsidRPr="00E169D4" w:rsidRDefault="00E10FDD"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Si para la suscripción del contrato, el proponente </w:t>
      </w:r>
      <w:r w:rsidR="00ED630E" w:rsidRPr="00E169D4">
        <w:rPr>
          <w:rFonts w:ascii="Verdana" w:hAnsi="Verdana" w:cs="Arial"/>
          <w:sz w:val="18"/>
          <w:szCs w:val="18"/>
          <w:lang w:val="es-BO"/>
        </w:rPr>
        <w:t xml:space="preserve">adjudicado </w:t>
      </w:r>
      <w:r w:rsidRPr="00E169D4">
        <w:rPr>
          <w:rFonts w:ascii="Verdana" w:hAnsi="Verdana" w:cs="Arial"/>
          <w:sz w:val="18"/>
          <w:szCs w:val="18"/>
          <w:lang w:val="es-BO"/>
        </w:rPr>
        <w:t>no presente la Garantía Adicional a la Garantía de Cumplimiento de Contrato de Obras, cuando corresponda</w:t>
      </w:r>
      <w:r w:rsidR="000B6B07" w:rsidRPr="00E169D4">
        <w:rPr>
          <w:rFonts w:ascii="Verdana" w:hAnsi="Verdana" w:cs="Arial"/>
          <w:sz w:val="18"/>
          <w:szCs w:val="18"/>
          <w:lang w:val="es-BO"/>
        </w:rPr>
        <w:t>;</w:t>
      </w:r>
    </w:p>
    <w:p w14:paraId="732C0EB8" w14:textId="77777777" w:rsidR="005221A7" w:rsidRPr="00E169D4" w:rsidRDefault="005221A7" w:rsidP="00FC617B">
      <w:pPr>
        <w:pStyle w:val="Prrafodelista"/>
        <w:numPr>
          <w:ilvl w:val="0"/>
          <w:numId w:val="58"/>
        </w:numPr>
        <w:tabs>
          <w:tab w:val="left" w:pos="3310"/>
        </w:tabs>
        <w:ind w:left="1560" w:hanging="567"/>
        <w:jc w:val="both"/>
        <w:rPr>
          <w:rFonts w:ascii="Verdana" w:hAnsi="Verdana" w:cs="Arial"/>
          <w:sz w:val="18"/>
          <w:szCs w:val="18"/>
          <w:lang w:val="es-BO"/>
        </w:rPr>
      </w:pPr>
      <w:r w:rsidRPr="00E169D4">
        <w:rPr>
          <w:rFonts w:ascii="Verdana" w:hAnsi="Verdana" w:cs="Arial"/>
          <w:sz w:val="18"/>
          <w:szCs w:val="18"/>
          <w:lang w:val="es-BO"/>
        </w:rPr>
        <w:t>Cuando el proponente adjudicado desista de forma expresa o tácita de suscribir el contrato.</w:t>
      </w:r>
    </w:p>
    <w:p w14:paraId="7C3DA2E6" w14:textId="77777777" w:rsidR="00CD2AE3" w:rsidRPr="00E169D4" w:rsidRDefault="00CD2AE3" w:rsidP="00CD2AE3">
      <w:pPr>
        <w:pStyle w:val="Prrafodelista"/>
        <w:ind w:left="2127"/>
        <w:jc w:val="both"/>
        <w:rPr>
          <w:rFonts w:ascii="Verdana" w:hAnsi="Verdana" w:cs="Arial"/>
          <w:sz w:val="18"/>
          <w:szCs w:val="18"/>
          <w:lang w:val="es-BO"/>
        </w:rPr>
      </w:pPr>
    </w:p>
    <w:p w14:paraId="639F4DB6" w14:textId="3A04AF85" w:rsidR="00C80732" w:rsidRDefault="00C80732" w:rsidP="00D46B19">
      <w:pPr>
        <w:pStyle w:val="Prrafodelista"/>
        <w:ind w:left="426"/>
        <w:jc w:val="both"/>
        <w:rPr>
          <w:rFonts w:ascii="Verdana" w:hAnsi="Verdana" w:cs="Arial"/>
          <w:sz w:val="18"/>
          <w:szCs w:val="18"/>
          <w:lang w:val="es-BO"/>
        </w:rPr>
      </w:pPr>
      <w:r w:rsidRPr="00E169D4">
        <w:rPr>
          <w:rFonts w:ascii="Verdana" w:hAnsi="Verdana" w:cs="Arial"/>
          <w:sz w:val="18"/>
          <w:szCs w:val="18"/>
          <w:lang w:val="es-BO"/>
        </w:rPr>
        <w:t>La descalificación de propuestas deberá realizarse única y exclusivamente por las causales señaladas precedentemente.</w:t>
      </w:r>
    </w:p>
    <w:p w14:paraId="71751834" w14:textId="0415B6C2" w:rsidR="00FC0F61" w:rsidRDefault="00FC0F61" w:rsidP="00C80732">
      <w:pPr>
        <w:pStyle w:val="Prrafodelista"/>
        <w:tabs>
          <w:tab w:val="left" w:pos="3310"/>
        </w:tabs>
        <w:ind w:left="567"/>
        <w:jc w:val="both"/>
        <w:rPr>
          <w:rFonts w:ascii="Verdana" w:hAnsi="Verdana" w:cs="Arial"/>
          <w:sz w:val="18"/>
          <w:szCs w:val="18"/>
          <w:lang w:val="es-BO"/>
        </w:rPr>
      </w:pPr>
    </w:p>
    <w:p w14:paraId="5010DD95" w14:textId="4BBB76F9" w:rsidR="00A823E3" w:rsidRDefault="00A823E3" w:rsidP="00C80732">
      <w:pPr>
        <w:pStyle w:val="Prrafodelista"/>
        <w:tabs>
          <w:tab w:val="left" w:pos="3310"/>
        </w:tabs>
        <w:ind w:left="567"/>
        <w:jc w:val="both"/>
        <w:rPr>
          <w:rFonts w:ascii="Verdana" w:hAnsi="Verdana" w:cs="Arial"/>
          <w:sz w:val="18"/>
          <w:szCs w:val="18"/>
          <w:lang w:val="es-BO"/>
        </w:rPr>
      </w:pPr>
    </w:p>
    <w:p w14:paraId="71CFFC4E" w14:textId="4967FCDB" w:rsidR="00A823E3" w:rsidRDefault="00A823E3" w:rsidP="00C80732">
      <w:pPr>
        <w:pStyle w:val="Prrafodelista"/>
        <w:tabs>
          <w:tab w:val="left" w:pos="3310"/>
        </w:tabs>
        <w:ind w:left="567"/>
        <w:jc w:val="both"/>
        <w:rPr>
          <w:rFonts w:ascii="Verdana" w:hAnsi="Verdana" w:cs="Arial"/>
          <w:sz w:val="18"/>
          <w:szCs w:val="18"/>
          <w:lang w:val="es-BO"/>
        </w:rPr>
      </w:pPr>
    </w:p>
    <w:p w14:paraId="342E81F8" w14:textId="2B216AAA" w:rsidR="004A0888" w:rsidRPr="00E169D4" w:rsidRDefault="000F698C" w:rsidP="00FC617B">
      <w:pPr>
        <w:pStyle w:val="Ttulo"/>
        <w:numPr>
          <w:ilvl w:val="0"/>
          <w:numId w:val="60"/>
        </w:numPr>
        <w:spacing w:before="0"/>
        <w:jc w:val="left"/>
        <w:rPr>
          <w:rFonts w:ascii="Verdana" w:hAnsi="Verdana"/>
          <w:b w:val="0"/>
          <w:sz w:val="18"/>
          <w:szCs w:val="18"/>
          <w:lang w:val="es-BO"/>
        </w:rPr>
      </w:pPr>
      <w:bookmarkStart w:id="8" w:name="_Toc159249572"/>
      <w:r w:rsidRPr="00E169D4">
        <w:rPr>
          <w:rFonts w:ascii="Verdana" w:hAnsi="Verdana"/>
          <w:sz w:val="18"/>
          <w:szCs w:val="18"/>
          <w:lang w:val="es-BO"/>
        </w:rPr>
        <w:lastRenderedPageBreak/>
        <w:t xml:space="preserve">CRITERIOS DE </w:t>
      </w:r>
      <w:r w:rsidR="004A0888" w:rsidRPr="00E169D4">
        <w:rPr>
          <w:rFonts w:ascii="Verdana" w:hAnsi="Verdana"/>
          <w:sz w:val="18"/>
          <w:szCs w:val="18"/>
          <w:lang w:val="es-BO"/>
        </w:rPr>
        <w:t>SUBSAN</w:t>
      </w:r>
      <w:r w:rsidRPr="00E169D4">
        <w:rPr>
          <w:rFonts w:ascii="Verdana" w:hAnsi="Verdana"/>
          <w:sz w:val="18"/>
          <w:szCs w:val="18"/>
          <w:lang w:val="es-BO"/>
        </w:rPr>
        <w:t>ABILIDAD</w:t>
      </w:r>
      <w:r w:rsidR="00105739" w:rsidRPr="00E169D4">
        <w:rPr>
          <w:rFonts w:ascii="Verdana" w:hAnsi="Verdana"/>
          <w:sz w:val="18"/>
          <w:szCs w:val="18"/>
          <w:lang w:val="es-BO"/>
        </w:rPr>
        <w:t xml:space="preserve"> </w:t>
      </w:r>
      <w:r w:rsidR="004A0888" w:rsidRPr="00E169D4">
        <w:rPr>
          <w:rFonts w:ascii="Verdana" w:hAnsi="Verdana"/>
          <w:sz w:val="18"/>
          <w:szCs w:val="18"/>
          <w:lang w:val="es-BO"/>
        </w:rPr>
        <w:t xml:space="preserve">Y </w:t>
      </w:r>
      <w:r w:rsidRPr="00E169D4">
        <w:rPr>
          <w:rFonts w:ascii="Verdana" w:hAnsi="Verdana"/>
          <w:sz w:val="18"/>
          <w:szCs w:val="18"/>
          <w:lang w:val="es-BO"/>
        </w:rPr>
        <w:t xml:space="preserve">ERRORES </w:t>
      </w:r>
      <w:r w:rsidR="004A0888" w:rsidRPr="00E169D4">
        <w:rPr>
          <w:rFonts w:ascii="Verdana" w:hAnsi="Verdana"/>
          <w:sz w:val="18"/>
          <w:szCs w:val="18"/>
          <w:lang w:val="es-BO"/>
        </w:rPr>
        <w:t>NO SUBSANABLES</w:t>
      </w:r>
      <w:bookmarkEnd w:id="8"/>
    </w:p>
    <w:p w14:paraId="773CE354" w14:textId="77777777" w:rsidR="004A0888" w:rsidRPr="00E169D4" w:rsidRDefault="004A0888" w:rsidP="004A0888">
      <w:pPr>
        <w:ind w:left="567"/>
        <w:jc w:val="both"/>
        <w:rPr>
          <w:rFonts w:cs="Arial"/>
          <w:b/>
          <w:sz w:val="18"/>
          <w:szCs w:val="18"/>
          <w:lang w:val="es-BO"/>
        </w:rPr>
      </w:pPr>
    </w:p>
    <w:p w14:paraId="75E9FE5B" w14:textId="77777777" w:rsidR="00C80732" w:rsidRPr="00E169D4" w:rsidRDefault="00C80732" w:rsidP="00FC617B">
      <w:pPr>
        <w:numPr>
          <w:ilvl w:val="1"/>
          <w:numId w:val="51"/>
        </w:numPr>
        <w:ind w:left="993" w:hanging="567"/>
        <w:jc w:val="both"/>
        <w:rPr>
          <w:rFonts w:ascii="Verdana" w:hAnsi="Verdana" w:cs="Arial"/>
          <w:b/>
          <w:sz w:val="18"/>
          <w:szCs w:val="18"/>
          <w:lang w:val="es-BO"/>
        </w:rPr>
      </w:pPr>
      <w:r w:rsidRPr="00E169D4">
        <w:rPr>
          <w:rFonts w:ascii="Verdana" w:hAnsi="Verdana" w:cs="Arial"/>
          <w:b/>
          <w:sz w:val="18"/>
          <w:szCs w:val="18"/>
          <w:lang w:val="es-BO"/>
        </w:rPr>
        <w:t>Se deberán considerar c</w:t>
      </w:r>
      <w:r w:rsidR="000F698C" w:rsidRPr="00E169D4">
        <w:rPr>
          <w:rFonts w:ascii="Verdana" w:hAnsi="Verdana" w:cs="Arial"/>
          <w:b/>
          <w:sz w:val="18"/>
          <w:szCs w:val="18"/>
          <w:lang w:val="es-BO"/>
        </w:rPr>
        <w:t xml:space="preserve">omo criterios de </w:t>
      </w:r>
      <w:proofErr w:type="spellStart"/>
      <w:r w:rsidR="000F698C" w:rsidRPr="00E169D4">
        <w:rPr>
          <w:rFonts w:ascii="Verdana" w:hAnsi="Verdana" w:cs="Arial"/>
          <w:b/>
          <w:sz w:val="18"/>
          <w:szCs w:val="18"/>
          <w:lang w:val="es-BO"/>
        </w:rPr>
        <w:t>subsanabilidad</w:t>
      </w:r>
      <w:proofErr w:type="spellEnd"/>
      <w:r w:rsidRPr="00E169D4">
        <w:rPr>
          <w:rFonts w:ascii="Verdana" w:hAnsi="Verdana" w:cs="Arial"/>
          <w:b/>
          <w:sz w:val="18"/>
          <w:szCs w:val="18"/>
          <w:lang w:val="es-BO"/>
        </w:rPr>
        <w:t xml:space="preserve"> los siguientes:</w:t>
      </w:r>
    </w:p>
    <w:p w14:paraId="2CCFD82E" w14:textId="77777777" w:rsidR="00C80732" w:rsidRPr="00E169D4" w:rsidRDefault="00C80732" w:rsidP="00C80732">
      <w:pPr>
        <w:ind w:left="1134"/>
        <w:jc w:val="both"/>
        <w:rPr>
          <w:rFonts w:ascii="Verdana" w:hAnsi="Verdana" w:cs="Arial"/>
          <w:sz w:val="18"/>
          <w:szCs w:val="18"/>
          <w:lang w:val="es-BO"/>
        </w:rPr>
      </w:pPr>
    </w:p>
    <w:p w14:paraId="3CA51E93" w14:textId="47C0BAEF" w:rsidR="00FA7109" w:rsidRPr="00E169D4" w:rsidRDefault="00FA7109"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los requisitos, condiciones, documentos y formularios de la propuesta cumplan sustancialmente con lo solicitado en el </w:t>
      </w:r>
      <w:r w:rsidR="00D617DF"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2592BA48" w14:textId="1D4939B0" w:rsidR="00C80732" w:rsidRPr="00E169D4" w:rsidRDefault="00C80732"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los errores sean accidentales, acces</w:t>
      </w:r>
      <w:r w:rsidR="000F698C" w:rsidRPr="00E169D4">
        <w:rPr>
          <w:rFonts w:ascii="Verdana" w:hAnsi="Verdana" w:cs="Arial"/>
          <w:sz w:val="18"/>
          <w:szCs w:val="18"/>
          <w:lang w:val="es-BO"/>
        </w:rPr>
        <w:t>orios o de forma y que no incida</w:t>
      </w:r>
      <w:r w:rsidRPr="00E169D4">
        <w:rPr>
          <w:rFonts w:ascii="Verdana" w:hAnsi="Verdana" w:cs="Arial"/>
          <w:sz w:val="18"/>
          <w:szCs w:val="18"/>
          <w:lang w:val="es-BO"/>
        </w:rPr>
        <w:t xml:space="preserve">n en </w:t>
      </w:r>
      <w:r w:rsidR="008105F9" w:rsidRPr="00E169D4">
        <w:rPr>
          <w:rFonts w:ascii="Verdana" w:hAnsi="Verdana" w:cs="Arial"/>
          <w:sz w:val="18"/>
          <w:szCs w:val="18"/>
          <w:lang w:val="es-BO"/>
        </w:rPr>
        <w:t xml:space="preserve">la validez y legalidad </w:t>
      </w:r>
      <w:r w:rsidR="00FF1755" w:rsidRPr="00E169D4">
        <w:rPr>
          <w:rFonts w:ascii="Verdana" w:hAnsi="Verdana" w:cs="Arial"/>
          <w:sz w:val="18"/>
          <w:szCs w:val="18"/>
          <w:lang w:val="es-BO"/>
        </w:rPr>
        <w:t>de la propuesta presentada;</w:t>
      </w:r>
    </w:p>
    <w:p w14:paraId="09011D93" w14:textId="414989C1" w:rsidR="00C80732" w:rsidRPr="00E169D4" w:rsidRDefault="00C80732"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la propuesta no presente aquellas condiciones o requisitos que no estén claramente señalados en el </w:t>
      </w:r>
      <w:r w:rsidR="000F698C" w:rsidRPr="00E169D4">
        <w:rPr>
          <w:rFonts w:ascii="Verdana" w:hAnsi="Verdana" w:cs="Arial"/>
          <w:sz w:val="18"/>
          <w:szCs w:val="18"/>
          <w:lang w:val="es-BO"/>
        </w:rPr>
        <w:t xml:space="preserve">presente </w:t>
      </w:r>
      <w:r w:rsidR="00FF1755" w:rsidRPr="00E169D4">
        <w:rPr>
          <w:rFonts w:ascii="Verdana" w:hAnsi="Verdana" w:cs="Arial"/>
          <w:sz w:val="18"/>
          <w:szCs w:val="18"/>
          <w:lang w:val="es-BO"/>
        </w:rPr>
        <w:t>DBC;</w:t>
      </w:r>
    </w:p>
    <w:p w14:paraId="0AD83379" w14:textId="350C038D" w:rsidR="00FA7109" w:rsidRPr="00E169D4" w:rsidRDefault="00FA7109" w:rsidP="00FC617B">
      <w:pPr>
        <w:numPr>
          <w:ilvl w:val="0"/>
          <w:numId w:val="53"/>
        </w:numPr>
        <w:tabs>
          <w:tab w:val="clear" w:pos="1410"/>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 xml:space="preserve">Cuando el proponente oferte condiciones superiores a las </w:t>
      </w:r>
      <w:r w:rsidR="001D38BD">
        <w:rPr>
          <w:rFonts w:ascii="Verdana" w:hAnsi="Verdana" w:cs="Arial"/>
          <w:sz w:val="18"/>
          <w:szCs w:val="18"/>
          <w:lang w:val="es-BO"/>
        </w:rPr>
        <w:t xml:space="preserve">solicitadas </w:t>
      </w:r>
      <w:r w:rsidRPr="00E169D4">
        <w:rPr>
          <w:rFonts w:ascii="Verdana" w:hAnsi="Verdana" w:cs="Arial"/>
          <w:sz w:val="18"/>
          <w:szCs w:val="18"/>
          <w:lang w:val="es-BO"/>
        </w:rPr>
        <w:t xml:space="preserve">en las Especificaciones Técnicas, siempre que estas condiciones no afecten el fin para el que fueron requeridas y/o se consideren beneficiosas para la </w:t>
      </w:r>
      <w:r w:rsidR="00D46B19">
        <w:rPr>
          <w:rFonts w:ascii="Verdana" w:hAnsi="Verdana" w:cs="Arial"/>
          <w:sz w:val="18"/>
          <w:szCs w:val="18"/>
          <w:lang w:val="es-BO"/>
        </w:rPr>
        <w:t>e</w:t>
      </w:r>
      <w:r w:rsidRPr="00E169D4">
        <w:rPr>
          <w:rFonts w:ascii="Verdana" w:hAnsi="Verdana" w:cs="Arial"/>
          <w:sz w:val="18"/>
          <w:szCs w:val="18"/>
          <w:lang w:val="es-BO"/>
        </w:rPr>
        <w:t>ntidad.</w:t>
      </w:r>
    </w:p>
    <w:p w14:paraId="233B5CBC" w14:textId="77777777" w:rsidR="00C80732" w:rsidRPr="00E169D4" w:rsidRDefault="00C80732" w:rsidP="00C80732">
      <w:pPr>
        <w:jc w:val="both"/>
        <w:rPr>
          <w:rFonts w:ascii="Verdana" w:hAnsi="Verdana" w:cs="Arial"/>
          <w:sz w:val="18"/>
          <w:szCs w:val="18"/>
          <w:lang w:val="es-BO"/>
        </w:rPr>
      </w:pPr>
    </w:p>
    <w:p w14:paraId="37615F7B" w14:textId="77777777" w:rsidR="00C80732" w:rsidRPr="00E169D4" w:rsidRDefault="00C80732" w:rsidP="00D46B19">
      <w:pPr>
        <w:ind w:left="426"/>
        <w:jc w:val="both"/>
        <w:rPr>
          <w:rFonts w:ascii="Verdana" w:hAnsi="Verdana" w:cs="Arial"/>
          <w:sz w:val="18"/>
          <w:szCs w:val="18"/>
          <w:lang w:val="es-BO"/>
        </w:rPr>
      </w:pPr>
      <w:r w:rsidRPr="00E169D4">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E169D4">
        <w:rPr>
          <w:rFonts w:ascii="Verdana" w:hAnsi="Verdana" w:cs="Arial"/>
          <w:sz w:val="18"/>
          <w:szCs w:val="18"/>
          <w:lang w:val="es-BO"/>
        </w:rPr>
        <w:t>subsanabilidad</w:t>
      </w:r>
      <w:proofErr w:type="spellEnd"/>
      <w:r w:rsidRPr="00E169D4">
        <w:rPr>
          <w:rFonts w:ascii="Verdana" w:hAnsi="Verdana" w:cs="Arial"/>
          <w:sz w:val="18"/>
          <w:szCs w:val="18"/>
          <w:lang w:val="es-BO"/>
        </w:rPr>
        <w:t>.</w:t>
      </w:r>
    </w:p>
    <w:p w14:paraId="2D98BA97" w14:textId="77777777" w:rsidR="00C80732" w:rsidRPr="00E169D4" w:rsidRDefault="00C80732" w:rsidP="00D46B19">
      <w:pPr>
        <w:ind w:left="426"/>
        <w:jc w:val="both"/>
        <w:rPr>
          <w:rFonts w:ascii="Verdana" w:hAnsi="Verdana" w:cs="Arial"/>
          <w:sz w:val="18"/>
          <w:szCs w:val="18"/>
          <w:lang w:val="es-BO"/>
        </w:rPr>
      </w:pPr>
    </w:p>
    <w:p w14:paraId="573B0294" w14:textId="77777777" w:rsidR="00FA7109" w:rsidRPr="00E169D4" w:rsidRDefault="00FA7109" w:rsidP="00FB44E7">
      <w:pPr>
        <w:ind w:left="426"/>
        <w:jc w:val="both"/>
        <w:rPr>
          <w:rFonts w:ascii="Verdana" w:hAnsi="Verdana" w:cs="Arial"/>
          <w:sz w:val="18"/>
          <w:szCs w:val="18"/>
          <w:lang w:val="es-BO"/>
        </w:rPr>
      </w:pPr>
      <w:r w:rsidRPr="00E169D4">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E169D4" w:rsidRDefault="00FA7109" w:rsidP="00FB44E7">
      <w:pPr>
        <w:ind w:left="426"/>
        <w:jc w:val="both"/>
        <w:rPr>
          <w:rFonts w:ascii="Verdana" w:hAnsi="Verdana" w:cs="Arial"/>
          <w:sz w:val="18"/>
          <w:szCs w:val="18"/>
          <w:lang w:val="es-BO"/>
        </w:rPr>
      </w:pPr>
    </w:p>
    <w:p w14:paraId="373D1765" w14:textId="43673EA5" w:rsidR="00FA7109" w:rsidRPr="00E169D4" w:rsidRDefault="00FA7109" w:rsidP="00FB44E7">
      <w:pPr>
        <w:ind w:left="426"/>
        <w:jc w:val="both"/>
        <w:rPr>
          <w:rFonts w:ascii="Verdana" w:hAnsi="Verdana" w:cs="Arial"/>
          <w:sz w:val="18"/>
          <w:szCs w:val="18"/>
          <w:lang w:val="es-BO"/>
        </w:rPr>
      </w:pPr>
      <w:r w:rsidRPr="00E169D4">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E169D4" w:rsidRDefault="00FA7109" w:rsidP="00FA7109">
      <w:pPr>
        <w:ind w:left="708"/>
        <w:jc w:val="both"/>
        <w:rPr>
          <w:rFonts w:ascii="Verdana" w:hAnsi="Verdana" w:cs="Arial"/>
          <w:sz w:val="18"/>
          <w:szCs w:val="18"/>
          <w:lang w:val="es-BO"/>
        </w:rPr>
      </w:pPr>
    </w:p>
    <w:p w14:paraId="3A13B734" w14:textId="5C00889F" w:rsidR="00C80732" w:rsidRPr="00623F0B" w:rsidRDefault="007A2AA5" w:rsidP="00FC617B">
      <w:pPr>
        <w:numPr>
          <w:ilvl w:val="1"/>
          <w:numId w:val="51"/>
        </w:numPr>
        <w:ind w:left="993" w:hanging="567"/>
        <w:jc w:val="both"/>
        <w:rPr>
          <w:rFonts w:ascii="Verdana" w:hAnsi="Verdana" w:cs="Arial"/>
          <w:sz w:val="18"/>
          <w:szCs w:val="18"/>
          <w:lang w:val="es-BO"/>
        </w:rPr>
      </w:pPr>
      <w:r w:rsidRPr="00E169D4">
        <w:rPr>
          <w:rFonts w:ascii="Verdana" w:hAnsi="Verdana" w:cs="Arial"/>
          <w:b/>
          <w:sz w:val="18"/>
          <w:szCs w:val="18"/>
          <w:lang w:val="es-BO"/>
        </w:rPr>
        <w:t xml:space="preserve">Se deberán considerar </w:t>
      </w:r>
      <w:r w:rsidR="00C80732" w:rsidRPr="00E169D4">
        <w:rPr>
          <w:rFonts w:ascii="Verdana" w:hAnsi="Verdana" w:cs="Arial"/>
          <w:b/>
          <w:sz w:val="18"/>
          <w:szCs w:val="18"/>
          <w:lang w:val="es-BO"/>
        </w:rPr>
        <w:t xml:space="preserve">errores no subsanables, siendo objeto de descalificación, los </w:t>
      </w:r>
      <w:r w:rsidR="00C80732" w:rsidRPr="00623F0B">
        <w:rPr>
          <w:rFonts w:ascii="Verdana" w:hAnsi="Verdana" w:cs="Arial"/>
          <w:b/>
          <w:sz w:val="18"/>
          <w:szCs w:val="18"/>
          <w:lang w:val="es-BO"/>
        </w:rPr>
        <w:t>siguientes:</w:t>
      </w:r>
    </w:p>
    <w:p w14:paraId="2168256D" w14:textId="77777777" w:rsidR="00C80732" w:rsidRPr="00623F0B" w:rsidRDefault="00C80732" w:rsidP="00C80732">
      <w:pPr>
        <w:ind w:left="2124" w:hanging="708"/>
        <w:jc w:val="both"/>
        <w:rPr>
          <w:rFonts w:ascii="Verdana" w:hAnsi="Verdana" w:cs="Arial"/>
          <w:sz w:val="18"/>
          <w:szCs w:val="18"/>
          <w:lang w:val="es-BO"/>
        </w:rPr>
      </w:pPr>
    </w:p>
    <w:p w14:paraId="337090C7" w14:textId="0D5DFDCE" w:rsidR="00C80732" w:rsidRPr="00623F0B" w:rsidRDefault="002A1E1F" w:rsidP="00FC617B">
      <w:pPr>
        <w:numPr>
          <w:ilvl w:val="1"/>
          <w:numId w:val="54"/>
        </w:numPr>
        <w:tabs>
          <w:tab w:val="left" w:pos="1134"/>
        </w:tabs>
        <w:ind w:left="1560" w:hanging="567"/>
        <w:jc w:val="both"/>
        <w:rPr>
          <w:rFonts w:ascii="Verdana" w:hAnsi="Verdana"/>
          <w:sz w:val="18"/>
          <w:szCs w:val="18"/>
          <w:lang w:val="es-BO"/>
        </w:rPr>
      </w:pPr>
      <w:r w:rsidRPr="00623F0B">
        <w:rPr>
          <w:rFonts w:ascii="Verdana" w:hAnsi="Verdana" w:cs="Arial"/>
          <w:sz w:val="18"/>
          <w:szCs w:val="18"/>
          <w:lang w:val="es-BO"/>
        </w:rPr>
        <w:t>A</w:t>
      </w:r>
      <w:r w:rsidR="00C80732" w:rsidRPr="00623F0B">
        <w:rPr>
          <w:rFonts w:ascii="Verdana" w:hAnsi="Verdana" w:cs="Arial"/>
          <w:sz w:val="18"/>
          <w:szCs w:val="18"/>
          <w:lang w:val="es-BO"/>
        </w:rPr>
        <w:t xml:space="preserve">usencia de cualquier </w:t>
      </w:r>
      <w:r w:rsidR="00D46B19" w:rsidRPr="00623F0B">
        <w:rPr>
          <w:rFonts w:ascii="Verdana" w:hAnsi="Verdana" w:cs="Arial"/>
          <w:sz w:val="18"/>
          <w:szCs w:val="18"/>
          <w:lang w:val="es-BO"/>
        </w:rPr>
        <w:t>f</w:t>
      </w:r>
      <w:r w:rsidR="00C80732" w:rsidRPr="00623F0B">
        <w:rPr>
          <w:rFonts w:ascii="Verdana" w:hAnsi="Verdana" w:cs="Arial"/>
          <w:sz w:val="18"/>
          <w:szCs w:val="18"/>
          <w:lang w:val="es-BO"/>
        </w:rPr>
        <w:t>ormulario, solicitado en el presente DBC, salvo</w:t>
      </w:r>
      <w:r w:rsidR="00445AC7" w:rsidRPr="00623F0B">
        <w:rPr>
          <w:rFonts w:ascii="Verdana" w:hAnsi="Verdana" w:cs="Arial"/>
          <w:sz w:val="18"/>
          <w:szCs w:val="18"/>
          <w:lang w:val="es-BO"/>
        </w:rPr>
        <w:t xml:space="preserve"> la presentación d</w:t>
      </w:r>
      <w:r w:rsidR="00445AC7" w:rsidRPr="00623F0B">
        <w:rPr>
          <w:rFonts w:ascii="Verdana" w:hAnsi="Verdana"/>
          <w:sz w:val="18"/>
          <w:szCs w:val="18"/>
          <w:lang w:val="es-BO"/>
        </w:rPr>
        <w:t>e</w:t>
      </w:r>
      <w:r w:rsidR="00D71CB2" w:rsidRPr="00623F0B">
        <w:rPr>
          <w:rFonts w:ascii="Verdana" w:hAnsi="Verdana"/>
          <w:sz w:val="18"/>
          <w:szCs w:val="18"/>
          <w:lang w:val="es-BO"/>
        </w:rPr>
        <w:t xml:space="preserve">l </w:t>
      </w:r>
      <w:r w:rsidR="00BD48B4" w:rsidRPr="00623F0B">
        <w:rPr>
          <w:rFonts w:ascii="Verdana" w:hAnsi="Verdana"/>
          <w:sz w:val="18"/>
          <w:szCs w:val="18"/>
          <w:lang w:val="es-BO"/>
        </w:rPr>
        <w:t xml:space="preserve">Formulario de </w:t>
      </w:r>
      <w:r w:rsidR="00C55136" w:rsidRPr="00623F0B">
        <w:rPr>
          <w:rFonts w:ascii="Verdana" w:hAnsi="Verdana"/>
          <w:sz w:val="18"/>
          <w:szCs w:val="18"/>
          <w:lang w:val="es-BO"/>
        </w:rPr>
        <w:t xml:space="preserve">Empleos Adicionales Generados </w:t>
      </w:r>
      <w:r w:rsidR="00BD48B4" w:rsidRPr="00623F0B">
        <w:rPr>
          <w:rFonts w:ascii="Verdana" w:hAnsi="Verdana"/>
          <w:sz w:val="18"/>
          <w:szCs w:val="18"/>
          <w:lang w:val="es-BO"/>
        </w:rPr>
        <w:t xml:space="preserve">(Formulario </w:t>
      </w:r>
      <w:r w:rsidR="00D375AD" w:rsidRPr="00623F0B">
        <w:rPr>
          <w:rFonts w:ascii="Verdana" w:hAnsi="Verdana"/>
          <w:sz w:val="18"/>
          <w:szCs w:val="18"/>
          <w:lang w:val="es-BO"/>
        </w:rPr>
        <w:t>A-10</w:t>
      </w:r>
      <w:r w:rsidR="00BD48B4" w:rsidRPr="00623F0B">
        <w:rPr>
          <w:rFonts w:ascii="Verdana" w:hAnsi="Verdana"/>
          <w:sz w:val="18"/>
          <w:szCs w:val="18"/>
          <w:lang w:val="es-BO"/>
        </w:rPr>
        <w:t>)</w:t>
      </w:r>
      <w:r w:rsidR="0067732B" w:rsidRPr="00623F0B">
        <w:rPr>
          <w:rFonts w:ascii="Verdana" w:hAnsi="Verdana"/>
          <w:sz w:val="18"/>
          <w:szCs w:val="18"/>
          <w:lang w:val="es-BO"/>
        </w:rPr>
        <w:t>,</w:t>
      </w:r>
      <w:r w:rsidR="00BD48B4" w:rsidRPr="00623F0B">
        <w:rPr>
          <w:rFonts w:ascii="Verdana" w:hAnsi="Verdana"/>
          <w:sz w:val="18"/>
          <w:szCs w:val="18"/>
          <w:lang w:val="es-BO"/>
        </w:rPr>
        <w:t xml:space="preserve"> cuando el proponente no solicite el margen de preferencia por generación de empleo</w:t>
      </w:r>
      <w:r w:rsidR="0017036F" w:rsidRPr="00623F0B">
        <w:rPr>
          <w:rFonts w:ascii="Verdana" w:hAnsi="Verdana"/>
          <w:sz w:val="18"/>
          <w:szCs w:val="18"/>
          <w:lang w:val="es-BO"/>
        </w:rPr>
        <w:t>;</w:t>
      </w:r>
    </w:p>
    <w:p w14:paraId="645D0141" w14:textId="1142EFA3" w:rsidR="00EB4497"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445AC7">
        <w:rPr>
          <w:rFonts w:ascii="Verdana" w:hAnsi="Verdana" w:cs="Arial"/>
          <w:sz w:val="18"/>
          <w:szCs w:val="18"/>
          <w:lang w:val="es-BO"/>
        </w:rPr>
        <w:t>F</w:t>
      </w:r>
      <w:r w:rsidR="00C80732" w:rsidRPr="00445AC7">
        <w:rPr>
          <w:rFonts w:ascii="Verdana" w:hAnsi="Verdana" w:cs="Arial"/>
          <w:sz w:val="18"/>
          <w:szCs w:val="18"/>
          <w:lang w:val="es-BO"/>
        </w:rPr>
        <w:t xml:space="preserve">alta de firma del proponente </w:t>
      </w:r>
      <w:r w:rsidR="003F0DC7" w:rsidRPr="00445AC7">
        <w:rPr>
          <w:rFonts w:ascii="Verdana" w:hAnsi="Verdana" w:cs="Arial"/>
          <w:sz w:val="18"/>
          <w:szCs w:val="18"/>
          <w:lang w:val="es-BO"/>
        </w:rPr>
        <w:t xml:space="preserve">en </w:t>
      </w:r>
      <w:r w:rsidR="00CB3C73" w:rsidRPr="00445AC7">
        <w:rPr>
          <w:rFonts w:ascii="Verdana" w:hAnsi="Verdana" w:cs="Arial"/>
          <w:sz w:val="18"/>
          <w:szCs w:val="18"/>
          <w:lang w:val="es-BO"/>
        </w:rPr>
        <w:t>el Formulario</w:t>
      </w:r>
      <w:r w:rsidR="00CB3C73" w:rsidRPr="00E169D4">
        <w:rPr>
          <w:rFonts w:ascii="Verdana" w:hAnsi="Verdana" w:cs="Arial"/>
          <w:sz w:val="18"/>
          <w:szCs w:val="18"/>
          <w:lang w:val="es-BO"/>
        </w:rPr>
        <w:t xml:space="preserve"> </w:t>
      </w:r>
      <w:r w:rsidR="003F0DC7" w:rsidRPr="00E169D4">
        <w:rPr>
          <w:rFonts w:ascii="Verdana" w:hAnsi="Verdana" w:cs="Arial"/>
          <w:sz w:val="18"/>
          <w:szCs w:val="18"/>
          <w:lang w:val="es-BO"/>
        </w:rPr>
        <w:t xml:space="preserve">de Presentación de Propuesta </w:t>
      </w:r>
      <w:r w:rsidR="0005417B" w:rsidRPr="00E169D4">
        <w:rPr>
          <w:rFonts w:ascii="Verdana" w:hAnsi="Verdana" w:cs="Arial"/>
          <w:sz w:val="18"/>
          <w:szCs w:val="18"/>
          <w:lang w:val="es-BO"/>
        </w:rPr>
        <w:t>(</w:t>
      </w:r>
      <w:r w:rsidR="00C80732" w:rsidRPr="00E169D4">
        <w:rPr>
          <w:rFonts w:ascii="Verdana" w:hAnsi="Verdana" w:cs="Arial"/>
          <w:sz w:val="18"/>
          <w:szCs w:val="18"/>
          <w:lang w:val="es-BO"/>
        </w:rPr>
        <w:t>Formular</w:t>
      </w:r>
      <w:r w:rsidR="003F0DC7" w:rsidRPr="00E169D4">
        <w:rPr>
          <w:rFonts w:ascii="Verdana" w:hAnsi="Verdana" w:cs="Arial"/>
          <w:sz w:val="18"/>
          <w:szCs w:val="18"/>
          <w:lang w:val="es-BO"/>
        </w:rPr>
        <w:t>io</w:t>
      </w:r>
      <w:r w:rsidR="00105739" w:rsidRPr="00E169D4">
        <w:rPr>
          <w:rFonts w:ascii="Verdana" w:hAnsi="Verdana" w:cs="Arial"/>
          <w:sz w:val="18"/>
          <w:szCs w:val="18"/>
          <w:lang w:val="es-BO"/>
        </w:rPr>
        <w:t xml:space="preserve"> </w:t>
      </w:r>
      <w:r w:rsidR="003F0DC7" w:rsidRPr="00E169D4">
        <w:rPr>
          <w:rFonts w:ascii="Verdana" w:hAnsi="Verdana" w:cs="Arial"/>
          <w:sz w:val="18"/>
          <w:szCs w:val="18"/>
          <w:lang w:val="es-BO"/>
        </w:rPr>
        <w:t>A-1</w:t>
      </w:r>
      <w:r w:rsidR="0005417B" w:rsidRPr="00E169D4">
        <w:rPr>
          <w:rFonts w:ascii="Verdana" w:hAnsi="Verdana" w:cs="Arial"/>
          <w:sz w:val="18"/>
          <w:szCs w:val="18"/>
          <w:lang w:val="es-BO"/>
        </w:rPr>
        <w:t>)</w:t>
      </w:r>
      <w:r w:rsidR="0017036F" w:rsidRPr="00E169D4">
        <w:rPr>
          <w:rFonts w:ascii="Verdana" w:hAnsi="Verdana" w:cs="Arial"/>
          <w:sz w:val="18"/>
          <w:szCs w:val="18"/>
          <w:lang w:val="es-BO"/>
        </w:rPr>
        <w:t>;</w:t>
      </w:r>
    </w:p>
    <w:p w14:paraId="3BC8C1AA" w14:textId="4FEFF6C3" w:rsidR="00C80732"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alta de la pr</w:t>
      </w:r>
      <w:r w:rsidR="0017036F" w:rsidRPr="00E169D4">
        <w:rPr>
          <w:rFonts w:ascii="Verdana" w:hAnsi="Verdana" w:cs="Arial"/>
          <w:sz w:val="18"/>
          <w:szCs w:val="18"/>
          <w:lang w:val="es-BO"/>
        </w:rPr>
        <w:t>opuesta técnica o parte de ella;</w:t>
      </w:r>
    </w:p>
    <w:p w14:paraId="1FBA636A" w14:textId="6A8F4D18" w:rsidR="00C80732"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F</w:t>
      </w:r>
      <w:r w:rsidR="00C80732" w:rsidRPr="00E169D4">
        <w:rPr>
          <w:rFonts w:ascii="Verdana" w:hAnsi="Verdana" w:cs="Arial"/>
          <w:sz w:val="18"/>
          <w:szCs w:val="18"/>
          <w:lang w:val="es-BO"/>
        </w:rPr>
        <w:t xml:space="preserve">alta </w:t>
      </w:r>
      <w:r w:rsidR="00CA5CE6">
        <w:rPr>
          <w:rFonts w:ascii="Verdana" w:hAnsi="Verdana" w:cs="Arial"/>
          <w:sz w:val="18"/>
          <w:szCs w:val="18"/>
          <w:lang w:val="es-BO"/>
        </w:rPr>
        <w:t xml:space="preserve">del Formulario B-5 </w:t>
      </w:r>
      <w:r w:rsidR="00C80732" w:rsidRPr="00E169D4">
        <w:rPr>
          <w:rFonts w:ascii="Verdana" w:hAnsi="Verdana" w:cs="Arial"/>
          <w:sz w:val="18"/>
          <w:szCs w:val="18"/>
          <w:lang w:val="es-BO"/>
        </w:rPr>
        <w:t>de la prop</w:t>
      </w:r>
      <w:r w:rsidR="0017036F" w:rsidRPr="00E169D4">
        <w:rPr>
          <w:rFonts w:ascii="Verdana" w:hAnsi="Verdana" w:cs="Arial"/>
          <w:sz w:val="18"/>
          <w:szCs w:val="18"/>
          <w:lang w:val="es-BO"/>
        </w:rPr>
        <w:t>uesta económica</w:t>
      </w:r>
      <w:r w:rsidR="008603D7">
        <w:rPr>
          <w:rFonts w:ascii="Verdana" w:hAnsi="Verdana" w:cs="Arial"/>
          <w:sz w:val="18"/>
          <w:szCs w:val="18"/>
          <w:lang w:val="es-BO"/>
        </w:rPr>
        <w:t>;</w:t>
      </w:r>
    </w:p>
    <w:p w14:paraId="4C84917B" w14:textId="168D76F3" w:rsidR="00C80732" w:rsidRPr="00623F0B" w:rsidRDefault="002A1E1F" w:rsidP="00FC617B">
      <w:pPr>
        <w:numPr>
          <w:ilvl w:val="1"/>
          <w:numId w:val="54"/>
        </w:numPr>
        <w:tabs>
          <w:tab w:val="left" w:pos="1134"/>
        </w:tabs>
        <w:ind w:left="1560" w:hanging="567"/>
        <w:jc w:val="both"/>
        <w:rPr>
          <w:rFonts w:ascii="Verdana" w:hAnsi="Verdana" w:cs="Arial"/>
          <w:sz w:val="18"/>
          <w:szCs w:val="18"/>
          <w:lang w:val="es-BO"/>
        </w:rPr>
      </w:pPr>
      <w:r w:rsidRPr="00623F0B">
        <w:rPr>
          <w:rFonts w:ascii="Verdana" w:hAnsi="Verdana" w:cs="Arial"/>
          <w:sz w:val="18"/>
          <w:szCs w:val="18"/>
          <w:lang w:val="es-BO"/>
        </w:rPr>
        <w:t>F</w:t>
      </w:r>
      <w:r w:rsidR="00C80732" w:rsidRPr="00623F0B">
        <w:rPr>
          <w:rFonts w:ascii="Verdana" w:hAnsi="Verdana" w:cs="Arial"/>
          <w:sz w:val="18"/>
          <w:szCs w:val="18"/>
          <w:lang w:val="es-BO"/>
        </w:rPr>
        <w:t>alta de presentación de la Ga</w:t>
      </w:r>
      <w:r w:rsidR="0017036F" w:rsidRPr="00623F0B">
        <w:rPr>
          <w:rFonts w:ascii="Verdana" w:hAnsi="Verdana" w:cs="Arial"/>
          <w:sz w:val="18"/>
          <w:szCs w:val="18"/>
          <w:lang w:val="es-BO"/>
        </w:rPr>
        <w:t>rantía de Seriedad de Propuesta</w:t>
      </w:r>
      <w:r w:rsidR="00491CFB" w:rsidRPr="00623F0B">
        <w:rPr>
          <w:rFonts w:ascii="Verdana" w:hAnsi="Verdana" w:cs="Arial"/>
          <w:sz w:val="18"/>
          <w:szCs w:val="18"/>
          <w:lang w:val="es-BO"/>
        </w:rPr>
        <w:t xml:space="preserve"> </w:t>
      </w:r>
      <w:r w:rsidR="006E727D" w:rsidRPr="00623F0B">
        <w:rPr>
          <w:rFonts w:ascii="Verdana" w:hAnsi="Verdana" w:cs="Arial"/>
          <w:sz w:val="18"/>
          <w:szCs w:val="18"/>
          <w:lang w:val="es-BO"/>
        </w:rPr>
        <w:t>o no registre en el sistema el depósito</w:t>
      </w:r>
      <w:r w:rsidR="0017036F" w:rsidRPr="00623F0B">
        <w:rPr>
          <w:rFonts w:ascii="Verdana" w:hAnsi="Verdana" w:cs="Arial"/>
          <w:sz w:val="18"/>
          <w:szCs w:val="18"/>
          <w:lang w:val="es-BO"/>
        </w:rPr>
        <w:t>;</w:t>
      </w:r>
    </w:p>
    <w:p w14:paraId="1F0D89F6" w14:textId="44A6063B" w:rsidR="00D71CB2" w:rsidRPr="00E169D4" w:rsidRDefault="00C80732"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w:t>
      </w:r>
      <w:r w:rsidR="0017036F" w:rsidRPr="00E169D4">
        <w:rPr>
          <w:rFonts w:ascii="Verdana" w:hAnsi="Verdana" w:cs="Arial"/>
          <w:sz w:val="18"/>
          <w:szCs w:val="18"/>
          <w:lang w:val="es-BO"/>
        </w:rPr>
        <w:t xml:space="preserve"> fuese emitida en forma errónea</w:t>
      </w:r>
      <w:r w:rsidR="00D71CB2" w:rsidRPr="00E169D4">
        <w:rPr>
          <w:rFonts w:ascii="Verdana" w:hAnsi="Verdana" w:cs="Arial"/>
          <w:sz w:val="18"/>
          <w:szCs w:val="18"/>
          <w:lang w:val="es-BO"/>
        </w:rPr>
        <w:t xml:space="preserve"> o cuando el </w:t>
      </w:r>
      <w:r w:rsidR="00785A8F">
        <w:rPr>
          <w:rFonts w:ascii="Verdana" w:hAnsi="Verdana" w:cs="Arial"/>
          <w:sz w:val="18"/>
          <w:szCs w:val="18"/>
          <w:lang w:val="es-BO"/>
        </w:rPr>
        <w:t>d</w:t>
      </w:r>
      <w:r w:rsidR="00D71CB2" w:rsidRPr="00E169D4">
        <w:rPr>
          <w:rFonts w:ascii="Verdana" w:hAnsi="Verdana" w:cs="Arial"/>
          <w:sz w:val="18"/>
          <w:szCs w:val="18"/>
          <w:lang w:val="es-BO"/>
        </w:rPr>
        <w:t>epósito por este concepto fuese realizado en forma errónea</w:t>
      </w:r>
      <w:r w:rsidR="0096564E">
        <w:rPr>
          <w:rFonts w:ascii="Verdana" w:hAnsi="Verdana" w:cs="Arial"/>
          <w:sz w:val="18"/>
          <w:szCs w:val="18"/>
          <w:lang w:val="es-BO"/>
        </w:rPr>
        <w:t>;</w:t>
      </w:r>
    </w:p>
    <w:p w14:paraId="2C7FA8B1" w14:textId="3049ED10" w:rsidR="00C80732" w:rsidRPr="00E169D4" w:rsidRDefault="00C80732"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Garantía de Seriedad de Propuesta sea girada </w:t>
      </w:r>
      <w:r w:rsidR="00D71CB2" w:rsidRPr="00E169D4">
        <w:rPr>
          <w:rFonts w:ascii="Verdana" w:hAnsi="Verdana" w:cs="Arial"/>
          <w:sz w:val="18"/>
          <w:szCs w:val="18"/>
          <w:lang w:val="es-BO"/>
        </w:rPr>
        <w:t xml:space="preserve">o el </w:t>
      </w:r>
      <w:r w:rsidR="00785A8F">
        <w:rPr>
          <w:rFonts w:ascii="Verdana" w:hAnsi="Verdana" w:cs="Arial"/>
          <w:sz w:val="18"/>
          <w:szCs w:val="18"/>
          <w:lang w:val="es-BO"/>
        </w:rPr>
        <w:t>d</w:t>
      </w:r>
      <w:r w:rsidR="00D71CB2" w:rsidRPr="00E169D4">
        <w:rPr>
          <w:rFonts w:ascii="Verdana" w:hAnsi="Verdana" w:cs="Arial"/>
          <w:sz w:val="18"/>
          <w:szCs w:val="18"/>
          <w:lang w:val="es-BO"/>
        </w:rPr>
        <w:t xml:space="preserve">epósito por este concepto sea realizado </w:t>
      </w:r>
      <w:r w:rsidRPr="00E169D4">
        <w:rPr>
          <w:rFonts w:ascii="Verdana" w:hAnsi="Verdana" w:cs="Arial"/>
          <w:sz w:val="18"/>
          <w:szCs w:val="18"/>
          <w:lang w:val="es-BO"/>
        </w:rPr>
        <w:t xml:space="preserve">por un monto menor al solicitado en el presente DBC, admitiéndose un margen de error que no supere el </w:t>
      </w:r>
      <w:r w:rsidR="00473175" w:rsidRPr="00E169D4">
        <w:rPr>
          <w:rFonts w:ascii="Verdana" w:hAnsi="Verdana" w:cs="Arial"/>
          <w:sz w:val="18"/>
          <w:szCs w:val="18"/>
          <w:lang w:val="es-BO"/>
        </w:rPr>
        <w:t>cero punto uno por ciento (</w:t>
      </w:r>
      <w:r w:rsidR="00315B83" w:rsidRPr="00E169D4">
        <w:rPr>
          <w:rFonts w:ascii="Verdana" w:hAnsi="Verdana" w:cs="Arial"/>
          <w:sz w:val="18"/>
          <w:szCs w:val="18"/>
          <w:lang w:val="es-BO"/>
        </w:rPr>
        <w:t>0.</w:t>
      </w:r>
      <w:r w:rsidRPr="00E169D4">
        <w:rPr>
          <w:rFonts w:ascii="Verdana" w:hAnsi="Verdana" w:cs="Arial"/>
          <w:sz w:val="18"/>
          <w:szCs w:val="18"/>
          <w:lang w:val="es-BO"/>
        </w:rPr>
        <w:t>1%</w:t>
      </w:r>
      <w:r w:rsidR="00473175" w:rsidRPr="00E169D4">
        <w:rPr>
          <w:rFonts w:ascii="Verdana" w:hAnsi="Verdana" w:cs="Arial"/>
          <w:sz w:val="18"/>
          <w:szCs w:val="18"/>
          <w:lang w:val="es-BO"/>
        </w:rPr>
        <w:t>)</w:t>
      </w:r>
      <w:r w:rsidR="0017036F" w:rsidRPr="00E169D4">
        <w:rPr>
          <w:rFonts w:ascii="Verdana" w:hAnsi="Verdana" w:cs="Arial"/>
          <w:sz w:val="18"/>
          <w:szCs w:val="18"/>
          <w:lang w:val="es-BO"/>
        </w:rPr>
        <w:t>;</w:t>
      </w:r>
    </w:p>
    <w:p w14:paraId="38774693" w14:textId="5B259917" w:rsidR="00C80732" w:rsidRPr="00E169D4" w:rsidRDefault="00C80732" w:rsidP="00FC617B">
      <w:pPr>
        <w:numPr>
          <w:ilvl w:val="1"/>
          <w:numId w:val="54"/>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la</w:t>
      </w:r>
      <w:r w:rsidR="008C06FE" w:rsidRPr="00E169D4">
        <w:rPr>
          <w:rFonts w:ascii="Verdana" w:hAnsi="Verdana" w:cs="Arial"/>
          <w:sz w:val="18"/>
          <w:szCs w:val="18"/>
          <w:lang w:val="es-BO"/>
        </w:rPr>
        <w:t xml:space="preserve"> </w:t>
      </w:r>
      <w:r w:rsidRPr="00E169D4">
        <w:rPr>
          <w:rFonts w:ascii="Verdana" w:hAnsi="Verdana" w:cs="Arial"/>
          <w:sz w:val="18"/>
          <w:szCs w:val="18"/>
          <w:lang w:val="es-BO"/>
        </w:rPr>
        <w:t>Garantía de Seriedad de Propuesta sea girada por un plazo menor al solicitado en el presente DBC, admitiéndose un margen de error que no sup</w:t>
      </w:r>
      <w:r w:rsidR="0017036F" w:rsidRPr="00E169D4">
        <w:rPr>
          <w:rFonts w:ascii="Verdana" w:hAnsi="Verdana" w:cs="Arial"/>
          <w:sz w:val="18"/>
          <w:szCs w:val="18"/>
          <w:lang w:val="es-BO"/>
        </w:rPr>
        <w:t>ere los dos (2) días calendario;</w:t>
      </w:r>
      <w:r w:rsidRPr="00E169D4">
        <w:rPr>
          <w:rFonts w:ascii="Verdana" w:hAnsi="Verdana" w:cs="Arial"/>
          <w:sz w:val="18"/>
          <w:szCs w:val="18"/>
          <w:lang w:val="es-BO"/>
        </w:rPr>
        <w:t xml:space="preserve"> </w:t>
      </w:r>
    </w:p>
    <w:p w14:paraId="52DB38B0" w14:textId="54A3ECC6" w:rsidR="00C80732" w:rsidRPr="00E169D4" w:rsidRDefault="00C80732" w:rsidP="00FC617B">
      <w:pPr>
        <w:numPr>
          <w:ilvl w:val="1"/>
          <w:numId w:val="54"/>
        </w:numPr>
        <w:tabs>
          <w:tab w:val="left" w:pos="1560"/>
        </w:tabs>
        <w:ind w:left="1560" w:hanging="567"/>
        <w:jc w:val="both"/>
        <w:rPr>
          <w:rFonts w:ascii="Verdana" w:hAnsi="Verdana" w:cs="Arial"/>
          <w:sz w:val="18"/>
          <w:szCs w:val="18"/>
          <w:lang w:val="es-BO"/>
        </w:rPr>
      </w:pPr>
      <w:r w:rsidRPr="00E169D4">
        <w:rPr>
          <w:rFonts w:ascii="Verdana" w:hAnsi="Verdana" w:cs="Arial"/>
          <w:sz w:val="18"/>
          <w:szCs w:val="18"/>
          <w:lang w:val="es-BO"/>
        </w:rPr>
        <w:t>Cuando se presente en fotocopia simple, la Ga</w:t>
      </w:r>
      <w:r w:rsidR="0017036F" w:rsidRPr="00E169D4">
        <w:rPr>
          <w:rFonts w:ascii="Verdana" w:hAnsi="Verdana" w:cs="Arial"/>
          <w:sz w:val="18"/>
          <w:szCs w:val="18"/>
          <w:lang w:val="es-BO"/>
        </w:rPr>
        <w:t>rantía de Seriedad de Propuesta;</w:t>
      </w:r>
    </w:p>
    <w:p w14:paraId="3F1A961F" w14:textId="37FA2C74" w:rsidR="00BD48B4" w:rsidRPr="00E169D4" w:rsidRDefault="002A1E1F" w:rsidP="00FC617B">
      <w:pPr>
        <w:numPr>
          <w:ilvl w:val="1"/>
          <w:numId w:val="54"/>
        </w:numPr>
        <w:tabs>
          <w:tab w:val="left" w:pos="1134"/>
        </w:tabs>
        <w:ind w:left="1560" w:hanging="567"/>
        <w:jc w:val="both"/>
        <w:rPr>
          <w:rFonts w:ascii="Verdana" w:hAnsi="Verdana" w:cs="Arial"/>
          <w:sz w:val="18"/>
          <w:szCs w:val="18"/>
          <w:lang w:val="es-BO"/>
        </w:rPr>
      </w:pPr>
      <w:r w:rsidRPr="00E169D4">
        <w:rPr>
          <w:rFonts w:ascii="Verdana" w:hAnsi="Verdana" w:cs="Arial"/>
          <w:sz w:val="18"/>
          <w:szCs w:val="18"/>
          <w:lang w:val="es-BO"/>
        </w:rPr>
        <w:t>A</w:t>
      </w:r>
      <w:r w:rsidR="00BD48B4" w:rsidRPr="00E169D4">
        <w:rPr>
          <w:rFonts w:ascii="Verdana" w:hAnsi="Verdana" w:cs="Arial"/>
          <w:sz w:val="18"/>
          <w:szCs w:val="18"/>
          <w:lang w:val="es-BO"/>
        </w:rPr>
        <w:t xml:space="preserve">usencia del Formulario de </w:t>
      </w:r>
      <w:r w:rsidR="00C55136" w:rsidRPr="00E169D4">
        <w:rPr>
          <w:rFonts w:ascii="Verdana" w:hAnsi="Verdana" w:cs="Arial"/>
          <w:sz w:val="18"/>
          <w:szCs w:val="18"/>
          <w:lang w:val="es-BO"/>
        </w:rPr>
        <w:t xml:space="preserve">Empleos Adicionales Generados </w:t>
      </w:r>
      <w:r w:rsidR="00BD48B4" w:rsidRPr="00E169D4">
        <w:rPr>
          <w:rFonts w:ascii="Verdana" w:hAnsi="Verdana" w:cs="Arial"/>
          <w:sz w:val="18"/>
          <w:szCs w:val="18"/>
          <w:lang w:val="es-BO"/>
        </w:rPr>
        <w:t xml:space="preserve">(Formulario </w:t>
      </w:r>
      <w:r w:rsidR="00D375AD" w:rsidRPr="00E169D4">
        <w:rPr>
          <w:rFonts w:ascii="Verdana" w:hAnsi="Verdana" w:cs="Arial"/>
          <w:sz w:val="18"/>
          <w:szCs w:val="18"/>
          <w:lang w:val="es-BO"/>
        </w:rPr>
        <w:t>A-10)</w:t>
      </w:r>
      <w:r w:rsidR="00BD48B4" w:rsidRPr="00E169D4">
        <w:rPr>
          <w:rFonts w:ascii="Verdana" w:hAnsi="Verdana" w:cs="Arial"/>
          <w:sz w:val="18"/>
          <w:szCs w:val="18"/>
          <w:lang w:val="es-BO"/>
        </w:rPr>
        <w:t xml:space="preserve"> cuando el proponente solicite el margen de preferencia por generación de empleo.</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9" w:name="_Toc159249573"/>
      <w:r w:rsidRPr="00E169D4">
        <w:rPr>
          <w:rFonts w:ascii="Verdana" w:hAnsi="Verdana"/>
          <w:sz w:val="18"/>
          <w:szCs w:val="18"/>
          <w:lang w:val="es-BO"/>
        </w:rPr>
        <w:t>DECLARATORIA DESIERTA</w:t>
      </w:r>
      <w:bookmarkEnd w:id="9"/>
    </w:p>
    <w:p w14:paraId="0DE4B853" w14:textId="77777777" w:rsidR="00A544DB" w:rsidRPr="00E169D4" w:rsidRDefault="00A544DB" w:rsidP="00A544DB">
      <w:pPr>
        <w:rPr>
          <w:rFonts w:ascii="Verdana" w:hAnsi="Verdana" w:cs="Arial"/>
          <w:b/>
          <w:sz w:val="18"/>
          <w:szCs w:val="18"/>
          <w:lang w:val="es-BO"/>
        </w:rPr>
      </w:pPr>
    </w:p>
    <w:p w14:paraId="1A800E70" w14:textId="003047C9" w:rsidR="00A544DB" w:rsidRDefault="00A544DB" w:rsidP="00D46B19">
      <w:pPr>
        <w:ind w:left="426"/>
        <w:jc w:val="both"/>
        <w:rPr>
          <w:rFonts w:ascii="Verdana" w:hAnsi="Verdana" w:cs="Arial"/>
          <w:sz w:val="18"/>
          <w:szCs w:val="18"/>
          <w:lang w:val="es-BO"/>
        </w:rPr>
      </w:pPr>
      <w:r w:rsidRPr="00E169D4">
        <w:rPr>
          <w:rFonts w:ascii="Verdana" w:hAnsi="Verdana" w:cs="Arial"/>
          <w:sz w:val="18"/>
          <w:szCs w:val="18"/>
          <w:lang w:val="es-BO"/>
        </w:rPr>
        <w:t xml:space="preserve">El RPC declarará desierta una convocatoria pública,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27 de las NB-SABS.</w:t>
      </w:r>
    </w:p>
    <w:p w14:paraId="3DB6A0B3" w14:textId="77777777" w:rsidR="00A544DB" w:rsidRPr="00E169D4" w:rsidRDefault="00A544DB" w:rsidP="00A544DB">
      <w:pPr>
        <w:ind w:left="720" w:hanging="15"/>
        <w:jc w:val="both"/>
        <w:rPr>
          <w:rFonts w:ascii="Verdana" w:hAnsi="Verdana" w:cs="Arial"/>
          <w:sz w:val="18"/>
          <w:szCs w:val="18"/>
          <w:lang w:val="es-BO"/>
        </w:rPr>
      </w:pPr>
    </w:p>
    <w:p w14:paraId="223FCDD8" w14:textId="770E2BE4"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0" w:name="_Toc159249574"/>
      <w:r w:rsidRPr="00E169D4">
        <w:rPr>
          <w:rFonts w:ascii="Verdana" w:hAnsi="Verdana"/>
          <w:sz w:val="18"/>
          <w:szCs w:val="18"/>
          <w:lang w:val="es-BO"/>
        </w:rPr>
        <w:t>CANCELACIÓN, SUSPENSIÓN Y ANULACIÓN DEL PROCESO DE CONTRATACIÓN</w:t>
      </w:r>
      <w:bookmarkEnd w:id="10"/>
    </w:p>
    <w:p w14:paraId="04C890A5" w14:textId="77777777" w:rsidR="00A544DB" w:rsidRPr="00E169D4" w:rsidRDefault="00A544DB" w:rsidP="00A544DB">
      <w:pPr>
        <w:ind w:left="360"/>
        <w:jc w:val="both"/>
        <w:rPr>
          <w:rFonts w:ascii="Verdana" w:hAnsi="Verdana" w:cs="Arial"/>
          <w:b/>
          <w:sz w:val="18"/>
          <w:szCs w:val="18"/>
          <w:lang w:val="es-BO"/>
        </w:rPr>
      </w:pPr>
    </w:p>
    <w:p w14:paraId="1D61ADC2" w14:textId="12F6FBCF" w:rsidR="00A544DB" w:rsidRDefault="00A544DB" w:rsidP="00D46B19">
      <w:pPr>
        <w:ind w:left="426"/>
        <w:jc w:val="both"/>
        <w:rPr>
          <w:rFonts w:ascii="Verdana" w:hAnsi="Verdana" w:cs="Arial"/>
          <w:sz w:val="18"/>
          <w:szCs w:val="18"/>
          <w:lang w:val="es-BO"/>
        </w:rPr>
      </w:pPr>
      <w:r w:rsidRPr="00E169D4">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E169D4">
        <w:rPr>
          <w:rFonts w:ascii="Verdana" w:hAnsi="Verdana" w:cs="Arial"/>
          <w:sz w:val="18"/>
          <w:szCs w:val="18"/>
          <w:lang w:val="es-BO"/>
        </w:rPr>
        <w:t>Artículo</w:t>
      </w:r>
      <w:r w:rsidR="008C06FE" w:rsidRPr="00E169D4">
        <w:rPr>
          <w:rFonts w:ascii="Verdana" w:hAnsi="Verdana" w:cs="Arial"/>
          <w:sz w:val="18"/>
          <w:szCs w:val="18"/>
          <w:lang w:val="es-BO"/>
        </w:rPr>
        <w:t xml:space="preserve"> </w:t>
      </w:r>
      <w:r w:rsidRPr="00E169D4">
        <w:rPr>
          <w:rFonts w:ascii="Verdana" w:hAnsi="Verdana" w:cs="Arial"/>
          <w:sz w:val="18"/>
          <w:szCs w:val="18"/>
          <w:lang w:val="es-BO"/>
        </w:rPr>
        <w:t>28 de las NB-SABS</w:t>
      </w:r>
      <w:r w:rsidR="00A71361" w:rsidRPr="00E169D4">
        <w:rPr>
          <w:rFonts w:ascii="Verdana" w:hAnsi="Verdana" w:cs="Arial"/>
          <w:sz w:val="18"/>
          <w:szCs w:val="18"/>
          <w:lang w:val="es-BO"/>
        </w:rPr>
        <w:t xml:space="preserve"> y el Reglamento de Contrataciones con Apoyo de Medios Electrónicos.</w:t>
      </w:r>
    </w:p>
    <w:p w14:paraId="4753BE92" w14:textId="4D6E3BB7" w:rsidR="00A544DB" w:rsidRDefault="00A544DB" w:rsidP="00A544DB">
      <w:pPr>
        <w:jc w:val="both"/>
        <w:rPr>
          <w:rFonts w:ascii="Verdana" w:hAnsi="Verdana" w:cs="Arial"/>
          <w:sz w:val="18"/>
          <w:szCs w:val="18"/>
          <w:lang w:val="es-BO"/>
        </w:rPr>
      </w:pPr>
    </w:p>
    <w:p w14:paraId="18F5AF67" w14:textId="5A35FE35" w:rsidR="00A823E3" w:rsidRDefault="00A823E3" w:rsidP="00A544DB">
      <w:pPr>
        <w:jc w:val="both"/>
        <w:rPr>
          <w:rFonts w:ascii="Verdana" w:hAnsi="Verdana" w:cs="Arial"/>
          <w:sz w:val="18"/>
          <w:szCs w:val="18"/>
          <w:lang w:val="es-BO"/>
        </w:rPr>
      </w:pPr>
    </w:p>
    <w:p w14:paraId="646612F7" w14:textId="3A4F2B38" w:rsidR="00A823E3" w:rsidRDefault="00A823E3" w:rsidP="00A544DB">
      <w:pPr>
        <w:jc w:val="both"/>
        <w:rPr>
          <w:rFonts w:ascii="Verdana" w:hAnsi="Verdana" w:cs="Arial"/>
          <w:sz w:val="18"/>
          <w:szCs w:val="18"/>
          <w:lang w:val="es-BO"/>
        </w:rPr>
      </w:pPr>
    </w:p>
    <w:p w14:paraId="0A39D984" w14:textId="6B42191A" w:rsidR="00A823E3" w:rsidRDefault="00A823E3" w:rsidP="00A544DB">
      <w:pPr>
        <w:jc w:val="both"/>
        <w:rPr>
          <w:rFonts w:ascii="Verdana" w:hAnsi="Verdana" w:cs="Arial"/>
          <w:sz w:val="18"/>
          <w:szCs w:val="18"/>
          <w:lang w:val="es-BO"/>
        </w:rPr>
      </w:pPr>
    </w:p>
    <w:p w14:paraId="61C9FD7E" w14:textId="77777777" w:rsidR="00A823E3" w:rsidRPr="00E169D4" w:rsidRDefault="00A823E3" w:rsidP="00A544DB">
      <w:pPr>
        <w:jc w:val="both"/>
        <w:rPr>
          <w:rFonts w:ascii="Verdana" w:hAnsi="Verdana" w:cs="Arial"/>
          <w:sz w:val="18"/>
          <w:szCs w:val="18"/>
          <w:lang w:val="es-BO"/>
        </w:rPr>
      </w:pPr>
    </w:p>
    <w:p w14:paraId="72C2D1BC" w14:textId="1D79D64E"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1" w:name="_Toc159249575"/>
      <w:r w:rsidRPr="00E169D4">
        <w:rPr>
          <w:rFonts w:ascii="Verdana" w:hAnsi="Verdana"/>
          <w:sz w:val="18"/>
          <w:szCs w:val="18"/>
          <w:lang w:val="es-BO"/>
        </w:rPr>
        <w:lastRenderedPageBreak/>
        <w:t>RESOLUCIONES RECURRIBLES</w:t>
      </w:r>
      <w:bookmarkEnd w:id="11"/>
    </w:p>
    <w:p w14:paraId="36F50C50" w14:textId="77777777" w:rsidR="00A544DB" w:rsidRPr="00E169D4" w:rsidRDefault="00A544DB" w:rsidP="00A544DB">
      <w:pPr>
        <w:rPr>
          <w:lang w:val="es-BO"/>
        </w:rPr>
      </w:pPr>
    </w:p>
    <w:p w14:paraId="71E62C01" w14:textId="056B4230"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Los proponentes podrán interponer Recurso Administrativo de Impugnación, únicamente contra las resolucion</w:t>
      </w:r>
      <w:r w:rsidR="00691FCE" w:rsidRPr="00E169D4">
        <w:rPr>
          <w:rFonts w:ascii="Verdana" w:hAnsi="Verdana" w:cs="Arial"/>
          <w:sz w:val="18"/>
          <w:szCs w:val="18"/>
          <w:lang w:val="es-BO"/>
        </w:rPr>
        <w:t>es establecidas en el inciso a) del parágrafo I</w:t>
      </w:r>
      <w:r w:rsidRPr="00E169D4">
        <w:rPr>
          <w:rFonts w:ascii="Verdana" w:hAnsi="Verdana" w:cs="Arial"/>
          <w:sz w:val="18"/>
          <w:szCs w:val="18"/>
          <w:lang w:val="es-BO"/>
        </w:rPr>
        <w:t xml:space="preserve"> del </w:t>
      </w:r>
      <w:r w:rsidR="00D375AD" w:rsidRPr="00E169D4">
        <w:rPr>
          <w:rFonts w:ascii="Verdana" w:hAnsi="Verdana" w:cs="Arial"/>
          <w:sz w:val="18"/>
          <w:szCs w:val="18"/>
          <w:lang w:val="es-BO"/>
        </w:rPr>
        <w:t>Artículo</w:t>
      </w:r>
      <w:r w:rsidRPr="00E169D4">
        <w:rPr>
          <w:rFonts w:ascii="Verdana" w:hAnsi="Verdana" w:cs="Arial"/>
          <w:sz w:val="18"/>
          <w:szCs w:val="18"/>
          <w:lang w:val="es-BO"/>
        </w:rPr>
        <w:t xml:space="preserve"> 90 de las NB-SABS; siempre que las mismas afecten, lesionen o puedan causar perjuicio a sus legítimos intereses, de acuerdo con</w:t>
      </w:r>
      <w:r w:rsidR="005B20CE">
        <w:rPr>
          <w:rFonts w:ascii="Verdana" w:hAnsi="Verdana" w:cs="Arial"/>
          <w:sz w:val="18"/>
          <w:szCs w:val="18"/>
          <w:lang w:val="es-BO"/>
        </w:rPr>
        <w:t xml:space="preserve"> lo regulado en el Capítulo VII del Título I</w:t>
      </w:r>
      <w:r w:rsidRPr="00E169D4">
        <w:rPr>
          <w:rFonts w:ascii="Verdana" w:hAnsi="Verdana" w:cs="Arial"/>
          <w:sz w:val="18"/>
          <w:szCs w:val="18"/>
          <w:lang w:val="es-BO"/>
        </w:rPr>
        <w:t xml:space="preserve"> de las NB-SABS.</w:t>
      </w:r>
    </w:p>
    <w:p w14:paraId="2633257D" w14:textId="77777777" w:rsidR="00A544DB" w:rsidRPr="00E169D4" w:rsidRDefault="00A544DB"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2" w:name="_Toc159249576"/>
      <w:r w:rsidRPr="00E169D4">
        <w:rPr>
          <w:rFonts w:ascii="Verdana" w:hAnsi="Verdana"/>
          <w:sz w:val="18"/>
          <w:szCs w:val="18"/>
          <w:lang w:val="es-BO"/>
        </w:rPr>
        <w:t>PREPARACIÓN DE PROPUESTAS</w:t>
      </w:r>
      <w:bookmarkEnd w:id="12"/>
    </w:p>
    <w:p w14:paraId="2C795CD6" w14:textId="77777777" w:rsidR="00A544DB" w:rsidRPr="00E169D4" w:rsidRDefault="00A544DB" w:rsidP="00A544DB">
      <w:pPr>
        <w:rPr>
          <w:rFonts w:ascii="Verdana" w:hAnsi="Verdana" w:cs="Arial"/>
          <w:b/>
          <w:sz w:val="18"/>
          <w:szCs w:val="18"/>
          <w:lang w:val="es-BO"/>
        </w:rPr>
      </w:pPr>
    </w:p>
    <w:p w14:paraId="6FD45173" w14:textId="2C834D6D" w:rsidR="00355EC7" w:rsidRPr="00E169D4" w:rsidRDefault="00355EC7" w:rsidP="00362747">
      <w:pPr>
        <w:ind w:left="426"/>
        <w:jc w:val="both"/>
        <w:rPr>
          <w:rFonts w:ascii="Verdana" w:hAnsi="Verdana" w:cs="Arial"/>
          <w:sz w:val="18"/>
          <w:szCs w:val="18"/>
          <w:lang w:val="es-BO"/>
        </w:rPr>
      </w:pPr>
      <w:r w:rsidRPr="00E169D4">
        <w:rPr>
          <w:rFonts w:ascii="Verdana" w:hAnsi="Verdana"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3" w:name="_Toc159249577"/>
      <w:r w:rsidRPr="00E169D4">
        <w:rPr>
          <w:rFonts w:ascii="Verdana" w:hAnsi="Verdana"/>
          <w:sz w:val="18"/>
          <w:szCs w:val="18"/>
          <w:lang w:val="es-BO"/>
        </w:rPr>
        <w:t>MONEDA DEL PROCESO DE CONTRATACIÓN</w:t>
      </w:r>
      <w:bookmarkEnd w:id="13"/>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421AC1AD" w14:textId="4AFC4A9A" w:rsidR="003322F6"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E169D4">
        <w:rPr>
          <w:rFonts w:ascii="Verdana" w:hAnsi="Verdana" w:cs="Arial"/>
          <w:sz w:val="18"/>
          <w:szCs w:val="18"/>
          <w:lang w:val="es-BO"/>
        </w:rPr>
        <w:t xml:space="preserve">compra </w:t>
      </w:r>
      <w:r w:rsidRPr="00E169D4">
        <w:rPr>
          <w:rFonts w:ascii="Verdana" w:hAnsi="Verdana" w:cs="Arial"/>
          <w:sz w:val="18"/>
          <w:szCs w:val="18"/>
          <w:lang w:val="es-BO"/>
        </w:rPr>
        <w:t>de la moneda extranjera establecido por el Banco Central de Bolivia en la fecha de</w:t>
      </w:r>
      <w:r w:rsidR="00A8143E">
        <w:rPr>
          <w:rFonts w:ascii="Verdana" w:hAnsi="Verdana" w:cs="Arial"/>
          <w:sz w:val="18"/>
          <w:szCs w:val="18"/>
          <w:lang w:val="es-BO"/>
        </w:rPr>
        <w:t>l</w:t>
      </w:r>
      <w:r w:rsidRPr="00E169D4">
        <w:rPr>
          <w:rFonts w:ascii="Verdana" w:hAnsi="Verdana" w:cs="Arial"/>
          <w:sz w:val="18"/>
          <w:szCs w:val="18"/>
          <w:lang w:val="es-BO"/>
        </w:rPr>
        <w:t xml:space="preserve"> </w:t>
      </w:r>
      <w:r w:rsidR="00A8143E">
        <w:rPr>
          <w:rFonts w:ascii="Verdana" w:hAnsi="Verdana" w:cs="Arial"/>
          <w:sz w:val="18"/>
          <w:szCs w:val="18"/>
          <w:lang w:val="es-BO"/>
        </w:rPr>
        <w:t>pago</w:t>
      </w:r>
      <w:r w:rsidRPr="00E169D4">
        <w:rPr>
          <w:rFonts w:ascii="Verdana" w:hAnsi="Verdana" w:cs="Arial"/>
          <w:sz w:val="18"/>
          <w:szCs w:val="18"/>
          <w:lang w:val="es-BO"/>
        </w:rPr>
        <w:t>.</w:t>
      </w:r>
    </w:p>
    <w:p w14:paraId="1784E962" w14:textId="77777777" w:rsidR="003322F6" w:rsidRPr="00E169D4" w:rsidRDefault="003322F6">
      <w:pPr>
        <w:rPr>
          <w:rFonts w:ascii="Verdana" w:hAnsi="Verdana" w:cs="Arial"/>
          <w:sz w:val="18"/>
          <w:szCs w:val="18"/>
          <w:lang w:val="es-BO"/>
        </w:rPr>
      </w:pPr>
    </w:p>
    <w:p w14:paraId="60FA1EC7" w14:textId="2EB62209"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4" w:name="_Toc159249578"/>
      <w:r w:rsidRPr="00E169D4">
        <w:rPr>
          <w:rFonts w:ascii="Verdana" w:hAnsi="Verdana"/>
          <w:sz w:val="18"/>
          <w:szCs w:val="18"/>
          <w:lang w:val="es-BO"/>
        </w:rPr>
        <w:t>COSTOS DE PARTICIPACIÓN EN EL PROCESO DE CONTRATACIÓN</w:t>
      </w:r>
      <w:bookmarkEnd w:id="14"/>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FC617B">
      <w:pPr>
        <w:pStyle w:val="Ttulo"/>
        <w:numPr>
          <w:ilvl w:val="0"/>
          <w:numId w:val="60"/>
        </w:numPr>
        <w:spacing w:before="0"/>
        <w:ind w:left="426" w:hanging="426"/>
        <w:jc w:val="left"/>
        <w:rPr>
          <w:rFonts w:ascii="Verdana" w:hAnsi="Verdana"/>
          <w:b w:val="0"/>
          <w:sz w:val="18"/>
          <w:szCs w:val="18"/>
          <w:lang w:val="es-BO"/>
        </w:rPr>
      </w:pPr>
      <w:bookmarkStart w:id="15" w:name="_Toc159249579"/>
      <w:r w:rsidRPr="00E169D4">
        <w:rPr>
          <w:rFonts w:ascii="Verdana" w:hAnsi="Verdana"/>
          <w:sz w:val="18"/>
          <w:szCs w:val="18"/>
          <w:lang w:val="es-BO"/>
        </w:rPr>
        <w:t>IDIOMA</w:t>
      </w:r>
      <w:bookmarkEnd w:id="15"/>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102B7DFB" w:rsidR="00A544DB" w:rsidRPr="00E169D4" w:rsidRDefault="00A544DB" w:rsidP="00A544DB">
      <w:pPr>
        <w:rPr>
          <w:rFonts w:ascii="Verdana" w:hAnsi="Verdana" w:cs="Arial"/>
          <w:b/>
          <w:sz w:val="18"/>
          <w:szCs w:val="18"/>
          <w:lang w:val="es-BO"/>
        </w:rPr>
      </w:pPr>
    </w:p>
    <w:p w14:paraId="6786E3FE" w14:textId="4624F1FD" w:rsidR="00A544DB" w:rsidRPr="00362747" w:rsidRDefault="00A544DB" w:rsidP="00FC617B">
      <w:pPr>
        <w:pStyle w:val="Ttulo"/>
        <w:numPr>
          <w:ilvl w:val="0"/>
          <w:numId w:val="60"/>
        </w:numPr>
        <w:spacing w:before="0"/>
        <w:ind w:left="426" w:hanging="426"/>
        <w:jc w:val="left"/>
        <w:rPr>
          <w:rFonts w:ascii="Verdana" w:hAnsi="Verdana"/>
          <w:b w:val="0"/>
          <w:sz w:val="18"/>
          <w:szCs w:val="18"/>
          <w:lang w:val="es-BO"/>
        </w:rPr>
      </w:pPr>
      <w:bookmarkStart w:id="16" w:name="_Toc159249580"/>
      <w:r w:rsidRPr="00E169D4">
        <w:rPr>
          <w:rFonts w:ascii="Verdana" w:hAnsi="Verdana"/>
          <w:sz w:val="18"/>
          <w:szCs w:val="18"/>
          <w:lang w:val="es-BO"/>
        </w:rPr>
        <w:t>VALIDEZ DE LA PROPUESTA</w:t>
      </w:r>
      <w:bookmarkEnd w:id="16"/>
    </w:p>
    <w:p w14:paraId="05D39472" w14:textId="77777777" w:rsidR="00362747" w:rsidRPr="00E169D4" w:rsidRDefault="00362747" w:rsidP="00362747">
      <w:pPr>
        <w:pStyle w:val="Ttulo"/>
        <w:spacing w:before="0"/>
        <w:ind w:left="426"/>
        <w:jc w:val="left"/>
        <w:rPr>
          <w:rFonts w:ascii="Verdana" w:hAnsi="Verdana"/>
          <w:b w:val="0"/>
          <w:sz w:val="18"/>
          <w:szCs w:val="18"/>
          <w:lang w:val="es-BO"/>
        </w:rPr>
      </w:pPr>
    </w:p>
    <w:p w14:paraId="0A0B8E1A" w14:textId="742F599A" w:rsidR="004811AF" w:rsidRPr="00E169D4" w:rsidRDefault="00A544DB" w:rsidP="00FC617B">
      <w:pPr>
        <w:pStyle w:val="Prrafodelista"/>
        <w:numPr>
          <w:ilvl w:val="1"/>
          <w:numId w:val="2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La propuesta </w:t>
      </w:r>
      <w:r w:rsidR="00543651">
        <w:rPr>
          <w:rFonts w:ascii="Verdana" w:hAnsi="Verdana" w:cs="Arial"/>
          <w:sz w:val="18"/>
          <w:szCs w:val="18"/>
          <w:lang w:val="es-BO"/>
        </w:rPr>
        <w:t>tendrá</w:t>
      </w:r>
      <w:r w:rsidRPr="00E169D4">
        <w:rPr>
          <w:rFonts w:ascii="Verdana" w:hAnsi="Verdana" w:cs="Arial"/>
          <w:sz w:val="18"/>
          <w:szCs w:val="18"/>
          <w:lang w:val="es-BO"/>
        </w:rPr>
        <w:t xml:space="preserve"> una validez</w:t>
      </w:r>
      <w:r w:rsidR="00B56BA8" w:rsidRPr="00E169D4">
        <w:rPr>
          <w:rFonts w:ascii="Verdana" w:hAnsi="Verdana" w:cs="Arial"/>
          <w:sz w:val="18"/>
          <w:szCs w:val="18"/>
          <w:lang w:val="es-BO"/>
        </w:rPr>
        <w:t xml:space="preserve"> </w:t>
      </w:r>
      <w:r w:rsidR="00F009A8">
        <w:rPr>
          <w:rFonts w:ascii="Verdana" w:hAnsi="Verdana" w:cs="Arial"/>
          <w:sz w:val="18"/>
          <w:szCs w:val="18"/>
          <w:lang w:val="es-BO"/>
        </w:rPr>
        <w:t>de</w:t>
      </w:r>
      <w:r w:rsidR="004811AF" w:rsidRPr="00E169D4">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17F01C4B" w14:textId="767BEE56" w:rsidR="00B56BA8" w:rsidRPr="00E169D4" w:rsidRDefault="00B56BA8" w:rsidP="00FC617B">
      <w:pPr>
        <w:pStyle w:val="Prrafodelista"/>
        <w:numPr>
          <w:ilvl w:val="0"/>
          <w:numId w:val="73"/>
        </w:numPr>
        <w:ind w:left="1701" w:hanging="567"/>
        <w:jc w:val="both"/>
        <w:rPr>
          <w:rFonts w:ascii="Verdana" w:hAnsi="Verdana" w:cs="Arial"/>
          <w:sz w:val="18"/>
          <w:szCs w:val="18"/>
          <w:lang w:val="es-BO"/>
        </w:rPr>
      </w:pPr>
      <w:r w:rsidRPr="00E169D4">
        <w:rPr>
          <w:rFonts w:ascii="Verdana" w:hAnsi="Verdana" w:cs="Arial"/>
          <w:sz w:val="18"/>
          <w:szCs w:val="18"/>
          <w:lang w:val="es-BO"/>
        </w:rPr>
        <w:t xml:space="preserve">Sesenta </w:t>
      </w:r>
      <w:r w:rsidR="00A544DB" w:rsidRPr="00E169D4">
        <w:rPr>
          <w:rFonts w:ascii="Verdana" w:hAnsi="Verdana" w:cs="Arial"/>
          <w:sz w:val="18"/>
          <w:szCs w:val="18"/>
          <w:lang w:val="es-BO"/>
        </w:rPr>
        <w:t>(60) días calendario,</w:t>
      </w:r>
      <w:r w:rsidR="004811AF" w:rsidRPr="00E169D4">
        <w:rPr>
          <w:rFonts w:ascii="Verdana" w:hAnsi="Verdana" w:cs="Arial"/>
          <w:sz w:val="18"/>
          <w:szCs w:val="18"/>
          <w:lang w:val="es-BO"/>
        </w:rPr>
        <w:t xml:space="preserve"> para convocatorias nacionales</w:t>
      </w:r>
      <w:r w:rsidRPr="00E169D4">
        <w:rPr>
          <w:rFonts w:ascii="Verdana" w:hAnsi="Verdana" w:cs="Arial"/>
          <w:sz w:val="18"/>
          <w:szCs w:val="18"/>
          <w:lang w:val="es-BO"/>
        </w:rPr>
        <w:t>;</w:t>
      </w:r>
      <w:r w:rsidR="00A544DB" w:rsidRPr="00E169D4">
        <w:rPr>
          <w:rFonts w:ascii="Verdana" w:hAnsi="Verdana" w:cs="Arial"/>
          <w:sz w:val="18"/>
          <w:szCs w:val="18"/>
          <w:lang w:val="es-BO"/>
        </w:rPr>
        <w:t xml:space="preserve"> </w:t>
      </w:r>
    </w:p>
    <w:p w14:paraId="6D82CD10" w14:textId="77777777" w:rsidR="00B56BA8" w:rsidRPr="00E169D4" w:rsidRDefault="00B56BA8" w:rsidP="00FC617B">
      <w:pPr>
        <w:pStyle w:val="Prrafodelista"/>
        <w:numPr>
          <w:ilvl w:val="0"/>
          <w:numId w:val="73"/>
        </w:numPr>
        <w:ind w:left="1701" w:hanging="567"/>
        <w:jc w:val="both"/>
        <w:rPr>
          <w:rFonts w:ascii="Verdana" w:hAnsi="Verdana" w:cs="Arial"/>
          <w:sz w:val="18"/>
          <w:szCs w:val="18"/>
          <w:lang w:val="es-BO"/>
        </w:rPr>
      </w:pPr>
      <w:r w:rsidRPr="00E169D4">
        <w:rPr>
          <w:rFonts w:ascii="Verdana" w:hAnsi="Verdana" w:cs="Arial"/>
          <w:sz w:val="18"/>
          <w:szCs w:val="18"/>
          <w:lang w:val="es-BO"/>
        </w:rPr>
        <w:t>Noventa (90) días calendario, para convocatorias internacionales.</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4993CC39" w:rsidR="002C6926" w:rsidRPr="00E169D4" w:rsidRDefault="00B56BA8" w:rsidP="00362747">
      <w:pPr>
        <w:ind w:left="1134"/>
        <w:jc w:val="both"/>
        <w:rPr>
          <w:rFonts w:ascii="Verdana" w:hAnsi="Verdana" w:cs="Arial"/>
          <w:sz w:val="18"/>
          <w:szCs w:val="18"/>
          <w:lang w:val="es-BO"/>
        </w:rPr>
      </w:pPr>
      <w:r w:rsidRPr="002F5B9C">
        <w:rPr>
          <w:rFonts w:ascii="Verdana" w:hAnsi="Verdana" w:cs="Arial"/>
          <w:sz w:val="18"/>
          <w:szCs w:val="18"/>
          <w:lang w:val="es-BO"/>
        </w:rPr>
        <w:t xml:space="preserve">En ambos casos la validez de la propuesta </w:t>
      </w:r>
      <w:r w:rsidR="00F009A8" w:rsidRPr="002F5B9C">
        <w:rPr>
          <w:rFonts w:ascii="Verdana" w:hAnsi="Verdana" w:cs="Arial"/>
          <w:sz w:val="18"/>
          <w:szCs w:val="18"/>
          <w:lang w:val="es-BO"/>
        </w:rPr>
        <w:t xml:space="preserve">se </w:t>
      </w:r>
      <w:r w:rsidRPr="002F5B9C">
        <w:rPr>
          <w:rFonts w:ascii="Verdana" w:hAnsi="Verdana" w:cs="Arial"/>
          <w:sz w:val="18"/>
          <w:szCs w:val="18"/>
          <w:lang w:val="es-BO"/>
        </w:rPr>
        <w:t>computa</w:t>
      </w:r>
      <w:r w:rsidR="00F009A8" w:rsidRPr="002F5B9C">
        <w:rPr>
          <w:rFonts w:ascii="Verdana" w:hAnsi="Verdana" w:cs="Arial"/>
          <w:sz w:val="18"/>
          <w:szCs w:val="18"/>
          <w:lang w:val="es-BO"/>
        </w:rPr>
        <w:t>rá</w:t>
      </w:r>
      <w:r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77777777" w:rsidR="00A544DB" w:rsidRPr="00E169D4" w:rsidRDefault="00A544DB" w:rsidP="00FC617B">
      <w:pPr>
        <w:pStyle w:val="Prrafodelista"/>
        <w:numPr>
          <w:ilvl w:val="1"/>
          <w:numId w:val="23"/>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circunstancias excepcionales </w:t>
      </w:r>
      <w:r w:rsidR="009B2B95" w:rsidRPr="00E169D4">
        <w:rPr>
          <w:rFonts w:ascii="Verdana" w:hAnsi="Verdana" w:cs="Arial"/>
          <w:sz w:val="18"/>
          <w:szCs w:val="18"/>
          <w:lang w:val="es-BO"/>
        </w:rPr>
        <w:t xml:space="preserve">por </w:t>
      </w:r>
      <w:r w:rsidRPr="00E169D4">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51F6CB01" w:rsidR="00355EC7" w:rsidRPr="00E169D4" w:rsidRDefault="00A544DB" w:rsidP="00362747">
      <w:pPr>
        <w:pStyle w:val="Prrafodelista"/>
        <w:numPr>
          <w:ilvl w:val="0"/>
          <w:numId w:val="4"/>
        </w:numPr>
        <w:ind w:left="1701" w:hanging="531"/>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 xml:space="preserve">. </w:t>
      </w:r>
      <w:r w:rsidR="00355EC7" w:rsidRPr="00E169D4">
        <w:rPr>
          <w:rFonts w:ascii="Verdana" w:hAnsi="Verdana" w:cs="Arial"/>
          <w:sz w:val="18"/>
          <w:szCs w:val="18"/>
        </w:rPr>
        <w:t>En caso de depósito el monto no se consolidará a favor de la entidad</w:t>
      </w:r>
      <w:r w:rsidR="004B4610">
        <w:rPr>
          <w:rFonts w:ascii="Verdana" w:hAnsi="Verdana" w:cs="Arial"/>
          <w:sz w:val="18"/>
          <w:szCs w:val="18"/>
        </w:rPr>
        <w:t xml:space="preserve"> o del TGN</w:t>
      </w:r>
      <w:r w:rsidR="008603D7">
        <w:rPr>
          <w:rFonts w:ascii="Verdana" w:hAnsi="Verdana" w:cs="Arial"/>
          <w:sz w:val="18"/>
          <w:szCs w:val="18"/>
        </w:rPr>
        <w:t>;</w:t>
      </w:r>
    </w:p>
    <w:p w14:paraId="1D082496" w14:textId="1F183A4F" w:rsidR="00A544DB" w:rsidRPr="00FE571A" w:rsidRDefault="00A544DB" w:rsidP="00362747">
      <w:pPr>
        <w:pStyle w:val="Prrafodelista"/>
        <w:numPr>
          <w:ilvl w:val="0"/>
          <w:numId w:val="4"/>
        </w:numPr>
        <w:ind w:left="1701" w:hanging="531"/>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propuesta, el proponente deberá presentar </w:t>
      </w:r>
      <w:r w:rsidR="00397CAE" w:rsidRPr="00E169D4">
        <w:rPr>
          <w:rFonts w:ascii="Verdana" w:hAnsi="Verdana" w:cs="Arial"/>
          <w:sz w:val="18"/>
          <w:szCs w:val="18"/>
          <w:lang w:val="es-BO"/>
        </w:rPr>
        <w:t xml:space="preserve">necesariamente </w:t>
      </w:r>
      <w:r w:rsidRPr="00E169D4">
        <w:rPr>
          <w:rFonts w:ascii="Verdana" w:hAnsi="Verdana" w:cs="Arial"/>
          <w:sz w:val="18"/>
          <w:szCs w:val="18"/>
          <w:lang w:val="es-BO"/>
        </w:rPr>
        <w:t>una garantía que cubra el nuevo plazo de validez de su propuesta</w:t>
      </w:r>
      <w:r w:rsidR="00355EC7" w:rsidRPr="00E169D4">
        <w:rPr>
          <w:rFonts w:ascii="Verdana" w:hAnsi="Verdana" w:cs="Arial"/>
          <w:sz w:val="18"/>
          <w:szCs w:val="18"/>
          <w:lang w:val="es-BO"/>
        </w:rPr>
        <w:t xml:space="preserve">, </w:t>
      </w:r>
      <w:bookmarkStart w:id="17" w:name="_Hlk59698093"/>
      <w:r w:rsidR="00355EC7" w:rsidRPr="00E169D4">
        <w:rPr>
          <w:rFonts w:ascii="Verdana" w:hAnsi="Verdana" w:cs="Arial"/>
          <w:sz w:val="18"/>
          <w:szCs w:val="18"/>
        </w:rPr>
        <w:t xml:space="preserve">excepto cuando hubiese realizado el </w:t>
      </w:r>
      <w:r w:rsidR="00785A8F">
        <w:rPr>
          <w:rFonts w:ascii="Verdana" w:hAnsi="Verdana" w:cs="Arial"/>
          <w:sz w:val="18"/>
          <w:szCs w:val="18"/>
        </w:rPr>
        <w:t>d</w:t>
      </w:r>
      <w:r w:rsidR="00355EC7" w:rsidRPr="00E169D4">
        <w:rPr>
          <w:rFonts w:ascii="Verdana" w:hAnsi="Verdana" w:cs="Arial"/>
          <w:sz w:val="18"/>
          <w:szCs w:val="18"/>
        </w:rPr>
        <w:t>epósito por concepto de Garantía de Seriedad de Pr</w:t>
      </w:r>
      <w:r w:rsidR="00355EC7" w:rsidRPr="0029365F">
        <w:rPr>
          <w:rFonts w:ascii="Verdana" w:hAnsi="Verdana" w:cs="Arial"/>
          <w:sz w:val="18"/>
          <w:szCs w:val="18"/>
        </w:rPr>
        <w:t>opuesta</w:t>
      </w:r>
      <w:bookmarkEnd w:id="17"/>
      <w:r w:rsidR="002F5B9C" w:rsidRPr="0029365F">
        <w:rPr>
          <w:rFonts w:ascii="Verdana" w:hAnsi="Verdana" w:cs="Arial"/>
          <w:sz w:val="18"/>
          <w:szCs w:val="18"/>
        </w:rPr>
        <w:t>, en cuyo caso el proponente deberá registrar la ampliación del plazo del depósito.</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rsidP="00FC617B">
      <w:pPr>
        <w:pStyle w:val="Ttulo"/>
        <w:numPr>
          <w:ilvl w:val="0"/>
          <w:numId w:val="60"/>
        </w:numPr>
        <w:spacing w:before="0"/>
        <w:ind w:left="426" w:hanging="426"/>
        <w:jc w:val="left"/>
        <w:rPr>
          <w:rFonts w:ascii="Verdana" w:hAnsi="Verdana"/>
          <w:b w:val="0"/>
          <w:sz w:val="18"/>
          <w:szCs w:val="18"/>
          <w:lang w:val="es-BO"/>
        </w:rPr>
      </w:pPr>
      <w:bookmarkStart w:id="18" w:name="_Toc159249581"/>
      <w:r w:rsidRPr="00E169D4">
        <w:rPr>
          <w:rFonts w:ascii="Verdana" w:hAnsi="Verdana"/>
          <w:sz w:val="18"/>
          <w:szCs w:val="18"/>
          <w:lang w:val="es-BO"/>
        </w:rPr>
        <w:lastRenderedPageBreak/>
        <w:t xml:space="preserve">DOCUMENTOS </w:t>
      </w:r>
      <w:r w:rsidR="00A544DB" w:rsidRPr="00E169D4">
        <w:rPr>
          <w:rFonts w:ascii="Verdana" w:hAnsi="Verdana"/>
          <w:sz w:val="18"/>
          <w:szCs w:val="18"/>
          <w:lang w:val="es-BO"/>
        </w:rPr>
        <w:t>DE LA PROPUESTA</w:t>
      </w:r>
      <w:bookmarkEnd w:id="18"/>
    </w:p>
    <w:p w14:paraId="7DAB2861" w14:textId="77777777" w:rsidR="00A544DB" w:rsidRPr="00E169D4" w:rsidRDefault="00A544DB" w:rsidP="00A544DB">
      <w:pPr>
        <w:ind w:left="360"/>
        <w:jc w:val="both"/>
        <w:rPr>
          <w:rFonts w:ascii="Verdana" w:hAnsi="Verdana" w:cs="Arial"/>
          <w:b/>
          <w:sz w:val="18"/>
          <w:szCs w:val="18"/>
          <w:lang w:val="es-BO"/>
        </w:rPr>
      </w:pPr>
    </w:p>
    <w:p w14:paraId="2A3919C2" w14:textId="4C190AF7" w:rsidR="008E6837" w:rsidRPr="00E169D4" w:rsidRDefault="008E6837" w:rsidP="002A3272">
      <w:pPr>
        <w:tabs>
          <w:tab w:val="left" w:pos="1134"/>
        </w:tabs>
        <w:ind w:left="426"/>
        <w:jc w:val="both"/>
        <w:rPr>
          <w:rFonts w:ascii="Verdana" w:hAnsi="Verdana" w:cs="Arial"/>
          <w:sz w:val="18"/>
          <w:szCs w:val="18"/>
          <w:lang w:val="es-BO"/>
        </w:rPr>
      </w:pPr>
      <w:r w:rsidRPr="00E169D4">
        <w:rPr>
          <w:rFonts w:ascii="Verdana" w:hAnsi="Verdana" w:cs="Arial"/>
          <w:sz w:val="18"/>
          <w:szCs w:val="18"/>
          <w:lang w:val="es-BO"/>
        </w:rPr>
        <w:t xml:space="preserve">Todos los </w:t>
      </w:r>
      <w:r w:rsidR="001B3736">
        <w:rPr>
          <w:rFonts w:ascii="Verdana" w:hAnsi="Verdana" w:cs="Arial"/>
          <w:sz w:val="18"/>
          <w:szCs w:val="18"/>
          <w:lang w:val="es-BO"/>
        </w:rPr>
        <w:t>f</w:t>
      </w:r>
      <w:r w:rsidRPr="00E169D4">
        <w:rPr>
          <w:rFonts w:ascii="Verdana" w:hAnsi="Verdana" w:cs="Arial"/>
          <w:sz w:val="18"/>
          <w:szCs w:val="18"/>
          <w:lang w:val="es-BO"/>
        </w:rPr>
        <w:t>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DBC, se constituirán en Declaraciones Juradas.</w:t>
      </w:r>
    </w:p>
    <w:p w14:paraId="6B9DFF84" w14:textId="77777777" w:rsidR="008E6837" w:rsidRPr="00E169D4" w:rsidRDefault="008E6837" w:rsidP="00486974">
      <w:pPr>
        <w:ind w:left="426"/>
        <w:jc w:val="both"/>
        <w:rPr>
          <w:rFonts w:ascii="Verdana" w:hAnsi="Verdana" w:cs="Arial"/>
          <w:b/>
          <w:sz w:val="18"/>
          <w:szCs w:val="18"/>
          <w:lang w:val="es-BO"/>
        </w:rPr>
      </w:pPr>
    </w:p>
    <w:p w14:paraId="27605534" w14:textId="77777777" w:rsidR="00A544DB" w:rsidRPr="00E169D4" w:rsidRDefault="00A544DB" w:rsidP="00FC617B">
      <w:pPr>
        <w:pStyle w:val="Prrafodelista"/>
        <w:numPr>
          <w:ilvl w:val="1"/>
          <w:numId w:val="24"/>
        </w:numPr>
        <w:ind w:left="1276" w:hanging="850"/>
        <w:jc w:val="both"/>
        <w:rPr>
          <w:rFonts w:ascii="Verdana" w:hAnsi="Verdana" w:cs="Arial"/>
          <w:sz w:val="18"/>
          <w:szCs w:val="18"/>
          <w:lang w:val="es-BO"/>
        </w:rPr>
      </w:pPr>
      <w:r w:rsidRPr="00E169D4">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672C617B" w:rsidR="007A3E23" w:rsidRPr="00E169D4" w:rsidRDefault="008E6837"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224D20" w:rsidRPr="00E169D4">
        <w:rPr>
          <w:rFonts w:ascii="Verdana" w:hAnsi="Verdana" w:cs="Arial"/>
          <w:sz w:val="18"/>
          <w:szCs w:val="18"/>
          <w:lang w:val="es-BO"/>
        </w:rPr>
        <w:t xml:space="preserve"> de Presentación de Propuesta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36F39BC1" w14:textId="1B6E30A1" w:rsidR="00F87F4F" w:rsidRPr="00E169D4" w:rsidRDefault="00181B58"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486974">
        <w:rPr>
          <w:rFonts w:ascii="Verdana" w:hAnsi="Verdana" w:cs="Arial"/>
          <w:sz w:val="18"/>
          <w:szCs w:val="18"/>
          <w:lang w:val="es-BO"/>
        </w:rPr>
        <w:t>(Formulario A-2</w:t>
      </w:r>
      <w:r w:rsidR="007E79B2" w:rsidRPr="00486974">
        <w:rPr>
          <w:rFonts w:ascii="Verdana" w:hAnsi="Verdana" w:cs="Arial"/>
          <w:sz w:val="18"/>
          <w:szCs w:val="18"/>
          <w:lang w:val="es-BO"/>
        </w:rPr>
        <w:t>a</w:t>
      </w:r>
      <w:r w:rsidR="00F87F4F" w:rsidRPr="00486974">
        <w:rPr>
          <w:rFonts w:ascii="Verdana" w:hAnsi="Verdana" w:cs="Arial"/>
          <w:sz w:val="18"/>
          <w:szCs w:val="18"/>
          <w:lang w:val="es-BO"/>
        </w:rPr>
        <w:t>)</w:t>
      </w:r>
      <w:r w:rsidR="00DA5439" w:rsidRPr="00486974">
        <w:rPr>
          <w:rFonts w:ascii="Verdana" w:hAnsi="Verdana" w:cs="Arial"/>
          <w:sz w:val="18"/>
          <w:szCs w:val="18"/>
          <w:lang w:val="es-BO"/>
        </w:rPr>
        <w:t>;</w:t>
      </w:r>
    </w:p>
    <w:p w14:paraId="3AAB03B8" w14:textId="2584221D" w:rsidR="00AE34C4" w:rsidRPr="00E169D4" w:rsidRDefault="003062B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638D1BB7" w:rsidR="00A544DB" w:rsidRPr="00E169D4" w:rsidRDefault="00AE34C4"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w:t>
      </w:r>
      <w:r w:rsidR="00522170" w:rsidRPr="00E169D4">
        <w:rPr>
          <w:rFonts w:ascii="Verdana" w:hAnsi="Verdana" w:cs="Arial"/>
          <w:sz w:val="18"/>
          <w:szCs w:val="18"/>
          <w:lang w:val="es-BO"/>
        </w:rPr>
        <w:t xml:space="preserve">Construcción </w:t>
      </w:r>
      <w:r w:rsidR="00A544DB" w:rsidRPr="00E169D4">
        <w:rPr>
          <w:rFonts w:ascii="Verdana" w:hAnsi="Verdana" w:cs="Arial"/>
          <w:sz w:val="18"/>
          <w:szCs w:val="18"/>
          <w:lang w:val="es-BO"/>
        </w:rPr>
        <w:t xml:space="preserve">de </w:t>
      </w:r>
      <w:r w:rsidR="00522170" w:rsidRPr="00E169D4">
        <w:rPr>
          <w:rFonts w:ascii="Verdana" w:hAnsi="Verdana" w:cs="Arial"/>
          <w:sz w:val="18"/>
          <w:szCs w:val="18"/>
          <w:lang w:val="es-BO"/>
        </w:rPr>
        <w:t xml:space="preserve">Obras Similares </w:t>
      </w:r>
      <w:r w:rsidR="00A544DB" w:rsidRPr="00E169D4">
        <w:rPr>
          <w:rFonts w:ascii="Verdana" w:hAnsi="Verdana" w:cs="Arial"/>
          <w:sz w:val="18"/>
          <w:szCs w:val="18"/>
          <w:lang w:val="es-BO"/>
        </w:rPr>
        <w:t>(Formular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00EF8789" w:rsidR="00A544DB" w:rsidRPr="00E169D4" w:rsidRDefault="007759A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Gerente, Superintendente, </w:t>
      </w:r>
      <w:proofErr w:type="gramStart"/>
      <w:r w:rsidR="00FF5511" w:rsidRPr="00E169D4">
        <w:rPr>
          <w:rFonts w:ascii="Verdana" w:hAnsi="Verdana" w:cs="Arial"/>
          <w:sz w:val="18"/>
          <w:szCs w:val="18"/>
          <w:lang w:val="es-BO"/>
        </w:rPr>
        <w:t>Director</w:t>
      </w:r>
      <w:proofErr w:type="gramEnd"/>
      <w:r w:rsidR="00FF5511" w:rsidRPr="00E169D4">
        <w:rPr>
          <w:rFonts w:ascii="Verdana" w:hAnsi="Verdana" w:cs="Arial"/>
          <w:sz w:val="18"/>
          <w:szCs w:val="18"/>
          <w:lang w:val="es-BO"/>
        </w:rPr>
        <w:t xml:space="preserve"> de Obra o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p>
    <w:p w14:paraId="626F35BA" w14:textId="30A3D0B1" w:rsidR="00A544DB" w:rsidRPr="00E169D4" w:rsidRDefault="007759A0"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p>
    <w:p w14:paraId="5F6D1708" w14:textId="2E82919D" w:rsidR="00A544DB" w:rsidRPr="00E169D4" w:rsidRDefault="004E5D5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 xml:space="preserve">Equipo </w:t>
      </w:r>
      <w:r w:rsidR="00522170" w:rsidRPr="00E169D4">
        <w:rPr>
          <w:rFonts w:ascii="Verdana" w:hAnsi="Verdana" w:cs="Arial"/>
          <w:sz w:val="18"/>
          <w:szCs w:val="18"/>
          <w:lang w:val="es-BO"/>
        </w:rPr>
        <w:t>Mínimo Comprome</w:t>
      </w:r>
      <w:r w:rsidR="00A544DB" w:rsidRPr="00E169D4">
        <w:rPr>
          <w:rFonts w:ascii="Verdana" w:hAnsi="Verdana" w:cs="Arial"/>
          <w:sz w:val="18"/>
          <w:szCs w:val="18"/>
          <w:lang w:val="es-BO"/>
        </w:rPr>
        <w:t>t</w:t>
      </w:r>
      <w:r w:rsidR="00447AC6" w:rsidRPr="00E169D4">
        <w:rPr>
          <w:rFonts w:ascii="Verdana" w:hAnsi="Verdana" w:cs="Arial"/>
          <w:sz w:val="18"/>
          <w:szCs w:val="18"/>
          <w:lang w:val="es-BO"/>
        </w:rPr>
        <w:t xml:space="preserve">ido para la </w:t>
      </w:r>
      <w:r w:rsidR="00522170"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4B1F5102" w14:textId="54E896FB" w:rsidR="00E82892" w:rsidRPr="00486974" w:rsidRDefault="00E82892" w:rsidP="00486974">
      <w:pPr>
        <w:pStyle w:val="Prrafodelista"/>
        <w:numPr>
          <w:ilvl w:val="0"/>
          <w:numId w:val="5"/>
        </w:numPr>
        <w:ind w:left="1843" w:hanging="567"/>
        <w:jc w:val="both"/>
        <w:rPr>
          <w:rFonts w:ascii="Verdana" w:hAnsi="Verdana" w:cs="Arial"/>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7F81A4B7" w14:textId="47CE9F3D" w:rsidR="002D7379" w:rsidRPr="002D7379" w:rsidRDefault="002D7379" w:rsidP="002D7379">
      <w:pPr>
        <w:pStyle w:val="Prrafodelista"/>
        <w:numPr>
          <w:ilvl w:val="0"/>
          <w:numId w:val="5"/>
        </w:numPr>
        <w:ind w:left="1843" w:hanging="567"/>
        <w:jc w:val="both"/>
        <w:rPr>
          <w:rFonts w:ascii="Verdana" w:hAnsi="Verdana" w:cs="Arial"/>
          <w:sz w:val="18"/>
          <w:szCs w:val="18"/>
          <w:lang w:val="es-BO"/>
        </w:rPr>
      </w:pPr>
      <w:bookmarkStart w:id="19" w:name="_Hlk157163511"/>
      <w:r w:rsidRPr="002D7379">
        <w:rPr>
          <w:rFonts w:ascii="Verdana" w:hAnsi="Verdana" w:cs="Arial"/>
          <w:sz w:val="18"/>
          <w:szCs w:val="18"/>
          <w:lang w:val="es-BO"/>
        </w:rPr>
        <w:t xml:space="preserve">Formulario </w:t>
      </w:r>
      <w:r>
        <w:rPr>
          <w:rFonts w:ascii="Verdana" w:hAnsi="Verdana" w:cs="Arial"/>
          <w:sz w:val="18"/>
          <w:szCs w:val="18"/>
          <w:lang w:val="es-BO"/>
        </w:rPr>
        <w:t xml:space="preserve">de </w:t>
      </w:r>
      <w:r w:rsidR="00741D11">
        <w:rPr>
          <w:rFonts w:ascii="Verdana" w:hAnsi="Verdana" w:cs="Arial"/>
          <w:sz w:val="18"/>
          <w:szCs w:val="18"/>
          <w:lang w:val="es-BO"/>
        </w:rPr>
        <w:t>r</w:t>
      </w:r>
      <w:r w:rsidRPr="002D7379">
        <w:rPr>
          <w:rFonts w:ascii="Verdana" w:hAnsi="Verdana" w:cs="Arial"/>
          <w:sz w:val="18"/>
          <w:szCs w:val="18"/>
          <w:lang w:val="es-BO"/>
        </w:rPr>
        <w:t>esumen de información financiera</w:t>
      </w:r>
      <w:r>
        <w:rPr>
          <w:rFonts w:ascii="Verdana" w:hAnsi="Verdana" w:cs="Arial"/>
          <w:sz w:val="18"/>
          <w:szCs w:val="18"/>
          <w:lang w:val="es-BO"/>
        </w:rPr>
        <w:t xml:space="preserve"> (Formulario A-11)</w:t>
      </w:r>
      <w:r w:rsidR="00095BE4">
        <w:rPr>
          <w:rFonts w:ascii="Verdana" w:hAnsi="Verdana" w:cs="Arial"/>
          <w:sz w:val="18"/>
          <w:szCs w:val="18"/>
          <w:lang w:val="es-BO"/>
        </w:rPr>
        <w:t xml:space="preserve">, del Balance General de la última gestión (exceptuando las empresas de reciente creación que considerarán su Balance de Apertura), esta información debe cumplir con el índice de liquidez </w:t>
      </w:r>
      <w:r w:rsidR="00130560">
        <w:rPr>
          <w:rFonts w:ascii="Verdana" w:hAnsi="Verdana" w:cs="Arial"/>
          <w:sz w:val="18"/>
          <w:szCs w:val="18"/>
          <w:lang w:val="es-BO"/>
        </w:rPr>
        <w:t xml:space="preserve">igual </w:t>
      </w:r>
      <w:r w:rsidR="00DA0974">
        <w:rPr>
          <w:rFonts w:ascii="Verdana" w:hAnsi="Verdana" w:cs="Arial"/>
          <w:sz w:val="18"/>
          <w:szCs w:val="18"/>
          <w:lang w:val="es-BO"/>
        </w:rPr>
        <w:t xml:space="preserve">o mayor </w:t>
      </w:r>
      <w:r w:rsidR="00095BE4">
        <w:rPr>
          <w:rFonts w:ascii="Verdana" w:hAnsi="Verdana" w:cs="Arial"/>
          <w:sz w:val="18"/>
          <w:szCs w:val="18"/>
          <w:lang w:val="es-BO"/>
        </w:rPr>
        <w:t>a 1</w:t>
      </w:r>
      <w:r>
        <w:rPr>
          <w:rFonts w:ascii="Verdana" w:hAnsi="Verdana" w:cs="Arial"/>
          <w:sz w:val="18"/>
          <w:szCs w:val="18"/>
          <w:lang w:val="es-BO"/>
        </w:rPr>
        <w:t>;</w:t>
      </w:r>
    </w:p>
    <w:bookmarkEnd w:id="19"/>
    <w:p w14:paraId="1EB13C40" w14:textId="71B8C5D0" w:rsidR="00A544DB" w:rsidRPr="00E169D4" w:rsidRDefault="00A544DB" w:rsidP="00486974">
      <w:pPr>
        <w:pStyle w:val="Prrafodelista"/>
        <w:numPr>
          <w:ilvl w:val="0"/>
          <w:numId w:val="5"/>
        </w:numPr>
        <w:ind w:left="1843" w:hanging="567"/>
        <w:jc w:val="both"/>
        <w:rPr>
          <w:rFonts w:ascii="Verdana" w:hAnsi="Verdana" w:cs="Arial"/>
          <w:sz w:val="18"/>
          <w:szCs w:val="18"/>
          <w:lang w:val="es-BO"/>
        </w:rPr>
      </w:pPr>
      <w:r w:rsidRPr="00486974">
        <w:rPr>
          <w:rFonts w:ascii="Verdana" w:hAnsi="Verdana" w:cs="Arial"/>
          <w:sz w:val="18"/>
          <w:szCs w:val="18"/>
          <w:lang w:val="es-BO"/>
        </w:rPr>
        <w:t>Garantía de Seriedad de Propuesta, en original, equivalente al uno por ciento (1%)</w:t>
      </w:r>
      <w:r w:rsidR="005779D3" w:rsidRPr="00486974">
        <w:rPr>
          <w:rFonts w:ascii="Verdana" w:hAnsi="Verdana" w:cs="Arial"/>
          <w:sz w:val="18"/>
          <w:szCs w:val="18"/>
          <w:lang w:val="es-BO"/>
        </w:rPr>
        <w:t xml:space="preserve"> del </w:t>
      </w:r>
      <w:r w:rsidR="001B3736" w:rsidRPr="00486974">
        <w:rPr>
          <w:rFonts w:ascii="Verdana" w:hAnsi="Verdana" w:cs="Arial"/>
          <w:sz w:val="18"/>
          <w:szCs w:val="18"/>
          <w:lang w:val="es-BO"/>
        </w:rPr>
        <w:t xml:space="preserve">Precio Referencial </w:t>
      </w:r>
      <w:r w:rsidR="005779D3" w:rsidRPr="00486974">
        <w:rPr>
          <w:rFonts w:ascii="Verdana" w:hAnsi="Verdana" w:cs="Arial"/>
          <w:sz w:val="18"/>
          <w:szCs w:val="18"/>
          <w:lang w:val="es-BO"/>
        </w:rPr>
        <w:t>de la contratación</w:t>
      </w:r>
      <w:r w:rsidR="00A33202" w:rsidRPr="00486974">
        <w:rPr>
          <w:rFonts w:ascii="Verdana" w:hAnsi="Verdana" w:cs="Arial"/>
          <w:sz w:val="18"/>
          <w:szCs w:val="18"/>
          <w:lang w:val="es-BO"/>
        </w:rPr>
        <w:t>.</w:t>
      </w:r>
      <w:r w:rsidRPr="00486974">
        <w:rPr>
          <w:rFonts w:ascii="Verdana" w:hAnsi="Verdana" w:cs="Arial"/>
          <w:sz w:val="18"/>
          <w:szCs w:val="18"/>
          <w:lang w:val="es-BO"/>
        </w:rPr>
        <w:t xml:space="preserve"> </w:t>
      </w:r>
      <w:r w:rsidR="00A33202" w:rsidRPr="00486974">
        <w:rPr>
          <w:rFonts w:ascii="Verdana" w:hAnsi="Verdana" w:cs="Arial"/>
          <w:sz w:val="18"/>
          <w:szCs w:val="18"/>
          <w:lang w:val="es-BO"/>
        </w:rPr>
        <w:t>La vigencia de esta garantía deberá exceder en treinta (30) días calendario al plazo de validez de la propuesta establecida en el numeral 16.1 del presente DBC</w:t>
      </w:r>
      <w:r w:rsidR="002F5B9C" w:rsidRPr="00486974">
        <w:rPr>
          <w:rFonts w:ascii="Verdana" w:hAnsi="Verdana" w:cs="Arial"/>
          <w:sz w:val="18"/>
          <w:szCs w:val="18"/>
          <w:lang w:val="es-BO"/>
        </w:rPr>
        <w:t>, computables a partir de la apertura de propuesta</w:t>
      </w:r>
      <w:r w:rsidR="003463F8" w:rsidRPr="00486974">
        <w:rPr>
          <w:rFonts w:ascii="Verdana" w:hAnsi="Verdana" w:cs="Arial"/>
          <w:sz w:val="18"/>
          <w:szCs w:val="18"/>
          <w:lang w:val="es-BO"/>
        </w:rPr>
        <w:t>;</w:t>
      </w:r>
      <w:r w:rsidRPr="00486974">
        <w:rPr>
          <w:rFonts w:ascii="Verdana" w:hAnsi="Verdana" w:cs="Arial"/>
          <w:sz w:val="18"/>
          <w:szCs w:val="18"/>
          <w:lang w:val="es-BO"/>
        </w:rPr>
        <w:t xml:space="preserve"> y que cumpla con las características de renovable, irrevocable y de ejecución inmediata, emitida a nombre de la entidad convocante</w:t>
      </w:r>
      <w:r w:rsidR="009B1464" w:rsidRPr="00486974">
        <w:rPr>
          <w:rFonts w:ascii="Verdana" w:hAnsi="Verdana" w:cs="Arial"/>
          <w:sz w:val="18"/>
          <w:szCs w:val="18"/>
          <w:lang w:val="es-BO"/>
        </w:rPr>
        <w:t xml:space="preserve"> o </w:t>
      </w:r>
      <w:r w:rsidR="00785A8F">
        <w:rPr>
          <w:rFonts w:ascii="Verdana" w:hAnsi="Verdana" w:cs="Arial"/>
          <w:sz w:val="18"/>
          <w:szCs w:val="18"/>
          <w:lang w:val="es-BO"/>
        </w:rPr>
        <w:t>d</w:t>
      </w:r>
      <w:r w:rsidR="009B1464" w:rsidRPr="00486974">
        <w:rPr>
          <w:rFonts w:ascii="Verdana" w:hAnsi="Verdana" w:cs="Arial"/>
          <w:sz w:val="18"/>
          <w:szCs w:val="18"/>
          <w:lang w:val="es-BO"/>
        </w:rPr>
        <w:t>epósito por concepto de Garantía de Seriedad de Propuesta</w:t>
      </w:r>
      <w:r w:rsidRPr="00486974">
        <w:rPr>
          <w:rFonts w:ascii="Verdana" w:hAnsi="Verdana" w:cs="Arial"/>
          <w:sz w:val="18"/>
          <w:szCs w:val="18"/>
          <w:lang w:val="es-BO"/>
        </w:rPr>
        <w:t>.</w:t>
      </w:r>
      <w:r w:rsidR="00A71361" w:rsidRPr="00486974">
        <w:rPr>
          <w:rFonts w:ascii="Verdana" w:hAnsi="Verdana" w:cs="Arial"/>
          <w:sz w:val="18"/>
          <w:szCs w:val="18"/>
          <w:lang w:val="es-BO"/>
        </w:rPr>
        <w:t xml:space="preserve"> </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522170" w:rsidRDefault="003463F8" w:rsidP="00FC617B">
      <w:pPr>
        <w:pStyle w:val="Prrafodelista"/>
        <w:numPr>
          <w:ilvl w:val="1"/>
          <w:numId w:val="24"/>
        </w:numPr>
        <w:ind w:left="1276" w:hanging="850"/>
        <w:jc w:val="both"/>
        <w:rPr>
          <w:rFonts w:ascii="Verdana" w:hAnsi="Verdana" w:cs="Arial"/>
          <w:sz w:val="18"/>
          <w:szCs w:val="18"/>
          <w:lang w:val="es-BO"/>
        </w:rPr>
      </w:pPr>
      <w:r w:rsidRPr="00522170">
        <w:rPr>
          <w:rFonts w:ascii="Verdana" w:hAnsi="Verdana" w:cs="Arial"/>
          <w:sz w:val="18"/>
          <w:szCs w:val="18"/>
          <w:lang w:val="es-BO"/>
        </w:rPr>
        <w:t xml:space="preserve">En el caso de </w:t>
      </w:r>
      <w:r w:rsidR="00262059" w:rsidRPr="00522170">
        <w:rPr>
          <w:rFonts w:ascii="Verdana" w:hAnsi="Verdana" w:cs="Arial"/>
          <w:sz w:val="18"/>
          <w:szCs w:val="18"/>
          <w:lang w:val="es-BO"/>
        </w:rPr>
        <w:t>Asociaciones</w:t>
      </w:r>
      <w:r w:rsidRPr="00522170">
        <w:rPr>
          <w:rFonts w:ascii="Verdana" w:hAnsi="Verdana" w:cs="Arial"/>
          <w:sz w:val="18"/>
          <w:szCs w:val="18"/>
          <w:lang w:val="es-BO"/>
        </w:rPr>
        <w:t xml:space="preserve"> Accidental</w:t>
      </w:r>
      <w:r w:rsidR="00774D78" w:rsidRPr="00522170">
        <w:rPr>
          <w:rFonts w:ascii="Verdana" w:hAnsi="Verdana" w:cs="Arial"/>
          <w:sz w:val="18"/>
          <w:szCs w:val="18"/>
          <w:lang w:val="es-BO"/>
        </w:rPr>
        <w:t>es</w:t>
      </w:r>
      <w:r w:rsidRPr="00522170">
        <w:rPr>
          <w:rFonts w:ascii="Verdana" w:hAnsi="Verdana" w:cs="Arial"/>
          <w:sz w:val="18"/>
          <w:szCs w:val="18"/>
          <w:lang w:val="es-BO"/>
        </w:rPr>
        <w:t xml:space="preserve">, los documentos deberán presentarse diferenciando los que corresponden a la </w:t>
      </w:r>
      <w:r w:rsidR="00262059" w:rsidRPr="00522170">
        <w:rPr>
          <w:rFonts w:ascii="Verdana" w:hAnsi="Verdana" w:cs="Arial"/>
          <w:sz w:val="18"/>
          <w:szCs w:val="18"/>
          <w:lang w:val="es-BO"/>
        </w:rPr>
        <w:t xml:space="preserve">Asociación </w:t>
      </w:r>
      <w:r w:rsidRPr="00522170">
        <w:rPr>
          <w:rFonts w:ascii="Verdana" w:hAnsi="Verdana" w:cs="Arial"/>
          <w:sz w:val="18"/>
          <w:szCs w:val="18"/>
          <w:lang w:val="es-BO"/>
        </w:rPr>
        <w:t xml:space="preserve">y los que corresponden a cada </w:t>
      </w:r>
      <w:r w:rsidR="00774D78" w:rsidRPr="00522170">
        <w:rPr>
          <w:rFonts w:ascii="Verdana" w:hAnsi="Verdana" w:cs="Arial"/>
          <w:sz w:val="18"/>
          <w:szCs w:val="18"/>
          <w:lang w:val="es-BO"/>
        </w:rPr>
        <w:t>asociado</w:t>
      </w:r>
      <w:r w:rsidRPr="00522170">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rsidP="00FC617B">
      <w:pPr>
        <w:pStyle w:val="Prrafodelista"/>
        <w:numPr>
          <w:ilvl w:val="2"/>
          <w:numId w:val="24"/>
        </w:numPr>
        <w:ind w:hanging="524"/>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391933B9" w:rsidR="00A544DB" w:rsidRPr="00E169D4" w:rsidRDefault="00181B58"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4308DB" w:rsidRPr="00E169D4">
        <w:rPr>
          <w:rFonts w:ascii="Verdana" w:hAnsi="Verdana" w:cs="Arial"/>
          <w:sz w:val="18"/>
          <w:szCs w:val="18"/>
          <w:lang w:val="es-BO"/>
        </w:rPr>
        <w:t xml:space="preserve"> de Presentación de Propuesta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 (documento escaneado o documento firmado digitalmente);</w:t>
      </w:r>
    </w:p>
    <w:p w14:paraId="67549210" w14:textId="143859F0" w:rsidR="00597004" w:rsidRPr="00E169D4" w:rsidRDefault="00181B58"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734E6C">
        <w:rPr>
          <w:rFonts w:ascii="Verdana" w:hAnsi="Verdana" w:cs="Arial"/>
          <w:sz w:val="18"/>
          <w:szCs w:val="18"/>
          <w:lang w:val="es-BO"/>
        </w:rPr>
        <w:t>(Formulario A-2b)</w:t>
      </w:r>
      <w:r w:rsidR="00F12DB3" w:rsidRPr="00734E6C">
        <w:rPr>
          <w:rFonts w:ascii="Verdana" w:hAnsi="Verdana" w:cs="Arial"/>
          <w:sz w:val="18"/>
          <w:szCs w:val="18"/>
          <w:lang w:val="es-BO"/>
        </w:rPr>
        <w:t>;</w:t>
      </w:r>
    </w:p>
    <w:p w14:paraId="32744CBA" w14:textId="3123DAB4" w:rsidR="00D66234" w:rsidRPr="00E169D4" w:rsidRDefault="00ED0E53"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Gerente, Superintendente, </w:t>
      </w:r>
      <w:proofErr w:type="gramStart"/>
      <w:r w:rsidR="00FF5511" w:rsidRPr="00E169D4">
        <w:rPr>
          <w:rFonts w:ascii="Verdana" w:hAnsi="Verdana" w:cs="Arial"/>
          <w:sz w:val="18"/>
          <w:szCs w:val="18"/>
          <w:lang w:val="es-BO"/>
        </w:rPr>
        <w:t>Director</w:t>
      </w:r>
      <w:proofErr w:type="gramEnd"/>
      <w:r w:rsidR="00FF5511" w:rsidRPr="00E169D4">
        <w:rPr>
          <w:rFonts w:ascii="Verdana" w:hAnsi="Verdana" w:cs="Arial"/>
          <w:sz w:val="18"/>
          <w:szCs w:val="18"/>
          <w:lang w:val="es-BO"/>
        </w:rPr>
        <w:t xml:space="preserve"> de Obra o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p>
    <w:p w14:paraId="32B0380A" w14:textId="41453F94" w:rsidR="00FF5511" w:rsidRPr="00E169D4" w:rsidRDefault="00ED0E53"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p>
    <w:p w14:paraId="2D62A183" w14:textId="693DAA3B" w:rsidR="00A544DB" w:rsidRPr="00E169D4" w:rsidRDefault="004E5D52"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1BF680BE" w14:textId="1CF612F1" w:rsidR="0011377D" w:rsidRPr="00734E6C" w:rsidRDefault="0011377D" w:rsidP="00734E6C">
      <w:pPr>
        <w:numPr>
          <w:ilvl w:val="0"/>
          <w:numId w:val="6"/>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 Empleos Adicionales Generados (Formulario A-10), cuando el proponente haya solicitado la aplicación del margen de preferencia por generación de empleo</w:t>
      </w:r>
      <w:r w:rsidR="008603D7">
        <w:rPr>
          <w:rFonts w:ascii="Verdana" w:hAnsi="Verdana" w:cs="Arial"/>
          <w:sz w:val="18"/>
          <w:szCs w:val="18"/>
          <w:lang w:val="es-BO"/>
        </w:rPr>
        <w:t>;</w:t>
      </w:r>
    </w:p>
    <w:p w14:paraId="6118E064" w14:textId="1C76355F" w:rsidR="00E8412F" w:rsidRPr="001C1E7F" w:rsidRDefault="00E8412F" w:rsidP="00734E6C">
      <w:pPr>
        <w:numPr>
          <w:ilvl w:val="0"/>
          <w:numId w:val="6"/>
        </w:numPr>
        <w:tabs>
          <w:tab w:val="left" w:pos="2694"/>
        </w:tabs>
        <w:ind w:left="2694" w:hanging="567"/>
        <w:jc w:val="both"/>
        <w:rPr>
          <w:rFonts w:ascii="Verdana" w:hAnsi="Verdana"/>
          <w:sz w:val="18"/>
          <w:szCs w:val="18"/>
          <w:lang w:val="es-BO"/>
        </w:rPr>
      </w:pPr>
      <w:r w:rsidRPr="00734E6C">
        <w:rPr>
          <w:rFonts w:ascii="Verdana" w:hAnsi="Verdana" w:cs="Arial"/>
          <w:sz w:val="18"/>
          <w:szCs w:val="18"/>
          <w:lang w:val="es-BO"/>
        </w:rPr>
        <w:t xml:space="preserve">Garantía de Seriedad de Propuesta, en original, equivalente al uno por ciento (1%) del </w:t>
      </w:r>
      <w:r w:rsidR="00734E6C" w:rsidRPr="00734E6C">
        <w:rPr>
          <w:rFonts w:ascii="Verdana" w:hAnsi="Verdana" w:cs="Arial"/>
          <w:sz w:val="18"/>
          <w:szCs w:val="18"/>
          <w:lang w:val="es-BO"/>
        </w:rPr>
        <w:t xml:space="preserve">Precio Referencial </w:t>
      </w:r>
      <w:r w:rsidRPr="00734E6C">
        <w:rPr>
          <w:rFonts w:ascii="Verdana" w:hAnsi="Verdana" w:cs="Arial"/>
          <w:sz w:val="18"/>
          <w:szCs w:val="18"/>
          <w:lang w:val="es-BO"/>
        </w:rPr>
        <w:t>de la contratación</w:t>
      </w:r>
      <w:r w:rsidR="00A33202" w:rsidRPr="00734E6C">
        <w:rPr>
          <w:rFonts w:ascii="Verdana" w:hAnsi="Verdana" w:cs="Arial"/>
          <w:sz w:val="18"/>
          <w:szCs w:val="18"/>
          <w:lang w:val="es-BO"/>
        </w:rPr>
        <w:t>.</w:t>
      </w:r>
      <w:r w:rsidRPr="00734E6C">
        <w:rPr>
          <w:rFonts w:ascii="Verdana" w:hAnsi="Verdana" w:cs="Arial"/>
          <w:sz w:val="18"/>
          <w:szCs w:val="18"/>
          <w:lang w:val="es-BO"/>
        </w:rPr>
        <w:t xml:space="preserve"> </w:t>
      </w:r>
      <w:r w:rsidR="00A33202" w:rsidRPr="00734E6C">
        <w:rPr>
          <w:rFonts w:ascii="Verdana" w:hAnsi="Verdana" w:cs="Arial"/>
          <w:sz w:val="18"/>
          <w:szCs w:val="18"/>
          <w:lang w:val="es-BO"/>
        </w:rPr>
        <w:t>La vigencia de esta garantía deberá exceder en treinta (30) días calendario al plazo de validez de la propuesta establecida en el numeral 16.1 del presente DBC</w:t>
      </w:r>
      <w:r w:rsidR="002F5B9C" w:rsidRPr="00734E6C">
        <w:rPr>
          <w:rFonts w:ascii="Verdana" w:hAnsi="Verdana" w:cs="Arial"/>
          <w:sz w:val="18"/>
          <w:szCs w:val="18"/>
          <w:lang w:val="es-BO"/>
        </w:rPr>
        <w:t>, computables a partir de la apertura de propuesta</w:t>
      </w:r>
      <w:r w:rsidRPr="00734E6C">
        <w:rPr>
          <w:rFonts w:ascii="Verdana" w:hAnsi="Verdana" w:cs="Arial"/>
          <w:sz w:val="18"/>
          <w:szCs w:val="18"/>
          <w:lang w:val="es-BO"/>
        </w:rPr>
        <w:t>; y que cumpla con las características de renovable, irrevocable y de ejecución inmediata, emitida a nombre de la entidad convocante</w:t>
      </w:r>
      <w:r w:rsidR="009B1464" w:rsidRPr="00734E6C">
        <w:rPr>
          <w:rFonts w:ascii="Verdana" w:hAnsi="Verdana" w:cs="Arial"/>
          <w:sz w:val="18"/>
          <w:szCs w:val="18"/>
          <w:lang w:val="es-BO"/>
        </w:rPr>
        <w:t xml:space="preserve"> o </w:t>
      </w:r>
      <w:r w:rsidR="00785A8F">
        <w:rPr>
          <w:rFonts w:ascii="Verdana" w:hAnsi="Verdana" w:cs="Arial"/>
          <w:sz w:val="18"/>
          <w:szCs w:val="18"/>
          <w:lang w:val="es-BO"/>
        </w:rPr>
        <w:t>d</w:t>
      </w:r>
      <w:r w:rsidR="009B1464" w:rsidRPr="00734E6C">
        <w:rPr>
          <w:rFonts w:ascii="Verdana" w:hAnsi="Verdana" w:cs="Arial"/>
          <w:sz w:val="18"/>
          <w:szCs w:val="18"/>
          <w:lang w:val="es-BO"/>
        </w:rPr>
        <w:t>epósito por concepto de Garantía de Seriedad de Propuesta</w:t>
      </w:r>
      <w:r w:rsidRPr="00734E6C">
        <w:rPr>
          <w:rFonts w:ascii="Verdana" w:hAnsi="Verdana" w:cs="Arial"/>
          <w:sz w:val="18"/>
          <w:szCs w:val="18"/>
          <w:lang w:val="es-BO"/>
        </w:rPr>
        <w:t xml:space="preserve">. Esta </w:t>
      </w:r>
      <w:r w:rsidR="009B1464" w:rsidRPr="00734E6C">
        <w:rPr>
          <w:rFonts w:ascii="Verdana" w:hAnsi="Verdana" w:cs="Arial"/>
          <w:sz w:val="18"/>
          <w:szCs w:val="18"/>
          <w:lang w:val="es-BO"/>
        </w:rPr>
        <w:t xml:space="preserve">garantía </w:t>
      </w:r>
      <w:r w:rsidR="00A2415D" w:rsidRPr="00734E6C">
        <w:rPr>
          <w:rFonts w:ascii="Verdana" w:hAnsi="Verdana" w:cs="Arial"/>
          <w:sz w:val="18"/>
          <w:szCs w:val="18"/>
          <w:lang w:val="es-BO"/>
        </w:rPr>
        <w:t xml:space="preserve">o depósito </w:t>
      </w:r>
      <w:r w:rsidRPr="00734E6C">
        <w:rPr>
          <w:rFonts w:ascii="Verdana" w:hAnsi="Verdana" w:cs="Arial"/>
          <w:sz w:val="18"/>
          <w:szCs w:val="18"/>
          <w:lang w:val="es-BO"/>
        </w:rPr>
        <w:t xml:space="preserve">podrá ser presentada </w:t>
      </w:r>
      <w:r w:rsidR="00A2415D" w:rsidRPr="00734E6C">
        <w:rPr>
          <w:rFonts w:ascii="Verdana" w:hAnsi="Verdana" w:cs="Arial"/>
          <w:sz w:val="18"/>
          <w:szCs w:val="18"/>
          <w:lang w:val="es-BO"/>
        </w:rPr>
        <w:t>o realizado</w:t>
      </w:r>
      <w:r w:rsidR="00A2415D">
        <w:rPr>
          <w:rFonts w:ascii="Verdana" w:hAnsi="Verdana"/>
          <w:sz w:val="18"/>
          <w:szCs w:val="18"/>
          <w:lang w:val="es-BO"/>
        </w:rPr>
        <w:t xml:space="preserve"> </w:t>
      </w:r>
      <w:r w:rsidRPr="001C1E7F">
        <w:rPr>
          <w:rFonts w:ascii="Verdana" w:hAnsi="Verdana"/>
          <w:sz w:val="18"/>
          <w:szCs w:val="18"/>
          <w:lang w:val="es-BO"/>
        </w:rPr>
        <w:t xml:space="preserve">por una o más empresas que conforman la Asociación Accidental. </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187A3134" w:rsidR="00870B97" w:rsidRPr="00E169D4" w:rsidRDefault="00870B97" w:rsidP="00FC617B">
      <w:pPr>
        <w:pStyle w:val="Prrafodelista"/>
        <w:numPr>
          <w:ilvl w:val="2"/>
          <w:numId w:val="24"/>
        </w:numPr>
        <w:tabs>
          <w:tab w:val="left" w:pos="1701"/>
          <w:tab w:val="left" w:pos="2268"/>
          <w:tab w:val="left" w:pos="2410"/>
          <w:tab w:val="left" w:pos="2552"/>
        </w:tabs>
        <w:ind w:left="2268" w:hanging="992"/>
        <w:jc w:val="both"/>
        <w:rPr>
          <w:rFonts w:ascii="Verdana" w:hAnsi="Verdana" w:cs="Arial"/>
          <w:sz w:val="18"/>
          <w:szCs w:val="18"/>
          <w:lang w:val="es-BO"/>
        </w:rPr>
      </w:pPr>
      <w:r w:rsidRPr="00E169D4">
        <w:rPr>
          <w:rFonts w:ascii="Verdana" w:hAnsi="Verdana" w:cs="Arial"/>
          <w:sz w:val="18"/>
          <w:szCs w:val="18"/>
          <w:lang w:val="es-BO"/>
        </w:rPr>
        <w:lastRenderedPageBreak/>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w:t>
      </w:r>
      <w:r w:rsidR="00734E6C">
        <w:rPr>
          <w:rFonts w:ascii="Verdana" w:hAnsi="Verdana" w:cs="Arial"/>
          <w:sz w:val="18"/>
          <w:szCs w:val="18"/>
          <w:lang w:val="es-BO"/>
        </w:rPr>
        <w:t xml:space="preserve"> </w:t>
      </w:r>
      <w:r w:rsidRPr="00E169D4">
        <w:rPr>
          <w:rFonts w:ascii="Verdana" w:hAnsi="Verdana" w:cs="Arial"/>
          <w:sz w:val="18"/>
          <w:szCs w:val="18"/>
          <w:lang w:val="es-BO"/>
        </w:rPr>
        <w:t>de cada empresa que conformará la Asociación Accidental:</w:t>
      </w:r>
    </w:p>
    <w:p w14:paraId="0241CC2B" w14:textId="77777777" w:rsidR="00A544DB" w:rsidRPr="00E169D4" w:rsidRDefault="00A544DB" w:rsidP="00734E6C">
      <w:pPr>
        <w:tabs>
          <w:tab w:val="left" w:pos="2127"/>
        </w:tabs>
        <w:ind w:left="2268" w:hanging="992"/>
        <w:jc w:val="both"/>
        <w:rPr>
          <w:rFonts w:ascii="Verdana" w:hAnsi="Verdana" w:cs="Arial"/>
          <w:sz w:val="18"/>
          <w:szCs w:val="18"/>
          <w:lang w:val="es-BO"/>
        </w:rPr>
      </w:pPr>
    </w:p>
    <w:p w14:paraId="314232B6" w14:textId="6BFB7010" w:rsidR="008F6BE4" w:rsidRPr="00E169D4" w:rsidRDefault="00181B58"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4CCE0631" w:rsidR="00AE34C4" w:rsidRDefault="00AE34C4" w:rsidP="00FC617B">
      <w:pPr>
        <w:numPr>
          <w:ilvl w:val="0"/>
          <w:numId w:val="52"/>
        </w:numPr>
        <w:tabs>
          <w:tab w:val="clear" w:pos="1776"/>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r w:rsidR="00741D11">
        <w:rPr>
          <w:rFonts w:ascii="Verdana" w:hAnsi="Verdana" w:cs="Arial"/>
          <w:sz w:val="18"/>
          <w:szCs w:val="18"/>
          <w:lang w:val="es-BO"/>
        </w:rPr>
        <w:t>;</w:t>
      </w:r>
    </w:p>
    <w:p w14:paraId="29F53A2F" w14:textId="55532F54" w:rsidR="008C4C04" w:rsidRPr="008C4C04" w:rsidRDefault="00741D11" w:rsidP="00FC617B">
      <w:pPr>
        <w:numPr>
          <w:ilvl w:val="0"/>
          <w:numId w:val="52"/>
        </w:numPr>
        <w:tabs>
          <w:tab w:val="clear" w:pos="1776"/>
        </w:tabs>
        <w:ind w:left="2694" w:hanging="567"/>
        <w:jc w:val="both"/>
        <w:rPr>
          <w:rFonts w:ascii="Verdana" w:hAnsi="Verdana" w:cs="Arial"/>
          <w:sz w:val="18"/>
          <w:szCs w:val="18"/>
          <w:lang w:val="es-BO"/>
        </w:rPr>
      </w:pPr>
      <w:r>
        <w:rPr>
          <w:rFonts w:ascii="Verdana" w:hAnsi="Verdana" w:cs="Arial"/>
          <w:sz w:val="18"/>
          <w:szCs w:val="18"/>
          <w:lang w:val="es-BO"/>
        </w:rPr>
        <w:t>Formulario de r</w:t>
      </w:r>
      <w:r w:rsidR="008C4C04" w:rsidRPr="008C4C04">
        <w:rPr>
          <w:rFonts w:ascii="Verdana" w:hAnsi="Verdana" w:cs="Arial"/>
          <w:sz w:val="18"/>
          <w:szCs w:val="18"/>
          <w:lang w:val="es-BO"/>
        </w:rPr>
        <w:t>esumen de información financiera (Formulario A-11)</w:t>
      </w:r>
      <w:r w:rsidR="00095BE4">
        <w:rPr>
          <w:rFonts w:ascii="Verdana" w:hAnsi="Verdana" w:cs="Arial"/>
          <w:sz w:val="18"/>
          <w:szCs w:val="18"/>
          <w:lang w:val="es-BO"/>
        </w:rPr>
        <w:t xml:space="preserve">, </w:t>
      </w:r>
      <w:r w:rsidR="00095BE4" w:rsidRPr="00095BE4">
        <w:rPr>
          <w:rFonts w:ascii="Verdana" w:hAnsi="Verdana" w:cs="Arial"/>
          <w:sz w:val="18"/>
          <w:szCs w:val="18"/>
          <w:lang w:val="es-BO"/>
        </w:rPr>
        <w:t xml:space="preserve">del Balance General de la última gestión (exceptuando las empresas de reciente creación que considerarán su Balance de Apertura), esta información debe cumplir con </w:t>
      </w:r>
      <w:r w:rsidR="00095BE4">
        <w:rPr>
          <w:rFonts w:ascii="Verdana" w:hAnsi="Verdana" w:cs="Arial"/>
          <w:sz w:val="18"/>
          <w:szCs w:val="18"/>
          <w:lang w:val="es-BO"/>
        </w:rPr>
        <w:t xml:space="preserve">el índice de liquidez </w:t>
      </w:r>
      <w:r w:rsidR="00DA0974">
        <w:rPr>
          <w:rFonts w:ascii="Verdana" w:hAnsi="Verdana" w:cs="Arial"/>
          <w:sz w:val="18"/>
          <w:szCs w:val="18"/>
          <w:lang w:val="es-BO"/>
        </w:rPr>
        <w:t>igual o mayor</w:t>
      </w:r>
      <w:r w:rsidR="00130560">
        <w:rPr>
          <w:rFonts w:ascii="Verdana" w:hAnsi="Verdana" w:cs="Arial"/>
          <w:sz w:val="18"/>
          <w:szCs w:val="18"/>
          <w:lang w:val="es-BO"/>
        </w:rPr>
        <w:t xml:space="preserve"> </w:t>
      </w:r>
      <w:r w:rsidR="00095BE4">
        <w:rPr>
          <w:rFonts w:ascii="Verdana" w:hAnsi="Verdana" w:cs="Arial"/>
          <w:sz w:val="18"/>
          <w:szCs w:val="18"/>
          <w:lang w:val="es-BO"/>
        </w:rPr>
        <w:t>a 1</w:t>
      </w:r>
      <w:r>
        <w:rPr>
          <w:rFonts w:ascii="Verdana" w:hAnsi="Verdana" w:cs="Arial"/>
          <w:sz w:val="18"/>
          <w:szCs w:val="18"/>
          <w:lang w:val="es-BO"/>
        </w:rPr>
        <w:t>.</w:t>
      </w:r>
    </w:p>
    <w:p w14:paraId="6D255A74" w14:textId="77777777" w:rsidR="00287C0F" w:rsidRPr="00E169D4" w:rsidRDefault="00287C0F" w:rsidP="00734E6C">
      <w:pPr>
        <w:ind w:left="2160"/>
        <w:jc w:val="both"/>
        <w:rPr>
          <w:rFonts w:ascii="Verdana" w:hAnsi="Verdana" w:cs="Arial"/>
          <w:sz w:val="18"/>
          <w:szCs w:val="18"/>
          <w:lang w:val="es-BO"/>
        </w:rPr>
      </w:pPr>
    </w:p>
    <w:p w14:paraId="4D0BF8B2" w14:textId="171D44A8"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20" w:name="_Toc159249582"/>
      <w:r w:rsidRPr="00E169D4">
        <w:rPr>
          <w:rFonts w:ascii="Verdana" w:hAnsi="Verdana"/>
          <w:sz w:val="18"/>
          <w:szCs w:val="18"/>
          <w:lang w:val="es-BO"/>
        </w:rPr>
        <w:t xml:space="preserve">INFORMACIÓN ADICIONAL PARA LA </w:t>
      </w:r>
      <w:r w:rsidR="00F12A7C" w:rsidRPr="00E169D4">
        <w:rPr>
          <w:rFonts w:ascii="Verdana" w:hAnsi="Verdana"/>
          <w:sz w:val="18"/>
          <w:szCs w:val="18"/>
          <w:lang w:val="es-BO"/>
        </w:rPr>
        <w:t>ACREDITACIÓN</w:t>
      </w:r>
      <w:r w:rsidRPr="00E169D4">
        <w:rPr>
          <w:rFonts w:ascii="Verdana" w:hAnsi="Verdana"/>
          <w:sz w:val="18"/>
          <w:szCs w:val="18"/>
          <w:lang w:val="es-BO"/>
        </w:rPr>
        <w:t xml:space="preserve"> DE EXPERIENCIA DEL PROPONENTE, LA </w:t>
      </w:r>
      <w:r w:rsidR="00F12A7C" w:rsidRPr="00E169D4">
        <w:rPr>
          <w:rFonts w:ascii="Verdana" w:hAnsi="Verdana"/>
          <w:sz w:val="18"/>
          <w:szCs w:val="18"/>
          <w:lang w:val="es-BO"/>
        </w:rPr>
        <w:t>RELACIÓN</w:t>
      </w:r>
      <w:r w:rsidRPr="00E169D4">
        <w:rPr>
          <w:rFonts w:ascii="Verdana" w:hAnsi="Verdana"/>
          <w:sz w:val="18"/>
          <w:szCs w:val="18"/>
          <w:lang w:val="es-BO"/>
        </w:rPr>
        <w:t xml:space="preserve"> DE EQUIPOS COMPROMETIDOS, EL CRONOGRAMA DE </w:t>
      </w:r>
      <w:r w:rsidR="00F12A7C" w:rsidRPr="00E169D4">
        <w:rPr>
          <w:rFonts w:ascii="Verdana" w:hAnsi="Verdana"/>
          <w:sz w:val="18"/>
          <w:szCs w:val="18"/>
          <w:lang w:val="es-BO"/>
        </w:rPr>
        <w:t>EJECUCIÓN</w:t>
      </w:r>
      <w:r w:rsidRPr="00E169D4">
        <w:rPr>
          <w:rFonts w:ascii="Verdana" w:hAnsi="Verdana"/>
          <w:sz w:val="18"/>
          <w:szCs w:val="18"/>
          <w:lang w:val="es-BO"/>
        </w:rPr>
        <w:t xml:space="preserve"> Y EL CRONOGRAMA DE MOVILIZACIÓN DE EQUIPO</w:t>
      </w:r>
      <w:bookmarkEnd w:id="20"/>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777777"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Mínima General y Específica de la </w:t>
      </w:r>
      <w:r w:rsidR="004A1549" w:rsidRPr="00E169D4">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26BCD594" w:rsidR="00287C0F"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del proponente será computada considerando los contratos de obra ejecutados durante los últimos </w:t>
      </w:r>
      <w:r w:rsidR="00B538D4">
        <w:rPr>
          <w:rFonts w:ascii="Verdana" w:hAnsi="Verdana" w:cs="Arial"/>
          <w:sz w:val="18"/>
          <w:szCs w:val="18"/>
          <w:lang w:val="es-BO"/>
        </w:rPr>
        <w:t>quince</w:t>
      </w:r>
      <w:r w:rsidR="008B15D3" w:rsidRPr="00E169D4">
        <w:rPr>
          <w:rFonts w:ascii="Verdana" w:hAnsi="Verdana" w:cs="Arial"/>
          <w:sz w:val="18"/>
          <w:szCs w:val="18"/>
          <w:lang w:val="es-BO"/>
        </w:rPr>
        <w:t xml:space="preserve"> (1</w:t>
      </w:r>
      <w:r w:rsidR="00B538D4">
        <w:rPr>
          <w:rFonts w:ascii="Verdana" w:hAnsi="Verdana" w:cs="Arial"/>
          <w:sz w:val="18"/>
          <w:szCs w:val="18"/>
          <w:lang w:val="es-BO"/>
        </w:rPr>
        <w:t>5</w:t>
      </w:r>
      <w:r w:rsidR="008B15D3" w:rsidRPr="00E169D4">
        <w:rPr>
          <w:rFonts w:ascii="Verdana" w:hAnsi="Verdana" w:cs="Arial"/>
          <w:sz w:val="18"/>
          <w:szCs w:val="18"/>
          <w:lang w:val="es-BO"/>
        </w:rPr>
        <w:t xml:space="preserve">)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E169D4" w:rsidRDefault="00A544DB" w:rsidP="00D11E0F">
      <w:pPr>
        <w:ind w:left="2127"/>
        <w:jc w:val="both"/>
        <w:rPr>
          <w:rFonts w:ascii="Verdana" w:hAnsi="Verdana" w:cs="Arial"/>
          <w:sz w:val="18"/>
          <w:szCs w:val="18"/>
          <w:lang w:val="es-BO"/>
        </w:rPr>
      </w:pPr>
    </w:p>
    <w:p w14:paraId="46A3ADF5" w14:textId="72EDC6C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105567C0" w14:textId="77777777" w:rsidR="00A544DB" w:rsidRPr="00E169D4" w:rsidRDefault="00A544DB" w:rsidP="00F12A7C">
      <w:pPr>
        <w:ind w:left="1843"/>
        <w:jc w:val="both"/>
        <w:rPr>
          <w:rFonts w:ascii="Verdana" w:hAnsi="Verdana" w:cs="Arial"/>
          <w:sz w:val="18"/>
          <w:szCs w:val="18"/>
          <w:lang w:val="es-BO"/>
        </w:rPr>
      </w:pPr>
    </w:p>
    <w:p w14:paraId="3779D8C3"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169D4" w:rsidRDefault="00A544DB" w:rsidP="00F12A7C">
      <w:pPr>
        <w:ind w:left="1404" w:hanging="696"/>
        <w:jc w:val="both"/>
        <w:rPr>
          <w:rFonts w:ascii="Verdana" w:hAnsi="Verdana" w:cs="Arial"/>
          <w:sz w:val="18"/>
          <w:szCs w:val="18"/>
          <w:lang w:val="es-BO"/>
        </w:rPr>
      </w:pPr>
    </w:p>
    <w:p w14:paraId="63384724"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E169D4" w:rsidRDefault="00A544DB" w:rsidP="00F12A7C">
      <w:pPr>
        <w:pStyle w:val="Prrafodelista"/>
        <w:ind w:left="1800"/>
        <w:jc w:val="both"/>
        <w:rPr>
          <w:rFonts w:ascii="Verdana" w:hAnsi="Verdana" w:cs="Arial"/>
          <w:sz w:val="18"/>
          <w:szCs w:val="18"/>
          <w:lang w:val="es-BO"/>
        </w:rPr>
      </w:pPr>
    </w:p>
    <w:p w14:paraId="13CA4099" w14:textId="5FDB2D76"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E169D4">
        <w:rPr>
          <w:rFonts w:ascii="Verdana" w:hAnsi="Verdana" w:cs="Arial"/>
          <w:sz w:val="18"/>
          <w:szCs w:val="18"/>
          <w:lang w:val="es-BO"/>
        </w:rPr>
        <w:t xml:space="preserve">para </w:t>
      </w:r>
      <w:r w:rsidR="0083732D" w:rsidRPr="00E169D4">
        <w:rPr>
          <w:rFonts w:ascii="Verdana" w:hAnsi="Verdana" w:cs="Arial"/>
          <w:sz w:val="18"/>
          <w:szCs w:val="18"/>
          <w:lang w:val="es-BO"/>
        </w:rPr>
        <w:t xml:space="preserve">Obras </w:t>
      </w:r>
      <w:r w:rsidRPr="00E169D4">
        <w:rPr>
          <w:rFonts w:ascii="Verdana" w:hAnsi="Verdana" w:cs="Arial"/>
          <w:sz w:val="18"/>
          <w:szCs w:val="18"/>
          <w:lang w:val="es-BO"/>
        </w:rPr>
        <w:t>presentada en el Anexo 2 del presente DBC.</w:t>
      </w:r>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77777777"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Experiencia General y Específica del Gerente, Superinte</w:t>
      </w:r>
      <w:r w:rsidR="00F9203A" w:rsidRPr="00E169D4">
        <w:rPr>
          <w:rFonts w:ascii="Verdana" w:hAnsi="Verdana" w:cs="Arial"/>
          <w:b/>
          <w:sz w:val="18"/>
          <w:szCs w:val="18"/>
          <w:lang w:val="es-BO"/>
        </w:rPr>
        <w:t xml:space="preserve">ndente, </w:t>
      </w:r>
      <w:proofErr w:type="gramStart"/>
      <w:r w:rsidR="00F9203A" w:rsidRPr="00E169D4">
        <w:rPr>
          <w:rFonts w:ascii="Verdana" w:hAnsi="Verdana" w:cs="Arial"/>
          <w:b/>
          <w:sz w:val="18"/>
          <w:szCs w:val="18"/>
          <w:lang w:val="es-BO"/>
        </w:rPr>
        <w:t>Director</w:t>
      </w:r>
      <w:proofErr w:type="gramEnd"/>
      <w:r w:rsidR="00F9203A" w:rsidRPr="00E169D4">
        <w:rPr>
          <w:rFonts w:ascii="Verdana" w:hAnsi="Verdana" w:cs="Arial"/>
          <w:b/>
          <w:sz w:val="18"/>
          <w:szCs w:val="18"/>
          <w:lang w:val="es-BO"/>
        </w:rPr>
        <w:t xml:space="preserve"> de Obra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287FDF95"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E169D4">
        <w:rPr>
          <w:rFonts w:ascii="Verdana" w:hAnsi="Verdana" w:cs="Arial"/>
          <w:sz w:val="18"/>
          <w:szCs w:val="18"/>
          <w:lang w:val="es-BO"/>
        </w:rPr>
        <w:t xml:space="preserve">Acta </w:t>
      </w:r>
      <w:r w:rsidRPr="00E169D4">
        <w:rPr>
          <w:rFonts w:ascii="Verdana" w:hAnsi="Verdana" w:cs="Arial"/>
          <w:sz w:val="18"/>
          <w:szCs w:val="18"/>
          <w:lang w:val="es-BO"/>
        </w:rPr>
        <w:t xml:space="preserve">de </w:t>
      </w:r>
      <w:r w:rsidR="00F332E5" w:rsidRPr="00E169D4">
        <w:rPr>
          <w:rFonts w:ascii="Verdana" w:hAnsi="Verdana" w:cs="Arial"/>
          <w:sz w:val="18"/>
          <w:szCs w:val="18"/>
          <w:lang w:val="es-BO"/>
        </w:rPr>
        <w:t xml:space="preserve">Recepción Definitiva </w:t>
      </w:r>
      <w:r w:rsidRPr="00E169D4">
        <w:rPr>
          <w:rFonts w:ascii="Verdana" w:hAnsi="Verdana" w:cs="Arial"/>
          <w:sz w:val="18"/>
          <w:szCs w:val="18"/>
          <w:lang w:val="es-BO"/>
        </w:rPr>
        <w:t>de la obra u otro documento oficial que acredite el desempeño de cargos similares, especificando el monto estimado de la obra.</w:t>
      </w:r>
    </w:p>
    <w:p w14:paraId="1CE4E271" w14:textId="77777777" w:rsidR="00A544DB" w:rsidRPr="00E169D4" w:rsidRDefault="00A544DB" w:rsidP="00F12A7C">
      <w:pPr>
        <w:ind w:left="1440"/>
        <w:jc w:val="both"/>
        <w:rPr>
          <w:rFonts w:ascii="Verdana" w:hAnsi="Verdana" w:cs="Arial"/>
          <w:sz w:val="18"/>
          <w:szCs w:val="18"/>
          <w:lang w:val="es-BO"/>
        </w:rPr>
      </w:pPr>
    </w:p>
    <w:p w14:paraId="13CFBDBA" w14:textId="5C09D0E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Los cargos similares podrán corresponder a Superintendente, </w:t>
      </w:r>
      <w:proofErr w:type="gramStart"/>
      <w:r w:rsidRPr="00E169D4">
        <w:rPr>
          <w:rFonts w:ascii="Verdana" w:hAnsi="Verdana" w:cs="Arial"/>
          <w:sz w:val="18"/>
          <w:szCs w:val="18"/>
          <w:lang w:val="es-BO"/>
        </w:rPr>
        <w:t>Director</w:t>
      </w:r>
      <w:proofErr w:type="gramEnd"/>
      <w:r w:rsidRPr="00E169D4">
        <w:rPr>
          <w:rFonts w:ascii="Verdana" w:hAnsi="Verdana" w:cs="Arial"/>
          <w:sz w:val="18"/>
          <w:szCs w:val="18"/>
          <w:lang w:val="es-BO"/>
        </w:rPr>
        <w:t xml:space="preserve"> de Obra, Supervisor, Fiscal, Técnico de Seguimiento de </w:t>
      </w:r>
      <w:r w:rsidR="00276AC0" w:rsidRPr="00E169D4">
        <w:rPr>
          <w:rFonts w:ascii="Verdana" w:hAnsi="Verdana" w:cs="Arial"/>
          <w:sz w:val="18"/>
          <w:szCs w:val="18"/>
          <w:lang w:val="es-BO"/>
        </w:rPr>
        <w:t>Obra</w:t>
      </w:r>
      <w:r w:rsidRPr="00E169D4">
        <w:rPr>
          <w:rFonts w:ascii="Verdana" w:hAnsi="Verdana" w:cs="Arial"/>
          <w:sz w:val="18"/>
          <w:szCs w:val="18"/>
          <w:lang w:val="es-BO"/>
        </w:rPr>
        <w:t>, desarrollados en empresas constructoras, subcontratistas, supervisoras de obra o fiscalizadoras.</w:t>
      </w:r>
    </w:p>
    <w:p w14:paraId="23AE56A6" w14:textId="77777777" w:rsidR="00A544DB" w:rsidRPr="00E169D4" w:rsidRDefault="00A544DB" w:rsidP="00D11E0F">
      <w:pPr>
        <w:ind w:left="2127"/>
        <w:jc w:val="both"/>
        <w:rPr>
          <w:rFonts w:ascii="Verdana" w:hAnsi="Verdana" w:cs="Arial"/>
          <w:sz w:val="18"/>
          <w:szCs w:val="18"/>
          <w:lang w:val="es-BO"/>
        </w:rPr>
      </w:pPr>
    </w:p>
    <w:p w14:paraId="723EDC1E"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169D4" w:rsidRDefault="00A544DB" w:rsidP="00D11E0F">
      <w:pPr>
        <w:ind w:left="2127"/>
        <w:jc w:val="both"/>
        <w:rPr>
          <w:rFonts w:ascii="Verdana" w:hAnsi="Verdana" w:cs="Arial"/>
          <w:sz w:val="18"/>
          <w:szCs w:val="18"/>
          <w:lang w:val="es-BO"/>
        </w:rPr>
      </w:pPr>
    </w:p>
    <w:p w14:paraId="4834FFD1" w14:textId="5E81C2F3"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1BBC03C6" w14:textId="505B92CB"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lastRenderedPageBreak/>
        <w:t xml:space="preserve">La valoración de Experiencia General y la Experiencia Específica mínima requerida está establecida en la Tabla de Valoración de Experiencia </w:t>
      </w:r>
      <w:r w:rsidR="00D05C99" w:rsidRPr="00E169D4">
        <w:rPr>
          <w:rFonts w:ascii="Verdana" w:hAnsi="Verdana" w:cs="Arial"/>
          <w:sz w:val="18"/>
          <w:szCs w:val="18"/>
          <w:lang w:val="es-BO"/>
        </w:rPr>
        <w:t xml:space="preserve">para obras </w:t>
      </w:r>
      <w:r w:rsidRPr="00E169D4">
        <w:rPr>
          <w:rFonts w:ascii="Verdana" w:hAnsi="Verdana" w:cs="Arial"/>
          <w:sz w:val="18"/>
          <w:szCs w:val="18"/>
          <w:lang w:val="es-BO"/>
        </w:rPr>
        <w:t xml:space="preserve">presentada en el Anexo 2 del presente DBC. </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rsidP="00FC617B">
      <w:pPr>
        <w:pStyle w:val="Prrafodelista"/>
        <w:numPr>
          <w:ilvl w:val="1"/>
          <w:numId w:val="25"/>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0B37C622"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La experiencia será calificada por los años de actividad, conforme la Tabla de Valoración de </w:t>
      </w:r>
      <w:r w:rsidR="008C06FE" w:rsidRPr="00E169D4">
        <w:rPr>
          <w:rFonts w:ascii="Verdana" w:hAnsi="Verdana" w:cs="Arial"/>
          <w:sz w:val="18"/>
          <w:szCs w:val="18"/>
          <w:lang w:val="es-BO"/>
        </w:rPr>
        <w:t xml:space="preserve">Experiencia </w:t>
      </w:r>
      <w:r w:rsidR="00D05C99" w:rsidRPr="00E169D4">
        <w:rPr>
          <w:rFonts w:ascii="Verdana" w:hAnsi="Verdana" w:cs="Arial"/>
          <w:sz w:val="18"/>
          <w:szCs w:val="18"/>
          <w:lang w:val="es-BO"/>
        </w:rPr>
        <w:t xml:space="preserve">para obras </w:t>
      </w:r>
      <w:r w:rsidR="008C06FE" w:rsidRPr="00E169D4">
        <w:rPr>
          <w:rFonts w:ascii="Verdana" w:hAnsi="Verdana" w:cs="Arial"/>
          <w:sz w:val="18"/>
          <w:szCs w:val="18"/>
          <w:lang w:val="es-BO"/>
        </w:rPr>
        <w:t>presentada</w:t>
      </w:r>
      <w:r w:rsidR="00287C0F" w:rsidRPr="00E169D4">
        <w:rPr>
          <w:rFonts w:ascii="Verdana" w:hAnsi="Verdana" w:cs="Arial"/>
          <w:sz w:val="18"/>
          <w:szCs w:val="18"/>
          <w:lang w:val="es-BO"/>
        </w:rPr>
        <w:t xml:space="preserve"> en el Anexo 2 del presente DBC</w:t>
      </w:r>
      <w:r w:rsidRPr="00E169D4">
        <w:rPr>
          <w:rFonts w:ascii="Verdana" w:hAnsi="Verdana" w:cs="Arial"/>
          <w:sz w:val="18"/>
          <w:szCs w:val="18"/>
          <w:lang w:val="es-BO"/>
        </w:rPr>
        <w:t>.</w:t>
      </w:r>
    </w:p>
    <w:p w14:paraId="73E1B8D6" w14:textId="77777777" w:rsidR="00A544DB" w:rsidRPr="00E169D4" w:rsidRDefault="00A544DB" w:rsidP="00F12A7C">
      <w:pPr>
        <w:ind w:left="1276"/>
        <w:jc w:val="both"/>
        <w:rPr>
          <w:rFonts w:ascii="Verdana" w:hAnsi="Verdana" w:cs="Arial"/>
          <w:sz w:val="18"/>
          <w:szCs w:val="18"/>
          <w:lang w:val="es-BO"/>
        </w:rPr>
      </w:pPr>
    </w:p>
    <w:p w14:paraId="357CD5CA"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E169D4" w:rsidRDefault="00A544DB" w:rsidP="00F12A7C">
      <w:pPr>
        <w:ind w:left="1276"/>
        <w:jc w:val="both"/>
        <w:rPr>
          <w:rFonts w:ascii="Verdana" w:hAnsi="Verdana" w:cs="Arial"/>
          <w:sz w:val="18"/>
          <w:szCs w:val="18"/>
          <w:lang w:val="es-BO"/>
        </w:rPr>
      </w:pPr>
    </w:p>
    <w:p w14:paraId="73366108"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E169D4" w:rsidRDefault="00A544DB" w:rsidP="00FC617B">
      <w:pPr>
        <w:pStyle w:val="Prrafodelista"/>
        <w:numPr>
          <w:ilvl w:val="2"/>
          <w:numId w:val="25"/>
        </w:numPr>
        <w:ind w:left="2127" w:hanging="851"/>
        <w:jc w:val="both"/>
        <w:rPr>
          <w:rFonts w:ascii="Verdana" w:hAnsi="Verdana" w:cs="Arial"/>
          <w:sz w:val="18"/>
          <w:szCs w:val="18"/>
          <w:lang w:val="es-BO"/>
        </w:rPr>
      </w:pPr>
      <w:r w:rsidRPr="00E169D4">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169D4">
        <w:rPr>
          <w:rFonts w:ascii="Verdana" w:hAnsi="Verdana" w:cs="Arial"/>
          <w:sz w:val="18"/>
          <w:szCs w:val="18"/>
          <w:lang w:val="es-BO"/>
        </w:rPr>
        <w:t>rtada</w:t>
      </w:r>
      <w:r w:rsidRPr="00E169D4">
        <w:rPr>
          <w:rFonts w:ascii="Verdana" w:hAnsi="Verdana" w:cs="Arial"/>
          <w:sz w:val="18"/>
          <w:szCs w:val="18"/>
          <w:lang w:val="es-BO"/>
        </w:rPr>
        <w:t xml:space="preserve">, firmado por el Representante Legal y un profesional del </w:t>
      </w:r>
      <w:r w:rsidR="007F0CCE" w:rsidRPr="00E169D4">
        <w:rPr>
          <w:rFonts w:ascii="Verdana" w:hAnsi="Verdana" w:cs="Arial"/>
          <w:sz w:val="18"/>
          <w:szCs w:val="18"/>
          <w:lang w:val="es-BO"/>
        </w:rPr>
        <w:t>área.</w:t>
      </w:r>
    </w:p>
    <w:p w14:paraId="1CB3624F" w14:textId="77777777" w:rsidR="00A544DB" w:rsidRPr="00E169D4" w:rsidRDefault="00A544DB" w:rsidP="00F12A7C">
      <w:pPr>
        <w:jc w:val="both"/>
        <w:rPr>
          <w:rFonts w:ascii="Verdana" w:hAnsi="Verdana" w:cs="Arial"/>
          <w:sz w:val="18"/>
          <w:szCs w:val="18"/>
          <w:lang w:val="es-BO"/>
        </w:rPr>
      </w:pPr>
    </w:p>
    <w:p w14:paraId="28CF3E8D" w14:textId="4BD96476" w:rsidR="00A544DB" w:rsidRPr="00E169D4" w:rsidRDefault="00F9203A"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3E37DCE" w14:textId="77777777" w:rsidR="00A544DB" w:rsidRPr="00E169D4" w:rsidRDefault="00A544DB" w:rsidP="00F12A7C">
      <w:pPr>
        <w:ind w:left="1416"/>
        <w:jc w:val="both"/>
        <w:rPr>
          <w:rFonts w:ascii="Verdana" w:hAnsi="Verdana" w:cs="Arial"/>
          <w:sz w:val="18"/>
          <w:szCs w:val="18"/>
          <w:lang w:val="es-BO"/>
        </w:rPr>
      </w:pPr>
    </w:p>
    <w:p w14:paraId="595E36E1" w14:textId="3C39FA2D" w:rsidR="00A544DB" w:rsidRPr="00E169D4" w:rsidRDefault="00A544DB" w:rsidP="00FC617B">
      <w:pPr>
        <w:pStyle w:val="Prrafodelista"/>
        <w:numPr>
          <w:ilvl w:val="1"/>
          <w:numId w:val="25"/>
        </w:numPr>
        <w:ind w:left="1276" w:hanging="850"/>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7367AB" w:rsidRDefault="00F9203A" w:rsidP="00FC617B">
      <w:pPr>
        <w:pStyle w:val="Ttulo"/>
        <w:numPr>
          <w:ilvl w:val="0"/>
          <w:numId w:val="60"/>
        </w:numPr>
        <w:spacing w:before="0"/>
        <w:ind w:left="426" w:hanging="426"/>
        <w:jc w:val="both"/>
        <w:rPr>
          <w:rFonts w:ascii="Verdana" w:hAnsi="Verdana"/>
          <w:b w:val="0"/>
          <w:sz w:val="18"/>
          <w:szCs w:val="18"/>
          <w:lang w:val="es-BO"/>
        </w:rPr>
      </w:pPr>
      <w:bookmarkStart w:id="21" w:name="_Toc159249583"/>
      <w:r w:rsidRPr="007367AB">
        <w:rPr>
          <w:rFonts w:ascii="Verdana" w:hAnsi="Verdana"/>
          <w:sz w:val="18"/>
          <w:szCs w:val="18"/>
          <w:lang w:val="es-BO"/>
        </w:rPr>
        <w:t>PROPUESTA ECONÓMICA</w:t>
      </w:r>
      <w:bookmarkEnd w:id="21"/>
    </w:p>
    <w:p w14:paraId="13DE24B1" w14:textId="77777777" w:rsidR="00F9203A" w:rsidRPr="007367AB" w:rsidRDefault="00F9203A" w:rsidP="00F9203A">
      <w:pPr>
        <w:rPr>
          <w:lang w:val="es-BO"/>
        </w:rPr>
      </w:pPr>
    </w:p>
    <w:p w14:paraId="4C324DDA" w14:textId="3208EAB6" w:rsidR="00F9203A" w:rsidRPr="007367AB" w:rsidRDefault="0064511C" w:rsidP="007F6C05">
      <w:pPr>
        <w:ind w:left="426"/>
        <w:jc w:val="both"/>
        <w:rPr>
          <w:rFonts w:ascii="Verdana" w:hAnsi="Verdana" w:cs="Arial"/>
          <w:sz w:val="18"/>
          <w:szCs w:val="18"/>
          <w:lang w:val="es-BO"/>
        </w:rPr>
      </w:pPr>
      <w:bookmarkStart w:id="22" w:name="_Hlk158384488"/>
      <w:r>
        <w:rPr>
          <w:rFonts w:ascii="Verdana" w:hAnsi="Verdana" w:cs="Arial"/>
          <w:sz w:val="18"/>
          <w:szCs w:val="18"/>
          <w:lang w:val="es-BO"/>
        </w:rPr>
        <w:t>Para la propuesta económica, e</w:t>
      </w:r>
      <w:r w:rsidR="00F9203A" w:rsidRPr="007367AB">
        <w:rPr>
          <w:rFonts w:ascii="Verdana" w:hAnsi="Verdana" w:cs="Arial"/>
          <w:sz w:val="18"/>
          <w:szCs w:val="18"/>
          <w:lang w:val="es-BO"/>
        </w:rPr>
        <w:t xml:space="preserve">l proponente deberá </w:t>
      </w:r>
      <w:r>
        <w:rPr>
          <w:rFonts w:ascii="Verdana" w:hAnsi="Verdana" w:cs="Arial"/>
          <w:sz w:val="18"/>
          <w:szCs w:val="18"/>
          <w:lang w:val="es-BO"/>
        </w:rPr>
        <w:t>considerar lo siguiente</w:t>
      </w:r>
      <w:r w:rsidR="00F9203A" w:rsidRPr="007367AB">
        <w:rPr>
          <w:rFonts w:ascii="Verdana" w:hAnsi="Verdana" w:cs="Arial"/>
          <w:sz w:val="18"/>
          <w:szCs w:val="18"/>
          <w:lang w:val="es-BO"/>
        </w:rPr>
        <w:t>:</w:t>
      </w:r>
    </w:p>
    <w:bookmarkEnd w:id="22"/>
    <w:p w14:paraId="123D88B1" w14:textId="77777777" w:rsidR="00F9203A" w:rsidRPr="00E16199" w:rsidRDefault="00F9203A" w:rsidP="00F9203A">
      <w:pPr>
        <w:ind w:left="540"/>
        <w:jc w:val="both"/>
        <w:rPr>
          <w:rFonts w:ascii="Verdana" w:hAnsi="Verdana" w:cs="Arial"/>
          <w:sz w:val="18"/>
          <w:szCs w:val="18"/>
          <w:lang w:val="es-BO"/>
        </w:rPr>
      </w:pPr>
    </w:p>
    <w:p w14:paraId="5DB1B688" w14:textId="5A6575B0" w:rsidR="00F9203A" w:rsidRPr="00E16199" w:rsidRDefault="00F9203A" w:rsidP="00FC617B">
      <w:pPr>
        <w:pStyle w:val="Prrafodelista"/>
        <w:numPr>
          <w:ilvl w:val="1"/>
          <w:numId w:val="56"/>
        </w:numPr>
        <w:tabs>
          <w:tab w:val="left" w:pos="851"/>
        </w:tabs>
        <w:ind w:left="1276" w:hanging="850"/>
        <w:jc w:val="both"/>
        <w:rPr>
          <w:rFonts w:ascii="Verdana" w:hAnsi="Verdana" w:cs="Arial"/>
          <w:sz w:val="18"/>
          <w:szCs w:val="18"/>
          <w:lang w:val="es-BO"/>
        </w:rPr>
      </w:pPr>
      <w:r w:rsidRPr="00E16199">
        <w:rPr>
          <w:rFonts w:ascii="Verdana" w:hAnsi="Verdana" w:cs="Arial"/>
          <w:sz w:val="18"/>
          <w:szCs w:val="18"/>
          <w:lang w:val="es-BO"/>
        </w:rPr>
        <w:lastRenderedPageBreak/>
        <w:t>Análisis de Precios Unitarios (Formulario B-2), conteniendo todos los ítems de manera coherente con las especificaciones técnicas requeridas por la entidad convocante, y cumpliendo las leyes sociales y tributarias vigentes.</w:t>
      </w:r>
      <w:r w:rsidR="00FD012D">
        <w:rPr>
          <w:rFonts w:ascii="Verdana" w:hAnsi="Verdana" w:cs="Arial"/>
          <w:sz w:val="18"/>
          <w:szCs w:val="18"/>
          <w:lang w:val="es-BO"/>
        </w:rPr>
        <w:t xml:space="preserve"> </w:t>
      </w:r>
      <w:r w:rsidR="00FD012D" w:rsidRPr="00CB6CD4">
        <w:rPr>
          <w:rFonts w:ascii="Verdana" w:hAnsi="Verdana" w:cs="Arial"/>
          <w:sz w:val="18"/>
          <w:szCs w:val="18"/>
          <w:lang w:val="es-BO"/>
        </w:rPr>
        <w:t>E</w:t>
      </w:r>
      <w:r w:rsidR="00FD012D">
        <w:rPr>
          <w:rFonts w:ascii="Verdana" w:hAnsi="Verdana" w:cs="Arial"/>
          <w:sz w:val="18"/>
          <w:szCs w:val="18"/>
          <w:lang w:val="es-BO"/>
        </w:rPr>
        <w:t>l proponente registrará la información</w:t>
      </w:r>
      <w:r w:rsidR="00FD012D" w:rsidRPr="00CB6CD4">
        <w:rPr>
          <w:rFonts w:ascii="Verdana" w:hAnsi="Verdana" w:cs="Arial"/>
          <w:sz w:val="18"/>
          <w:szCs w:val="18"/>
          <w:lang w:val="es-BO"/>
        </w:rPr>
        <w:t xml:space="preserve"> a través de la plataforma informática del RUPE.</w:t>
      </w:r>
    </w:p>
    <w:p w14:paraId="05B45D25" w14:textId="77777777" w:rsidR="00F9203A" w:rsidRPr="00E16199" w:rsidRDefault="00F9203A" w:rsidP="00F9203A">
      <w:pPr>
        <w:pStyle w:val="Prrafodelista"/>
        <w:ind w:left="1276"/>
        <w:jc w:val="both"/>
        <w:rPr>
          <w:rFonts w:ascii="Verdana" w:hAnsi="Verdana" w:cs="Arial"/>
          <w:sz w:val="18"/>
          <w:szCs w:val="18"/>
          <w:lang w:val="es-BO"/>
        </w:rPr>
      </w:pPr>
    </w:p>
    <w:p w14:paraId="736610D5" w14:textId="7AAB519C" w:rsidR="00F9203A" w:rsidRPr="00E16199" w:rsidRDefault="00F9203A" w:rsidP="00FC617B">
      <w:pPr>
        <w:pStyle w:val="Prrafodelista"/>
        <w:numPr>
          <w:ilvl w:val="1"/>
          <w:numId w:val="56"/>
        </w:numPr>
        <w:tabs>
          <w:tab w:val="left" w:pos="851"/>
        </w:tabs>
        <w:ind w:left="1276" w:hanging="850"/>
        <w:jc w:val="both"/>
        <w:rPr>
          <w:rFonts w:ascii="Verdana" w:hAnsi="Verdana" w:cs="Arial"/>
          <w:sz w:val="18"/>
          <w:szCs w:val="18"/>
          <w:lang w:val="es-BO"/>
        </w:rPr>
      </w:pPr>
      <w:r w:rsidRPr="00E16199">
        <w:rPr>
          <w:rFonts w:ascii="Verdana" w:hAnsi="Verdana" w:cs="Arial"/>
          <w:sz w:val="18"/>
          <w:szCs w:val="18"/>
          <w:lang w:val="es-BO"/>
        </w:rPr>
        <w:t>Precios Unitarios Elementales (Formulario B-3)</w:t>
      </w:r>
      <w:r w:rsidR="00FD012D">
        <w:rPr>
          <w:rFonts w:ascii="Verdana" w:hAnsi="Verdana" w:cs="Arial"/>
          <w:sz w:val="18"/>
          <w:szCs w:val="18"/>
          <w:lang w:val="es-BO"/>
        </w:rPr>
        <w:t>.</w:t>
      </w:r>
      <w:r w:rsidR="008D54BC">
        <w:rPr>
          <w:rFonts w:ascii="Verdana" w:hAnsi="Verdana" w:cs="Arial"/>
          <w:sz w:val="18"/>
          <w:szCs w:val="18"/>
          <w:lang w:val="es-BO"/>
        </w:rPr>
        <w:t xml:space="preserve"> </w:t>
      </w:r>
      <w:r w:rsidR="008D54BC" w:rsidRPr="00CB6CD4">
        <w:rPr>
          <w:rFonts w:ascii="Verdana" w:hAnsi="Verdana" w:cs="Arial"/>
          <w:sz w:val="18"/>
          <w:szCs w:val="18"/>
          <w:lang w:val="es-BO"/>
        </w:rPr>
        <w:t>E</w:t>
      </w:r>
      <w:r w:rsidR="008D54BC">
        <w:rPr>
          <w:rFonts w:ascii="Verdana" w:hAnsi="Verdana" w:cs="Arial"/>
          <w:sz w:val="18"/>
          <w:szCs w:val="18"/>
          <w:lang w:val="es-BO"/>
        </w:rPr>
        <w:t>l proponente registrará la información</w:t>
      </w:r>
      <w:r w:rsidR="008D54BC" w:rsidRPr="00CB6CD4">
        <w:rPr>
          <w:rFonts w:ascii="Verdana" w:hAnsi="Verdana" w:cs="Arial"/>
          <w:sz w:val="18"/>
          <w:szCs w:val="18"/>
          <w:lang w:val="es-BO"/>
        </w:rPr>
        <w:t xml:space="preserve"> a través de la plataforma informática del RUPE.</w:t>
      </w:r>
    </w:p>
    <w:p w14:paraId="2DA0A4A8" w14:textId="77777777" w:rsidR="00F9203A" w:rsidRPr="00E16199" w:rsidRDefault="00F9203A" w:rsidP="007A6959">
      <w:pPr>
        <w:pStyle w:val="Prrafodelista"/>
        <w:tabs>
          <w:tab w:val="left" w:pos="851"/>
        </w:tabs>
        <w:ind w:left="1276"/>
        <w:jc w:val="both"/>
        <w:rPr>
          <w:rFonts w:ascii="Verdana" w:hAnsi="Verdana" w:cs="Arial"/>
          <w:sz w:val="18"/>
          <w:szCs w:val="18"/>
          <w:lang w:val="es-BO"/>
        </w:rPr>
      </w:pPr>
    </w:p>
    <w:p w14:paraId="06D97C74" w14:textId="7CAB39EB" w:rsidR="00F9203A" w:rsidRPr="00E16199" w:rsidRDefault="00F9203A" w:rsidP="00F9203A">
      <w:pPr>
        <w:ind w:left="1276"/>
        <w:jc w:val="both"/>
        <w:rPr>
          <w:rFonts w:ascii="Verdana" w:hAnsi="Verdana" w:cs="Arial"/>
          <w:sz w:val="18"/>
          <w:szCs w:val="18"/>
          <w:lang w:val="es-BO"/>
        </w:rPr>
      </w:pPr>
      <w:r w:rsidRPr="00E16199">
        <w:rPr>
          <w:rFonts w:ascii="Verdana" w:hAnsi="Verdana" w:cs="Arial"/>
          <w:sz w:val="18"/>
          <w:szCs w:val="18"/>
          <w:lang w:val="es-BO"/>
        </w:rPr>
        <w:t xml:space="preserve">El Proponente deberá </w:t>
      </w:r>
      <w:r w:rsidR="00E16199" w:rsidRPr="00E16199">
        <w:rPr>
          <w:rFonts w:ascii="Verdana" w:hAnsi="Verdana" w:cs="Arial"/>
          <w:sz w:val="18"/>
          <w:szCs w:val="18"/>
          <w:lang w:val="es-BO"/>
        </w:rPr>
        <w:t>considerar los</w:t>
      </w:r>
      <w:r w:rsidRPr="00E16199">
        <w:rPr>
          <w:rFonts w:ascii="Verdana" w:hAnsi="Verdana" w:cs="Arial"/>
          <w:sz w:val="18"/>
          <w:szCs w:val="18"/>
          <w:lang w:val="es-BO"/>
        </w:rPr>
        <w:t xml:space="preserve"> precios elementales, sin recargos, de </w:t>
      </w:r>
      <w:r w:rsidR="00AE45E2" w:rsidRPr="00E16199">
        <w:rPr>
          <w:rFonts w:ascii="Verdana" w:hAnsi="Verdana" w:cs="Arial"/>
          <w:sz w:val="18"/>
          <w:szCs w:val="18"/>
          <w:lang w:val="es-BO"/>
        </w:rPr>
        <w:t>todos los materiales</w:t>
      </w:r>
      <w:r w:rsidR="000F6DCE" w:rsidRPr="00E16199">
        <w:rPr>
          <w:rFonts w:ascii="Verdana" w:hAnsi="Verdana" w:cs="Arial"/>
          <w:sz w:val="18"/>
          <w:szCs w:val="18"/>
          <w:lang w:val="es-BO"/>
        </w:rPr>
        <w:t xml:space="preserve">, personal y maquinaria y/o </w:t>
      </w:r>
      <w:r w:rsidRPr="00E16199">
        <w:rPr>
          <w:rFonts w:ascii="Verdana" w:hAnsi="Verdana" w:cs="Arial"/>
          <w:sz w:val="18"/>
          <w:szCs w:val="18"/>
          <w:lang w:val="es-BO"/>
        </w:rPr>
        <w:t>equipo</w:t>
      </w:r>
      <w:r w:rsidR="000F6DCE" w:rsidRPr="00E16199">
        <w:rPr>
          <w:rFonts w:ascii="Verdana" w:hAnsi="Verdana" w:cs="Arial"/>
          <w:sz w:val="18"/>
          <w:szCs w:val="18"/>
          <w:lang w:val="es-BO"/>
        </w:rPr>
        <w:t>,</w:t>
      </w:r>
      <w:r w:rsidRPr="00E16199">
        <w:rPr>
          <w:rFonts w:ascii="Verdana" w:hAnsi="Verdana" w:cs="Arial"/>
          <w:sz w:val="18"/>
          <w:szCs w:val="18"/>
          <w:lang w:val="es-BO"/>
        </w:rPr>
        <w:t xml:space="preserve"> presentado en el Formulario B-2. </w:t>
      </w:r>
    </w:p>
    <w:p w14:paraId="60882330" w14:textId="77777777" w:rsidR="00F9203A" w:rsidRPr="00E16199" w:rsidRDefault="00F9203A" w:rsidP="00F9203A">
      <w:pPr>
        <w:ind w:left="1276"/>
        <w:jc w:val="both"/>
        <w:rPr>
          <w:rFonts w:ascii="Verdana" w:hAnsi="Verdana" w:cs="Arial"/>
          <w:sz w:val="18"/>
          <w:szCs w:val="18"/>
          <w:lang w:val="es-BO"/>
        </w:rPr>
      </w:pPr>
    </w:p>
    <w:p w14:paraId="61BAD95A" w14:textId="60B035B2" w:rsidR="00F9203A" w:rsidRPr="004D2671" w:rsidRDefault="00E16199" w:rsidP="00F9203A">
      <w:pPr>
        <w:ind w:left="1276"/>
        <w:jc w:val="both"/>
        <w:rPr>
          <w:rFonts w:ascii="Verdana" w:hAnsi="Verdana" w:cs="Arial"/>
          <w:sz w:val="18"/>
          <w:szCs w:val="18"/>
          <w:lang w:val="es-BO"/>
        </w:rPr>
      </w:pPr>
      <w:r w:rsidRPr="00E16199">
        <w:rPr>
          <w:rFonts w:ascii="Verdana" w:hAnsi="Verdana" w:cs="Arial"/>
          <w:sz w:val="18"/>
          <w:szCs w:val="18"/>
          <w:lang w:val="es-BO"/>
        </w:rPr>
        <w:t>Los</w:t>
      </w:r>
      <w:r w:rsidR="00F9203A" w:rsidRPr="00E16199">
        <w:rPr>
          <w:rFonts w:ascii="Verdana" w:hAnsi="Verdana" w:cs="Arial"/>
          <w:sz w:val="18"/>
          <w:szCs w:val="18"/>
          <w:lang w:val="es-BO"/>
        </w:rPr>
        <w:t xml:space="preserve"> precios elementales deberá</w:t>
      </w:r>
      <w:r w:rsidRPr="00E16199">
        <w:rPr>
          <w:rFonts w:ascii="Verdana" w:hAnsi="Verdana" w:cs="Arial"/>
          <w:sz w:val="18"/>
          <w:szCs w:val="18"/>
          <w:lang w:val="es-BO"/>
        </w:rPr>
        <w:t>n</w:t>
      </w:r>
      <w:r w:rsidR="00F9203A" w:rsidRPr="00E16199">
        <w:rPr>
          <w:rFonts w:ascii="Verdana" w:hAnsi="Verdana" w:cs="Arial"/>
          <w:sz w:val="18"/>
          <w:szCs w:val="18"/>
          <w:lang w:val="es-BO"/>
        </w:rPr>
        <w:t xml:space="preserve"> ser idéntic</w:t>
      </w:r>
      <w:r w:rsidRPr="00E16199">
        <w:rPr>
          <w:rFonts w:ascii="Verdana" w:hAnsi="Verdana" w:cs="Arial"/>
          <w:sz w:val="18"/>
          <w:szCs w:val="18"/>
          <w:lang w:val="es-BO"/>
        </w:rPr>
        <w:t>os</w:t>
      </w:r>
      <w:r w:rsidR="00F9203A" w:rsidRPr="00E16199">
        <w:rPr>
          <w:rFonts w:ascii="Verdana" w:hAnsi="Verdana" w:cs="Arial"/>
          <w:sz w:val="18"/>
          <w:szCs w:val="18"/>
          <w:lang w:val="es-BO"/>
        </w:rPr>
        <w:t xml:space="preserve"> para todos los elementos registrados en los </w:t>
      </w:r>
      <w:r w:rsidR="00096B8D" w:rsidRPr="00E16199">
        <w:rPr>
          <w:rFonts w:ascii="Verdana" w:hAnsi="Verdana" w:cs="Arial"/>
          <w:sz w:val="18"/>
          <w:szCs w:val="18"/>
          <w:lang w:val="es-BO"/>
        </w:rPr>
        <w:t xml:space="preserve">Análisis </w:t>
      </w:r>
      <w:r w:rsidR="00F9203A" w:rsidRPr="004D2671">
        <w:rPr>
          <w:rFonts w:ascii="Verdana" w:hAnsi="Verdana" w:cs="Arial"/>
          <w:sz w:val="18"/>
          <w:szCs w:val="18"/>
          <w:lang w:val="es-BO"/>
        </w:rPr>
        <w:t xml:space="preserve">de </w:t>
      </w:r>
      <w:r w:rsidR="00096B8D" w:rsidRPr="004D2671">
        <w:rPr>
          <w:rFonts w:ascii="Verdana" w:hAnsi="Verdana" w:cs="Arial"/>
          <w:sz w:val="18"/>
          <w:szCs w:val="18"/>
          <w:lang w:val="es-BO"/>
        </w:rPr>
        <w:t xml:space="preserve">Precios Unitarios </w:t>
      </w:r>
      <w:r w:rsidR="00F9203A" w:rsidRPr="004D2671">
        <w:rPr>
          <w:rFonts w:ascii="Verdana" w:hAnsi="Verdana" w:cs="Arial"/>
          <w:sz w:val="18"/>
          <w:szCs w:val="18"/>
          <w:lang w:val="es-BO"/>
        </w:rPr>
        <w:t xml:space="preserve">de la propuesta económica contenida en los Formularios B-2. </w:t>
      </w:r>
    </w:p>
    <w:p w14:paraId="12EFFD71" w14:textId="77777777" w:rsidR="00F9203A" w:rsidRPr="004D2671" w:rsidRDefault="00F9203A" w:rsidP="00F9203A">
      <w:pPr>
        <w:jc w:val="both"/>
        <w:rPr>
          <w:rFonts w:ascii="Verdana" w:hAnsi="Verdana" w:cs="Arial"/>
          <w:sz w:val="18"/>
          <w:szCs w:val="18"/>
          <w:lang w:val="es-BO"/>
        </w:rPr>
      </w:pPr>
    </w:p>
    <w:p w14:paraId="1BDA9951" w14:textId="5B377746" w:rsidR="00F9203A" w:rsidRPr="004D2671" w:rsidRDefault="00F9203A" w:rsidP="00FC617B">
      <w:pPr>
        <w:pStyle w:val="Prrafodelista"/>
        <w:numPr>
          <w:ilvl w:val="1"/>
          <w:numId w:val="56"/>
        </w:numPr>
        <w:ind w:left="1276" w:hanging="850"/>
        <w:jc w:val="both"/>
        <w:rPr>
          <w:rFonts w:ascii="Verdana" w:hAnsi="Verdana" w:cs="Arial"/>
          <w:sz w:val="18"/>
          <w:szCs w:val="18"/>
          <w:lang w:val="es-BO"/>
        </w:rPr>
      </w:pPr>
      <w:r w:rsidRPr="004D2671">
        <w:rPr>
          <w:rFonts w:ascii="Verdana" w:hAnsi="Verdana" w:cs="Arial"/>
          <w:sz w:val="18"/>
          <w:szCs w:val="18"/>
          <w:lang w:val="es-BO"/>
        </w:rPr>
        <w:t>Costo de trabajo de los Equipos (Formulario B-4)</w:t>
      </w:r>
      <w:r w:rsidR="004D2671" w:rsidRPr="004D2671">
        <w:rPr>
          <w:rFonts w:ascii="Verdana" w:hAnsi="Verdana" w:cs="Arial"/>
          <w:sz w:val="18"/>
          <w:szCs w:val="18"/>
          <w:lang w:val="es-BO"/>
        </w:rPr>
        <w:t>.</w:t>
      </w:r>
      <w:r w:rsidR="008D54BC">
        <w:rPr>
          <w:rFonts w:ascii="Verdana" w:hAnsi="Verdana" w:cs="Arial"/>
          <w:sz w:val="18"/>
          <w:szCs w:val="18"/>
          <w:lang w:val="es-BO"/>
        </w:rPr>
        <w:t xml:space="preserve"> </w:t>
      </w:r>
      <w:r w:rsidR="00704843" w:rsidRPr="00CB6CD4">
        <w:rPr>
          <w:rFonts w:ascii="Verdana" w:hAnsi="Verdana" w:cs="Arial"/>
          <w:sz w:val="18"/>
          <w:szCs w:val="18"/>
          <w:lang w:val="es-BO"/>
        </w:rPr>
        <w:t>E</w:t>
      </w:r>
      <w:r w:rsidR="00704843">
        <w:rPr>
          <w:rFonts w:ascii="Verdana" w:hAnsi="Verdana" w:cs="Arial"/>
          <w:sz w:val="18"/>
          <w:szCs w:val="18"/>
          <w:lang w:val="es-BO"/>
        </w:rPr>
        <w:t>l proponente registrará la información</w:t>
      </w:r>
      <w:r w:rsidR="00704843" w:rsidRPr="00CB6CD4">
        <w:rPr>
          <w:rFonts w:ascii="Verdana" w:hAnsi="Verdana" w:cs="Arial"/>
          <w:sz w:val="18"/>
          <w:szCs w:val="18"/>
          <w:lang w:val="es-BO"/>
        </w:rPr>
        <w:t xml:space="preserve"> a través de la plataforma informática del RUPE.</w:t>
      </w:r>
    </w:p>
    <w:p w14:paraId="2C3873EC" w14:textId="77777777" w:rsidR="00F9203A" w:rsidRPr="004D2671" w:rsidRDefault="00F9203A" w:rsidP="00F9203A">
      <w:pPr>
        <w:jc w:val="both"/>
        <w:rPr>
          <w:rFonts w:ascii="Verdana" w:hAnsi="Verdana" w:cs="Arial"/>
          <w:sz w:val="18"/>
          <w:szCs w:val="18"/>
          <w:lang w:val="es-BO"/>
        </w:rPr>
      </w:pPr>
    </w:p>
    <w:p w14:paraId="6BDE54CE" w14:textId="616C6A66" w:rsidR="00F9203A" w:rsidRPr="004D2671" w:rsidRDefault="00F9203A">
      <w:pPr>
        <w:ind w:left="1276"/>
        <w:jc w:val="both"/>
        <w:rPr>
          <w:rFonts w:ascii="Verdana" w:hAnsi="Verdana" w:cs="Arial"/>
          <w:b/>
          <w:sz w:val="18"/>
          <w:szCs w:val="18"/>
          <w:lang w:val="es-BO"/>
        </w:rPr>
      </w:pPr>
      <w:r w:rsidRPr="004D2671">
        <w:rPr>
          <w:rFonts w:ascii="Verdana" w:hAnsi="Verdana" w:cs="Arial"/>
          <w:sz w:val="18"/>
          <w:szCs w:val="18"/>
          <w:lang w:val="es-BO"/>
        </w:rPr>
        <w:t>El costo total debe reflejar el costo total por hora de cada equipo. Todas las incidencias deben ser calculadas con relación a una hora de trabajo.</w:t>
      </w:r>
      <w:r w:rsidR="00E45370">
        <w:rPr>
          <w:rFonts w:ascii="Verdana" w:hAnsi="Verdana" w:cs="Arial"/>
          <w:sz w:val="18"/>
          <w:szCs w:val="18"/>
          <w:lang w:val="es-BO"/>
        </w:rPr>
        <w:t xml:space="preserve"> </w:t>
      </w:r>
      <w:r w:rsidR="00E45370" w:rsidRPr="00E45370">
        <w:rPr>
          <w:rFonts w:ascii="Verdana" w:hAnsi="Verdana" w:cs="Arial"/>
          <w:b/>
          <w:i/>
          <w:sz w:val="18"/>
          <w:szCs w:val="18"/>
          <w:lang w:val="es-BO"/>
        </w:rPr>
        <w:t>(Cuando el objeto y la naturaleza de la contratación así lo requiera la entidad convocante podrá requerir este documento).</w:t>
      </w:r>
    </w:p>
    <w:p w14:paraId="4B685BC5" w14:textId="77777777" w:rsidR="00F9203A" w:rsidRPr="00D273CD" w:rsidRDefault="00F9203A" w:rsidP="00F9203A">
      <w:pPr>
        <w:pStyle w:val="Prrafodelista"/>
        <w:ind w:left="1276"/>
        <w:jc w:val="both"/>
        <w:rPr>
          <w:rFonts w:ascii="Verdana" w:hAnsi="Verdana" w:cs="Arial"/>
          <w:sz w:val="18"/>
          <w:szCs w:val="18"/>
          <w:highlight w:val="yellow"/>
          <w:lang w:val="es-BO"/>
        </w:rPr>
      </w:pPr>
    </w:p>
    <w:p w14:paraId="709BC6DF" w14:textId="717DE36A" w:rsidR="00CB6CD4" w:rsidRPr="00CB6CD4" w:rsidRDefault="00F9203A" w:rsidP="00FC617B">
      <w:pPr>
        <w:pStyle w:val="Prrafodelista"/>
        <w:numPr>
          <w:ilvl w:val="1"/>
          <w:numId w:val="56"/>
        </w:numPr>
        <w:ind w:left="1276" w:hanging="850"/>
        <w:jc w:val="both"/>
        <w:rPr>
          <w:rFonts w:ascii="Verdana" w:hAnsi="Verdana" w:cs="Arial"/>
          <w:sz w:val="18"/>
          <w:szCs w:val="18"/>
          <w:lang w:val="es-BO"/>
        </w:rPr>
      </w:pPr>
      <w:r w:rsidRPr="00CB6CD4">
        <w:rPr>
          <w:rFonts w:ascii="Verdana" w:hAnsi="Verdana" w:cs="Arial"/>
          <w:sz w:val="18"/>
          <w:szCs w:val="18"/>
          <w:lang w:val="es-BO"/>
        </w:rPr>
        <w:t>Cronograma de Desembolsos</w:t>
      </w:r>
      <w:r w:rsidR="00E554B2" w:rsidRPr="00CB6CD4">
        <w:rPr>
          <w:rFonts w:ascii="Verdana" w:hAnsi="Verdana" w:cs="Arial"/>
          <w:sz w:val="18"/>
          <w:szCs w:val="18"/>
          <w:lang w:val="es-BO"/>
        </w:rPr>
        <w:t>,</w:t>
      </w:r>
      <w:r w:rsidRPr="00CB6CD4">
        <w:rPr>
          <w:rFonts w:ascii="Verdana" w:hAnsi="Verdana" w:cs="Arial"/>
          <w:sz w:val="18"/>
          <w:szCs w:val="18"/>
          <w:lang w:val="es-BO"/>
        </w:rPr>
        <w:t xml:space="preserve"> programado conforme al </w:t>
      </w:r>
      <w:r w:rsidR="00060B4F" w:rsidRPr="00CB6CD4">
        <w:rPr>
          <w:rFonts w:ascii="Verdana" w:hAnsi="Verdana" w:cs="Arial"/>
          <w:sz w:val="18"/>
          <w:szCs w:val="18"/>
          <w:lang w:val="es-BO"/>
        </w:rPr>
        <w:t xml:space="preserve">Cronograma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Ejecución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Obra </w:t>
      </w:r>
      <w:r w:rsidRPr="00CB6CD4">
        <w:rPr>
          <w:rFonts w:ascii="Verdana" w:hAnsi="Verdana" w:cs="Arial"/>
          <w:sz w:val="18"/>
          <w:szCs w:val="18"/>
          <w:lang w:val="es-BO"/>
        </w:rPr>
        <w:t>(Formulario B-5)</w:t>
      </w:r>
      <w:r w:rsidR="00CB6CD4" w:rsidRPr="00CB6CD4">
        <w:rPr>
          <w:rFonts w:ascii="Verdana" w:hAnsi="Verdana" w:cs="Arial"/>
          <w:sz w:val="18"/>
          <w:szCs w:val="18"/>
          <w:lang w:val="es-BO"/>
        </w:rPr>
        <w:t>. E</w:t>
      </w:r>
      <w:r w:rsidR="00CB6CD4">
        <w:rPr>
          <w:rFonts w:ascii="Verdana" w:hAnsi="Verdana" w:cs="Arial"/>
          <w:sz w:val="18"/>
          <w:szCs w:val="18"/>
          <w:lang w:val="es-BO"/>
        </w:rPr>
        <w:t xml:space="preserve">l proponente </w:t>
      </w:r>
      <w:r w:rsidR="00CB6CD4" w:rsidRPr="00CB6CD4">
        <w:rPr>
          <w:rFonts w:ascii="Verdana" w:hAnsi="Verdana" w:cs="Arial"/>
          <w:sz w:val="18"/>
          <w:szCs w:val="18"/>
          <w:lang w:val="es-BO"/>
        </w:rPr>
        <w:t>adjuntar</w:t>
      </w:r>
      <w:r w:rsidR="00CB6CD4">
        <w:rPr>
          <w:rFonts w:ascii="Verdana" w:hAnsi="Verdana" w:cs="Arial"/>
          <w:sz w:val="18"/>
          <w:szCs w:val="18"/>
          <w:lang w:val="es-BO"/>
        </w:rPr>
        <w:t>á</w:t>
      </w:r>
      <w:r w:rsidR="00CB6CD4" w:rsidRPr="00CB6CD4">
        <w:rPr>
          <w:rFonts w:ascii="Verdana" w:hAnsi="Verdana" w:cs="Arial"/>
          <w:sz w:val="18"/>
          <w:szCs w:val="18"/>
          <w:lang w:val="es-BO"/>
        </w:rPr>
        <w:t xml:space="preserve"> un escaneado del presente formulario a través de la plataforma informática del RUPE.</w:t>
      </w:r>
    </w:p>
    <w:p w14:paraId="7666D664" w14:textId="77777777" w:rsidR="00CB6CD4" w:rsidRPr="00B47186" w:rsidRDefault="00CB6CD4" w:rsidP="00CB6CD4">
      <w:pPr>
        <w:pStyle w:val="Prrafodelista"/>
        <w:ind w:left="1276"/>
        <w:jc w:val="both"/>
        <w:rPr>
          <w:rFonts w:ascii="Verdana" w:hAnsi="Verdana" w:cs="Arial"/>
          <w:sz w:val="18"/>
          <w:szCs w:val="18"/>
          <w:lang w:val="es-BO"/>
        </w:rPr>
      </w:pPr>
    </w:p>
    <w:p w14:paraId="69B65212" w14:textId="33994AE9" w:rsidR="00F9203A" w:rsidRDefault="00B47186" w:rsidP="00615295">
      <w:pPr>
        <w:ind w:left="426"/>
        <w:jc w:val="both"/>
        <w:rPr>
          <w:rFonts w:ascii="Verdana" w:hAnsi="Verdana" w:cs="Arial"/>
          <w:sz w:val="18"/>
          <w:szCs w:val="18"/>
          <w:lang w:val="es-BO"/>
        </w:rPr>
      </w:pPr>
      <w:r>
        <w:rPr>
          <w:rFonts w:ascii="Verdana" w:hAnsi="Verdana" w:cs="Arial"/>
          <w:sz w:val="18"/>
          <w:szCs w:val="18"/>
          <w:lang w:val="es-BO"/>
        </w:rPr>
        <w:t>Con la información registrada por el proponente, el sistema generará de manera autom</w:t>
      </w:r>
      <w:r w:rsidR="00761E80">
        <w:rPr>
          <w:rFonts w:ascii="Verdana" w:hAnsi="Verdana" w:cs="Arial"/>
          <w:sz w:val="18"/>
          <w:szCs w:val="18"/>
          <w:lang w:val="es-BO"/>
        </w:rPr>
        <w:t xml:space="preserve">ática la información correspondiente al </w:t>
      </w:r>
      <w:r>
        <w:rPr>
          <w:rFonts w:ascii="Verdana" w:hAnsi="Verdana" w:cs="Arial"/>
          <w:sz w:val="18"/>
          <w:szCs w:val="18"/>
          <w:lang w:val="es-BO"/>
        </w:rPr>
        <w:t>Presupuesto por Ítems y General de la Obra</w:t>
      </w:r>
      <w:r w:rsidR="00761E80" w:rsidRPr="00761E80">
        <w:rPr>
          <w:rFonts w:ascii="Verdana" w:hAnsi="Verdana" w:cs="Arial"/>
          <w:sz w:val="18"/>
          <w:szCs w:val="18"/>
          <w:lang w:val="es-BO"/>
        </w:rPr>
        <w:t xml:space="preserve"> </w:t>
      </w:r>
      <w:r w:rsidR="00761E80">
        <w:rPr>
          <w:rFonts w:ascii="Verdana" w:hAnsi="Verdana" w:cs="Arial"/>
          <w:sz w:val="18"/>
          <w:szCs w:val="18"/>
          <w:lang w:val="es-BO"/>
        </w:rPr>
        <w:t>(Formulario B-1)</w:t>
      </w:r>
      <w:r>
        <w:rPr>
          <w:rFonts w:ascii="Verdana" w:hAnsi="Verdana" w:cs="Arial"/>
          <w:sz w:val="18"/>
          <w:szCs w:val="18"/>
          <w:lang w:val="es-BO"/>
        </w:rPr>
        <w:t>.</w:t>
      </w:r>
    </w:p>
    <w:p w14:paraId="6442D2E1" w14:textId="77777777" w:rsidR="00873741" w:rsidRDefault="00873741" w:rsidP="00615295">
      <w:pPr>
        <w:ind w:left="426"/>
        <w:jc w:val="both"/>
        <w:rPr>
          <w:rFonts w:ascii="Verdana" w:hAnsi="Verdana" w:cs="Arial"/>
          <w:sz w:val="18"/>
          <w:szCs w:val="18"/>
          <w:lang w:val="es-BO"/>
        </w:rPr>
      </w:pPr>
    </w:p>
    <w:p w14:paraId="72A0E9BC" w14:textId="4148F1A2" w:rsidR="00873741" w:rsidRPr="007367AB" w:rsidRDefault="00873741" w:rsidP="00615295">
      <w:pPr>
        <w:ind w:left="426"/>
        <w:jc w:val="both"/>
        <w:rPr>
          <w:rFonts w:ascii="Verdana" w:hAnsi="Verdana" w:cs="Arial"/>
          <w:sz w:val="18"/>
          <w:szCs w:val="18"/>
          <w:lang w:val="es-BO"/>
        </w:rPr>
      </w:pPr>
      <w:r>
        <w:rPr>
          <w:rFonts w:ascii="Verdana" w:hAnsi="Verdana" w:cs="Arial"/>
          <w:sz w:val="18"/>
          <w:szCs w:val="18"/>
          <w:lang w:val="es-BO"/>
        </w:rPr>
        <w:t xml:space="preserve">El proponente deberá revisar la coherencia y consistencia de la información registrada </w:t>
      </w:r>
      <w:r w:rsidR="0064511C">
        <w:rPr>
          <w:rFonts w:ascii="Verdana" w:hAnsi="Verdana" w:cs="Arial"/>
          <w:sz w:val="18"/>
          <w:szCs w:val="18"/>
          <w:lang w:val="es-BO"/>
        </w:rPr>
        <w:t xml:space="preserve">en el </w:t>
      </w:r>
      <w:r>
        <w:rPr>
          <w:rFonts w:ascii="Verdana" w:hAnsi="Verdana" w:cs="Arial"/>
          <w:sz w:val="18"/>
          <w:szCs w:val="18"/>
          <w:lang w:val="es-BO"/>
        </w:rPr>
        <w:t>RUPE, considerando lo señalado en el DBC.</w:t>
      </w:r>
    </w:p>
    <w:p w14:paraId="786A6AE5" w14:textId="77777777" w:rsidR="0082161C" w:rsidRPr="007367AB" w:rsidRDefault="0082161C" w:rsidP="00F9203A">
      <w:pPr>
        <w:jc w:val="both"/>
        <w:rPr>
          <w:rFonts w:ascii="Verdana" w:hAnsi="Verdana" w:cs="Arial"/>
          <w:sz w:val="18"/>
          <w:szCs w:val="18"/>
          <w:lang w:val="es-BO"/>
        </w:rPr>
      </w:pPr>
    </w:p>
    <w:p w14:paraId="12776B10" w14:textId="38D5BB77" w:rsidR="00A544DB" w:rsidRPr="007367AB" w:rsidRDefault="00A544DB" w:rsidP="00FC617B">
      <w:pPr>
        <w:pStyle w:val="Ttulo"/>
        <w:numPr>
          <w:ilvl w:val="0"/>
          <w:numId w:val="60"/>
        </w:numPr>
        <w:spacing w:before="0"/>
        <w:ind w:left="426" w:hanging="426"/>
        <w:jc w:val="both"/>
        <w:rPr>
          <w:rFonts w:ascii="Verdana" w:hAnsi="Verdana"/>
          <w:b w:val="0"/>
          <w:sz w:val="18"/>
          <w:szCs w:val="18"/>
          <w:lang w:val="es-BO"/>
        </w:rPr>
      </w:pPr>
      <w:bookmarkStart w:id="23" w:name="_Toc159249584"/>
      <w:r w:rsidRPr="007367AB">
        <w:rPr>
          <w:rFonts w:ascii="Verdana" w:hAnsi="Verdana"/>
          <w:sz w:val="18"/>
          <w:szCs w:val="18"/>
          <w:lang w:val="es-BO"/>
        </w:rPr>
        <w:t>PROPUESTA TÉCNICA</w:t>
      </w:r>
      <w:bookmarkEnd w:id="23"/>
    </w:p>
    <w:p w14:paraId="0A52F538" w14:textId="77777777" w:rsidR="00A544DB" w:rsidRPr="007367AB" w:rsidRDefault="00A544DB" w:rsidP="00F12A7C">
      <w:pPr>
        <w:ind w:firstLine="708"/>
        <w:jc w:val="both"/>
        <w:rPr>
          <w:rFonts w:ascii="Verdana" w:hAnsi="Verdana" w:cs="Arial"/>
          <w:sz w:val="18"/>
          <w:szCs w:val="18"/>
          <w:lang w:val="es-BO"/>
        </w:rPr>
      </w:pPr>
    </w:p>
    <w:p w14:paraId="2B9625DC" w14:textId="77777777" w:rsidR="00A544DB" w:rsidRPr="007367AB" w:rsidRDefault="00A544DB" w:rsidP="00761E80">
      <w:pPr>
        <w:ind w:firstLine="426"/>
        <w:jc w:val="both"/>
        <w:rPr>
          <w:rFonts w:ascii="Verdana" w:hAnsi="Verdana" w:cs="Arial"/>
          <w:sz w:val="18"/>
          <w:szCs w:val="18"/>
          <w:lang w:val="es-BO"/>
        </w:rPr>
      </w:pPr>
      <w:bookmarkStart w:id="24" w:name="_Hlk158384980"/>
      <w:r w:rsidRPr="007367AB">
        <w:rPr>
          <w:rFonts w:ascii="Verdana" w:hAnsi="Verdana" w:cs="Arial"/>
          <w:sz w:val="18"/>
          <w:szCs w:val="18"/>
          <w:lang w:val="es-BO"/>
        </w:rPr>
        <w:t xml:space="preserve">La propuesta técnica </w:t>
      </w:r>
      <w:bookmarkStart w:id="25" w:name="_Hlk158384934"/>
      <w:r w:rsidRPr="007367AB">
        <w:rPr>
          <w:rFonts w:ascii="Verdana" w:hAnsi="Verdana" w:cs="Arial"/>
          <w:sz w:val="18"/>
          <w:szCs w:val="18"/>
          <w:lang w:val="es-BO"/>
        </w:rPr>
        <w:t>debe incluir:</w:t>
      </w:r>
      <w:bookmarkEnd w:id="25"/>
    </w:p>
    <w:p w14:paraId="3A372B75" w14:textId="77777777" w:rsidR="00A544DB" w:rsidRPr="007367AB" w:rsidRDefault="00A544DB" w:rsidP="008C1013">
      <w:pPr>
        <w:pStyle w:val="Prrafodelista"/>
        <w:ind w:left="990"/>
        <w:jc w:val="both"/>
        <w:rPr>
          <w:rFonts w:ascii="Verdana" w:hAnsi="Verdana" w:cs="Arial"/>
          <w:sz w:val="18"/>
          <w:szCs w:val="18"/>
          <w:lang w:val="es-BO"/>
        </w:rPr>
      </w:pPr>
    </w:p>
    <w:p w14:paraId="33AE8E85" w14:textId="77777777" w:rsidR="001B786B" w:rsidRPr="007367AB" w:rsidRDefault="001B786B" w:rsidP="00615295">
      <w:pPr>
        <w:pStyle w:val="Prrafodelista"/>
        <w:numPr>
          <w:ilvl w:val="0"/>
          <w:numId w:val="7"/>
        </w:numPr>
        <w:tabs>
          <w:tab w:val="left" w:pos="1276"/>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Formulario C-1 Metodología de Trabajo que incluye: </w:t>
      </w:r>
    </w:p>
    <w:p w14:paraId="4A9E62BA"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Organigrama para la ejecución de la obra, el cual no solamente incluirá el detalle del personal clave;</w:t>
      </w:r>
    </w:p>
    <w:p w14:paraId="393E4E51"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7367AB" w:rsidRDefault="001B786B" w:rsidP="00615295">
      <w:pPr>
        <w:pStyle w:val="Prrafodelista"/>
        <w:numPr>
          <w:ilvl w:val="1"/>
          <w:numId w:val="7"/>
        </w:numPr>
        <w:ind w:left="2268" w:hanging="283"/>
        <w:jc w:val="both"/>
        <w:rPr>
          <w:rFonts w:ascii="Verdana" w:hAnsi="Verdana" w:cs="Arial"/>
          <w:sz w:val="18"/>
          <w:szCs w:val="18"/>
          <w:lang w:val="es-BO"/>
        </w:rPr>
      </w:pPr>
      <w:r w:rsidRPr="007367AB">
        <w:rPr>
          <w:rFonts w:ascii="Verdana" w:hAnsi="Verdana" w:cs="Arial"/>
          <w:sz w:val="18"/>
          <w:szCs w:val="18"/>
          <w:lang w:val="es-BO"/>
        </w:rPr>
        <w:t>Otros aspectos que considere la Entidad;</w:t>
      </w:r>
    </w:p>
    <w:p w14:paraId="57CE60F4" w14:textId="3B70DCBB" w:rsidR="008C1013" w:rsidRPr="007367AB" w:rsidRDefault="008C1013" w:rsidP="00615295">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 xml:space="preserve">Detalle de la Experiencia General de la Empresa </w:t>
      </w:r>
      <w:r w:rsidR="00C81399" w:rsidRPr="007367AB">
        <w:rPr>
          <w:rFonts w:ascii="Verdana" w:hAnsi="Verdana" w:cs="Arial"/>
          <w:sz w:val="18"/>
          <w:szCs w:val="18"/>
          <w:lang w:val="es-BO"/>
        </w:rPr>
        <w:t xml:space="preserve">(Formulario A-3) </w:t>
      </w:r>
      <w:r w:rsidRPr="007367AB">
        <w:rPr>
          <w:rFonts w:ascii="Verdana" w:hAnsi="Verdana" w:cs="Arial"/>
          <w:sz w:val="18"/>
          <w:szCs w:val="18"/>
          <w:lang w:val="es-BO"/>
        </w:rPr>
        <w:t>y</w:t>
      </w:r>
      <w:r w:rsidR="004B0DFC" w:rsidRPr="007367AB">
        <w:rPr>
          <w:rFonts w:ascii="Verdana" w:hAnsi="Verdana" w:cs="Arial"/>
          <w:sz w:val="18"/>
          <w:szCs w:val="18"/>
          <w:lang w:val="es-BO"/>
        </w:rPr>
        <w:t xml:space="preserve"> de </w:t>
      </w:r>
      <w:r w:rsidRPr="007367AB">
        <w:rPr>
          <w:rFonts w:ascii="Verdana" w:hAnsi="Verdana" w:cs="Arial"/>
          <w:sz w:val="18"/>
          <w:szCs w:val="18"/>
          <w:lang w:val="es-BO"/>
        </w:rPr>
        <w:t>la Experiencia Específica de la Empresa</w:t>
      </w:r>
      <w:r w:rsidR="00536AEA" w:rsidRPr="007367AB">
        <w:rPr>
          <w:rFonts w:ascii="Verdana" w:hAnsi="Verdana" w:cs="Arial"/>
          <w:sz w:val="18"/>
          <w:szCs w:val="18"/>
          <w:lang w:val="es-BO"/>
        </w:rPr>
        <w:t xml:space="preserve"> (Formulario A-4)</w:t>
      </w:r>
      <w:r w:rsidR="004B0DFC" w:rsidRPr="007367AB">
        <w:rPr>
          <w:rFonts w:ascii="Verdana" w:hAnsi="Verdana" w:cs="Arial"/>
          <w:sz w:val="18"/>
          <w:szCs w:val="18"/>
          <w:lang w:val="es-BO"/>
        </w:rPr>
        <w:t>;</w:t>
      </w:r>
    </w:p>
    <w:p w14:paraId="1EC1E874" w14:textId="16188908" w:rsidR="00FA3572" w:rsidRPr="007367AB" w:rsidRDefault="00FA3572" w:rsidP="00615295">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 xml:space="preserve">Hoja de Vida, del Gerente, Superintendente, </w:t>
      </w:r>
      <w:proofErr w:type="gramStart"/>
      <w:r w:rsidRPr="007367AB">
        <w:rPr>
          <w:rFonts w:ascii="Verdana" w:hAnsi="Verdana" w:cs="Arial"/>
          <w:sz w:val="18"/>
          <w:szCs w:val="18"/>
          <w:lang w:val="es-BO"/>
        </w:rPr>
        <w:t>Director</w:t>
      </w:r>
      <w:proofErr w:type="gramEnd"/>
      <w:r w:rsidRPr="007367AB">
        <w:rPr>
          <w:rFonts w:ascii="Verdana" w:hAnsi="Verdana" w:cs="Arial"/>
          <w:sz w:val="18"/>
          <w:szCs w:val="18"/>
          <w:lang w:val="es-BO"/>
        </w:rPr>
        <w:t xml:space="preserve"> de Obra o Residente de la Obra (Formulario A-5);</w:t>
      </w:r>
    </w:p>
    <w:p w14:paraId="20520419" w14:textId="2BCCDC9B" w:rsidR="00FA3572" w:rsidRPr="007367AB" w:rsidRDefault="00FA3572"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Hoja de Vida del(los) Especialista(s) Asignado(s), cuando corresponda (Formulario A-6);</w:t>
      </w:r>
    </w:p>
    <w:p w14:paraId="236A6348" w14:textId="6D37FDE6" w:rsidR="008C1013" w:rsidRPr="007367AB" w:rsidRDefault="008C1013"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Equipo Mínimo </w:t>
      </w:r>
      <w:r w:rsidR="004B0DFC" w:rsidRPr="007367AB">
        <w:rPr>
          <w:rFonts w:ascii="Verdana" w:hAnsi="Verdana" w:cs="Arial"/>
          <w:sz w:val="18"/>
          <w:szCs w:val="18"/>
          <w:lang w:val="es-BO"/>
        </w:rPr>
        <w:t xml:space="preserve">Comprometido </w:t>
      </w:r>
      <w:r w:rsidRPr="007367AB">
        <w:rPr>
          <w:rFonts w:ascii="Verdana" w:hAnsi="Verdana" w:cs="Arial"/>
          <w:sz w:val="18"/>
          <w:szCs w:val="18"/>
          <w:lang w:val="es-BO"/>
        </w:rPr>
        <w:t>para la Obra</w:t>
      </w:r>
      <w:r w:rsidR="00536AEA" w:rsidRPr="007367AB">
        <w:rPr>
          <w:rFonts w:ascii="Verdana" w:hAnsi="Verdana" w:cs="Arial"/>
          <w:sz w:val="18"/>
          <w:szCs w:val="18"/>
          <w:lang w:val="es-BO"/>
        </w:rPr>
        <w:t xml:space="preserve"> (Formulario A-7)</w:t>
      </w:r>
      <w:r w:rsidR="004B0DFC" w:rsidRPr="007367AB">
        <w:rPr>
          <w:rFonts w:ascii="Verdana" w:hAnsi="Verdana" w:cs="Arial"/>
          <w:sz w:val="18"/>
          <w:szCs w:val="18"/>
          <w:lang w:val="es-BO"/>
        </w:rPr>
        <w:t>;</w:t>
      </w:r>
    </w:p>
    <w:p w14:paraId="436F978C" w14:textId="6250F521" w:rsidR="008C1013" w:rsidRPr="007367AB" w:rsidRDefault="008C1013"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Cronograma de </w:t>
      </w:r>
      <w:r w:rsidR="004B0DFC" w:rsidRPr="007367AB">
        <w:rPr>
          <w:rFonts w:ascii="Verdana" w:hAnsi="Verdana" w:cs="Arial"/>
          <w:sz w:val="18"/>
          <w:szCs w:val="18"/>
          <w:lang w:val="es-BO"/>
        </w:rPr>
        <w:t xml:space="preserve">Ejecución </w:t>
      </w:r>
      <w:r w:rsidRPr="007367AB">
        <w:rPr>
          <w:rFonts w:ascii="Verdana" w:hAnsi="Verdana" w:cs="Arial"/>
          <w:sz w:val="18"/>
          <w:szCs w:val="18"/>
          <w:lang w:val="es-BO"/>
        </w:rPr>
        <w:t xml:space="preserve">de la </w:t>
      </w:r>
      <w:r w:rsidR="004B0DFC" w:rsidRPr="007367AB">
        <w:rPr>
          <w:rFonts w:ascii="Verdana" w:hAnsi="Verdana" w:cs="Arial"/>
          <w:sz w:val="18"/>
          <w:szCs w:val="18"/>
          <w:lang w:val="es-BO"/>
        </w:rPr>
        <w:t>Obra (Formulario A-8);</w:t>
      </w:r>
    </w:p>
    <w:p w14:paraId="49EA138F" w14:textId="08D2E64E" w:rsidR="00293E0A" w:rsidRPr="007367AB" w:rsidRDefault="00293E0A" w:rsidP="00615295">
      <w:pPr>
        <w:pStyle w:val="Prrafodelista"/>
        <w:numPr>
          <w:ilvl w:val="0"/>
          <w:numId w:val="7"/>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Cronograma de Movilización de Equipo (Formulario A-9);</w:t>
      </w:r>
    </w:p>
    <w:bookmarkEnd w:id="24"/>
    <w:p w14:paraId="274687B4" w14:textId="6705A894" w:rsidR="004640B1" w:rsidRPr="00456023" w:rsidRDefault="00293E0A" w:rsidP="00445AC7">
      <w:pPr>
        <w:pStyle w:val="Prrafodelista"/>
        <w:numPr>
          <w:ilvl w:val="0"/>
          <w:numId w:val="7"/>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7367AB">
        <w:rPr>
          <w:rFonts w:ascii="Verdana" w:hAnsi="Verdana" w:cs="Arial"/>
          <w:sz w:val="18"/>
          <w:szCs w:val="18"/>
          <w:lang w:val="es-BO"/>
        </w:rPr>
        <w:t>;</w:t>
      </w:r>
    </w:p>
    <w:p w14:paraId="74E91140" w14:textId="5F212A47" w:rsidR="0007538C" w:rsidRDefault="0007538C" w:rsidP="00615295">
      <w:pPr>
        <w:pStyle w:val="Prrafodelista"/>
        <w:tabs>
          <w:tab w:val="left" w:pos="1843"/>
        </w:tabs>
        <w:ind w:left="1276"/>
        <w:jc w:val="both"/>
        <w:rPr>
          <w:rFonts w:ascii="Verdana" w:hAnsi="Verdana" w:cs="Arial"/>
          <w:sz w:val="18"/>
          <w:szCs w:val="18"/>
          <w:lang w:val="es-BO"/>
        </w:rPr>
      </w:pPr>
    </w:p>
    <w:p w14:paraId="2C47BF0F" w14:textId="2AFF2C26" w:rsidR="005A187A" w:rsidRPr="007367AB" w:rsidRDefault="005A187A" w:rsidP="00FC617B">
      <w:pPr>
        <w:pStyle w:val="Ttulo"/>
        <w:numPr>
          <w:ilvl w:val="0"/>
          <w:numId w:val="60"/>
        </w:numPr>
        <w:spacing w:before="0"/>
        <w:ind w:left="426" w:hanging="426"/>
        <w:jc w:val="both"/>
        <w:rPr>
          <w:rFonts w:ascii="Verdana" w:hAnsi="Verdana"/>
          <w:b w:val="0"/>
          <w:sz w:val="18"/>
          <w:szCs w:val="18"/>
          <w:lang w:val="es-BO"/>
        </w:rPr>
      </w:pPr>
      <w:bookmarkStart w:id="26" w:name="_Toc159249585"/>
      <w:r w:rsidRPr="007367AB">
        <w:rPr>
          <w:rFonts w:ascii="Verdana" w:hAnsi="Verdana"/>
          <w:sz w:val="18"/>
          <w:szCs w:val="18"/>
          <w:lang w:val="es-BO"/>
        </w:rPr>
        <w:t>PROPUESTA PARA ADJUDICACIONES POR TRAMOS O PAQUETES</w:t>
      </w:r>
      <w:bookmarkEnd w:id="26"/>
    </w:p>
    <w:p w14:paraId="57797133" w14:textId="77777777" w:rsidR="005A187A" w:rsidRPr="007367AB" w:rsidRDefault="005A187A" w:rsidP="00F12A7C">
      <w:pPr>
        <w:ind w:left="567"/>
        <w:jc w:val="both"/>
        <w:rPr>
          <w:rFonts w:ascii="Verdana" w:hAnsi="Verdana" w:cs="Arial"/>
          <w:b/>
          <w:sz w:val="18"/>
          <w:szCs w:val="18"/>
          <w:lang w:val="es-BO"/>
        </w:rPr>
      </w:pPr>
    </w:p>
    <w:p w14:paraId="455F6D9B" w14:textId="77777777" w:rsidR="002A31DA" w:rsidRPr="007367AB" w:rsidRDefault="005A187A" w:rsidP="00615295">
      <w:pPr>
        <w:ind w:left="426"/>
        <w:jc w:val="both"/>
        <w:rPr>
          <w:rFonts w:ascii="Verdana" w:hAnsi="Verdana" w:cs="Arial"/>
          <w:sz w:val="18"/>
          <w:szCs w:val="18"/>
          <w:lang w:val="es-BO"/>
        </w:rPr>
      </w:pPr>
      <w:r w:rsidRPr="007367AB">
        <w:rPr>
          <w:rFonts w:ascii="Verdana" w:hAnsi="Verdana" w:cs="Arial"/>
          <w:sz w:val="18"/>
          <w:szCs w:val="18"/>
          <w:lang w:val="es-BO"/>
        </w:rPr>
        <w:t xml:space="preserve">Cuando un proponente presente su propuesta para más de un tramo o paquete deberá presentar una sola vez la </w:t>
      </w:r>
      <w:r w:rsidR="00D90198" w:rsidRPr="007367AB">
        <w:rPr>
          <w:rFonts w:ascii="Verdana" w:hAnsi="Verdana" w:cs="Arial"/>
          <w:sz w:val="18"/>
          <w:szCs w:val="18"/>
          <w:lang w:val="es-BO"/>
        </w:rPr>
        <w:t xml:space="preserve">información legal y administrativa </w:t>
      </w:r>
      <w:r w:rsidRPr="007367AB">
        <w:rPr>
          <w:rFonts w:ascii="Verdana" w:hAnsi="Verdana" w:cs="Arial"/>
          <w:sz w:val="18"/>
          <w:szCs w:val="18"/>
          <w:lang w:val="es-BO"/>
        </w:rPr>
        <w:t>y una propuesta técnica y económica para cada tramo o paquete.</w:t>
      </w:r>
    </w:p>
    <w:p w14:paraId="10EA3836" w14:textId="77777777" w:rsidR="002A31DA" w:rsidRPr="007367AB" w:rsidRDefault="002A31DA" w:rsidP="00615295">
      <w:pPr>
        <w:ind w:left="426"/>
        <w:jc w:val="both"/>
        <w:rPr>
          <w:rFonts w:ascii="Verdana" w:hAnsi="Verdana" w:cs="Arial"/>
          <w:sz w:val="18"/>
          <w:szCs w:val="18"/>
          <w:lang w:val="es-BO"/>
        </w:rPr>
      </w:pPr>
    </w:p>
    <w:p w14:paraId="2E402C7F" w14:textId="02FB5558" w:rsidR="00A760D3" w:rsidRPr="00E169D4" w:rsidRDefault="00B60D4B" w:rsidP="00615295">
      <w:pPr>
        <w:ind w:left="426"/>
        <w:jc w:val="both"/>
        <w:rPr>
          <w:rFonts w:ascii="Verdana" w:hAnsi="Verdana" w:cs="Arial"/>
          <w:sz w:val="18"/>
          <w:szCs w:val="18"/>
          <w:lang w:val="es-BO"/>
        </w:rPr>
      </w:pPr>
      <w:r w:rsidRPr="007367AB">
        <w:rPr>
          <w:rFonts w:ascii="Verdana" w:hAnsi="Verdana" w:cs="Arial"/>
          <w:sz w:val="18"/>
          <w:szCs w:val="18"/>
          <w:lang w:val="es-BO"/>
        </w:rPr>
        <w:lastRenderedPageBreak/>
        <w:t>La Garantía de Seriedad de Propuesta podrá ser presentada por el total de tramos o paquetes al que se presente el proponente</w:t>
      </w:r>
      <w:r w:rsidR="002B6EF7" w:rsidRPr="007367AB">
        <w:rPr>
          <w:rFonts w:ascii="Verdana" w:hAnsi="Verdana" w:cs="Arial"/>
          <w:sz w:val="18"/>
          <w:szCs w:val="18"/>
          <w:lang w:val="es-BO"/>
        </w:rPr>
        <w:t>;</w:t>
      </w:r>
      <w:r w:rsidRPr="007367AB">
        <w:rPr>
          <w:rFonts w:ascii="Verdana" w:hAnsi="Verdana" w:cs="Arial"/>
          <w:sz w:val="18"/>
          <w:szCs w:val="18"/>
          <w:lang w:val="es-BO"/>
        </w:rPr>
        <w:t xml:space="preserve"> o por cada tramo o paquete.</w:t>
      </w:r>
      <w:r w:rsidR="00A760D3" w:rsidRPr="007367AB">
        <w:rPr>
          <w:rFonts w:ascii="Verdana" w:hAnsi="Verdana" w:cs="Arial"/>
          <w:sz w:val="18"/>
          <w:szCs w:val="18"/>
          <w:lang w:val="es-BO"/>
        </w:rPr>
        <w:t xml:space="preserve"> El </w:t>
      </w:r>
      <w:r w:rsidR="00785A8F">
        <w:rPr>
          <w:rFonts w:ascii="Verdana" w:hAnsi="Verdana" w:cs="Arial"/>
          <w:sz w:val="18"/>
          <w:szCs w:val="18"/>
          <w:lang w:val="es-BO"/>
        </w:rPr>
        <w:t>d</w:t>
      </w:r>
      <w:r w:rsidR="00A760D3" w:rsidRPr="007367AB">
        <w:rPr>
          <w:rFonts w:ascii="Verdana" w:hAnsi="Verdana" w:cs="Arial"/>
          <w:sz w:val="18"/>
          <w:szCs w:val="18"/>
          <w:lang w:val="es-BO"/>
        </w:rPr>
        <w:t>epósito por concepto de Garantía de Seriedad de Propuesta deberá ser realizado por el total de tramos o paquetes al que se presente el proponente.</w:t>
      </w:r>
    </w:p>
    <w:p w14:paraId="75861B08" w14:textId="3298E196" w:rsidR="00B60D4B" w:rsidRPr="00E169D4" w:rsidRDefault="00B60D4B" w:rsidP="00615295">
      <w:pPr>
        <w:ind w:left="426"/>
        <w:jc w:val="both"/>
        <w:rPr>
          <w:rFonts w:ascii="Verdana" w:hAnsi="Verdana" w:cs="Arial"/>
          <w:sz w:val="18"/>
          <w:szCs w:val="18"/>
          <w:lang w:val="es-BO"/>
        </w:rPr>
      </w:pP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III</w:t>
      </w:r>
    </w:p>
    <w:p w14:paraId="0C78A6E7" w14:textId="2E00B9D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w:t>
      </w:r>
      <w:r w:rsidR="000A69A4">
        <w:rPr>
          <w:rFonts w:ascii="Verdana" w:hAnsi="Verdana" w:cs="Arial"/>
          <w:b/>
          <w:sz w:val="18"/>
          <w:szCs w:val="18"/>
          <w:lang w:val="es-BO"/>
        </w:rPr>
        <w:t xml:space="preserve">, </w:t>
      </w:r>
      <w:r w:rsidR="00F66A67">
        <w:rPr>
          <w:rFonts w:ascii="Verdana" w:hAnsi="Verdana" w:cs="Arial"/>
          <w:b/>
          <w:sz w:val="18"/>
          <w:szCs w:val="18"/>
          <w:lang w:val="es-BO"/>
        </w:rPr>
        <w:t>SUBASTA</w:t>
      </w:r>
      <w:r w:rsidR="00F66A67" w:rsidRPr="00E169D4">
        <w:rPr>
          <w:rFonts w:ascii="Verdana" w:hAnsi="Verdana" w:cs="Arial"/>
          <w:b/>
          <w:sz w:val="18"/>
          <w:szCs w:val="18"/>
          <w:lang w:val="es-BO"/>
        </w:rPr>
        <w:t xml:space="preserve"> </w:t>
      </w:r>
      <w:r w:rsidRPr="00E169D4">
        <w:rPr>
          <w:rFonts w:ascii="Verdana" w:hAnsi="Verdana" w:cs="Arial"/>
          <w:b/>
          <w:sz w:val="18"/>
          <w:szCs w:val="18"/>
          <w:lang w:val="es-BO"/>
        </w:rPr>
        <w:t>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27" w:name="_Toc159249586"/>
      <w:r w:rsidRPr="00E169D4">
        <w:rPr>
          <w:rFonts w:ascii="Verdana" w:hAnsi="Verdana"/>
          <w:sz w:val="18"/>
          <w:szCs w:val="18"/>
          <w:lang w:val="es-BO"/>
        </w:rPr>
        <w:t>PRESENTACIÓN DE PROPUESTAS</w:t>
      </w:r>
      <w:bookmarkEnd w:id="27"/>
    </w:p>
    <w:p w14:paraId="65B0F197" w14:textId="77777777" w:rsidR="00A544DB" w:rsidRPr="00E169D4" w:rsidRDefault="00A544DB" w:rsidP="00A544DB">
      <w:pPr>
        <w:jc w:val="both"/>
        <w:rPr>
          <w:rFonts w:ascii="Verdana" w:hAnsi="Verdana" w:cs="Arial"/>
          <w:b/>
          <w:sz w:val="18"/>
          <w:szCs w:val="18"/>
          <w:lang w:val="es-BO"/>
        </w:rPr>
      </w:pPr>
    </w:p>
    <w:p w14:paraId="2A575B07" w14:textId="0B109CC4" w:rsidR="00F82634" w:rsidRPr="00E169D4" w:rsidRDefault="005C384F" w:rsidP="00FC617B">
      <w:pPr>
        <w:pStyle w:val="Prrafodelista"/>
        <w:numPr>
          <w:ilvl w:val="1"/>
          <w:numId w:val="50"/>
        </w:numPr>
        <w:ind w:left="1134" w:hanging="708"/>
        <w:jc w:val="both"/>
        <w:rPr>
          <w:rFonts w:ascii="Verdana" w:hAnsi="Verdana" w:cs="Arial"/>
          <w:b/>
          <w:sz w:val="18"/>
          <w:szCs w:val="18"/>
          <w:lang w:val="es-BO"/>
        </w:rPr>
      </w:pPr>
      <w:r>
        <w:rPr>
          <w:rFonts w:ascii="Verdana" w:hAnsi="Verdana" w:cs="Arial"/>
          <w:b/>
          <w:sz w:val="18"/>
          <w:szCs w:val="18"/>
          <w:lang w:val="es-BO"/>
        </w:rPr>
        <w:t>P</w:t>
      </w:r>
      <w:r w:rsidR="00F82634" w:rsidRPr="00E169D4">
        <w:rPr>
          <w:rFonts w:ascii="Verdana" w:hAnsi="Verdana" w:cs="Arial"/>
          <w:b/>
          <w:sz w:val="18"/>
          <w:szCs w:val="18"/>
          <w:lang w:val="es-BO"/>
        </w:rPr>
        <w:t>resentación electrónica de propuestas</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2A11FD21"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El Proponente debe autentificarse mediante sus credenciales de acceso al RUPE y seleccionar el proceso de contratación en el que desea participar según el CUCE.</w:t>
      </w:r>
    </w:p>
    <w:p w14:paraId="0F289AD5" w14:textId="77777777" w:rsidR="00F82634" w:rsidRPr="00E169D4" w:rsidRDefault="00F82634" w:rsidP="00F82634">
      <w:pPr>
        <w:pStyle w:val="Prrafodelista"/>
        <w:ind w:left="2127"/>
        <w:jc w:val="both"/>
        <w:rPr>
          <w:rFonts w:ascii="Verdana" w:hAnsi="Verdana" w:cs="Arial"/>
          <w:sz w:val="18"/>
          <w:szCs w:val="18"/>
          <w:lang w:val="es-BO"/>
        </w:rPr>
      </w:pPr>
    </w:p>
    <w:p w14:paraId="23C88791" w14:textId="2C10C7A6"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Una vez ingresado a la sección para la presentación de propuestas debe verificar los datos generales </w:t>
      </w:r>
      <w:r w:rsidRPr="00C25F3A">
        <w:rPr>
          <w:rFonts w:ascii="Verdana" w:hAnsi="Verdana" w:cs="Arial"/>
          <w:sz w:val="18"/>
          <w:szCs w:val="18"/>
          <w:lang w:val="es-BO"/>
        </w:rPr>
        <w:t>consignados y registrar la información establecida en los numerales 17, 18, 19 y 20 del presente DBC, así como el registro de los márgenes de preferencia si corresponden.</w:t>
      </w:r>
      <w:r w:rsidRPr="00E169D4">
        <w:rPr>
          <w:rFonts w:ascii="Verdana" w:hAnsi="Verdana" w:cs="Arial"/>
          <w:sz w:val="18"/>
          <w:szCs w:val="18"/>
          <w:lang w:val="es-BO"/>
        </w:rPr>
        <w:t xml:space="preserve"> </w:t>
      </w:r>
    </w:p>
    <w:p w14:paraId="5F058344" w14:textId="77777777" w:rsidR="00F82634" w:rsidRPr="00E169D4" w:rsidRDefault="00F82634" w:rsidP="00F82634">
      <w:pPr>
        <w:pStyle w:val="Prrafodelista"/>
        <w:rPr>
          <w:rFonts w:ascii="Verdana" w:hAnsi="Verdana" w:cs="Arial"/>
          <w:sz w:val="18"/>
          <w:szCs w:val="18"/>
          <w:lang w:val="es-BO"/>
        </w:rPr>
      </w:pPr>
    </w:p>
    <w:p w14:paraId="7189AD61" w14:textId="7F05D00E"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Todos los documentos enviados y la información de</w:t>
      </w:r>
      <w:r w:rsidR="008072FB">
        <w:rPr>
          <w:rFonts w:ascii="Verdana" w:hAnsi="Verdana" w:cs="Arial"/>
          <w:sz w:val="18"/>
          <w:szCs w:val="18"/>
          <w:lang w:val="es-BO"/>
        </w:rPr>
        <w:t xml:space="preserve"> precios registrados</w:t>
      </w:r>
      <w:r w:rsidR="004C4074" w:rsidRPr="00E169D4">
        <w:rPr>
          <w:rFonts w:ascii="Verdana" w:hAnsi="Verdana" w:cs="Arial"/>
          <w:sz w:val="18"/>
          <w:szCs w:val="18"/>
          <w:lang w:val="es-BO"/>
        </w:rPr>
        <w:t xml:space="preserve"> son </w:t>
      </w:r>
      <w:r w:rsidRPr="00E169D4">
        <w:rPr>
          <w:rFonts w:ascii="Verdana" w:hAnsi="Verdana" w:cs="Arial"/>
          <w:sz w:val="18"/>
          <w:szCs w:val="18"/>
          <w:lang w:val="es-BO"/>
        </w:rPr>
        <w:t>encriptados por el sistema y no podrán ser visualizados hasta que se realice la apertura de propuestas en la fecha y hora establecida en el cronograma de plazos del DBC.</w:t>
      </w:r>
    </w:p>
    <w:p w14:paraId="49CD4EBC" w14:textId="77777777" w:rsidR="00F82634" w:rsidRPr="00E169D4" w:rsidRDefault="00F82634" w:rsidP="00F82634">
      <w:pPr>
        <w:pStyle w:val="Prrafodelista"/>
        <w:ind w:left="2127"/>
        <w:jc w:val="both"/>
        <w:rPr>
          <w:rFonts w:ascii="Verdana" w:hAnsi="Verdana" w:cs="Arial"/>
          <w:sz w:val="18"/>
          <w:szCs w:val="18"/>
          <w:lang w:val="es-BO"/>
        </w:rPr>
      </w:pPr>
    </w:p>
    <w:p w14:paraId="64525CBC"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El proponente deberá aceptar las condiciones del sistema para la presentación de propuestas electrónicas y enviar su propuesta.</w:t>
      </w:r>
    </w:p>
    <w:p w14:paraId="46BC7B5A" w14:textId="77777777" w:rsidR="00F82634" w:rsidRPr="00E169D4" w:rsidRDefault="00F82634" w:rsidP="008072FB">
      <w:pPr>
        <w:pStyle w:val="Prrafodelista"/>
        <w:ind w:left="1985"/>
        <w:jc w:val="both"/>
        <w:rPr>
          <w:rFonts w:ascii="Verdana" w:hAnsi="Verdana" w:cs="Arial"/>
          <w:sz w:val="18"/>
          <w:szCs w:val="18"/>
          <w:lang w:val="es-BO"/>
        </w:rPr>
      </w:pPr>
    </w:p>
    <w:p w14:paraId="47D50A7B" w14:textId="77777777" w:rsidR="00F82634" w:rsidRPr="00615295" w:rsidRDefault="00F82634" w:rsidP="00FC617B">
      <w:pPr>
        <w:pStyle w:val="Prrafodelista"/>
        <w:numPr>
          <w:ilvl w:val="2"/>
          <w:numId w:val="50"/>
        </w:numPr>
        <w:ind w:left="1985" w:hanging="851"/>
        <w:jc w:val="both"/>
        <w:rPr>
          <w:rFonts w:ascii="Verdana" w:hAnsi="Verdana" w:cs="Arial"/>
          <w:sz w:val="18"/>
          <w:szCs w:val="18"/>
          <w:lang w:val="es-BO"/>
        </w:rPr>
      </w:pPr>
      <w:r w:rsidRPr="002A1F70">
        <w:rPr>
          <w:rFonts w:ascii="Verdana" w:hAnsi="Verdana" w:cs="Arial"/>
          <w:sz w:val="18"/>
          <w:szCs w:val="18"/>
          <w:lang w:val="es-BO"/>
        </w:rPr>
        <w:t>Cuando</w:t>
      </w:r>
      <w:r w:rsidRPr="00615295">
        <w:rPr>
          <w:rFonts w:ascii="Verdana" w:hAnsi="Verdana" w:cs="Arial"/>
          <w:sz w:val="18"/>
          <w:szCs w:val="18"/>
          <w:lang w:val="es-BO"/>
        </w:rPr>
        <w:t xml:space="preserve">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6A3A6D6C" w14:textId="77777777" w:rsidR="002A31DA" w:rsidRPr="00615295" w:rsidRDefault="002A31DA" w:rsidP="008072FB">
      <w:pPr>
        <w:pStyle w:val="Prrafodelista"/>
        <w:ind w:left="1985"/>
        <w:jc w:val="both"/>
        <w:rPr>
          <w:rFonts w:ascii="Verdana" w:hAnsi="Verdana" w:cs="Arial"/>
          <w:sz w:val="18"/>
          <w:szCs w:val="18"/>
          <w:lang w:val="es-BO"/>
        </w:rPr>
      </w:pPr>
    </w:p>
    <w:p w14:paraId="213CF678" w14:textId="05EF46DD" w:rsidR="009B1464" w:rsidRPr="009B1464" w:rsidRDefault="009B1464" w:rsidP="00FC617B">
      <w:pPr>
        <w:pStyle w:val="Prrafodelista"/>
        <w:numPr>
          <w:ilvl w:val="2"/>
          <w:numId w:val="50"/>
        </w:numPr>
        <w:ind w:left="1985" w:hanging="851"/>
        <w:jc w:val="both"/>
        <w:rPr>
          <w:rFonts w:ascii="Verdana" w:hAnsi="Verdana" w:cs="Arial"/>
          <w:sz w:val="18"/>
          <w:szCs w:val="18"/>
        </w:rPr>
      </w:pPr>
      <w:r w:rsidRPr="008072FB">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28" w:name="_Hlk94474897"/>
      <w:r w:rsidRPr="008072FB">
        <w:rPr>
          <w:rFonts w:ascii="Verdana" w:hAnsi="Verdana" w:cs="Arial"/>
          <w:sz w:val="18"/>
          <w:szCs w:val="18"/>
          <w:lang w:val="es-BO"/>
        </w:rPr>
        <w:t>éste deberá ser realizado al menos dos (2) horas antes de la conclusión del plazo para la presentación de propuestas, cuando sea realizado en días hábiles o prever la anticipación de un (1) día hábil en caso de ser realizado en días</w:t>
      </w:r>
      <w:r w:rsidRPr="009B1464">
        <w:rPr>
          <w:rFonts w:ascii="Verdana" w:hAnsi="Verdana" w:cs="Arial"/>
          <w:sz w:val="18"/>
          <w:szCs w:val="18"/>
        </w:rPr>
        <w:t xml:space="preserve"> sábados, domingo</w:t>
      </w:r>
      <w:r w:rsidR="003616BA">
        <w:rPr>
          <w:rFonts w:ascii="Verdana" w:hAnsi="Verdana" w:cs="Arial"/>
          <w:sz w:val="18"/>
          <w:szCs w:val="18"/>
        </w:rPr>
        <w:t>s</w:t>
      </w:r>
      <w:r w:rsidRPr="009B1464">
        <w:rPr>
          <w:rFonts w:ascii="Verdana" w:hAnsi="Verdana" w:cs="Arial"/>
          <w:sz w:val="18"/>
          <w:szCs w:val="18"/>
        </w:rPr>
        <w:t xml:space="preserve"> o feriados, para una asociación adecuada a la presentación de la misma.</w:t>
      </w:r>
    </w:p>
    <w:bookmarkEnd w:id="28"/>
    <w:p w14:paraId="3D8A5739" w14:textId="7426F879" w:rsidR="00F82634" w:rsidRPr="00E169D4" w:rsidRDefault="00F82634" w:rsidP="00FE571A">
      <w:pPr>
        <w:pStyle w:val="Prrafodelista"/>
        <w:ind w:left="1800"/>
        <w:jc w:val="both"/>
        <w:rPr>
          <w:rFonts w:ascii="Verdana" w:hAnsi="Verdana" w:cs="Arial"/>
          <w:sz w:val="18"/>
          <w:szCs w:val="18"/>
          <w:lang w:val="es-BO"/>
        </w:rPr>
      </w:pPr>
    </w:p>
    <w:p w14:paraId="7F410CA8" w14:textId="7C1E6341" w:rsidR="00F82634" w:rsidRPr="00E169D4" w:rsidRDefault="00F82634" w:rsidP="00FC617B">
      <w:pPr>
        <w:pStyle w:val="Prrafodelista"/>
        <w:numPr>
          <w:ilvl w:val="1"/>
          <w:numId w:val="50"/>
        </w:numPr>
        <w:ind w:left="1134" w:hanging="708"/>
        <w:jc w:val="both"/>
        <w:rPr>
          <w:rFonts w:ascii="Verdana" w:hAnsi="Verdana"/>
          <w:b/>
          <w:sz w:val="18"/>
          <w:szCs w:val="18"/>
          <w:lang w:val="es-BO"/>
        </w:rPr>
      </w:pPr>
      <w:r w:rsidRPr="00E169D4">
        <w:rPr>
          <w:rFonts w:ascii="Verdana" w:hAnsi="Verdana"/>
          <w:b/>
          <w:sz w:val="18"/>
          <w:szCs w:val="18"/>
          <w:lang w:val="es-BO"/>
        </w:rPr>
        <w:t xml:space="preserve">Plazo, lugar y medio de presentación </w:t>
      </w:r>
      <w:r w:rsidR="005C384F">
        <w:rPr>
          <w:rFonts w:ascii="Verdana" w:hAnsi="Verdana"/>
          <w:b/>
          <w:sz w:val="18"/>
          <w:szCs w:val="18"/>
          <w:lang w:val="es-BO"/>
        </w:rPr>
        <w:t>electrónica</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0BA94CC5"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Las propuestas electrónicas deberán ser registradas dentro del plazo (fecha y hora) fijado en el presente DBC. </w:t>
      </w:r>
    </w:p>
    <w:p w14:paraId="78F2C754" w14:textId="77777777" w:rsidR="00F82634" w:rsidRPr="00E169D4" w:rsidRDefault="00F82634" w:rsidP="008072FB">
      <w:pPr>
        <w:tabs>
          <w:tab w:val="left" w:pos="2127"/>
        </w:tabs>
        <w:ind w:left="1985" w:hanging="851"/>
        <w:jc w:val="both"/>
        <w:rPr>
          <w:rFonts w:ascii="Verdana" w:hAnsi="Verdana" w:cs="Arial"/>
          <w:sz w:val="18"/>
          <w:szCs w:val="18"/>
          <w:lang w:val="es-BO"/>
        </w:rPr>
      </w:pPr>
    </w:p>
    <w:p w14:paraId="44046AB2" w14:textId="0A2C8413" w:rsidR="002A31DA" w:rsidRPr="00E169D4" w:rsidRDefault="002A31DA" w:rsidP="008072FB">
      <w:pPr>
        <w:pStyle w:val="Prrafodelista"/>
        <w:ind w:left="1985"/>
        <w:jc w:val="both"/>
        <w:rPr>
          <w:rFonts w:ascii="Verdana" w:hAnsi="Verdana" w:cs="Arial"/>
          <w:sz w:val="18"/>
          <w:szCs w:val="18"/>
          <w:lang w:val="es-BO"/>
        </w:rPr>
      </w:pPr>
      <w:r w:rsidRPr="00E169D4">
        <w:rPr>
          <w:rFonts w:ascii="Verdana" w:hAnsi="Verdana" w:cs="Arial"/>
          <w:bCs/>
          <w:sz w:val="18"/>
          <w:szCs w:val="18"/>
        </w:rPr>
        <w:t>Se considerará que el proponente ha presentado su propuesta dentro del plazo, siempre y cuando:</w:t>
      </w:r>
    </w:p>
    <w:p w14:paraId="787E0940" w14:textId="77777777" w:rsidR="002A31DA" w:rsidRPr="00E169D4" w:rsidRDefault="002A31DA" w:rsidP="008072FB">
      <w:pPr>
        <w:pStyle w:val="Prrafodelista"/>
        <w:ind w:left="1985" w:hanging="851"/>
        <w:jc w:val="both"/>
        <w:rPr>
          <w:rFonts w:ascii="Verdana" w:hAnsi="Verdana" w:cs="Arial"/>
          <w:bCs/>
          <w:sz w:val="18"/>
          <w:szCs w:val="18"/>
        </w:rPr>
      </w:pPr>
    </w:p>
    <w:p w14:paraId="1635CD3F" w14:textId="77777777" w:rsidR="002A31DA" w:rsidRPr="00E169D4" w:rsidRDefault="002A31DA" w:rsidP="00FC617B">
      <w:pPr>
        <w:pStyle w:val="Prrafodelista"/>
        <w:numPr>
          <w:ilvl w:val="0"/>
          <w:numId w:val="82"/>
        </w:numPr>
        <w:tabs>
          <w:tab w:val="left" w:pos="2552"/>
        </w:tabs>
        <w:ind w:left="2552" w:hanging="567"/>
        <w:jc w:val="both"/>
        <w:rPr>
          <w:rFonts w:ascii="Verdana" w:hAnsi="Verdana" w:cs="Arial"/>
          <w:bCs/>
          <w:sz w:val="18"/>
          <w:szCs w:val="18"/>
        </w:rPr>
      </w:pPr>
      <w:r w:rsidRPr="00E169D4">
        <w:rPr>
          <w:rFonts w:ascii="Verdana" w:hAnsi="Verdana" w:cs="Arial"/>
          <w:bCs/>
          <w:sz w:val="18"/>
          <w:szCs w:val="18"/>
        </w:rPr>
        <w:t>Esta haya sido enviada antes del vencimiento del cierre del plazo de presentación de propuestas y;</w:t>
      </w:r>
    </w:p>
    <w:p w14:paraId="290F9A11" w14:textId="15EA70E0" w:rsidR="002A31DA" w:rsidRPr="00A71018" w:rsidRDefault="002A31DA" w:rsidP="00FC617B">
      <w:pPr>
        <w:pStyle w:val="Prrafodelista"/>
        <w:numPr>
          <w:ilvl w:val="0"/>
          <w:numId w:val="82"/>
        </w:numPr>
        <w:tabs>
          <w:tab w:val="left" w:pos="2552"/>
        </w:tabs>
        <w:ind w:left="2552" w:hanging="567"/>
        <w:jc w:val="both"/>
        <w:rPr>
          <w:rFonts w:ascii="Verdana" w:hAnsi="Verdana" w:cs="Arial"/>
          <w:bCs/>
          <w:sz w:val="18"/>
          <w:szCs w:val="18"/>
        </w:rPr>
      </w:pPr>
      <w:r w:rsidRPr="00A71018">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14D5D056" w14:textId="73CABEBE" w:rsidR="00F82634" w:rsidRPr="00E169D4" w:rsidRDefault="00F82634" w:rsidP="00ED5499">
      <w:pPr>
        <w:pStyle w:val="Prrafodelista"/>
        <w:ind w:left="1800"/>
        <w:jc w:val="both"/>
        <w:rPr>
          <w:rFonts w:ascii="Verdana" w:hAnsi="Verdana" w:cs="Arial"/>
          <w:sz w:val="18"/>
          <w:szCs w:val="18"/>
          <w:lang w:val="es-BO"/>
        </w:rPr>
      </w:pPr>
      <w:r w:rsidRPr="00E169D4">
        <w:rPr>
          <w:rFonts w:ascii="Verdana" w:hAnsi="Verdana" w:cs="Arial"/>
          <w:sz w:val="18"/>
          <w:szCs w:val="18"/>
          <w:lang w:val="es-BO"/>
        </w:rPr>
        <w:t xml:space="preserve"> </w:t>
      </w:r>
    </w:p>
    <w:p w14:paraId="29E28795" w14:textId="77777777" w:rsidR="00F82634" w:rsidRPr="00A71018" w:rsidRDefault="00F82634" w:rsidP="00FC617B">
      <w:pPr>
        <w:pStyle w:val="Prrafodelista"/>
        <w:numPr>
          <w:ilvl w:val="2"/>
          <w:numId w:val="50"/>
        </w:numPr>
        <w:ind w:left="1985" w:hanging="851"/>
        <w:jc w:val="both"/>
        <w:rPr>
          <w:rFonts w:ascii="Verdana" w:hAnsi="Verdana" w:cs="Arial"/>
          <w:sz w:val="18"/>
          <w:szCs w:val="18"/>
          <w:lang w:val="es-BO"/>
        </w:rPr>
      </w:pPr>
      <w:r w:rsidRPr="00A71018">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72781F0A" w14:textId="77777777" w:rsidR="00F82634" w:rsidRPr="00E169D4" w:rsidRDefault="00F82634" w:rsidP="00D86FF5">
      <w:pPr>
        <w:pStyle w:val="Prrafodelista"/>
        <w:ind w:left="1985"/>
        <w:jc w:val="both"/>
        <w:rPr>
          <w:rFonts w:ascii="Verdana" w:hAnsi="Verdana" w:cs="Arial"/>
          <w:sz w:val="18"/>
          <w:szCs w:val="18"/>
          <w:lang w:val="es-BO"/>
        </w:rPr>
      </w:pPr>
    </w:p>
    <w:p w14:paraId="054BC084"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La</w:t>
      </w:r>
      <w:r w:rsidRPr="008072FB">
        <w:rPr>
          <w:rFonts w:ascii="Verdana" w:hAnsi="Verdana" w:cs="Arial"/>
          <w:sz w:val="18"/>
          <w:szCs w:val="18"/>
          <w:lang w:val="es-BO"/>
        </w:rPr>
        <w:t xml:space="preserve"> presentación de propuestas electrónicas se realizará a través del RUPE.</w:t>
      </w:r>
    </w:p>
    <w:p w14:paraId="78A7D259" w14:textId="77777777" w:rsidR="001854CE" w:rsidRDefault="001854CE" w:rsidP="00A823E3">
      <w:pPr>
        <w:pStyle w:val="Prrafodelista"/>
        <w:tabs>
          <w:tab w:val="left" w:pos="3138"/>
        </w:tabs>
        <w:ind w:left="1985"/>
        <w:jc w:val="both"/>
        <w:rPr>
          <w:rFonts w:ascii="Verdana" w:hAnsi="Verdana" w:cs="Arial"/>
          <w:sz w:val="18"/>
          <w:szCs w:val="18"/>
          <w:lang w:val="es-BO"/>
        </w:rPr>
      </w:pPr>
    </w:p>
    <w:p w14:paraId="2AA68C24" w14:textId="77777777" w:rsidR="001854CE" w:rsidRDefault="001854CE" w:rsidP="00A823E3">
      <w:pPr>
        <w:pStyle w:val="Prrafodelista"/>
        <w:tabs>
          <w:tab w:val="left" w:pos="3138"/>
        </w:tabs>
        <w:ind w:left="1985"/>
        <w:jc w:val="both"/>
        <w:rPr>
          <w:rFonts w:ascii="Verdana" w:hAnsi="Verdana" w:cs="Arial"/>
          <w:sz w:val="18"/>
          <w:szCs w:val="18"/>
          <w:lang w:val="es-BO"/>
        </w:rPr>
      </w:pPr>
    </w:p>
    <w:p w14:paraId="4625416C" w14:textId="593D95BE" w:rsidR="00F82634" w:rsidRDefault="00A823E3" w:rsidP="00A823E3">
      <w:pPr>
        <w:pStyle w:val="Prrafodelista"/>
        <w:tabs>
          <w:tab w:val="left" w:pos="3138"/>
        </w:tabs>
        <w:ind w:left="1985"/>
        <w:jc w:val="both"/>
        <w:rPr>
          <w:rFonts w:ascii="Verdana" w:hAnsi="Verdana" w:cs="Arial"/>
          <w:sz w:val="18"/>
          <w:szCs w:val="18"/>
          <w:lang w:val="es-BO"/>
        </w:rPr>
      </w:pPr>
      <w:r>
        <w:rPr>
          <w:rFonts w:ascii="Verdana" w:hAnsi="Verdana" w:cs="Arial"/>
          <w:sz w:val="18"/>
          <w:szCs w:val="18"/>
          <w:lang w:val="es-BO"/>
        </w:rPr>
        <w:tab/>
      </w:r>
    </w:p>
    <w:p w14:paraId="1E4BB24A" w14:textId="77777777" w:rsidR="00F82634" w:rsidRPr="00E169D4" w:rsidRDefault="00F82634" w:rsidP="00FC617B">
      <w:pPr>
        <w:pStyle w:val="Prrafodelista"/>
        <w:numPr>
          <w:ilvl w:val="1"/>
          <w:numId w:val="50"/>
        </w:numPr>
        <w:ind w:left="1134" w:hanging="708"/>
        <w:jc w:val="both"/>
        <w:rPr>
          <w:rFonts w:ascii="Verdana" w:hAnsi="Verdana"/>
          <w:b/>
          <w:sz w:val="18"/>
          <w:szCs w:val="18"/>
          <w:lang w:val="es-BO"/>
        </w:rPr>
      </w:pPr>
      <w:r w:rsidRPr="00E169D4">
        <w:rPr>
          <w:rFonts w:ascii="Verdana" w:hAnsi="Verdana"/>
          <w:b/>
          <w:sz w:val="18"/>
          <w:szCs w:val="18"/>
          <w:lang w:val="es-BO"/>
        </w:rPr>
        <w:lastRenderedPageBreak/>
        <w:t>Modificaciones y retiro de propuestas electrónicas</w:t>
      </w:r>
    </w:p>
    <w:p w14:paraId="5903837E" w14:textId="77777777" w:rsidR="00F82634" w:rsidRPr="00E169D4" w:rsidRDefault="00F82634" w:rsidP="00F82634">
      <w:pPr>
        <w:ind w:left="1418"/>
        <w:jc w:val="both"/>
        <w:rPr>
          <w:rFonts w:ascii="Verdana" w:hAnsi="Verdana" w:cs="Arial"/>
          <w:sz w:val="18"/>
          <w:szCs w:val="18"/>
          <w:lang w:val="es-BO"/>
        </w:rPr>
      </w:pPr>
    </w:p>
    <w:p w14:paraId="76D864F8"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electrónicas presentadas sólo podrán modificarse antes del plazo límite establecido para el cierre de presentación de propuestas.</w:t>
      </w:r>
    </w:p>
    <w:p w14:paraId="66A66305" w14:textId="77777777" w:rsidR="00F82634" w:rsidRPr="00E169D4" w:rsidRDefault="00F82634" w:rsidP="00EB11EC">
      <w:pPr>
        <w:tabs>
          <w:tab w:val="left" w:pos="993"/>
        </w:tabs>
        <w:ind w:left="1985" w:hanging="851"/>
        <w:jc w:val="both"/>
        <w:rPr>
          <w:rFonts w:ascii="Verdana" w:hAnsi="Verdana" w:cs="Arial"/>
          <w:sz w:val="18"/>
          <w:szCs w:val="18"/>
          <w:lang w:val="es-BO"/>
        </w:rPr>
      </w:pPr>
    </w:p>
    <w:p w14:paraId="1831AA6F" w14:textId="61398078" w:rsidR="00F82634" w:rsidRPr="00E169D4" w:rsidRDefault="00F82634" w:rsidP="00EB11EC">
      <w:pPr>
        <w:pStyle w:val="Prrafodelista"/>
        <w:ind w:left="1985"/>
        <w:jc w:val="both"/>
        <w:rPr>
          <w:rFonts w:ascii="Verdana" w:hAnsi="Verdana" w:cs="Arial"/>
          <w:sz w:val="18"/>
          <w:szCs w:val="18"/>
          <w:lang w:val="es-BO"/>
        </w:rPr>
      </w:pPr>
      <w:r w:rsidRPr="00E169D4">
        <w:rPr>
          <w:rFonts w:ascii="Verdana" w:hAnsi="Verdana" w:cs="Arial"/>
          <w:sz w:val="18"/>
          <w:szCs w:val="18"/>
          <w:lang w:val="es-BO"/>
        </w:rPr>
        <w:t>Para este propósito, el proponente deberá ingresar a la plataforma informática para la presentación de propuestas y efectuar el retiro de su propuesta a efectos de modificarla, ampliarla y/o subsanarla.</w:t>
      </w:r>
    </w:p>
    <w:p w14:paraId="44642237" w14:textId="77777777" w:rsidR="00F82634" w:rsidRPr="00E169D4" w:rsidRDefault="00F82634" w:rsidP="00EB11EC">
      <w:pPr>
        <w:tabs>
          <w:tab w:val="left" w:pos="2127"/>
        </w:tabs>
        <w:ind w:left="2127" w:hanging="666"/>
        <w:jc w:val="both"/>
        <w:rPr>
          <w:rFonts w:ascii="Verdana" w:hAnsi="Verdana" w:cs="Arial"/>
          <w:sz w:val="18"/>
          <w:szCs w:val="18"/>
          <w:lang w:val="es-BO"/>
        </w:rPr>
      </w:pPr>
    </w:p>
    <w:p w14:paraId="5FFFA4A0" w14:textId="2D72422C" w:rsidR="00D21250" w:rsidRPr="00F10456" w:rsidRDefault="00F82634" w:rsidP="00FC617B">
      <w:pPr>
        <w:pStyle w:val="Prrafodelista"/>
        <w:numPr>
          <w:ilvl w:val="2"/>
          <w:numId w:val="50"/>
        </w:numPr>
        <w:ind w:left="1985" w:hanging="851"/>
        <w:jc w:val="both"/>
        <w:rPr>
          <w:rFonts w:ascii="Verdana" w:hAnsi="Verdana" w:cs="Arial"/>
          <w:sz w:val="18"/>
          <w:szCs w:val="18"/>
          <w:lang w:val="es-BO"/>
        </w:rPr>
      </w:pPr>
      <w:r w:rsidRPr="00A71018">
        <w:rPr>
          <w:rFonts w:ascii="Verdana" w:hAnsi="Verdana"/>
          <w:sz w:val="18"/>
          <w:szCs w:val="18"/>
          <w:lang w:val="es-BO"/>
        </w:rPr>
        <w:t>La</w:t>
      </w:r>
      <w:r w:rsidRPr="00A71018">
        <w:rPr>
          <w:rFonts w:ascii="Verdana" w:hAnsi="Verdana" w:cs="Arial"/>
          <w:sz w:val="18"/>
          <w:szCs w:val="18"/>
          <w:lang w:val="es-BO"/>
        </w:rPr>
        <w:t xml:space="preserve"> </w:t>
      </w:r>
      <w:r w:rsidR="00D21250" w:rsidRPr="00A71018">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w:t>
      </w:r>
      <w:r w:rsidR="00D21250" w:rsidRPr="00493A23">
        <w:rPr>
          <w:rFonts w:ascii="Verdana" w:hAnsi="Verdana" w:cs="Arial"/>
          <w:sz w:val="18"/>
          <w:szCs w:val="18"/>
          <w:lang w:val="es-BO"/>
        </w:rPr>
        <w:t xml:space="preserve">En caso del depósito, su devolución se realizará de conformidad con lo previsto en el </w:t>
      </w:r>
      <w:r w:rsidR="00D21250" w:rsidRPr="00230014">
        <w:rPr>
          <w:rFonts w:ascii="Verdana" w:hAnsi="Verdana"/>
          <w:sz w:val="18"/>
          <w:szCs w:val="18"/>
        </w:rPr>
        <w:t xml:space="preserve">Reglamento </w:t>
      </w:r>
      <w:r w:rsidR="00D21250" w:rsidRPr="00230014">
        <w:rPr>
          <w:rFonts w:ascii="Verdana" w:hAnsi="Verdana" w:cs="Arial"/>
          <w:sz w:val="18"/>
          <w:szCs w:val="18"/>
          <w:lang w:val="es-BO"/>
        </w:rPr>
        <w:t xml:space="preserve">de </w:t>
      </w:r>
      <w:r w:rsidR="001D38BD" w:rsidRPr="00F10456">
        <w:rPr>
          <w:rFonts w:ascii="Verdana" w:hAnsi="Verdana" w:cs="Arial"/>
          <w:sz w:val="18"/>
          <w:szCs w:val="18"/>
          <w:lang w:val="es-BO"/>
        </w:rPr>
        <w:t xml:space="preserve">Contrataciones con el Apoyo </w:t>
      </w:r>
      <w:r w:rsidR="00D21250" w:rsidRPr="00F10456">
        <w:rPr>
          <w:rFonts w:ascii="Verdana" w:hAnsi="Verdana" w:cs="Arial"/>
          <w:sz w:val="18"/>
          <w:szCs w:val="18"/>
          <w:lang w:val="es-BO"/>
        </w:rPr>
        <w:t xml:space="preserve">de </w:t>
      </w:r>
      <w:r w:rsidR="00D21250" w:rsidRPr="00F10456">
        <w:rPr>
          <w:rFonts w:ascii="Verdana" w:hAnsi="Verdana"/>
          <w:sz w:val="18"/>
          <w:szCs w:val="18"/>
        </w:rPr>
        <w:t>Medios Electrónicos</w:t>
      </w:r>
      <w:r w:rsidR="00D21250" w:rsidRPr="00F10456">
        <w:rPr>
          <w:rFonts w:ascii="Verdana" w:hAnsi="Verdana" w:cs="Arial"/>
          <w:sz w:val="18"/>
          <w:szCs w:val="18"/>
          <w:lang w:val="es-BO"/>
        </w:rPr>
        <w:t xml:space="preserve">. </w:t>
      </w:r>
    </w:p>
    <w:p w14:paraId="112C14A3" w14:textId="77777777" w:rsidR="00F82634" w:rsidRPr="00E169D4" w:rsidRDefault="00F82634" w:rsidP="00EB11EC">
      <w:pPr>
        <w:tabs>
          <w:tab w:val="left" w:pos="2127"/>
        </w:tabs>
        <w:ind w:left="2127" w:hanging="666"/>
        <w:jc w:val="both"/>
        <w:rPr>
          <w:rFonts w:ascii="Verdana" w:hAnsi="Verdana" w:cs="Arial"/>
          <w:sz w:val="18"/>
          <w:szCs w:val="18"/>
          <w:lang w:val="es-BO"/>
        </w:rPr>
      </w:pPr>
    </w:p>
    <w:p w14:paraId="632066C9" w14:textId="77777777" w:rsidR="00F82634" w:rsidRPr="00E169D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DBC.</w:t>
      </w:r>
    </w:p>
    <w:p w14:paraId="6D142859" w14:textId="77777777" w:rsidR="00F82634" w:rsidRPr="00E169D4" w:rsidRDefault="00F82634" w:rsidP="00EB11EC">
      <w:pPr>
        <w:pStyle w:val="Prrafodelista"/>
        <w:ind w:left="2127" w:hanging="666"/>
        <w:jc w:val="both"/>
        <w:rPr>
          <w:rFonts w:ascii="Verdana" w:hAnsi="Verdana" w:cs="Arial"/>
          <w:sz w:val="18"/>
          <w:szCs w:val="18"/>
          <w:lang w:val="es-BO"/>
        </w:rPr>
      </w:pPr>
    </w:p>
    <w:p w14:paraId="395CDDC9" w14:textId="77777777" w:rsidR="00F82634" w:rsidRDefault="00F82634" w:rsidP="00FC617B">
      <w:pPr>
        <w:pStyle w:val="Prrafodelista"/>
        <w:numPr>
          <w:ilvl w:val="2"/>
          <w:numId w:val="50"/>
        </w:numPr>
        <w:ind w:left="1985" w:hanging="851"/>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431332F0" w14:textId="77777777" w:rsidR="00EB11EC" w:rsidRPr="006B571A" w:rsidRDefault="00EB11EC" w:rsidP="006B571A">
      <w:pPr>
        <w:jc w:val="both"/>
        <w:rPr>
          <w:rFonts w:ascii="Verdana" w:hAnsi="Verdana" w:cs="Arial"/>
          <w:sz w:val="18"/>
          <w:szCs w:val="18"/>
          <w:lang w:val="es-BO"/>
        </w:rPr>
      </w:pPr>
    </w:p>
    <w:p w14:paraId="7260A7F8" w14:textId="77777777" w:rsidR="00EB11EC" w:rsidRPr="000C6821" w:rsidRDefault="00EB11EC" w:rsidP="00FC617B">
      <w:pPr>
        <w:pStyle w:val="Ttulo"/>
        <w:numPr>
          <w:ilvl w:val="0"/>
          <w:numId w:val="60"/>
        </w:numPr>
        <w:spacing w:before="0"/>
        <w:ind w:left="426" w:hanging="426"/>
        <w:jc w:val="both"/>
        <w:rPr>
          <w:rFonts w:ascii="Verdana" w:hAnsi="Verdana"/>
          <w:sz w:val="18"/>
          <w:szCs w:val="18"/>
          <w:lang w:val="es-BO"/>
        </w:rPr>
      </w:pPr>
      <w:bookmarkStart w:id="29" w:name="_Toc94725471"/>
      <w:bookmarkStart w:id="30" w:name="_Toc159249587"/>
      <w:r w:rsidRPr="00EB11EC">
        <w:rPr>
          <w:rFonts w:ascii="Verdana" w:hAnsi="Verdana"/>
          <w:sz w:val="18"/>
          <w:szCs w:val="18"/>
          <w:lang w:val="es-BO"/>
        </w:rPr>
        <w:t>SUBASTA</w:t>
      </w:r>
      <w:r w:rsidRPr="000C6821">
        <w:rPr>
          <w:rFonts w:ascii="Verdana" w:hAnsi="Verdana"/>
          <w:sz w:val="18"/>
          <w:szCs w:val="18"/>
          <w:lang w:val="es-BO"/>
        </w:rPr>
        <w:t xml:space="preserve"> ELECTRÓNICA</w:t>
      </w:r>
      <w:bookmarkEnd w:id="29"/>
      <w:bookmarkEnd w:id="30"/>
      <w:r w:rsidRPr="000C6821">
        <w:rPr>
          <w:rFonts w:ascii="Verdana" w:hAnsi="Verdana"/>
          <w:sz w:val="18"/>
          <w:szCs w:val="18"/>
          <w:lang w:val="es-BO"/>
        </w:rPr>
        <w:t xml:space="preserve"> </w:t>
      </w:r>
    </w:p>
    <w:p w14:paraId="3249BE58" w14:textId="77777777" w:rsidR="00C25F3A" w:rsidRPr="00C25F3A" w:rsidRDefault="00C25F3A" w:rsidP="00C25F3A">
      <w:pPr>
        <w:jc w:val="both"/>
        <w:rPr>
          <w:rFonts w:ascii="Verdana" w:hAnsi="Verdana"/>
          <w:b/>
          <w:i/>
          <w:sz w:val="18"/>
          <w:szCs w:val="18"/>
          <w:lang w:val="es-BO"/>
        </w:rPr>
      </w:pPr>
      <w:bookmarkStart w:id="31" w:name="_Toc61871262"/>
      <w:bookmarkStart w:id="32" w:name="_Toc94725472"/>
    </w:p>
    <w:bookmarkEnd w:id="31"/>
    <w:bookmarkEnd w:id="32"/>
    <w:p w14:paraId="3F1160D3" w14:textId="27CC12F2" w:rsidR="00EB11EC" w:rsidRPr="006B571A"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6B571A">
        <w:rPr>
          <w:rFonts w:ascii="Verdana" w:hAnsi="Verdana"/>
          <w:b/>
          <w:sz w:val="18"/>
          <w:szCs w:val="18"/>
          <w:lang w:val="es-BO"/>
        </w:rPr>
        <w:t>Programación, Duración y Resultados</w:t>
      </w:r>
    </w:p>
    <w:p w14:paraId="18BC63FF" w14:textId="77777777" w:rsidR="00EB11EC" w:rsidRPr="000C6821" w:rsidRDefault="00EB11EC" w:rsidP="00EB11EC">
      <w:pPr>
        <w:tabs>
          <w:tab w:val="left" w:pos="567"/>
        </w:tabs>
        <w:ind w:left="1276"/>
        <w:jc w:val="both"/>
        <w:rPr>
          <w:rFonts w:ascii="Verdana" w:hAnsi="Verdana"/>
          <w:b/>
          <w:sz w:val="18"/>
          <w:szCs w:val="18"/>
          <w:lang w:val="es-BO"/>
        </w:rPr>
      </w:pPr>
    </w:p>
    <w:p w14:paraId="0E54E7A2"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Subasta Electrónica de conformidad con los plazos (fecha y hora) establecidos en el presente DBC.</w:t>
      </w:r>
    </w:p>
    <w:p w14:paraId="6A46FBF4" w14:textId="77777777" w:rsidR="00EB11EC" w:rsidRPr="000C6821" w:rsidRDefault="00EB11EC" w:rsidP="006B571A">
      <w:pPr>
        <w:tabs>
          <w:tab w:val="left" w:pos="567"/>
        </w:tabs>
        <w:ind w:left="1134"/>
        <w:jc w:val="both"/>
        <w:rPr>
          <w:rFonts w:ascii="Verdana" w:hAnsi="Verdana"/>
          <w:sz w:val="18"/>
          <w:szCs w:val="18"/>
          <w:lang w:val="es-BO"/>
        </w:rPr>
      </w:pPr>
    </w:p>
    <w:p w14:paraId="403CB222" w14:textId="746132E8" w:rsidR="00EB11EC" w:rsidRPr="00456023" w:rsidRDefault="00EB11EC" w:rsidP="006B571A">
      <w:pPr>
        <w:tabs>
          <w:tab w:val="left" w:pos="567"/>
        </w:tabs>
        <w:ind w:left="1134"/>
        <w:jc w:val="both"/>
        <w:rPr>
          <w:rFonts w:ascii="Verdana" w:hAnsi="Verdana"/>
          <w:sz w:val="18"/>
          <w:szCs w:val="18"/>
          <w:lang w:val="es-BO"/>
        </w:rPr>
      </w:pPr>
      <w:r w:rsidRPr="00456023">
        <w:rPr>
          <w:rFonts w:ascii="Verdana" w:hAnsi="Verdana"/>
          <w:sz w:val="18"/>
          <w:szCs w:val="18"/>
          <w:lang w:val="es-BO"/>
        </w:rPr>
        <w:t xml:space="preserve">El tiempo de la etapa de puja </w:t>
      </w:r>
      <w:r w:rsidR="001F560C" w:rsidRPr="00456023">
        <w:rPr>
          <w:rFonts w:ascii="Verdana" w:hAnsi="Verdana"/>
          <w:sz w:val="18"/>
          <w:szCs w:val="18"/>
          <w:lang w:val="es-BO"/>
        </w:rPr>
        <w:t>deberá tener una duración mínima de treinta (30) minutos y máxima de</w:t>
      </w:r>
      <w:r w:rsidRPr="00456023">
        <w:rPr>
          <w:rFonts w:ascii="Verdana" w:hAnsi="Verdana"/>
          <w:sz w:val="18"/>
          <w:szCs w:val="18"/>
          <w:lang w:val="es-BO"/>
        </w:rPr>
        <w:t xml:space="preserve"> </w:t>
      </w:r>
      <w:r w:rsidR="00495E40" w:rsidRPr="00456023">
        <w:rPr>
          <w:rFonts w:ascii="Verdana" w:hAnsi="Verdana"/>
          <w:sz w:val="18"/>
          <w:szCs w:val="18"/>
          <w:lang w:val="es-BO"/>
        </w:rPr>
        <w:t>ciento ochenta</w:t>
      </w:r>
      <w:r w:rsidRPr="00456023">
        <w:rPr>
          <w:rFonts w:ascii="Verdana" w:hAnsi="Verdana"/>
          <w:sz w:val="18"/>
          <w:szCs w:val="18"/>
          <w:lang w:val="es-BO"/>
        </w:rPr>
        <w:t xml:space="preserve"> (</w:t>
      </w:r>
      <w:r w:rsidR="00495E40" w:rsidRPr="00456023">
        <w:rPr>
          <w:rFonts w:ascii="Verdana" w:hAnsi="Verdana"/>
          <w:sz w:val="18"/>
          <w:szCs w:val="18"/>
          <w:lang w:val="es-BO"/>
        </w:rPr>
        <w:t>1</w:t>
      </w:r>
      <w:r w:rsidR="001F07F3" w:rsidRPr="00456023">
        <w:rPr>
          <w:rFonts w:ascii="Verdana" w:hAnsi="Verdana"/>
          <w:sz w:val="18"/>
          <w:szCs w:val="18"/>
          <w:lang w:val="es-BO"/>
        </w:rPr>
        <w:t>8</w:t>
      </w:r>
      <w:r w:rsidR="00495E40" w:rsidRPr="00456023">
        <w:rPr>
          <w:rFonts w:ascii="Verdana" w:hAnsi="Verdana"/>
          <w:sz w:val="18"/>
          <w:szCs w:val="18"/>
          <w:lang w:val="es-BO"/>
        </w:rPr>
        <w:t>0</w:t>
      </w:r>
      <w:r w:rsidRPr="00456023">
        <w:rPr>
          <w:rFonts w:ascii="Verdana" w:hAnsi="Verdana"/>
          <w:sz w:val="18"/>
          <w:szCs w:val="18"/>
          <w:lang w:val="es-BO"/>
        </w:rPr>
        <w:t xml:space="preserve">) </w:t>
      </w:r>
      <w:r w:rsidR="00495E40" w:rsidRPr="001F560C">
        <w:rPr>
          <w:rFonts w:ascii="Verdana" w:hAnsi="Verdana"/>
          <w:sz w:val="18"/>
          <w:szCs w:val="18"/>
          <w:lang w:val="es-BO"/>
        </w:rPr>
        <w:t>minutos</w:t>
      </w:r>
      <w:r w:rsidR="00CD0C1F" w:rsidRPr="00456023">
        <w:rPr>
          <w:rFonts w:ascii="Verdana" w:hAnsi="Verdana"/>
          <w:sz w:val="18"/>
          <w:szCs w:val="18"/>
          <w:lang w:val="es-BO"/>
        </w:rPr>
        <w:t xml:space="preserve"> </w:t>
      </w:r>
      <w:r w:rsidRPr="00456023">
        <w:rPr>
          <w:rFonts w:ascii="Verdana" w:hAnsi="Verdana"/>
          <w:sz w:val="18"/>
          <w:szCs w:val="18"/>
          <w:lang w:val="es-BO"/>
        </w:rPr>
        <w:t xml:space="preserve">por proceso de contratación, de acuerdo </w:t>
      </w:r>
      <w:r w:rsidR="00495E40" w:rsidRPr="00456023">
        <w:rPr>
          <w:rFonts w:ascii="Verdana" w:hAnsi="Verdana"/>
          <w:sz w:val="18"/>
          <w:szCs w:val="18"/>
          <w:lang w:val="es-BO"/>
        </w:rPr>
        <w:t>a</w:t>
      </w:r>
      <w:r w:rsidRPr="00456023">
        <w:rPr>
          <w:rFonts w:ascii="Verdana" w:hAnsi="Verdana"/>
          <w:sz w:val="18"/>
          <w:szCs w:val="18"/>
          <w:lang w:val="es-BO"/>
        </w:rPr>
        <w:t>l cronograma del proceso de contratación.</w:t>
      </w:r>
    </w:p>
    <w:p w14:paraId="39566878" w14:textId="77777777" w:rsidR="001F07F3" w:rsidRPr="00BD1F62" w:rsidRDefault="001F07F3" w:rsidP="006B571A">
      <w:pPr>
        <w:tabs>
          <w:tab w:val="left" w:pos="567"/>
        </w:tabs>
        <w:ind w:left="1134"/>
        <w:jc w:val="both"/>
        <w:rPr>
          <w:rFonts w:ascii="Verdana" w:hAnsi="Verdana"/>
          <w:sz w:val="18"/>
          <w:szCs w:val="18"/>
          <w:highlight w:val="yellow"/>
          <w:lang w:val="es-BO"/>
        </w:rPr>
      </w:pPr>
    </w:p>
    <w:p w14:paraId="24FBF37A" w14:textId="017E6BCD"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w:t>
      </w:r>
      <w:r w:rsidR="001F560C">
        <w:rPr>
          <w:rFonts w:ascii="Verdana" w:hAnsi="Verdana"/>
          <w:sz w:val="18"/>
          <w:szCs w:val="18"/>
          <w:lang w:val="es-BO"/>
        </w:rPr>
        <w:t>r</w:t>
      </w:r>
      <w:r w:rsidRPr="000C6821">
        <w:rPr>
          <w:rFonts w:ascii="Verdana" w:hAnsi="Verdana"/>
          <w:sz w:val="18"/>
          <w:szCs w:val="18"/>
          <w:lang w:val="es-BO"/>
        </w:rPr>
        <w:t xml:space="preserve">eporte </w:t>
      </w:r>
      <w:r w:rsidR="001F560C">
        <w:rPr>
          <w:rFonts w:ascii="Verdana" w:hAnsi="Verdana"/>
          <w:sz w:val="18"/>
          <w:szCs w:val="18"/>
          <w:lang w:val="es-BO"/>
        </w:rPr>
        <w:t>e</w:t>
      </w:r>
      <w:r w:rsidRPr="000C6821">
        <w:rPr>
          <w:rFonts w:ascii="Verdana" w:hAnsi="Verdana"/>
          <w:sz w:val="18"/>
          <w:szCs w:val="18"/>
          <w:lang w:val="es-BO"/>
        </w:rPr>
        <w:t xml:space="preserve">lectrónico, mismo que será descargado por la entidad cuando se haga efectiva la apertura de propuestas. </w:t>
      </w:r>
    </w:p>
    <w:p w14:paraId="70B865DC" w14:textId="77777777" w:rsidR="00EB11EC" w:rsidRPr="000C6821" w:rsidRDefault="00EB11EC" w:rsidP="00EB11EC">
      <w:pPr>
        <w:tabs>
          <w:tab w:val="left" w:pos="567"/>
        </w:tabs>
        <w:ind w:left="1276"/>
        <w:jc w:val="both"/>
        <w:rPr>
          <w:rFonts w:ascii="Verdana" w:hAnsi="Verdana"/>
          <w:b/>
          <w:i/>
          <w:sz w:val="18"/>
          <w:szCs w:val="18"/>
          <w:lang w:val="es-BO"/>
        </w:rPr>
      </w:pPr>
    </w:p>
    <w:p w14:paraId="6D28A141" w14:textId="77777777" w:rsidR="00EB11EC" w:rsidRPr="000C6821"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0C6821">
        <w:rPr>
          <w:rFonts w:ascii="Verdana" w:hAnsi="Verdana"/>
          <w:b/>
          <w:sz w:val="18"/>
          <w:szCs w:val="18"/>
          <w:lang w:val="es-BO"/>
        </w:rPr>
        <w:t>Procedimiento</w:t>
      </w:r>
    </w:p>
    <w:p w14:paraId="4ABF3007" w14:textId="77777777" w:rsidR="00EB11EC" w:rsidRPr="000C6821" w:rsidRDefault="00EB11EC" w:rsidP="00EB11EC">
      <w:pPr>
        <w:tabs>
          <w:tab w:val="left" w:pos="567"/>
        </w:tabs>
        <w:ind w:left="1276"/>
        <w:jc w:val="both"/>
        <w:rPr>
          <w:rFonts w:ascii="Verdana" w:hAnsi="Verdana"/>
          <w:b/>
          <w:i/>
          <w:sz w:val="18"/>
          <w:szCs w:val="18"/>
          <w:lang w:val="es-BO"/>
        </w:rPr>
      </w:pPr>
    </w:p>
    <w:p w14:paraId="23A2484C"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Durante la etapa de puja no se conocerá la identidad de los proponentes, ni el valor de la propuesta económica inicial, ni posteriores propuestas de los otros proponentes efectivizad</w:t>
      </w:r>
      <w:r>
        <w:rPr>
          <w:rFonts w:ascii="Verdana" w:hAnsi="Verdana"/>
          <w:sz w:val="18"/>
          <w:szCs w:val="18"/>
          <w:lang w:val="es-BO"/>
        </w:rPr>
        <w:t>o</w:t>
      </w:r>
      <w:r w:rsidRPr="000C6821">
        <w:rPr>
          <w:rFonts w:ascii="Verdana" w:hAnsi="Verdana"/>
          <w:sz w:val="18"/>
          <w:szCs w:val="18"/>
          <w:lang w:val="es-BO"/>
        </w:rPr>
        <w:t>s mediante los lances que se realicen.</w:t>
      </w:r>
    </w:p>
    <w:p w14:paraId="23BC5797" w14:textId="77777777" w:rsidR="00EB11EC" w:rsidRPr="000C6821" w:rsidRDefault="00EB11EC" w:rsidP="006B571A">
      <w:pPr>
        <w:tabs>
          <w:tab w:val="left" w:pos="567"/>
        </w:tabs>
        <w:ind w:left="1134"/>
        <w:jc w:val="both"/>
        <w:rPr>
          <w:rFonts w:ascii="Verdana" w:hAnsi="Verdana"/>
          <w:sz w:val="18"/>
          <w:szCs w:val="18"/>
          <w:lang w:val="es-BO"/>
        </w:rPr>
      </w:pPr>
    </w:p>
    <w:p w14:paraId="0B78F661" w14:textId="77777777" w:rsidR="00EB11EC" w:rsidRPr="000C6821"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3A909565" w14:textId="77777777" w:rsidR="00EB11EC" w:rsidRPr="000C6821" w:rsidRDefault="00EB11EC" w:rsidP="006B571A">
      <w:pPr>
        <w:tabs>
          <w:tab w:val="left" w:pos="567"/>
        </w:tabs>
        <w:ind w:left="1134"/>
        <w:jc w:val="both"/>
        <w:rPr>
          <w:rFonts w:ascii="Verdana" w:hAnsi="Verdana"/>
          <w:sz w:val="18"/>
          <w:szCs w:val="18"/>
          <w:lang w:val="es-BO"/>
        </w:rPr>
      </w:pPr>
    </w:p>
    <w:p w14:paraId="57C01955" w14:textId="77777777" w:rsidR="00EB11EC" w:rsidRPr="0023328F" w:rsidRDefault="00EB11EC" w:rsidP="006B571A">
      <w:pPr>
        <w:tabs>
          <w:tab w:val="left" w:pos="567"/>
        </w:tabs>
        <w:ind w:left="1134"/>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7F98C351" w14:textId="77777777" w:rsidR="00EB11EC" w:rsidRPr="0023328F" w:rsidRDefault="00EB11EC" w:rsidP="006B571A">
      <w:pPr>
        <w:tabs>
          <w:tab w:val="left" w:pos="567"/>
        </w:tabs>
        <w:ind w:left="1134"/>
        <w:jc w:val="both"/>
        <w:rPr>
          <w:rFonts w:ascii="Verdana" w:hAnsi="Verdana"/>
          <w:sz w:val="18"/>
          <w:szCs w:val="18"/>
          <w:lang w:val="es-BO"/>
        </w:rPr>
      </w:pPr>
    </w:p>
    <w:p w14:paraId="2289FAC8" w14:textId="77777777" w:rsidR="00EB11EC" w:rsidRPr="0023328F" w:rsidRDefault="00EB11EC" w:rsidP="006B571A">
      <w:pPr>
        <w:tabs>
          <w:tab w:val="left" w:pos="567"/>
        </w:tabs>
        <w:ind w:left="1134"/>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233B8723" w14:textId="7C8DBDC7" w:rsidR="00051D08" w:rsidRDefault="00051D08" w:rsidP="00EB11EC">
      <w:pPr>
        <w:tabs>
          <w:tab w:val="left" w:pos="567"/>
        </w:tabs>
        <w:ind w:left="1276"/>
        <w:jc w:val="both"/>
        <w:rPr>
          <w:rFonts w:ascii="Verdana" w:hAnsi="Verdana"/>
          <w:b/>
          <w:i/>
          <w:sz w:val="18"/>
          <w:szCs w:val="18"/>
          <w:lang w:val="es-BO"/>
        </w:rPr>
      </w:pPr>
    </w:p>
    <w:p w14:paraId="23FEB215" w14:textId="77777777" w:rsidR="00EB11EC" w:rsidRPr="0023328F" w:rsidRDefault="00EB11EC" w:rsidP="00FC617B">
      <w:pPr>
        <w:pStyle w:val="Prrafodelista"/>
        <w:numPr>
          <w:ilvl w:val="1"/>
          <w:numId w:val="84"/>
        </w:numPr>
        <w:tabs>
          <w:tab w:val="left" w:pos="567"/>
          <w:tab w:val="left" w:pos="1134"/>
        </w:tabs>
        <w:ind w:hanging="294"/>
        <w:jc w:val="both"/>
        <w:rPr>
          <w:rFonts w:ascii="Verdana" w:hAnsi="Verdana"/>
          <w:b/>
          <w:sz w:val="18"/>
          <w:szCs w:val="18"/>
          <w:lang w:val="es-BO"/>
        </w:rPr>
      </w:pPr>
      <w:r w:rsidRPr="0023328F">
        <w:rPr>
          <w:rFonts w:ascii="Verdana" w:hAnsi="Verdana"/>
          <w:b/>
          <w:sz w:val="18"/>
          <w:szCs w:val="18"/>
          <w:lang w:val="es-BO"/>
        </w:rPr>
        <w:t>Condiciones para la realización de la Subasta</w:t>
      </w:r>
      <w:r>
        <w:rPr>
          <w:rFonts w:ascii="Verdana" w:hAnsi="Verdana"/>
          <w:b/>
          <w:sz w:val="18"/>
          <w:szCs w:val="18"/>
          <w:lang w:val="es-BO"/>
        </w:rPr>
        <w:t xml:space="preserve"> Electrónica</w:t>
      </w:r>
    </w:p>
    <w:p w14:paraId="7D02953C" w14:textId="77777777" w:rsidR="00EB11EC" w:rsidRPr="0023328F" w:rsidRDefault="00EB11EC" w:rsidP="00EB11EC">
      <w:pPr>
        <w:tabs>
          <w:tab w:val="left" w:pos="567"/>
        </w:tabs>
        <w:ind w:left="567"/>
        <w:jc w:val="both"/>
        <w:rPr>
          <w:rFonts w:ascii="Verdana" w:hAnsi="Verdana"/>
          <w:sz w:val="18"/>
          <w:szCs w:val="18"/>
          <w:lang w:val="es-BO"/>
        </w:rPr>
      </w:pPr>
    </w:p>
    <w:p w14:paraId="6724152E" w14:textId="77777777" w:rsidR="00EB11EC" w:rsidRPr="000C6821" w:rsidRDefault="00EB11EC" w:rsidP="009A4632">
      <w:pPr>
        <w:tabs>
          <w:tab w:val="left" w:pos="567"/>
        </w:tabs>
        <w:ind w:left="1134"/>
        <w:jc w:val="both"/>
        <w:rPr>
          <w:rFonts w:ascii="Verdana" w:hAnsi="Verdana"/>
          <w:sz w:val="18"/>
          <w:szCs w:val="18"/>
          <w:lang w:val="es-BO"/>
        </w:rPr>
      </w:pPr>
      <w:r w:rsidRPr="0023328F">
        <w:rPr>
          <w:rFonts w:ascii="Verdana" w:hAnsi="Verdana"/>
          <w:sz w:val="18"/>
          <w:szCs w:val="18"/>
          <w:lang w:val="es-BO"/>
        </w:rPr>
        <w:t>La Subasta</w:t>
      </w:r>
      <w:r>
        <w:rPr>
          <w:rFonts w:ascii="Verdana" w:hAnsi="Verdana"/>
          <w:sz w:val="18"/>
          <w:szCs w:val="18"/>
          <w:lang w:val="es-BO"/>
        </w:rPr>
        <w:t xml:space="preserve"> Electrónica</w:t>
      </w:r>
      <w:r w:rsidRPr="0023328F">
        <w:rPr>
          <w:rFonts w:ascii="Verdana" w:hAnsi="Verdana"/>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E4D859C" w14:textId="77777777" w:rsidR="00EB11EC" w:rsidRPr="000C6821" w:rsidRDefault="00EB11EC" w:rsidP="00EB11EC">
      <w:pPr>
        <w:tabs>
          <w:tab w:val="left" w:pos="567"/>
        </w:tabs>
        <w:ind w:left="1276"/>
        <w:jc w:val="both"/>
        <w:rPr>
          <w:rFonts w:ascii="Verdana" w:hAnsi="Verdana"/>
          <w:sz w:val="18"/>
          <w:szCs w:val="18"/>
          <w:lang w:val="es-BO"/>
        </w:rPr>
      </w:pPr>
    </w:p>
    <w:p w14:paraId="2F0BB433" w14:textId="77777777" w:rsidR="00EB11EC" w:rsidRDefault="00EB11EC" w:rsidP="009A4632">
      <w:pPr>
        <w:tabs>
          <w:tab w:val="left" w:pos="567"/>
        </w:tabs>
        <w:ind w:left="1134"/>
        <w:jc w:val="both"/>
        <w:rPr>
          <w:rFonts w:ascii="Verdana" w:hAnsi="Verdana"/>
          <w:sz w:val="18"/>
          <w:szCs w:val="18"/>
          <w:lang w:val="es-BO"/>
        </w:rPr>
      </w:pPr>
      <w:r w:rsidRPr="000C6821">
        <w:rPr>
          <w:rFonts w:ascii="Verdana" w:hAnsi="Verdana"/>
          <w:sz w:val="18"/>
          <w:szCs w:val="18"/>
          <w:lang w:val="es-BO"/>
        </w:rPr>
        <w:lastRenderedPageBreak/>
        <w:t>Culminado el plazo para la Subasta</w:t>
      </w:r>
      <w:r>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6F3D6F" w14:textId="550EAE87" w:rsidR="00FD48D9" w:rsidRDefault="00FD48D9" w:rsidP="008C3A00">
      <w:pPr>
        <w:pStyle w:val="Ttulo"/>
        <w:spacing w:before="0"/>
        <w:ind w:left="360"/>
        <w:jc w:val="left"/>
        <w:rPr>
          <w:rFonts w:ascii="Verdana" w:hAnsi="Verdana"/>
          <w:sz w:val="18"/>
          <w:szCs w:val="18"/>
          <w:lang w:val="es-BO"/>
        </w:rPr>
      </w:pPr>
    </w:p>
    <w:p w14:paraId="09D485EA" w14:textId="2DF965E9" w:rsidR="00A544DB" w:rsidRPr="00E169D4" w:rsidRDefault="008C06FE" w:rsidP="00FC617B">
      <w:pPr>
        <w:pStyle w:val="Ttulo"/>
        <w:numPr>
          <w:ilvl w:val="0"/>
          <w:numId w:val="60"/>
        </w:numPr>
        <w:spacing w:before="0"/>
        <w:ind w:left="426" w:hanging="426"/>
        <w:jc w:val="both"/>
        <w:rPr>
          <w:rFonts w:ascii="Verdana" w:hAnsi="Verdana"/>
          <w:sz w:val="18"/>
          <w:szCs w:val="18"/>
          <w:lang w:val="es-BO"/>
        </w:rPr>
      </w:pPr>
      <w:bookmarkStart w:id="33" w:name="_Toc159249588"/>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33"/>
    </w:p>
    <w:p w14:paraId="2EA8BBCE" w14:textId="77777777" w:rsidR="00051D08" w:rsidRDefault="00051D08" w:rsidP="00051D08">
      <w:pPr>
        <w:pStyle w:val="Prrafodelista"/>
        <w:tabs>
          <w:tab w:val="left" w:pos="1134"/>
        </w:tabs>
        <w:ind w:left="1134"/>
        <w:jc w:val="both"/>
        <w:rPr>
          <w:rFonts w:ascii="Verdana" w:hAnsi="Verdana" w:cs="Arial"/>
          <w:sz w:val="18"/>
          <w:szCs w:val="18"/>
          <w:lang w:val="es-BO"/>
        </w:rPr>
      </w:pPr>
    </w:p>
    <w:p w14:paraId="6C0962EE" w14:textId="4D1EB8EA" w:rsidR="00A544DB" w:rsidRPr="008C3A00" w:rsidRDefault="009E6E00" w:rsidP="00FC617B">
      <w:pPr>
        <w:pStyle w:val="Prrafodelista"/>
        <w:numPr>
          <w:ilvl w:val="1"/>
          <w:numId w:val="86"/>
        </w:numPr>
        <w:tabs>
          <w:tab w:val="left" w:pos="1134"/>
        </w:tabs>
        <w:ind w:left="1134" w:hanging="708"/>
        <w:jc w:val="both"/>
        <w:rPr>
          <w:rFonts w:ascii="Verdana" w:hAnsi="Verdana" w:cs="Arial"/>
          <w:sz w:val="18"/>
          <w:szCs w:val="18"/>
          <w:lang w:val="es-BO"/>
        </w:rPr>
      </w:pPr>
      <w:r w:rsidRPr="008C3A00">
        <w:rPr>
          <w:rFonts w:ascii="Verdana" w:hAnsi="Verdana" w:cs="Arial"/>
          <w:sz w:val="18"/>
          <w:szCs w:val="18"/>
          <w:lang w:val="es-BO"/>
        </w:rPr>
        <w:t xml:space="preserve">Inmediatamente </w:t>
      </w:r>
      <w:r w:rsidR="00495E40">
        <w:rPr>
          <w:rFonts w:ascii="Verdana" w:hAnsi="Verdana" w:cs="Arial"/>
          <w:sz w:val="18"/>
          <w:szCs w:val="18"/>
          <w:lang w:val="es-BO"/>
        </w:rPr>
        <w:t>d</w:t>
      </w:r>
      <w:r w:rsidRPr="008C3A00">
        <w:rPr>
          <w:rFonts w:ascii="Verdana" w:hAnsi="Verdana" w:cs="Arial"/>
          <w:sz w:val="18"/>
          <w:szCs w:val="18"/>
          <w:lang w:val="es-BO"/>
        </w:rPr>
        <w:t>espués del cierre del plazo de presentación de propuestas,</w:t>
      </w:r>
      <w:r w:rsidR="005D7B48">
        <w:rPr>
          <w:rFonts w:ascii="Verdana" w:hAnsi="Verdana" w:cs="Arial"/>
          <w:sz w:val="18"/>
          <w:szCs w:val="18"/>
          <w:lang w:val="es-BO"/>
        </w:rPr>
        <w:t xml:space="preserve"> o del cierre de la Subasta Electrónica si ésta hubiera sido programada,</w:t>
      </w:r>
      <w:r w:rsidRPr="008C3A00">
        <w:rPr>
          <w:rFonts w:ascii="Verdana" w:hAnsi="Verdana" w:cs="Arial"/>
          <w:sz w:val="18"/>
          <w:szCs w:val="18"/>
          <w:lang w:val="es-BO"/>
        </w:rPr>
        <w:t xml:space="preserve"> la Comisión de Calificación procederá a la </w:t>
      </w:r>
      <w:r w:rsidR="00A544DB" w:rsidRPr="008C3A00">
        <w:rPr>
          <w:rFonts w:ascii="Verdana" w:hAnsi="Verdana" w:cs="Arial"/>
          <w:sz w:val="18"/>
          <w:szCs w:val="18"/>
          <w:lang w:val="es-BO"/>
        </w:rPr>
        <w:t>apertura de las propuestas en acto público, en la fecha, hora y lugar señalados en el presente DBC.</w:t>
      </w:r>
    </w:p>
    <w:p w14:paraId="3F254530" w14:textId="55310E02" w:rsidR="00A544DB" w:rsidRPr="00E169D4" w:rsidRDefault="00A544DB" w:rsidP="005D7B48">
      <w:pPr>
        <w:tabs>
          <w:tab w:val="left" w:pos="1134"/>
        </w:tabs>
        <w:jc w:val="both"/>
        <w:rPr>
          <w:rFonts w:ascii="Verdana" w:hAnsi="Verdana" w:cs="Arial"/>
          <w:sz w:val="18"/>
          <w:szCs w:val="18"/>
          <w:lang w:val="es-BO"/>
        </w:rPr>
      </w:pPr>
    </w:p>
    <w:p w14:paraId="45284A58" w14:textId="299DFE5C" w:rsidR="006C58F5" w:rsidRPr="00E169D4" w:rsidRDefault="006C58F5" w:rsidP="005D7B48">
      <w:pPr>
        <w:tabs>
          <w:tab w:val="left" w:pos="1134"/>
        </w:tabs>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w:t>
      </w:r>
      <w:r w:rsidR="005D7B48">
        <w:rPr>
          <w:rFonts w:ascii="Verdana" w:hAnsi="Verdana"/>
          <w:sz w:val="18"/>
          <w:szCs w:val="18"/>
        </w:rPr>
        <w:t xml:space="preserve">resencia </w:t>
      </w:r>
      <w:r w:rsidRPr="00E169D4">
        <w:rPr>
          <w:rFonts w:ascii="Verdana" w:hAnsi="Verdana"/>
          <w:sz w:val="18"/>
          <w:szCs w:val="18"/>
        </w:rPr>
        <w:t xml:space="preserve">de los proponentes o sus representantes, así como los representantes de la sociedad que quieran participar, </w:t>
      </w:r>
      <w:r w:rsidR="005D7B48">
        <w:rPr>
          <w:rFonts w:ascii="Verdana" w:hAnsi="Verdana"/>
          <w:sz w:val="18"/>
          <w:szCs w:val="18"/>
        </w:rPr>
        <w:t xml:space="preserve">y se iniciará la reunión virtual programada </w:t>
      </w:r>
      <w:r w:rsidRPr="00E169D4">
        <w:rPr>
          <w:rFonts w:ascii="Verdana" w:hAnsi="Verdana"/>
          <w:sz w:val="18"/>
          <w:szCs w:val="18"/>
        </w:rPr>
        <w:t>según la direcci</w:t>
      </w:r>
      <w:r w:rsidR="005D7B48">
        <w:rPr>
          <w:rFonts w:ascii="Verdana" w:hAnsi="Verdana"/>
          <w:sz w:val="18"/>
          <w:szCs w:val="18"/>
        </w:rPr>
        <w:t>ón</w:t>
      </w:r>
      <w:r w:rsidRPr="00E169D4">
        <w:rPr>
          <w:rFonts w:ascii="Verdana" w:hAnsi="Verdana"/>
          <w:sz w:val="18"/>
          <w:szCs w:val="18"/>
        </w:rPr>
        <w:t xml:space="preserve"> (link) establecido en la convocatoria</w:t>
      </w:r>
      <w:r w:rsidR="00A40859">
        <w:rPr>
          <w:rFonts w:ascii="Verdana" w:hAnsi="Verdana"/>
          <w:sz w:val="18"/>
          <w:szCs w:val="18"/>
        </w:rPr>
        <w:t xml:space="preserve"> </w:t>
      </w:r>
      <w:r w:rsidR="00A40859" w:rsidRPr="00A40859">
        <w:rPr>
          <w:rFonts w:ascii="Verdana" w:hAnsi="Verdana"/>
          <w:sz w:val="18"/>
          <w:szCs w:val="18"/>
        </w:rPr>
        <w:t>y en el cronograma de plazos del presente DBC</w:t>
      </w:r>
      <w:r w:rsidRPr="00E169D4">
        <w:rPr>
          <w:rFonts w:ascii="Verdana" w:hAnsi="Verdana"/>
          <w:sz w:val="18"/>
          <w:szCs w:val="18"/>
        </w:rPr>
        <w:t>.</w:t>
      </w:r>
    </w:p>
    <w:p w14:paraId="45EA360C" w14:textId="77777777" w:rsidR="006C58F5" w:rsidRPr="00E169D4" w:rsidRDefault="006C58F5" w:rsidP="005D7B48">
      <w:pPr>
        <w:tabs>
          <w:tab w:val="left" w:pos="1134"/>
        </w:tabs>
        <w:ind w:left="1134"/>
        <w:jc w:val="both"/>
        <w:rPr>
          <w:rFonts w:ascii="Verdana" w:hAnsi="Verdana" w:cs="Arial"/>
          <w:sz w:val="18"/>
          <w:szCs w:val="18"/>
          <w:lang w:val="es-BO"/>
        </w:rPr>
      </w:pPr>
    </w:p>
    <w:p w14:paraId="334D681F" w14:textId="525C8CC3" w:rsidR="00A544DB" w:rsidRPr="00E169D4" w:rsidRDefault="00A544DB" w:rsidP="005D7B48">
      <w:pPr>
        <w:tabs>
          <w:tab w:val="left" w:pos="1134"/>
        </w:tabs>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y recomendará al RPC, que la convocatoria sea declarada desierta.</w:t>
      </w:r>
    </w:p>
    <w:p w14:paraId="3BA0478D"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74C19E64" w14:textId="77777777" w:rsidR="009F5C86" w:rsidRPr="009D085E" w:rsidRDefault="009F5C86" w:rsidP="00FC617B">
      <w:pPr>
        <w:pStyle w:val="Prrafodelista"/>
        <w:numPr>
          <w:ilvl w:val="1"/>
          <w:numId w:val="86"/>
        </w:numPr>
        <w:tabs>
          <w:tab w:val="left" w:pos="1134"/>
        </w:tabs>
        <w:ind w:left="1134" w:hanging="708"/>
        <w:jc w:val="both"/>
        <w:rPr>
          <w:rFonts w:ascii="Verdana" w:hAnsi="Verdana" w:cs="Arial"/>
          <w:sz w:val="18"/>
          <w:szCs w:val="18"/>
          <w:lang w:val="es-BO"/>
        </w:rPr>
      </w:pPr>
      <w:r w:rsidRPr="009D085E">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rsidP="00B92E93">
      <w:pPr>
        <w:pStyle w:val="Prrafodelista"/>
        <w:numPr>
          <w:ilvl w:val="0"/>
          <w:numId w:val="8"/>
        </w:numPr>
        <w:tabs>
          <w:tab w:val="left" w:pos="1701"/>
        </w:tabs>
        <w:ind w:left="1701" w:hanging="567"/>
        <w:jc w:val="both"/>
        <w:rPr>
          <w:rFonts w:ascii="Verdana" w:hAnsi="Verdana" w:cs="Arial"/>
          <w:sz w:val="18"/>
          <w:szCs w:val="18"/>
          <w:lang w:val="es-BO"/>
        </w:rPr>
      </w:pPr>
      <w:bookmarkStart w:id="34"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 xml:space="preserve">cuando corresponda, </w:t>
      </w:r>
      <w:r w:rsidRPr="00E169D4">
        <w:rPr>
          <w:rFonts w:ascii="Verdana" w:hAnsi="Verdana" w:cs="Arial"/>
          <w:sz w:val="18"/>
          <w:szCs w:val="18"/>
          <w:lang w:val="es-BO"/>
        </w:rPr>
        <w:t xml:space="preserve">la nómina </w:t>
      </w:r>
      <w:r w:rsidR="00B92E93">
        <w:rPr>
          <w:rFonts w:ascii="Verdana" w:hAnsi="Verdana" w:cs="Arial"/>
          <w:sz w:val="18"/>
          <w:szCs w:val="18"/>
          <w:lang w:val="es-BO"/>
        </w:rPr>
        <w:t xml:space="preserve">de proponentes que presentaron </w:t>
      </w:r>
      <w:r w:rsidR="00B92E93" w:rsidRPr="00B92E93">
        <w:rPr>
          <w:rFonts w:ascii="Verdana" w:hAnsi="Verdana" w:cs="Arial"/>
          <w:sz w:val="18"/>
          <w:szCs w:val="18"/>
          <w:lang w:val="es-BO"/>
        </w:rPr>
        <w:t>garantías físicas,</w:t>
      </w:r>
      <w:r w:rsidR="009F5C86" w:rsidRPr="00E169D4">
        <w:rPr>
          <w:rFonts w:ascii="Verdana" w:hAnsi="Verdana" w:cs="Arial"/>
          <w:sz w:val="18"/>
          <w:szCs w:val="18"/>
          <w:lang w:val="es-BO"/>
        </w:rPr>
        <w:t xml:space="preserve"> </w:t>
      </w:r>
      <w:r w:rsidRPr="00E169D4">
        <w:rPr>
          <w:rFonts w:ascii="Verdana" w:hAnsi="Verdana" w:cs="Arial"/>
          <w:sz w:val="18"/>
          <w:szCs w:val="18"/>
          <w:lang w:val="es-BO"/>
        </w:rPr>
        <w:t>según el Acta de Recepción.</w:t>
      </w:r>
    </w:p>
    <w:bookmarkEnd w:id="34"/>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63ECED9E" w:rsidR="009F5C86" w:rsidRPr="00E169D4" w:rsidRDefault="009F5C86" w:rsidP="00ED5499">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electrónicas recibidas dentro del plazo, para su registro en el Acta de Apertura. </w:t>
      </w:r>
      <w:r w:rsidR="0089191E">
        <w:rPr>
          <w:rFonts w:ascii="Verdana" w:hAnsi="Verdana" w:cs="Arial"/>
          <w:sz w:val="18"/>
          <w:szCs w:val="18"/>
          <w:lang w:val="es-BO"/>
        </w:rPr>
        <w:t>Cuando corresponda,</w:t>
      </w:r>
      <w:r w:rsidRPr="00A71018">
        <w:rPr>
          <w:rFonts w:ascii="Verdana" w:hAnsi="Verdana" w:cs="Arial"/>
          <w:sz w:val="18"/>
          <w:szCs w:val="18"/>
          <w:lang w:val="es-BO"/>
        </w:rPr>
        <w:t xml:space="preserve"> se deberá realizar la apertura física del sobre que contenga la Garantía de Seriedad de Propuesta</w:t>
      </w:r>
      <w:r w:rsidRPr="00E169D4">
        <w:rPr>
          <w:rFonts w:ascii="Verdana" w:hAnsi="Verdana" w:cs="Arial"/>
          <w:sz w:val="18"/>
          <w:szCs w:val="18"/>
          <w:lang w:val="es-BO"/>
        </w:rPr>
        <w:t xml:space="preserve">, salvo se haya optado por el </w:t>
      </w:r>
      <w:r w:rsidR="00AD4450">
        <w:rPr>
          <w:rFonts w:ascii="Verdana" w:hAnsi="Verdana" w:cs="Arial"/>
          <w:sz w:val="18"/>
          <w:szCs w:val="18"/>
          <w:lang w:val="es-BO"/>
        </w:rPr>
        <w:t>d</w:t>
      </w:r>
      <w:r w:rsidRPr="00E169D4">
        <w:rPr>
          <w:rFonts w:ascii="Verdana" w:hAnsi="Verdana" w:cs="Arial"/>
          <w:sz w:val="18"/>
          <w:szCs w:val="18"/>
          <w:lang w:val="es-BO"/>
        </w:rPr>
        <w:t xml:space="preserve">epósito por este concepto.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08003AD6" w14:textId="2F48203D" w:rsidR="009F5C86" w:rsidRPr="00E169D4" w:rsidRDefault="003C70AB" w:rsidP="009F5C86">
      <w:pPr>
        <w:tabs>
          <w:tab w:val="left" w:pos="1701"/>
        </w:tabs>
        <w:ind w:left="1701"/>
        <w:jc w:val="both"/>
        <w:rPr>
          <w:rFonts w:ascii="Verdana" w:hAnsi="Verdana" w:cs="Arial"/>
          <w:sz w:val="18"/>
          <w:szCs w:val="18"/>
          <w:lang w:val="es-BO"/>
        </w:rPr>
      </w:pPr>
      <w:r>
        <w:rPr>
          <w:rFonts w:ascii="Verdana" w:hAnsi="Verdana"/>
          <w:sz w:val="18"/>
          <w:szCs w:val="18"/>
          <w:lang w:val="es-BO"/>
        </w:rPr>
        <w:t>R</w:t>
      </w:r>
      <w:r w:rsidR="009F5C86" w:rsidRPr="00E169D4">
        <w:rPr>
          <w:rFonts w:ascii="Verdana" w:hAnsi="Verdana"/>
          <w:sz w:val="18"/>
          <w:szCs w:val="18"/>
          <w:lang w:val="es-BO"/>
        </w:rPr>
        <w:t xml:space="preserve">ealizada la apertura electrónica, todas las propuestas presentadas serán desencriptadas </w:t>
      </w:r>
      <w:r w:rsidR="005A4C51">
        <w:rPr>
          <w:rFonts w:ascii="Verdana" w:hAnsi="Verdana"/>
          <w:sz w:val="18"/>
          <w:szCs w:val="18"/>
          <w:lang w:val="es-BO"/>
        </w:rPr>
        <w:t>d</w:t>
      </w:r>
      <w:r w:rsidR="009F5C86" w:rsidRPr="00E169D4">
        <w:rPr>
          <w:rFonts w:ascii="Verdana" w:hAnsi="Verdana"/>
          <w:sz w:val="18"/>
          <w:szCs w:val="18"/>
          <w:lang w:val="es-BO"/>
        </w:rPr>
        <w:t>el sistema, para permitir a la entidad pública conocer la identidad de los proponentes y realizar la descarga de los documentos enviados por el proponente y el reporte electrónico</w:t>
      </w:r>
      <w:r w:rsidR="00AD4450">
        <w:rPr>
          <w:rFonts w:ascii="Verdana" w:hAnsi="Verdana"/>
          <w:sz w:val="18"/>
          <w:szCs w:val="18"/>
          <w:lang w:val="es-BO"/>
        </w:rPr>
        <w:t xml:space="preserve"> de precios</w:t>
      </w:r>
      <w:r w:rsidR="009F5C86" w:rsidRPr="00E169D4">
        <w:rPr>
          <w:rFonts w:ascii="Verdana" w:hAnsi="Verdana"/>
          <w:sz w:val="18"/>
          <w:szCs w:val="18"/>
          <w:lang w:val="es-BO"/>
        </w:rPr>
        <w:t>.</w:t>
      </w:r>
    </w:p>
    <w:p w14:paraId="0BDDDDAA" w14:textId="77777777" w:rsidR="009F5C86" w:rsidRPr="00E169D4" w:rsidRDefault="009F5C86" w:rsidP="009F5C86">
      <w:pPr>
        <w:tabs>
          <w:tab w:val="left" w:pos="1701"/>
          <w:tab w:val="left" w:pos="7724"/>
        </w:tabs>
        <w:ind w:left="1701"/>
        <w:jc w:val="both"/>
        <w:rPr>
          <w:rFonts w:ascii="Verdana" w:hAnsi="Verdana" w:cs="Arial"/>
          <w:sz w:val="18"/>
          <w:szCs w:val="18"/>
          <w:lang w:val="es-BO"/>
        </w:rPr>
      </w:pPr>
      <w:r w:rsidRPr="00E169D4">
        <w:rPr>
          <w:rFonts w:ascii="Verdana" w:hAnsi="Verdana" w:cs="Arial"/>
          <w:sz w:val="18"/>
          <w:szCs w:val="18"/>
          <w:lang w:val="es-BO"/>
        </w:rPr>
        <w:tab/>
      </w:r>
    </w:p>
    <w:p w14:paraId="598D85E4" w14:textId="107504F3" w:rsidR="009F5C86" w:rsidRPr="00E169D4" w:rsidRDefault="009F5C86" w:rsidP="009F5C86">
      <w:pPr>
        <w:tabs>
          <w:tab w:val="left" w:pos="1701"/>
        </w:tabs>
        <w:ind w:left="1701"/>
        <w:jc w:val="both"/>
        <w:rPr>
          <w:rFonts w:ascii="Verdana" w:hAnsi="Verdana"/>
          <w:sz w:val="18"/>
          <w:szCs w:val="18"/>
          <w:lang w:val="es-BO"/>
        </w:rPr>
      </w:pPr>
      <w:r w:rsidRPr="00E169D4">
        <w:rPr>
          <w:rFonts w:ascii="Verdana" w:hAnsi="Verdana"/>
          <w:sz w:val="18"/>
          <w:szCs w:val="18"/>
          <w:lang w:val="es-BO"/>
        </w:rPr>
        <w:t xml:space="preserve">En caso de procesos de contratación por tramos o paquetes deberá descargar los documentos consignados en cada tramo o paquete. </w:t>
      </w:r>
    </w:p>
    <w:p w14:paraId="25567271" w14:textId="77777777" w:rsidR="009F5C86" w:rsidRPr="00E169D4" w:rsidRDefault="009F5C86" w:rsidP="009F5C86">
      <w:pPr>
        <w:tabs>
          <w:tab w:val="left" w:pos="1701"/>
        </w:tabs>
        <w:ind w:left="1701"/>
        <w:jc w:val="both"/>
        <w:rPr>
          <w:rFonts w:ascii="Verdana" w:hAnsi="Verdana"/>
          <w:sz w:val="18"/>
          <w:szCs w:val="18"/>
          <w:lang w:val="es-BO"/>
        </w:rPr>
      </w:pPr>
    </w:p>
    <w:p w14:paraId="702C0B87" w14:textId="51B33583" w:rsidR="009F5C86" w:rsidRPr="00E169D4" w:rsidRDefault="0089191E" w:rsidP="00ED5499">
      <w:pPr>
        <w:tabs>
          <w:tab w:val="left" w:pos="1701"/>
        </w:tabs>
        <w:ind w:left="1701"/>
        <w:jc w:val="both"/>
        <w:rPr>
          <w:rFonts w:ascii="Verdana" w:hAnsi="Verdana" w:cs="Arial"/>
          <w:sz w:val="18"/>
          <w:szCs w:val="18"/>
          <w:lang w:val="es-BO"/>
        </w:rPr>
      </w:pPr>
      <w:r>
        <w:rPr>
          <w:rFonts w:ascii="Verdana" w:hAnsi="Verdana" w:cs="Arial"/>
          <w:sz w:val="18"/>
          <w:szCs w:val="18"/>
          <w:lang w:val="es-BO"/>
        </w:rPr>
        <w:t>E</w:t>
      </w:r>
      <w:r w:rsidR="009F5C86" w:rsidRPr="00E169D4">
        <w:rPr>
          <w:rFonts w:ascii="Verdana" w:hAnsi="Verdana"/>
          <w:sz w:val="18"/>
          <w:szCs w:val="18"/>
          <w:lang w:val="es-BO"/>
        </w:rPr>
        <w:t>l sistema almacenará la fecha y hora de la apertura electrónica, así como la fecha y hora de la descarga de cada uno de los documentos enviados por el proponente.</w:t>
      </w:r>
    </w:p>
    <w:p w14:paraId="7BD59FE0" w14:textId="77777777" w:rsidR="009F5C86" w:rsidRPr="00E169D4" w:rsidRDefault="009F5C86" w:rsidP="00ED5499">
      <w:pPr>
        <w:pStyle w:val="Prrafodelista"/>
        <w:tabs>
          <w:tab w:val="left" w:pos="1701"/>
        </w:tabs>
        <w:ind w:left="2487"/>
        <w:jc w:val="both"/>
        <w:rPr>
          <w:rFonts w:ascii="Verdana" w:hAnsi="Verdana" w:cs="Arial"/>
          <w:sz w:val="18"/>
          <w:szCs w:val="18"/>
          <w:lang w:val="es-BO"/>
        </w:rPr>
      </w:pPr>
    </w:p>
    <w:p w14:paraId="74142D53" w14:textId="77777777" w:rsidR="009F5C86" w:rsidRPr="00E169D4" w:rsidRDefault="009F5C86" w:rsidP="00ED5499">
      <w:pPr>
        <w:pStyle w:val="Prrafodelista"/>
        <w:numPr>
          <w:ilvl w:val="0"/>
          <w:numId w:val="8"/>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85D4738" w14:textId="77777777" w:rsidR="00A544DB" w:rsidRPr="00E169D4" w:rsidRDefault="00EA0B45"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En el caso de adjudicaciones por tramos o paquetes</w:t>
      </w:r>
      <w:r w:rsidR="001F35C6" w:rsidRPr="00E169D4">
        <w:rPr>
          <w:rFonts w:ascii="Verdana" w:hAnsi="Verdana" w:cs="Arial"/>
          <w:sz w:val="18"/>
          <w:szCs w:val="18"/>
          <w:lang w:val="es-BO"/>
        </w:rPr>
        <w:t>,</w:t>
      </w:r>
      <w:r w:rsidRPr="00E169D4">
        <w:rPr>
          <w:rFonts w:ascii="Verdana" w:hAnsi="Verdana" w:cs="Arial"/>
          <w:sz w:val="18"/>
          <w:szCs w:val="18"/>
          <w:lang w:val="es-BO"/>
        </w:rPr>
        <w:t xml:space="preserve"> se dará a conocer el precio de las propue</w:t>
      </w:r>
      <w:r w:rsidR="001B7F26" w:rsidRPr="00E169D4">
        <w:rPr>
          <w:rFonts w:ascii="Verdana" w:hAnsi="Verdana" w:cs="Arial"/>
          <w:sz w:val="18"/>
          <w:szCs w:val="18"/>
          <w:lang w:val="es-BO"/>
        </w:rPr>
        <w:t xml:space="preserve">stas económicas </w:t>
      </w:r>
      <w:r w:rsidR="00754BBA" w:rsidRPr="00E169D4">
        <w:rPr>
          <w:rFonts w:ascii="Verdana" w:hAnsi="Verdana" w:cs="Arial"/>
          <w:sz w:val="18"/>
          <w:szCs w:val="18"/>
          <w:lang w:val="es-BO"/>
        </w:rPr>
        <w:t>de</w:t>
      </w:r>
      <w:r w:rsidR="001B7F26" w:rsidRPr="00E169D4">
        <w:rPr>
          <w:rFonts w:ascii="Verdana" w:hAnsi="Verdana" w:cs="Arial"/>
          <w:sz w:val="18"/>
          <w:szCs w:val="18"/>
          <w:lang w:val="es-BO"/>
        </w:rPr>
        <w:t xml:space="preserve"> cada tramo</w:t>
      </w:r>
      <w:r w:rsidRPr="00E169D4">
        <w:rPr>
          <w:rFonts w:ascii="Verdana" w:hAnsi="Verdana" w:cs="Arial"/>
          <w:sz w:val="18"/>
          <w:szCs w:val="18"/>
          <w:lang w:val="es-BO"/>
        </w:rPr>
        <w:t xml:space="preserve"> o paquete.</w:t>
      </w:r>
    </w:p>
    <w:p w14:paraId="2D82388A" w14:textId="77777777" w:rsidR="003E06B7" w:rsidRPr="00E169D4" w:rsidRDefault="003E06B7" w:rsidP="00DA01F0">
      <w:pPr>
        <w:tabs>
          <w:tab w:val="left" w:pos="1701"/>
        </w:tabs>
        <w:ind w:left="1843"/>
        <w:jc w:val="both"/>
        <w:rPr>
          <w:rFonts w:ascii="Verdana" w:hAnsi="Verdana" w:cs="Arial"/>
          <w:sz w:val="18"/>
          <w:szCs w:val="18"/>
          <w:lang w:val="es-BO"/>
        </w:rPr>
      </w:pPr>
    </w:p>
    <w:p w14:paraId="77BFD015" w14:textId="147DA44F" w:rsidR="005D6B19" w:rsidRPr="00E169D4" w:rsidRDefault="00A544DB" w:rsidP="00740C0C">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w:t>
      </w:r>
      <w:r w:rsidR="007E7659" w:rsidRPr="005A4C51">
        <w:rPr>
          <w:rFonts w:ascii="Verdana" w:hAnsi="Verdana" w:cs="Arial"/>
          <w:sz w:val="18"/>
          <w:szCs w:val="18"/>
          <w:lang w:val="es-BO"/>
        </w:rPr>
        <w:t>correspondiente</w:t>
      </w:r>
      <w:r w:rsidRPr="005A4C51">
        <w:rPr>
          <w:rFonts w:ascii="Verdana" w:hAnsi="Verdana" w:cs="Arial"/>
          <w:sz w:val="18"/>
          <w:szCs w:val="18"/>
          <w:lang w:val="es-BO"/>
        </w:rPr>
        <w:t>.</w:t>
      </w:r>
      <w:r w:rsidR="006965FE" w:rsidRPr="00E169D4">
        <w:rPr>
          <w:rFonts w:ascii="Verdana" w:hAnsi="Verdana" w:cs="Arial"/>
          <w:sz w:val="18"/>
          <w:szCs w:val="18"/>
          <w:lang w:val="es-BO"/>
        </w:rPr>
        <w:t xml:space="preserve"> </w:t>
      </w:r>
      <w:r w:rsidR="005D6B19" w:rsidRPr="00E169D4">
        <w:rPr>
          <w:rFonts w:ascii="Verdana" w:hAnsi="Verdana" w:cs="Arial"/>
          <w:sz w:val="18"/>
          <w:szCs w:val="18"/>
          <w:lang w:val="es-BO"/>
        </w:rPr>
        <w:t xml:space="preserve">En caso de adjudicaciones por tramos o paquetes se deberá registrar un Formulario V-1 por cada tramo o </w:t>
      </w:r>
      <w:r w:rsidR="00F462ED" w:rsidRPr="00E169D4">
        <w:rPr>
          <w:rFonts w:ascii="Verdana" w:hAnsi="Verdana" w:cs="Arial"/>
          <w:sz w:val="18"/>
          <w:szCs w:val="18"/>
          <w:lang w:val="es-BO"/>
        </w:rPr>
        <w:t>paquete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287FB2E5" w:rsidR="00A544DB"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DBC,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electrónica</w:t>
      </w:r>
      <w:r w:rsidRPr="00E169D4">
        <w:rPr>
          <w:rFonts w:ascii="Verdana" w:hAnsi="Verdana" w:cs="Arial"/>
          <w:sz w:val="18"/>
          <w:szCs w:val="18"/>
          <w:lang w:val="es-BO"/>
        </w:rPr>
        <w:t xml:space="preserve"> 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1C0A11A1" w14:textId="12118C94" w:rsidR="005A4C51" w:rsidRDefault="00AD4450" w:rsidP="00AD4450">
      <w:pPr>
        <w:pStyle w:val="Prrafodelista"/>
        <w:numPr>
          <w:ilvl w:val="0"/>
          <w:numId w:val="8"/>
        </w:numPr>
        <w:tabs>
          <w:tab w:val="left" w:pos="1701"/>
        </w:tabs>
        <w:ind w:left="1701" w:hanging="567"/>
        <w:jc w:val="both"/>
        <w:rPr>
          <w:rFonts w:ascii="Verdana" w:hAnsi="Verdana" w:cs="Arial"/>
          <w:sz w:val="18"/>
          <w:szCs w:val="18"/>
          <w:lang w:val="es-BO"/>
        </w:rPr>
      </w:pPr>
      <w:r w:rsidRPr="00AD4450">
        <w:rPr>
          <w:rFonts w:ascii="Verdana" w:hAnsi="Verdana" w:cs="Arial"/>
          <w:sz w:val="18"/>
          <w:szCs w:val="18"/>
          <w:lang w:val="es-BO"/>
        </w:rPr>
        <w:lastRenderedPageBreak/>
        <w:t xml:space="preserve">Descargar el </w:t>
      </w:r>
      <w:r w:rsidR="009E531A" w:rsidRPr="00AD4450">
        <w:rPr>
          <w:rFonts w:ascii="Verdana" w:hAnsi="Verdana" w:cs="Arial"/>
          <w:sz w:val="18"/>
          <w:szCs w:val="18"/>
          <w:lang w:val="es-BO"/>
        </w:rPr>
        <w:t>reporte electrónic</w:t>
      </w:r>
      <w:r w:rsidRPr="00AD4450">
        <w:rPr>
          <w:rFonts w:ascii="Verdana" w:hAnsi="Verdana" w:cs="Arial"/>
          <w:sz w:val="18"/>
          <w:szCs w:val="18"/>
          <w:lang w:val="es-BO"/>
        </w:rPr>
        <w:t>o</w:t>
      </w:r>
      <w:r w:rsidR="00661468">
        <w:rPr>
          <w:rFonts w:ascii="Verdana" w:hAnsi="Verdana" w:cs="Arial"/>
          <w:sz w:val="18"/>
          <w:szCs w:val="18"/>
          <w:lang w:val="es-BO"/>
        </w:rPr>
        <w:t>,</w:t>
      </w:r>
      <w:r w:rsidRPr="00AD4450">
        <w:rPr>
          <w:rFonts w:ascii="Verdana" w:hAnsi="Verdana" w:cs="Arial"/>
          <w:sz w:val="18"/>
          <w:szCs w:val="18"/>
          <w:lang w:val="es-BO"/>
        </w:rPr>
        <w:t xml:space="preserve"> mismo que contenderá el nombre del proponente y del monto total de su propuesta económica.</w:t>
      </w:r>
    </w:p>
    <w:p w14:paraId="07570613" w14:textId="12A61AE5" w:rsidR="00AD4450" w:rsidRPr="005A4C51" w:rsidRDefault="00AD4450" w:rsidP="005A4C51">
      <w:pPr>
        <w:pStyle w:val="Prrafodelista"/>
        <w:tabs>
          <w:tab w:val="left" w:pos="1701"/>
        </w:tabs>
        <w:ind w:left="1701"/>
        <w:jc w:val="both"/>
        <w:rPr>
          <w:rFonts w:ascii="Verdana" w:hAnsi="Verdana" w:cs="Arial"/>
          <w:sz w:val="18"/>
          <w:szCs w:val="18"/>
          <w:lang w:val="es-BO"/>
        </w:rPr>
      </w:pPr>
    </w:p>
    <w:p w14:paraId="50D17884" w14:textId="7DFF3096" w:rsidR="00A544DB" w:rsidRPr="00E169D4" w:rsidRDefault="00A544DB" w:rsidP="00AD4450">
      <w:pPr>
        <w:pStyle w:val="Prrafodelista"/>
        <w:numPr>
          <w:ilvl w:val="0"/>
          <w:numId w:val="8"/>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00AD4450">
        <w:rPr>
          <w:rFonts w:ascii="Verdana" w:hAnsi="Verdana" w:cs="Arial"/>
          <w:sz w:val="18"/>
          <w:szCs w:val="18"/>
          <w:lang w:val="es-BO"/>
        </w:rPr>
        <w:t xml:space="preserve">la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77777777" w:rsidR="00A544DB" w:rsidRPr="00E169D4" w:rsidRDefault="00A544DB" w:rsidP="00FC617B">
      <w:pPr>
        <w:pStyle w:val="Prrafodelista"/>
        <w:numPr>
          <w:ilvl w:val="1"/>
          <w:numId w:val="86"/>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77777777" w:rsidR="00A544DB" w:rsidRPr="00E169D4" w:rsidRDefault="00A544DB" w:rsidP="00FC617B">
      <w:pPr>
        <w:pStyle w:val="Prrafodelista"/>
        <w:numPr>
          <w:ilvl w:val="1"/>
          <w:numId w:val="86"/>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48079410" w14:textId="77777777" w:rsidR="003F7637" w:rsidRPr="00E169D4" w:rsidRDefault="003F7637"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35" w:name="_Toc159249589"/>
      <w:r w:rsidRPr="00E169D4">
        <w:rPr>
          <w:rFonts w:ascii="Verdana" w:hAnsi="Verdana"/>
          <w:sz w:val="18"/>
          <w:szCs w:val="18"/>
          <w:lang w:val="es-BO"/>
        </w:rPr>
        <w:t>EVALUACIÓN DE PROPUESTAS</w:t>
      </w:r>
      <w:bookmarkEnd w:id="35"/>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B148BC">
      <w:pPr>
        <w:ind w:left="426"/>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32A54AA7" w14:textId="77777777" w:rsidR="00894399" w:rsidRDefault="00894399" w:rsidP="00FC617B">
      <w:pPr>
        <w:numPr>
          <w:ilvl w:val="0"/>
          <w:numId w:val="55"/>
        </w:numPr>
        <w:tabs>
          <w:tab w:val="clear" w:pos="1773"/>
        </w:tabs>
        <w:ind w:left="993" w:hanging="567"/>
        <w:jc w:val="both"/>
        <w:rPr>
          <w:rFonts w:ascii="Verdana" w:hAnsi="Verdana" w:cs="Arial"/>
          <w:sz w:val="18"/>
          <w:szCs w:val="18"/>
          <w:lang w:val="es-BO"/>
        </w:rPr>
      </w:pPr>
      <w:r w:rsidRPr="00E169D4">
        <w:rPr>
          <w:rFonts w:ascii="Verdana" w:hAnsi="Verdana" w:cs="Arial"/>
          <w:sz w:val="18"/>
          <w:szCs w:val="18"/>
          <w:lang w:val="es-BO"/>
        </w:rPr>
        <w:t>Calidad, Propuesta Técnica y Costo;</w:t>
      </w:r>
    </w:p>
    <w:p w14:paraId="3EC286C2" w14:textId="401BB05A" w:rsidR="00B148BC" w:rsidRDefault="00B148BC" w:rsidP="00FC617B">
      <w:pPr>
        <w:numPr>
          <w:ilvl w:val="0"/>
          <w:numId w:val="55"/>
        </w:numPr>
        <w:tabs>
          <w:tab w:val="clear" w:pos="1773"/>
        </w:tabs>
        <w:ind w:left="993" w:hanging="567"/>
        <w:jc w:val="both"/>
        <w:rPr>
          <w:rFonts w:ascii="Verdana" w:hAnsi="Verdana" w:cs="Arial"/>
          <w:sz w:val="18"/>
          <w:szCs w:val="18"/>
          <w:lang w:val="es-BO"/>
        </w:rPr>
      </w:pPr>
      <w:r w:rsidRPr="00E169D4">
        <w:rPr>
          <w:rFonts w:ascii="Verdana" w:hAnsi="Verdana" w:cs="Arial"/>
          <w:sz w:val="18"/>
          <w:szCs w:val="18"/>
          <w:lang w:val="es-BO"/>
        </w:rPr>
        <w:t>Precio Evaluado Más Bajo</w:t>
      </w:r>
      <w:r>
        <w:rPr>
          <w:rFonts w:ascii="Verdana" w:hAnsi="Verdana" w:cs="Arial"/>
          <w:sz w:val="18"/>
          <w:szCs w:val="18"/>
          <w:lang w:val="es-BO"/>
        </w:rPr>
        <w:t>;</w:t>
      </w:r>
    </w:p>
    <w:p w14:paraId="03160FB1" w14:textId="440B75C0" w:rsidR="00B148BC" w:rsidRPr="00E169D4" w:rsidRDefault="00B148BC" w:rsidP="00FC617B">
      <w:pPr>
        <w:numPr>
          <w:ilvl w:val="0"/>
          <w:numId w:val="55"/>
        </w:numPr>
        <w:tabs>
          <w:tab w:val="clear" w:pos="1773"/>
        </w:tabs>
        <w:ind w:left="993" w:hanging="567"/>
        <w:jc w:val="both"/>
        <w:rPr>
          <w:rFonts w:ascii="Verdana" w:hAnsi="Verdana" w:cs="Arial"/>
          <w:sz w:val="18"/>
          <w:szCs w:val="18"/>
          <w:lang w:val="es-BO"/>
        </w:rPr>
      </w:pPr>
      <w:r>
        <w:rPr>
          <w:rFonts w:ascii="Verdana" w:hAnsi="Verdana" w:cs="Arial"/>
          <w:sz w:val="18"/>
          <w:szCs w:val="18"/>
          <w:lang w:val="es-BO"/>
        </w:rPr>
        <w:t>Calidad</w:t>
      </w:r>
      <w:r w:rsidR="003F25FB">
        <w:rPr>
          <w:rFonts w:ascii="Verdana" w:hAnsi="Verdana" w:cs="Arial"/>
          <w:sz w:val="18"/>
          <w:szCs w:val="18"/>
          <w:lang w:val="es-BO"/>
        </w:rPr>
        <w:t>.</w:t>
      </w:r>
    </w:p>
    <w:p w14:paraId="3B1A4706" w14:textId="77777777" w:rsidR="0052765A" w:rsidRPr="00E169D4" w:rsidRDefault="0052765A" w:rsidP="004E6044">
      <w:pPr>
        <w:ind w:left="993"/>
        <w:jc w:val="both"/>
        <w:rPr>
          <w:rFonts w:ascii="Verdana" w:hAnsi="Verdana" w:cs="Arial"/>
          <w:sz w:val="18"/>
          <w:szCs w:val="18"/>
          <w:lang w:val="es-BO"/>
        </w:rPr>
      </w:pPr>
    </w:p>
    <w:p w14:paraId="5D6F8C71" w14:textId="09E33D92" w:rsidR="0052765A" w:rsidRPr="00785A8F" w:rsidRDefault="0052765A" w:rsidP="00FC617B">
      <w:pPr>
        <w:pStyle w:val="Ttulo"/>
        <w:numPr>
          <w:ilvl w:val="0"/>
          <w:numId w:val="60"/>
        </w:numPr>
        <w:spacing w:before="0"/>
        <w:ind w:left="426" w:hanging="426"/>
        <w:jc w:val="both"/>
        <w:rPr>
          <w:rFonts w:ascii="Verdana" w:hAnsi="Verdana"/>
          <w:b w:val="0"/>
          <w:sz w:val="24"/>
          <w:szCs w:val="18"/>
          <w:lang w:val="es-BO"/>
        </w:rPr>
      </w:pPr>
      <w:bookmarkStart w:id="36" w:name="_Toc159249590"/>
      <w:r w:rsidRPr="00785A8F">
        <w:rPr>
          <w:rFonts w:ascii="Verdana" w:hAnsi="Verdana"/>
          <w:sz w:val="18"/>
          <w:szCs w:val="18"/>
          <w:lang w:val="es-BO"/>
        </w:rPr>
        <w:t>EVALUACIÓN PRELIMINAR</w:t>
      </w:r>
      <w:bookmarkEnd w:id="36"/>
    </w:p>
    <w:p w14:paraId="1B6BB899" w14:textId="77777777" w:rsidR="0052765A" w:rsidRPr="00785A8F" w:rsidRDefault="0052765A" w:rsidP="0052765A">
      <w:pPr>
        <w:ind w:left="426"/>
        <w:jc w:val="both"/>
        <w:rPr>
          <w:rFonts w:ascii="Verdana" w:hAnsi="Verdana" w:cs="Arial"/>
          <w:sz w:val="18"/>
          <w:szCs w:val="18"/>
          <w:lang w:val="es-BO"/>
        </w:rPr>
      </w:pPr>
    </w:p>
    <w:p w14:paraId="0E958E7E" w14:textId="6B2ABC14" w:rsidR="0052765A" w:rsidRPr="00785A8F" w:rsidRDefault="0052765A" w:rsidP="0052765A">
      <w:pPr>
        <w:ind w:left="426"/>
        <w:jc w:val="both"/>
        <w:rPr>
          <w:rFonts w:ascii="Verdana" w:hAnsi="Verdana" w:cs="Arial"/>
          <w:sz w:val="18"/>
          <w:szCs w:val="18"/>
          <w:lang w:val="es-BO"/>
        </w:rPr>
      </w:pPr>
      <w:r w:rsidRPr="00785A8F">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785A8F">
        <w:rPr>
          <w:rFonts w:ascii="Verdana" w:hAnsi="Verdana" w:cs="Arial"/>
          <w:sz w:val="18"/>
          <w:szCs w:val="18"/>
          <w:lang w:val="es-BO"/>
        </w:rPr>
        <w:t xml:space="preserve">los </w:t>
      </w:r>
      <w:r w:rsidR="00232F7A">
        <w:rPr>
          <w:rFonts w:ascii="Verdana" w:hAnsi="Verdana" w:cs="Arial"/>
          <w:sz w:val="18"/>
          <w:szCs w:val="18"/>
          <w:lang w:val="es-BO"/>
        </w:rPr>
        <w:t>f</w:t>
      </w:r>
      <w:r w:rsidR="000D446B" w:rsidRPr="00785A8F">
        <w:rPr>
          <w:rFonts w:ascii="Verdana" w:hAnsi="Verdana" w:cs="Arial"/>
          <w:sz w:val="18"/>
          <w:szCs w:val="18"/>
          <w:lang w:val="es-BO"/>
        </w:rPr>
        <w:t xml:space="preserve">ormularios de la </w:t>
      </w:r>
      <w:r w:rsidR="00232F7A">
        <w:rPr>
          <w:rFonts w:ascii="Verdana" w:hAnsi="Verdana" w:cs="Arial"/>
          <w:sz w:val="18"/>
          <w:szCs w:val="18"/>
          <w:lang w:val="es-BO"/>
        </w:rPr>
        <w:t>p</w:t>
      </w:r>
      <w:r w:rsidR="000D446B" w:rsidRPr="00785A8F">
        <w:rPr>
          <w:rFonts w:ascii="Verdana" w:hAnsi="Verdana" w:cs="Arial"/>
          <w:sz w:val="18"/>
          <w:szCs w:val="18"/>
          <w:lang w:val="es-BO"/>
        </w:rPr>
        <w:t>ropuesta</w:t>
      </w:r>
      <w:r w:rsidR="00F50B75" w:rsidRPr="00785A8F">
        <w:rPr>
          <w:rFonts w:ascii="Verdana" w:hAnsi="Verdana" w:cs="Arial"/>
          <w:sz w:val="18"/>
          <w:szCs w:val="18"/>
          <w:lang w:val="es-BO"/>
        </w:rPr>
        <w:t xml:space="preserve">, así como de </w:t>
      </w:r>
      <w:r w:rsidR="00EE42F8" w:rsidRPr="00785A8F">
        <w:rPr>
          <w:rFonts w:ascii="Verdana" w:hAnsi="Verdana" w:cs="Arial"/>
          <w:sz w:val="18"/>
          <w:szCs w:val="18"/>
          <w:lang w:val="es-BO"/>
        </w:rPr>
        <w:t>la Garantía de Seriedad de Propuesta</w:t>
      </w:r>
      <w:r w:rsidR="00F50B75" w:rsidRPr="00785A8F">
        <w:rPr>
          <w:rFonts w:ascii="Verdana" w:hAnsi="Verdana" w:cs="Arial"/>
          <w:sz w:val="18"/>
          <w:szCs w:val="18"/>
          <w:lang w:val="es-BO"/>
        </w:rPr>
        <w:t xml:space="preserve"> o </w:t>
      </w:r>
      <w:r w:rsidR="00785A8F">
        <w:rPr>
          <w:rFonts w:ascii="Verdana" w:hAnsi="Verdana" w:cs="Arial"/>
          <w:sz w:val="18"/>
          <w:szCs w:val="18"/>
          <w:lang w:val="es-BO"/>
        </w:rPr>
        <w:t>d</w:t>
      </w:r>
      <w:r w:rsidR="00F50B75" w:rsidRPr="00785A8F">
        <w:rPr>
          <w:rFonts w:ascii="Verdana" w:hAnsi="Verdana" w:cs="Arial"/>
          <w:sz w:val="18"/>
          <w:szCs w:val="18"/>
          <w:lang w:val="es-BO"/>
        </w:rPr>
        <w:t>epósito por este concepto</w:t>
      </w:r>
      <w:r w:rsidR="00D35053" w:rsidRPr="00785A8F">
        <w:rPr>
          <w:rFonts w:ascii="Verdana" w:hAnsi="Verdana" w:cs="Arial"/>
          <w:sz w:val="18"/>
          <w:szCs w:val="18"/>
          <w:lang w:val="es-BO"/>
        </w:rPr>
        <w:t xml:space="preserve">, </w:t>
      </w:r>
      <w:r w:rsidRPr="00785A8F">
        <w:rPr>
          <w:rFonts w:ascii="Verdana" w:hAnsi="Verdana" w:cs="Arial"/>
          <w:sz w:val="18"/>
          <w:szCs w:val="18"/>
          <w:lang w:val="es-BO"/>
        </w:rPr>
        <w:t>utilizando el Formulario V-1</w:t>
      </w:r>
      <w:r w:rsidR="00FE7F24" w:rsidRPr="00785A8F">
        <w:rPr>
          <w:rFonts w:ascii="Verdana" w:hAnsi="Verdana" w:cs="Arial"/>
          <w:sz w:val="18"/>
          <w:szCs w:val="18"/>
          <w:lang w:val="es-BO"/>
        </w:rPr>
        <w:t xml:space="preserve"> correspondiente.</w:t>
      </w:r>
    </w:p>
    <w:p w14:paraId="5937BC32" w14:textId="11CC3382" w:rsidR="00A97C20" w:rsidRPr="00785A8F" w:rsidRDefault="00A97C20" w:rsidP="0052765A">
      <w:pPr>
        <w:ind w:left="426"/>
        <w:jc w:val="both"/>
        <w:rPr>
          <w:rFonts w:ascii="Verdana" w:hAnsi="Verdana" w:cs="Arial"/>
          <w:sz w:val="18"/>
          <w:szCs w:val="18"/>
          <w:lang w:val="es-BO"/>
        </w:rPr>
      </w:pPr>
    </w:p>
    <w:p w14:paraId="46B919F9" w14:textId="33C07E73" w:rsidR="00A97C20" w:rsidRPr="00E169D4" w:rsidRDefault="00713084" w:rsidP="00ED5499">
      <w:pPr>
        <w:ind w:left="426"/>
        <w:jc w:val="both"/>
        <w:rPr>
          <w:rFonts w:ascii="Verdana" w:hAnsi="Verdana" w:cs="Arial"/>
          <w:sz w:val="18"/>
          <w:szCs w:val="18"/>
          <w:lang w:val="es-BO"/>
        </w:rPr>
      </w:pPr>
      <w:r w:rsidRPr="00785A8F">
        <w:rPr>
          <w:rFonts w:ascii="Verdana" w:hAnsi="Verdana" w:cs="Arial"/>
          <w:sz w:val="18"/>
          <w:szCs w:val="18"/>
          <w:lang w:val="es-BO"/>
        </w:rPr>
        <w:t>S</w:t>
      </w:r>
      <w:r w:rsidR="00A97C20" w:rsidRPr="00785A8F">
        <w:rPr>
          <w:rFonts w:ascii="Verdana" w:hAnsi="Verdana" w:cs="Arial"/>
          <w:sz w:val="18"/>
          <w:szCs w:val="18"/>
          <w:lang w:val="es-BO"/>
        </w:rPr>
        <w:t>e debe efectuar la validación de la Firma Digital de aquellas propuestas que no consignen la firma escaneada en</w:t>
      </w:r>
      <w:r w:rsidR="000E1ABF">
        <w:rPr>
          <w:rFonts w:ascii="Verdana" w:hAnsi="Verdana" w:cs="Arial"/>
          <w:sz w:val="18"/>
          <w:szCs w:val="18"/>
          <w:lang w:val="es-BO"/>
        </w:rPr>
        <w:t xml:space="preserve"> el</w:t>
      </w:r>
      <w:r w:rsidR="00A97C20" w:rsidRPr="00785A8F">
        <w:rPr>
          <w:rFonts w:ascii="Verdana" w:hAnsi="Verdana" w:cs="Arial"/>
          <w:sz w:val="18"/>
          <w:szCs w:val="18"/>
          <w:lang w:val="es-BO"/>
        </w:rPr>
        <w:t xml:space="preserve"> Formulario A-1</w:t>
      </w:r>
      <w:r w:rsidR="00F50B75" w:rsidRPr="00785A8F">
        <w:rPr>
          <w:rFonts w:ascii="Verdana" w:hAnsi="Verdana" w:cs="Arial"/>
          <w:sz w:val="18"/>
          <w:szCs w:val="18"/>
          <w:lang w:val="es-BO"/>
        </w:rPr>
        <w:t xml:space="preserve">, </w:t>
      </w:r>
      <w:r w:rsidR="00A97C20" w:rsidRPr="00785A8F">
        <w:rPr>
          <w:rFonts w:ascii="Verdana" w:hAnsi="Verdana" w:cs="Arial"/>
          <w:sz w:val="18"/>
          <w:szCs w:val="18"/>
          <w:lang w:val="es-BO"/>
        </w:rPr>
        <w:t xml:space="preserve">a efectos de verificar que dicho documento ha sido </w:t>
      </w:r>
      <w:r w:rsidR="00B61985" w:rsidRPr="00785A8F">
        <w:rPr>
          <w:rFonts w:ascii="Verdana" w:hAnsi="Verdana" w:cs="Arial"/>
          <w:sz w:val="18"/>
          <w:szCs w:val="18"/>
          <w:lang w:val="es-BO"/>
        </w:rPr>
        <w:t>firmado digitalmente</w:t>
      </w:r>
      <w:r w:rsidR="00A97C20" w:rsidRPr="00785A8F">
        <w:rPr>
          <w:rFonts w:ascii="Verdana" w:hAnsi="Verdana" w:cs="Arial"/>
          <w:sz w:val="18"/>
          <w:szCs w:val="18"/>
          <w:lang w:val="es-BO"/>
        </w:rPr>
        <w:t>. La Comisión de Calificación deberá utilizar las herramientas informáticas que disponga el sistema, la entidad pública o la disponible en el siguiente sit</w:t>
      </w:r>
      <w:r w:rsidR="006A31A0" w:rsidRPr="00785A8F">
        <w:rPr>
          <w:rFonts w:ascii="Verdana" w:hAnsi="Verdana" w:cs="Arial"/>
          <w:sz w:val="18"/>
          <w:szCs w:val="18"/>
          <w:lang w:val="es-BO"/>
        </w:rPr>
        <w:t>io web: validar.firmadigital.bo</w:t>
      </w:r>
    </w:p>
    <w:p w14:paraId="1A882123" w14:textId="77777777" w:rsidR="0052765A" w:rsidRPr="00E169D4" w:rsidRDefault="0052765A" w:rsidP="0052765A">
      <w:pPr>
        <w:tabs>
          <w:tab w:val="left" w:pos="1830"/>
        </w:tabs>
        <w:rPr>
          <w:rFonts w:ascii="Verdana" w:hAnsi="Verdana" w:cs="Arial"/>
          <w:b/>
          <w:sz w:val="18"/>
          <w:szCs w:val="18"/>
          <w:lang w:val="es-BO"/>
        </w:rPr>
      </w:pPr>
    </w:p>
    <w:p w14:paraId="736BF961" w14:textId="7A468A11" w:rsidR="0052765A" w:rsidRPr="00E87D41" w:rsidRDefault="0052765A" w:rsidP="00FC617B">
      <w:pPr>
        <w:pStyle w:val="Ttulo"/>
        <w:numPr>
          <w:ilvl w:val="0"/>
          <w:numId w:val="60"/>
        </w:numPr>
        <w:spacing w:before="0"/>
        <w:ind w:left="426" w:hanging="426"/>
        <w:jc w:val="both"/>
        <w:rPr>
          <w:rFonts w:ascii="Verdana" w:hAnsi="Verdana"/>
          <w:b w:val="0"/>
          <w:sz w:val="18"/>
          <w:szCs w:val="18"/>
          <w:lang w:val="es-BO"/>
        </w:rPr>
      </w:pPr>
      <w:bookmarkStart w:id="37" w:name="_Toc159249591"/>
      <w:r w:rsidRPr="00E169D4">
        <w:rPr>
          <w:rFonts w:ascii="Verdana" w:hAnsi="Verdana"/>
          <w:sz w:val="18"/>
          <w:szCs w:val="18"/>
          <w:lang w:val="es-BO"/>
        </w:rPr>
        <w:t>MÉTODO DE SELECCIÓN Y ADJUDICACIÓN CALIDAD, PROPUESTA TÉCNICA Y COSTO</w:t>
      </w:r>
      <w:bookmarkEnd w:id="37"/>
      <w:r w:rsidR="004272D8">
        <w:rPr>
          <w:rFonts w:ascii="Verdana" w:hAnsi="Verdana"/>
          <w:sz w:val="18"/>
          <w:szCs w:val="18"/>
          <w:lang w:val="es-BO"/>
        </w:rPr>
        <w:t xml:space="preserve"> </w:t>
      </w:r>
    </w:p>
    <w:p w14:paraId="3FF56ED2" w14:textId="77777777" w:rsidR="00B008EB" w:rsidRPr="00E169D4" w:rsidRDefault="00B008EB" w:rsidP="00B008EB">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45A94162" w14:textId="77777777" w:rsidR="00B008EB" w:rsidRPr="00E169D4" w:rsidRDefault="00B008EB" w:rsidP="00B008EB">
      <w:pPr>
        <w:ind w:left="567"/>
        <w:jc w:val="both"/>
        <w:rPr>
          <w:rFonts w:ascii="Verdana" w:hAnsi="Verdana" w:cs="Arial"/>
          <w:sz w:val="18"/>
          <w:szCs w:val="18"/>
          <w:lang w:val="es-BO"/>
        </w:rPr>
      </w:pPr>
    </w:p>
    <w:p w14:paraId="093E374E" w14:textId="77777777" w:rsidR="00B008EB" w:rsidRPr="00E169D4" w:rsidRDefault="00B008EB" w:rsidP="00B008EB">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Pr="00E169D4">
        <w:rPr>
          <w:rFonts w:ascii="Verdana" w:hAnsi="Verdana" w:cs="Arial"/>
          <w:sz w:val="18"/>
          <w:szCs w:val="18"/>
          <w:lang w:val="es-BO"/>
        </w:rPr>
        <w:tab/>
        <w:t xml:space="preserve">20 puntos </w:t>
      </w:r>
    </w:p>
    <w:p w14:paraId="32DC51A0" w14:textId="77777777" w:rsidR="00B008EB" w:rsidRPr="00E169D4" w:rsidRDefault="00B008EB" w:rsidP="00B008EB">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t>:</w:t>
      </w:r>
      <w:r w:rsidRPr="00E169D4">
        <w:rPr>
          <w:rFonts w:ascii="Verdana" w:hAnsi="Verdana" w:cs="Arial"/>
          <w:sz w:val="18"/>
          <w:szCs w:val="18"/>
          <w:lang w:val="es-BO"/>
        </w:rPr>
        <w:tab/>
        <w:t>80 puntos</w:t>
      </w:r>
    </w:p>
    <w:p w14:paraId="493439FF" w14:textId="77777777" w:rsidR="00B008EB" w:rsidRPr="00E169D4" w:rsidRDefault="00B008EB" w:rsidP="00B008EB">
      <w:pPr>
        <w:ind w:left="1260"/>
        <w:jc w:val="both"/>
        <w:rPr>
          <w:rFonts w:ascii="Verdana" w:hAnsi="Verdana" w:cs="Arial"/>
          <w:sz w:val="18"/>
          <w:szCs w:val="18"/>
          <w:lang w:val="es-BO"/>
        </w:rPr>
      </w:pPr>
    </w:p>
    <w:p w14:paraId="73A1C16D" w14:textId="77777777" w:rsidR="00B008EB" w:rsidRPr="00121F5C" w:rsidRDefault="00B008EB" w:rsidP="00FC617B">
      <w:pPr>
        <w:pStyle w:val="Prrafodelista"/>
        <w:numPr>
          <w:ilvl w:val="1"/>
          <w:numId w:val="87"/>
        </w:numPr>
        <w:tabs>
          <w:tab w:val="left" w:pos="1134"/>
        </w:tabs>
        <w:ind w:hanging="294"/>
        <w:jc w:val="both"/>
        <w:rPr>
          <w:rFonts w:ascii="Verdana" w:hAnsi="Verdana" w:cs="Arial"/>
          <w:b/>
          <w:sz w:val="18"/>
          <w:szCs w:val="18"/>
          <w:lang w:val="es-BO"/>
        </w:rPr>
      </w:pPr>
      <w:r w:rsidRPr="00121F5C">
        <w:rPr>
          <w:rFonts w:ascii="Verdana" w:hAnsi="Verdana" w:cs="Arial"/>
          <w:b/>
          <w:sz w:val="18"/>
          <w:szCs w:val="18"/>
          <w:lang w:val="es-BO"/>
        </w:rPr>
        <w:t>Evaluación de la Propuesta Económica</w:t>
      </w:r>
    </w:p>
    <w:p w14:paraId="1F8671FA" w14:textId="77777777" w:rsidR="00B008EB" w:rsidRPr="00E169D4" w:rsidRDefault="00B008EB" w:rsidP="00B008EB">
      <w:pPr>
        <w:jc w:val="both"/>
        <w:rPr>
          <w:rFonts w:ascii="Verdana" w:hAnsi="Verdana" w:cs="Arial"/>
          <w:sz w:val="18"/>
          <w:szCs w:val="18"/>
          <w:lang w:val="es-BO"/>
        </w:rPr>
      </w:pPr>
    </w:p>
    <w:p w14:paraId="03CF5592" w14:textId="77777777" w:rsidR="00B008EB" w:rsidRPr="00967B28" w:rsidRDefault="00B008EB" w:rsidP="00FC617B">
      <w:pPr>
        <w:pStyle w:val="Prrafodelista"/>
        <w:numPr>
          <w:ilvl w:val="2"/>
          <w:numId w:val="87"/>
        </w:numPr>
        <w:tabs>
          <w:tab w:val="left" w:pos="1985"/>
        </w:tabs>
        <w:ind w:firstLine="414"/>
        <w:jc w:val="both"/>
        <w:rPr>
          <w:rFonts w:ascii="Verdana" w:hAnsi="Verdana" w:cs="Arial"/>
          <w:sz w:val="18"/>
          <w:szCs w:val="18"/>
          <w:lang w:val="es-BO"/>
        </w:rPr>
      </w:pPr>
      <w:r>
        <w:rPr>
          <w:rFonts w:ascii="Verdana" w:hAnsi="Verdana" w:cs="Arial"/>
          <w:b/>
          <w:sz w:val="18"/>
          <w:szCs w:val="18"/>
          <w:lang w:val="es-BO"/>
        </w:rPr>
        <w:t>Reporte Electrónico</w:t>
      </w:r>
    </w:p>
    <w:p w14:paraId="44127C09" w14:textId="77777777" w:rsidR="00B008EB" w:rsidRPr="00E169D4" w:rsidRDefault="00B008EB" w:rsidP="00B008EB">
      <w:pPr>
        <w:pStyle w:val="Prrafodelista"/>
        <w:tabs>
          <w:tab w:val="left" w:pos="1134"/>
        </w:tabs>
        <w:jc w:val="both"/>
        <w:rPr>
          <w:rFonts w:ascii="Verdana" w:hAnsi="Verdana" w:cs="Arial"/>
          <w:sz w:val="18"/>
          <w:szCs w:val="18"/>
          <w:lang w:val="es-BO"/>
        </w:rPr>
      </w:pPr>
    </w:p>
    <w:p w14:paraId="142D2F60" w14:textId="77777777" w:rsidR="00B008EB" w:rsidRDefault="00B008EB" w:rsidP="00B008EB">
      <w:pPr>
        <w:ind w:left="1985"/>
        <w:jc w:val="both"/>
        <w:rPr>
          <w:rFonts w:ascii="Verdana" w:hAnsi="Verdana" w:cs="Arial"/>
          <w:sz w:val="18"/>
          <w:szCs w:val="18"/>
          <w:lang w:val="es-BO"/>
        </w:rPr>
      </w:pPr>
      <w:r>
        <w:rPr>
          <w:rFonts w:ascii="Verdana" w:hAnsi="Verdana" w:cs="Arial"/>
          <w:sz w:val="18"/>
          <w:szCs w:val="18"/>
          <w:lang w:val="es-BO"/>
        </w:rPr>
        <w:t xml:space="preserve">El sistema realizará automáticamente el cálculo del valor de </w:t>
      </w:r>
      <w:r w:rsidRPr="00495E40">
        <w:rPr>
          <w:rFonts w:ascii="Verdana" w:hAnsi="Verdana" w:cs="Arial"/>
          <w:sz w:val="18"/>
          <w:szCs w:val="18"/>
          <w:lang w:val="es-BO"/>
        </w:rPr>
        <w:t xml:space="preserve">acuerdo al margen de preferencia solicitado por el proponente, conforme lo previsto en el Parágrafo II del Artículo 30 de las NB-SABS </w:t>
      </w:r>
      <w:r>
        <w:rPr>
          <w:rFonts w:ascii="Verdana" w:hAnsi="Verdana" w:cs="Arial"/>
          <w:sz w:val="18"/>
          <w:szCs w:val="18"/>
          <w:lang w:val="es-BO"/>
        </w:rPr>
        <w:t>y de acuerdo a los resultados de la Subasta Electrónica.</w:t>
      </w:r>
    </w:p>
    <w:p w14:paraId="247F4201" w14:textId="77777777" w:rsidR="00B008EB" w:rsidRDefault="00B008EB" w:rsidP="00B008EB">
      <w:pPr>
        <w:jc w:val="both"/>
        <w:rPr>
          <w:rFonts w:ascii="Verdana" w:hAnsi="Verdana" w:cs="Arial"/>
          <w:sz w:val="18"/>
          <w:szCs w:val="18"/>
          <w:lang w:val="es-BO"/>
        </w:rPr>
      </w:pPr>
    </w:p>
    <w:p w14:paraId="0A10B2F9" w14:textId="77777777" w:rsidR="001854CE" w:rsidRDefault="001854CE" w:rsidP="00B008EB">
      <w:pPr>
        <w:jc w:val="both"/>
        <w:rPr>
          <w:rFonts w:ascii="Verdana" w:hAnsi="Verdana" w:cs="Arial"/>
          <w:sz w:val="18"/>
          <w:szCs w:val="18"/>
          <w:lang w:val="es-BO"/>
        </w:rPr>
      </w:pPr>
    </w:p>
    <w:p w14:paraId="0AB57C5D" w14:textId="77777777" w:rsidR="001854CE" w:rsidRDefault="001854CE" w:rsidP="00B008EB">
      <w:pPr>
        <w:jc w:val="both"/>
        <w:rPr>
          <w:rFonts w:ascii="Verdana" w:hAnsi="Verdana" w:cs="Arial"/>
          <w:sz w:val="18"/>
          <w:szCs w:val="18"/>
          <w:lang w:val="es-BO"/>
        </w:rPr>
      </w:pPr>
    </w:p>
    <w:p w14:paraId="54368A06" w14:textId="77777777" w:rsidR="001854CE" w:rsidRPr="00E169D4" w:rsidRDefault="001854CE" w:rsidP="00B008EB">
      <w:pPr>
        <w:jc w:val="both"/>
        <w:rPr>
          <w:rFonts w:ascii="Verdana" w:hAnsi="Verdana" w:cs="Arial"/>
          <w:sz w:val="18"/>
          <w:szCs w:val="18"/>
          <w:lang w:val="es-BO"/>
        </w:rPr>
      </w:pPr>
    </w:p>
    <w:p w14:paraId="4113E8D2" w14:textId="77777777" w:rsidR="00B008EB" w:rsidRPr="00E169D4" w:rsidRDefault="00B008EB" w:rsidP="00FC617B">
      <w:pPr>
        <w:pStyle w:val="Prrafodelista"/>
        <w:numPr>
          <w:ilvl w:val="2"/>
          <w:numId w:val="87"/>
        </w:numPr>
        <w:tabs>
          <w:tab w:val="left" w:pos="1985"/>
        </w:tabs>
        <w:ind w:firstLine="414"/>
        <w:jc w:val="both"/>
        <w:rPr>
          <w:rFonts w:ascii="Verdana" w:hAnsi="Verdana" w:cs="Tahoma"/>
          <w:b/>
          <w:sz w:val="18"/>
          <w:szCs w:val="18"/>
          <w:lang w:val="es-BO"/>
        </w:rPr>
      </w:pPr>
      <w:r w:rsidRPr="00E169D4">
        <w:rPr>
          <w:rFonts w:ascii="Verdana" w:hAnsi="Verdana" w:cs="Arial"/>
          <w:b/>
          <w:sz w:val="18"/>
          <w:szCs w:val="18"/>
          <w:lang w:val="es-BO"/>
        </w:rPr>
        <w:lastRenderedPageBreak/>
        <w:t>Determinación del Puntaje</w:t>
      </w:r>
      <w:r w:rsidRPr="00E169D4">
        <w:rPr>
          <w:rFonts w:ascii="Verdana" w:hAnsi="Verdana" w:cs="Tahoma"/>
          <w:b/>
          <w:sz w:val="18"/>
          <w:szCs w:val="18"/>
          <w:lang w:val="es-BO"/>
        </w:rPr>
        <w:t xml:space="preserve"> de la Propuesta Económica </w:t>
      </w:r>
    </w:p>
    <w:p w14:paraId="33D78C91" w14:textId="77777777" w:rsidR="00B008EB" w:rsidRPr="00E169D4" w:rsidRDefault="00B008EB" w:rsidP="00B008EB">
      <w:pPr>
        <w:jc w:val="both"/>
        <w:rPr>
          <w:rFonts w:ascii="Verdana" w:hAnsi="Verdana" w:cs="Tahoma"/>
          <w:sz w:val="18"/>
          <w:szCs w:val="18"/>
          <w:lang w:val="es-BO"/>
        </w:rPr>
      </w:pPr>
    </w:p>
    <w:p w14:paraId="6F386D11" w14:textId="77777777" w:rsidR="00B008EB" w:rsidRPr="00E169D4" w:rsidRDefault="00B008EB" w:rsidP="00B008EB">
      <w:pPr>
        <w:ind w:left="1985"/>
        <w:jc w:val="both"/>
        <w:rPr>
          <w:rFonts w:ascii="Verdana" w:hAnsi="Verdana" w:cs="Tahoma"/>
          <w:sz w:val="18"/>
          <w:szCs w:val="18"/>
          <w:lang w:val="es-BO"/>
        </w:rPr>
      </w:pPr>
      <w:r>
        <w:rPr>
          <w:rFonts w:ascii="Verdana" w:hAnsi="Verdana" w:cs="Tahoma"/>
          <w:sz w:val="18"/>
          <w:szCs w:val="18"/>
          <w:lang w:val="es-BO"/>
        </w:rPr>
        <w:t>De acuerdo con el reporte electrónico,</w:t>
      </w:r>
      <w:r w:rsidRPr="00E169D4">
        <w:rPr>
          <w:rFonts w:ascii="Verdana" w:hAnsi="Verdana" w:cs="Tahoma"/>
          <w:sz w:val="18"/>
          <w:szCs w:val="18"/>
          <w:lang w:val="es-BO"/>
        </w:rPr>
        <w:t xml:space="preserve"> </w:t>
      </w:r>
      <w:r>
        <w:rPr>
          <w:rFonts w:ascii="Verdana" w:hAnsi="Verdana" w:cs="Tahoma"/>
          <w:sz w:val="18"/>
          <w:szCs w:val="18"/>
          <w:lang w:val="es-BO"/>
        </w:rPr>
        <w:t>a</w:t>
      </w:r>
      <w:r w:rsidRPr="00E169D4">
        <w:rPr>
          <w:rFonts w:ascii="Verdana" w:hAnsi="Verdana" w:cs="Tahoma"/>
          <w:sz w:val="18"/>
          <w:szCs w:val="18"/>
          <w:lang w:val="es-BO"/>
        </w:rPr>
        <w:t xml:space="preserve"> la propuesta de menor valor</w:t>
      </w:r>
      <w:r>
        <w:rPr>
          <w:rFonts w:ascii="Verdana" w:hAnsi="Verdana" w:cs="Tahoma"/>
          <w:sz w:val="18"/>
          <w:szCs w:val="18"/>
          <w:lang w:val="es-BO"/>
        </w:rPr>
        <w:t xml:space="preserve"> </w:t>
      </w:r>
      <w:r w:rsidRPr="00E169D4">
        <w:rPr>
          <w:rFonts w:ascii="Verdana" w:hAnsi="Verdana" w:cs="Tahoma"/>
          <w:sz w:val="18"/>
          <w:szCs w:val="18"/>
          <w:lang w:val="es-BO"/>
        </w:rPr>
        <w:t xml:space="preserve">se le asignará veinte (20)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aplicando la siguiente fórmula:</w:t>
      </w:r>
    </w:p>
    <w:p w14:paraId="62BD0F92" w14:textId="77777777" w:rsidR="00B008EB" w:rsidRPr="00E169D4" w:rsidRDefault="00B008EB" w:rsidP="00B008EB">
      <w:pPr>
        <w:tabs>
          <w:tab w:val="left" w:pos="567"/>
        </w:tabs>
        <w:ind w:left="1985"/>
        <w:jc w:val="both"/>
        <w:rPr>
          <w:rFonts w:ascii="Verdana" w:hAnsi="Verdana" w:cs="Arial"/>
          <w:sz w:val="18"/>
          <w:szCs w:val="18"/>
          <w:lang w:val="es-BO"/>
        </w:rPr>
      </w:pPr>
    </w:p>
    <w:p w14:paraId="0A0B518C" w14:textId="77777777" w:rsidR="00B008EB" w:rsidRPr="00E169D4" w:rsidRDefault="00000000" w:rsidP="00B008EB">
      <w:pPr>
        <w:tabs>
          <w:tab w:val="left" w:pos="567"/>
        </w:tabs>
        <w:ind w:left="1985"/>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den>
          </m:f>
        </m:oMath>
      </m:oMathPara>
    </w:p>
    <w:p w14:paraId="6F4424D9" w14:textId="77777777" w:rsidR="00B008EB" w:rsidRPr="00E169D4" w:rsidRDefault="00B008EB" w:rsidP="00B008EB">
      <w:pPr>
        <w:ind w:left="1985"/>
        <w:jc w:val="both"/>
        <w:rPr>
          <w:rFonts w:ascii="Verdana" w:hAnsi="Verdana" w:cs="Arial"/>
          <w:sz w:val="18"/>
          <w:szCs w:val="18"/>
          <w:lang w:val="es-BO"/>
        </w:rPr>
      </w:pPr>
      <w:r w:rsidRPr="00E169D4">
        <w:rPr>
          <w:rFonts w:ascii="Verdana" w:hAnsi="Verdana" w:cs="Arial"/>
          <w:sz w:val="18"/>
          <w:szCs w:val="18"/>
          <w:lang w:val="es-BO"/>
        </w:rPr>
        <w:t>Dónde:</w:t>
      </w:r>
    </w:p>
    <w:p w14:paraId="2446937E" w14:textId="77777777" w:rsidR="00B008EB" w:rsidRPr="00E169D4" w:rsidRDefault="00B008EB" w:rsidP="00B008EB">
      <w:pPr>
        <w:ind w:left="1985"/>
        <w:jc w:val="both"/>
        <w:rPr>
          <w:rFonts w:ascii="Verdana" w:hAnsi="Verdana" w:cs="Arial"/>
          <w:sz w:val="18"/>
          <w:szCs w:val="18"/>
          <w:lang w:val="es-BO"/>
        </w:rPr>
      </w:pPr>
    </w:p>
    <w:p w14:paraId="42950996" w14:textId="77777777" w:rsidR="00B008EB" w:rsidRPr="00E169D4" w:rsidRDefault="00000000" w:rsidP="00B008EB">
      <w:pPr>
        <w:tabs>
          <w:tab w:val="left" w:pos="709"/>
          <w:tab w:val="left" w:pos="1418"/>
        </w:tabs>
        <w:ind w:left="1985"/>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B008EB">
        <w:rPr>
          <w:rFonts w:ascii="Verdana" w:hAnsi="Verdana" w:cs="Arial"/>
          <w:b/>
          <w:sz w:val="18"/>
          <w:szCs w:val="18"/>
          <w:lang w:val="es-BO"/>
        </w:rPr>
        <w:tab/>
        <w:t>:</w:t>
      </w:r>
      <w:r w:rsidR="00B008EB" w:rsidRPr="00E169D4">
        <w:rPr>
          <w:rFonts w:ascii="Verdana" w:hAnsi="Verdana" w:cs="Arial"/>
          <w:sz w:val="18"/>
          <w:szCs w:val="18"/>
          <w:lang w:val="es-BO"/>
        </w:rPr>
        <w:tab/>
        <w:t>Puntaje de la Propuesta Económica Evaluada</w:t>
      </w:r>
    </w:p>
    <w:p w14:paraId="6A9D9DE6" w14:textId="77777777" w:rsidR="00B008EB" w:rsidRPr="00E169D4" w:rsidRDefault="00B008EB" w:rsidP="00B008EB">
      <w:pPr>
        <w:ind w:left="1985"/>
        <w:jc w:val="both"/>
        <w:rPr>
          <w:rFonts w:ascii="Verdana" w:hAnsi="Verdana" w:cs="Arial"/>
          <w:sz w:val="18"/>
          <w:szCs w:val="18"/>
          <w:lang w:val="es-BO"/>
        </w:rPr>
      </w:pPr>
      <m:oMath>
        <m:r>
          <m:rPr>
            <m:sty m:val="bi"/>
          </m:rPr>
          <w:rPr>
            <w:rFonts w:ascii="Cambria Math" w:hAnsi="Cambria Math" w:cs="Arial"/>
            <w:sz w:val="18"/>
            <w:szCs w:val="18"/>
            <w:lang w:val="es-BO"/>
          </w:rPr>
          <m:t>PMV</m:t>
        </m:r>
      </m:oMath>
      <w:r>
        <w:rPr>
          <w:rFonts w:ascii="Verdana" w:hAnsi="Verdana" w:cs="Arial"/>
          <w:b/>
          <w:sz w:val="18"/>
          <w:szCs w:val="18"/>
          <w:lang w:val="es-BO"/>
        </w:rPr>
        <w:tab/>
        <w:t>:</w:t>
      </w:r>
      <w:r w:rsidRPr="00E169D4">
        <w:rPr>
          <w:rFonts w:ascii="Verdana" w:hAnsi="Verdana" w:cs="Arial"/>
          <w:sz w:val="18"/>
          <w:szCs w:val="18"/>
          <w:lang w:val="es-BO"/>
        </w:rPr>
        <w:tab/>
        <w:t>Precio de la Propuesta con el Menor Valor</w:t>
      </w:r>
    </w:p>
    <w:p w14:paraId="3BBF7BAA" w14:textId="77777777" w:rsidR="00B008EB" w:rsidRPr="00E169D4" w:rsidRDefault="00000000" w:rsidP="00B008EB">
      <w:pPr>
        <w:ind w:left="1985"/>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B008EB">
        <w:rPr>
          <w:rFonts w:ascii="Verdana" w:hAnsi="Verdana" w:cs="Arial"/>
          <w:b/>
          <w:sz w:val="18"/>
          <w:szCs w:val="18"/>
          <w:lang w:val="es-BO"/>
        </w:rPr>
        <w:tab/>
        <w:t>:</w:t>
      </w:r>
      <w:r w:rsidR="00B008EB" w:rsidRPr="00E169D4">
        <w:rPr>
          <w:rFonts w:ascii="Verdana" w:hAnsi="Verdana" w:cs="Arial"/>
          <w:sz w:val="18"/>
          <w:szCs w:val="18"/>
          <w:lang w:val="es-BO"/>
        </w:rPr>
        <w:tab/>
        <w:t xml:space="preserve">Precio de la Propuesta a ser evaluada </w:t>
      </w:r>
    </w:p>
    <w:p w14:paraId="3BF7ECF1" w14:textId="77777777" w:rsidR="00B008EB" w:rsidRPr="00E169D4" w:rsidRDefault="00B008EB" w:rsidP="00B008EB">
      <w:pPr>
        <w:ind w:left="1985"/>
        <w:jc w:val="both"/>
        <w:rPr>
          <w:rFonts w:ascii="Verdana" w:hAnsi="Verdana" w:cs="Arial"/>
          <w:sz w:val="18"/>
          <w:szCs w:val="18"/>
          <w:lang w:val="es-BO"/>
        </w:rPr>
      </w:pPr>
    </w:p>
    <w:p w14:paraId="3149BEA1" w14:textId="77777777" w:rsidR="00B008EB" w:rsidRPr="000C6821" w:rsidRDefault="00B008EB" w:rsidP="00B008EB">
      <w:pPr>
        <w:pStyle w:val="Prrafodelista"/>
        <w:tabs>
          <w:tab w:val="left" w:pos="567"/>
          <w:tab w:val="left" w:pos="1985"/>
        </w:tabs>
        <w:ind w:left="1985"/>
        <w:jc w:val="both"/>
        <w:rPr>
          <w:rFonts w:ascii="Verdana" w:hAnsi="Verdana" w:cs="Arial"/>
          <w:sz w:val="18"/>
          <w:szCs w:val="18"/>
          <w:lang w:val="es-BO"/>
        </w:rPr>
      </w:pPr>
      <w:r w:rsidRPr="0062403F">
        <w:rPr>
          <w:rFonts w:ascii="Verdana" w:hAnsi="Verdana" w:cs="Arial"/>
          <w:sz w:val="18"/>
          <w:szCs w:val="18"/>
          <w:lang w:val="es-BO"/>
        </w:rPr>
        <w:t>Para el caso de adjudicación por tramos o paquetes la asignación de veinte (20) puntos será a la propuesta con el menor valor.</w:t>
      </w:r>
    </w:p>
    <w:p w14:paraId="75230199" w14:textId="77777777" w:rsidR="00B008EB" w:rsidRPr="00E169D4" w:rsidRDefault="00B008EB" w:rsidP="00B008EB">
      <w:pPr>
        <w:jc w:val="both"/>
        <w:rPr>
          <w:rFonts w:ascii="Verdana" w:hAnsi="Verdana" w:cs="Arial"/>
          <w:sz w:val="18"/>
          <w:szCs w:val="18"/>
          <w:lang w:val="es-BO"/>
        </w:rPr>
      </w:pPr>
    </w:p>
    <w:p w14:paraId="5B0145FD" w14:textId="77777777" w:rsidR="00B008EB" w:rsidRPr="00E169D4" w:rsidRDefault="00B008EB" w:rsidP="00FC617B">
      <w:pPr>
        <w:pStyle w:val="Prrafodelista"/>
        <w:numPr>
          <w:ilvl w:val="1"/>
          <w:numId w:val="87"/>
        </w:numPr>
        <w:tabs>
          <w:tab w:val="left" w:pos="1134"/>
        </w:tabs>
        <w:ind w:hanging="294"/>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5AE6DB0B" w14:textId="77777777" w:rsidR="00B008EB" w:rsidRPr="00E169D4" w:rsidRDefault="00B008EB" w:rsidP="00B008EB">
      <w:pPr>
        <w:jc w:val="both"/>
        <w:rPr>
          <w:rFonts w:ascii="Verdana" w:hAnsi="Verdana" w:cs="Arial"/>
          <w:sz w:val="18"/>
          <w:szCs w:val="18"/>
          <w:lang w:val="es-BO"/>
        </w:rPr>
      </w:pPr>
    </w:p>
    <w:p w14:paraId="656E108E" w14:textId="77777777" w:rsidR="00B008EB" w:rsidRPr="00967B28" w:rsidRDefault="00B008EB" w:rsidP="00B008EB">
      <w:pPr>
        <w:ind w:left="1134" w:right="-4"/>
        <w:jc w:val="both"/>
        <w:rPr>
          <w:rFonts w:ascii="Verdana" w:hAnsi="Verdana" w:cs="Arial"/>
          <w:sz w:val="18"/>
          <w:szCs w:val="18"/>
          <w:lang w:val="es-BO"/>
        </w:rPr>
      </w:pPr>
      <w:bookmarkStart w:id="38" w:name="_Hlk158388627"/>
      <w:r w:rsidRPr="00E169D4">
        <w:rPr>
          <w:rFonts w:ascii="Verdana" w:hAnsi="Verdana" w:cs="Arial"/>
          <w:sz w:val="18"/>
          <w:szCs w:val="18"/>
          <w:lang w:val="es-BO"/>
        </w:rPr>
        <w:t xml:space="preserve">Los documentos de la propuesta técnica serán evaluados aplicando la metodología CUMPLE/NO CUMPLE, utilizando el </w:t>
      </w:r>
      <w:r w:rsidRPr="00967B28">
        <w:rPr>
          <w:rFonts w:ascii="Verdana" w:hAnsi="Verdana" w:cs="Arial"/>
          <w:sz w:val="18"/>
          <w:szCs w:val="18"/>
          <w:lang w:val="es-BO"/>
        </w:rPr>
        <w:t>Formulario V-3.</w:t>
      </w:r>
      <w:bookmarkEnd w:id="38"/>
    </w:p>
    <w:p w14:paraId="4A7E1670" w14:textId="77777777" w:rsidR="00B008EB" w:rsidRPr="00967B28" w:rsidRDefault="00B008EB" w:rsidP="00B008EB">
      <w:pPr>
        <w:ind w:left="540" w:right="-4"/>
        <w:jc w:val="both"/>
        <w:rPr>
          <w:rFonts w:ascii="Verdana" w:hAnsi="Verdana" w:cs="Arial"/>
          <w:sz w:val="18"/>
          <w:szCs w:val="18"/>
          <w:lang w:val="es-BO"/>
        </w:rPr>
      </w:pPr>
    </w:p>
    <w:p w14:paraId="622FB461" w14:textId="77777777" w:rsidR="00B008EB" w:rsidRPr="00967B28" w:rsidRDefault="00B008EB" w:rsidP="00B008EB">
      <w:pPr>
        <w:ind w:left="1134" w:right="-4"/>
        <w:jc w:val="both"/>
        <w:rPr>
          <w:rFonts w:ascii="Verdana" w:hAnsi="Verdana" w:cs="Arial"/>
          <w:sz w:val="18"/>
          <w:szCs w:val="18"/>
          <w:lang w:val="es-BO"/>
        </w:rPr>
      </w:pPr>
      <w:r w:rsidRPr="00967B28">
        <w:rPr>
          <w:rFonts w:ascii="Verdana" w:hAnsi="Verdana" w:cs="Arial"/>
          <w:sz w:val="18"/>
          <w:szCs w:val="18"/>
          <w:lang w:val="es-BO"/>
        </w:rPr>
        <w:t xml:space="preserve">A las propuestas que no hubieran sido descalificadas, como resultado de la metodología CUMPLE/NO CUMPLE, se les asignarán </w:t>
      </w:r>
      <w:r>
        <w:rPr>
          <w:rFonts w:ascii="Verdana" w:hAnsi="Verdana" w:cs="Arial"/>
          <w:sz w:val="18"/>
          <w:szCs w:val="18"/>
          <w:lang w:val="es-BO"/>
        </w:rPr>
        <w:t>cincuenta</w:t>
      </w:r>
      <w:r w:rsidRPr="00967B28">
        <w:rPr>
          <w:rFonts w:ascii="Verdana" w:hAnsi="Verdana" w:cs="Arial"/>
          <w:sz w:val="18"/>
          <w:szCs w:val="18"/>
          <w:lang w:val="es-BO"/>
        </w:rPr>
        <w:t xml:space="preserve"> (</w:t>
      </w:r>
      <w:r>
        <w:rPr>
          <w:rFonts w:ascii="Verdana" w:hAnsi="Verdana" w:cs="Arial"/>
          <w:sz w:val="18"/>
          <w:szCs w:val="18"/>
          <w:lang w:val="es-BO"/>
        </w:rPr>
        <w:t>5</w:t>
      </w:r>
      <w:r w:rsidRPr="00967B28">
        <w:rPr>
          <w:rFonts w:ascii="Verdana" w:hAnsi="Verdana" w:cs="Arial"/>
          <w:sz w:val="18"/>
          <w:szCs w:val="18"/>
          <w:lang w:val="es-BO"/>
        </w:rPr>
        <w:t xml:space="preserve">0) puntos. Posteriormente, se evaluará las condiciones adicionales establecidas en el Formulario C-2, asignando un puntaje de hasta </w:t>
      </w:r>
      <w:r>
        <w:rPr>
          <w:rFonts w:ascii="Verdana" w:hAnsi="Verdana" w:cs="Arial"/>
          <w:sz w:val="18"/>
          <w:szCs w:val="18"/>
          <w:lang w:val="es-BO"/>
        </w:rPr>
        <w:t>treinta</w:t>
      </w:r>
      <w:r w:rsidRPr="00967B28">
        <w:rPr>
          <w:rFonts w:ascii="Verdana" w:hAnsi="Verdana" w:cs="Arial"/>
          <w:sz w:val="18"/>
          <w:szCs w:val="18"/>
          <w:lang w:val="es-BO"/>
        </w:rPr>
        <w:t xml:space="preserve"> (</w:t>
      </w:r>
      <w:r>
        <w:rPr>
          <w:rFonts w:ascii="Verdana" w:hAnsi="Verdana" w:cs="Arial"/>
          <w:sz w:val="18"/>
          <w:szCs w:val="18"/>
          <w:lang w:val="es-BO"/>
        </w:rPr>
        <w:t>3</w:t>
      </w:r>
      <w:r w:rsidRPr="00967B28">
        <w:rPr>
          <w:rFonts w:ascii="Verdana" w:hAnsi="Verdana" w:cs="Arial"/>
          <w:sz w:val="18"/>
          <w:szCs w:val="18"/>
          <w:lang w:val="es-BO"/>
        </w:rPr>
        <w:t>0) puntos, utilizando el Formulario V-3.</w:t>
      </w:r>
    </w:p>
    <w:p w14:paraId="5B27EA71" w14:textId="77777777" w:rsidR="00B008EB" w:rsidRPr="00967B28" w:rsidRDefault="00B008EB" w:rsidP="00B008EB">
      <w:pPr>
        <w:ind w:left="540" w:right="-4"/>
        <w:jc w:val="both"/>
        <w:rPr>
          <w:rFonts w:ascii="Verdana" w:hAnsi="Verdana" w:cs="Arial"/>
          <w:sz w:val="18"/>
          <w:szCs w:val="18"/>
          <w:lang w:val="es-BO"/>
        </w:rPr>
      </w:pPr>
    </w:p>
    <w:p w14:paraId="2559DEE6" w14:textId="77777777" w:rsidR="00B008EB" w:rsidRPr="00967B28" w:rsidRDefault="00B008EB" w:rsidP="00B008EB">
      <w:pPr>
        <w:ind w:left="1134" w:right="-4"/>
        <w:jc w:val="both"/>
        <w:rPr>
          <w:rFonts w:ascii="Verdana" w:hAnsi="Verdana" w:cs="Arial"/>
          <w:sz w:val="18"/>
          <w:szCs w:val="18"/>
          <w:lang w:val="es-BO"/>
        </w:rPr>
      </w:pPr>
      <w:r w:rsidRPr="00967B28">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67B28">
        <w:rPr>
          <w:rFonts w:ascii="Verdana" w:hAnsi="Verdana" w:cs="Arial"/>
          <w:sz w:val="18"/>
          <w:szCs w:val="18"/>
          <w:lang w:val="es-BO"/>
        </w:rPr>
        <w:t>), será el resultado de la suma de los puntajes obtenidos de la evaluación de la Propuesta Técnica y el Formulario C-2, utilizando el Formulario V-3.</w:t>
      </w:r>
    </w:p>
    <w:p w14:paraId="03C8DBF9" w14:textId="77777777" w:rsidR="00B008EB" w:rsidRPr="00967B28" w:rsidRDefault="00B008EB" w:rsidP="00B008EB">
      <w:pPr>
        <w:ind w:left="1134" w:right="-4"/>
        <w:jc w:val="both"/>
        <w:rPr>
          <w:rFonts w:ascii="Verdana" w:hAnsi="Verdana" w:cs="Arial"/>
          <w:sz w:val="18"/>
          <w:szCs w:val="18"/>
          <w:lang w:val="es-BO"/>
        </w:rPr>
      </w:pPr>
    </w:p>
    <w:p w14:paraId="4BAB9EB2" w14:textId="77777777" w:rsidR="00B008EB" w:rsidRPr="00E169D4" w:rsidRDefault="00B008EB" w:rsidP="00B008EB">
      <w:pPr>
        <w:ind w:left="1134" w:right="-4"/>
        <w:jc w:val="both"/>
        <w:rPr>
          <w:rFonts w:ascii="Verdana" w:hAnsi="Verdana" w:cs="Arial"/>
          <w:sz w:val="18"/>
          <w:szCs w:val="18"/>
          <w:lang w:val="es-BO"/>
        </w:rPr>
      </w:pPr>
      <w:r w:rsidRPr="00E169D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E169D4">
        <w:rPr>
          <w:rFonts w:ascii="Verdana" w:hAnsi="Verdana" w:cs="Arial"/>
          <w:sz w:val="18"/>
          <w:szCs w:val="18"/>
          <w:lang w:val="es-BO"/>
        </w:rPr>
        <w:t>) no alcancen el puntaje mínimo de se</w:t>
      </w:r>
      <w:r>
        <w:rPr>
          <w:rFonts w:ascii="Verdana" w:hAnsi="Verdana" w:cs="Arial"/>
          <w:sz w:val="18"/>
          <w:szCs w:val="18"/>
          <w:lang w:val="es-BO"/>
        </w:rPr>
        <w:t>t</w:t>
      </w:r>
      <w:r w:rsidRPr="00E169D4">
        <w:rPr>
          <w:rFonts w:ascii="Verdana" w:hAnsi="Verdana" w:cs="Arial"/>
          <w:sz w:val="18"/>
          <w:szCs w:val="18"/>
          <w:lang w:val="es-BO"/>
        </w:rPr>
        <w:t>enta (</w:t>
      </w:r>
      <w:r>
        <w:rPr>
          <w:rFonts w:ascii="Verdana" w:hAnsi="Verdana" w:cs="Arial"/>
          <w:sz w:val="18"/>
          <w:szCs w:val="18"/>
          <w:lang w:val="es-BO"/>
        </w:rPr>
        <w:t>7</w:t>
      </w:r>
      <w:r w:rsidRPr="00E169D4">
        <w:rPr>
          <w:rFonts w:ascii="Verdana" w:hAnsi="Verdana" w:cs="Arial"/>
          <w:sz w:val="18"/>
          <w:szCs w:val="18"/>
          <w:lang w:val="es-BO"/>
        </w:rPr>
        <w:t>0) puntos serán descalificadas.</w:t>
      </w:r>
    </w:p>
    <w:p w14:paraId="11F3F832" w14:textId="77777777" w:rsidR="00B008EB" w:rsidRPr="00E169D4" w:rsidRDefault="00B008EB" w:rsidP="00B008EB">
      <w:pPr>
        <w:ind w:left="1134" w:right="-4"/>
        <w:jc w:val="both"/>
        <w:rPr>
          <w:rFonts w:ascii="Verdana" w:hAnsi="Verdana" w:cs="Arial"/>
          <w:sz w:val="18"/>
          <w:szCs w:val="18"/>
          <w:lang w:val="es-BO"/>
        </w:rPr>
      </w:pPr>
    </w:p>
    <w:p w14:paraId="57854E5C" w14:textId="77777777" w:rsidR="00B008EB" w:rsidRPr="00E169D4" w:rsidRDefault="00B008EB" w:rsidP="00FC617B">
      <w:pPr>
        <w:pStyle w:val="Prrafodelista"/>
        <w:numPr>
          <w:ilvl w:val="1"/>
          <w:numId w:val="87"/>
        </w:numPr>
        <w:tabs>
          <w:tab w:val="left" w:pos="1134"/>
        </w:tabs>
        <w:ind w:hanging="294"/>
        <w:jc w:val="both"/>
        <w:rPr>
          <w:rFonts w:ascii="Verdana" w:hAnsi="Verdana" w:cs="Tahoma"/>
          <w:b/>
          <w:sz w:val="18"/>
          <w:szCs w:val="18"/>
          <w:lang w:val="es-BO"/>
        </w:rPr>
      </w:pPr>
      <w:r w:rsidRPr="00E169D4">
        <w:rPr>
          <w:rFonts w:ascii="Verdana" w:hAnsi="Verdana" w:cs="Tahoma"/>
          <w:b/>
          <w:sz w:val="18"/>
          <w:szCs w:val="18"/>
          <w:lang w:val="es-BO"/>
        </w:rPr>
        <w:t xml:space="preserve">Determinación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301C021B" w14:textId="77777777" w:rsidR="00B008EB" w:rsidRPr="00E169D4" w:rsidRDefault="00B008EB" w:rsidP="00B008EB">
      <w:pPr>
        <w:ind w:left="1134"/>
        <w:jc w:val="both"/>
        <w:rPr>
          <w:rFonts w:ascii="Verdana" w:hAnsi="Verdana" w:cs="Tahoma"/>
          <w:sz w:val="18"/>
          <w:szCs w:val="18"/>
          <w:lang w:val="es-BO"/>
        </w:rPr>
      </w:pPr>
    </w:p>
    <w:p w14:paraId="3D8981C0" w14:textId="77777777" w:rsidR="00B008EB" w:rsidRPr="00E169D4" w:rsidRDefault="00B008EB" w:rsidP="00B008EB">
      <w:pPr>
        <w:ind w:left="1134"/>
        <w:jc w:val="both"/>
        <w:rPr>
          <w:rFonts w:ascii="Verdana" w:hAnsi="Verdana" w:cs="Tahoma"/>
          <w:sz w:val="18"/>
          <w:szCs w:val="18"/>
          <w:lang w:val="es-BO"/>
        </w:rPr>
      </w:pPr>
      <w:r w:rsidRPr="00E169D4">
        <w:rPr>
          <w:rFonts w:ascii="Verdana" w:hAnsi="Verdana" w:cs="Tahoma"/>
          <w:sz w:val="18"/>
          <w:szCs w:val="18"/>
          <w:lang w:val="es-BO"/>
        </w:rPr>
        <w:t>Una vez calificadas y puntuadas las propuestas Económica y Técnica de cada propuesta,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E169D4">
        <w:rPr>
          <w:rFonts w:ascii="Verdana" w:hAnsi="Verdana" w:cs="Tahoma"/>
          <w:sz w:val="18"/>
          <w:szCs w:val="18"/>
          <w:lang w:val="es-BO"/>
        </w:rPr>
        <w:t>) de cada una de ellas, sumando sus puntajes utilizando el Formulario V-</w:t>
      </w:r>
      <w:r>
        <w:rPr>
          <w:rFonts w:ascii="Verdana" w:hAnsi="Verdana" w:cs="Tahoma"/>
          <w:sz w:val="18"/>
          <w:szCs w:val="18"/>
          <w:lang w:val="es-BO"/>
        </w:rPr>
        <w:t>4</w:t>
      </w:r>
      <w:r w:rsidRPr="00E169D4">
        <w:rPr>
          <w:rFonts w:ascii="Verdana" w:hAnsi="Verdana" w:cs="Tahoma"/>
          <w:sz w:val="18"/>
          <w:szCs w:val="18"/>
          <w:lang w:val="es-BO"/>
        </w:rPr>
        <w:t>, de acuerdo con la siguiente fórmula:</w:t>
      </w:r>
    </w:p>
    <w:p w14:paraId="5F438893" w14:textId="77777777" w:rsidR="00B008EB" w:rsidRPr="00E169D4" w:rsidRDefault="00B008EB" w:rsidP="00B008EB">
      <w:pPr>
        <w:tabs>
          <w:tab w:val="left" w:pos="709"/>
        </w:tabs>
        <w:ind w:left="1418"/>
        <w:jc w:val="both"/>
        <w:rPr>
          <w:rFonts w:ascii="Verdana" w:hAnsi="Verdana" w:cs="Tahoma"/>
          <w:sz w:val="18"/>
          <w:szCs w:val="18"/>
          <w:lang w:val="es-BO"/>
        </w:rPr>
      </w:pPr>
    </w:p>
    <w:p w14:paraId="3CDB69D6" w14:textId="77777777" w:rsidR="00B008EB" w:rsidRPr="00E169D4" w:rsidRDefault="00000000" w:rsidP="00B008EB">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87808F0" w14:textId="77777777" w:rsidR="00B008EB" w:rsidRPr="00E169D4" w:rsidRDefault="00B008EB" w:rsidP="00B008EB">
      <w:pPr>
        <w:tabs>
          <w:tab w:val="left" w:pos="709"/>
        </w:tabs>
        <w:ind w:left="540"/>
        <w:jc w:val="both"/>
        <w:rPr>
          <w:rFonts w:ascii="Verdana" w:hAnsi="Verdana" w:cs="Arial"/>
          <w:sz w:val="18"/>
          <w:szCs w:val="18"/>
          <w:lang w:val="es-BO"/>
        </w:rPr>
      </w:pPr>
    </w:p>
    <w:p w14:paraId="3FFBC2FE" w14:textId="77777777" w:rsidR="00B008EB" w:rsidRPr="00E169D4" w:rsidRDefault="00B008EB" w:rsidP="00B008EB">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3874620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63E101D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4A0FFBB4"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 xml:space="preserve">Puntaje de la Propuesta Técnica </w:t>
      </w:r>
    </w:p>
    <w:p w14:paraId="6238127D" w14:textId="77777777" w:rsidR="00B008EB" w:rsidRPr="00E169D4" w:rsidRDefault="00B008EB" w:rsidP="00B008EB">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1C2A270B" w14:textId="77777777" w:rsidR="00B008EB" w:rsidRPr="00E169D4" w:rsidRDefault="00B008EB" w:rsidP="00B008EB">
      <w:pPr>
        <w:ind w:left="1134" w:right="-4"/>
        <w:jc w:val="both"/>
        <w:rPr>
          <w:rFonts w:ascii="Verdana" w:hAnsi="Verdana" w:cs="Arial"/>
          <w:sz w:val="18"/>
          <w:szCs w:val="18"/>
          <w:lang w:val="es-BO"/>
        </w:rPr>
      </w:pPr>
      <w:r w:rsidRPr="00E169D4">
        <w:rPr>
          <w:rFonts w:ascii="Verdana" w:hAnsi="Verdana"/>
          <w:sz w:val="18"/>
          <w:szCs w:val="18"/>
          <w:lang w:val="es-BO"/>
        </w:rPr>
        <w:t>La Comisión de Calificación</w:t>
      </w:r>
      <w:r w:rsidRPr="00E169D4">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E169D4">
        <w:rPr>
          <w:rFonts w:ascii="Verdana" w:hAnsi="Verdana" w:cs="Arial"/>
          <w:sz w:val="18"/>
          <w:szCs w:val="18"/>
          <w:lang w:val="es-BO"/>
        </w:rPr>
        <w:t>), cuyo monto adjudicado corresponderá al valor real de la propuesta</w:t>
      </w:r>
      <w:r>
        <w:rPr>
          <w:rFonts w:ascii="Verdana" w:hAnsi="Verdana" w:cs="Arial"/>
          <w:sz w:val="18"/>
          <w:szCs w:val="18"/>
          <w:lang w:val="es-BO"/>
        </w:rPr>
        <w:t xml:space="preserve"> consignado en el reporte electrónico.</w:t>
      </w:r>
    </w:p>
    <w:p w14:paraId="18289E7A" w14:textId="77777777" w:rsidR="00B008EB" w:rsidRPr="00E169D4" w:rsidRDefault="00B008EB" w:rsidP="00B008EB">
      <w:pPr>
        <w:pStyle w:val="Prrafodelista"/>
        <w:ind w:left="1134"/>
        <w:jc w:val="both"/>
        <w:rPr>
          <w:rFonts w:ascii="Verdana" w:hAnsi="Verdana"/>
          <w:sz w:val="18"/>
          <w:szCs w:val="18"/>
          <w:lang w:val="es-BO"/>
        </w:rPr>
      </w:pPr>
      <w:r w:rsidRPr="00E169D4">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69545AC0" w14:textId="77777777" w:rsidR="00B008EB" w:rsidRPr="00E169D4" w:rsidRDefault="00B008EB" w:rsidP="00B008EB">
      <w:pPr>
        <w:jc w:val="both"/>
        <w:rPr>
          <w:rFonts w:ascii="Verdana" w:hAnsi="Verdana" w:cs="Arial"/>
          <w:sz w:val="18"/>
          <w:szCs w:val="18"/>
          <w:lang w:val="es-BO"/>
        </w:rPr>
      </w:pPr>
    </w:p>
    <w:p w14:paraId="31539F75" w14:textId="4AD60516" w:rsidR="0052765A" w:rsidRPr="00553B9D" w:rsidRDefault="0052765A" w:rsidP="00FC617B">
      <w:pPr>
        <w:pStyle w:val="Ttulo"/>
        <w:numPr>
          <w:ilvl w:val="0"/>
          <w:numId w:val="60"/>
        </w:numPr>
        <w:spacing w:before="0"/>
        <w:ind w:left="426" w:hanging="426"/>
        <w:jc w:val="both"/>
        <w:rPr>
          <w:rFonts w:ascii="Verdana" w:hAnsi="Verdana"/>
          <w:sz w:val="18"/>
          <w:szCs w:val="18"/>
          <w:lang w:val="es-BO"/>
        </w:rPr>
      </w:pPr>
      <w:bookmarkStart w:id="39" w:name="_Toc159249592"/>
      <w:r w:rsidRPr="00553B9D">
        <w:rPr>
          <w:rFonts w:ascii="Verdana" w:hAnsi="Verdana"/>
          <w:sz w:val="18"/>
          <w:szCs w:val="18"/>
          <w:lang w:val="es-BO"/>
        </w:rPr>
        <w:t>MÉTODO DE SELECCIÓN Y ADJUDICACIÓN PRECIO EVALUADO MÁS BAJO</w:t>
      </w:r>
      <w:bookmarkEnd w:id="39"/>
      <w:r w:rsidR="00E87D41">
        <w:rPr>
          <w:rFonts w:ascii="Verdana" w:hAnsi="Verdana"/>
          <w:sz w:val="18"/>
          <w:szCs w:val="18"/>
          <w:lang w:val="es-BO"/>
        </w:rPr>
        <w:t xml:space="preserve"> </w:t>
      </w:r>
      <w:r w:rsidR="00E87D41" w:rsidRPr="004272D8">
        <w:rPr>
          <w:rFonts w:ascii="Verdana" w:hAnsi="Verdana"/>
          <w:sz w:val="18"/>
          <w:szCs w:val="18"/>
          <w:highlight w:val="cyan"/>
          <w:lang w:val="es-BO"/>
        </w:rPr>
        <w:t>“No aplica este Método”</w:t>
      </w:r>
    </w:p>
    <w:p w14:paraId="7985E47C" w14:textId="2F999B81" w:rsidR="00102784" w:rsidRDefault="00102784" w:rsidP="00FC617B">
      <w:pPr>
        <w:pStyle w:val="Ttulo"/>
        <w:numPr>
          <w:ilvl w:val="0"/>
          <w:numId w:val="60"/>
        </w:numPr>
        <w:spacing w:before="0"/>
        <w:ind w:left="426" w:hanging="426"/>
        <w:jc w:val="both"/>
        <w:rPr>
          <w:rFonts w:ascii="Verdana" w:hAnsi="Verdana"/>
          <w:bCs w:val="0"/>
          <w:sz w:val="18"/>
          <w:szCs w:val="18"/>
          <w:lang w:val="es-BO"/>
        </w:rPr>
      </w:pPr>
      <w:bookmarkStart w:id="40" w:name="_Toc159249593"/>
      <w:r w:rsidRPr="00553B9D">
        <w:rPr>
          <w:rFonts w:ascii="Verdana" w:hAnsi="Verdana"/>
          <w:bCs w:val="0"/>
          <w:sz w:val="18"/>
          <w:szCs w:val="18"/>
          <w:lang w:val="es-BO"/>
        </w:rPr>
        <w:t>MÉTODO DE SELECCIÓN Y ADJUDICACIÓN CALIDAD</w:t>
      </w:r>
      <w:bookmarkEnd w:id="40"/>
      <w:r w:rsidR="004272D8">
        <w:rPr>
          <w:rFonts w:ascii="Verdana" w:hAnsi="Verdana"/>
          <w:bCs w:val="0"/>
          <w:sz w:val="18"/>
          <w:szCs w:val="18"/>
          <w:lang w:val="es-BO"/>
        </w:rPr>
        <w:t xml:space="preserve"> </w:t>
      </w:r>
      <w:r w:rsidR="004272D8" w:rsidRPr="004272D8">
        <w:rPr>
          <w:rFonts w:ascii="Verdana" w:hAnsi="Verdana"/>
          <w:bCs w:val="0"/>
          <w:sz w:val="18"/>
          <w:szCs w:val="18"/>
          <w:highlight w:val="cyan"/>
          <w:lang w:val="es-BO"/>
        </w:rPr>
        <w:t>“No aplica este Método”</w:t>
      </w:r>
    </w:p>
    <w:p w14:paraId="53C799E6" w14:textId="77777777" w:rsidR="001854CE" w:rsidRDefault="001854CE" w:rsidP="001854CE">
      <w:pPr>
        <w:pStyle w:val="Ttulo"/>
        <w:spacing w:before="0"/>
        <w:jc w:val="both"/>
        <w:rPr>
          <w:rFonts w:ascii="Verdana" w:hAnsi="Verdana"/>
          <w:bCs w:val="0"/>
          <w:sz w:val="18"/>
          <w:szCs w:val="18"/>
          <w:lang w:val="es-BO"/>
        </w:rPr>
      </w:pPr>
    </w:p>
    <w:p w14:paraId="4E2C2946" w14:textId="77777777" w:rsidR="001854CE" w:rsidRDefault="001854CE" w:rsidP="001854CE">
      <w:pPr>
        <w:pStyle w:val="Ttulo"/>
        <w:spacing w:before="0"/>
        <w:jc w:val="both"/>
        <w:rPr>
          <w:rFonts w:ascii="Verdana" w:hAnsi="Verdana"/>
          <w:bCs w:val="0"/>
          <w:sz w:val="18"/>
          <w:szCs w:val="18"/>
          <w:lang w:val="es-BO"/>
        </w:rPr>
      </w:pPr>
    </w:p>
    <w:p w14:paraId="486015F2" w14:textId="77777777" w:rsidR="001854CE" w:rsidRDefault="001854CE" w:rsidP="001854CE">
      <w:pPr>
        <w:pStyle w:val="Ttulo"/>
        <w:spacing w:before="0"/>
        <w:jc w:val="both"/>
        <w:rPr>
          <w:rFonts w:ascii="Verdana" w:hAnsi="Verdana"/>
          <w:bCs w:val="0"/>
          <w:sz w:val="18"/>
          <w:szCs w:val="18"/>
          <w:lang w:val="es-BO"/>
        </w:rPr>
      </w:pPr>
    </w:p>
    <w:p w14:paraId="7E5E229B" w14:textId="241FF850" w:rsidR="00A544DB" w:rsidRPr="00F271D4" w:rsidRDefault="00A544DB" w:rsidP="00FC617B">
      <w:pPr>
        <w:pStyle w:val="Ttulo"/>
        <w:numPr>
          <w:ilvl w:val="0"/>
          <w:numId w:val="60"/>
        </w:numPr>
        <w:spacing w:before="0"/>
        <w:ind w:left="426" w:hanging="426"/>
        <w:jc w:val="both"/>
        <w:rPr>
          <w:rFonts w:ascii="Verdana" w:hAnsi="Verdana"/>
          <w:b w:val="0"/>
          <w:sz w:val="18"/>
          <w:szCs w:val="18"/>
          <w:lang w:val="es-BO"/>
        </w:rPr>
      </w:pPr>
      <w:bookmarkStart w:id="41" w:name="_Toc159249594"/>
      <w:r w:rsidRPr="00FA6C22">
        <w:rPr>
          <w:rFonts w:ascii="Verdana" w:hAnsi="Verdana"/>
          <w:sz w:val="18"/>
          <w:szCs w:val="18"/>
          <w:lang w:val="es-BO"/>
        </w:rPr>
        <w:lastRenderedPageBreak/>
        <w:t>CONTENIDO DEL INFORME DE EVALUACIÓN Y RECOMENDACIÓN</w:t>
      </w:r>
      <w:bookmarkEnd w:id="41"/>
    </w:p>
    <w:p w14:paraId="7C62A178" w14:textId="77777777" w:rsidR="00A544DB" w:rsidRPr="00E169D4" w:rsidRDefault="00A544DB" w:rsidP="002B099A">
      <w:pPr>
        <w:jc w:val="both"/>
        <w:rPr>
          <w:rFonts w:ascii="Verdana" w:hAnsi="Verdana" w:cs="Arial"/>
          <w:b/>
          <w:sz w:val="18"/>
          <w:szCs w:val="18"/>
          <w:lang w:val="es-BO"/>
        </w:rPr>
      </w:pPr>
    </w:p>
    <w:p w14:paraId="6ED980E3" w14:textId="77777777" w:rsidR="00A544DB" w:rsidRPr="00E169D4" w:rsidRDefault="00A544DB" w:rsidP="00ED1F84">
      <w:pPr>
        <w:ind w:left="426"/>
        <w:jc w:val="both"/>
        <w:rPr>
          <w:rFonts w:ascii="Verdana" w:hAnsi="Verdana" w:cs="Arial"/>
          <w:sz w:val="18"/>
          <w:szCs w:val="18"/>
          <w:lang w:val="es-BO"/>
        </w:rPr>
      </w:pPr>
      <w:r w:rsidRPr="00E169D4">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A77376">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30033B16" w:rsidR="00207512" w:rsidRPr="00B7154F" w:rsidRDefault="00207512"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Recomendación de Adjudicación o Declaratoria Desierta</w:t>
      </w:r>
      <w:r w:rsidR="00A923E9" w:rsidRPr="00E169D4">
        <w:rPr>
          <w:rFonts w:ascii="Verdana" w:hAnsi="Verdana" w:cs="Arial"/>
          <w:sz w:val="18"/>
          <w:szCs w:val="18"/>
          <w:lang w:val="es-BO"/>
        </w:rPr>
        <w:t>;</w:t>
      </w:r>
    </w:p>
    <w:p w14:paraId="0E2600E6" w14:textId="77777777" w:rsidR="00A544DB" w:rsidRPr="00E169D4" w:rsidRDefault="00A544DB" w:rsidP="00B7154F">
      <w:pPr>
        <w:pStyle w:val="Prrafodelista"/>
        <w:numPr>
          <w:ilvl w:val="0"/>
          <w:numId w:val="11"/>
        </w:numPr>
        <w:ind w:left="993" w:hanging="567"/>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27F2465A" w14:textId="5088EC00"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42" w:name="_Toc159249595"/>
      <w:r w:rsidRPr="00E169D4">
        <w:rPr>
          <w:rFonts w:ascii="Verdana" w:hAnsi="Verdana"/>
          <w:sz w:val="18"/>
          <w:szCs w:val="18"/>
          <w:lang w:val="es-BO"/>
        </w:rPr>
        <w:t>RESOLUCIÓN DE ADJUDICACIÓN O DECLARATORIA DESIERTA</w:t>
      </w:r>
      <w:bookmarkEnd w:id="42"/>
    </w:p>
    <w:p w14:paraId="1481B973" w14:textId="77777777" w:rsidR="00A544DB" w:rsidRPr="00E169D4" w:rsidRDefault="00A544DB" w:rsidP="00A544DB">
      <w:pPr>
        <w:rPr>
          <w:rFonts w:ascii="Verdana" w:hAnsi="Verdana" w:cs="Arial"/>
          <w:b/>
          <w:sz w:val="18"/>
          <w:szCs w:val="18"/>
          <w:lang w:val="es-BO"/>
        </w:rPr>
      </w:pPr>
    </w:p>
    <w:p w14:paraId="4D0571B1" w14:textId="47E4847E" w:rsidR="008B7F7A" w:rsidRDefault="008B7F7A" w:rsidP="00FC617B">
      <w:pPr>
        <w:pStyle w:val="Prrafodelista"/>
        <w:numPr>
          <w:ilvl w:val="1"/>
          <w:numId w:val="60"/>
        </w:numPr>
        <w:ind w:left="1134" w:hanging="708"/>
        <w:jc w:val="both"/>
        <w:rPr>
          <w:rFonts w:ascii="Verdana" w:hAnsi="Verdana" w:cs="Arial"/>
          <w:sz w:val="18"/>
          <w:szCs w:val="18"/>
          <w:lang w:val="es-BO"/>
        </w:rPr>
      </w:pPr>
      <w:r w:rsidRPr="008B7F7A">
        <w:rPr>
          <w:rFonts w:ascii="Verdana" w:hAnsi="Verdana" w:cs="Arial"/>
          <w:sz w:val="18"/>
          <w:szCs w:val="18"/>
          <w:lang w:val="es-BO"/>
        </w:rPr>
        <w:t>El RPC, recibido el Informe de Evaluación y Recomendación de Adjudicación o Declaratoria Desierta y</w:t>
      </w:r>
      <w:r w:rsidR="00ED1F84">
        <w:rPr>
          <w:rFonts w:ascii="Verdana" w:hAnsi="Verdana" w:cs="Arial"/>
          <w:sz w:val="18"/>
          <w:szCs w:val="18"/>
          <w:lang w:val="es-BO"/>
        </w:rPr>
        <w:t xml:space="preserve"> </w:t>
      </w:r>
      <w:r w:rsidRPr="008B7F7A">
        <w:rPr>
          <w:rFonts w:ascii="Verdana" w:hAnsi="Verdana" w:cs="Arial"/>
          <w:sz w:val="18"/>
          <w:szCs w:val="18"/>
          <w:lang w:val="es-BO"/>
        </w:rPr>
        <w:t>dentro del plazo fijado en el cronograma de plazos, emitirá la Resolución de Adjudicación o Declaratoria Desierta.</w:t>
      </w:r>
    </w:p>
    <w:p w14:paraId="42D7496D" w14:textId="77777777" w:rsidR="00ED1F84" w:rsidRDefault="00ED1F84" w:rsidP="00B7154F">
      <w:pPr>
        <w:pStyle w:val="Prrafodelista"/>
        <w:ind w:left="1134"/>
        <w:jc w:val="both"/>
        <w:rPr>
          <w:rFonts w:ascii="Verdana" w:hAnsi="Verdana" w:cs="Arial"/>
          <w:sz w:val="18"/>
          <w:szCs w:val="18"/>
          <w:lang w:val="es-BO"/>
        </w:rPr>
      </w:pPr>
    </w:p>
    <w:p w14:paraId="38F2D7E4" w14:textId="1D1F687F" w:rsidR="00ED1F84" w:rsidRDefault="00ED1F84" w:rsidP="00FC617B">
      <w:pPr>
        <w:pStyle w:val="Prrafodelista"/>
        <w:numPr>
          <w:ilvl w:val="1"/>
          <w:numId w:val="60"/>
        </w:numPr>
        <w:ind w:left="1134" w:hanging="708"/>
        <w:jc w:val="both"/>
        <w:rPr>
          <w:rFonts w:ascii="Verdana" w:hAnsi="Verdana" w:cs="Arial"/>
          <w:sz w:val="18"/>
          <w:szCs w:val="18"/>
          <w:lang w:val="es-BO"/>
        </w:rPr>
      </w:pPr>
      <w:r>
        <w:rPr>
          <w:rFonts w:ascii="Verdana" w:hAnsi="Verdana" w:cs="Arial"/>
          <w:sz w:val="18"/>
          <w:szCs w:val="18"/>
          <w:lang w:val="es-BO"/>
        </w:rPr>
        <w:t xml:space="preserve">En caso de que </w:t>
      </w:r>
      <w:r w:rsidRPr="00E169D4">
        <w:rPr>
          <w:rFonts w:ascii="Verdana" w:hAnsi="Verdana" w:cs="Arial"/>
          <w:sz w:val="18"/>
          <w:szCs w:val="18"/>
          <w:lang w:val="es-BO"/>
        </w:rPr>
        <w:t>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el SICOES.</w:t>
      </w:r>
    </w:p>
    <w:p w14:paraId="1F0DBC45" w14:textId="320AE66D" w:rsidR="00A544DB" w:rsidRDefault="00A544DB" w:rsidP="00ED1F84">
      <w:pPr>
        <w:pStyle w:val="Prrafodelista"/>
        <w:ind w:left="993"/>
        <w:jc w:val="both"/>
        <w:rPr>
          <w:rFonts w:ascii="Verdana" w:hAnsi="Verdana" w:cs="Arial"/>
          <w:sz w:val="18"/>
          <w:szCs w:val="18"/>
          <w:lang w:val="es-BO"/>
        </w:rPr>
      </w:pPr>
    </w:p>
    <w:p w14:paraId="28D2D5AF" w14:textId="2E9915FF" w:rsidR="00A544DB" w:rsidRPr="00E169D4" w:rsidRDefault="00A544DB" w:rsidP="00921E60">
      <w:pPr>
        <w:ind w:left="1134"/>
        <w:jc w:val="both"/>
        <w:rPr>
          <w:rFonts w:ascii="Verdana" w:hAnsi="Verdana" w:cs="Arial"/>
          <w:sz w:val="18"/>
          <w:szCs w:val="18"/>
          <w:lang w:val="es-BO"/>
        </w:rPr>
      </w:pPr>
      <w:r w:rsidRPr="00E169D4">
        <w:rPr>
          <w:rFonts w:ascii="Verdana" w:hAnsi="Verdana" w:cs="Arial"/>
          <w:sz w:val="18"/>
          <w:szCs w:val="18"/>
          <w:lang w:val="es-BO"/>
        </w:rPr>
        <w:t>Si el RPC, recibida la complementación o sustentación del Informe de Evaluación y Recomendación</w:t>
      </w:r>
      <w:r w:rsidR="008376AD" w:rsidRPr="00E169D4">
        <w:rPr>
          <w:rFonts w:ascii="Verdana" w:hAnsi="Verdana" w:cs="Arial"/>
          <w:sz w:val="18"/>
          <w:szCs w:val="18"/>
          <w:lang w:val="es-BO"/>
        </w:rPr>
        <w:t xml:space="preserve"> de Adjudicación o Declaratoria Desierta</w:t>
      </w:r>
      <w:r w:rsidRPr="00E169D4">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E169D4" w:rsidRDefault="00A544DB" w:rsidP="00A544DB">
      <w:pPr>
        <w:jc w:val="both"/>
        <w:rPr>
          <w:rFonts w:ascii="Verdana" w:hAnsi="Verdana" w:cs="Arial"/>
          <w:sz w:val="18"/>
          <w:szCs w:val="18"/>
          <w:lang w:val="es-BO"/>
        </w:rPr>
      </w:pPr>
    </w:p>
    <w:p w14:paraId="64B15AC4" w14:textId="64A68E2C"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motivada y contendr</w:t>
      </w:r>
      <w:r w:rsidR="00E03D4B" w:rsidRPr="00E169D4">
        <w:rPr>
          <w:rFonts w:ascii="Verdana" w:hAnsi="Verdana" w:cs="Arial"/>
          <w:sz w:val="18"/>
          <w:szCs w:val="18"/>
          <w:lang w:val="es-BO"/>
        </w:rPr>
        <w:t>á</w:t>
      </w:r>
      <w:r w:rsidRPr="00E169D4">
        <w:rPr>
          <w:rFonts w:ascii="Verdana" w:hAnsi="Verdana" w:cs="Arial"/>
          <w:sz w:val="18"/>
          <w:szCs w:val="18"/>
          <w:lang w:val="es-BO"/>
        </w:rPr>
        <w:t xml:space="preserve"> mínimamente la siguiente información:</w:t>
      </w:r>
    </w:p>
    <w:p w14:paraId="02F3F04B" w14:textId="77777777" w:rsidR="00A544DB" w:rsidRPr="00E169D4" w:rsidRDefault="00A544DB" w:rsidP="00A544DB">
      <w:pPr>
        <w:jc w:val="both"/>
        <w:rPr>
          <w:rFonts w:ascii="Verdana" w:hAnsi="Verdana" w:cs="Arial"/>
          <w:sz w:val="18"/>
          <w:szCs w:val="18"/>
          <w:lang w:val="es-BO"/>
        </w:rPr>
      </w:pPr>
    </w:p>
    <w:p w14:paraId="63560D9D" w14:textId="0D289799"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Nómina de los pa</w:t>
      </w:r>
      <w:r w:rsidR="001A2184" w:rsidRPr="00E169D4">
        <w:rPr>
          <w:rFonts w:ascii="Verdana" w:hAnsi="Verdana" w:cs="Arial"/>
          <w:sz w:val="18"/>
          <w:szCs w:val="18"/>
          <w:lang w:val="es-BO"/>
        </w:rPr>
        <w:t>rticipantes y precios ofertados</w:t>
      </w:r>
      <w:r w:rsidR="00133781">
        <w:rPr>
          <w:rFonts w:ascii="Verdana" w:hAnsi="Verdana" w:cs="Arial"/>
          <w:sz w:val="18"/>
          <w:szCs w:val="18"/>
          <w:lang w:val="es-BO"/>
        </w:rPr>
        <w:t>;</w:t>
      </w:r>
    </w:p>
    <w:p w14:paraId="77552BDB" w14:textId="694C8725"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Lo</w:t>
      </w:r>
      <w:r w:rsidR="001A2184" w:rsidRPr="00E169D4">
        <w:rPr>
          <w:rFonts w:ascii="Verdana" w:hAnsi="Verdana" w:cs="Arial"/>
          <w:sz w:val="18"/>
          <w:szCs w:val="18"/>
          <w:lang w:val="es-BO"/>
        </w:rPr>
        <w:t>s resultados de la calificación</w:t>
      </w:r>
      <w:r w:rsidR="00133781">
        <w:rPr>
          <w:rFonts w:ascii="Verdana" w:hAnsi="Verdana" w:cs="Arial"/>
          <w:sz w:val="18"/>
          <w:szCs w:val="18"/>
          <w:lang w:val="es-BO"/>
        </w:rPr>
        <w:t>;</w:t>
      </w:r>
    </w:p>
    <w:p w14:paraId="14359A53" w14:textId="37E989FB" w:rsidR="0054181B" w:rsidRPr="00E169D4" w:rsidRDefault="0054181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Identificación del (de los) proponente (s) adj</w:t>
      </w:r>
      <w:r w:rsidR="001A2184" w:rsidRPr="00E169D4">
        <w:rPr>
          <w:rFonts w:ascii="Verdana" w:hAnsi="Verdana" w:cs="Arial"/>
          <w:sz w:val="18"/>
          <w:szCs w:val="18"/>
          <w:lang w:val="es-BO"/>
        </w:rPr>
        <w:t>udicado (s), cuando corresponda</w:t>
      </w:r>
      <w:r w:rsidR="00133781">
        <w:rPr>
          <w:rFonts w:ascii="Verdana" w:hAnsi="Verdana" w:cs="Arial"/>
          <w:sz w:val="18"/>
          <w:szCs w:val="18"/>
          <w:lang w:val="es-BO"/>
        </w:rPr>
        <w:t>;</w:t>
      </w:r>
    </w:p>
    <w:p w14:paraId="19807004" w14:textId="155F3F79" w:rsidR="00A544DB" w:rsidRPr="00E169D4" w:rsidRDefault="00A544DB" w:rsidP="003250C2">
      <w:pPr>
        <w:pStyle w:val="Prrafodelista"/>
        <w:numPr>
          <w:ilvl w:val="0"/>
          <w:numId w:val="9"/>
        </w:numPr>
        <w:ind w:left="1843" w:hanging="583"/>
        <w:jc w:val="both"/>
        <w:rPr>
          <w:rFonts w:ascii="Verdana" w:hAnsi="Verdana" w:cs="Arial"/>
          <w:sz w:val="18"/>
          <w:szCs w:val="18"/>
          <w:lang w:val="es-BO"/>
        </w:rPr>
      </w:pPr>
      <w:r w:rsidRPr="00E169D4">
        <w:rPr>
          <w:rFonts w:ascii="Verdana" w:hAnsi="Verdana" w:cs="Arial"/>
          <w:sz w:val="18"/>
          <w:szCs w:val="18"/>
          <w:lang w:val="es-BO"/>
        </w:rPr>
        <w:t>Causales de desc</w:t>
      </w:r>
      <w:r w:rsidR="001A2184" w:rsidRPr="00E169D4">
        <w:rPr>
          <w:rFonts w:ascii="Verdana" w:hAnsi="Verdana" w:cs="Arial"/>
          <w:sz w:val="18"/>
          <w:szCs w:val="18"/>
          <w:lang w:val="es-BO"/>
        </w:rPr>
        <w:t>alificación, cuando corresponda</w:t>
      </w:r>
      <w:r w:rsidR="00133781">
        <w:rPr>
          <w:rFonts w:ascii="Verdana" w:hAnsi="Verdana" w:cs="Arial"/>
          <w:sz w:val="18"/>
          <w:szCs w:val="18"/>
          <w:lang w:val="es-BO"/>
        </w:rPr>
        <w:t>;</w:t>
      </w:r>
    </w:p>
    <w:p w14:paraId="50ACC9F1" w14:textId="77777777" w:rsidR="00A544DB" w:rsidRPr="00EC1912" w:rsidRDefault="00A544DB" w:rsidP="003250C2">
      <w:pPr>
        <w:pStyle w:val="Prrafodelista"/>
        <w:numPr>
          <w:ilvl w:val="0"/>
          <w:numId w:val="9"/>
        </w:numPr>
        <w:ind w:left="1843" w:hanging="583"/>
        <w:jc w:val="both"/>
        <w:rPr>
          <w:rFonts w:ascii="Verdana" w:hAnsi="Verdana" w:cs="Arial"/>
          <w:sz w:val="18"/>
          <w:szCs w:val="18"/>
          <w:lang w:val="es-BO"/>
        </w:rPr>
      </w:pPr>
      <w:r w:rsidRPr="00EC1912">
        <w:rPr>
          <w:rFonts w:ascii="Verdana" w:hAnsi="Verdana" w:cs="Arial"/>
          <w:sz w:val="18"/>
          <w:szCs w:val="18"/>
          <w:lang w:val="es-BO"/>
        </w:rPr>
        <w:t>Causales de Declaratoria Desierta, cuando corresponda.</w:t>
      </w:r>
    </w:p>
    <w:p w14:paraId="0FCC0F46" w14:textId="77777777" w:rsidR="00A544DB" w:rsidRPr="00E169D4" w:rsidRDefault="00A544DB" w:rsidP="003250C2">
      <w:pPr>
        <w:pStyle w:val="Prrafodelista"/>
        <w:ind w:left="1843"/>
        <w:jc w:val="both"/>
        <w:rPr>
          <w:rFonts w:ascii="Verdana" w:hAnsi="Verdana" w:cs="Arial"/>
          <w:sz w:val="18"/>
          <w:szCs w:val="18"/>
          <w:lang w:val="es-BO"/>
        </w:rPr>
      </w:pPr>
    </w:p>
    <w:p w14:paraId="2272B969" w14:textId="77777777"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La Resolución de Adjudicación o Declaratoria Desierta será notificada a los proponentes</w:t>
      </w:r>
      <w:r w:rsidR="00943775" w:rsidRPr="00E169D4">
        <w:rPr>
          <w:rFonts w:ascii="Verdana" w:hAnsi="Verdana" w:cs="Arial"/>
          <w:sz w:val="18"/>
          <w:szCs w:val="18"/>
          <w:lang w:val="es-BO"/>
        </w:rPr>
        <w:t>,</w:t>
      </w:r>
      <w:r w:rsidRPr="00E169D4">
        <w:rPr>
          <w:rFonts w:ascii="Verdana" w:hAnsi="Verdana" w:cs="Arial"/>
          <w:sz w:val="18"/>
          <w:szCs w:val="18"/>
          <w:lang w:val="es-BO"/>
        </w:rPr>
        <w:t xml:space="preserve"> de acuerdo con lo establecido en el </w:t>
      </w:r>
      <w:r w:rsidR="007C0F0C" w:rsidRPr="00E169D4">
        <w:rPr>
          <w:rFonts w:ascii="Verdana" w:hAnsi="Verdana" w:cs="Arial"/>
          <w:sz w:val="18"/>
          <w:szCs w:val="18"/>
          <w:lang w:val="es-BO"/>
        </w:rPr>
        <w:t>Artículo</w:t>
      </w:r>
      <w:r w:rsidR="00865254" w:rsidRPr="00E169D4">
        <w:rPr>
          <w:rFonts w:ascii="Verdana" w:hAnsi="Verdana" w:cs="Arial"/>
          <w:sz w:val="18"/>
          <w:szCs w:val="18"/>
          <w:lang w:val="es-BO"/>
        </w:rPr>
        <w:t xml:space="preserve"> </w:t>
      </w:r>
      <w:r w:rsidRPr="00E169D4">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77E23CA6" w14:textId="721285EF" w:rsidR="00A544DB" w:rsidRPr="00E169D4" w:rsidRDefault="003E58D5" w:rsidP="00FC617B">
      <w:pPr>
        <w:pStyle w:val="Ttulo"/>
        <w:numPr>
          <w:ilvl w:val="0"/>
          <w:numId w:val="60"/>
        </w:numPr>
        <w:spacing w:before="0"/>
        <w:ind w:left="426" w:hanging="426"/>
        <w:jc w:val="both"/>
        <w:rPr>
          <w:rFonts w:ascii="Verdana" w:hAnsi="Verdana"/>
          <w:b w:val="0"/>
          <w:sz w:val="18"/>
          <w:szCs w:val="18"/>
          <w:lang w:val="es-BO"/>
        </w:rPr>
      </w:pPr>
      <w:bookmarkStart w:id="43" w:name="_Toc159249596"/>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r w:rsidRPr="00E169D4">
        <w:rPr>
          <w:rFonts w:ascii="Verdana" w:hAnsi="Verdana"/>
          <w:sz w:val="18"/>
          <w:szCs w:val="18"/>
          <w:lang w:val="es-BO"/>
        </w:rPr>
        <w:t>TÉCNICAS</w:t>
      </w:r>
      <w:bookmarkEnd w:id="43"/>
    </w:p>
    <w:p w14:paraId="3D3D9953" w14:textId="77777777" w:rsidR="00A544DB" w:rsidRPr="00E169D4" w:rsidRDefault="00A544DB" w:rsidP="00A544DB">
      <w:pPr>
        <w:ind w:left="360"/>
        <w:jc w:val="both"/>
        <w:rPr>
          <w:rFonts w:ascii="Verdana" w:hAnsi="Verdana" w:cs="Arial"/>
          <w:b/>
          <w:sz w:val="18"/>
          <w:szCs w:val="18"/>
          <w:lang w:val="es-BO"/>
        </w:rPr>
      </w:pPr>
    </w:p>
    <w:p w14:paraId="7F2FEA14" w14:textId="77777777" w:rsidR="00832840" w:rsidRPr="00E169D4" w:rsidRDefault="00832840" w:rsidP="003250C2">
      <w:pPr>
        <w:ind w:left="426"/>
        <w:jc w:val="both"/>
        <w:rPr>
          <w:rFonts w:ascii="Verdana" w:hAnsi="Verdana" w:cs="Arial"/>
          <w:sz w:val="18"/>
          <w:szCs w:val="18"/>
          <w:lang w:val="es-BO"/>
        </w:rPr>
      </w:pPr>
      <w:r w:rsidRPr="00E169D4">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E169D4" w:rsidRDefault="00A544DB" w:rsidP="003250C2">
      <w:pPr>
        <w:ind w:left="426" w:firstLine="66"/>
        <w:jc w:val="both"/>
        <w:rPr>
          <w:rFonts w:ascii="Verdana" w:hAnsi="Verdana" w:cs="Arial"/>
          <w:sz w:val="18"/>
          <w:szCs w:val="18"/>
          <w:lang w:val="es-BO"/>
        </w:rPr>
      </w:pPr>
    </w:p>
    <w:p w14:paraId="20436046" w14:textId="77777777" w:rsidR="00A544DB" w:rsidRPr="00E169D4" w:rsidRDefault="00A544DB" w:rsidP="003250C2">
      <w:pPr>
        <w:ind w:left="426"/>
        <w:jc w:val="both"/>
        <w:rPr>
          <w:rFonts w:ascii="Verdana" w:hAnsi="Verdana" w:cs="Arial"/>
          <w:sz w:val="18"/>
          <w:szCs w:val="18"/>
          <w:lang w:val="es-BO"/>
        </w:rPr>
      </w:pPr>
      <w:r w:rsidRPr="00E169D4">
        <w:rPr>
          <w:rFonts w:ascii="Verdana" w:hAnsi="Verdana" w:cs="Arial"/>
          <w:sz w:val="18"/>
          <w:szCs w:val="18"/>
          <w:lang w:val="es-BO"/>
        </w:rPr>
        <w:t>La concertación de mejores condiciones técnicas, no dará</w:t>
      </w:r>
      <w:r w:rsidR="00555D52" w:rsidRPr="00E169D4">
        <w:rPr>
          <w:rFonts w:ascii="Verdana" w:hAnsi="Verdana" w:cs="Arial"/>
          <w:sz w:val="18"/>
          <w:szCs w:val="18"/>
          <w:lang w:val="es-BO"/>
        </w:rPr>
        <w:t xml:space="preserve"> lugar a ninguna modificación del</w:t>
      </w:r>
      <w:r w:rsidRPr="00E169D4">
        <w:rPr>
          <w:rFonts w:ascii="Verdana" w:hAnsi="Verdana" w:cs="Arial"/>
          <w:sz w:val="18"/>
          <w:szCs w:val="18"/>
          <w:lang w:val="es-BO"/>
        </w:rPr>
        <w:t xml:space="preserve"> monto adjudicado.</w:t>
      </w:r>
    </w:p>
    <w:p w14:paraId="53D12463" w14:textId="77777777" w:rsidR="0026435C" w:rsidRPr="00E169D4" w:rsidRDefault="0026435C" w:rsidP="003250C2">
      <w:pPr>
        <w:ind w:left="426" w:firstLine="66"/>
        <w:jc w:val="both"/>
        <w:rPr>
          <w:rFonts w:ascii="Verdana" w:hAnsi="Verdana" w:cs="Arial"/>
          <w:sz w:val="18"/>
          <w:szCs w:val="18"/>
          <w:lang w:val="es-BO"/>
        </w:rPr>
      </w:pPr>
    </w:p>
    <w:p w14:paraId="34D21CBA" w14:textId="277E63E3" w:rsidR="006E4058" w:rsidRPr="00E169D4" w:rsidRDefault="0026435C" w:rsidP="003250C2">
      <w:pPr>
        <w:ind w:left="426"/>
        <w:jc w:val="both"/>
        <w:rPr>
          <w:rFonts w:ascii="Verdana" w:hAnsi="Verdana" w:cs="Arial"/>
          <w:sz w:val="18"/>
          <w:szCs w:val="18"/>
          <w:lang w:val="es-BO"/>
        </w:rPr>
      </w:pPr>
      <w:r w:rsidRPr="00E169D4">
        <w:rPr>
          <w:rFonts w:ascii="Verdana" w:hAnsi="Verdana" w:cs="Arial"/>
          <w:sz w:val="18"/>
          <w:szCs w:val="18"/>
          <w:lang w:val="es-BO"/>
        </w:rPr>
        <w:t xml:space="preserve">En caso de que el proponente adjudicado no aceptara las condiciones técnicas demandadas por la entidad, </w:t>
      </w:r>
      <w:r w:rsidR="000A79D5" w:rsidRPr="00E169D4">
        <w:rPr>
          <w:rFonts w:ascii="Verdana" w:hAnsi="Verdana" w:cs="Arial"/>
          <w:sz w:val="18"/>
          <w:szCs w:val="18"/>
          <w:lang w:val="es-BO"/>
        </w:rPr>
        <w:t>se continuar</w:t>
      </w:r>
      <w:r w:rsidR="00EA4B92" w:rsidRPr="00E169D4">
        <w:rPr>
          <w:rFonts w:ascii="Verdana" w:hAnsi="Verdana" w:cs="Arial"/>
          <w:sz w:val="18"/>
          <w:szCs w:val="18"/>
          <w:lang w:val="es-BO"/>
        </w:rPr>
        <w:t>á</w:t>
      </w:r>
      <w:r w:rsidR="000A79D5" w:rsidRPr="00E169D4">
        <w:rPr>
          <w:rFonts w:ascii="Verdana" w:hAnsi="Verdana" w:cs="Arial"/>
          <w:sz w:val="18"/>
          <w:szCs w:val="18"/>
          <w:lang w:val="es-BO"/>
        </w:rPr>
        <w:t xml:space="preserve"> con las condiciones técnicas adjudicadas</w:t>
      </w:r>
      <w:r w:rsidRPr="00E169D4">
        <w:rPr>
          <w:rFonts w:ascii="Verdana" w:hAnsi="Verdana" w:cs="Arial"/>
          <w:sz w:val="18"/>
          <w:szCs w:val="18"/>
          <w:lang w:val="es-BO"/>
        </w:rPr>
        <w:t>.</w:t>
      </w:r>
    </w:p>
    <w:p w14:paraId="26B2405B" w14:textId="1472D27F" w:rsidR="00415649" w:rsidRDefault="00415649" w:rsidP="0026435C">
      <w:pPr>
        <w:ind w:left="360"/>
        <w:jc w:val="both"/>
        <w:rPr>
          <w:rFonts w:ascii="Verdana" w:hAnsi="Verdana" w:cs="Arial"/>
          <w:sz w:val="18"/>
          <w:szCs w:val="18"/>
          <w:lang w:val="es-BO"/>
        </w:rPr>
      </w:pPr>
    </w:p>
    <w:p w14:paraId="48692EA7" w14:textId="77777777" w:rsidR="001854CE" w:rsidRDefault="001854CE" w:rsidP="0026435C">
      <w:pPr>
        <w:ind w:left="360"/>
        <w:jc w:val="both"/>
        <w:rPr>
          <w:rFonts w:ascii="Verdana" w:hAnsi="Verdana" w:cs="Arial"/>
          <w:sz w:val="18"/>
          <w:szCs w:val="18"/>
          <w:lang w:val="es-BO"/>
        </w:rPr>
      </w:pPr>
    </w:p>
    <w:p w14:paraId="5014DA8D" w14:textId="77777777" w:rsidR="001854CE" w:rsidRDefault="001854CE" w:rsidP="0026435C">
      <w:pPr>
        <w:ind w:left="360"/>
        <w:jc w:val="both"/>
        <w:rPr>
          <w:rFonts w:ascii="Verdana" w:hAnsi="Verdana" w:cs="Arial"/>
          <w:sz w:val="18"/>
          <w:szCs w:val="18"/>
          <w:lang w:val="es-BO"/>
        </w:rPr>
      </w:pPr>
    </w:p>
    <w:p w14:paraId="70BAA549" w14:textId="77777777" w:rsidR="001854CE" w:rsidRDefault="001854CE" w:rsidP="0026435C">
      <w:pPr>
        <w:ind w:left="360"/>
        <w:jc w:val="both"/>
        <w:rPr>
          <w:rFonts w:ascii="Verdana" w:hAnsi="Verdana" w:cs="Arial"/>
          <w:sz w:val="18"/>
          <w:szCs w:val="18"/>
          <w:lang w:val="es-BO"/>
        </w:rPr>
      </w:pPr>
    </w:p>
    <w:p w14:paraId="6A7840B6" w14:textId="77777777" w:rsidR="001854CE" w:rsidRDefault="001854CE" w:rsidP="0026435C">
      <w:pPr>
        <w:ind w:left="360"/>
        <w:jc w:val="both"/>
        <w:rPr>
          <w:rFonts w:ascii="Verdana" w:hAnsi="Verdana" w:cs="Arial"/>
          <w:sz w:val="18"/>
          <w:szCs w:val="18"/>
          <w:lang w:val="es-BO"/>
        </w:rPr>
      </w:pPr>
    </w:p>
    <w:p w14:paraId="0DEC2176" w14:textId="77777777" w:rsidR="001854CE" w:rsidRDefault="001854CE" w:rsidP="0026435C">
      <w:pPr>
        <w:ind w:left="360"/>
        <w:jc w:val="both"/>
        <w:rPr>
          <w:rFonts w:ascii="Verdana" w:hAnsi="Verdana" w:cs="Arial"/>
          <w:sz w:val="18"/>
          <w:szCs w:val="18"/>
          <w:lang w:val="es-BO"/>
        </w:rPr>
      </w:pPr>
    </w:p>
    <w:p w14:paraId="5C554367" w14:textId="77777777" w:rsidR="001854CE" w:rsidRDefault="001854CE" w:rsidP="0026435C">
      <w:pPr>
        <w:ind w:left="360"/>
        <w:jc w:val="both"/>
        <w:rPr>
          <w:rFonts w:ascii="Verdana" w:hAnsi="Verdana" w:cs="Arial"/>
          <w:sz w:val="18"/>
          <w:szCs w:val="18"/>
          <w:lang w:val="es-BO"/>
        </w:rPr>
      </w:pPr>
    </w:p>
    <w:p w14:paraId="17CC5C6F" w14:textId="77777777" w:rsidR="001854CE" w:rsidRDefault="001854CE" w:rsidP="0026435C">
      <w:pPr>
        <w:ind w:left="360"/>
        <w:jc w:val="both"/>
        <w:rPr>
          <w:rFonts w:ascii="Verdana" w:hAnsi="Verdana" w:cs="Arial"/>
          <w:sz w:val="18"/>
          <w:szCs w:val="18"/>
          <w:lang w:val="es-BO"/>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rsidP="00FC617B">
      <w:pPr>
        <w:pStyle w:val="Ttulo"/>
        <w:numPr>
          <w:ilvl w:val="0"/>
          <w:numId w:val="60"/>
        </w:numPr>
        <w:spacing w:before="0"/>
        <w:ind w:left="426" w:hanging="426"/>
        <w:jc w:val="both"/>
        <w:rPr>
          <w:rFonts w:ascii="Verdana" w:hAnsi="Verdana"/>
          <w:sz w:val="18"/>
          <w:szCs w:val="18"/>
          <w:lang w:val="es-BO"/>
        </w:rPr>
      </w:pPr>
      <w:bookmarkStart w:id="44" w:name="_Toc159249597"/>
      <w:r w:rsidRPr="00E169D4">
        <w:rPr>
          <w:rFonts w:ascii="Verdana" w:hAnsi="Verdana"/>
          <w:sz w:val="18"/>
          <w:szCs w:val="18"/>
          <w:lang w:val="es-BO"/>
        </w:rPr>
        <w:t>SUSCRIPCIÓN DE CONTRATO</w:t>
      </w:r>
      <w:bookmarkEnd w:id="44"/>
    </w:p>
    <w:p w14:paraId="1B9EACB7" w14:textId="77777777" w:rsidR="00D57423" w:rsidRPr="00E169D4" w:rsidRDefault="00D57423" w:rsidP="00FC617B">
      <w:pPr>
        <w:pStyle w:val="Prrafodelista"/>
        <w:numPr>
          <w:ilvl w:val="0"/>
          <w:numId w:val="26"/>
        </w:numPr>
        <w:jc w:val="both"/>
        <w:rPr>
          <w:rFonts w:ascii="Verdana" w:hAnsi="Verdana" w:cs="Arial"/>
          <w:vanish/>
          <w:sz w:val="18"/>
          <w:szCs w:val="18"/>
          <w:lang w:val="es-BO"/>
        </w:rPr>
      </w:pPr>
    </w:p>
    <w:p w14:paraId="3154BAE7" w14:textId="77777777" w:rsidR="00D57423" w:rsidRPr="00E169D4" w:rsidRDefault="00D57423" w:rsidP="00FC617B">
      <w:pPr>
        <w:pStyle w:val="Prrafodelista"/>
        <w:numPr>
          <w:ilvl w:val="0"/>
          <w:numId w:val="26"/>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51CB8CBF" w14:textId="4177A60D" w:rsidR="00A544DB" w:rsidRPr="00E169D4" w:rsidRDefault="00A544DB"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La entidad convocante deberá establecer el plazo de entrega de documentos, que no deberá ser menor a diez (10) días </w:t>
      </w:r>
      <w:r w:rsidR="0026435C" w:rsidRPr="00E169D4">
        <w:rPr>
          <w:rFonts w:ascii="Verdana" w:hAnsi="Verdana" w:cs="Arial"/>
          <w:sz w:val="18"/>
          <w:szCs w:val="18"/>
          <w:lang w:val="es-BO"/>
        </w:rPr>
        <w:t xml:space="preserve">hábiles </w:t>
      </w:r>
      <w:r w:rsidRPr="00E169D4">
        <w:rPr>
          <w:rFonts w:ascii="Verdana" w:hAnsi="Verdana" w:cs="Arial"/>
          <w:sz w:val="18"/>
          <w:szCs w:val="18"/>
          <w:lang w:val="es-BO"/>
        </w:rPr>
        <w:t>computables a partir del vencimiento del plazo p</w:t>
      </w:r>
      <w:r w:rsidR="0026435C" w:rsidRPr="00E169D4">
        <w:rPr>
          <w:rFonts w:ascii="Verdana" w:hAnsi="Verdana" w:cs="Arial"/>
          <w:sz w:val="18"/>
          <w:szCs w:val="18"/>
          <w:lang w:val="es-BO"/>
        </w:rPr>
        <w:t>ara la interposición de Recurso</w:t>
      </w:r>
      <w:r w:rsidR="00227DDC" w:rsidRPr="00E169D4">
        <w:rPr>
          <w:rFonts w:ascii="Verdana" w:hAnsi="Verdana" w:cs="Arial"/>
          <w:sz w:val="18"/>
          <w:szCs w:val="18"/>
          <w:lang w:val="es-BO"/>
        </w:rPr>
        <w:t xml:space="preserve"> Administrativo</w:t>
      </w:r>
      <w:r w:rsidRPr="00E169D4">
        <w:rPr>
          <w:rFonts w:ascii="Verdana" w:hAnsi="Verdana" w:cs="Arial"/>
          <w:sz w:val="18"/>
          <w:szCs w:val="18"/>
          <w:lang w:val="es-BO"/>
        </w:rPr>
        <w:t xml:space="preserve"> de Impugnación.</w:t>
      </w:r>
    </w:p>
    <w:p w14:paraId="08E34C03" w14:textId="77777777" w:rsidR="00A544DB" w:rsidRPr="00E169D4" w:rsidRDefault="00A544DB" w:rsidP="00A77376">
      <w:pPr>
        <w:ind w:left="1134" w:hanging="708"/>
        <w:jc w:val="both"/>
        <w:rPr>
          <w:rFonts w:ascii="Verdana" w:hAnsi="Verdana" w:cs="Arial"/>
          <w:sz w:val="18"/>
          <w:szCs w:val="18"/>
          <w:lang w:val="es-BO"/>
        </w:rPr>
      </w:pPr>
    </w:p>
    <w:p w14:paraId="12E7D3A7"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Para el caso de proponentes extranjeros establecidos en su país de origen</w:t>
      </w:r>
      <w:r w:rsidR="00FC3308" w:rsidRPr="00E169D4">
        <w:rPr>
          <w:rFonts w:ascii="Verdana" w:hAnsi="Verdana" w:cs="Arial"/>
          <w:sz w:val="18"/>
          <w:szCs w:val="18"/>
          <w:lang w:val="es-BO"/>
        </w:rPr>
        <w:t xml:space="preserve"> o cuando </w:t>
      </w:r>
      <w:r w:rsidR="00EA4B92" w:rsidRPr="00E169D4">
        <w:rPr>
          <w:rFonts w:ascii="Verdana" w:hAnsi="Verdana" w:cs="Arial"/>
          <w:sz w:val="18"/>
          <w:szCs w:val="18"/>
          <w:lang w:val="es-BO"/>
        </w:rPr>
        <w:t>é</w:t>
      </w:r>
      <w:r w:rsidR="00FC3308" w:rsidRPr="00E169D4">
        <w:rPr>
          <w:rFonts w:ascii="Verdana" w:hAnsi="Verdana" w:cs="Arial"/>
          <w:sz w:val="18"/>
          <w:szCs w:val="18"/>
          <w:lang w:val="es-BO"/>
        </w:rPr>
        <w:t>stos participen en una Asociación Accidental</w:t>
      </w:r>
      <w:r w:rsidRPr="00E169D4">
        <w:rPr>
          <w:rFonts w:ascii="Verdana" w:hAnsi="Verdana" w:cs="Arial"/>
          <w:sz w:val="18"/>
          <w:szCs w:val="18"/>
          <w:lang w:val="es-BO"/>
        </w:rPr>
        <w:t>, el plazo no deberá ser menor a quince (15) días</w:t>
      </w:r>
      <w:r w:rsidR="0026435C" w:rsidRPr="00E169D4">
        <w:rPr>
          <w:rFonts w:ascii="Verdana" w:hAnsi="Verdana" w:cs="Arial"/>
          <w:sz w:val="18"/>
          <w:szCs w:val="18"/>
          <w:lang w:val="es-BO"/>
        </w:rPr>
        <w:t xml:space="preserve"> hábiles</w:t>
      </w:r>
      <w:r w:rsidRPr="00E169D4">
        <w:rPr>
          <w:rFonts w:ascii="Verdana" w:hAnsi="Verdana" w:cs="Arial"/>
          <w:sz w:val="18"/>
          <w:szCs w:val="18"/>
          <w:lang w:val="es-BO"/>
        </w:rPr>
        <w:t>, considerando la necesidad de legalizaciones y traducciones, cuando sea el caso.</w:t>
      </w:r>
    </w:p>
    <w:p w14:paraId="62AF68DC" w14:textId="77777777" w:rsidR="00A544DB" w:rsidRPr="00E169D4" w:rsidRDefault="00A544DB" w:rsidP="00A77376">
      <w:pPr>
        <w:ind w:left="1134" w:hanging="708"/>
        <w:jc w:val="both"/>
        <w:rPr>
          <w:rFonts w:ascii="Verdana" w:hAnsi="Verdana" w:cs="Arial"/>
          <w:sz w:val="18"/>
          <w:szCs w:val="18"/>
          <w:lang w:val="es-BO"/>
        </w:rPr>
      </w:pPr>
    </w:p>
    <w:p w14:paraId="7E56ACCA"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14B566AB" w14:textId="44774A96" w:rsidR="00265A71" w:rsidRPr="00E169D4" w:rsidRDefault="00265A71"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77777777" w:rsidR="00265A71" w:rsidRPr="00E169D4" w:rsidRDefault="00265A71"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22DBA69A" w14:textId="0096810D" w:rsidR="007C33EF" w:rsidRPr="00E169D4" w:rsidRDefault="007C33EF"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xml:space="preserve">. </w:t>
      </w:r>
      <w:r w:rsidR="000A62B4">
        <w:rPr>
          <w:rFonts w:ascii="Verdana" w:hAnsi="Verdana" w:cs="Arial"/>
          <w:sz w:val="18"/>
          <w:szCs w:val="18"/>
          <w:lang w:val="es-BO"/>
        </w:rPr>
        <w:t>C</w:t>
      </w:r>
      <w:r w:rsidR="0056583A" w:rsidRPr="00E169D4">
        <w:rPr>
          <w:rFonts w:ascii="Verdana" w:hAnsi="Verdana" w:cs="Arial"/>
          <w:sz w:val="18"/>
          <w:szCs w:val="18"/>
          <w:lang w:val="es-BO"/>
        </w:rPr>
        <w:t xml:space="preserve">uando su propuesta económica esté por debajo del ochenta y cinco por ciento (85%) del Precio </w:t>
      </w:r>
      <w:r w:rsidR="0056583A" w:rsidRPr="001C590A">
        <w:rPr>
          <w:rFonts w:ascii="Verdana" w:hAnsi="Verdana" w:cs="Arial"/>
          <w:sz w:val="18"/>
          <w:szCs w:val="18"/>
          <w:lang w:val="es-BO"/>
        </w:rPr>
        <w:t xml:space="preserve">Referencial, </w:t>
      </w:r>
      <w:r w:rsidR="000A62B4" w:rsidRPr="001C590A">
        <w:rPr>
          <w:rFonts w:ascii="Verdana" w:hAnsi="Verdana" w:cs="Arial"/>
          <w:sz w:val="18"/>
          <w:szCs w:val="18"/>
          <w:lang w:val="es-BO"/>
        </w:rPr>
        <w:t xml:space="preserve">el proponente adjudicado </w:t>
      </w:r>
      <w:r w:rsidR="0056583A" w:rsidRPr="001C590A">
        <w:rPr>
          <w:rFonts w:ascii="Verdana" w:hAnsi="Verdana" w:cs="Arial"/>
          <w:sz w:val="18"/>
          <w:szCs w:val="18"/>
          <w:lang w:val="es-BO"/>
        </w:rPr>
        <w:t>deberá presentar la Garantía Adicional a la Garantía de Cumplimiento de Contrato, equivalente a la diferencia entre el ochenta y cinco por ciento (85%) del Precio Referencial</w:t>
      </w:r>
      <w:r w:rsidR="0056583A" w:rsidRPr="00E169D4">
        <w:rPr>
          <w:rFonts w:ascii="Verdana" w:hAnsi="Verdana" w:cs="Arial"/>
          <w:sz w:val="18"/>
          <w:szCs w:val="18"/>
          <w:lang w:val="es-BO"/>
        </w:rPr>
        <w:t xml:space="preserve"> y el valor de la propuesta económica adjudicada</w:t>
      </w:r>
      <w:r w:rsidR="000D224D" w:rsidRPr="00E169D4">
        <w:rPr>
          <w:rFonts w:ascii="Verdana" w:hAnsi="Verdana" w:cs="Arial"/>
          <w:sz w:val="18"/>
          <w:szCs w:val="18"/>
          <w:lang w:val="es-BO"/>
        </w:rPr>
        <w:t>, para la suscripción del contrato.</w:t>
      </w:r>
    </w:p>
    <w:p w14:paraId="7DCFAAE2" w14:textId="77777777" w:rsidR="007C33EF" w:rsidRPr="00E169D4" w:rsidRDefault="007C33EF" w:rsidP="003250C2">
      <w:pPr>
        <w:pStyle w:val="Prrafodelista"/>
        <w:ind w:left="1134"/>
        <w:jc w:val="both"/>
        <w:rPr>
          <w:rFonts w:ascii="Verdana" w:hAnsi="Verdana" w:cs="Arial"/>
          <w:sz w:val="18"/>
          <w:szCs w:val="18"/>
          <w:lang w:val="es-BO"/>
        </w:rPr>
      </w:pPr>
    </w:p>
    <w:p w14:paraId="627341EB" w14:textId="0C72F42F" w:rsidR="00265A71" w:rsidRPr="00E169D4" w:rsidRDefault="00265A7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Las </w:t>
      </w:r>
      <w:r w:rsidR="00B40CD1">
        <w:rPr>
          <w:rFonts w:ascii="Verdana" w:hAnsi="Verdana" w:cs="Arial"/>
          <w:sz w:val="18"/>
          <w:szCs w:val="18"/>
          <w:lang w:val="es-BO"/>
        </w:rPr>
        <w:t>e</w:t>
      </w:r>
      <w:r w:rsidR="00B40CD1" w:rsidRPr="00E169D4">
        <w:rPr>
          <w:rFonts w:ascii="Verdana" w:hAnsi="Verdana" w:cs="Arial"/>
          <w:sz w:val="18"/>
          <w:szCs w:val="18"/>
          <w:lang w:val="es-BO"/>
        </w:rPr>
        <w:t xml:space="preserve">ntidades </w:t>
      </w:r>
      <w:r w:rsidR="00B40CD1">
        <w:rPr>
          <w:rFonts w:ascii="Verdana" w:hAnsi="Verdana" w:cs="Arial"/>
          <w:sz w:val="18"/>
          <w:szCs w:val="18"/>
          <w:lang w:val="es-BO"/>
        </w:rPr>
        <w:t>p</w:t>
      </w:r>
      <w:r w:rsidR="00B40CD1" w:rsidRPr="00E169D4">
        <w:rPr>
          <w:rFonts w:ascii="Verdana" w:hAnsi="Verdana" w:cs="Arial"/>
          <w:sz w:val="18"/>
          <w:szCs w:val="18"/>
          <w:lang w:val="es-BO"/>
        </w:rPr>
        <w:t xml:space="preserve">úblicas </w:t>
      </w:r>
      <w:r w:rsidRPr="00E169D4">
        <w:rPr>
          <w:rFonts w:ascii="Verdana" w:hAnsi="Verdana" w:cs="Arial"/>
          <w:sz w:val="18"/>
          <w:szCs w:val="18"/>
          <w:lang w:val="es-BO"/>
        </w:rPr>
        <w:t>deberán verificar la autenticidad del Certificado RUPE presentado por el proponente adjudicado, ingresando el código de verificación del Certificado en el SICOES.</w:t>
      </w:r>
    </w:p>
    <w:p w14:paraId="7AB4BF71" w14:textId="77777777" w:rsidR="00265A71" w:rsidRPr="00E169D4" w:rsidRDefault="00265A71" w:rsidP="00A77376">
      <w:pPr>
        <w:pStyle w:val="Prrafodelista"/>
        <w:ind w:left="1134"/>
        <w:jc w:val="both"/>
        <w:rPr>
          <w:rFonts w:ascii="Verdana" w:hAnsi="Verdana" w:cs="Arial"/>
          <w:sz w:val="18"/>
          <w:szCs w:val="18"/>
          <w:lang w:val="es-BO"/>
        </w:rPr>
      </w:pPr>
    </w:p>
    <w:p w14:paraId="0321418C" w14:textId="77777777" w:rsidR="00265A71" w:rsidRPr="00E169D4" w:rsidRDefault="00265A7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E169D4" w:rsidRDefault="003E58D5" w:rsidP="00A544DB">
      <w:pPr>
        <w:ind w:left="1276"/>
        <w:jc w:val="both"/>
        <w:rPr>
          <w:rFonts w:ascii="Verdana" w:hAnsi="Verdana" w:cs="Arial"/>
          <w:sz w:val="18"/>
          <w:szCs w:val="18"/>
          <w:lang w:val="es-BO"/>
        </w:rPr>
      </w:pPr>
    </w:p>
    <w:p w14:paraId="6631C6DA" w14:textId="197424B1" w:rsidR="007E6EA1" w:rsidRPr="00E169D4" w:rsidRDefault="007E0B75"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sidR="00E11594">
        <w:rPr>
          <w:rFonts w:ascii="Verdana" w:hAnsi="Verdana" w:cs="Arial"/>
          <w:sz w:val="18"/>
          <w:szCs w:val="18"/>
          <w:lang w:val="es-BO"/>
        </w:rPr>
        <w:t xml:space="preserve">expreso </w:t>
      </w:r>
      <w:r w:rsidRPr="00E169D4">
        <w:rPr>
          <w:rFonts w:ascii="Verdana" w:hAnsi="Verdana" w:cs="Arial"/>
          <w:sz w:val="18"/>
          <w:szCs w:val="18"/>
          <w:lang w:val="es-BO"/>
        </w:rPr>
        <w:t xml:space="preserve">no sea por causas de fuerza mayor, caso fortuito u otras causas </w:t>
      </w:r>
      <w:r w:rsidR="000D224D" w:rsidRPr="00E169D4">
        <w:rPr>
          <w:rFonts w:ascii="Verdana" w:hAnsi="Verdana" w:cs="Arial"/>
          <w:sz w:val="18"/>
          <w:szCs w:val="18"/>
          <w:lang w:val="es-BO"/>
        </w:rPr>
        <w:t xml:space="preserve">ajenas a su voluntad </w:t>
      </w:r>
      <w:r w:rsidRPr="00E169D4">
        <w:rPr>
          <w:rFonts w:ascii="Verdana" w:hAnsi="Verdana" w:cs="Arial"/>
          <w:sz w:val="18"/>
          <w:szCs w:val="18"/>
          <w:lang w:val="es-BO"/>
        </w:rPr>
        <w:t xml:space="preserve">debidamente justificadas y aceptadas por la entidad, además, </w:t>
      </w:r>
      <w:r w:rsidR="00E11594">
        <w:rPr>
          <w:rFonts w:ascii="Verdana" w:hAnsi="Verdana" w:cs="Arial"/>
          <w:sz w:val="18"/>
          <w:szCs w:val="18"/>
          <w:lang w:val="es-BO"/>
        </w:rPr>
        <w:t xml:space="preserve">se consolidará el depósito o </w:t>
      </w:r>
      <w:r w:rsidRPr="00E169D4">
        <w:rPr>
          <w:rFonts w:ascii="Verdana" w:hAnsi="Verdana" w:cs="Arial"/>
          <w:sz w:val="18"/>
          <w:szCs w:val="18"/>
          <w:lang w:val="es-BO"/>
        </w:rPr>
        <w:t xml:space="preserve">se ejecutará su Garantía de Seriedad de Propuesta se informará al SICOES, en cumplimiento al inciso c) </w:t>
      </w:r>
      <w:r w:rsidR="00E11594">
        <w:rPr>
          <w:rFonts w:ascii="Verdana" w:hAnsi="Verdana" w:cs="Arial"/>
          <w:sz w:val="18"/>
          <w:szCs w:val="18"/>
          <w:lang w:val="es-BO"/>
        </w:rPr>
        <w:t xml:space="preserve">del Parágrafo I </w:t>
      </w:r>
      <w:r w:rsidRPr="00E169D4">
        <w:rPr>
          <w:rFonts w:ascii="Verdana" w:hAnsi="Verdana" w:cs="Arial"/>
          <w:sz w:val="18"/>
          <w:szCs w:val="18"/>
          <w:lang w:val="es-BO"/>
        </w:rPr>
        <w:t>del Artículo 49 de las NB-SABS.</w:t>
      </w:r>
      <w:r w:rsidR="007E6EA1" w:rsidRPr="00E169D4">
        <w:rPr>
          <w:rFonts w:ascii="Verdana" w:hAnsi="Verdana" w:cs="Arial"/>
          <w:sz w:val="18"/>
          <w:szCs w:val="18"/>
          <w:lang w:val="es-BO"/>
        </w:rPr>
        <w:t xml:space="preserve"> </w:t>
      </w:r>
    </w:p>
    <w:p w14:paraId="74E8174C" w14:textId="77777777" w:rsidR="007E6EA1" w:rsidRPr="00E169D4" w:rsidRDefault="007E6EA1">
      <w:pPr>
        <w:pStyle w:val="Prrafodelista"/>
        <w:ind w:left="990"/>
        <w:jc w:val="both"/>
        <w:rPr>
          <w:rFonts w:ascii="Verdana" w:hAnsi="Verdana" w:cs="Arial"/>
          <w:sz w:val="18"/>
          <w:szCs w:val="18"/>
          <w:lang w:val="es-BO"/>
        </w:rPr>
      </w:pPr>
    </w:p>
    <w:p w14:paraId="125AFBA0" w14:textId="3FAF212C" w:rsidR="00067A06" w:rsidRPr="00E169D4" w:rsidRDefault="007E6EA1"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El desistimiento expreso se efectivizará con la recepción de la carta de desistimiento remitida por el proponente adjudicado. </w:t>
      </w:r>
      <w:r w:rsidR="0060339C" w:rsidRPr="00E169D4">
        <w:rPr>
          <w:rFonts w:ascii="Verdana" w:hAnsi="Verdana" w:cs="Arial"/>
          <w:sz w:val="18"/>
          <w:szCs w:val="18"/>
          <w:lang w:val="es-BO"/>
        </w:rPr>
        <w:t xml:space="preserve">El </w:t>
      </w:r>
      <w:r w:rsidRPr="00E169D4">
        <w:rPr>
          <w:rFonts w:ascii="Verdana" w:hAnsi="Verdana" w:cs="Arial"/>
          <w:sz w:val="18"/>
          <w:szCs w:val="18"/>
          <w:lang w:val="es-BO"/>
        </w:rPr>
        <w:t xml:space="preserve">desistimiento tácito se efectivizará </w:t>
      </w:r>
      <w:r w:rsidR="0060339C" w:rsidRPr="00E169D4">
        <w:rPr>
          <w:rFonts w:ascii="Verdana" w:hAnsi="Verdana" w:cs="Arial"/>
          <w:sz w:val="18"/>
          <w:szCs w:val="18"/>
          <w:lang w:val="es-BO"/>
        </w:rPr>
        <w:t xml:space="preserve">una vez concluido el plazo de presentación </w:t>
      </w:r>
      <w:r w:rsidRPr="00E169D4">
        <w:rPr>
          <w:rFonts w:ascii="Verdana" w:hAnsi="Verdana" w:cs="Arial"/>
          <w:sz w:val="18"/>
          <w:szCs w:val="18"/>
          <w:lang w:val="es-BO"/>
        </w:rPr>
        <w:t>de documentos para la suscripción del contrato</w:t>
      </w:r>
      <w:r w:rsidR="002A06B8" w:rsidRPr="00E169D4">
        <w:rPr>
          <w:rFonts w:ascii="Verdana" w:hAnsi="Verdana" w:cs="Arial"/>
          <w:sz w:val="18"/>
          <w:szCs w:val="18"/>
          <w:lang w:val="es-BO"/>
        </w:rPr>
        <w:t>, sin que el proponente adjudicado haya justificado su retraso</w:t>
      </w:r>
      <w:r w:rsidRPr="00E169D4">
        <w:rPr>
          <w:rFonts w:ascii="Verdana" w:hAnsi="Verdana" w:cs="Arial"/>
          <w:sz w:val="18"/>
          <w:szCs w:val="18"/>
          <w:lang w:val="es-BO"/>
        </w:rPr>
        <w:t>.</w:t>
      </w:r>
    </w:p>
    <w:p w14:paraId="4773E4C5" w14:textId="77777777" w:rsidR="007E0B75" w:rsidRPr="00E169D4" w:rsidRDefault="007E0B75" w:rsidP="003250C2">
      <w:pPr>
        <w:pStyle w:val="Prrafodelista"/>
        <w:ind w:left="1134"/>
        <w:jc w:val="both"/>
        <w:rPr>
          <w:rFonts w:ascii="Verdana" w:hAnsi="Verdana" w:cs="Arial"/>
          <w:sz w:val="18"/>
          <w:szCs w:val="18"/>
          <w:lang w:val="es-BO"/>
        </w:rPr>
      </w:pPr>
    </w:p>
    <w:p w14:paraId="2332FF0E" w14:textId="0F584CFD" w:rsidR="00D25EE2" w:rsidRPr="00E169D4" w:rsidRDefault="00D25EE2"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la entidad notificara la </w:t>
      </w:r>
      <w:proofErr w:type="gramStart"/>
      <w:r w:rsidRPr="00E169D4">
        <w:rPr>
          <w:rFonts w:ascii="Verdana" w:hAnsi="Verdana" w:cs="Arial"/>
          <w:sz w:val="18"/>
          <w:szCs w:val="18"/>
          <w:lang w:val="es-BO"/>
        </w:rPr>
        <w:t>adjudicación vencido</w:t>
      </w:r>
      <w:proofErr w:type="gramEnd"/>
      <w:r w:rsidRPr="00E169D4">
        <w:rPr>
          <w:rFonts w:ascii="Verdana" w:hAnsi="Verdana"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w:t>
      </w:r>
      <w:r w:rsidR="00A77376">
        <w:rPr>
          <w:rFonts w:ascii="Verdana" w:hAnsi="Verdana" w:cs="Arial"/>
          <w:sz w:val="18"/>
          <w:szCs w:val="18"/>
          <w:lang w:val="es-BO"/>
        </w:rPr>
        <w:t>,</w:t>
      </w:r>
      <w:r w:rsidRPr="00E169D4">
        <w:rPr>
          <w:rFonts w:ascii="Verdana" w:hAnsi="Verdana" w:cs="Arial"/>
          <w:sz w:val="18"/>
          <w:szCs w:val="18"/>
          <w:lang w:val="es-BO"/>
        </w:rPr>
        <w:t xml:space="preserve"> se efectivizará la descalificación de la propuesta por desistimiento, no correspondiendo su registro en el SICOES como impedido</w:t>
      </w:r>
      <w:r w:rsidR="008D224F" w:rsidRPr="00E169D4">
        <w:rPr>
          <w:rFonts w:ascii="Verdana" w:hAnsi="Verdana" w:cs="Arial"/>
          <w:sz w:val="18"/>
          <w:szCs w:val="18"/>
          <w:lang w:val="es-BO"/>
        </w:rPr>
        <w:t xml:space="preserve">, ni la </w:t>
      </w:r>
      <w:r w:rsidR="00B40CD1">
        <w:rPr>
          <w:rFonts w:ascii="Verdana" w:hAnsi="Verdana" w:cs="Arial"/>
          <w:sz w:val="18"/>
          <w:szCs w:val="18"/>
          <w:lang w:val="es-BO"/>
        </w:rPr>
        <w:t xml:space="preserve">consolidación del depósito o la </w:t>
      </w:r>
      <w:r w:rsidR="008D224F" w:rsidRPr="00E169D4">
        <w:rPr>
          <w:rFonts w:ascii="Verdana" w:hAnsi="Verdana" w:cs="Arial"/>
          <w:sz w:val="18"/>
          <w:szCs w:val="18"/>
          <w:lang w:val="es-BO"/>
        </w:rPr>
        <w:t xml:space="preserve">ejecución de </w:t>
      </w:r>
      <w:r w:rsidR="008D224F" w:rsidRPr="00E169D4">
        <w:rPr>
          <w:rFonts w:ascii="Verdana" w:hAnsi="Verdana"/>
          <w:sz w:val="18"/>
          <w:szCs w:val="18"/>
          <w:lang w:val="es-BO"/>
        </w:rPr>
        <w:t>la Garantía de Seriedad de Propuesta</w:t>
      </w:r>
      <w:r w:rsidRPr="00E169D4">
        <w:rPr>
          <w:rFonts w:ascii="Verdana" w:hAnsi="Verdana" w:cs="Arial"/>
          <w:sz w:val="18"/>
          <w:szCs w:val="18"/>
          <w:lang w:val="es-BO"/>
        </w:rPr>
        <w:t>.</w:t>
      </w:r>
    </w:p>
    <w:p w14:paraId="068B89E0" w14:textId="46B2AD76" w:rsidR="0007215F" w:rsidRPr="00E169D4" w:rsidRDefault="0007215F" w:rsidP="003250C2">
      <w:pPr>
        <w:pStyle w:val="Prrafodelista"/>
        <w:ind w:left="1134"/>
        <w:jc w:val="both"/>
        <w:rPr>
          <w:rFonts w:ascii="Verdana" w:hAnsi="Verdana" w:cs="Arial"/>
          <w:sz w:val="18"/>
          <w:szCs w:val="18"/>
          <w:lang w:val="es-BO"/>
        </w:rPr>
      </w:pPr>
    </w:p>
    <w:p w14:paraId="323500B6" w14:textId="5909393F" w:rsidR="0007215F" w:rsidRPr="00E169D4" w:rsidRDefault="0007215F" w:rsidP="003250C2">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producto de la revisión efectuada para la </w:t>
      </w:r>
      <w:r w:rsidR="00BA0C62" w:rsidRPr="00E169D4">
        <w:rPr>
          <w:rFonts w:ascii="Verdana" w:hAnsi="Verdana" w:cs="Arial"/>
          <w:sz w:val="18"/>
          <w:szCs w:val="18"/>
          <w:lang w:val="es-BO"/>
        </w:rPr>
        <w:t xml:space="preserve">suscripción del contrato </w:t>
      </w:r>
      <w:r w:rsidRPr="00E169D4">
        <w:rPr>
          <w:rFonts w:ascii="Verdana" w:hAnsi="Verdana" w:cs="Arial"/>
          <w:sz w:val="18"/>
          <w:szCs w:val="18"/>
          <w:lang w:val="es-BO"/>
        </w:rPr>
        <w:t>los documentos presentados por el adjudicado no cumpl</w:t>
      </w:r>
      <w:r w:rsidR="00A77376">
        <w:rPr>
          <w:rFonts w:ascii="Verdana" w:hAnsi="Verdana" w:cs="Arial"/>
          <w:sz w:val="18"/>
          <w:szCs w:val="18"/>
          <w:lang w:val="es-BO"/>
        </w:rPr>
        <w:t>e</w:t>
      </w:r>
      <w:r w:rsidRPr="00E169D4">
        <w:rPr>
          <w:rFonts w:ascii="Verdana" w:hAnsi="Verdana" w:cs="Arial"/>
          <w:sz w:val="18"/>
          <w:szCs w:val="18"/>
          <w:lang w:val="es-BO"/>
        </w:rPr>
        <w:t xml:space="preserve">n con las condiciones requeridas, no se considerará desistimiento, por lo que no corresponde el registro en el SICOES como impedido; sin embargo, corresponderá la </w:t>
      </w:r>
      <w:r w:rsidRPr="00E169D4">
        <w:rPr>
          <w:rFonts w:ascii="Verdana" w:hAnsi="Verdana" w:cs="Arial"/>
          <w:sz w:val="18"/>
          <w:szCs w:val="18"/>
          <w:lang w:val="es-BO"/>
        </w:rPr>
        <w:lastRenderedPageBreak/>
        <w:t xml:space="preserve">descalificación de la propuesta y la </w:t>
      </w:r>
      <w:r w:rsidR="00A77376" w:rsidRPr="00E169D4">
        <w:rPr>
          <w:rFonts w:ascii="Verdana" w:hAnsi="Verdana"/>
          <w:sz w:val="18"/>
          <w:szCs w:val="18"/>
        </w:rPr>
        <w:t xml:space="preserve">consolidación del </w:t>
      </w:r>
      <w:r w:rsidR="00A77376">
        <w:rPr>
          <w:rFonts w:ascii="Verdana" w:hAnsi="Verdana"/>
          <w:sz w:val="18"/>
          <w:szCs w:val="18"/>
        </w:rPr>
        <w:t>d</w:t>
      </w:r>
      <w:r w:rsidR="00A77376" w:rsidRPr="00E169D4">
        <w:rPr>
          <w:rFonts w:ascii="Verdana" w:hAnsi="Verdana"/>
          <w:sz w:val="18"/>
          <w:szCs w:val="18"/>
        </w:rPr>
        <w:t>epósito</w:t>
      </w:r>
      <w:r w:rsidR="00A77376" w:rsidRPr="00E169D4">
        <w:rPr>
          <w:rFonts w:ascii="Verdana" w:hAnsi="Verdana" w:cs="Arial"/>
          <w:sz w:val="18"/>
          <w:szCs w:val="18"/>
          <w:lang w:val="es-BO"/>
        </w:rPr>
        <w:t xml:space="preserve"> </w:t>
      </w:r>
      <w:r w:rsidR="00A77376">
        <w:rPr>
          <w:rFonts w:ascii="Verdana" w:hAnsi="Verdana" w:cs="Arial"/>
          <w:sz w:val="18"/>
          <w:szCs w:val="18"/>
          <w:lang w:val="es-BO"/>
        </w:rPr>
        <w:t xml:space="preserve">o la </w:t>
      </w:r>
      <w:r w:rsidRPr="00E169D4">
        <w:rPr>
          <w:rFonts w:ascii="Verdana" w:hAnsi="Verdana" w:cs="Arial"/>
          <w:sz w:val="18"/>
          <w:szCs w:val="18"/>
          <w:lang w:val="es-BO"/>
        </w:rPr>
        <w:t>ejecución de la Garantía de Seriedad de Propuesta.</w:t>
      </w:r>
    </w:p>
    <w:p w14:paraId="170DFB90" w14:textId="77777777" w:rsidR="002E145F" w:rsidRPr="00E169D4" w:rsidRDefault="002E145F" w:rsidP="002E145F">
      <w:pPr>
        <w:pStyle w:val="Prrafodelista"/>
        <w:ind w:left="990"/>
        <w:jc w:val="both"/>
        <w:rPr>
          <w:rFonts w:ascii="Verdana" w:hAnsi="Verdana" w:cs="Arial"/>
          <w:sz w:val="18"/>
          <w:szCs w:val="18"/>
          <w:lang w:val="es-BO"/>
        </w:rPr>
      </w:pPr>
    </w:p>
    <w:p w14:paraId="35ED5F79" w14:textId="2365E4F9" w:rsidR="007E0B75" w:rsidRPr="00E169D4" w:rsidRDefault="007E0B75" w:rsidP="00FC617B">
      <w:pPr>
        <w:pStyle w:val="Prrafodelista"/>
        <w:numPr>
          <w:ilvl w:val="1"/>
          <w:numId w:val="60"/>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los casos </w:t>
      </w:r>
      <w:r w:rsidR="007C33EF" w:rsidRPr="00E169D4">
        <w:rPr>
          <w:rFonts w:ascii="Verdana" w:hAnsi="Verdana" w:cs="Arial"/>
          <w:sz w:val="18"/>
          <w:szCs w:val="18"/>
          <w:lang w:val="es-BO"/>
        </w:rPr>
        <w:t>que se necesite ampliar plazos</w:t>
      </w:r>
      <w:r w:rsidRPr="00E169D4">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45" w:name="_Toc159249598"/>
      <w:r w:rsidRPr="00E169D4">
        <w:rPr>
          <w:rFonts w:ascii="Verdana" w:hAnsi="Verdana"/>
          <w:sz w:val="18"/>
          <w:szCs w:val="18"/>
          <w:lang w:val="es-BO"/>
        </w:rPr>
        <w:t>MODIFICACIONES AL CONTRATO</w:t>
      </w:r>
      <w:bookmarkEnd w:id="45"/>
    </w:p>
    <w:p w14:paraId="58A550E3" w14:textId="77777777" w:rsidR="00A544DB" w:rsidRPr="00E169D4" w:rsidRDefault="00A544DB" w:rsidP="00A544DB">
      <w:pPr>
        <w:ind w:left="720" w:hanging="12"/>
        <w:jc w:val="both"/>
        <w:rPr>
          <w:rFonts w:ascii="Verdana" w:hAnsi="Verdana" w:cs="Arial"/>
          <w:sz w:val="18"/>
          <w:szCs w:val="18"/>
          <w:lang w:val="es-BO"/>
        </w:rPr>
      </w:pPr>
    </w:p>
    <w:p w14:paraId="591D00F6" w14:textId="564AC705" w:rsidR="00763B60" w:rsidRPr="00E169D4" w:rsidRDefault="00A544DB" w:rsidP="009B3A3F">
      <w:pPr>
        <w:ind w:left="426"/>
        <w:jc w:val="both"/>
        <w:rPr>
          <w:rFonts w:ascii="Verdana" w:hAnsi="Verdana" w:cs="Arial"/>
          <w:sz w:val="18"/>
          <w:szCs w:val="18"/>
          <w:lang w:val="es-BO"/>
        </w:rPr>
      </w:pPr>
      <w:r w:rsidRPr="00E169D4">
        <w:rPr>
          <w:rFonts w:ascii="Verdana" w:hAnsi="Verdana" w:cs="Arial"/>
          <w:sz w:val="18"/>
          <w:szCs w:val="18"/>
          <w:lang w:val="es-BO"/>
        </w:rPr>
        <w:t>La entidad contratante podrá introducir modificaciones que considere estrictamente necesarias en la obra, que estarán sujetas a la aceptación exp</w:t>
      </w:r>
      <w:r w:rsidR="00763B60" w:rsidRPr="00E169D4">
        <w:rPr>
          <w:rFonts w:ascii="Verdana" w:hAnsi="Verdana" w:cs="Arial"/>
          <w:sz w:val="18"/>
          <w:szCs w:val="18"/>
          <w:lang w:val="es-BO"/>
        </w:rPr>
        <w:t xml:space="preserve">resa del </w:t>
      </w:r>
      <w:r w:rsidR="004E5D52" w:rsidRPr="00E169D4">
        <w:rPr>
          <w:rFonts w:ascii="Verdana" w:hAnsi="Verdana" w:cs="Arial"/>
          <w:sz w:val="18"/>
          <w:szCs w:val="18"/>
          <w:lang w:val="es-BO"/>
        </w:rPr>
        <w:t>Contratista. En</w:t>
      </w:r>
      <w:r w:rsidR="00763B60" w:rsidRPr="00E169D4">
        <w:rPr>
          <w:rFonts w:ascii="Verdana" w:hAnsi="Verdana" w:cs="Arial"/>
          <w:sz w:val="18"/>
          <w:szCs w:val="18"/>
          <w:lang w:val="es-BO"/>
        </w:rPr>
        <w:t xml:space="preserve"> todos los casos son responsables por los resultados de la aplicación de los instrumentos de modificación descritos, el </w:t>
      </w:r>
      <w:r w:rsidR="00763B60" w:rsidRPr="00E169D4">
        <w:rPr>
          <w:rFonts w:ascii="Verdana" w:hAnsi="Verdana" w:cs="Arial"/>
          <w:b/>
          <w:sz w:val="18"/>
          <w:szCs w:val="18"/>
          <w:lang w:val="es-BO"/>
        </w:rPr>
        <w:t>FISCAL DE OBRA</w:t>
      </w:r>
      <w:r w:rsidR="00763B60" w:rsidRPr="00E169D4">
        <w:rPr>
          <w:rFonts w:ascii="Verdana" w:hAnsi="Verdana" w:cs="Arial"/>
          <w:sz w:val="18"/>
          <w:szCs w:val="18"/>
          <w:lang w:val="es-BO"/>
        </w:rPr>
        <w:t xml:space="preserve">, </w:t>
      </w:r>
      <w:r w:rsidR="009B3A3F">
        <w:rPr>
          <w:rFonts w:ascii="Verdana" w:hAnsi="Verdana" w:cs="Arial"/>
          <w:sz w:val="18"/>
          <w:szCs w:val="18"/>
          <w:lang w:val="es-BO"/>
        </w:rPr>
        <w:t xml:space="preserve">el </w:t>
      </w:r>
      <w:r w:rsidR="00763B60" w:rsidRPr="00E169D4">
        <w:rPr>
          <w:rFonts w:ascii="Verdana" w:hAnsi="Verdana" w:cs="Arial"/>
          <w:b/>
          <w:sz w:val="18"/>
          <w:szCs w:val="18"/>
          <w:lang w:val="es-BO"/>
        </w:rPr>
        <w:t>SUPERVISOR</w:t>
      </w:r>
      <w:r w:rsidR="00763B60" w:rsidRPr="00E169D4">
        <w:rPr>
          <w:rFonts w:ascii="Verdana" w:hAnsi="Verdana" w:cs="Arial"/>
          <w:sz w:val="18"/>
          <w:szCs w:val="18"/>
          <w:lang w:val="es-BO"/>
        </w:rPr>
        <w:t xml:space="preserve"> y </w:t>
      </w:r>
      <w:r w:rsidR="009B3A3F">
        <w:rPr>
          <w:rFonts w:ascii="Verdana" w:hAnsi="Verdana" w:cs="Arial"/>
          <w:sz w:val="18"/>
          <w:szCs w:val="18"/>
          <w:lang w:val="es-BO"/>
        </w:rPr>
        <w:t xml:space="preserve">el </w:t>
      </w:r>
      <w:r w:rsidR="00763B60" w:rsidRPr="00E169D4">
        <w:rPr>
          <w:rFonts w:ascii="Verdana" w:hAnsi="Verdana" w:cs="Arial"/>
          <w:b/>
          <w:sz w:val="18"/>
          <w:szCs w:val="18"/>
          <w:lang w:val="es-BO"/>
        </w:rPr>
        <w:t>CONTRATISTA</w:t>
      </w:r>
      <w:r w:rsidR="00763B60" w:rsidRPr="00E169D4">
        <w:rPr>
          <w:rFonts w:ascii="Verdana" w:hAnsi="Verdana" w:cs="Arial"/>
          <w:sz w:val="18"/>
          <w:szCs w:val="18"/>
          <w:lang w:val="es-BO"/>
        </w:rPr>
        <w:t>.</w:t>
      </w:r>
    </w:p>
    <w:p w14:paraId="48BAB7CE" w14:textId="77777777" w:rsidR="00763B60" w:rsidRPr="00E169D4" w:rsidRDefault="00763B60" w:rsidP="003250C2">
      <w:pPr>
        <w:ind w:left="426"/>
        <w:rPr>
          <w:rFonts w:ascii="Verdana" w:hAnsi="Verdana"/>
          <w:sz w:val="18"/>
          <w:szCs w:val="18"/>
          <w:lang w:val="es-BO" w:eastAsia="es-BO"/>
        </w:rPr>
      </w:pPr>
    </w:p>
    <w:p w14:paraId="3E2A3CE4" w14:textId="77777777" w:rsidR="00A544DB" w:rsidRPr="00E169D4" w:rsidRDefault="00763B60" w:rsidP="003250C2">
      <w:pPr>
        <w:ind w:left="426"/>
        <w:jc w:val="both"/>
        <w:rPr>
          <w:rFonts w:ascii="Verdana" w:hAnsi="Verdana" w:cs="Arial"/>
          <w:sz w:val="18"/>
          <w:szCs w:val="18"/>
          <w:lang w:val="es-BO"/>
        </w:rPr>
      </w:pPr>
      <w:r w:rsidRPr="00E169D4">
        <w:rPr>
          <w:rFonts w:ascii="Verdana" w:hAnsi="Verdana" w:cs="Arial"/>
          <w:sz w:val="18"/>
          <w:szCs w:val="18"/>
          <w:lang w:val="es-BO"/>
        </w:rPr>
        <w:t xml:space="preserve">Las modificaciones al contrato podrán efectuarse </w:t>
      </w:r>
      <w:r w:rsidR="00A544DB" w:rsidRPr="00E169D4">
        <w:rPr>
          <w:rFonts w:ascii="Verdana" w:hAnsi="Verdana" w:cs="Arial"/>
          <w:sz w:val="18"/>
          <w:szCs w:val="18"/>
          <w:lang w:val="es-BO"/>
        </w:rPr>
        <w:t>utilizando cualquiera de las siguientes modalidades:</w:t>
      </w:r>
    </w:p>
    <w:p w14:paraId="756ED59C" w14:textId="77777777" w:rsidR="00A544DB" w:rsidRDefault="00A544DB" w:rsidP="003250C2">
      <w:pPr>
        <w:ind w:left="426"/>
        <w:jc w:val="both"/>
        <w:rPr>
          <w:rFonts w:ascii="Verdana" w:hAnsi="Verdana" w:cs="Arial"/>
          <w:sz w:val="18"/>
          <w:szCs w:val="18"/>
          <w:lang w:val="es-BO"/>
        </w:rPr>
      </w:pPr>
    </w:p>
    <w:p w14:paraId="3805B942"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Orden de Trabajo</w:t>
      </w:r>
    </w:p>
    <w:p w14:paraId="4EA0EEEB" w14:textId="77777777" w:rsidR="00A544DB" w:rsidRPr="00E169D4" w:rsidRDefault="00A544DB" w:rsidP="00A544DB">
      <w:pPr>
        <w:ind w:left="1440" w:hanging="720"/>
        <w:jc w:val="both"/>
        <w:rPr>
          <w:rFonts w:ascii="Verdana" w:hAnsi="Verdana" w:cs="Arial"/>
          <w:sz w:val="18"/>
          <w:szCs w:val="18"/>
          <w:lang w:val="es-BO"/>
        </w:rPr>
      </w:pPr>
    </w:p>
    <w:p w14:paraId="0EFA9453" w14:textId="1C014D80"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E169D4">
        <w:rPr>
          <w:rFonts w:ascii="Verdana" w:hAnsi="Verdana" w:cs="Arial"/>
          <w:sz w:val="18"/>
          <w:szCs w:val="18"/>
          <w:lang w:val="es-BO"/>
        </w:rPr>
        <w:t>,</w:t>
      </w:r>
      <w:r w:rsidRPr="00E169D4">
        <w:rPr>
          <w:rFonts w:ascii="Verdana" w:hAnsi="Verdana" w:cs="Arial"/>
          <w:sz w:val="18"/>
          <w:szCs w:val="18"/>
          <w:lang w:val="es-BO"/>
        </w:rPr>
        <w:t xml:space="preserve"> ni plazos en el mismo</w:t>
      </w:r>
      <w:r w:rsidR="00FF0D7B" w:rsidRPr="00E169D4">
        <w:rPr>
          <w:rFonts w:ascii="Verdana" w:hAnsi="Verdana" w:cs="Arial"/>
          <w:sz w:val="18"/>
          <w:szCs w:val="18"/>
          <w:lang w:val="es-BO"/>
        </w:rPr>
        <w:t>, ni</w:t>
      </w:r>
      <w:r w:rsidRPr="00E169D4">
        <w:rPr>
          <w:rFonts w:ascii="Verdana" w:hAnsi="Verdana" w:cs="Arial"/>
          <w:sz w:val="18"/>
          <w:szCs w:val="18"/>
          <w:lang w:val="es-BO"/>
        </w:rPr>
        <w:t xml:space="preserve"> se introdu</w:t>
      </w:r>
      <w:r w:rsidR="00614FEF" w:rsidRPr="00E169D4">
        <w:rPr>
          <w:rFonts w:ascii="Verdana" w:hAnsi="Verdana" w:cs="Arial"/>
          <w:sz w:val="18"/>
          <w:szCs w:val="18"/>
          <w:lang w:val="es-BO"/>
        </w:rPr>
        <w:t>zcan</w:t>
      </w:r>
      <w:r w:rsidRPr="00E169D4">
        <w:rPr>
          <w:rFonts w:ascii="Verdana" w:hAnsi="Verdana" w:cs="Arial"/>
          <w:sz w:val="18"/>
          <w:szCs w:val="18"/>
          <w:lang w:val="es-BO"/>
        </w:rPr>
        <w:t xml:space="preserve"> ítems nuevos (no considerados en el proceso de </w:t>
      </w:r>
      <w:r w:rsidR="00147296" w:rsidRPr="00E169D4">
        <w:rPr>
          <w:rFonts w:ascii="Verdana" w:hAnsi="Verdana" w:cs="Arial"/>
          <w:sz w:val="18"/>
          <w:szCs w:val="18"/>
          <w:lang w:val="es-BO"/>
        </w:rPr>
        <w:t>contratación</w:t>
      </w:r>
      <w:r w:rsidRPr="00E169D4">
        <w:rPr>
          <w:rFonts w:ascii="Verdana" w:hAnsi="Verdana" w:cs="Arial"/>
          <w:sz w:val="18"/>
          <w:szCs w:val="18"/>
          <w:lang w:val="es-BO"/>
        </w:rPr>
        <w:t>), ni se afecte el objeto del contrato.</w:t>
      </w:r>
    </w:p>
    <w:p w14:paraId="3E18FDA8" w14:textId="77777777" w:rsidR="00A544DB" w:rsidRPr="00E169D4" w:rsidRDefault="00A544DB" w:rsidP="00A544DB">
      <w:pPr>
        <w:ind w:left="1440"/>
        <w:jc w:val="both"/>
        <w:rPr>
          <w:rFonts w:ascii="Verdana" w:hAnsi="Verdana" w:cs="Arial"/>
          <w:sz w:val="18"/>
          <w:szCs w:val="18"/>
          <w:lang w:val="es-BO"/>
        </w:rPr>
      </w:pPr>
    </w:p>
    <w:p w14:paraId="5FC7F723" w14:textId="77777777" w:rsidR="00A544DB" w:rsidRPr="00E169D4" w:rsidRDefault="00A544DB" w:rsidP="00067A06">
      <w:pPr>
        <w:ind w:left="900"/>
        <w:jc w:val="both"/>
        <w:rPr>
          <w:rFonts w:ascii="Verdana" w:hAnsi="Verdana" w:cs="Arial"/>
          <w:sz w:val="18"/>
          <w:szCs w:val="18"/>
          <w:lang w:val="es-BO"/>
        </w:rPr>
      </w:pPr>
      <w:r w:rsidRPr="00E169D4">
        <w:rPr>
          <w:rFonts w:ascii="Verdana" w:hAnsi="Verdana" w:cs="Arial"/>
          <w:sz w:val="18"/>
          <w:szCs w:val="18"/>
          <w:lang w:val="es-BO"/>
        </w:rPr>
        <w:t xml:space="preserve">Estas órdenes serán emitidas por el Supervisor, mediante carta expresa, o en un Libro de </w:t>
      </w:r>
      <w:r w:rsidR="00067A06" w:rsidRPr="00E169D4">
        <w:rPr>
          <w:rFonts w:ascii="Verdana" w:hAnsi="Verdana" w:cs="Arial"/>
          <w:sz w:val="18"/>
          <w:szCs w:val="18"/>
          <w:lang w:val="es-BO"/>
        </w:rPr>
        <w:t>Órdenes</w:t>
      </w:r>
      <w:r w:rsidR="00885267" w:rsidRPr="00E169D4">
        <w:rPr>
          <w:rFonts w:ascii="Verdana" w:hAnsi="Verdana" w:cs="Arial"/>
          <w:sz w:val="18"/>
          <w:szCs w:val="18"/>
          <w:lang w:val="es-BO"/>
        </w:rPr>
        <w:t xml:space="preserve"> </w:t>
      </w:r>
      <w:proofErr w:type="spellStart"/>
      <w:r w:rsidRPr="00E169D4">
        <w:rPr>
          <w:rFonts w:ascii="Verdana" w:hAnsi="Verdana" w:cs="Arial"/>
          <w:sz w:val="18"/>
          <w:szCs w:val="18"/>
          <w:lang w:val="es-BO"/>
        </w:rPr>
        <w:t>aperturado</w:t>
      </w:r>
      <w:proofErr w:type="spellEnd"/>
      <w:r w:rsidRPr="00E169D4">
        <w:rPr>
          <w:rFonts w:ascii="Verdana" w:hAnsi="Verdana" w:cs="Arial"/>
          <w:sz w:val="18"/>
          <w:szCs w:val="18"/>
          <w:lang w:val="es-BO"/>
        </w:rPr>
        <w:t xml:space="preserve"> a este efecto.</w:t>
      </w:r>
    </w:p>
    <w:p w14:paraId="1560E324" w14:textId="77777777" w:rsidR="00A544DB" w:rsidRPr="00E169D4" w:rsidRDefault="00A544DB" w:rsidP="00A544DB">
      <w:pPr>
        <w:ind w:left="1440"/>
        <w:jc w:val="both"/>
        <w:rPr>
          <w:rFonts w:ascii="Verdana" w:hAnsi="Verdana" w:cs="Arial"/>
          <w:sz w:val="18"/>
          <w:szCs w:val="18"/>
          <w:lang w:val="es-BO"/>
        </w:rPr>
      </w:pPr>
    </w:p>
    <w:p w14:paraId="40F6A55C" w14:textId="77777777" w:rsidR="00A544DB" w:rsidRPr="00E169D4" w:rsidRDefault="00A544DB" w:rsidP="00A860CC">
      <w:pPr>
        <w:ind w:left="900"/>
        <w:jc w:val="both"/>
        <w:rPr>
          <w:rFonts w:ascii="Verdana" w:hAnsi="Verdana" w:cs="Arial"/>
          <w:sz w:val="18"/>
          <w:szCs w:val="18"/>
          <w:lang w:val="es-BO"/>
        </w:rPr>
      </w:pPr>
      <w:r w:rsidRPr="00E169D4">
        <w:rPr>
          <w:rFonts w:ascii="Verdana" w:hAnsi="Verdana" w:cs="Arial"/>
          <w:sz w:val="18"/>
          <w:szCs w:val="18"/>
          <w:lang w:val="es-BO"/>
        </w:rPr>
        <w:t>Una Orden de Trabajo no debe modificar las características sustanciales del diseño de la obra.</w:t>
      </w:r>
    </w:p>
    <w:p w14:paraId="513286A0" w14:textId="4D9CF9F2" w:rsidR="00D03A75" w:rsidRPr="00E169D4" w:rsidRDefault="00D03A75">
      <w:pPr>
        <w:rPr>
          <w:rFonts w:ascii="Verdana" w:hAnsi="Verdana" w:cs="Arial"/>
          <w:b/>
          <w:sz w:val="18"/>
          <w:szCs w:val="18"/>
          <w:lang w:val="es-BO"/>
        </w:rPr>
      </w:pPr>
    </w:p>
    <w:p w14:paraId="1A63778D"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Orden de Cambio</w:t>
      </w:r>
    </w:p>
    <w:p w14:paraId="74EE2460" w14:textId="77777777" w:rsidR="00826357" w:rsidRPr="00E169D4" w:rsidRDefault="00826357" w:rsidP="00826357">
      <w:pPr>
        <w:pStyle w:val="Prrafodelista"/>
        <w:ind w:left="900"/>
        <w:jc w:val="both"/>
        <w:rPr>
          <w:rFonts w:ascii="Verdana" w:hAnsi="Verdana" w:cs="Arial"/>
          <w:b/>
          <w:sz w:val="18"/>
          <w:szCs w:val="18"/>
          <w:lang w:val="es-BO"/>
        </w:rPr>
      </w:pPr>
    </w:p>
    <w:p w14:paraId="6EF67401" w14:textId="5899EC32"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La Orden de Cambio se aplica cuando la modificación a ser introducida implica una modificación del precio del contrato </w:t>
      </w:r>
      <w:r w:rsidR="007C33EF" w:rsidRPr="00E169D4">
        <w:rPr>
          <w:rFonts w:ascii="Verdana" w:hAnsi="Verdana" w:cs="Arial"/>
          <w:sz w:val="18"/>
          <w:szCs w:val="18"/>
          <w:lang w:val="es-BO"/>
        </w:rPr>
        <w:t>y/</w:t>
      </w:r>
      <w:r w:rsidRPr="00E169D4">
        <w:rPr>
          <w:rFonts w:ascii="Verdana" w:hAnsi="Verdana" w:cs="Arial"/>
          <w:sz w:val="18"/>
          <w:szCs w:val="18"/>
          <w:lang w:val="es-BO"/>
        </w:rPr>
        <w:t>o plazos del mismo, donde s</w:t>
      </w:r>
      <w:r w:rsidR="00F6305E" w:rsidRPr="00E169D4">
        <w:rPr>
          <w:rFonts w:ascii="Verdana" w:hAnsi="Verdana" w:cs="Arial"/>
          <w:sz w:val="18"/>
          <w:szCs w:val="18"/>
          <w:lang w:val="es-BO"/>
        </w:rPr>
        <w:t>e pueden introducir modificaciones</w:t>
      </w:r>
      <w:r w:rsidRPr="00E169D4">
        <w:rPr>
          <w:rFonts w:ascii="Verdana" w:hAnsi="Verdana" w:cs="Arial"/>
          <w:sz w:val="18"/>
          <w:szCs w:val="18"/>
          <w:lang w:val="es-BO"/>
        </w:rPr>
        <w:t xml:space="preserve"> de volúmenes de obra (no considerados en </w:t>
      </w:r>
      <w:r w:rsidR="00147296" w:rsidRPr="00E169D4">
        <w:rPr>
          <w:rFonts w:ascii="Verdana" w:hAnsi="Verdana" w:cs="Arial"/>
          <w:sz w:val="18"/>
          <w:szCs w:val="18"/>
          <w:lang w:val="es-BO"/>
        </w:rPr>
        <w:t>el proceso de contratación</w:t>
      </w:r>
      <w:r w:rsidRPr="00E169D4">
        <w:rPr>
          <w:rFonts w:ascii="Verdana" w:hAnsi="Verdana" w:cs="Arial"/>
          <w:sz w:val="18"/>
          <w:szCs w:val="18"/>
          <w:lang w:val="es-BO"/>
        </w:rPr>
        <w:t>)</w:t>
      </w:r>
      <w:r w:rsidR="00614FEF" w:rsidRPr="00E169D4">
        <w:rPr>
          <w:rFonts w:ascii="Verdana" w:hAnsi="Verdana" w:cs="Arial"/>
          <w:sz w:val="18"/>
          <w:szCs w:val="18"/>
          <w:lang w:val="es-BO"/>
        </w:rPr>
        <w:t>,</w:t>
      </w:r>
      <w:r w:rsidRPr="00E169D4">
        <w:rPr>
          <w:rFonts w:ascii="Verdana" w:hAnsi="Verdana" w:cs="Arial"/>
          <w:sz w:val="18"/>
          <w:szCs w:val="18"/>
          <w:lang w:val="es-BO"/>
        </w:rPr>
        <w:t xml:space="preserve"> sin dar lugar al incremento de los precios unitarios</w:t>
      </w:r>
      <w:r w:rsidR="00502CB0">
        <w:rPr>
          <w:rFonts w:ascii="Verdana" w:hAnsi="Verdana" w:cs="Arial"/>
          <w:sz w:val="18"/>
          <w:szCs w:val="18"/>
          <w:lang w:val="es-BO"/>
        </w:rPr>
        <w:t>, ni creación de nuevos ítems de obra</w:t>
      </w:r>
      <w:r w:rsidRPr="00E169D4">
        <w:rPr>
          <w:rFonts w:ascii="Verdana" w:hAnsi="Verdana" w:cs="Arial"/>
          <w:sz w:val="18"/>
          <w:szCs w:val="18"/>
          <w:lang w:val="es-BO"/>
        </w:rPr>
        <w:t>.</w:t>
      </w:r>
    </w:p>
    <w:p w14:paraId="7FCD3163" w14:textId="77777777" w:rsidR="00A544DB" w:rsidRPr="00E169D4" w:rsidRDefault="00A544DB" w:rsidP="00D33C79">
      <w:pPr>
        <w:ind w:left="900"/>
        <w:jc w:val="both"/>
        <w:rPr>
          <w:rFonts w:ascii="Verdana" w:hAnsi="Verdana" w:cs="Arial"/>
          <w:sz w:val="18"/>
          <w:szCs w:val="18"/>
          <w:lang w:val="es-BO"/>
        </w:rPr>
      </w:pPr>
    </w:p>
    <w:p w14:paraId="7DEC99DF"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Una Orden de Cambio no debe modificar las características sustanciales del diseño. </w:t>
      </w:r>
    </w:p>
    <w:p w14:paraId="78D80A67" w14:textId="77777777" w:rsidR="00A544DB" w:rsidRPr="00E169D4" w:rsidRDefault="00A544DB" w:rsidP="00D33C79">
      <w:pPr>
        <w:ind w:left="900"/>
        <w:jc w:val="both"/>
        <w:rPr>
          <w:rFonts w:ascii="Verdana" w:hAnsi="Verdana" w:cs="Arial"/>
          <w:sz w:val="18"/>
          <w:szCs w:val="18"/>
          <w:lang w:val="es-BO"/>
        </w:rPr>
      </w:pPr>
    </w:p>
    <w:p w14:paraId="1313FE24" w14:textId="77777777"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El incremento o disminución del monto del contrato, mediante Orden de Cambio (una o varias sumadas), tiene como límite el</w:t>
      </w:r>
      <w:r w:rsidR="00826357" w:rsidRPr="00E169D4">
        <w:rPr>
          <w:rFonts w:ascii="Verdana" w:hAnsi="Verdana" w:cs="Arial"/>
          <w:sz w:val="18"/>
          <w:szCs w:val="18"/>
          <w:lang w:val="es-BO"/>
        </w:rPr>
        <w:t xml:space="preserve"> máximo del cinco por ciento (5</w:t>
      </w:r>
      <w:r w:rsidRPr="00E169D4">
        <w:rPr>
          <w:rFonts w:ascii="Verdana" w:hAnsi="Verdana" w:cs="Arial"/>
          <w:sz w:val="18"/>
          <w:szCs w:val="18"/>
          <w:lang w:val="es-BO"/>
        </w:rPr>
        <w:t xml:space="preserve">%) del monto </w:t>
      </w:r>
      <w:r w:rsidR="00C808CE" w:rsidRPr="00E169D4">
        <w:rPr>
          <w:rFonts w:ascii="Verdana" w:hAnsi="Verdana" w:cs="Arial"/>
          <w:sz w:val="18"/>
          <w:szCs w:val="18"/>
          <w:lang w:val="es-BO"/>
        </w:rPr>
        <w:t>del contrato principal</w:t>
      </w:r>
      <w:r w:rsidRPr="00E169D4">
        <w:rPr>
          <w:rFonts w:ascii="Verdana" w:hAnsi="Verdana" w:cs="Arial"/>
          <w:sz w:val="18"/>
          <w:szCs w:val="18"/>
          <w:lang w:val="es-BO"/>
        </w:rPr>
        <w:t>.</w:t>
      </w:r>
    </w:p>
    <w:p w14:paraId="01097423" w14:textId="77777777" w:rsidR="00A544DB" w:rsidRPr="00E169D4" w:rsidRDefault="00A544DB" w:rsidP="00D33C79">
      <w:pPr>
        <w:ind w:left="900"/>
        <w:jc w:val="both"/>
        <w:rPr>
          <w:rFonts w:ascii="Verdana" w:hAnsi="Verdana" w:cs="Arial"/>
          <w:sz w:val="18"/>
          <w:szCs w:val="18"/>
          <w:lang w:val="es-BO"/>
        </w:rPr>
      </w:pPr>
    </w:p>
    <w:p w14:paraId="62B91A03" w14:textId="16A66183" w:rsidR="00F044A5" w:rsidRPr="00E169D4" w:rsidRDefault="00F044A5"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E169D4">
        <w:rPr>
          <w:rFonts w:ascii="Verdana" w:hAnsi="Verdana" w:cs="Arial"/>
          <w:sz w:val="18"/>
          <w:szCs w:val="18"/>
          <w:lang w:val="es-BO"/>
        </w:rPr>
        <w:t>y</w:t>
      </w:r>
      <w:r w:rsidRPr="00E169D4">
        <w:rPr>
          <w:rFonts w:ascii="Verdana" w:hAnsi="Verdana" w:cs="Arial"/>
          <w:sz w:val="18"/>
          <w:szCs w:val="18"/>
          <w:lang w:val="es-BO"/>
        </w:rPr>
        <w:t xml:space="preserve"> de financiamiento. La Orden de Cambio será firmada por la misma autoridad (o su reemplazante si fuese el caso) que </w:t>
      </w:r>
      <w:r w:rsidR="00826357" w:rsidRPr="00E169D4">
        <w:rPr>
          <w:rFonts w:ascii="Verdana" w:hAnsi="Verdana" w:cs="Arial"/>
          <w:sz w:val="18"/>
          <w:szCs w:val="18"/>
          <w:lang w:val="es-BO"/>
        </w:rPr>
        <w:t>firmó</w:t>
      </w:r>
      <w:r w:rsidRPr="00E169D4">
        <w:rPr>
          <w:rFonts w:ascii="Verdana" w:hAnsi="Verdana" w:cs="Arial"/>
          <w:sz w:val="18"/>
          <w:szCs w:val="18"/>
          <w:lang w:val="es-BO"/>
        </w:rPr>
        <w:t xml:space="preserve"> el contrato </w:t>
      </w:r>
      <w:r w:rsidR="008C31C3" w:rsidRPr="00E169D4">
        <w:rPr>
          <w:rFonts w:ascii="Verdana" w:hAnsi="Verdana" w:cs="Arial"/>
          <w:sz w:val="18"/>
          <w:szCs w:val="18"/>
          <w:lang w:val="es-BO"/>
        </w:rPr>
        <w:t>principal</w:t>
      </w:r>
      <w:r w:rsidRPr="00E169D4">
        <w:rPr>
          <w:rFonts w:ascii="Verdana" w:hAnsi="Verdana" w:cs="Arial"/>
          <w:sz w:val="18"/>
          <w:szCs w:val="18"/>
          <w:lang w:val="es-BO"/>
        </w:rPr>
        <w:t>.</w:t>
      </w:r>
    </w:p>
    <w:p w14:paraId="7227C0E0" w14:textId="77777777" w:rsidR="00A544DB" w:rsidRPr="00E169D4" w:rsidRDefault="00A544DB" w:rsidP="00D33C79">
      <w:pPr>
        <w:ind w:left="900"/>
        <w:jc w:val="both"/>
        <w:rPr>
          <w:rFonts w:ascii="Verdana" w:hAnsi="Verdana" w:cs="Arial"/>
          <w:sz w:val="18"/>
          <w:szCs w:val="18"/>
          <w:lang w:val="es-BO"/>
        </w:rPr>
      </w:pPr>
    </w:p>
    <w:p w14:paraId="7A1F4A3B" w14:textId="17D713AB"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Esta Orden de Cambio no deberá ejecutarse en tanto no sea </w:t>
      </w:r>
      <w:r w:rsidR="00956D1C" w:rsidRPr="00E169D4">
        <w:rPr>
          <w:rFonts w:ascii="Verdana" w:hAnsi="Verdana" w:cs="Arial"/>
          <w:sz w:val="18"/>
          <w:szCs w:val="18"/>
          <w:lang w:val="es-BO"/>
        </w:rPr>
        <w:t>suscrita por las partes contratantes</w:t>
      </w:r>
      <w:r w:rsidRPr="00E169D4">
        <w:rPr>
          <w:rFonts w:ascii="Verdana" w:hAnsi="Verdana" w:cs="Arial"/>
          <w:sz w:val="18"/>
          <w:szCs w:val="18"/>
          <w:lang w:val="es-BO"/>
        </w:rPr>
        <w:t>.</w:t>
      </w:r>
    </w:p>
    <w:p w14:paraId="1D6FB930" w14:textId="77777777" w:rsidR="00A544DB" w:rsidRPr="00E169D4" w:rsidRDefault="00A544DB" w:rsidP="00A544DB">
      <w:pPr>
        <w:ind w:left="1440"/>
        <w:jc w:val="both"/>
        <w:rPr>
          <w:rFonts w:ascii="Verdana" w:hAnsi="Verdana" w:cs="Arial"/>
          <w:sz w:val="18"/>
          <w:szCs w:val="18"/>
          <w:lang w:val="es-BO"/>
        </w:rPr>
      </w:pPr>
    </w:p>
    <w:p w14:paraId="622034BC" w14:textId="77777777" w:rsidR="00A544DB" w:rsidRPr="00E169D4" w:rsidRDefault="00A544DB" w:rsidP="003250C2">
      <w:pPr>
        <w:pStyle w:val="Prrafodelista"/>
        <w:numPr>
          <w:ilvl w:val="0"/>
          <w:numId w:val="10"/>
        </w:numPr>
        <w:ind w:left="900" w:hanging="474"/>
        <w:jc w:val="both"/>
        <w:rPr>
          <w:rFonts w:ascii="Verdana" w:hAnsi="Verdana" w:cs="Arial"/>
          <w:b/>
          <w:sz w:val="18"/>
          <w:szCs w:val="18"/>
          <w:lang w:val="es-BO"/>
        </w:rPr>
      </w:pPr>
      <w:r w:rsidRPr="00E169D4">
        <w:rPr>
          <w:rFonts w:ascii="Verdana" w:hAnsi="Verdana" w:cs="Arial"/>
          <w:b/>
          <w:sz w:val="18"/>
          <w:szCs w:val="18"/>
          <w:lang w:val="es-BO"/>
        </w:rPr>
        <w:t>Contrato Modificatorio</w:t>
      </w:r>
    </w:p>
    <w:p w14:paraId="08940962" w14:textId="77777777" w:rsidR="00A544DB" w:rsidRPr="00E169D4" w:rsidRDefault="00A544DB" w:rsidP="00A544DB">
      <w:pPr>
        <w:ind w:left="1440" w:hanging="720"/>
        <w:jc w:val="both"/>
        <w:rPr>
          <w:rFonts w:ascii="Verdana" w:hAnsi="Verdana" w:cs="Arial"/>
          <w:sz w:val="18"/>
          <w:szCs w:val="18"/>
          <w:lang w:val="es-BO"/>
        </w:rPr>
      </w:pPr>
    </w:p>
    <w:p w14:paraId="3238BC75" w14:textId="2018F952"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E169D4">
        <w:rPr>
          <w:rFonts w:ascii="Verdana" w:hAnsi="Verdana" w:cs="Arial"/>
          <w:sz w:val="18"/>
          <w:szCs w:val="18"/>
          <w:lang w:val="es-BO"/>
        </w:rPr>
        <w:t>y/</w:t>
      </w:r>
      <w:r w:rsidRPr="00E169D4">
        <w:rPr>
          <w:rFonts w:ascii="Verdana" w:hAnsi="Verdana" w:cs="Arial"/>
          <w:sz w:val="18"/>
          <w:szCs w:val="18"/>
          <w:lang w:val="es-BO"/>
        </w:rPr>
        <w:t>o plazos del mismo, donde se pueden introducir ítems nuevos (no considerados en la Licitación</w:t>
      </w:r>
      <w:r w:rsidR="009B3A3F">
        <w:rPr>
          <w:rFonts w:ascii="Verdana" w:hAnsi="Verdana" w:cs="Arial"/>
          <w:sz w:val="18"/>
          <w:szCs w:val="18"/>
          <w:lang w:val="es-BO"/>
        </w:rPr>
        <w:t xml:space="preserve"> Pública</w:t>
      </w:r>
      <w:r w:rsidRPr="00E169D4">
        <w:rPr>
          <w:rFonts w:ascii="Verdana" w:hAnsi="Verdana" w:cs="Arial"/>
          <w:sz w:val="18"/>
          <w:szCs w:val="18"/>
          <w:lang w:val="es-BO"/>
        </w:rPr>
        <w:t>)</w:t>
      </w:r>
      <w:r w:rsidR="00F35826">
        <w:rPr>
          <w:rFonts w:ascii="Verdana" w:hAnsi="Verdana" w:cs="Arial"/>
          <w:sz w:val="18"/>
          <w:szCs w:val="18"/>
          <w:lang w:val="es-BO"/>
        </w:rPr>
        <w:t>, sin dar lugar al incremento de los precios unitarios.</w:t>
      </w:r>
    </w:p>
    <w:p w14:paraId="45A2B5C3" w14:textId="77777777" w:rsidR="00A544DB" w:rsidRPr="00E169D4" w:rsidRDefault="00A544DB" w:rsidP="00D33C79">
      <w:pPr>
        <w:ind w:left="900"/>
        <w:jc w:val="both"/>
        <w:rPr>
          <w:rFonts w:ascii="Verdana" w:hAnsi="Verdana" w:cs="Arial"/>
          <w:sz w:val="18"/>
          <w:szCs w:val="18"/>
          <w:lang w:val="es-BO"/>
        </w:rPr>
      </w:pPr>
    </w:p>
    <w:p w14:paraId="0E23CAD7" w14:textId="1A4CB04F"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incremento o disminución del monto del contrato, mediante Contrato Modificatorio (una o varias sumadas) tiene como </w:t>
      </w:r>
      <w:r w:rsidR="00027B5C" w:rsidRPr="00E169D4">
        <w:rPr>
          <w:rFonts w:ascii="Verdana" w:hAnsi="Verdana" w:cs="Arial"/>
          <w:sz w:val="18"/>
          <w:szCs w:val="18"/>
          <w:lang w:val="es-BO"/>
        </w:rPr>
        <w:t>límite</w:t>
      </w:r>
      <w:r w:rsidRPr="00E169D4">
        <w:rPr>
          <w:rFonts w:ascii="Verdana" w:hAnsi="Verdana" w:cs="Arial"/>
          <w:sz w:val="18"/>
          <w:szCs w:val="18"/>
          <w:lang w:val="es-BO"/>
        </w:rPr>
        <w:t xml:space="preserve"> el máximo del diez por ciento (10%) del monto total original de</w:t>
      </w:r>
      <w:r w:rsidR="009B3A3F">
        <w:rPr>
          <w:rFonts w:ascii="Verdana" w:hAnsi="Verdana" w:cs="Arial"/>
          <w:sz w:val="18"/>
          <w:szCs w:val="18"/>
          <w:lang w:val="es-BO"/>
        </w:rPr>
        <w:t>l</w:t>
      </w:r>
      <w:r w:rsidRPr="00E169D4">
        <w:rPr>
          <w:rFonts w:ascii="Verdana" w:hAnsi="Verdana" w:cs="Arial"/>
          <w:sz w:val="18"/>
          <w:szCs w:val="18"/>
          <w:lang w:val="es-BO"/>
        </w:rPr>
        <w:t xml:space="preserve"> Contrato, porcentaje que es independiente de las modificaciones que la obra pudiera haber sufrido por aplicación de Órdenes de Cambio. </w:t>
      </w:r>
    </w:p>
    <w:p w14:paraId="0E295B26" w14:textId="77777777" w:rsidR="00A544DB" w:rsidRPr="00E169D4" w:rsidRDefault="00A544DB" w:rsidP="00D33C79">
      <w:pPr>
        <w:ind w:left="900"/>
        <w:jc w:val="both"/>
        <w:rPr>
          <w:rFonts w:ascii="Verdana" w:hAnsi="Verdana" w:cs="Arial"/>
          <w:sz w:val="18"/>
          <w:szCs w:val="18"/>
          <w:lang w:val="es-BO"/>
        </w:rPr>
      </w:pPr>
    </w:p>
    <w:p w14:paraId="639A6764" w14:textId="311A3714" w:rsidR="00A544DB" w:rsidRPr="00E169D4"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Los precios unitarios de los nuevos ítems creados, deberán ser </w:t>
      </w:r>
      <w:r w:rsidR="007879C5" w:rsidRPr="00E169D4">
        <w:rPr>
          <w:rFonts w:ascii="Verdana" w:hAnsi="Verdana" w:cs="Arial"/>
          <w:sz w:val="18"/>
          <w:szCs w:val="18"/>
          <w:lang w:val="es-BO"/>
        </w:rPr>
        <w:t xml:space="preserve">consensuados </w:t>
      </w:r>
      <w:r w:rsidRPr="00E169D4">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E169D4" w:rsidRDefault="00CA1B1B" w:rsidP="00D33C79">
      <w:pPr>
        <w:ind w:left="900"/>
        <w:jc w:val="both"/>
        <w:rPr>
          <w:rFonts w:ascii="Verdana" w:hAnsi="Verdana" w:cs="Arial"/>
          <w:sz w:val="18"/>
          <w:szCs w:val="18"/>
          <w:lang w:val="es-BO"/>
        </w:rPr>
      </w:pPr>
    </w:p>
    <w:p w14:paraId="245BDC37" w14:textId="651E193B" w:rsidR="00526607" w:rsidRPr="00E169D4" w:rsidRDefault="00526607" w:rsidP="00D33C79">
      <w:pPr>
        <w:ind w:left="900"/>
        <w:jc w:val="both"/>
        <w:rPr>
          <w:rFonts w:ascii="Verdana" w:hAnsi="Verdana" w:cs="Arial"/>
          <w:sz w:val="18"/>
          <w:szCs w:val="18"/>
          <w:lang w:val="es-BO"/>
        </w:rPr>
      </w:pPr>
      <w:r w:rsidRPr="00E169D4">
        <w:rPr>
          <w:rFonts w:ascii="Verdana" w:hAnsi="Verdana" w:cs="Arial"/>
          <w:sz w:val="18"/>
          <w:szCs w:val="18"/>
          <w:lang w:val="es-BO"/>
        </w:rPr>
        <w:lastRenderedPageBreak/>
        <w:t>El Contrato Modificatorio deberá tener número correlativo y fecha, debiendo ser elaborado con los sustentos técnicos y de financiamiento.</w:t>
      </w:r>
      <w:r w:rsidR="00A45BCF" w:rsidRPr="00E169D4">
        <w:rPr>
          <w:rFonts w:ascii="Verdana" w:hAnsi="Verdana" w:cs="Arial"/>
          <w:sz w:val="18"/>
          <w:szCs w:val="18"/>
          <w:lang w:val="es-BO"/>
        </w:rPr>
        <w:t xml:space="preserve"> </w:t>
      </w:r>
      <w:r w:rsidRPr="00E169D4">
        <w:rPr>
          <w:rFonts w:ascii="Verdana" w:hAnsi="Verdana" w:cs="Arial"/>
          <w:sz w:val="18"/>
          <w:szCs w:val="18"/>
          <w:lang w:val="es-BO"/>
        </w:rPr>
        <w:t>El Contrato Modificatorio deberá ser firmado por la misma autoridad</w:t>
      </w:r>
      <w:r w:rsidR="00967385" w:rsidRPr="00E169D4">
        <w:rPr>
          <w:rFonts w:ascii="Verdana" w:hAnsi="Verdana" w:cs="Arial"/>
          <w:sz w:val="18"/>
          <w:szCs w:val="18"/>
          <w:lang w:val="es-BO"/>
        </w:rPr>
        <w:t xml:space="preserve"> </w:t>
      </w:r>
      <w:r w:rsidR="00956D1C" w:rsidRPr="00E169D4">
        <w:rPr>
          <w:rFonts w:ascii="Verdana" w:hAnsi="Verdana" w:cs="Arial"/>
          <w:sz w:val="18"/>
          <w:szCs w:val="18"/>
          <w:lang w:val="es-BO"/>
        </w:rPr>
        <w:t xml:space="preserve">(o su reemplazante si fuese el caso) </w:t>
      </w:r>
      <w:r w:rsidRPr="00E169D4">
        <w:rPr>
          <w:rFonts w:ascii="Verdana" w:hAnsi="Verdana" w:cs="Arial"/>
          <w:sz w:val="18"/>
          <w:szCs w:val="18"/>
          <w:lang w:val="es-BO"/>
        </w:rPr>
        <w:t xml:space="preserve">que </w:t>
      </w:r>
      <w:r w:rsidR="00A307C3" w:rsidRPr="00E169D4">
        <w:rPr>
          <w:rFonts w:ascii="Verdana" w:hAnsi="Verdana" w:cs="Arial"/>
          <w:sz w:val="18"/>
          <w:szCs w:val="18"/>
          <w:lang w:val="es-BO"/>
        </w:rPr>
        <w:t>firmó</w:t>
      </w:r>
      <w:r w:rsidRPr="00E169D4">
        <w:rPr>
          <w:rFonts w:ascii="Verdana" w:hAnsi="Verdana" w:cs="Arial"/>
          <w:sz w:val="18"/>
          <w:szCs w:val="18"/>
          <w:lang w:val="es-BO"/>
        </w:rPr>
        <w:t xml:space="preserve"> el contrato principal.</w:t>
      </w:r>
    </w:p>
    <w:p w14:paraId="10297945" w14:textId="77777777" w:rsidR="00956D1C" w:rsidRPr="00E169D4" w:rsidRDefault="00956D1C" w:rsidP="00D33C79">
      <w:pPr>
        <w:ind w:left="900"/>
        <w:jc w:val="both"/>
        <w:rPr>
          <w:rFonts w:ascii="Verdana" w:hAnsi="Verdana" w:cs="Arial"/>
          <w:sz w:val="18"/>
          <w:szCs w:val="18"/>
          <w:lang w:val="es-BO"/>
        </w:rPr>
      </w:pPr>
    </w:p>
    <w:p w14:paraId="0F258204" w14:textId="342C4D2C" w:rsidR="00A544DB" w:rsidRDefault="00A544DB" w:rsidP="00D33C79">
      <w:pPr>
        <w:ind w:left="900"/>
        <w:jc w:val="both"/>
        <w:rPr>
          <w:rFonts w:ascii="Verdana" w:hAnsi="Verdana" w:cs="Arial"/>
          <w:sz w:val="18"/>
          <w:szCs w:val="18"/>
          <w:lang w:val="es-BO"/>
        </w:rPr>
      </w:pPr>
      <w:r w:rsidRPr="00E169D4">
        <w:rPr>
          <w:rFonts w:ascii="Verdana" w:hAnsi="Verdana" w:cs="Arial"/>
          <w:sz w:val="18"/>
          <w:szCs w:val="18"/>
          <w:lang w:val="es-BO"/>
        </w:rPr>
        <w:t xml:space="preserve">El Contrato Modificatorio no deberá ejecutarse en tanto no </w:t>
      </w:r>
      <w:r w:rsidR="00956D1C" w:rsidRPr="00E169D4">
        <w:rPr>
          <w:rFonts w:ascii="Verdana" w:hAnsi="Verdana" w:cs="Arial"/>
          <w:sz w:val="18"/>
          <w:szCs w:val="18"/>
          <w:lang w:val="es-BO"/>
        </w:rPr>
        <w:t>sea suscrito por las partes contratantes</w:t>
      </w:r>
    </w:p>
    <w:p w14:paraId="1A12C208" w14:textId="77777777" w:rsidR="00AE3CCD" w:rsidRPr="00E169D4" w:rsidRDefault="00AE3CCD" w:rsidP="00D33C79">
      <w:pPr>
        <w:ind w:left="900"/>
        <w:jc w:val="both"/>
        <w:rPr>
          <w:rFonts w:ascii="Verdana" w:hAnsi="Verdana" w:cs="Arial"/>
          <w:sz w:val="18"/>
          <w:szCs w:val="18"/>
          <w:lang w:val="es-BO"/>
        </w:rPr>
      </w:pPr>
    </w:p>
    <w:p w14:paraId="34ADBF13" w14:textId="68A1E5D2" w:rsidR="00323331" w:rsidRPr="00E169D4" w:rsidRDefault="00323331" w:rsidP="00FC617B">
      <w:pPr>
        <w:pStyle w:val="Ttulo"/>
        <w:numPr>
          <w:ilvl w:val="0"/>
          <w:numId w:val="60"/>
        </w:numPr>
        <w:spacing w:before="0"/>
        <w:ind w:left="426" w:hanging="426"/>
        <w:jc w:val="both"/>
        <w:rPr>
          <w:rFonts w:ascii="Verdana" w:hAnsi="Verdana"/>
          <w:b w:val="0"/>
          <w:sz w:val="18"/>
          <w:szCs w:val="18"/>
          <w:lang w:val="es-BO"/>
        </w:rPr>
      </w:pPr>
      <w:bookmarkStart w:id="46" w:name="_Toc159249599"/>
      <w:r w:rsidRPr="00E169D4">
        <w:rPr>
          <w:rFonts w:ascii="Verdana" w:hAnsi="Verdana"/>
          <w:sz w:val="18"/>
          <w:szCs w:val="18"/>
          <w:lang w:val="es-BO"/>
        </w:rPr>
        <w:t>SUBCONTRATACIÓN</w:t>
      </w:r>
      <w:bookmarkEnd w:id="46"/>
    </w:p>
    <w:p w14:paraId="1FAC6BBC" w14:textId="77777777" w:rsidR="00323331" w:rsidRPr="00E169D4" w:rsidRDefault="00323331" w:rsidP="00D33C79">
      <w:pPr>
        <w:ind w:left="900"/>
        <w:jc w:val="both"/>
        <w:rPr>
          <w:rFonts w:ascii="Verdana" w:hAnsi="Verdana" w:cs="Arial"/>
          <w:sz w:val="18"/>
          <w:szCs w:val="18"/>
          <w:lang w:val="es-BO"/>
        </w:rPr>
      </w:pPr>
    </w:p>
    <w:p w14:paraId="158CE607" w14:textId="13040E0F" w:rsidR="000C05B6" w:rsidRPr="00E169D4" w:rsidRDefault="00EA4BC5" w:rsidP="00FC617B">
      <w:pPr>
        <w:pStyle w:val="Prrafodelista"/>
        <w:numPr>
          <w:ilvl w:val="1"/>
          <w:numId w:val="60"/>
        </w:numPr>
        <w:tabs>
          <w:tab w:val="left" w:pos="1134"/>
        </w:tabs>
        <w:ind w:left="1134" w:hanging="708"/>
        <w:jc w:val="both"/>
        <w:rPr>
          <w:rFonts w:ascii="Verdana" w:hAnsi="Verdana"/>
          <w:sz w:val="18"/>
          <w:szCs w:val="18"/>
          <w:lang w:val="es-BO"/>
        </w:rPr>
      </w:pPr>
      <w:r w:rsidRPr="00E169D4">
        <w:rPr>
          <w:rFonts w:ascii="Verdana" w:hAnsi="Verdana" w:cs="Arial"/>
          <w:sz w:val="18"/>
          <w:szCs w:val="18"/>
          <w:lang w:val="es-BO"/>
        </w:rPr>
        <w:t>Cuando</w:t>
      </w:r>
      <w:r w:rsidRPr="00E169D4">
        <w:rPr>
          <w:rFonts w:ascii="Verdana" w:hAnsi="Verdana"/>
          <w:sz w:val="18"/>
          <w:szCs w:val="18"/>
          <w:lang w:val="es-BO"/>
        </w:rPr>
        <w:t xml:space="preserve"> la entidad haya definido la posibilidad de la subcontratación y el proponente</w:t>
      </w:r>
      <w:r w:rsidR="001E5F47" w:rsidRPr="00E169D4">
        <w:rPr>
          <w:rFonts w:ascii="Verdana" w:hAnsi="Verdana"/>
          <w:sz w:val="18"/>
          <w:szCs w:val="18"/>
          <w:lang w:val="es-BO"/>
        </w:rPr>
        <w:t xml:space="preserve"> nacional</w:t>
      </w:r>
      <w:r w:rsidRPr="00E169D4">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w:t>
      </w:r>
      <w:r w:rsidRPr="00583645">
        <w:rPr>
          <w:rFonts w:ascii="Verdana" w:hAnsi="Verdana"/>
          <w:sz w:val="18"/>
          <w:szCs w:val="18"/>
          <w:lang w:val="es-BO"/>
        </w:rPr>
        <w:t>de</w:t>
      </w:r>
      <w:r w:rsidR="00D05163" w:rsidRPr="00583645">
        <w:rPr>
          <w:rFonts w:ascii="Verdana" w:hAnsi="Verdana"/>
          <w:sz w:val="18"/>
          <w:szCs w:val="18"/>
          <w:lang w:val="es-BO"/>
        </w:rPr>
        <w:t xml:space="preserve"> </w:t>
      </w:r>
      <w:r w:rsidRPr="00583645">
        <w:rPr>
          <w:rFonts w:ascii="Verdana" w:hAnsi="Verdana"/>
          <w:sz w:val="18"/>
          <w:szCs w:val="18"/>
          <w:lang w:val="es-BO"/>
        </w:rPr>
        <w:t>l</w:t>
      </w:r>
      <w:r w:rsidR="00D05163" w:rsidRPr="00583645">
        <w:rPr>
          <w:rFonts w:ascii="Verdana" w:hAnsi="Verdana"/>
          <w:sz w:val="18"/>
          <w:szCs w:val="18"/>
          <w:lang w:val="es-BO"/>
        </w:rPr>
        <w:t>as NB-SABS</w:t>
      </w:r>
      <w:r w:rsidRPr="00583645">
        <w:rPr>
          <w:rFonts w:ascii="Verdana" w:hAnsi="Verdana"/>
          <w:sz w:val="18"/>
          <w:szCs w:val="18"/>
          <w:lang w:val="es-BO"/>
        </w:rPr>
        <w:t>.</w:t>
      </w:r>
    </w:p>
    <w:p w14:paraId="06F1F0DC" w14:textId="77777777" w:rsidR="000C05B6" w:rsidRPr="00E169D4" w:rsidRDefault="000C05B6" w:rsidP="000C05B6">
      <w:pPr>
        <w:pStyle w:val="Prrafodelista"/>
        <w:ind w:left="792"/>
        <w:jc w:val="both"/>
        <w:rPr>
          <w:rFonts w:ascii="Verdana" w:hAnsi="Verdana"/>
          <w:sz w:val="18"/>
          <w:szCs w:val="18"/>
          <w:lang w:val="es-BO"/>
        </w:rPr>
      </w:pPr>
    </w:p>
    <w:p w14:paraId="6CBD7E74" w14:textId="768BAD03" w:rsidR="00EA4BC5" w:rsidRDefault="00EA4BC5" w:rsidP="00FC617B">
      <w:pPr>
        <w:pStyle w:val="Prrafodelista"/>
        <w:numPr>
          <w:ilvl w:val="1"/>
          <w:numId w:val="60"/>
        </w:numPr>
        <w:tabs>
          <w:tab w:val="left" w:pos="1134"/>
        </w:tabs>
        <w:ind w:left="1134" w:hanging="708"/>
        <w:jc w:val="both"/>
        <w:rPr>
          <w:rFonts w:ascii="Verdana" w:hAnsi="Verdana"/>
          <w:sz w:val="18"/>
          <w:szCs w:val="18"/>
          <w:lang w:val="es-BO"/>
        </w:rPr>
      </w:pPr>
      <w:r w:rsidRPr="009B3A3F">
        <w:rPr>
          <w:rFonts w:ascii="Verdana" w:hAnsi="Verdana" w:cs="Arial"/>
          <w:sz w:val="18"/>
          <w:szCs w:val="18"/>
          <w:lang w:val="es-BO"/>
        </w:rPr>
        <w:t>En</w:t>
      </w:r>
      <w:r w:rsidRPr="00E169D4">
        <w:rPr>
          <w:rFonts w:ascii="Verdana" w:hAnsi="Verdana"/>
          <w:sz w:val="18"/>
          <w:szCs w:val="18"/>
          <w:lang w:val="es-BO"/>
        </w:rPr>
        <w:t xml:space="preserve"> el caso de proponentes extranjeros, el Contratista deberá subcontratar a empresas nacionales, hasta un máximo de cuarenta por ciento (40%) del monto total del contrato, siempre y cuando éstas se encuentren disponibles en el mercado nacional</w:t>
      </w:r>
      <w:r w:rsidR="001E5F47" w:rsidRPr="00E169D4">
        <w:rPr>
          <w:rFonts w:ascii="Verdana" w:hAnsi="Verdana"/>
          <w:sz w:val="18"/>
          <w:szCs w:val="18"/>
          <w:lang w:val="es-BO"/>
        </w:rPr>
        <w:t>, conforme lo establece el Artículo 87 Bis de</w:t>
      </w:r>
      <w:r w:rsidR="009B3A3F">
        <w:rPr>
          <w:rFonts w:ascii="Verdana" w:hAnsi="Verdana"/>
          <w:sz w:val="18"/>
          <w:szCs w:val="18"/>
          <w:lang w:val="es-BO"/>
        </w:rPr>
        <w:t xml:space="preserve"> </w:t>
      </w:r>
      <w:r w:rsidR="001E5F47" w:rsidRPr="00E169D4">
        <w:rPr>
          <w:rFonts w:ascii="Verdana" w:hAnsi="Verdana"/>
          <w:sz w:val="18"/>
          <w:szCs w:val="18"/>
          <w:lang w:val="es-BO"/>
        </w:rPr>
        <w:t>l</w:t>
      </w:r>
      <w:r w:rsidR="009B3A3F">
        <w:rPr>
          <w:rFonts w:ascii="Verdana" w:hAnsi="Verdana"/>
          <w:sz w:val="18"/>
          <w:szCs w:val="18"/>
          <w:lang w:val="es-BO"/>
        </w:rPr>
        <w:t>as NB-SABS</w:t>
      </w:r>
      <w:r w:rsidRPr="00E169D4">
        <w:rPr>
          <w:rFonts w:ascii="Verdana" w:hAnsi="Verdana"/>
          <w:sz w:val="18"/>
          <w:szCs w:val="18"/>
          <w:lang w:val="es-BO"/>
        </w:rPr>
        <w:t>.</w:t>
      </w:r>
      <w:r w:rsidRPr="00E169D4">
        <w:rPr>
          <w:lang w:val="es-BO"/>
        </w:rPr>
        <w:t xml:space="preserve"> </w:t>
      </w:r>
      <w:r w:rsidR="001E5F47" w:rsidRPr="00E169D4">
        <w:rPr>
          <w:rFonts w:ascii="Verdana" w:hAnsi="Verdana"/>
          <w:sz w:val="18"/>
          <w:szCs w:val="18"/>
          <w:lang w:val="es-BO"/>
        </w:rPr>
        <w:t>L</w:t>
      </w:r>
      <w:r w:rsidRPr="00E169D4">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FC617B">
      <w:pPr>
        <w:pStyle w:val="Ttulo"/>
        <w:numPr>
          <w:ilvl w:val="0"/>
          <w:numId w:val="60"/>
        </w:numPr>
        <w:spacing w:before="0"/>
        <w:ind w:left="426" w:hanging="426"/>
        <w:jc w:val="both"/>
        <w:rPr>
          <w:rFonts w:ascii="Verdana" w:hAnsi="Verdana"/>
          <w:sz w:val="18"/>
          <w:szCs w:val="18"/>
          <w:lang w:val="es-BO"/>
        </w:rPr>
      </w:pPr>
      <w:bookmarkStart w:id="47" w:name="_Toc159249600"/>
      <w:r w:rsidRPr="00E169D4">
        <w:rPr>
          <w:rFonts w:ascii="Verdana" w:hAnsi="Verdana"/>
          <w:sz w:val="18"/>
          <w:szCs w:val="18"/>
          <w:lang w:val="es-BO"/>
        </w:rPr>
        <w:t>ENTREGA DE OBRA</w:t>
      </w:r>
      <w:bookmarkEnd w:id="47"/>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F91483">
      <w:pPr>
        <w:pStyle w:val="Prrafodelista"/>
        <w:ind w:left="426"/>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rsidP="00FC617B">
      <w:pPr>
        <w:pStyle w:val="Ttulo"/>
        <w:numPr>
          <w:ilvl w:val="0"/>
          <w:numId w:val="60"/>
        </w:numPr>
        <w:spacing w:before="0"/>
        <w:ind w:left="426" w:hanging="426"/>
        <w:jc w:val="both"/>
        <w:rPr>
          <w:rFonts w:ascii="Verdana" w:hAnsi="Verdana"/>
          <w:b w:val="0"/>
          <w:sz w:val="18"/>
          <w:szCs w:val="18"/>
          <w:lang w:val="es-BO"/>
        </w:rPr>
      </w:pPr>
      <w:bookmarkStart w:id="48" w:name="_Toc159249601"/>
      <w:r w:rsidRPr="00E169D4">
        <w:rPr>
          <w:rFonts w:ascii="Verdana" w:hAnsi="Verdana"/>
          <w:sz w:val="18"/>
          <w:szCs w:val="18"/>
          <w:lang w:val="es-BO"/>
        </w:rPr>
        <w:t>CIERRE DEL CONTRATO</w:t>
      </w:r>
      <w:bookmarkEnd w:id="48"/>
    </w:p>
    <w:p w14:paraId="722EDCBE" w14:textId="77777777" w:rsidR="00C65A31" w:rsidRPr="00E169D4" w:rsidRDefault="00C65A31" w:rsidP="0063073F">
      <w:pPr>
        <w:ind w:left="567"/>
        <w:jc w:val="both"/>
        <w:rPr>
          <w:rFonts w:cs="Arial"/>
          <w:b/>
          <w:sz w:val="18"/>
          <w:szCs w:val="18"/>
          <w:lang w:val="es-BO"/>
        </w:rPr>
      </w:pPr>
    </w:p>
    <w:p w14:paraId="0AD76574" w14:textId="558F9860" w:rsidR="00EE4DF1" w:rsidRPr="00E169D4" w:rsidRDefault="00EE4DF1" w:rsidP="00F91483">
      <w:pPr>
        <w:pStyle w:val="Prrafodelista"/>
        <w:ind w:left="426"/>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w:t>
      </w:r>
      <w:r w:rsidR="00F014D9">
        <w:rPr>
          <w:rFonts w:ascii="Verdana" w:hAnsi="Verdana" w:cs="Arial"/>
          <w:sz w:val="18"/>
          <w:szCs w:val="18"/>
          <w:lang w:val="es-BO"/>
        </w:rPr>
        <w:t xml:space="preserve"> o</w:t>
      </w:r>
      <w:r w:rsidR="00F91483">
        <w:rPr>
          <w:rFonts w:ascii="Verdana" w:hAnsi="Verdana" w:cs="Arial"/>
          <w:sz w:val="18"/>
          <w:szCs w:val="18"/>
          <w:lang w:val="es-BO"/>
        </w:rPr>
        <w:t xml:space="preserve"> </w:t>
      </w:r>
      <w:r w:rsidR="00FA6C22">
        <w:rPr>
          <w:rFonts w:ascii="Verdana" w:hAnsi="Verdana" w:cs="Arial"/>
          <w:sz w:val="18"/>
          <w:szCs w:val="18"/>
          <w:lang w:val="es-BO"/>
        </w:rPr>
        <w:t xml:space="preserve">la Unidad </w:t>
      </w:r>
      <w:r w:rsidR="00F91483">
        <w:rPr>
          <w:rFonts w:ascii="Verdana" w:hAnsi="Verdana" w:cs="Arial"/>
          <w:sz w:val="18"/>
          <w:szCs w:val="18"/>
          <w:lang w:val="es-BO"/>
        </w:rPr>
        <w:t>Solicitante</w:t>
      </w:r>
      <w:r w:rsidR="00FA6C22">
        <w:rPr>
          <w:rFonts w:ascii="Verdana" w:hAnsi="Verdana" w:cs="Arial"/>
          <w:sz w:val="18"/>
          <w:szCs w:val="18"/>
          <w:lang w:val="es-BO"/>
        </w:rPr>
        <w:t>, de acuerdo con lo determinado por la entidad</w:t>
      </w:r>
      <w:r w:rsidRPr="00E169D4">
        <w:rPr>
          <w:rFonts w:ascii="Verdana" w:hAnsi="Verdana" w:cs="Arial"/>
          <w:sz w:val="18"/>
          <w:szCs w:val="18"/>
          <w:lang w:val="es-BO"/>
        </w:rPr>
        <w:t>,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26138FC6" w14:textId="77777777" w:rsidR="00F35826" w:rsidRDefault="00F35826" w:rsidP="00FE571A">
      <w:pPr>
        <w:jc w:val="center"/>
        <w:rPr>
          <w:rFonts w:ascii="Verdana" w:hAnsi="Verdana" w:cs="Arial"/>
          <w:b/>
          <w:sz w:val="18"/>
          <w:szCs w:val="18"/>
          <w:lang w:val="es-BO"/>
        </w:rPr>
      </w:pPr>
    </w:p>
    <w:p w14:paraId="7433C81D" w14:textId="2C35BF3B" w:rsidR="00A544DB" w:rsidRPr="00E169D4" w:rsidRDefault="00A544DB" w:rsidP="00FE571A">
      <w:pPr>
        <w:jc w:val="center"/>
        <w:rPr>
          <w:rFonts w:ascii="Verdana" w:hAnsi="Verdana" w:cs="Arial"/>
          <w:b/>
          <w:sz w:val="18"/>
          <w:szCs w:val="18"/>
          <w:lang w:val="es-BO"/>
        </w:rPr>
      </w:pPr>
      <w:r w:rsidRPr="00E169D4">
        <w:rPr>
          <w:rFonts w:ascii="Verdana" w:hAnsi="Verdana" w:cs="Arial"/>
          <w:b/>
          <w:sz w:val="18"/>
          <w:szCs w:val="18"/>
          <w:lang w:val="es-BO"/>
        </w:rPr>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525CCB71" w14:textId="60E318F7"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 xml:space="preserve">las condiciones técnicas a entera satisfacción de la </w:t>
      </w:r>
      <w:r w:rsidR="00483556" w:rsidRPr="00E169D4">
        <w:rPr>
          <w:rFonts w:ascii="Verdana" w:hAnsi="Verdana"/>
          <w:sz w:val="18"/>
          <w:szCs w:val="18"/>
          <w:lang w:val="es-BO"/>
        </w:rPr>
        <w:t>entidad</w:t>
      </w:r>
      <w:r w:rsidR="00BE25C0" w:rsidRPr="00E169D4">
        <w:rPr>
          <w:rFonts w:ascii="Verdana" w:hAnsi="Verdana"/>
          <w:sz w:val="18"/>
          <w:szCs w:val="18"/>
          <w:lang w:val="es-BO"/>
        </w:rPr>
        <w:t>.</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759F567C"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Es el documento extendido por la entidad contratante a favor del Contratista, que oficializa el cumplimiento del contrato. Deberá contener como mínimo los siguientes datos: </w:t>
      </w:r>
      <w:r w:rsidR="00483556" w:rsidRPr="00E169D4">
        <w:rPr>
          <w:rFonts w:ascii="Verdana" w:hAnsi="Verdana" w:cs="Arial"/>
          <w:sz w:val="18"/>
          <w:szCs w:val="18"/>
          <w:lang w:val="es-BO"/>
        </w:rPr>
        <w:t xml:space="preserve">objeto </w:t>
      </w:r>
      <w:r w:rsidRPr="00E169D4">
        <w:rPr>
          <w:rFonts w:ascii="Verdana" w:hAnsi="Verdana" w:cs="Arial"/>
          <w:sz w:val="18"/>
          <w:szCs w:val="18"/>
          <w:lang w:val="es-BO"/>
        </w:rPr>
        <w:t xml:space="preserve">del contrato, monto contratado y plazo de entrega, subcontratos autorizados si </w:t>
      </w:r>
      <w:proofErr w:type="gramStart"/>
      <w:r w:rsidRPr="00E169D4">
        <w:rPr>
          <w:rFonts w:ascii="Verdana" w:hAnsi="Verdana" w:cs="Arial"/>
          <w:sz w:val="18"/>
          <w:szCs w:val="18"/>
          <w:lang w:val="es-BO"/>
        </w:rPr>
        <w:t>hubieran</w:t>
      </w:r>
      <w:proofErr w:type="gramEnd"/>
      <w:r w:rsidRPr="00E169D4">
        <w:rPr>
          <w:rFonts w:ascii="Verdana" w:hAnsi="Verdana" w:cs="Arial"/>
          <w:sz w:val="18"/>
          <w:szCs w:val="18"/>
          <w:lang w:val="es-BO"/>
        </w:rPr>
        <w:t>.</w:t>
      </w:r>
    </w:p>
    <w:p w14:paraId="370A055B" w14:textId="77777777" w:rsidR="00A544DB" w:rsidRPr="00E169D4" w:rsidRDefault="00A544DB" w:rsidP="00A544DB">
      <w:pPr>
        <w:jc w:val="both"/>
        <w:rPr>
          <w:rFonts w:ascii="Verdana" w:hAnsi="Verdana" w:cs="Arial"/>
          <w:sz w:val="18"/>
          <w:szCs w:val="18"/>
          <w:lang w:val="es-BO"/>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1A8C03E5"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w:t>
      </w:r>
      <w:r w:rsidR="00F271D4">
        <w:rPr>
          <w:rFonts w:ascii="Verdana" w:hAnsi="Verdana" w:cs="Arial"/>
          <w:sz w:val="18"/>
          <w:szCs w:val="18"/>
          <w:lang w:val="es-BO"/>
        </w:rPr>
        <w:t>aquel</w:t>
      </w:r>
      <w:r w:rsidRPr="00E169D4">
        <w:rPr>
          <w:rFonts w:ascii="Verdana" w:hAnsi="Verdana" w:cs="Arial"/>
          <w:sz w:val="18"/>
          <w:szCs w:val="18"/>
          <w:lang w:val="es-BO"/>
        </w:rPr>
        <w:t xml:space="preserve">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39205C3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E169D4" w:rsidRDefault="00A544DB" w:rsidP="00A544DB">
      <w:pPr>
        <w:jc w:val="both"/>
        <w:rPr>
          <w:rFonts w:ascii="Verdana" w:hAnsi="Verdana" w:cs="Arial"/>
          <w:sz w:val="18"/>
          <w:szCs w:val="18"/>
          <w:lang w:val="es-BO"/>
        </w:rPr>
      </w:pPr>
    </w:p>
    <w:p w14:paraId="099C238E" w14:textId="7EF9A843"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xml:space="preserve">: Es cualquier parte de la Obra que no ha sido completada conforme al </w:t>
      </w:r>
      <w:r w:rsidR="00483556" w:rsidRPr="001E4E17">
        <w:rPr>
          <w:rFonts w:ascii="Verdana" w:hAnsi="Verdana" w:cs="Arial"/>
          <w:sz w:val="18"/>
          <w:szCs w:val="18"/>
          <w:lang w:val="es-BO"/>
        </w:rPr>
        <w:t>contrato</w:t>
      </w:r>
      <w:r w:rsidRPr="001E4E17">
        <w:rPr>
          <w:rFonts w:ascii="Verdana" w:hAnsi="Verdana" w:cs="Arial"/>
          <w:sz w:val="18"/>
          <w:szCs w:val="18"/>
          <w:lang w:val="es-BO"/>
        </w:rPr>
        <w:t>.</w:t>
      </w:r>
    </w:p>
    <w:p w14:paraId="460CC0D3" w14:textId="77777777" w:rsidR="00A544DB" w:rsidRPr="001E4E17" w:rsidRDefault="00A544DB" w:rsidP="00A544DB">
      <w:pPr>
        <w:ind w:left="720" w:hanging="720"/>
        <w:jc w:val="both"/>
        <w:rPr>
          <w:rFonts w:ascii="Verdana" w:hAnsi="Verdana" w:cs="Arial"/>
          <w:sz w:val="18"/>
          <w:szCs w:val="18"/>
          <w:lang w:val="es-BO"/>
        </w:rPr>
      </w:pPr>
    </w:p>
    <w:p w14:paraId="22098953" w14:textId="14C5E0A8"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6484AA0" w14:textId="77777777" w:rsidR="009D1849" w:rsidRPr="001E4E17" w:rsidRDefault="009D1849" w:rsidP="001E4E17">
      <w:pPr>
        <w:jc w:val="both"/>
        <w:rPr>
          <w:rFonts w:cs="Arial"/>
          <w:szCs w:val="18"/>
        </w:rPr>
      </w:pPr>
    </w:p>
    <w:p w14:paraId="2C72EE02" w14:textId="5DE7BB65"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2B0C909F"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respecto a lo programado en el Cronograma de Ejecución de Obra, a fin de comprobar que los volúmenes o parámetros comprometidos por el </w:t>
      </w:r>
      <w:r w:rsidR="003A7A80" w:rsidRPr="00DD7C9C">
        <w:rPr>
          <w:rFonts w:ascii="Verdana" w:hAnsi="Verdana"/>
          <w:bCs/>
          <w:sz w:val="18"/>
          <w:szCs w:val="18"/>
          <w:lang w:val="es-BO"/>
        </w:rPr>
        <w:t>Contratista</w:t>
      </w:r>
      <w:r w:rsidR="003A7A80" w:rsidRPr="00E169D4">
        <w:rPr>
          <w:rFonts w:ascii="Verdana" w:hAnsi="Verdana"/>
          <w:sz w:val="18"/>
          <w:szCs w:val="18"/>
          <w:lang w:val="es-BO"/>
        </w:rPr>
        <w:t xml:space="preserve"> </w:t>
      </w:r>
      <w:r w:rsidRPr="00E169D4">
        <w:rPr>
          <w:rFonts w:ascii="Verdana" w:hAnsi="Verdana"/>
          <w:sz w:val="18"/>
          <w:szCs w:val="18"/>
          <w:lang w:val="es-BO"/>
        </w:rPr>
        <w:t>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503E211" w14:textId="3BC13E1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4D52FD">
        <w:rPr>
          <w:rFonts w:ascii="Verdana" w:hAnsi="Verdana" w:cs="Arial"/>
          <w:sz w:val="18"/>
          <w:szCs w:val="18"/>
          <w:lang w:val="es-BO"/>
        </w:rPr>
        <w:t>e</w:t>
      </w:r>
      <w:r w:rsidRPr="00E169D4">
        <w:rPr>
          <w:rFonts w:ascii="Verdana" w:hAnsi="Verdana" w:cs="Arial"/>
          <w:sz w:val="18"/>
          <w:szCs w:val="18"/>
          <w:lang w:val="es-BO"/>
        </w:rPr>
        <w:t xml:space="preserve">specificaciones </w:t>
      </w:r>
      <w:r w:rsidR="004D52FD">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47BD146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w:t>
      </w:r>
      <w:r w:rsidR="0044197A">
        <w:rPr>
          <w:rFonts w:ascii="Verdana" w:hAnsi="Verdana" w:cs="Arial"/>
          <w:sz w:val="18"/>
          <w:szCs w:val="18"/>
          <w:lang w:val="es-BO"/>
        </w:rPr>
        <w:t>señalados</w:t>
      </w:r>
      <w:r w:rsidR="0044197A" w:rsidRPr="00E169D4">
        <w:rPr>
          <w:rFonts w:ascii="Verdana" w:hAnsi="Verdana" w:cs="Arial"/>
          <w:sz w:val="18"/>
          <w:szCs w:val="18"/>
          <w:lang w:val="es-BO"/>
        </w:rPr>
        <w:t xml:space="preserve"> </w:t>
      </w:r>
      <w:r w:rsidR="00C069C4">
        <w:rPr>
          <w:rFonts w:ascii="Verdana" w:hAnsi="Verdana" w:cs="Arial"/>
          <w:sz w:val="18"/>
          <w:szCs w:val="18"/>
          <w:lang w:val="es-BO"/>
        </w:rPr>
        <w:t xml:space="preserve">en la recepción provisional, </w:t>
      </w:r>
      <w:r w:rsidRPr="00E169D4">
        <w:rPr>
          <w:rFonts w:ascii="Verdana" w:hAnsi="Verdana" w:cs="Arial"/>
          <w:sz w:val="18"/>
          <w:szCs w:val="18"/>
          <w:lang w:val="es-BO"/>
        </w:rPr>
        <w:t xml:space="preserve">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3BC491AE"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 xml:space="preserve">Personal Adicional </w:t>
      </w:r>
      <w:r w:rsidR="002C3683">
        <w:rPr>
          <w:rFonts w:ascii="Verdana" w:hAnsi="Verdana" w:cs="Arial"/>
          <w:b/>
          <w:sz w:val="18"/>
          <w:szCs w:val="18"/>
          <w:lang w:val="es-BO"/>
        </w:rPr>
        <w:t>Ofertado</w:t>
      </w:r>
      <w:r w:rsidRPr="00E169D4">
        <w:rPr>
          <w:rFonts w:ascii="Verdana" w:hAnsi="Verdana" w:cs="Arial"/>
          <w:b/>
          <w:sz w:val="18"/>
          <w:szCs w:val="18"/>
          <w:lang w:val="es-BO"/>
        </w:rPr>
        <w:t>:</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65F9A31B"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una Licitación completados y entregados por el </w:t>
      </w:r>
      <w:r w:rsidR="00483556"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w:t>
      </w:r>
      <w:r w:rsidR="00483556" w:rsidRPr="00E169D4">
        <w:rPr>
          <w:rFonts w:ascii="Verdana" w:hAnsi="Verdana" w:cs="Arial"/>
          <w:sz w:val="18"/>
          <w:szCs w:val="18"/>
          <w:lang w:val="es-BO"/>
        </w:rPr>
        <w:t>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21B033D8"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la </w:t>
      </w:r>
      <w:r w:rsidR="003A7A80" w:rsidRPr="00E169D4">
        <w:rPr>
          <w:rFonts w:ascii="Verdana" w:hAnsi="Verdana" w:cs="Arial"/>
          <w:sz w:val="18"/>
          <w:szCs w:val="18"/>
          <w:lang w:val="es-BO"/>
        </w:rPr>
        <w:t>Licitación Pública</w:t>
      </w:r>
      <w:r w:rsidRPr="00E169D4">
        <w:rPr>
          <w:rFonts w:ascii="Verdana" w:hAnsi="Verdana" w:cs="Arial"/>
          <w:sz w:val="18"/>
          <w:szCs w:val="18"/>
          <w:lang w:val="es-BO"/>
        </w:rPr>
        <w:t xml:space="preserve">.  En una segunda instancia, es la persona jurídica que presenta una propuesta dentro de la </w:t>
      </w:r>
      <w:r w:rsidR="003A7A80" w:rsidRPr="00E169D4">
        <w:rPr>
          <w:rFonts w:ascii="Verdana" w:hAnsi="Verdana" w:cs="Arial"/>
          <w:sz w:val="18"/>
          <w:szCs w:val="18"/>
          <w:lang w:val="es-BO"/>
        </w:rPr>
        <w:t>Licitación Pública</w:t>
      </w:r>
      <w:r w:rsidRPr="00E169D4">
        <w:rPr>
          <w:rFonts w:ascii="Verdana" w:hAnsi="Verdana" w:cs="Arial"/>
          <w:sz w:val="18"/>
          <w:szCs w:val="18"/>
          <w:lang w:val="es-BO"/>
        </w:rPr>
        <w:t>.</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7E345CD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4D52FD">
        <w:rPr>
          <w:rFonts w:ascii="Verdana" w:hAnsi="Verdana" w:cs="Arial"/>
          <w:sz w:val="18"/>
          <w:szCs w:val="18"/>
          <w:lang w:val="es-BO"/>
        </w:rPr>
        <w:t>e</w:t>
      </w:r>
      <w:r w:rsidR="008D4705" w:rsidRPr="00E169D4">
        <w:rPr>
          <w:rFonts w:ascii="Verdana" w:hAnsi="Verdana" w:cs="Arial"/>
          <w:sz w:val="18"/>
          <w:szCs w:val="18"/>
          <w:lang w:val="es-BO"/>
        </w:rPr>
        <w:t xml:space="preserve">specificaciones </w:t>
      </w:r>
      <w:r w:rsidR="004D52FD">
        <w:rPr>
          <w:rFonts w:ascii="Verdana" w:hAnsi="Verdana" w:cs="Arial"/>
          <w:sz w:val="18"/>
          <w:szCs w:val="18"/>
          <w:lang w:val="es-BO"/>
        </w:rPr>
        <w:t>t</w:t>
      </w:r>
      <w:r w:rsidR="008D4705" w:rsidRPr="00E169D4">
        <w:rPr>
          <w:rFonts w:ascii="Verdana" w:hAnsi="Verdana" w:cs="Arial"/>
          <w:sz w:val="18"/>
          <w:szCs w:val="18"/>
          <w:lang w:val="es-BO"/>
        </w:rPr>
        <w: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087E15FA"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A43FB2" w:rsidRDefault="00A544DB" w:rsidP="00A544DB">
      <w:pPr>
        <w:pStyle w:val="Ttulo8"/>
        <w:rPr>
          <w:rFonts w:ascii="Verdana" w:hAnsi="Verdana" w:cs="Arial"/>
          <w:sz w:val="18"/>
          <w:szCs w:val="18"/>
          <w:u w:val="none"/>
          <w:lang w:val="es-BO"/>
        </w:rPr>
      </w:pPr>
      <w:r w:rsidRPr="00A43FB2">
        <w:rPr>
          <w:rFonts w:ascii="Verdana" w:hAnsi="Verdana" w:cs="Arial"/>
          <w:sz w:val="18"/>
          <w:szCs w:val="18"/>
          <w:u w:val="none"/>
          <w:lang w:val="es-BO"/>
        </w:rPr>
        <w:lastRenderedPageBreak/>
        <w:t>PARTE II</w:t>
      </w:r>
    </w:p>
    <w:p w14:paraId="27A85C44" w14:textId="77777777" w:rsidR="00A544DB" w:rsidRPr="00A43FB2" w:rsidRDefault="00A544DB" w:rsidP="00A544DB">
      <w:pPr>
        <w:jc w:val="center"/>
        <w:rPr>
          <w:b/>
          <w:lang w:val="es-BO"/>
        </w:rPr>
      </w:pPr>
      <w:r w:rsidRPr="00A43FB2">
        <w:rPr>
          <w:rFonts w:ascii="Verdana" w:hAnsi="Verdana" w:cs="Arial"/>
          <w:b/>
          <w:sz w:val="18"/>
          <w:szCs w:val="18"/>
          <w:lang w:val="es-BO"/>
        </w:rPr>
        <w:t>INFORMACIÓN TÉCNICA DE LA CONTRATACIÓN</w:t>
      </w:r>
    </w:p>
    <w:p w14:paraId="00E8568D" w14:textId="77777777" w:rsidR="00A544DB" w:rsidRPr="004F67F5" w:rsidRDefault="00A544DB" w:rsidP="00A544DB">
      <w:pPr>
        <w:pStyle w:val="Ttulo8"/>
        <w:jc w:val="left"/>
        <w:rPr>
          <w:rFonts w:ascii="Verdana" w:hAnsi="Verdana" w:cs="Arial"/>
          <w:sz w:val="8"/>
          <w:szCs w:val="8"/>
          <w:lang w:val="es-BO"/>
        </w:rPr>
      </w:pPr>
    </w:p>
    <w:p w14:paraId="6C4D1B63" w14:textId="39A5B604" w:rsidR="00A544DB" w:rsidRPr="00A43FB2" w:rsidRDefault="00A544DB" w:rsidP="00FC617B">
      <w:pPr>
        <w:pStyle w:val="Ttulo"/>
        <w:numPr>
          <w:ilvl w:val="0"/>
          <w:numId w:val="60"/>
        </w:numPr>
        <w:spacing w:before="0"/>
        <w:ind w:left="426" w:hanging="426"/>
        <w:jc w:val="both"/>
        <w:rPr>
          <w:rFonts w:ascii="Verdana" w:hAnsi="Verdana"/>
          <w:b w:val="0"/>
          <w:sz w:val="18"/>
          <w:szCs w:val="18"/>
          <w:lang w:val="es-BO"/>
        </w:rPr>
      </w:pPr>
      <w:bookmarkStart w:id="49" w:name="_Toc159249602"/>
      <w:r w:rsidRPr="00A43FB2">
        <w:rPr>
          <w:rFonts w:ascii="Verdana" w:hAnsi="Verdana"/>
          <w:sz w:val="18"/>
          <w:szCs w:val="18"/>
          <w:lang w:val="es-BO"/>
        </w:rPr>
        <w:t>DATOS GENERALES DEL PROCESO DE CONTRATACIÓN</w:t>
      </w:r>
      <w:bookmarkEnd w:id="49"/>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
        <w:gridCol w:w="235"/>
        <w:gridCol w:w="234"/>
        <w:gridCol w:w="235"/>
        <w:gridCol w:w="58"/>
        <w:gridCol w:w="176"/>
        <w:gridCol w:w="237"/>
        <w:gridCol w:w="237"/>
        <w:gridCol w:w="305"/>
        <w:gridCol w:w="305"/>
        <w:gridCol w:w="267"/>
        <w:gridCol w:w="6"/>
        <w:gridCol w:w="305"/>
        <w:gridCol w:w="305"/>
        <w:gridCol w:w="305"/>
        <w:gridCol w:w="305"/>
        <w:gridCol w:w="272"/>
        <w:gridCol w:w="305"/>
        <w:gridCol w:w="305"/>
        <w:gridCol w:w="271"/>
        <w:gridCol w:w="305"/>
        <w:gridCol w:w="305"/>
        <w:gridCol w:w="305"/>
        <w:gridCol w:w="305"/>
        <w:gridCol w:w="305"/>
        <w:gridCol w:w="305"/>
        <w:gridCol w:w="305"/>
        <w:gridCol w:w="271"/>
        <w:gridCol w:w="305"/>
        <w:gridCol w:w="271"/>
        <w:gridCol w:w="305"/>
        <w:gridCol w:w="268"/>
        <w:gridCol w:w="259"/>
        <w:gridCol w:w="254"/>
        <w:gridCol w:w="234"/>
        <w:gridCol w:w="234"/>
        <w:gridCol w:w="234"/>
        <w:gridCol w:w="234"/>
      </w:tblGrid>
      <w:tr w:rsidR="00E169D4" w:rsidRPr="00A43FB2" w14:paraId="0A377ADF" w14:textId="77777777" w:rsidTr="00E45370">
        <w:trPr>
          <w:trHeight w:val="150"/>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A43FB2" w:rsidRDefault="00A113EE" w:rsidP="00FC617B">
            <w:pPr>
              <w:pStyle w:val="Prrafodelista"/>
              <w:numPr>
                <w:ilvl w:val="0"/>
                <w:numId w:val="75"/>
              </w:numPr>
              <w:ind w:left="176" w:hanging="176"/>
              <w:contextualSpacing/>
              <w:rPr>
                <w:rFonts w:ascii="Arial" w:hAnsi="Arial" w:cs="Arial"/>
                <w:b/>
                <w:sz w:val="16"/>
                <w:szCs w:val="16"/>
                <w:lang w:val="es-BO"/>
              </w:rPr>
            </w:pPr>
            <w:r w:rsidRPr="00A43FB2">
              <w:rPr>
                <w:rFonts w:ascii="Arial" w:hAnsi="Arial" w:cs="Arial"/>
                <w:b/>
                <w:sz w:val="16"/>
                <w:szCs w:val="16"/>
                <w:lang w:val="es-BO"/>
              </w:rPr>
              <w:t>DATOS DEL PROCESOS DE CONTRATACIÓN</w:t>
            </w:r>
          </w:p>
        </w:tc>
      </w:tr>
      <w:tr w:rsidR="00E169D4" w:rsidRPr="00A43FB2" w14:paraId="53CFDEC3" w14:textId="77777777" w:rsidTr="00A113EE">
        <w:trPr>
          <w:jc w:val="center"/>
        </w:trPr>
        <w:tc>
          <w:tcPr>
            <w:tcW w:w="9905" w:type="dxa"/>
            <w:gridSpan w:val="38"/>
            <w:tcBorders>
              <w:left w:val="single" w:sz="12" w:space="0" w:color="244061" w:themeColor="accent1" w:themeShade="80"/>
              <w:right w:val="single" w:sz="12" w:space="0" w:color="244061" w:themeColor="accent1" w:themeShade="80"/>
            </w:tcBorders>
            <w:vAlign w:val="center"/>
          </w:tcPr>
          <w:p w14:paraId="0D716F84" w14:textId="77777777" w:rsidR="00A113EE" w:rsidRPr="00A43FB2" w:rsidRDefault="00A113EE" w:rsidP="00A113EE">
            <w:pPr>
              <w:rPr>
                <w:rFonts w:ascii="Arial" w:hAnsi="Arial" w:cs="Arial"/>
                <w:b/>
                <w:sz w:val="8"/>
                <w:szCs w:val="2"/>
                <w:lang w:val="es-BO"/>
              </w:rPr>
            </w:pPr>
          </w:p>
        </w:tc>
      </w:tr>
      <w:tr w:rsidR="00E45370" w:rsidRPr="00A43FB2" w14:paraId="3ED18A7A" w14:textId="77777777" w:rsidTr="004F67F5">
        <w:trPr>
          <w:jc w:val="center"/>
        </w:trPr>
        <w:tc>
          <w:tcPr>
            <w:tcW w:w="1832" w:type="dxa"/>
            <w:gridSpan w:val="8"/>
            <w:tcBorders>
              <w:left w:val="single" w:sz="12" w:space="0" w:color="244061" w:themeColor="accent1" w:themeShade="80"/>
              <w:right w:val="single" w:sz="4" w:space="0" w:color="auto"/>
            </w:tcBorders>
            <w:vAlign w:val="center"/>
          </w:tcPr>
          <w:p w14:paraId="68A1C770"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786662B2" w:rsidR="00A113EE" w:rsidRPr="00A43FB2" w:rsidRDefault="004F67F5" w:rsidP="00A113EE">
            <w:pPr>
              <w:rPr>
                <w:rFonts w:ascii="Arial" w:hAnsi="Arial" w:cs="Arial"/>
                <w:sz w:val="16"/>
                <w:szCs w:val="16"/>
                <w:lang w:val="es-BO"/>
              </w:rPr>
            </w:pPr>
            <w:r>
              <w:rPr>
                <w:rFonts w:ascii="Arial" w:hAnsi="Arial" w:cs="Arial"/>
                <w:sz w:val="16"/>
                <w:szCs w:val="16"/>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0AE5406D" w:rsidR="00A113EE" w:rsidRPr="00A43FB2" w:rsidRDefault="004F67F5" w:rsidP="00A113EE">
            <w:pPr>
              <w:rPr>
                <w:rFonts w:ascii="Arial" w:hAnsi="Arial" w:cs="Arial"/>
                <w:sz w:val="16"/>
                <w:szCs w:val="16"/>
                <w:lang w:val="es-BO"/>
              </w:rPr>
            </w:pPr>
            <w:r>
              <w:rPr>
                <w:rFonts w:ascii="Arial" w:hAnsi="Arial" w:cs="Arial"/>
                <w:sz w:val="16"/>
                <w:szCs w:val="16"/>
                <w:lang w:val="es-BO"/>
              </w:rPr>
              <w:t>6</w:t>
            </w:r>
          </w:p>
        </w:tc>
        <w:tc>
          <w:tcPr>
            <w:tcW w:w="278" w:type="dxa"/>
            <w:gridSpan w:val="2"/>
            <w:tcBorders>
              <w:left w:val="single" w:sz="4" w:space="0" w:color="auto"/>
              <w:right w:val="single" w:sz="4" w:space="0" w:color="auto"/>
            </w:tcBorders>
          </w:tcPr>
          <w:p w14:paraId="22C17EF2"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17E54F85"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53286474" w:rsidR="00A113EE" w:rsidRPr="00A43FB2" w:rsidRDefault="004F67F5" w:rsidP="00A113EE">
            <w:pPr>
              <w:rPr>
                <w:rFonts w:ascii="Arial" w:hAnsi="Arial" w:cs="Arial"/>
                <w:sz w:val="16"/>
                <w:szCs w:val="16"/>
                <w:lang w:val="es-BO"/>
              </w:rPr>
            </w:pPr>
            <w:r>
              <w:rPr>
                <w:rFonts w:ascii="Arial" w:hAnsi="Arial" w:cs="Arial"/>
                <w:sz w:val="16"/>
                <w:szCs w:val="16"/>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4FA28663"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290A7269" w:rsidR="00A113EE" w:rsidRPr="00A43FB2" w:rsidRDefault="004F67F5" w:rsidP="00A113EE">
            <w:pPr>
              <w:rPr>
                <w:rFonts w:ascii="Arial" w:hAnsi="Arial" w:cs="Arial"/>
                <w:sz w:val="16"/>
                <w:szCs w:val="16"/>
                <w:lang w:val="es-BO"/>
              </w:rPr>
            </w:pPr>
            <w:r>
              <w:rPr>
                <w:rFonts w:ascii="Arial" w:hAnsi="Arial" w:cs="Arial"/>
                <w:sz w:val="16"/>
                <w:szCs w:val="16"/>
                <w:lang w:val="es-BO"/>
              </w:rPr>
              <w:t>4</w:t>
            </w:r>
          </w:p>
        </w:tc>
        <w:tc>
          <w:tcPr>
            <w:tcW w:w="275" w:type="dxa"/>
            <w:tcBorders>
              <w:left w:val="single" w:sz="4" w:space="0" w:color="auto"/>
              <w:right w:val="single" w:sz="4" w:space="0" w:color="auto"/>
            </w:tcBorders>
          </w:tcPr>
          <w:p w14:paraId="3C2E6765"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0D3F5F2"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2E8F098D" w:rsidR="00A113EE" w:rsidRPr="00A43FB2" w:rsidRDefault="004F67F5" w:rsidP="00A113EE">
            <w:pPr>
              <w:rPr>
                <w:rFonts w:ascii="Arial" w:hAnsi="Arial" w:cs="Arial"/>
                <w:sz w:val="16"/>
                <w:szCs w:val="16"/>
                <w:lang w:val="es-BO"/>
              </w:rPr>
            </w:pPr>
            <w:r>
              <w:rPr>
                <w:rFonts w:ascii="Arial" w:hAnsi="Arial" w:cs="Arial"/>
                <w:sz w:val="16"/>
                <w:szCs w:val="16"/>
                <w:lang w:val="es-BO"/>
              </w:rPr>
              <w:t>0</w:t>
            </w:r>
          </w:p>
        </w:tc>
        <w:tc>
          <w:tcPr>
            <w:tcW w:w="272" w:type="dxa"/>
            <w:tcBorders>
              <w:left w:val="single" w:sz="4" w:space="0" w:color="auto"/>
              <w:right w:val="single" w:sz="4" w:space="0" w:color="auto"/>
            </w:tcBorders>
          </w:tcPr>
          <w:p w14:paraId="02910EEE" w14:textId="77777777" w:rsidR="00A113EE" w:rsidRPr="00A43FB2" w:rsidRDefault="00A113EE" w:rsidP="00A113EE">
            <w:pPr>
              <w:rPr>
                <w:rFonts w:ascii="Arial" w:hAnsi="Arial" w:cs="Arial"/>
                <w:sz w:val="16"/>
                <w:szCs w:val="16"/>
                <w:lang w:val="es-BO"/>
              </w:rPr>
            </w:pPr>
            <w:r w:rsidRPr="00A43FB2">
              <w:rPr>
                <w:rFonts w:ascii="Arial" w:hAnsi="Arial" w:cs="Arial"/>
                <w:sz w:val="16"/>
                <w:szCs w:val="16"/>
                <w:lang w:val="es-BO"/>
              </w:rPr>
              <w:t>-</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5EF942D5" w:rsidR="00A113EE" w:rsidRPr="00A43FB2" w:rsidRDefault="00E45370" w:rsidP="00A113EE">
            <w:pPr>
              <w:rPr>
                <w:rFonts w:ascii="Arial" w:hAnsi="Arial" w:cs="Arial"/>
                <w:sz w:val="16"/>
                <w:szCs w:val="16"/>
                <w:lang w:val="es-BO"/>
              </w:rPr>
            </w:pPr>
            <w:r>
              <w:rPr>
                <w:rFonts w:ascii="Arial" w:hAnsi="Arial" w:cs="Arial"/>
                <w:sz w:val="16"/>
                <w:szCs w:val="16"/>
                <w:lang w:val="es-BO"/>
              </w:rPr>
              <w:t>1</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1B85D1E1" w:rsidR="00A113EE" w:rsidRPr="00A43FB2" w:rsidRDefault="00E45370" w:rsidP="00A113EE">
            <w:pPr>
              <w:rPr>
                <w:rFonts w:ascii="Arial" w:hAnsi="Arial" w:cs="Arial"/>
                <w:sz w:val="16"/>
                <w:szCs w:val="16"/>
                <w:lang w:val="es-BO"/>
              </w:rPr>
            </w:pPr>
            <w:r>
              <w:rPr>
                <w:rFonts w:ascii="Arial" w:hAnsi="Arial" w:cs="Arial"/>
                <w:sz w:val="16"/>
                <w:szCs w:val="16"/>
                <w:lang w:val="es-BO"/>
              </w:rPr>
              <w:t>6</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77D158CF" w:rsidR="00A113EE" w:rsidRPr="00A43FB2" w:rsidRDefault="00E45370" w:rsidP="00A113EE">
            <w:pPr>
              <w:rPr>
                <w:rFonts w:ascii="Arial" w:hAnsi="Arial" w:cs="Arial"/>
                <w:sz w:val="16"/>
                <w:szCs w:val="16"/>
                <w:lang w:val="es-BO"/>
              </w:rPr>
            </w:pPr>
            <w:r>
              <w:rPr>
                <w:rFonts w:ascii="Arial" w:hAnsi="Arial" w:cs="Arial"/>
                <w:sz w:val="16"/>
                <w:szCs w:val="16"/>
                <w:lang w:val="es-BO"/>
              </w:rPr>
              <w:t>5</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3549069E" w:rsidR="00A113EE" w:rsidRPr="00A43FB2" w:rsidRDefault="00E45370" w:rsidP="00A113EE">
            <w:pPr>
              <w:rPr>
                <w:rFonts w:ascii="Arial" w:hAnsi="Arial" w:cs="Arial"/>
                <w:sz w:val="16"/>
                <w:szCs w:val="16"/>
                <w:lang w:val="es-BO"/>
              </w:rPr>
            </w:pPr>
            <w:r>
              <w:rPr>
                <w:rFonts w:ascii="Arial" w:hAnsi="Arial" w:cs="Arial"/>
                <w:sz w:val="16"/>
                <w:szCs w:val="16"/>
                <w:lang w:val="es-BO"/>
              </w:rPr>
              <w:t>9</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4D8FBA55" w:rsidR="00A113EE" w:rsidRPr="00A43FB2" w:rsidRDefault="00E45370" w:rsidP="00A113EE">
            <w:pPr>
              <w:rPr>
                <w:rFonts w:ascii="Arial" w:hAnsi="Arial" w:cs="Arial"/>
                <w:sz w:val="16"/>
                <w:szCs w:val="16"/>
                <w:lang w:val="es-BO"/>
              </w:rPr>
            </w:pPr>
            <w:r>
              <w:rPr>
                <w:rFonts w:ascii="Arial" w:hAnsi="Arial" w:cs="Arial"/>
                <w:sz w:val="16"/>
                <w:szCs w:val="16"/>
                <w:lang w:val="es-BO"/>
              </w:rPr>
              <w:t>7</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1DEC2E0A" w:rsidR="00A113EE" w:rsidRPr="00A43FB2" w:rsidRDefault="00E45370" w:rsidP="00A113EE">
            <w:pPr>
              <w:rPr>
                <w:rFonts w:ascii="Arial" w:hAnsi="Arial" w:cs="Arial"/>
                <w:sz w:val="16"/>
                <w:szCs w:val="16"/>
                <w:lang w:val="es-BO"/>
              </w:rPr>
            </w:pPr>
            <w:r>
              <w:rPr>
                <w:rFonts w:ascii="Arial" w:hAnsi="Arial" w:cs="Arial"/>
                <w:sz w:val="16"/>
                <w:szCs w:val="16"/>
                <w:lang w:val="es-BO"/>
              </w:rPr>
              <w:t>6</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47F0F" w14:textId="08AF0356" w:rsidR="00A113EE" w:rsidRPr="00A43FB2" w:rsidRDefault="00E45370" w:rsidP="00A113EE">
            <w:pPr>
              <w:rPr>
                <w:rFonts w:ascii="Arial" w:hAnsi="Arial" w:cs="Arial"/>
                <w:sz w:val="16"/>
                <w:szCs w:val="16"/>
                <w:lang w:val="es-BO"/>
              </w:rPr>
            </w:pPr>
            <w:r>
              <w:rPr>
                <w:rFonts w:ascii="Arial" w:hAnsi="Arial" w:cs="Arial"/>
                <w:sz w:val="16"/>
                <w:szCs w:val="16"/>
                <w:lang w:val="es-BO"/>
              </w:rPr>
              <w:t>4</w:t>
            </w:r>
          </w:p>
        </w:tc>
        <w:tc>
          <w:tcPr>
            <w:tcW w:w="272" w:type="dxa"/>
            <w:tcBorders>
              <w:left w:val="single" w:sz="4" w:space="0" w:color="auto"/>
              <w:right w:val="single" w:sz="4" w:space="0" w:color="auto"/>
            </w:tcBorders>
          </w:tcPr>
          <w:p w14:paraId="1A1B413C" w14:textId="5D5FA7BD" w:rsidR="00A113EE" w:rsidRPr="00A43FB2" w:rsidRDefault="003F7637"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26C05" w14:textId="406E2862"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272" w:type="dxa"/>
            <w:tcBorders>
              <w:left w:val="single" w:sz="4" w:space="0" w:color="auto"/>
              <w:right w:val="single" w:sz="4" w:space="0" w:color="auto"/>
            </w:tcBorders>
          </w:tcPr>
          <w:p w14:paraId="4C16D1C2" w14:textId="38320F79" w:rsidR="00A113EE" w:rsidRPr="00A43FB2" w:rsidRDefault="003F7637" w:rsidP="00A113EE">
            <w:pPr>
              <w:rPr>
                <w:rFonts w:ascii="Arial" w:hAnsi="Arial" w:cs="Arial"/>
                <w:sz w:val="16"/>
                <w:szCs w:val="16"/>
                <w:lang w:val="es-BO"/>
              </w:rPr>
            </w:pPr>
            <w:r w:rsidRPr="00A43FB2">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79E66E" w14:textId="5D10205A" w:rsidR="00A113EE" w:rsidRPr="00A43FB2" w:rsidRDefault="004F67F5" w:rsidP="00A113EE">
            <w:pPr>
              <w:rPr>
                <w:rFonts w:ascii="Arial" w:hAnsi="Arial" w:cs="Arial"/>
                <w:sz w:val="16"/>
                <w:szCs w:val="16"/>
                <w:lang w:val="es-BO"/>
              </w:rPr>
            </w:pPr>
            <w:r>
              <w:rPr>
                <w:rFonts w:ascii="Arial" w:hAnsi="Arial" w:cs="Arial"/>
                <w:sz w:val="16"/>
                <w:szCs w:val="16"/>
                <w:lang w:val="es-BO"/>
              </w:rPr>
              <w:t>1</w:t>
            </w:r>
          </w:p>
        </w:tc>
        <w:tc>
          <w:tcPr>
            <w:tcW w:w="805" w:type="dxa"/>
            <w:gridSpan w:val="3"/>
            <w:tcBorders>
              <w:left w:val="single" w:sz="4" w:space="0" w:color="auto"/>
              <w:right w:val="single" w:sz="4" w:space="0" w:color="auto"/>
            </w:tcBorders>
          </w:tcPr>
          <w:p w14:paraId="3989D377"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Gestión</w:t>
            </w:r>
          </w:p>
        </w:tc>
        <w:tc>
          <w:tcPr>
            <w:tcW w:w="777"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371E6D62" w:rsidR="00A113EE" w:rsidRPr="00A43FB2" w:rsidRDefault="004F67F5" w:rsidP="00A113EE">
            <w:pPr>
              <w:rPr>
                <w:rFonts w:ascii="Arial" w:hAnsi="Arial" w:cs="Arial"/>
                <w:sz w:val="16"/>
                <w:szCs w:val="16"/>
                <w:lang w:val="es-BO"/>
              </w:rPr>
            </w:pPr>
            <w:r>
              <w:rPr>
                <w:rFonts w:ascii="Arial" w:hAnsi="Arial" w:cs="Arial"/>
                <w:sz w:val="16"/>
                <w:szCs w:val="16"/>
                <w:lang w:val="es-BO"/>
              </w:rPr>
              <w:t>2026</w:t>
            </w:r>
          </w:p>
        </w:tc>
        <w:tc>
          <w:tcPr>
            <w:tcW w:w="259" w:type="dxa"/>
            <w:tcBorders>
              <w:left w:val="single" w:sz="4" w:space="0" w:color="auto"/>
              <w:right w:val="single" w:sz="12" w:space="0" w:color="244061" w:themeColor="accent1" w:themeShade="80"/>
            </w:tcBorders>
          </w:tcPr>
          <w:p w14:paraId="5F4395AA" w14:textId="77777777" w:rsidR="00A113EE" w:rsidRPr="00A43FB2" w:rsidRDefault="00A113EE" w:rsidP="00A113EE">
            <w:pPr>
              <w:rPr>
                <w:rFonts w:ascii="Arial" w:hAnsi="Arial" w:cs="Arial"/>
                <w:sz w:val="16"/>
                <w:szCs w:val="16"/>
                <w:lang w:val="es-BO"/>
              </w:rPr>
            </w:pPr>
          </w:p>
        </w:tc>
      </w:tr>
      <w:tr w:rsidR="00FC326C" w:rsidRPr="00A43FB2" w14:paraId="6F5D3E09" w14:textId="77777777" w:rsidTr="004F67F5">
        <w:trPr>
          <w:trHeight w:val="45"/>
          <w:jc w:val="center"/>
        </w:trPr>
        <w:tc>
          <w:tcPr>
            <w:tcW w:w="1832" w:type="dxa"/>
            <w:gridSpan w:val="8"/>
            <w:tcBorders>
              <w:left w:val="single" w:sz="12" w:space="0" w:color="244061" w:themeColor="accent1" w:themeShade="80"/>
            </w:tcBorders>
            <w:vAlign w:val="center"/>
          </w:tcPr>
          <w:p w14:paraId="07BA3D7F" w14:textId="77777777" w:rsidR="00A113EE" w:rsidRPr="00A43FB2" w:rsidRDefault="00A113EE" w:rsidP="00A113EE">
            <w:pPr>
              <w:jc w:val="right"/>
              <w:rPr>
                <w:rFonts w:ascii="Arial" w:hAnsi="Arial" w:cs="Arial"/>
                <w:sz w:val="8"/>
                <w:szCs w:val="6"/>
                <w:lang w:val="es-BO"/>
              </w:rPr>
            </w:pPr>
          </w:p>
        </w:tc>
        <w:tc>
          <w:tcPr>
            <w:tcW w:w="305" w:type="dxa"/>
            <w:tcBorders>
              <w:bottom w:val="single" w:sz="4" w:space="0" w:color="auto"/>
            </w:tcBorders>
          </w:tcPr>
          <w:p w14:paraId="0ED5D614"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3C8285CC" w14:textId="77777777" w:rsidR="00A113EE" w:rsidRPr="00A43FB2" w:rsidRDefault="00A113EE" w:rsidP="00A113EE">
            <w:pPr>
              <w:rPr>
                <w:rFonts w:ascii="Arial" w:hAnsi="Arial" w:cs="Arial"/>
                <w:sz w:val="6"/>
                <w:szCs w:val="6"/>
                <w:lang w:val="es-BO"/>
              </w:rPr>
            </w:pPr>
          </w:p>
        </w:tc>
        <w:tc>
          <w:tcPr>
            <w:tcW w:w="278" w:type="dxa"/>
            <w:gridSpan w:val="2"/>
            <w:tcBorders>
              <w:bottom w:val="single" w:sz="4" w:space="0" w:color="auto"/>
            </w:tcBorders>
          </w:tcPr>
          <w:p w14:paraId="7653B65A"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4879355"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02BE870"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F80F23F"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0DA2164" w14:textId="77777777" w:rsidR="00A113EE" w:rsidRPr="00A43FB2" w:rsidRDefault="00A113EE" w:rsidP="00A113EE">
            <w:pPr>
              <w:rPr>
                <w:rFonts w:ascii="Arial" w:hAnsi="Arial" w:cs="Arial"/>
                <w:sz w:val="6"/>
                <w:szCs w:val="6"/>
                <w:lang w:val="es-BO"/>
              </w:rPr>
            </w:pPr>
          </w:p>
        </w:tc>
        <w:tc>
          <w:tcPr>
            <w:tcW w:w="275" w:type="dxa"/>
            <w:tcBorders>
              <w:bottom w:val="single" w:sz="4" w:space="0" w:color="auto"/>
            </w:tcBorders>
          </w:tcPr>
          <w:p w14:paraId="2B3FF69C"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4FE48D1F"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E06BEEC"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33D7235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F73EF5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DB1A68E"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234FA081"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0CD45B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DF83095"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56C995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242CCC9"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17B70760"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63A2A4DF"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719BE549"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04B81F67" w14:textId="77777777" w:rsidR="00A113EE" w:rsidRPr="00A43FB2" w:rsidRDefault="00A113EE" w:rsidP="00A113EE">
            <w:pPr>
              <w:rPr>
                <w:rFonts w:ascii="Arial" w:hAnsi="Arial" w:cs="Arial"/>
                <w:sz w:val="6"/>
                <w:szCs w:val="6"/>
                <w:lang w:val="es-BO"/>
              </w:rPr>
            </w:pPr>
          </w:p>
        </w:tc>
        <w:tc>
          <w:tcPr>
            <w:tcW w:w="271" w:type="dxa"/>
            <w:tcBorders>
              <w:bottom w:val="single" w:sz="4" w:space="0" w:color="auto"/>
            </w:tcBorders>
          </w:tcPr>
          <w:p w14:paraId="26996BE4" w14:textId="77777777" w:rsidR="00A113EE" w:rsidRPr="00A43FB2" w:rsidRDefault="00A113EE" w:rsidP="00A113EE">
            <w:pPr>
              <w:rPr>
                <w:rFonts w:ascii="Arial" w:hAnsi="Arial" w:cs="Arial"/>
                <w:sz w:val="6"/>
                <w:szCs w:val="6"/>
                <w:lang w:val="es-BO"/>
              </w:rPr>
            </w:pPr>
          </w:p>
        </w:tc>
        <w:tc>
          <w:tcPr>
            <w:tcW w:w="268" w:type="dxa"/>
            <w:tcBorders>
              <w:bottom w:val="single" w:sz="4" w:space="0" w:color="auto"/>
            </w:tcBorders>
          </w:tcPr>
          <w:p w14:paraId="66CCC984" w14:textId="77777777" w:rsidR="00A113EE" w:rsidRPr="00A43FB2" w:rsidRDefault="00A113EE" w:rsidP="00A113EE">
            <w:pPr>
              <w:rPr>
                <w:rFonts w:ascii="Arial" w:hAnsi="Arial" w:cs="Arial"/>
                <w:sz w:val="6"/>
                <w:szCs w:val="6"/>
                <w:lang w:val="es-BO"/>
              </w:rPr>
            </w:pPr>
          </w:p>
        </w:tc>
        <w:tc>
          <w:tcPr>
            <w:tcW w:w="266" w:type="dxa"/>
            <w:tcBorders>
              <w:bottom w:val="single" w:sz="4" w:space="0" w:color="auto"/>
            </w:tcBorders>
          </w:tcPr>
          <w:p w14:paraId="595BB5ED"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2E5F314C"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F2EF2D"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6CE5E86"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760D17F6" w14:textId="77777777" w:rsidR="00A113EE" w:rsidRPr="00A43FB2" w:rsidRDefault="00A113EE" w:rsidP="00A113EE">
            <w:pPr>
              <w:rPr>
                <w:rFonts w:ascii="Arial" w:hAnsi="Arial" w:cs="Arial"/>
                <w:sz w:val="6"/>
                <w:szCs w:val="6"/>
                <w:lang w:val="es-BO"/>
              </w:rPr>
            </w:pPr>
          </w:p>
        </w:tc>
      </w:tr>
      <w:tr w:rsidR="00FC326C" w:rsidRPr="00A43FB2" w14:paraId="6A960FB8" w14:textId="77777777" w:rsidTr="004F67F5">
        <w:trPr>
          <w:trHeight w:val="45"/>
          <w:jc w:val="center"/>
        </w:trPr>
        <w:tc>
          <w:tcPr>
            <w:tcW w:w="1832" w:type="dxa"/>
            <w:gridSpan w:val="8"/>
            <w:tcBorders>
              <w:left w:val="single" w:sz="12" w:space="0" w:color="244061" w:themeColor="accent1" w:themeShade="80"/>
              <w:right w:val="single" w:sz="4" w:space="0" w:color="auto"/>
            </w:tcBorders>
            <w:vAlign w:val="center"/>
          </w:tcPr>
          <w:p w14:paraId="6721E145"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Objeto de la contratación</w:t>
            </w:r>
          </w:p>
        </w:tc>
        <w:tc>
          <w:tcPr>
            <w:tcW w:w="781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327B5953" w:rsidR="00A113EE" w:rsidRPr="00A43FB2" w:rsidRDefault="00634055" w:rsidP="00A113EE">
            <w:pPr>
              <w:tabs>
                <w:tab w:val="left" w:pos="1634"/>
              </w:tabs>
              <w:rPr>
                <w:rFonts w:ascii="Arial" w:hAnsi="Arial" w:cs="Arial"/>
                <w:sz w:val="16"/>
                <w:szCs w:val="16"/>
                <w:lang w:val="es-BO"/>
              </w:rPr>
            </w:pPr>
            <w:r w:rsidRPr="00634055">
              <w:rPr>
                <w:rFonts w:ascii="Arial" w:hAnsi="Arial" w:cs="Arial"/>
                <w:sz w:val="16"/>
                <w:szCs w:val="16"/>
                <w:lang w:val="es-BO"/>
              </w:rPr>
              <w:t>SUMINISTRO Y CONSTRUCCION DE LINEAS ELECTRICAS DE DISTRIBUCION SISTEMA CAMARGO – GESTION 2026 - UTDI</w:t>
            </w:r>
            <w:r w:rsidR="00A113EE" w:rsidRPr="00A43FB2">
              <w:rPr>
                <w:rFonts w:ascii="Arial" w:hAnsi="Arial" w:cs="Arial"/>
                <w:sz w:val="16"/>
                <w:szCs w:val="16"/>
                <w:lang w:val="es-BO"/>
              </w:rPr>
              <w:tab/>
            </w:r>
          </w:p>
        </w:tc>
        <w:tc>
          <w:tcPr>
            <w:tcW w:w="259" w:type="dxa"/>
            <w:tcBorders>
              <w:left w:val="single" w:sz="4" w:space="0" w:color="auto"/>
              <w:right w:val="single" w:sz="12" w:space="0" w:color="244061" w:themeColor="accent1" w:themeShade="80"/>
            </w:tcBorders>
          </w:tcPr>
          <w:p w14:paraId="404D2520" w14:textId="77777777" w:rsidR="00A113EE" w:rsidRPr="00A43FB2" w:rsidRDefault="00A113EE" w:rsidP="00A113EE">
            <w:pPr>
              <w:rPr>
                <w:rFonts w:ascii="Arial" w:hAnsi="Arial" w:cs="Arial"/>
                <w:sz w:val="16"/>
                <w:szCs w:val="16"/>
                <w:lang w:val="es-BO"/>
              </w:rPr>
            </w:pPr>
          </w:p>
        </w:tc>
      </w:tr>
      <w:tr w:rsidR="00FC326C" w:rsidRPr="00A43FB2" w14:paraId="5C329EDA" w14:textId="77777777" w:rsidTr="004F67F5">
        <w:trPr>
          <w:trHeight w:val="45"/>
          <w:jc w:val="center"/>
        </w:trPr>
        <w:tc>
          <w:tcPr>
            <w:tcW w:w="1832" w:type="dxa"/>
            <w:gridSpan w:val="8"/>
            <w:tcBorders>
              <w:left w:val="single" w:sz="12" w:space="0" w:color="244061" w:themeColor="accent1" w:themeShade="80"/>
            </w:tcBorders>
            <w:vAlign w:val="center"/>
          </w:tcPr>
          <w:p w14:paraId="19E5F08B" w14:textId="77777777" w:rsidR="00A113EE" w:rsidRPr="00A43FB2" w:rsidRDefault="00A113EE" w:rsidP="00A113EE">
            <w:pPr>
              <w:jc w:val="right"/>
              <w:rPr>
                <w:rFonts w:ascii="Arial" w:hAnsi="Arial" w:cs="Arial"/>
                <w:sz w:val="8"/>
                <w:szCs w:val="6"/>
                <w:lang w:val="es-BO"/>
              </w:rPr>
            </w:pPr>
          </w:p>
        </w:tc>
        <w:tc>
          <w:tcPr>
            <w:tcW w:w="305" w:type="dxa"/>
            <w:tcBorders>
              <w:top w:val="single" w:sz="4" w:space="0" w:color="auto"/>
              <w:bottom w:val="single" w:sz="4" w:space="0" w:color="auto"/>
            </w:tcBorders>
          </w:tcPr>
          <w:p w14:paraId="2549D126"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1BE971AE" w14:textId="77777777" w:rsidR="00A113EE" w:rsidRPr="00A43FB2" w:rsidRDefault="00A113EE" w:rsidP="00A113EE">
            <w:pPr>
              <w:rPr>
                <w:rFonts w:ascii="Arial" w:hAnsi="Arial" w:cs="Arial"/>
                <w:sz w:val="6"/>
                <w:szCs w:val="6"/>
                <w:lang w:val="es-BO"/>
              </w:rPr>
            </w:pPr>
          </w:p>
        </w:tc>
        <w:tc>
          <w:tcPr>
            <w:tcW w:w="278" w:type="dxa"/>
            <w:gridSpan w:val="2"/>
            <w:tcBorders>
              <w:top w:val="single" w:sz="4" w:space="0" w:color="auto"/>
              <w:bottom w:val="single" w:sz="4" w:space="0" w:color="auto"/>
            </w:tcBorders>
          </w:tcPr>
          <w:p w14:paraId="65BACFA3"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4ABC9F98"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41435BF7"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502BF316"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41198376" w14:textId="77777777" w:rsidR="00A113EE" w:rsidRPr="00A43FB2" w:rsidRDefault="00A113EE" w:rsidP="00A113EE">
            <w:pPr>
              <w:rPr>
                <w:rFonts w:ascii="Arial" w:hAnsi="Arial" w:cs="Arial"/>
                <w:sz w:val="6"/>
                <w:szCs w:val="6"/>
                <w:lang w:val="es-BO"/>
              </w:rPr>
            </w:pPr>
          </w:p>
        </w:tc>
        <w:tc>
          <w:tcPr>
            <w:tcW w:w="275" w:type="dxa"/>
            <w:tcBorders>
              <w:top w:val="single" w:sz="4" w:space="0" w:color="auto"/>
            </w:tcBorders>
          </w:tcPr>
          <w:p w14:paraId="0AD511FF"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2B202C18"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0C486100"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4FBDED07"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443B0FF1"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28DF67B2"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1D99D4A8"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31800554"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17592842"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526A1D0E" w14:textId="77777777" w:rsidR="00A113EE" w:rsidRPr="00A43FB2" w:rsidRDefault="00A113EE" w:rsidP="00A113EE">
            <w:pPr>
              <w:rPr>
                <w:rFonts w:ascii="Arial" w:hAnsi="Arial" w:cs="Arial"/>
                <w:sz w:val="6"/>
                <w:szCs w:val="6"/>
                <w:lang w:val="es-BO"/>
              </w:rPr>
            </w:pPr>
          </w:p>
        </w:tc>
        <w:tc>
          <w:tcPr>
            <w:tcW w:w="259" w:type="dxa"/>
            <w:tcBorders>
              <w:top w:val="single" w:sz="4" w:space="0" w:color="auto"/>
            </w:tcBorders>
          </w:tcPr>
          <w:p w14:paraId="4BE97AF3"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571EA673"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4DE47260"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tcPr>
          <w:p w14:paraId="5004BC98"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60C3E663" w14:textId="77777777" w:rsidR="00A113EE" w:rsidRPr="00A43FB2" w:rsidRDefault="00A113EE" w:rsidP="00A113EE">
            <w:pPr>
              <w:rPr>
                <w:rFonts w:ascii="Arial" w:hAnsi="Arial" w:cs="Arial"/>
                <w:sz w:val="6"/>
                <w:szCs w:val="6"/>
                <w:lang w:val="es-BO"/>
              </w:rPr>
            </w:pPr>
          </w:p>
        </w:tc>
        <w:tc>
          <w:tcPr>
            <w:tcW w:w="271" w:type="dxa"/>
            <w:tcBorders>
              <w:top w:val="single" w:sz="4" w:space="0" w:color="auto"/>
              <w:bottom w:val="single" w:sz="4" w:space="0" w:color="auto"/>
            </w:tcBorders>
          </w:tcPr>
          <w:p w14:paraId="566A55A1" w14:textId="77777777" w:rsidR="00A113EE" w:rsidRPr="00A43FB2" w:rsidRDefault="00A113EE" w:rsidP="00A113EE">
            <w:pPr>
              <w:rPr>
                <w:rFonts w:ascii="Arial" w:hAnsi="Arial" w:cs="Arial"/>
                <w:sz w:val="6"/>
                <w:szCs w:val="6"/>
                <w:lang w:val="es-BO"/>
              </w:rPr>
            </w:pPr>
          </w:p>
        </w:tc>
        <w:tc>
          <w:tcPr>
            <w:tcW w:w="268" w:type="dxa"/>
            <w:tcBorders>
              <w:top w:val="single" w:sz="4" w:space="0" w:color="auto"/>
              <w:bottom w:val="single" w:sz="4" w:space="0" w:color="auto"/>
            </w:tcBorders>
          </w:tcPr>
          <w:p w14:paraId="4863F062" w14:textId="77777777" w:rsidR="00A113EE" w:rsidRPr="00A43FB2" w:rsidRDefault="00A113EE" w:rsidP="00A113EE">
            <w:pPr>
              <w:rPr>
                <w:rFonts w:ascii="Arial" w:hAnsi="Arial" w:cs="Arial"/>
                <w:sz w:val="6"/>
                <w:szCs w:val="6"/>
                <w:lang w:val="es-BO"/>
              </w:rPr>
            </w:pPr>
          </w:p>
        </w:tc>
        <w:tc>
          <w:tcPr>
            <w:tcW w:w="266" w:type="dxa"/>
            <w:tcBorders>
              <w:top w:val="single" w:sz="4" w:space="0" w:color="auto"/>
              <w:bottom w:val="single" w:sz="4" w:space="0" w:color="auto"/>
            </w:tcBorders>
          </w:tcPr>
          <w:p w14:paraId="3D09B2D9"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381F011B"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187A2D39" w14:textId="77777777" w:rsidR="00A113EE" w:rsidRPr="00A43FB2" w:rsidRDefault="00A113EE" w:rsidP="00A113EE">
            <w:pPr>
              <w:rPr>
                <w:rFonts w:ascii="Arial" w:hAnsi="Arial" w:cs="Arial"/>
                <w:sz w:val="6"/>
                <w:szCs w:val="6"/>
                <w:lang w:val="es-BO"/>
              </w:rPr>
            </w:pPr>
          </w:p>
        </w:tc>
        <w:tc>
          <w:tcPr>
            <w:tcW w:w="259" w:type="dxa"/>
            <w:tcBorders>
              <w:top w:val="single" w:sz="4" w:space="0" w:color="auto"/>
              <w:bottom w:val="single" w:sz="4" w:space="0" w:color="auto"/>
            </w:tcBorders>
          </w:tcPr>
          <w:p w14:paraId="222590F7"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1637227C" w14:textId="77777777" w:rsidR="00A113EE" w:rsidRPr="00A43FB2" w:rsidRDefault="00A113EE" w:rsidP="00A113EE">
            <w:pPr>
              <w:rPr>
                <w:rFonts w:ascii="Arial" w:hAnsi="Arial" w:cs="Arial"/>
                <w:sz w:val="6"/>
                <w:szCs w:val="6"/>
                <w:lang w:val="es-BO"/>
              </w:rPr>
            </w:pPr>
          </w:p>
        </w:tc>
      </w:tr>
      <w:tr w:rsidR="00FC326C" w:rsidRPr="00A43FB2" w14:paraId="653EC32A" w14:textId="77777777" w:rsidTr="004F67F5">
        <w:trPr>
          <w:trHeight w:val="45"/>
          <w:jc w:val="center"/>
        </w:trPr>
        <w:tc>
          <w:tcPr>
            <w:tcW w:w="1832" w:type="dxa"/>
            <w:gridSpan w:val="8"/>
            <w:tcBorders>
              <w:left w:val="single" w:sz="12" w:space="0" w:color="244061" w:themeColor="accent1" w:themeShade="80"/>
              <w:right w:val="single" w:sz="4" w:space="0" w:color="auto"/>
            </w:tcBorders>
            <w:vAlign w:val="center"/>
          </w:tcPr>
          <w:p w14:paraId="1D04E6B1" w14:textId="1A4E81FE"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Modalidad</w:t>
            </w:r>
            <w:r w:rsidR="00D52F2F">
              <w:rPr>
                <w:rFonts w:ascii="Arial" w:hAnsi="Arial" w:cs="Arial"/>
                <w:sz w:val="16"/>
                <w:szCs w:val="16"/>
                <w:lang w:val="es-BO"/>
              </w:rPr>
              <w:t xml:space="preserve"> de contratación</w:t>
            </w: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A43FB2" w:rsidRDefault="00A113EE" w:rsidP="00A113EE">
            <w:pPr>
              <w:jc w:val="center"/>
              <w:rPr>
                <w:rFonts w:ascii="Arial" w:hAnsi="Arial" w:cs="Arial"/>
                <w:sz w:val="16"/>
                <w:szCs w:val="16"/>
                <w:lang w:val="es-BO"/>
              </w:rPr>
            </w:pPr>
            <w:r w:rsidRPr="00A43FB2">
              <w:rPr>
                <w:rFonts w:ascii="Arial" w:hAnsi="Arial" w:cs="Arial"/>
                <w:sz w:val="16"/>
                <w:szCs w:val="16"/>
                <w:lang w:val="es-BO"/>
              </w:rPr>
              <w:t>Licitación Pública</w:t>
            </w:r>
          </w:p>
        </w:tc>
        <w:tc>
          <w:tcPr>
            <w:tcW w:w="305" w:type="dxa"/>
            <w:tcBorders>
              <w:left w:val="single" w:sz="4" w:space="0" w:color="auto"/>
            </w:tcBorders>
          </w:tcPr>
          <w:p w14:paraId="4CF9BE48" w14:textId="77777777" w:rsidR="00A113EE" w:rsidRPr="00A43FB2" w:rsidRDefault="00A113EE" w:rsidP="00A113EE">
            <w:pPr>
              <w:rPr>
                <w:rFonts w:ascii="Arial" w:hAnsi="Arial" w:cs="Arial"/>
                <w:sz w:val="16"/>
                <w:szCs w:val="16"/>
                <w:lang w:val="es-BO"/>
              </w:rPr>
            </w:pPr>
          </w:p>
        </w:tc>
        <w:tc>
          <w:tcPr>
            <w:tcW w:w="4124" w:type="dxa"/>
            <w:gridSpan w:val="15"/>
            <w:tcBorders>
              <w:right w:val="single" w:sz="4" w:space="0" w:color="auto"/>
            </w:tcBorders>
          </w:tcPr>
          <w:p w14:paraId="26634B26" w14:textId="681DD61F" w:rsidR="00D52F2F" w:rsidRDefault="00A113EE" w:rsidP="00A113EE">
            <w:pPr>
              <w:jc w:val="right"/>
              <w:rPr>
                <w:rFonts w:ascii="Arial" w:hAnsi="Arial" w:cs="Arial"/>
                <w:sz w:val="16"/>
                <w:szCs w:val="16"/>
                <w:lang w:val="es-BO"/>
              </w:rPr>
            </w:pPr>
            <w:r w:rsidRPr="00A43FB2">
              <w:rPr>
                <w:rFonts w:ascii="Arial" w:hAnsi="Arial" w:cs="Arial"/>
                <w:sz w:val="16"/>
                <w:szCs w:val="16"/>
                <w:lang w:val="es-BO"/>
              </w:rPr>
              <w:t xml:space="preserve">Código </w:t>
            </w:r>
            <w:r w:rsidR="00D52F2F">
              <w:rPr>
                <w:rFonts w:ascii="Arial" w:hAnsi="Arial" w:cs="Arial"/>
                <w:sz w:val="16"/>
                <w:szCs w:val="16"/>
                <w:lang w:val="es-BO"/>
              </w:rPr>
              <w:t xml:space="preserve">Interno que </w:t>
            </w:r>
            <w:r w:rsidRPr="00A43FB2">
              <w:rPr>
                <w:rFonts w:ascii="Arial" w:hAnsi="Arial" w:cs="Arial"/>
                <w:sz w:val="16"/>
                <w:szCs w:val="16"/>
                <w:lang w:val="es-BO"/>
              </w:rPr>
              <w:t xml:space="preserve">la entidad </w:t>
            </w:r>
            <w:r w:rsidR="00D52F2F">
              <w:rPr>
                <w:rFonts w:ascii="Arial" w:hAnsi="Arial" w:cs="Arial"/>
                <w:sz w:val="16"/>
                <w:szCs w:val="16"/>
                <w:lang w:val="es-BO"/>
              </w:rPr>
              <w:t xml:space="preserve">utiliza </w:t>
            </w:r>
            <w:r w:rsidRPr="00A43FB2">
              <w:rPr>
                <w:rFonts w:ascii="Arial" w:hAnsi="Arial" w:cs="Arial"/>
                <w:sz w:val="16"/>
                <w:szCs w:val="16"/>
                <w:lang w:val="es-BO"/>
              </w:rPr>
              <w:t xml:space="preserve">para identificar </w:t>
            </w:r>
          </w:p>
          <w:p w14:paraId="2405AF04" w14:textId="5BAC5198" w:rsidR="00A113EE" w:rsidRPr="00A43FB2" w:rsidRDefault="00D52F2F" w:rsidP="00A113EE">
            <w:pPr>
              <w:jc w:val="right"/>
              <w:rPr>
                <w:rFonts w:ascii="Arial" w:hAnsi="Arial" w:cs="Arial"/>
                <w:sz w:val="16"/>
                <w:szCs w:val="16"/>
                <w:lang w:val="es-BO"/>
              </w:rPr>
            </w:pPr>
            <w:r>
              <w:rPr>
                <w:rFonts w:ascii="Arial" w:hAnsi="Arial" w:cs="Arial"/>
                <w:sz w:val="16"/>
                <w:szCs w:val="16"/>
                <w:lang w:val="es-BO"/>
              </w:rPr>
              <w:t>e</w:t>
            </w:r>
            <w:r w:rsidR="00A113EE" w:rsidRPr="00A43FB2">
              <w:rPr>
                <w:rFonts w:ascii="Arial" w:hAnsi="Arial" w:cs="Arial"/>
                <w:sz w:val="16"/>
                <w:szCs w:val="16"/>
                <w:lang w:val="es-BO"/>
              </w:rPr>
              <w:t>l proceso</w:t>
            </w: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3D1FBB95" w:rsidR="00A113EE" w:rsidRPr="00A43FB2" w:rsidRDefault="002477A7" w:rsidP="00E45370">
            <w:pPr>
              <w:jc w:val="center"/>
              <w:rPr>
                <w:rFonts w:ascii="Arial" w:hAnsi="Arial" w:cs="Arial"/>
                <w:sz w:val="16"/>
                <w:szCs w:val="16"/>
                <w:lang w:val="es-BO"/>
              </w:rPr>
            </w:pPr>
            <w:r>
              <w:rPr>
                <w:rFonts w:ascii="Arial" w:hAnsi="Arial" w:cs="Arial"/>
                <w:sz w:val="16"/>
                <w:szCs w:val="16"/>
                <w:lang w:val="es-BO"/>
              </w:rPr>
              <w:t>ENDE-LP(S)</w:t>
            </w:r>
            <w:r w:rsidR="00E45370">
              <w:rPr>
                <w:rFonts w:ascii="Arial" w:hAnsi="Arial" w:cs="Arial"/>
                <w:sz w:val="16"/>
                <w:szCs w:val="16"/>
                <w:lang w:val="es-BO"/>
              </w:rPr>
              <w:t xml:space="preserve"> </w:t>
            </w:r>
            <w:r>
              <w:rPr>
                <w:rFonts w:ascii="Arial" w:hAnsi="Arial" w:cs="Arial"/>
                <w:sz w:val="16"/>
                <w:szCs w:val="16"/>
                <w:lang w:val="es-BO"/>
              </w:rPr>
              <w:t>-2026-003</w:t>
            </w:r>
          </w:p>
        </w:tc>
        <w:tc>
          <w:tcPr>
            <w:tcW w:w="259" w:type="dxa"/>
            <w:tcBorders>
              <w:left w:val="single" w:sz="4" w:space="0" w:color="auto"/>
              <w:right w:val="single" w:sz="12" w:space="0" w:color="244061" w:themeColor="accent1" w:themeShade="80"/>
            </w:tcBorders>
          </w:tcPr>
          <w:p w14:paraId="7976FFC3" w14:textId="77777777" w:rsidR="00A113EE" w:rsidRPr="00A43FB2" w:rsidRDefault="00A113EE" w:rsidP="00A113EE">
            <w:pPr>
              <w:rPr>
                <w:rFonts w:ascii="Arial" w:hAnsi="Arial" w:cs="Arial"/>
                <w:sz w:val="16"/>
                <w:szCs w:val="16"/>
                <w:lang w:val="es-BO"/>
              </w:rPr>
            </w:pPr>
          </w:p>
        </w:tc>
      </w:tr>
      <w:tr w:rsidR="00FC326C" w:rsidRPr="00A43FB2" w14:paraId="59E9E049" w14:textId="77777777" w:rsidTr="004F67F5">
        <w:trPr>
          <w:trHeight w:val="45"/>
          <w:jc w:val="center"/>
        </w:trPr>
        <w:tc>
          <w:tcPr>
            <w:tcW w:w="1832" w:type="dxa"/>
            <w:gridSpan w:val="8"/>
            <w:tcBorders>
              <w:left w:val="single" w:sz="12" w:space="0" w:color="244061" w:themeColor="accent1" w:themeShade="80"/>
            </w:tcBorders>
            <w:vAlign w:val="center"/>
          </w:tcPr>
          <w:p w14:paraId="33D20EAE" w14:textId="77777777" w:rsidR="00A113EE" w:rsidRPr="00A43FB2" w:rsidRDefault="00A113EE" w:rsidP="00A113EE">
            <w:pPr>
              <w:jc w:val="right"/>
              <w:rPr>
                <w:rFonts w:ascii="Arial" w:hAnsi="Arial" w:cs="Arial"/>
                <w:sz w:val="8"/>
                <w:szCs w:val="6"/>
                <w:lang w:val="es-BO"/>
              </w:rPr>
            </w:pPr>
          </w:p>
        </w:tc>
        <w:tc>
          <w:tcPr>
            <w:tcW w:w="305" w:type="dxa"/>
            <w:tcBorders>
              <w:top w:val="single" w:sz="4" w:space="0" w:color="auto"/>
            </w:tcBorders>
          </w:tcPr>
          <w:p w14:paraId="1C89FCAF"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74AF8662" w14:textId="77777777" w:rsidR="00A113EE" w:rsidRPr="00A43FB2" w:rsidRDefault="00A113EE" w:rsidP="00A113EE">
            <w:pPr>
              <w:rPr>
                <w:rFonts w:ascii="Arial" w:hAnsi="Arial" w:cs="Arial"/>
                <w:sz w:val="6"/>
                <w:szCs w:val="6"/>
                <w:lang w:val="es-BO"/>
              </w:rPr>
            </w:pPr>
          </w:p>
        </w:tc>
        <w:tc>
          <w:tcPr>
            <w:tcW w:w="278" w:type="dxa"/>
            <w:gridSpan w:val="2"/>
            <w:tcBorders>
              <w:top w:val="single" w:sz="4" w:space="0" w:color="auto"/>
            </w:tcBorders>
          </w:tcPr>
          <w:p w14:paraId="0CC36261" w14:textId="77777777" w:rsidR="00A113EE" w:rsidRPr="00A43FB2" w:rsidRDefault="00A113EE" w:rsidP="00A113EE">
            <w:pPr>
              <w:rPr>
                <w:rFonts w:ascii="Arial" w:hAnsi="Arial" w:cs="Arial"/>
                <w:sz w:val="6"/>
                <w:szCs w:val="6"/>
                <w:lang w:val="es-BO"/>
              </w:rPr>
            </w:pPr>
          </w:p>
        </w:tc>
        <w:tc>
          <w:tcPr>
            <w:tcW w:w="305" w:type="dxa"/>
            <w:tcBorders>
              <w:top w:val="single" w:sz="4" w:space="0" w:color="auto"/>
            </w:tcBorders>
          </w:tcPr>
          <w:p w14:paraId="3EA1D19F"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60F384F2" w14:textId="77777777" w:rsidR="00A113EE" w:rsidRPr="00A43FB2" w:rsidRDefault="00A113EE" w:rsidP="00A113EE">
            <w:pPr>
              <w:rPr>
                <w:rFonts w:ascii="Arial" w:hAnsi="Arial" w:cs="Arial"/>
                <w:sz w:val="6"/>
                <w:szCs w:val="6"/>
                <w:lang w:val="es-BO"/>
              </w:rPr>
            </w:pPr>
          </w:p>
        </w:tc>
        <w:tc>
          <w:tcPr>
            <w:tcW w:w="305" w:type="dxa"/>
            <w:tcBorders>
              <w:top w:val="single" w:sz="4" w:space="0" w:color="auto"/>
              <w:bottom w:val="single" w:sz="4" w:space="0" w:color="auto"/>
            </w:tcBorders>
          </w:tcPr>
          <w:p w14:paraId="79401CFD"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2BA51763" w14:textId="77777777" w:rsidR="00A113EE" w:rsidRPr="00A43FB2" w:rsidRDefault="00A113EE" w:rsidP="00A113EE">
            <w:pPr>
              <w:rPr>
                <w:rFonts w:ascii="Arial" w:hAnsi="Arial" w:cs="Arial"/>
                <w:sz w:val="6"/>
                <w:szCs w:val="6"/>
                <w:lang w:val="es-BO"/>
              </w:rPr>
            </w:pPr>
          </w:p>
        </w:tc>
        <w:tc>
          <w:tcPr>
            <w:tcW w:w="275" w:type="dxa"/>
            <w:tcBorders>
              <w:bottom w:val="single" w:sz="4" w:space="0" w:color="auto"/>
            </w:tcBorders>
          </w:tcPr>
          <w:p w14:paraId="777F0601"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5F165AC8"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77A5A5C3"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28D51464"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17BFF3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5CF9E3D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9A6EEFE"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2B8D7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65DE1BF6"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14E3AC7F"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D5D4ED6"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7FA66B9D"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2E7B5A40" w14:textId="77777777" w:rsidR="00A113EE" w:rsidRPr="00A43FB2" w:rsidRDefault="00A113EE" w:rsidP="00A113EE">
            <w:pPr>
              <w:rPr>
                <w:rFonts w:ascii="Arial" w:hAnsi="Arial" w:cs="Arial"/>
                <w:sz w:val="6"/>
                <w:szCs w:val="6"/>
                <w:lang w:val="es-BO"/>
              </w:rPr>
            </w:pPr>
          </w:p>
        </w:tc>
        <w:tc>
          <w:tcPr>
            <w:tcW w:w="272" w:type="dxa"/>
            <w:tcBorders>
              <w:bottom w:val="single" w:sz="4" w:space="0" w:color="auto"/>
            </w:tcBorders>
          </w:tcPr>
          <w:p w14:paraId="4D421899" w14:textId="77777777" w:rsidR="00A113EE" w:rsidRPr="00A43FB2" w:rsidRDefault="00A113EE" w:rsidP="00A113EE">
            <w:pPr>
              <w:rPr>
                <w:rFonts w:ascii="Arial" w:hAnsi="Arial" w:cs="Arial"/>
                <w:sz w:val="6"/>
                <w:szCs w:val="6"/>
                <w:lang w:val="es-BO"/>
              </w:rPr>
            </w:pPr>
          </w:p>
        </w:tc>
        <w:tc>
          <w:tcPr>
            <w:tcW w:w="305" w:type="dxa"/>
            <w:tcBorders>
              <w:bottom w:val="single" w:sz="4" w:space="0" w:color="auto"/>
            </w:tcBorders>
          </w:tcPr>
          <w:p w14:paraId="7BB68D21" w14:textId="77777777" w:rsidR="00A113EE" w:rsidRPr="00A43FB2" w:rsidRDefault="00A113EE" w:rsidP="00A113EE">
            <w:pPr>
              <w:rPr>
                <w:rFonts w:ascii="Arial" w:hAnsi="Arial" w:cs="Arial"/>
                <w:sz w:val="6"/>
                <w:szCs w:val="6"/>
                <w:lang w:val="es-BO"/>
              </w:rPr>
            </w:pPr>
          </w:p>
        </w:tc>
        <w:tc>
          <w:tcPr>
            <w:tcW w:w="271" w:type="dxa"/>
            <w:tcBorders>
              <w:bottom w:val="single" w:sz="4" w:space="0" w:color="auto"/>
            </w:tcBorders>
          </w:tcPr>
          <w:p w14:paraId="25512C3E" w14:textId="77777777" w:rsidR="00A113EE" w:rsidRPr="00A43FB2" w:rsidRDefault="00A113EE" w:rsidP="00A113EE">
            <w:pPr>
              <w:rPr>
                <w:rFonts w:ascii="Arial" w:hAnsi="Arial" w:cs="Arial"/>
                <w:sz w:val="6"/>
                <w:szCs w:val="6"/>
                <w:lang w:val="es-BO"/>
              </w:rPr>
            </w:pPr>
          </w:p>
        </w:tc>
        <w:tc>
          <w:tcPr>
            <w:tcW w:w="268" w:type="dxa"/>
            <w:tcBorders>
              <w:bottom w:val="single" w:sz="4" w:space="0" w:color="auto"/>
            </w:tcBorders>
          </w:tcPr>
          <w:p w14:paraId="361B06BD" w14:textId="77777777" w:rsidR="00A113EE" w:rsidRPr="00A43FB2" w:rsidRDefault="00A113EE" w:rsidP="00A113EE">
            <w:pPr>
              <w:rPr>
                <w:rFonts w:ascii="Arial" w:hAnsi="Arial" w:cs="Arial"/>
                <w:sz w:val="6"/>
                <w:szCs w:val="6"/>
                <w:lang w:val="es-BO"/>
              </w:rPr>
            </w:pPr>
          </w:p>
        </w:tc>
        <w:tc>
          <w:tcPr>
            <w:tcW w:w="266" w:type="dxa"/>
            <w:tcBorders>
              <w:bottom w:val="single" w:sz="4" w:space="0" w:color="auto"/>
            </w:tcBorders>
          </w:tcPr>
          <w:p w14:paraId="45DE4DB0"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7C572849"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36B16012" w14:textId="77777777" w:rsidR="00A113EE" w:rsidRPr="00A43FB2" w:rsidRDefault="00A113EE" w:rsidP="00A113EE">
            <w:pPr>
              <w:rPr>
                <w:rFonts w:ascii="Arial" w:hAnsi="Arial" w:cs="Arial"/>
                <w:sz w:val="6"/>
                <w:szCs w:val="6"/>
                <w:lang w:val="es-BO"/>
              </w:rPr>
            </w:pPr>
          </w:p>
        </w:tc>
        <w:tc>
          <w:tcPr>
            <w:tcW w:w="259" w:type="dxa"/>
            <w:tcBorders>
              <w:bottom w:val="single" w:sz="4" w:space="0" w:color="auto"/>
            </w:tcBorders>
          </w:tcPr>
          <w:p w14:paraId="4DBF6D94" w14:textId="77777777" w:rsidR="00A113EE" w:rsidRPr="00A43FB2" w:rsidRDefault="00A113EE" w:rsidP="00A113EE">
            <w:pPr>
              <w:rPr>
                <w:rFonts w:ascii="Arial" w:hAnsi="Arial" w:cs="Arial"/>
                <w:sz w:val="6"/>
                <w:szCs w:val="6"/>
                <w:lang w:val="es-BO"/>
              </w:rPr>
            </w:pPr>
          </w:p>
        </w:tc>
        <w:tc>
          <w:tcPr>
            <w:tcW w:w="259" w:type="dxa"/>
            <w:tcBorders>
              <w:right w:val="single" w:sz="12" w:space="0" w:color="244061" w:themeColor="accent1" w:themeShade="80"/>
            </w:tcBorders>
          </w:tcPr>
          <w:p w14:paraId="43DB94D7" w14:textId="77777777" w:rsidR="00A113EE" w:rsidRPr="00A43FB2" w:rsidRDefault="00A113EE" w:rsidP="00A113EE">
            <w:pPr>
              <w:rPr>
                <w:rFonts w:ascii="Arial" w:hAnsi="Arial" w:cs="Arial"/>
                <w:sz w:val="6"/>
                <w:szCs w:val="6"/>
                <w:lang w:val="es-BO"/>
              </w:rPr>
            </w:pPr>
          </w:p>
        </w:tc>
      </w:tr>
      <w:tr w:rsidR="00FC326C" w:rsidRPr="00A43FB2" w14:paraId="17475010" w14:textId="77777777" w:rsidTr="004F67F5">
        <w:trPr>
          <w:trHeight w:hRule="exact" w:val="170"/>
          <w:jc w:val="center"/>
        </w:trPr>
        <w:tc>
          <w:tcPr>
            <w:tcW w:w="1832" w:type="dxa"/>
            <w:gridSpan w:val="8"/>
            <w:vMerge w:val="restart"/>
            <w:tcBorders>
              <w:left w:val="single" w:sz="12" w:space="0" w:color="244061" w:themeColor="accent1" w:themeShade="80"/>
              <w:right w:val="single" w:sz="4" w:space="0" w:color="auto"/>
            </w:tcBorders>
            <w:vAlign w:val="center"/>
          </w:tcPr>
          <w:p w14:paraId="7C4E24BC"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Precio Referencial</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77D4020F" w:rsidR="00A113EE" w:rsidRPr="00284FC5" w:rsidRDefault="00284FC5" w:rsidP="00554018">
            <w:pPr>
              <w:jc w:val="both"/>
              <w:rPr>
                <w:rFonts w:ascii="Arial" w:hAnsi="Arial" w:cs="Arial"/>
                <w:sz w:val="16"/>
                <w:szCs w:val="16"/>
                <w:lang w:val="es-BO"/>
              </w:rPr>
            </w:pPr>
            <w:r w:rsidRPr="00284FC5">
              <w:rPr>
                <w:rFonts w:ascii="Arial" w:hAnsi="Arial" w:cs="Arial"/>
                <w:sz w:val="16"/>
                <w:szCs w:val="16"/>
                <w:lang w:val="es-BO"/>
              </w:rPr>
              <w:t xml:space="preserve">Bs. </w:t>
            </w:r>
            <w:r>
              <w:rPr>
                <w:rFonts w:ascii="Arial" w:hAnsi="Arial" w:cs="Arial"/>
                <w:sz w:val="16"/>
                <w:szCs w:val="16"/>
                <w:lang w:val="es-BO"/>
              </w:rPr>
              <w:t>4.082.793,76 (Cuatro millones ochenta y dos mil setecientos noventa y tres 76/100 bolivianos)</w:t>
            </w:r>
          </w:p>
        </w:tc>
        <w:tc>
          <w:tcPr>
            <w:tcW w:w="259" w:type="dxa"/>
            <w:tcBorders>
              <w:left w:val="single" w:sz="4" w:space="0" w:color="auto"/>
              <w:right w:val="single" w:sz="12" w:space="0" w:color="244061" w:themeColor="accent1" w:themeShade="80"/>
            </w:tcBorders>
          </w:tcPr>
          <w:p w14:paraId="3C7CB562" w14:textId="77777777" w:rsidR="00A113EE" w:rsidRPr="00A43FB2" w:rsidRDefault="00A113EE" w:rsidP="00A113EE">
            <w:pPr>
              <w:rPr>
                <w:rFonts w:ascii="Arial" w:hAnsi="Arial" w:cs="Arial"/>
                <w:sz w:val="16"/>
                <w:szCs w:val="16"/>
                <w:lang w:val="es-BO"/>
              </w:rPr>
            </w:pPr>
          </w:p>
        </w:tc>
      </w:tr>
      <w:tr w:rsidR="00FC326C" w:rsidRPr="00A43FB2" w14:paraId="603AA4A0"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25D73906" w14:textId="77777777" w:rsidR="00A113EE" w:rsidRPr="00A43FB2" w:rsidRDefault="00A113EE" w:rsidP="00A113EE">
            <w:pPr>
              <w:jc w:val="right"/>
              <w:rPr>
                <w:rFonts w:ascii="Arial" w:hAnsi="Arial" w:cs="Arial"/>
                <w:sz w:val="16"/>
                <w:szCs w:val="16"/>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A43FB2" w:rsidRDefault="00A113EE"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1B387704" w14:textId="77777777" w:rsidR="00A113EE" w:rsidRPr="00A43FB2" w:rsidRDefault="00A113EE" w:rsidP="00A113EE">
            <w:pPr>
              <w:rPr>
                <w:rFonts w:ascii="Arial" w:hAnsi="Arial" w:cs="Arial"/>
                <w:sz w:val="16"/>
                <w:szCs w:val="16"/>
                <w:lang w:val="es-BO"/>
              </w:rPr>
            </w:pPr>
          </w:p>
        </w:tc>
      </w:tr>
      <w:tr w:rsidR="00FC326C" w:rsidRPr="00A43FB2" w14:paraId="10BDEC85" w14:textId="77777777" w:rsidTr="004F67F5">
        <w:trPr>
          <w:jc w:val="center"/>
        </w:trPr>
        <w:tc>
          <w:tcPr>
            <w:tcW w:w="1832" w:type="dxa"/>
            <w:gridSpan w:val="8"/>
            <w:tcBorders>
              <w:left w:val="single" w:sz="12" w:space="0" w:color="244061" w:themeColor="accent1" w:themeShade="80"/>
            </w:tcBorders>
            <w:vAlign w:val="center"/>
          </w:tcPr>
          <w:p w14:paraId="44CA759A" w14:textId="77777777" w:rsidR="00A113EE" w:rsidRPr="00A43FB2"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260E68DE"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11D9D0E9" w14:textId="77777777" w:rsidR="00A113EE" w:rsidRPr="00A43FB2" w:rsidRDefault="00A113EE" w:rsidP="00A113EE">
            <w:pPr>
              <w:rPr>
                <w:rFonts w:ascii="Arial" w:hAnsi="Arial" w:cs="Arial"/>
                <w:sz w:val="8"/>
                <w:szCs w:val="8"/>
                <w:lang w:val="es-BO"/>
              </w:rPr>
            </w:pPr>
          </w:p>
        </w:tc>
        <w:tc>
          <w:tcPr>
            <w:tcW w:w="278" w:type="dxa"/>
            <w:gridSpan w:val="2"/>
            <w:tcBorders>
              <w:top w:val="single" w:sz="4" w:space="0" w:color="auto"/>
              <w:bottom w:val="single" w:sz="4" w:space="0" w:color="auto"/>
            </w:tcBorders>
          </w:tcPr>
          <w:p w14:paraId="6C304053"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1220AD83"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0AAD29B9"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30265B5A"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4A8B4790" w14:textId="77777777" w:rsidR="00A113EE" w:rsidRPr="00A43FB2" w:rsidRDefault="00A113EE" w:rsidP="00A113EE">
            <w:pPr>
              <w:rPr>
                <w:rFonts w:ascii="Arial" w:hAnsi="Arial" w:cs="Arial"/>
                <w:sz w:val="8"/>
                <w:szCs w:val="8"/>
                <w:lang w:val="es-BO"/>
              </w:rPr>
            </w:pPr>
          </w:p>
        </w:tc>
        <w:tc>
          <w:tcPr>
            <w:tcW w:w="275" w:type="dxa"/>
            <w:tcBorders>
              <w:top w:val="single" w:sz="4" w:space="0" w:color="auto"/>
              <w:bottom w:val="single" w:sz="4" w:space="0" w:color="auto"/>
            </w:tcBorders>
          </w:tcPr>
          <w:p w14:paraId="5C453E2C"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676EF62C"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26E6EE2C"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044BCEF4"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6B4F0642"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51B004D7"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68B6977A"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3FDE0853"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43F22C4C"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3C9A38C6"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0380E39E"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02A8D628"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222C6106"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tcPr>
          <w:p w14:paraId="1B92E845" w14:textId="77777777" w:rsidR="00A113EE" w:rsidRPr="00A43FB2" w:rsidRDefault="00A113EE" w:rsidP="00A113EE">
            <w:pPr>
              <w:rPr>
                <w:rFonts w:ascii="Arial" w:hAnsi="Arial" w:cs="Arial"/>
                <w:sz w:val="8"/>
                <w:szCs w:val="8"/>
                <w:lang w:val="es-BO"/>
              </w:rPr>
            </w:pPr>
          </w:p>
        </w:tc>
        <w:tc>
          <w:tcPr>
            <w:tcW w:w="305" w:type="dxa"/>
            <w:tcBorders>
              <w:top w:val="single" w:sz="4" w:space="0" w:color="auto"/>
              <w:bottom w:val="single" w:sz="4" w:space="0" w:color="auto"/>
            </w:tcBorders>
          </w:tcPr>
          <w:p w14:paraId="6DE55550" w14:textId="77777777" w:rsidR="00A113EE" w:rsidRPr="00A43FB2" w:rsidRDefault="00A113EE" w:rsidP="00A113EE">
            <w:pPr>
              <w:rPr>
                <w:rFonts w:ascii="Arial" w:hAnsi="Arial" w:cs="Arial"/>
                <w:sz w:val="8"/>
                <w:szCs w:val="8"/>
                <w:lang w:val="es-BO"/>
              </w:rPr>
            </w:pPr>
          </w:p>
        </w:tc>
        <w:tc>
          <w:tcPr>
            <w:tcW w:w="271" w:type="dxa"/>
            <w:tcBorders>
              <w:top w:val="single" w:sz="4" w:space="0" w:color="auto"/>
              <w:bottom w:val="single" w:sz="4" w:space="0" w:color="auto"/>
            </w:tcBorders>
          </w:tcPr>
          <w:p w14:paraId="1206CB63" w14:textId="77777777" w:rsidR="00A113EE" w:rsidRPr="00A43FB2" w:rsidRDefault="00A113EE" w:rsidP="00A113EE">
            <w:pPr>
              <w:rPr>
                <w:rFonts w:ascii="Arial" w:hAnsi="Arial" w:cs="Arial"/>
                <w:sz w:val="8"/>
                <w:szCs w:val="8"/>
                <w:lang w:val="es-BO"/>
              </w:rPr>
            </w:pPr>
          </w:p>
        </w:tc>
        <w:tc>
          <w:tcPr>
            <w:tcW w:w="268" w:type="dxa"/>
            <w:tcBorders>
              <w:top w:val="single" w:sz="4" w:space="0" w:color="auto"/>
              <w:bottom w:val="single" w:sz="4" w:space="0" w:color="auto"/>
            </w:tcBorders>
          </w:tcPr>
          <w:p w14:paraId="29B5490B" w14:textId="77777777" w:rsidR="00A113EE" w:rsidRPr="00A43FB2" w:rsidRDefault="00A113EE" w:rsidP="00A113EE">
            <w:pPr>
              <w:rPr>
                <w:rFonts w:ascii="Arial" w:hAnsi="Arial" w:cs="Arial"/>
                <w:sz w:val="8"/>
                <w:szCs w:val="8"/>
                <w:lang w:val="es-BO"/>
              </w:rPr>
            </w:pPr>
          </w:p>
        </w:tc>
        <w:tc>
          <w:tcPr>
            <w:tcW w:w="266" w:type="dxa"/>
            <w:tcBorders>
              <w:top w:val="single" w:sz="4" w:space="0" w:color="auto"/>
              <w:bottom w:val="single" w:sz="4" w:space="0" w:color="auto"/>
            </w:tcBorders>
          </w:tcPr>
          <w:p w14:paraId="2ABFE7B1" w14:textId="77777777" w:rsidR="00A113EE" w:rsidRPr="00A43FB2" w:rsidRDefault="00A113EE" w:rsidP="00A113EE">
            <w:pPr>
              <w:rPr>
                <w:rFonts w:ascii="Arial" w:hAnsi="Arial" w:cs="Arial"/>
                <w:sz w:val="8"/>
                <w:szCs w:val="8"/>
                <w:lang w:val="es-BO"/>
              </w:rPr>
            </w:pPr>
          </w:p>
        </w:tc>
        <w:tc>
          <w:tcPr>
            <w:tcW w:w="259" w:type="dxa"/>
            <w:tcBorders>
              <w:top w:val="single" w:sz="4" w:space="0" w:color="auto"/>
              <w:bottom w:val="single" w:sz="4" w:space="0" w:color="auto"/>
            </w:tcBorders>
          </w:tcPr>
          <w:p w14:paraId="1F2829B9" w14:textId="77777777" w:rsidR="00A113EE" w:rsidRPr="00A43FB2" w:rsidRDefault="00A113EE" w:rsidP="00A113EE">
            <w:pPr>
              <w:rPr>
                <w:rFonts w:ascii="Arial" w:hAnsi="Arial" w:cs="Arial"/>
                <w:sz w:val="8"/>
                <w:szCs w:val="8"/>
                <w:lang w:val="es-BO"/>
              </w:rPr>
            </w:pPr>
          </w:p>
        </w:tc>
        <w:tc>
          <w:tcPr>
            <w:tcW w:w="259" w:type="dxa"/>
            <w:tcBorders>
              <w:bottom w:val="single" w:sz="4" w:space="0" w:color="auto"/>
            </w:tcBorders>
          </w:tcPr>
          <w:p w14:paraId="62D56F6D" w14:textId="77777777" w:rsidR="00A113EE" w:rsidRPr="00A43FB2" w:rsidRDefault="00A113EE" w:rsidP="00A113EE">
            <w:pPr>
              <w:rPr>
                <w:rFonts w:ascii="Arial" w:hAnsi="Arial" w:cs="Arial"/>
                <w:sz w:val="8"/>
                <w:szCs w:val="8"/>
                <w:lang w:val="es-BO"/>
              </w:rPr>
            </w:pPr>
          </w:p>
        </w:tc>
        <w:tc>
          <w:tcPr>
            <w:tcW w:w="259" w:type="dxa"/>
            <w:tcBorders>
              <w:bottom w:val="single" w:sz="4" w:space="0" w:color="auto"/>
            </w:tcBorders>
          </w:tcPr>
          <w:p w14:paraId="3120A4E8" w14:textId="77777777" w:rsidR="00A113EE" w:rsidRPr="00A43FB2"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4C6318DE" w14:textId="77777777" w:rsidR="00A113EE" w:rsidRPr="00A43FB2" w:rsidRDefault="00A113EE" w:rsidP="00A113EE">
            <w:pPr>
              <w:rPr>
                <w:rFonts w:ascii="Arial" w:hAnsi="Arial" w:cs="Arial"/>
                <w:sz w:val="8"/>
                <w:szCs w:val="8"/>
                <w:lang w:val="es-BO"/>
              </w:rPr>
            </w:pPr>
          </w:p>
        </w:tc>
      </w:tr>
      <w:tr w:rsidR="00FC326C" w:rsidRPr="00E169D4" w14:paraId="625F1B7E"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7ACAD16A" w14:textId="0179B4FE" w:rsidR="00A113EE" w:rsidRPr="00E169D4" w:rsidRDefault="00A113EE" w:rsidP="00A113EE">
            <w:pPr>
              <w:jc w:val="right"/>
              <w:rPr>
                <w:rFonts w:ascii="Arial" w:hAnsi="Arial" w:cs="Arial"/>
                <w:sz w:val="8"/>
                <w:szCs w:val="8"/>
                <w:lang w:val="es-BO"/>
              </w:rPr>
            </w:pPr>
            <w:r w:rsidRPr="00A43FB2">
              <w:rPr>
                <w:rFonts w:ascii="Arial" w:hAnsi="Arial" w:cs="Arial"/>
                <w:sz w:val="16"/>
                <w:szCs w:val="16"/>
                <w:lang w:val="es-BO"/>
              </w:rPr>
              <w:t>Localización de la Obra</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3394284A" w:rsidR="00A113EE" w:rsidRPr="00284FC5" w:rsidRDefault="00284FC5" w:rsidP="00284FC5">
            <w:pPr>
              <w:jc w:val="both"/>
              <w:rPr>
                <w:rFonts w:ascii="Arial" w:hAnsi="Arial" w:cs="Arial"/>
                <w:sz w:val="16"/>
                <w:szCs w:val="16"/>
                <w:lang w:val="es-BO"/>
              </w:rPr>
            </w:pPr>
            <w:r w:rsidRPr="00284FC5">
              <w:rPr>
                <w:rFonts w:ascii="Arial" w:hAnsi="Arial" w:cs="Arial"/>
                <w:sz w:val="16"/>
                <w:szCs w:val="16"/>
                <w:lang w:val="es-BO"/>
              </w:rPr>
              <w:t xml:space="preserve">La obra se encuentra ubicada en los municipios de Camargo, Villa Charcas, Incahuasi, </w:t>
            </w:r>
            <w:proofErr w:type="spellStart"/>
            <w:r w:rsidRPr="00284FC5">
              <w:rPr>
                <w:rFonts w:ascii="Arial" w:hAnsi="Arial" w:cs="Arial"/>
                <w:sz w:val="16"/>
                <w:szCs w:val="16"/>
                <w:lang w:val="es-BO"/>
              </w:rPr>
              <w:t>Culpina</w:t>
            </w:r>
            <w:proofErr w:type="spellEnd"/>
            <w:r w:rsidRPr="00284FC5">
              <w:rPr>
                <w:rFonts w:ascii="Arial" w:hAnsi="Arial" w:cs="Arial"/>
                <w:sz w:val="16"/>
                <w:szCs w:val="16"/>
                <w:lang w:val="es-BO"/>
              </w:rPr>
              <w:t xml:space="preserve">, Villa Abecia, San Lucas y Las Carreras de la provincia </w:t>
            </w:r>
            <w:proofErr w:type="spellStart"/>
            <w:r w:rsidRPr="00284FC5">
              <w:rPr>
                <w:rFonts w:ascii="Arial" w:hAnsi="Arial" w:cs="Arial"/>
                <w:sz w:val="16"/>
                <w:szCs w:val="16"/>
                <w:lang w:val="es-BO"/>
              </w:rPr>
              <w:t>Nor</w:t>
            </w:r>
            <w:proofErr w:type="spellEnd"/>
            <w:r w:rsidRPr="00284FC5">
              <w:rPr>
                <w:rFonts w:ascii="Arial" w:hAnsi="Arial" w:cs="Arial"/>
                <w:sz w:val="16"/>
                <w:szCs w:val="16"/>
                <w:lang w:val="es-BO"/>
              </w:rPr>
              <w:t xml:space="preserve"> y Sud </w:t>
            </w:r>
            <w:proofErr w:type="spellStart"/>
            <w:r w:rsidRPr="00284FC5">
              <w:rPr>
                <w:rFonts w:ascii="Arial" w:hAnsi="Arial" w:cs="Arial"/>
                <w:sz w:val="16"/>
                <w:szCs w:val="16"/>
                <w:lang w:val="es-BO"/>
              </w:rPr>
              <w:t>Cinti</w:t>
            </w:r>
            <w:proofErr w:type="spellEnd"/>
            <w:r w:rsidRPr="00284FC5">
              <w:rPr>
                <w:rFonts w:ascii="Arial" w:hAnsi="Arial" w:cs="Arial"/>
                <w:sz w:val="16"/>
                <w:szCs w:val="16"/>
                <w:lang w:val="es-BO"/>
              </w:rPr>
              <w:t xml:space="preserve"> del Departamento de Chuquisaca.</w:t>
            </w:r>
          </w:p>
        </w:tc>
        <w:tc>
          <w:tcPr>
            <w:tcW w:w="259" w:type="dxa"/>
            <w:tcBorders>
              <w:left w:val="single" w:sz="4" w:space="0" w:color="auto"/>
              <w:right w:val="single" w:sz="12" w:space="0" w:color="244061" w:themeColor="accent1" w:themeShade="80"/>
            </w:tcBorders>
          </w:tcPr>
          <w:p w14:paraId="361F1B17" w14:textId="77777777" w:rsidR="00A113EE" w:rsidRPr="00E169D4" w:rsidRDefault="00A113EE" w:rsidP="00A113EE">
            <w:pPr>
              <w:rPr>
                <w:rFonts w:ascii="Arial" w:hAnsi="Arial" w:cs="Arial"/>
                <w:sz w:val="8"/>
                <w:szCs w:val="8"/>
                <w:lang w:val="es-BO"/>
              </w:rPr>
            </w:pPr>
          </w:p>
        </w:tc>
      </w:tr>
      <w:tr w:rsidR="00FC326C" w:rsidRPr="00E169D4" w14:paraId="2F15E594"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3645D011" w14:textId="77777777" w:rsidR="00A113EE" w:rsidRPr="00E169D4" w:rsidRDefault="00A113EE" w:rsidP="00A113EE">
            <w:pPr>
              <w:jc w:val="right"/>
              <w:rPr>
                <w:rFonts w:ascii="Arial" w:hAnsi="Arial" w:cs="Arial"/>
                <w:sz w:val="8"/>
                <w:szCs w:val="8"/>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59" w:type="dxa"/>
            <w:tcBorders>
              <w:left w:val="single" w:sz="4" w:space="0" w:color="auto"/>
              <w:right w:val="single" w:sz="12" w:space="0" w:color="244061" w:themeColor="accent1" w:themeShade="80"/>
            </w:tcBorders>
          </w:tcPr>
          <w:p w14:paraId="43A1BE7F" w14:textId="77777777" w:rsidR="00A113EE" w:rsidRPr="00E169D4" w:rsidRDefault="00A113EE" w:rsidP="00A113EE">
            <w:pPr>
              <w:rPr>
                <w:rFonts w:ascii="Arial" w:hAnsi="Arial" w:cs="Arial"/>
                <w:sz w:val="8"/>
                <w:szCs w:val="8"/>
                <w:lang w:val="es-BO"/>
              </w:rPr>
            </w:pPr>
          </w:p>
        </w:tc>
      </w:tr>
      <w:tr w:rsidR="00FC326C" w:rsidRPr="00E169D4" w14:paraId="4EFDE775" w14:textId="77777777" w:rsidTr="004F67F5">
        <w:trPr>
          <w:jc w:val="center"/>
        </w:trPr>
        <w:tc>
          <w:tcPr>
            <w:tcW w:w="1832" w:type="dxa"/>
            <w:gridSpan w:val="8"/>
            <w:tcBorders>
              <w:left w:val="single" w:sz="12" w:space="0" w:color="244061" w:themeColor="accent1" w:themeShade="80"/>
            </w:tcBorders>
            <w:vAlign w:val="center"/>
          </w:tcPr>
          <w:p w14:paraId="3942F6F2" w14:textId="77777777" w:rsidR="00554018" w:rsidRPr="00E169D4" w:rsidRDefault="00554018"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59087B87"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577CD2D" w14:textId="77777777" w:rsidR="00554018" w:rsidRPr="00E169D4" w:rsidRDefault="00554018" w:rsidP="00A113EE">
            <w:pPr>
              <w:rPr>
                <w:rFonts w:ascii="Arial" w:hAnsi="Arial" w:cs="Arial"/>
                <w:sz w:val="8"/>
                <w:szCs w:val="8"/>
                <w:lang w:val="es-BO"/>
              </w:rPr>
            </w:pPr>
          </w:p>
        </w:tc>
        <w:tc>
          <w:tcPr>
            <w:tcW w:w="278" w:type="dxa"/>
            <w:gridSpan w:val="2"/>
            <w:tcBorders>
              <w:top w:val="single" w:sz="4" w:space="0" w:color="auto"/>
              <w:bottom w:val="single" w:sz="4" w:space="0" w:color="auto"/>
            </w:tcBorders>
          </w:tcPr>
          <w:p w14:paraId="5006F6BD"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6347DC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16C9782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4A1379F6"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83AADA1" w14:textId="77777777" w:rsidR="00554018" w:rsidRPr="00E169D4" w:rsidRDefault="00554018" w:rsidP="00A113EE">
            <w:pPr>
              <w:rPr>
                <w:rFonts w:ascii="Arial" w:hAnsi="Arial" w:cs="Arial"/>
                <w:sz w:val="8"/>
                <w:szCs w:val="8"/>
                <w:lang w:val="es-BO"/>
              </w:rPr>
            </w:pPr>
          </w:p>
        </w:tc>
        <w:tc>
          <w:tcPr>
            <w:tcW w:w="275" w:type="dxa"/>
            <w:tcBorders>
              <w:top w:val="single" w:sz="4" w:space="0" w:color="auto"/>
              <w:bottom w:val="single" w:sz="4" w:space="0" w:color="auto"/>
            </w:tcBorders>
          </w:tcPr>
          <w:p w14:paraId="2E23DC78"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30CDBF69"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034F47C"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6A9434FA"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2C1454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B8C2C5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2B8E7E4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148FD7EB"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6D5B0F96"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5971D6B1"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7F461F09"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40219B33"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644BC1FA"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tcPr>
          <w:p w14:paraId="495D747A" w14:textId="77777777" w:rsidR="00554018" w:rsidRPr="00E169D4" w:rsidRDefault="00554018" w:rsidP="00A113EE">
            <w:pPr>
              <w:rPr>
                <w:rFonts w:ascii="Arial" w:hAnsi="Arial" w:cs="Arial"/>
                <w:sz w:val="8"/>
                <w:szCs w:val="8"/>
                <w:lang w:val="es-BO"/>
              </w:rPr>
            </w:pPr>
          </w:p>
        </w:tc>
        <w:tc>
          <w:tcPr>
            <w:tcW w:w="305" w:type="dxa"/>
            <w:tcBorders>
              <w:top w:val="single" w:sz="4" w:space="0" w:color="auto"/>
              <w:bottom w:val="single" w:sz="4" w:space="0" w:color="auto"/>
            </w:tcBorders>
          </w:tcPr>
          <w:p w14:paraId="214A524D"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tcPr>
          <w:p w14:paraId="3B440F9E"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tcPr>
          <w:p w14:paraId="3D17EA5A" w14:textId="77777777" w:rsidR="00554018" w:rsidRPr="00E169D4" w:rsidRDefault="00554018" w:rsidP="00A113EE">
            <w:pPr>
              <w:rPr>
                <w:rFonts w:ascii="Arial" w:hAnsi="Arial" w:cs="Arial"/>
                <w:sz w:val="8"/>
                <w:szCs w:val="8"/>
                <w:lang w:val="es-BO"/>
              </w:rPr>
            </w:pPr>
          </w:p>
        </w:tc>
        <w:tc>
          <w:tcPr>
            <w:tcW w:w="266" w:type="dxa"/>
            <w:tcBorders>
              <w:top w:val="single" w:sz="4" w:space="0" w:color="auto"/>
              <w:bottom w:val="single" w:sz="4" w:space="0" w:color="auto"/>
            </w:tcBorders>
          </w:tcPr>
          <w:p w14:paraId="5986633F"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139A5EF3"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24395BCF" w14:textId="77777777" w:rsidR="00554018" w:rsidRPr="00E169D4" w:rsidRDefault="00554018" w:rsidP="00A113EE">
            <w:pPr>
              <w:rPr>
                <w:rFonts w:ascii="Arial" w:hAnsi="Arial" w:cs="Arial"/>
                <w:sz w:val="8"/>
                <w:szCs w:val="8"/>
                <w:lang w:val="es-BO"/>
              </w:rPr>
            </w:pPr>
          </w:p>
        </w:tc>
        <w:tc>
          <w:tcPr>
            <w:tcW w:w="259" w:type="dxa"/>
            <w:tcBorders>
              <w:top w:val="single" w:sz="4" w:space="0" w:color="auto"/>
              <w:bottom w:val="single" w:sz="4" w:space="0" w:color="auto"/>
            </w:tcBorders>
          </w:tcPr>
          <w:p w14:paraId="4783CB45" w14:textId="77777777" w:rsidR="00554018" w:rsidRPr="00E169D4" w:rsidRDefault="00554018" w:rsidP="00A113EE">
            <w:pPr>
              <w:rPr>
                <w:rFonts w:ascii="Arial" w:hAnsi="Arial" w:cs="Arial"/>
                <w:sz w:val="8"/>
                <w:szCs w:val="8"/>
                <w:lang w:val="es-BO"/>
              </w:rPr>
            </w:pPr>
          </w:p>
        </w:tc>
        <w:tc>
          <w:tcPr>
            <w:tcW w:w="259" w:type="dxa"/>
            <w:tcBorders>
              <w:right w:val="single" w:sz="12" w:space="0" w:color="244061" w:themeColor="accent1" w:themeShade="80"/>
            </w:tcBorders>
          </w:tcPr>
          <w:p w14:paraId="261A0350" w14:textId="77777777" w:rsidR="00554018" w:rsidRPr="00E169D4" w:rsidRDefault="00554018" w:rsidP="00A113EE">
            <w:pPr>
              <w:rPr>
                <w:rFonts w:ascii="Arial" w:hAnsi="Arial" w:cs="Arial"/>
                <w:sz w:val="8"/>
                <w:szCs w:val="8"/>
                <w:lang w:val="es-BO"/>
              </w:rPr>
            </w:pPr>
          </w:p>
        </w:tc>
      </w:tr>
      <w:tr w:rsidR="00FC326C" w:rsidRPr="00E169D4" w14:paraId="574B3122"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071771D0" w14:textId="7332524B" w:rsidR="00554018" w:rsidRPr="00E169D4" w:rsidRDefault="00554018" w:rsidP="0092161A">
            <w:pPr>
              <w:jc w:val="right"/>
              <w:rPr>
                <w:rFonts w:ascii="Arial" w:hAnsi="Arial" w:cs="Arial"/>
                <w:sz w:val="16"/>
                <w:szCs w:val="8"/>
                <w:lang w:val="es-BO"/>
              </w:rPr>
            </w:pPr>
            <w:r w:rsidRPr="00E169D4">
              <w:rPr>
                <w:rFonts w:ascii="Arial" w:hAnsi="Arial" w:cs="Arial"/>
                <w:sz w:val="16"/>
                <w:szCs w:val="8"/>
                <w:lang w:val="es-BO"/>
              </w:rPr>
              <w:t>Plazo de E</w:t>
            </w:r>
            <w:r w:rsidR="0092161A">
              <w:rPr>
                <w:rFonts w:ascii="Arial" w:hAnsi="Arial" w:cs="Arial"/>
                <w:sz w:val="16"/>
                <w:szCs w:val="8"/>
                <w:lang w:val="es-BO"/>
              </w:rPr>
              <w:t>jecución</w:t>
            </w:r>
            <w:r w:rsidRPr="00E169D4">
              <w:rPr>
                <w:rFonts w:ascii="Arial" w:hAnsi="Arial" w:cs="Arial"/>
                <w:sz w:val="16"/>
                <w:szCs w:val="8"/>
                <w:lang w:val="es-BO"/>
              </w:rPr>
              <w:t xml:space="preserve"> de Obra </w:t>
            </w:r>
            <w:r w:rsidRPr="00E169D4">
              <w:rPr>
                <w:rFonts w:ascii="Arial" w:hAnsi="Arial" w:cs="Arial"/>
                <w:sz w:val="14"/>
                <w:szCs w:val="8"/>
                <w:lang w:val="es-BO"/>
              </w:rPr>
              <w:t>(en días calendario)</w:t>
            </w:r>
          </w:p>
        </w:tc>
        <w:tc>
          <w:tcPr>
            <w:tcW w:w="7814"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035F923E" w:rsidR="00554018" w:rsidRPr="00E169D4" w:rsidRDefault="00284FC5" w:rsidP="00A113EE">
            <w:pPr>
              <w:rPr>
                <w:rFonts w:ascii="Arial" w:hAnsi="Arial" w:cs="Arial"/>
                <w:sz w:val="16"/>
                <w:szCs w:val="16"/>
                <w:lang w:val="es-BO"/>
              </w:rPr>
            </w:pPr>
            <w:r w:rsidRPr="00284FC5">
              <w:rPr>
                <w:rFonts w:ascii="Arial" w:hAnsi="Arial" w:cs="Arial"/>
                <w:sz w:val="16"/>
                <w:szCs w:val="16"/>
                <w:lang w:val="es-BO"/>
              </w:rPr>
              <w:t>120 días calendario computable a partir del día siguiente hábil de la recepción de la orden a proceder por parte del contratista</w:t>
            </w:r>
          </w:p>
        </w:tc>
        <w:tc>
          <w:tcPr>
            <w:tcW w:w="259" w:type="dxa"/>
            <w:tcBorders>
              <w:left w:val="single" w:sz="4" w:space="0" w:color="auto"/>
              <w:right w:val="single" w:sz="12" w:space="0" w:color="244061" w:themeColor="accent1" w:themeShade="80"/>
            </w:tcBorders>
          </w:tcPr>
          <w:p w14:paraId="778C2A99" w14:textId="77777777" w:rsidR="00554018" w:rsidRPr="00E169D4" w:rsidRDefault="00554018" w:rsidP="00A113EE">
            <w:pPr>
              <w:rPr>
                <w:rFonts w:ascii="Arial" w:hAnsi="Arial" w:cs="Arial"/>
                <w:sz w:val="16"/>
                <w:szCs w:val="16"/>
                <w:lang w:val="es-BO"/>
              </w:rPr>
            </w:pPr>
          </w:p>
        </w:tc>
      </w:tr>
      <w:tr w:rsidR="00FC326C" w:rsidRPr="00E169D4" w14:paraId="005B89A1"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717E23AE" w14:textId="77777777" w:rsidR="00554018" w:rsidRPr="00E169D4" w:rsidRDefault="00554018" w:rsidP="00A113EE">
            <w:pPr>
              <w:jc w:val="right"/>
              <w:rPr>
                <w:rFonts w:ascii="Arial" w:hAnsi="Arial" w:cs="Arial"/>
                <w:sz w:val="16"/>
                <w:szCs w:val="8"/>
                <w:lang w:val="es-BO"/>
              </w:rPr>
            </w:pPr>
          </w:p>
        </w:tc>
        <w:tc>
          <w:tcPr>
            <w:tcW w:w="7814"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24C3A346" w14:textId="77777777" w:rsidR="00554018" w:rsidRPr="00E169D4" w:rsidRDefault="00554018" w:rsidP="00A113EE">
            <w:pPr>
              <w:rPr>
                <w:rFonts w:ascii="Arial" w:hAnsi="Arial" w:cs="Arial"/>
                <w:sz w:val="16"/>
                <w:szCs w:val="16"/>
                <w:lang w:val="es-BO"/>
              </w:rPr>
            </w:pPr>
          </w:p>
        </w:tc>
      </w:tr>
      <w:tr w:rsidR="00FC326C" w:rsidRPr="00E169D4" w14:paraId="59611912" w14:textId="77777777" w:rsidTr="004F67F5">
        <w:trPr>
          <w:jc w:val="center"/>
        </w:trPr>
        <w:tc>
          <w:tcPr>
            <w:tcW w:w="1832" w:type="dxa"/>
            <w:gridSpan w:val="8"/>
            <w:tcBorders>
              <w:left w:val="single" w:sz="12" w:space="0" w:color="244061" w:themeColor="accent1" w:themeShade="80"/>
            </w:tcBorders>
            <w:vAlign w:val="center"/>
          </w:tcPr>
          <w:p w14:paraId="37128B3D"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tcBorders>
          </w:tcPr>
          <w:p w14:paraId="5D74876A"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A7BC8B2" w14:textId="77777777" w:rsidR="00A113EE" w:rsidRPr="00E169D4" w:rsidRDefault="00A113EE" w:rsidP="00A113EE">
            <w:pPr>
              <w:rPr>
                <w:rFonts w:ascii="Arial" w:hAnsi="Arial" w:cs="Arial"/>
                <w:sz w:val="8"/>
                <w:szCs w:val="8"/>
                <w:lang w:val="es-BO"/>
              </w:rPr>
            </w:pPr>
          </w:p>
        </w:tc>
        <w:tc>
          <w:tcPr>
            <w:tcW w:w="278" w:type="dxa"/>
            <w:gridSpan w:val="2"/>
            <w:tcBorders>
              <w:top w:val="single" w:sz="4" w:space="0" w:color="auto"/>
            </w:tcBorders>
          </w:tcPr>
          <w:p w14:paraId="59CF30A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C8B38C8"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040E4BFE"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3860227"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70D5275"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tcPr>
          <w:p w14:paraId="1521268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3CEC7BB"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1ED11280"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55BF698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2B3F4BC3"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64A3FC6"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97D50CA"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79148A0"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B9BE389"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0674EE9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4EF0E47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A78FD5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E9B220E"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076692D"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9ADA103"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7506DCBC"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234F0C23"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tcPr>
          <w:p w14:paraId="2A916DA9"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2828C928"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FB9D86D"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7B09FB8"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2DEC32AE" w14:textId="77777777" w:rsidR="00A113EE" w:rsidRPr="00E169D4" w:rsidRDefault="00A113EE" w:rsidP="00A113EE">
            <w:pPr>
              <w:rPr>
                <w:rFonts w:ascii="Arial" w:hAnsi="Arial" w:cs="Arial"/>
                <w:sz w:val="8"/>
                <w:szCs w:val="8"/>
                <w:lang w:val="es-BO"/>
              </w:rPr>
            </w:pPr>
          </w:p>
        </w:tc>
      </w:tr>
      <w:tr w:rsidR="00FC326C" w:rsidRPr="00E169D4" w14:paraId="62A1F73D"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4896E467" w:rsidR="00A113EE" w:rsidRPr="00E169D4" w:rsidRDefault="00A113EE" w:rsidP="00A113EE">
            <w:pPr>
              <w:rPr>
                <w:rFonts w:ascii="Arial" w:hAnsi="Arial" w:cs="Arial"/>
                <w:sz w:val="16"/>
                <w:szCs w:val="2"/>
                <w:lang w:val="es-BO"/>
              </w:rPr>
            </w:pPr>
          </w:p>
        </w:tc>
        <w:tc>
          <w:tcPr>
            <w:tcW w:w="2383" w:type="dxa"/>
            <w:gridSpan w:val="9"/>
            <w:tcBorders>
              <w:left w:val="single" w:sz="4" w:space="0" w:color="auto"/>
              <w:right w:val="single" w:sz="4" w:space="0" w:color="auto"/>
            </w:tcBorders>
          </w:tcPr>
          <w:p w14:paraId="781F007C"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627FF8" w14:textId="5FC52A71" w:rsidR="00A113EE" w:rsidRPr="00E169D4" w:rsidRDefault="00E87D41" w:rsidP="00A113EE">
            <w:pPr>
              <w:rPr>
                <w:rFonts w:ascii="Arial" w:hAnsi="Arial" w:cs="Arial"/>
                <w:sz w:val="16"/>
                <w:szCs w:val="2"/>
                <w:lang w:val="es-BO"/>
              </w:rPr>
            </w:pPr>
            <w:r>
              <w:rPr>
                <w:rFonts w:ascii="Arial" w:hAnsi="Arial" w:cs="Arial"/>
                <w:sz w:val="16"/>
                <w:szCs w:val="2"/>
                <w:lang w:val="es-BO"/>
              </w:rPr>
              <w:t>x</w:t>
            </w:r>
          </w:p>
        </w:tc>
        <w:tc>
          <w:tcPr>
            <w:tcW w:w="2662" w:type="dxa"/>
            <w:gridSpan w:val="10"/>
            <w:tcBorders>
              <w:left w:val="single" w:sz="4" w:space="0" w:color="auto"/>
            </w:tcBorders>
          </w:tcPr>
          <w:p w14:paraId="55D42EB9"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272" w:type="dxa"/>
          </w:tcPr>
          <w:p w14:paraId="4811630C" w14:textId="77777777" w:rsidR="00A113EE" w:rsidRPr="00E169D4" w:rsidRDefault="00A113EE" w:rsidP="00A113EE">
            <w:pPr>
              <w:rPr>
                <w:rFonts w:ascii="Arial" w:hAnsi="Arial" w:cs="Arial"/>
                <w:sz w:val="16"/>
                <w:szCs w:val="2"/>
                <w:lang w:val="es-BO"/>
              </w:rPr>
            </w:pPr>
          </w:p>
        </w:tc>
        <w:tc>
          <w:tcPr>
            <w:tcW w:w="305" w:type="dxa"/>
          </w:tcPr>
          <w:p w14:paraId="5E119627" w14:textId="77777777" w:rsidR="00A113EE" w:rsidRPr="00E169D4" w:rsidRDefault="00A113EE" w:rsidP="00A113EE">
            <w:pPr>
              <w:rPr>
                <w:rFonts w:ascii="Arial" w:hAnsi="Arial" w:cs="Arial"/>
                <w:sz w:val="16"/>
                <w:szCs w:val="2"/>
                <w:lang w:val="es-BO"/>
              </w:rPr>
            </w:pPr>
          </w:p>
        </w:tc>
        <w:tc>
          <w:tcPr>
            <w:tcW w:w="271" w:type="dxa"/>
          </w:tcPr>
          <w:p w14:paraId="63BA4B5B" w14:textId="77777777" w:rsidR="00A113EE" w:rsidRPr="00E169D4" w:rsidRDefault="00A113EE" w:rsidP="00A113EE">
            <w:pPr>
              <w:rPr>
                <w:rFonts w:ascii="Arial" w:hAnsi="Arial" w:cs="Arial"/>
                <w:sz w:val="16"/>
                <w:szCs w:val="2"/>
                <w:lang w:val="es-BO"/>
              </w:rPr>
            </w:pPr>
          </w:p>
        </w:tc>
        <w:tc>
          <w:tcPr>
            <w:tcW w:w="268" w:type="dxa"/>
          </w:tcPr>
          <w:p w14:paraId="7CE9BF31" w14:textId="77777777" w:rsidR="00A113EE" w:rsidRPr="00E169D4" w:rsidRDefault="00A113EE" w:rsidP="00A113EE">
            <w:pPr>
              <w:rPr>
                <w:rFonts w:ascii="Arial" w:hAnsi="Arial" w:cs="Arial"/>
                <w:sz w:val="16"/>
                <w:szCs w:val="2"/>
                <w:lang w:val="es-BO"/>
              </w:rPr>
            </w:pPr>
          </w:p>
        </w:tc>
        <w:tc>
          <w:tcPr>
            <w:tcW w:w="266" w:type="dxa"/>
          </w:tcPr>
          <w:p w14:paraId="2E58B28A" w14:textId="77777777" w:rsidR="00A113EE" w:rsidRPr="00E169D4" w:rsidRDefault="00A113EE" w:rsidP="00A113EE">
            <w:pPr>
              <w:rPr>
                <w:rFonts w:ascii="Arial" w:hAnsi="Arial" w:cs="Arial"/>
                <w:sz w:val="16"/>
                <w:szCs w:val="2"/>
                <w:lang w:val="es-BO"/>
              </w:rPr>
            </w:pPr>
          </w:p>
        </w:tc>
        <w:tc>
          <w:tcPr>
            <w:tcW w:w="259" w:type="dxa"/>
          </w:tcPr>
          <w:p w14:paraId="1BC615CD" w14:textId="77777777" w:rsidR="00A113EE" w:rsidRPr="00E169D4" w:rsidRDefault="00A113EE" w:rsidP="00A113EE">
            <w:pPr>
              <w:rPr>
                <w:rFonts w:ascii="Arial" w:hAnsi="Arial" w:cs="Arial"/>
                <w:sz w:val="16"/>
                <w:szCs w:val="2"/>
                <w:lang w:val="es-BO"/>
              </w:rPr>
            </w:pPr>
          </w:p>
        </w:tc>
        <w:tc>
          <w:tcPr>
            <w:tcW w:w="259" w:type="dxa"/>
          </w:tcPr>
          <w:p w14:paraId="193F1FC2" w14:textId="77777777" w:rsidR="00A113EE" w:rsidRPr="00E169D4" w:rsidRDefault="00A113EE" w:rsidP="00A113EE">
            <w:pPr>
              <w:rPr>
                <w:rFonts w:ascii="Arial" w:hAnsi="Arial" w:cs="Arial"/>
                <w:sz w:val="16"/>
                <w:szCs w:val="2"/>
                <w:lang w:val="es-BO"/>
              </w:rPr>
            </w:pPr>
          </w:p>
        </w:tc>
        <w:tc>
          <w:tcPr>
            <w:tcW w:w="259" w:type="dxa"/>
          </w:tcPr>
          <w:p w14:paraId="25B2177E"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FC326C" w:rsidRPr="00E169D4" w14:paraId="6E745E74" w14:textId="77777777" w:rsidTr="004F67F5">
        <w:trPr>
          <w:jc w:val="center"/>
        </w:trPr>
        <w:tc>
          <w:tcPr>
            <w:tcW w:w="1832"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305" w:type="dxa"/>
            <w:tcBorders>
              <w:top w:val="single" w:sz="4" w:space="0" w:color="auto"/>
              <w:bottom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305" w:type="dxa"/>
          </w:tcPr>
          <w:p w14:paraId="691822D1" w14:textId="77777777" w:rsidR="00A113EE" w:rsidRPr="00E169D4" w:rsidRDefault="00A113EE" w:rsidP="00A113EE">
            <w:pPr>
              <w:rPr>
                <w:rFonts w:ascii="Arial" w:hAnsi="Arial" w:cs="Arial"/>
                <w:sz w:val="8"/>
                <w:szCs w:val="8"/>
                <w:lang w:val="es-BO"/>
              </w:rPr>
            </w:pPr>
          </w:p>
        </w:tc>
        <w:tc>
          <w:tcPr>
            <w:tcW w:w="278" w:type="dxa"/>
            <w:gridSpan w:val="2"/>
          </w:tcPr>
          <w:p w14:paraId="5DFCA5E8" w14:textId="77777777" w:rsidR="00A113EE" w:rsidRPr="00E169D4" w:rsidRDefault="00A113EE" w:rsidP="00A113EE">
            <w:pPr>
              <w:rPr>
                <w:rFonts w:ascii="Arial" w:hAnsi="Arial" w:cs="Arial"/>
                <w:sz w:val="8"/>
                <w:szCs w:val="8"/>
                <w:lang w:val="es-BO"/>
              </w:rPr>
            </w:pPr>
          </w:p>
        </w:tc>
        <w:tc>
          <w:tcPr>
            <w:tcW w:w="305" w:type="dxa"/>
          </w:tcPr>
          <w:p w14:paraId="4075AA65" w14:textId="77777777" w:rsidR="00A113EE" w:rsidRPr="00E169D4" w:rsidRDefault="00A113EE" w:rsidP="00A113EE">
            <w:pPr>
              <w:rPr>
                <w:rFonts w:ascii="Arial" w:hAnsi="Arial" w:cs="Arial"/>
                <w:sz w:val="8"/>
                <w:szCs w:val="8"/>
                <w:lang w:val="es-BO"/>
              </w:rPr>
            </w:pPr>
          </w:p>
        </w:tc>
        <w:tc>
          <w:tcPr>
            <w:tcW w:w="305" w:type="dxa"/>
          </w:tcPr>
          <w:p w14:paraId="7D16BADB" w14:textId="77777777" w:rsidR="00A113EE" w:rsidRPr="00E169D4" w:rsidRDefault="00A113EE" w:rsidP="00A113EE">
            <w:pPr>
              <w:rPr>
                <w:rFonts w:ascii="Arial" w:hAnsi="Arial" w:cs="Arial"/>
                <w:sz w:val="8"/>
                <w:szCs w:val="8"/>
                <w:lang w:val="es-BO"/>
              </w:rPr>
            </w:pPr>
          </w:p>
        </w:tc>
        <w:tc>
          <w:tcPr>
            <w:tcW w:w="305" w:type="dxa"/>
          </w:tcPr>
          <w:p w14:paraId="6C0B5F6A" w14:textId="77777777" w:rsidR="00A113EE" w:rsidRPr="00E169D4" w:rsidRDefault="00A113EE" w:rsidP="00A113EE">
            <w:pPr>
              <w:rPr>
                <w:rFonts w:ascii="Arial" w:hAnsi="Arial" w:cs="Arial"/>
                <w:sz w:val="8"/>
                <w:szCs w:val="8"/>
                <w:lang w:val="es-BO"/>
              </w:rPr>
            </w:pPr>
          </w:p>
        </w:tc>
        <w:tc>
          <w:tcPr>
            <w:tcW w:w="305" w:type="dxa"/>
          </w:tcPr>
          <w:p w14:paraId="0B584917" w14:textId="77777777" w:rsidR="00A113EE" w:rsidRPr="00E169D4" w:rsidRDefault="00A113EE" w:rsidP="00A113EE">
            <w:pPr>
              <w:rPr>
                <w:rFonts w:ascii="Arial" w:hAnsi="Arial" w:cs="Arial"/>
                <w:sz w:val="8"/>
                <w:szCs w:val="8"/>
                <w:lang w:val="es-BO"/>
              </w:rPr>
            </w:pPr>
          </w:p>
        </w:tc>
        <w:tc>
          <w:tcPr>
            <w:tcW w:w="275" w:type="dxa"/>
          </w:tcPr>
          <w:p w14:paraId="54F8BA44" w14:textId="77777777" w:rsidR="00A113EE" w:rsidRPr="00E169D4" w:rsidRDefault="00A113EE" w:rsidP="00A113EE">
            <w:pPr>
              <w:rPr>
                <w:rFonts w:ascii="Arial" w:hAnsi="Arial" w:cs="Arial"/>
                <w:sz w:val="8"/>
                <w:szCs w:val="8"/>
                <w:lang w:val="es-BO"/>
              </w:rPr>
            </w:pPr>
          </w:p>
        </w:tc>
        <w:tc>
          <w:tcPr>
            <w:tcW w:w="305" w:type="dxa"/>
          </w:tcPr>
          <w:p w14:paraId="650EA468" w14:textId="77777777" w:rsidR="00A113EE" w:rsidRPr="00E169D4" w:rsidRDefault="00A113EE" w:rsidP="00A113EE">
            <w:pPr>
              <w:rPr>
                <w:rFonts w:ascii="Arial" w:hAnsi="Arial" w:cs="Arial"/>
                <w:sz w:val="8"/>
                <w:szCs w:val="8"/>
                <w:lang w:val="es-BO"/>
              </w:rPr>
            </w:pPr>
          </w:p>
        </w:tc>
        <w:tc>
          <w:tcPr>
            <w:tcW w:w="305" w:type="dxa"/>
          </w:tcPr>
          <w:p w14:paraId="7DC62496" w14:textId="77777777" w:rsidR="00A113EE" w:rsidRPr="00E169D4" w:rsidRDefault="00A113EE" w:rsidP="00A113EE">
            <w:pPr>
              <w:rPr>
                <w:rFonts w:ascii="Arial" w:hAnsi="Arial" w:cs="Arial"/>
                <w:sz w:val="8"/>
                <w:szCs w:val="8"/>
                <w:lang w:val="es-BO"/>
              </w:rPr>
            </w:pPr>
          </w:p>
        </w:tc>
        <w:tc>
          <w:tcPr>
            <w:tcW w:w="272" w:type="dxa"/>
          </w:tcPr>
          <w:p w14:paraId="35768388" w14:textId="77777777" w:rsidR="00A113EE" w:rsidRPr="00E169D4" w:rsidRDefault="00A113EE" w:rsidP="00A113EE">
            <w:pPr>
              <w:rPr>
                <w:rFonts w:ascii="Arial" w:hAnsi="Arial" w:cs="Arial"/>
                <w:sz w:val="8"/>
                <w:szCs w:val="8"/>
                <w:lang w:val="es-BO"/>
              </w:rPr>
            </w:pPr>
          </w:p>
        </w:tc>
        <w:tc>
          <w:tcPr>
            <w:tcW w:w="259" w:type="dxa"/>
          </w:tcPr>
          <w:p w14:paraId="1EA0C7C2" w14:textId="77777777" w:rsidR="00A113EE" w:rsidRPr="00E169D4" w:rsidRDefault="00A113EE" w:rsidP="00A113EE">
            <w:pPr>
              <w:rPr>
                <w:rFonts w:ascii="Arial" w:hAnsi="Arial" w:cs="Arial"/>
                <w:sz w:val="8"/>
                <w:szCs w:val="8"/>
                <w:lang w:val="es-BO"/>
              </w:rPr>
            </w:pPr>
          </w:p>
        </w:tc>
        <w:tc>
          <w:tcPr>
            <w:tcW w:w="259" w:type="dxa"/>
          </w:tcPr>
          <w:p w14:paraId="191C1EAB" w14:textId="77777777" w:rsidR="00A113EE" w:rsidRPr="00E169D4" w:rsidRDefault="00A113EE" w:rsidP="00A113EE">
            <w:pPr>
              <w:rPr>
                <w:rFonts w:ascii="Arial" w:hAnsi="Arial" w:cs="Arial"/>
                <w:sz w:val="8"/>
                <w:szCs w:val="8"/>
                <w:lang w:val="es-BO"/>
              </w:rPr>
            </w:pPr>
          </w:p>
        </w:tc>
        <w:tc>
          <w:tcPr>
            <w:tcW w:w="259" w:type="dxa"/>
          </w:tcPr>
          <w:p w14:paraId="66D13AA5" w14:textId="77777777" w:rsidR="00A113EE" w:rsidRPr="00E169D4" w:rsidRDefault="00A113EE" w:rsidP="00A113EE">
            <w:pPr>
              <w:rPr>
                <w:rFonts w:ascii="Arial" w:hAnsi="Arial" w:cs="Arial"/>
                <w:sz w:val="8"/>
                <w:szCs w:val="8"/>
                <w:lang w:val="es-BO"/>
              </w:rPr>
            </w:pPr>
          </w:p>
        </w:tc>
        <w:tc>
          <w:tcPr>
            <w:tcW w:w="259" w:type="dxa"/>
          </w:tcPr>
          <w:p w14:paraId="03C3B273" w14:textId="77777777" w:rsidR="00A113EE" w:rsidRPr="00E169D4" w:rsidRDefault="00A113EE" w:rsidP="00A113EE">
            <w:pPr>
              <w:rPr>
                <w:rFonts w:ascii="Arial" w:hAnsi="Arial" w:cs="Arial"/>
                <w:sz w:val="8"/>
                <w:szCs w:val="8"/>
                <w:lang w:val="es-BO"/>
              </w:rPr>
            </w:pPr>
          </w:p>
        </w:tc>
        <w:tc>
          <w:tcPr>
            <w:tcW w:w="259" w:type="dxa"/>
          </w:tcPr>
          <w:p w14:paraId="05A1857A" w14:textId="77777777" w:rsidR="00A113EE" w:rsidRPr="00E169D4" w:rsidRDefault="00A113EE" w:rsidP="00A113EE">
            <w:pPr>
              <w:rPr>
                <w:rFonts w:ascii="Arial" w:hAnsi="Arial" w:cs="Arial"/>
                <w:sz w:val="8"/>
                <w:szCs w:val="8"/>
                <w:lang w:val="es-BO"/>
              </w:rPr>
            </w:pPr>
          </w:p>
        </w:tc>
        <w:tc>
          <w:tcPr>
            <w:tcW w:w="259" w:type="dxa"/>
          </w:tcPr>
          <w:p w14:paraId="208A466E" w14:textId="77777777" w:rsidR="00A113EE" w:rsidRPr="00E169D4" w:rsidRDefault="00A113EE" w:rsidP="00A113EE">
            <w:pPr>
              <w:rPr>
                <w:rFonts w:ascii="Arial" w:hAnsi="Arial" w:cs="Arial"/>
                <w:sz w:val="8"/>
                <w:szCs w:val="8"/>
                <w:lang w:val="es-BO"/>
              </w:rPr>
            </w:pPr>
          </w:p>
        </w:tc>
        <w:tc>
          <w:tcPr>
            <w:tcW w:w="259" w:type="dxa"/>
          </w:tcPr>
          <w:p w14:paraId="73BCAAC5" w14:textId="77777777" w:rsidR="00A113EE" w:rsidRPr="00E169D4" w:rsidRDefault="00A113EE" w:rsidP="00A113EE">
            <w:pPr>
              <w:rPr>
                <w:rFonts w:ascii="Arial" w:hAnsi="Arial" w:cs="Arial"/>
                <w:sz w:val="8"/>
                <w:szCs w:val="8"/>
                <w:lang w:val="es-BO"/>
              </w:rPr>
            </w:pPr>
          </w:p>
        </w:tc>
        <w:tc>
          <w:tcPr>
            <w:tcW w:w="272" w:type="dxa"/>
          </w:tcPr>
          <w:p w14:paraId="27F04C57" w14:textId="77777777" w:rsidR="00A113EE" w:rsidRPr="00E169D4" w:rsidRDefault="00A113EE" w:rsidP="00A113EE">
            <w:pPr>
              <w:rPr>
                <w:rFonts w:ascii="Arial" w:hAnsi="Arial" w:cs="Arial"/>
                <w:sz w:val="8"/>
                <w:szCs w:val="8"/>
                <w:lang w:val="es-BO"/>
              </w:rPr>
            </w:pPr>
          </w:p>
        </w:tc>
        <w:tc>
          <w:tcPr>
            <w:tcW w:w="305" w:type="dxa"/>
          </w:tcPr>
          <w:p w14:paraId="48AD7A59" w14:textId="77777777" w:rsidR="00A113EE" w:rsidRPr="00E169D4" w:rsidRDefault="00A113EE" w:rsidP="00A113EE">
            <w:pPr>
              <w:rPr>
                <w:rFonts w:ascii="Arial" w:hAnsi="Arial" w:cs="Arial"/>
                <w:sz w:val="8"/>
                <w:szCs w:val="8"/>
                <w:lang w:val="es-BO"/>
              </w:rPr>
            </w:pPr>
          </w:p>
        </w:tc>
        <w:tc>
          <w:tcPr>
            <w:tcW w:w="272" w:type="dxa"/>
          </w:tcPr>
          <w:p w14:paraId="423B92E1" w14:textId="77777777" w:rsidR="00A113EE" w:rsidRPr="00E169D4" w:rsidRDefault="00A113EE" w:rsidP="00A113EE">
            <w:pPr>
              <w:rPr>
                <w:rFonts w:ascii="Arial" w:hAnsi="Arial" w:cs="Arial"/>
                <w:sz w:val="8"/>
                <w:szCs w:val="8"/>
                <w:lang w:val="es-BO"/>
              </w:rPr>
            </w:pPr>
          </w:p>
        </w:tc>
        <w:tc>
          <w:tcPr>
            <w:tcW w:w="305" w:type="dxa"/>
          </w:tcPr>
          <w:p w14:paraId="027EA6D2" w14:textId="77777777" w:rsidR="00A113EE" w:rsidRPr="00E169D4" w:rsidRDefault="00A113EE" w:rsidP="00A113EE">
            <w:pPr>
              <w:rPr>
                <w:rFonts w:ascii="Arial" w:hAnsi="Arial" w:cs="Arial"/>
                <w:sz w:val="8"/>
                <w:szCs w:val="8"/>
                <w:lang w:val="es-BO"/>
              </w:rPr>
            </w:pPr>
          </w:p>
        </w:tc>
        <w:tc>
          <w:tcPr>
            <w:tcW w:w="271" w:type="dxa"/>
          </w:tcPr>
          <w:p w14:paraId="4FD27B0A" w14:textId="77777777" w:rsidR="00A113EE" w:rsidRPr="00E169D4" w:rsidRDefault="00A113EE" w:rsidP="00A113EE">
            <w:pPr>
              <w:rPr>
                <w:rFonts w:ascii="Arial" w:hAnsi="Arial" w:cs="Arial"/>
                <w:sz w:val="8"/>
                <w:szCs w:val="8"/>
                <w:lang w:val="es-BO"/>
              </w:rPr>
            </w:pPr>
          </w:p>
        </w:tc>
        <w:tc>
          <w:tcPr>
            <w:tcW w:w="268" w:type="dxa"/>
          </w:tcPr>
          <w:p w14:paraId="58C703AD" w14:textId="77777777" w:rsidR="00A113EE" w:rsidRPr="00E169D4" w:rsidRDefault="00A113EE" w:rsidP="00A113EE">
            <w:pPr>
              <w:rPr>
                <w:rFonts w:ascii="Arial" w:hAnsi="Arial" w:cs="Arial"/>
                <w:sz w:val="8"/>
                <w:szCs w:val="8"/>
                <w:lang w:val="es-BO"/>
              </w:rPr>
            </w:pPr>
          </w:p>
        </w:tc>
        <w:tc>
          <w:tcPr>
            <w:tcW w:w="266" w:type="dxa"/>
          </w:tcPr>
          <w:p w14:paraId="65E4FAE8" w14:textId="77777777" w:rsidR="00A113EE" w:rsidRPr="00E169D4" w:rsidRDefault="00A113EE" w:rsidP="00A113EE">
            <w:pPr>
              <w:rPr>
                <w:rFonts w:ascii="Arial" w:hAnsi="Arial" w:cs="Arial"/>
                <w:sz w:val="8"/>
                <w:szCs w:val="8"/>
                <w:lang w:val="es-BO"/>
              </w:rPr>
            </w:pPr>
          </w:p>
        </w:tc>
        <w:tc>
          <w:tcPr>
            <w:tcW w:w="259" w:type="dxa"/>
          </w:tcPr>
          <w:p w14:paraId="1C7A882D" w14:textId="77777777" w:rsidR="00A113EE" w:rsidRPr="00E169D4" w:rsidRDefault="00A113EE" w:rsidP="00A113EE">
            <w:pPr>
              <w:rPr>
                <w:rFonts w:ascii="Arial" w:hAnsi="Arial" w:cs="Arial"/>
                <w:sz w:val="8"/>
                <w:szCs w:val="8"/>
                <w:lang w:val="es-BO"/>
              </w:rPr>
            </w:pPr>
          </w:p>
        </w:tc>
        <w:tc>
          <w:tcPr>
            <w:tcW w:w="259" w:type="dxa"/>
          </w:tcPr>
          <w:p w14:paraId="23C6DD6C" w14:textId="77777777" w:rsidR="00A113EE" w:rsidRPr="00E169D4" w:rsidRDefault="00A113EE" w:rsidP="00A113EE">
            <w:pPr>
              <w:rPr>
                <w:rFonts w:ascii="Arial" w:hAnsi="Arial" w:cs="Arial"/>
                <w:sz w:val="8"/>
                <w:szCs w:val="8"/>
                <w:lang w:val="es-BO"/>
              </w:rPr>
            </w:pPr>
          </w:p>
        </w:tc>
        <w:tc>
          <w:tcPr>
            <w:tcW w:w="259" w:type="dxa"/>
          </w:tcPr>
          <w:p w14:paraId="1F293F1E"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FC326C" w:rsidRPr="00E169D4" w14:paraId="3755334A"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011CEE" w14:textId="77777777" w:rsidR="00A113EE" w:rsidRPr="00E169D4" w:rsidRDefault="00A113EE" w:rsidP="00A113EE">
            <w:pPr>
              <w:rPr>
                <w:rFonts w:ascii="Arial" w:hAnsi="Arial" w:cs="Arial"/>
                <w:sz w:val="16"/>
                <w:szCs w:val="2"/>
                <w:lang w:val="es-BO"/>
              </w:rPr>
            </w:pPr>
          </w:p>
        </w:tc>
        <w:tc>
          <w:tcPr>
            <w:tcW w:w="2383" w:type="dxa"/>
            <w:gridSpan w:val="9"/>
            <w:tcBorders>
              <w:left w:val="single" w:sz="4" w:space="0" w:color="auto"/>
            </w:tcBorders>
          </w:tcPr>
          <w:p w14:paraId="1DBFA524" w14:textId="5E6EA790" w:rsidR="00A113EE" w:rsidRPr="00E169D4" w:rsidRDefault="00FC326C" w:rsidP="00A113EE">
            <w:pPr>
              <w:rPr>
                <w:rFonts w:ascii="Arial" w:hAnsi="Arial" w:cs="Arial"/>
                <w:sz w:val="16"/>
                <w:szCs w:val="2"/>
                <w:lang w:val="es-BO"/>
              </w:rPr>
            </w:pPr>
            <w:r>
              <w:rPr>
                <w:rFonts w:ascii="Arial" w:hAnsi="Arial" w:cs="Arial"/>
                <w:sz w:val="16"/>
                <w:szCs w:val="2"/>
                <w:lang w:val="es-BO"/>
              </w:rPr>
              <w:t>Calidad</w:t>
            </w:r>
          </w:p>
        </w:tc>
        <w:tc>
          <w:tcPr>
            <w:tcW w:w="305" w:type="dxa"/>
          </w:tcPr>
          <w:p w14:paraId="5C2F0A60" w14:textId="77777777" w:rsidR="00A113EE" w:rsidRPr="00E169D4" w:rsidRDefault="00A113EE" w:rsidP="00A113EE">
            <w:pPr>
              <w:rPr>
                <w:rFonts w:ascii="Arial" w:hAnsi="Arial" w:cs="Arial"/>
                <w:sz w:val="16"/>
                <w:szCs w:val="2"/>
                <w:lang w:val="es-BO"/>
              </w:rPr>
            </w:pPr>
          </w:p>
        </w:tc>
        <w:tc>
          <w:tcPr>
            <w:tcW w:w="272" w:type="dxa"/>
          </w:tcPr>
          <w:p w14:paraId="13ADFCD7" w14:textId="77777777" w:rsidR="00A113EE" w:rsidRPr="00E169D4" w:rsidRDefault="00A113EE" w:rsidP="00A113EE">
            <w:pPr>
              <w:rPr>
                <w:rFonts w:ascii="Arial" w:hAnsi="Arial" w:cs="Arial"/>
                <w:sz w:val="16"/>
                <w:szCs w:val="2"/>
                <w:lang w:val="es-BO"/>
              </w:rPr>
            </w:pPr>
          </w:p>
        </w:tc>
        <w:tc>
          <w:tcPr>
            <w:tcW w:w="259" w:type="dxa"/>
          </w:tcPr>
          <w:p w14:paraId="14C9702B" w14:textId="77777777" w:rsidR="00A113EE" w:rsidRPr="00E169D4" w:rsidRDefault="00A113EE" w:rsidP="00A113EE">
            <w:pPr>
              <w:rPr>
                <w:rFonts w:ascii="Arial" w:hAnsi="Arial" w:cs="Arial"/>
                <w:sz w:val="16"/>
                <w:szCs w:val="2"/>
                <w:lang w:val="es-BO"/>
              </w:rPr>
            </w:pPr>
          </w:p>
        </w:tc>
        <w:tc>
          <w:tcPr>
            <w:tcW w:w="259" w:type="dxa"/>
          </w:tcPr>
          <w:p w14:paraId="0EE0CD9B" w14:textId="77777777" w:rsidR="00A113EE" w:rsidRPr="00E169D4" w:rsidRDefault="00A113EE" w:rsidP="00A113EE">
            <w:pPr>
              <w:rPr>
                <w:rFonts w:ascii="Arial" w:hAnsi="Arial" w:cs="Arial"/>
                <w:sz w:val="16"/>
                <w:szCs w:val="2"/>
                <w:lang w:val="es-BO"/>
              </w:rPr>
            </w:pPr>
          </w:p>
        </w:tc>
        <w:tc>
          <w:tcPr>
            <w:tcW w:w="259" w:type="dxa"/>
          </w:tcPr>
          <w:p w14:paraId="613C7EAF" w14:textId="77777777" w:rsidR="00A113EE" w:rsidRPr="00E169D4" w:rsidRDefault="00A113EE" w:rsidP="00A113EE">
            <w:pPr>
              <w:rPr>
                <w:rFonts w:ascii="Arial" w:hAnsi="Arial" w:cs="Arial"/>
                <w:sz w:val="16"/>
                <w:szCs w:val="2"/>
                <w:lang w:val="es-BO"/>
              </w:rPr>
            </w:pPr>
          </w:p>
        </w:tc>
        <w:tc>
          <w:tcPr>
            <w:tcW w:w="259" w:type="dxa"/>
          </w:tcPr>
          <w:p w14:paraId="68D4F56F" w14:textId="77777777" w:rsidR="00A113EE" w:rsidRPr="00E169D4" w:rsidRDefault="00A113EE" w:rsidP="00A113EE">
            <w:pPr>
              <w:rPr>
                <w:rFonts w:ascii="Arial" w:hAnsi="Arial" w:cs="Arial"/>
                <w:sz w:val="16"/>
                <w:szCs w:val="2"/>
                <w:lang w:val="es-BO"/>
              </w:rPr>
            </w:pPr>
          </w:p>
        </w:tc>
        <w:tc>
          <w:tcPr>
            <w:tcW w:w="259" w:type="dxa"/>
          </w:tcPr>
          <w:p w14:paraId="4CD898D0" w14:textId="77777777" w:rsidR="00A113EE" w:rsidRPr="00E169D4" w:rsidRDefault="00A113EE" w:rsidP="00A113EE">
            <w:pPr>
              <w:rPr>
                <w:rFonts w:ascii="Arial" w:hAnsi="Arial" w:cs="Arial"/>
                <w:sz w:val="16"/>
                <w:szCs w:val="2"/>
                <w:lang w:val="es-BO"/>
              </w:rPr>
            </w:pPr>
          </w:p>
        </w:tc>
        <w:tc>
          <w:tcPr>
            <w:tcW w:w="259" w:type="dxa"/>
          </w:tcPr>
          <w:p w14:paraId="2C6B3636" w14:textId="77777777" w:rsidR="00A113EE" w:rsidRPr="00E169D4" w:rsidRDefault="00A113EE" w:rsidP="00A113EE">
            <w:pPr>
              <w:rPr>
                <w:rFonts w:ascii="Arial" w:hAnsi="Arial" w:cs="Arial"/>
                <w:sz w:val="16"/>
                <w:szCs w:val="2"/>
                <w:lang w:val="es-BO"/>
              </w:rPr>
            </w:pPr>
          </w:p>
        </w:tc>
        <w:tc>
          <w:tcPr>
            <w:tcW w:w="259" w:type="dxa"/>
          </w:tcPr>
          <w:p w14:paraId="280B7682" w14:textId="77777777" w:rsidR="00A113EE" w:rsidRPr="00E169D4" w:rsidRDefault="00A113EE" w:rsidP="00A113EE">
            <w:pPr>
              <w:rPr>
                <w:rFonts w:ascii="Arial" w:hAnsi="Arial" w:cs="Arial"/>
                <w:sz w:val="16"/>
                <w:szCs w:val="2"/>
                <w:lang w:val="es-BO"/>
              </w:rPr>
            </w:pPr>
          </w:p>
        </w:tc>
        <w:tc>
          <w:tcPr>
            <w:tcW w:w="272" w:type="dxa"/>
          </w:tcPr>
          <w:p w14:paraId="5ACE183D" w14:textId="77777777" w:rsidR="00A113EE" w:rsidRPr="00E169D4" w:rsidRDefault="00A113EE" w:rsidP="00A113EE">
            <w:pPr>
              <w:rPr>
                <w:rFonts w:ascii="Arial" w:hAnsi="Arial" w:cs="Arial"/>
                <w:sz w:val="16"/>
                <w:szCs w:val="2"/>
                <w:lang w:val="es-BO"/>
              </w:rPr>
            </w:pPr>
          </w:p>
        </w:tc>
        <w:tc>
          <w:tcPr>
            <w:tcW w:w="305" w:type="dxa"/>
          </w:tcPr>
          <w:p w14:paraId="2F84D326" w14:textId="77777777" w:rsidR="00A113EE" w:rsidRPr="00E169D4" w:rsidRDefault="00A113EE" w:rsidP="00A113EE">
            <w:pPr>
              <w:rPr>
                <w:rFonts w:ascii="Arial" w:hAnsi="Arial" w:cs="Arial"/>
                <w:sz w:val="16"/>
                <w:szCs w:val="2"/>
                <w:lang w:val="es-BO"/>
              </w:rPr>
            </w:pPr>
          </w:p>
        </w:tc>
        <w:tc>
          <w:tcPr>
            <w:tcW w:w="272" w:type="dxa"/>
          </w:tcPr>
          <w:p w14:paraId="15A51D5E" w14:textId="77777777" w:rsidR="00A113EE" w:rsidRPr="00E169D4" w:rsidRDefault="00A113EE" w:rsidP="00A113EE">
            <w:pPr>
              <w:rPr>
                <w:rFonts w:ascii="Arial" w:hAnsi="Arial" w:cs="Arial"/>
                <w:sz w:val="16"/>
                <w:szCs w:val="2"/>
                <w:lang w:val="es-BO"/>
              </w:rPr>
            </w:pPr>
          </w:p>
        </w:tc>
        <w:tc>
          <w:tcPr>
            <w:tcW w:w="305" w:type="dxa"/>
          </w:tcPr>
          <w:p w14:paraId="7A645A57" w14:textId="77777777" w:rsidR="00A113EE" w:rsidRPr="00E169D4" w:rsidRDefault="00A113EE" w:rsidP="00A113EE">
            <w:pPr>
              <w:rPr>
                <w:rFonts w:ascii="Arial" w:hAnsi="Arial" w:cs="Arial"/>
                <w:sz w:val="16"/>
                <w:szCs w:val="2"/>
                <w:lang w:val="es-BO"/>
              </w:rPr>
            </w:pPr>
          </w:p>
        </w:tc>
        <w:tc>
          <w:tcPr>
            <w:tcW w:w="271" w:type="dxa"/>
          </w:tcPr>
          <w:p w14:paraId="76EAA879" w14:textId="77777777" w:rsidR="00A113EE" w:rsidRPr="00E169D4" w:rsidRDefault="00A113EE" w:rsidP="00A113EE">
            <w:pPr>
              <w:rPr>
                <w:rFonts w:ascii="Arial" w:hAnsi="Arial" w:cs="Arial"/>
                <w:sz w:val="16"/>
                <w:szCs w:val="2"/>
                <w:lang w:val="es-BO"/>
              </w:rPr>
            </w:pPr>
          </w:p>
        </w:tc>
        <w:tc>
          <w:tcPr>
            <w:tcW w:w="268" w:type="dxa"/>
          </w:tcPr>
          <w:p w14:paraId="234E2750" w14:textId="77777777" w:rsidR="00A113EE" w:rsidRPr="00E169D4" w:rsidRDefault="00A113EE" w:rsidP="00A113EE">
            <w:pPr>
              <w:rPr>
                <w:rFonts w:ascii="Arial" w:hAnsi="Arial" w:cs="Arial"/>
                <w:sz w:val="16"/>
                <w:szCs w:val="2"/>
                <w:lang w:val="es-BO"/>
              </w:rPr>
            </w:pPr>
          </w:p>
        </w:tc>
        <w:tc>
          <w:tcPr>
            <w:tcW w:w="266" w:type="dxa"/>
          </w:tcPr>
          <w:p w14:paraId="0846FD8F" w14:textId="77777777" w:rsidR="00A113EE" w:rsidRPr="00E169D4" w:rsidRDefault="00A113EE" w:rsidP="00A113EE">
            <w:pPr>
              <w:rPr>
                <w:rFonts w:ascii="Arial" w:hAnsi="Arial" w:cs="Arial"/>
                <w:sz w:val="16"/>
                <w:szCs w:val="2"/>
                <w:lang w:val="es-BO"/>
              </w:rPr>
            </w:pPr>
          </w:p>
        </w:tc>
        <w:tc>
          <w:tcPr>
            <w:tcW w:w="259" w:type="dxa"/>
          </w:tcPr>
          <w:p w14:paraId="267A1418" w14:textId="77777777" w:rsidR="00A113EE" w:rsidRPr="00E169D4" w:rsidRDefault="00A113EE" w:rsidP="00A113EE">
            <w:pPr>
              <w:rPr>
                <w:rFonts w:ascii="Arial" w:hAnsi="Arial" w:cs="Arial"/>
                <w:sz w:val="16"/>
                <w:szCs w:val="2"/>
                <w:lang w:val="es-BO"/>
              </w:rPr>
            </w:pPr>
          </w:p>
        </w:tc>
        <w:tc>
          <w:tcPr>
            <w:tcW w:w="259" w:type="dxa"/>
          </w:tcPr>
          <w:p w14:paraId="34619896" w14:textId="77777777" w:rsidR="00A113EE" w:rsidRPr="00E169D4" w:rsidRDefault="00A113EE" w:rsidP="00A113EE">
            <w:pPr>
              <w:rPr>
                <w:rFonts w:ascii="Arial" w:hAnsi="Arial" w:cs="Arial"/>
                <w:sz w:val="16"/>
                <w:szCs w:val="2"/>
                <w:lang w:val="es-BO"/>
              </w:rPr>
            </w:pPr>
          </w:p>
        </w:tc>
        <w:tc>
          <w:tcPr>
            <w:tcW w:w="259" w:type="dxa"/>
          </w:tcPr>
          <w:p w14:paraId="1F27915B"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FC326C" w:rsidRPr="00E169D4" w14:paraId="1276C81F" w14:textId="77777777" w:rsidTr="004F67F5">
        <w:trPr>
          <w:jc w:val="center"/>
        </w:trPr>
        <w:tc>
          <w:tcPr>
            <w:tcW w:w="1832" w:type="dxa"/>
            <w:gridSpan w:val="8"/>
            <w:tcBorders>
              <w:left w:val="single" w:sz="12" w:space="0" w:color="244061" w:themeColor="accent1" w:themeShade="80"/>
            </w:tcBorders>
            <w:vAlign w:val="center"/>
          </w:tcPr>
          <w:p w14:paraId="5A9D5ED8" w14:textId="77777777" w:rsidR="00A113EE" w:rsidRPr="00E169D4" w:rsidRDefault="00A113EE" w:rsidP="00A113EE">
            <w:pPr>
              <w:jc w:val="right"/>
              <w:rPr>
                <w:rFonts w:ascii="Arial" w:hAnsi="Arial" w:cs="Arial"/>
                <w:sz w:val="8"/>
                <w:szCs w:val="8"/>
                <w:lang w:val="es-BO"/>
              </w:rPr>
            </w:pPr>
          </w:p>
        </w:tc>
        <w:tc>
          <w:tcPr>
            <w:tcW w:w="305" w:type="dxa"/>
            <w:tcBorders>
              <w:top w:val="single" w:sz="4" w:space="0" w:color="auto"/>
              <w:bottom w:val="single" w:sz="4" w:space="0" w:color="auto"/>
            </w:tcBorders>
          </w:tcPr>
          <w:p w14:paraId="624C70D0" w14:textId="77777777" w:rsidR="00A113EE" w:rsidRPr="00E169D4" w:rsidRDefault="00A113EE" w:rsidP="00A113EE">
            <w:pPr>
              <w:rPr>
                <w:rFonts w:ascii="Arial" w:hAnsi="Arial" w:cs="Arial"/>
                <w:sz w:val="8"/>
                <w:szCs w:val="8"/>
                <w:lang w:val="es-BO"/>
              </w:rPr>
            </w:pPr>
          </w:p>
        </w:tc>
        <w:tc>
          <w:tcPr>
            <w:tcW w:w="305" w:type="dxa"/>
          </w:tcPr>
          <w:p w14:paraId="2990CE6E" w14:textId="77777777" w:rsidR="00A113EE" w:rsidRPr="00E169D4" w:rsidRDefault="00A113EE" w:rsidP="00A113EE">
            <w:pPr>
              <w:rPr>
                <w:rFonts w:ascii="Arial" w:hAnsi="Arial" w:cs="Arial"/>
                <w:sz w:val="8"/>
                <w:szCs w:val="8"/>
                <w:lang w:val="es-BO"/>
              </w:rPr>
            </w:pPr>
          </w:p>
        </w:tc>
        <w:tc>
          <w:tcPr>
            <w:tcW w:w="278" w:type="dxa"/>
            <w:gridSpan w:val="2"/>
          </w:tcPr>
          <w:p w14:paraId="334C16E5" w14:textId="77777777" w:rsidR="00A113EE" w:rsidRPr="00E169D4" w:rsidRDefault="00A113EE" w:rsidP="00A113EE">
            <w:pPr>
              <w:rPr>
                <w:rFonts w:ascii="Arial" w:hAnsi="Arial" w:cs="Arial"/>
                <w:sz w:val="8"/>
                <w:szCs w:val="8"/>
                <w:lang w:val="es-BO"/>
              </w:rPr>
            </w:pPr>
          </w:p>
        </w:tc>
        <w:tc>
          <w:tcPr>
            <w:tcW w:w="305" w:type="dxa"/>
          </w:tcPr>
          <w:p w14:paraId="09172D3B" w14:textId="77777777" w:rsidR="00A113EE" w:rsidRPr="00E169D4" w:rsidRDefault="00A113EE" w:rsidP="00A113EE">
            <w:pPr>
              <w:rPr>
                <w:rFonts w:ascii="Arial" w:hAnsi="Arial" w:cs="Arial"/>
                <w:sz w:val="8"/>
                <w:szCs w:val="8"/>
                <w:lang w:val="es-BO"/>
              </w:rPr>
            </w:pPr>
          </w:p>
        </w:tc>
        <w:tc>
          <w:tcPr>
            <w:tcW w:w="305" w:type="dxa"/>
          </w:tcPr>
          <w:p w14:paraId="592EE256" w14:textId="77777777" w:rsidR="00A113EE" w:rsidRPr="00E169D4" w:rsidRDefault="00A113EE" w:rsidP="00A113EE">
            <w:pPr>
              <w:rPr>
                <w:rFonts w:ascii="Arial" w:hAnsi="Arial" w:cs="Arial"/>
                <w:sz w:val="8"/>
                <w:szCs w:val="8"/>
                <w:lang w:val="es-BO"/>
              </w:rPr>
            </w:pPr>
          </w:p>
        </w:tc>
        <w:tc>
          <w:tcPr>
            <w:tcW w:w="305" w:type="dxa"/>
          </w:tcPr>
          <w:p w14:paraId="76ADD607" w14:textId="77777777" w:rsidR="00A113EE" w:rsidRPr="00E169D4" w:rsidRDefault="00A113EE" w:rsidP="00A113EE">
            <w:pPr>
              <w:rPr>
                <w:rFonts w:ascii="Arial" w:hAnsi="Arial" w:cs="Arial"/>
                <w:sz w:val="8"/>
                <w:szCs w:val="8"/>
                <w:lang w:val="es-BO"/>
              </w:rPr>
            </w:pPr>
          </w:p>
        </w:tc>
        <w:tc>
          <w:tcPr>
            <w:tcW w:w="305" w:type="dxa"/>
          </w:tcPr>
          <w:p w14:paraId="05F8D41D" w14:textId="77777777" w:rsidR="00A113EE" w:rsidRPr="00E169D4" w:rsidRDefault="00A113EE" w:rsidP="00A113EE">
            <w:pPr>
              <w:rPr>
                <w:rFonts w:ascii="Arial" w:hAnsi="Arial" w:cs="Arial"/>
                <w:sz w:val="8"/>
                <w:szCs w:val="8"/>
                <w:lang w:val="es-BO"/>
              </w:rPr>
            </w:pPr>
          </w:p>
        </w:tc>
        <w:tc>
          <w:tcPr>
            <w:tcW w:w="275" w:type="dxa"/>
          </w:tcPr>
          <w:p w14:paraId="35EE22E5" w14:textId="77777777" w:rsidR="00A113EE" w:rsidRPr="00E169D4" w:rsidRDefault="00A113EE" w:rsidP="00A113EE">
            <w:pPr>
              <w:rPr>
                <w:rFonts w:ascii="Arial" w:hAnsi="Arial" w:cs="Arial"/>
                <w:sz w:val="8"/>
                <w:szCs w:val="8"/>
                <w:lang w:val="es-BO"/>
              </w:rPr>
            </w:pPr>
          </w:p>
        </w:tc>
        <w:tc>
          <w:tcPr>
            <w:tcW w:w="305" w:type="dxa"/>
          </w:tcPr>
          <w:p w14:paraId="0BBD742D" w14:textId="77777777" w:rsidR="00A113EE" w:rsidRPr="00E169D4" w:rsidRDefault="00A113EE" w:rsidP="00A113EE">
            <w:pPr>
              <w:rPr>
                <w:rFonts w:ascii="Arial" w:hAnsi="Arial" w:cs="Arial"/>
                <w:sz w:val="8"/>
                <w:szCs w:val="8"/>
                <w:lang w:val="es-BO"/>
              </w:rPr>
            </w:pPr>
          </w:p>
        </w:tc>
        <w:tc>
          <w:tcPr>
            <w:tcW w:w="305" w:type="dxa"/>
          </w:tcPr>
          <w:p w14:paraId="7E1E92AC" w14:textId="77777777" w:rsidR="00A113EE" w:rsidRPr="00E169D4" w:rsidRDefault="00A113EE" w:rsidP="00A113EE">
            <w:pPr>
              <w:rPr>
                <w:rFonts w:ascii="Arial" w:hAnsi="Arial" w:cs="Arial"/>
                <w:sz w:val="8"/>
                <w:szCs w:val="8"/>
                <w:lang w:val="es-BO"/>
              </w:rPr>
            </w:pPr>
          </w:p>
        </w:tc>
        <w:tc>
          <w:tcPr>
            <w:tcW w:w="272" w:type="dxa"/>
          </w:tcPr>
          <w:p w14:paraId="75EDD6C1" w14:textId="77777777" w:rsidR="00A113EE" w:rsidRPr="00E169D4" w:rsidRDefault="00A113EE" w:rsidP="00A113EE">
            <w:pPr>
              <w:rPr>
                <w:rFonts w:ascii="Arial" w:hAnsi="Arial" w:cs="Arial"/>
                <w:sz w:val="8"/>
                <w:szCs w:val="8"/>
                <w:lang w:val="es-BO"/>
              </w:rPr>
            </w:pPr>
          </w:p>
        </w:tc>
        <w:tc>
          <w:tcPr>
            <w:tcW w:w="259" w:type="dxa"/>
          </w:tcPr>
          <w:p w14:paraId="40549722" w14:textId="77777777" w:rsidR="00A113EE" w:rsidRPr="00E169D4" w:rsidRDefault="00A113EE" w:rsidP="00A113EE">
            <w:pPr>
              <w:rPr>
                <w:rFonts w:ascii="Arial" w:hAnsi="Arial" w:cs="Arial"/>
                <w:sz w:val="8"/>
                <w:szCs w:val="8"/>
                <w:lang w:val="es-BO"/>
              </w:rPr>
            </w:pPr>
          </w:p>
        </w:tc>
        <w:tc>
          <w:tcPr>
            <w:tcW w:w="259" w:type="dxa"/>
          </w:tcPr>
          <w:p w14:paraId="0836D849" w14:textId="77777777" w:rsidR="00A113EE" w:rsidRPr="00E169D4" w:rsidRDefault="00A113EE" w:rsidP="00A113EE">
            <w:pPr>
              <w:rPr>
                <w:rFonts w:ascii="Arial" w:hAnsi="Arial" w:cs="Arial"/>
                <w:sz w:val="8"/>
                <w:szCs w:val="8"/>
                <w:lang w:val="es-BO"/>
              </w:rPr>
            </w:pPr>
          </w:p>
        </w:tc>
        <w:tc>
          <w:tcPr>
            <w:tcW w:w="259" w:type="dxa"/>
            <w:tcBorders>
              <w:bottom w:val="single" w:sz="4" w:space="0" w:color="auto"/>
            </w:tcBorders>
          </w:tcPr>
          <w:p w14:paraId="3B140F55" w14:textId="77777777" w:rsidR="00A113EE" w:rsidRPr="00E169D4" w:rsidRDefault="00A113EE" w:rsidP="00A113EE">
            <w:pPr>
              <w:rPr>
                <w:rFonts w:ascii="Arial" w:hAnsi="Arial" w:cs="Arial"/>
                <w:sz w:val="8"/>
                <w:szCs w:val="8"/>
                <w:lang w:val="es-BO"/>
              </w:rPr>
            </w:pPr>
          </w:p>
        </w:tc>
        <w:tc>
          <w:tcPr>
            <w:tcW w:w="259" w:type="dxa"/>
          </w:tcPr>
          <w:p w14:paraId="0B9D0D2B" w14:textId="77777777" w:rsidR="00A113EE" w:rsidRPr="00E169D4" w:rsidRDefault="00A113EE" w:rsidP="00A113EE">
            <w:pPr>
              <w:rPr>
                <w:rFonts w:ascii="Arial" w:hAnsi="Arial" w:cs="Arial"/>
                <w:sz w:val="8"/>
                <w:szCs w:val="8"/>
                <w:lang w:val="es-BO"/>
              </w:rPr>
            </w:pPr>
          </w:p>
        </w:tc>
        <w:tc>
          <w:tcPr>
            <w:tcW w:w="259" w:type="dxa"/>
          </w:tcPr>
          <w:p w14:paraId="230EE392" w14:textId="77777777" w:rsidR="00A113EE" w:rsidRPr="00E169D4" w:rsidRDefault="00A113EE" w:rsidP="00A113EE">
            <w:pPr>
              <w:rPr>
                <w:rFonts w:ascii="Arial" w:hAnsi="Arial" w:cs="Arial"/>
                <w:sz w:val="8"/>
                <w:szCs w:val="8"/>
                <w:lang w:val="es-BO"/>
              </w:rPr>
            </w:pPr>
          </w:p>
        </w:tc>
        <w:tc>
          <w:tcPr>
            <w:tcW w:w="259" w:type="dxa"/>
          </w:tcPr>
          <w:p w14:paraId="0D3D0D51" w14:textId="77777777" w:rsidR="00A113EE" w:rsidRPr="00E169D4" w:rsidRDefault="00A113EE" w:rsidP="00A113EE">
            <w:pPr>
              <w:rPr>
                <w:rFonts w:ascii="Arial" w:hAnsi="Arial" w:cs="Arial"/>
                <w:sz w:val="8"/>
                <w:szCs w:val="8"/>
                <w:lang w:val="es-BO"/>
              </w:rPr>
            </w:pPr>
          </w:p>
        </w:tc>
        <w:tc>
          <w:tcPr>
            <w:tcW w:w="259" w:type="dxa"/>
          </w:tcPr>
          <w:p w14:paraId="7A349585" w14:textId="77777777" w:rsidR="00A113EE" w:rsidRPr="00E169D4" w:rsidRDefault="00A113EE" w:rsidP="00A113EE">
            <w:pPr>
              <w:rPr>
                <w:rFonts w:ascii="Arial" w:hAnsi="Arial" w:cs="Arial"/>
                <w:sz w:val="8"/>
                <w:szCs w:val="8"/>
                <w:lang w:val="es-BO"/>
              </w:rPr>
            </w:pPr>
          </w:p>
        </w:tc>
        <w:tc>
          <w:tcPr>
            <w:tcW w:w="272" w:type="dxa"/>
          </w:tcPr>
          <w:p w14:paraId="4E58F8E4" w14:textId="77777777" w:rsidR="00A113EE" w:rsidRPr="00E169D4" w:rsidRDefault="00A113EE" w:rsidP="00A113EE">
            <w:pPr>
              <w:rPr>
                <w:rFonts w:ascii="Arial" w:hAnsi="Arial" w:cs="Arial"/>
                <w:sz w:val="8"/>
                <w:szCs w:val="8"/>
                <w:lang w:val="es-BO"/>
              </w:rPr>
            </w:pPr>
          </w:p>
        </w:tc>
        <w:tc>
          <w:tcPr>
            <w:tcW w:w="305" w:type="dxa"/>
          </w:tcPr>
          <w:p w14:paraId="46511A1F" w14:textId="77777777" w:rsidR="00A113EE" w:rsidRPr="00E169D4" w:rsidRDefault="00A113EE" w:rsidP="00A113EE">
            <w:pPr>
              <w:rPr>
                <w:rFonts w:ascii="Arial" w:hAnsi="Arial" w:cs="Arial"/>
                <w:sz w:val="8"/>
                <w:szCs w:val="8"/>
                <w:lang w:val="es-BO"/>
              </w:rPr>
            </w:pPr>
          </w:p>
        </w:tc>
        <w:tc>
          <w:tcPr>
            <w:tcW w:w="272" w:type="dxa"/>
          </w:tcPr>
          <w:p w14:paraId="3063E231" w14:textId="77777777" w:rsidR="00A113EE" w:rsidRPr="00E169D4" w:rsidRDefault="00A113EE" w:rsidP="00A113EE">
            <w:pPr>
              <w:rPr>
                <w:rFonts w:ascii="Arial" w:hAnsi="Arial" w:cs="Arial"/>
                <w:sz w:val="8"/>
                <w:szCs w:val="8"/>
                <w:lang w:val="es-BO"/>
              </w:rPr>
            </w:pPr>
          </w:p>
        </w:tc>
        <w:tc>
          <w:tcPr>
            <w:tcW w:w="305" w:type="dxa"/>
          </w:tcPr>
          <w:p w14:paraId="02E93DDB" w14:textId="77777777" w:rsidR="00A113EE" w:rsidRPr="00E169D4" w:rsidRDefault="00A113EE" w:rsidP="00A113EE">
            <w:pPr>
              <w:rPr>
                <w:rFonts w:ascii="Arial" w:hAnsi="Arial" w:cs="Arial"/>
                <w:sz w:val="8"/>
                <w:szCs w:val="8"/>
                <w:lang w:val="es-BO"/>
              </w:rPr>
            </w:pPr>
          </w:p>
        </w:tc>
        <w:tc>
          <w:tcPr>
            <w:tcW w:w="271" w:type="dxa"/>
          </w:tcPr>
          <w:p w14:paraId="48F6BC0C" w14:textId="77777777" w:rsidR="00A113EE" w:rsidRPr="00E169D4" w:rsidRDefault="00A113EE" w:rsidP="00A113EE">
            <w:pPr>
              <w:rPr>
                <w:rFonts w:ascii="Arial" w:hAnsi="Arial" w:cs="Arial"/>
                <w:sz w:val="8"/>
                <w:szCs w:val="8"/>
                <w:lang w:val="es-BO"/>
              </w:rPr>
            </w:pPr>
          </w:p>
        </w:tc>
        <w:tc>
          <w:tcPr>
            <w:tcW w:w="268" w:type="dxa"/>
          </w:tcPr>
          <w:p w14:paraId="3C98E8C3" w14:textId="77777777" w:rsidR="00A113EE" w:rsidRPr="00E169D4" w:rsidRDefault="00A113EE" w:rsidP="00A113EE">
            <w:pPr>
              <w:rPr>
                <w:rFonts w:ascii="Arial" w:hAnsi="Arial" w:cs="Arial"/>
                <w:sz w:val="8"/>
                <w:szCs w:val="8"/>
                <w:lang w:val="es-BO"/>
              </w:rPr>
            </w:pPr>
          </w:p>
        </w:tc>
        <w:tc>
          <w:tcPr>
            <w:tcW w:w="266" w:type="dxa"/>
          </w:tcPr>
          <w:p w14:paraId="5126477F" w14:textId="77777777" w:rsidR="00A113EE" w:rsidRPr="00E169D4" w:rsidRDefault="00A113EE" w:rsidP="00A113EE">
            <w:pPr>
              <w:rPr>
                <w:rFonts w:ascii="Arial" w:hAnsi="Arial" w:cs="Arial"/>
                <w:sz w:val="8"/>
                <w:szCs w:val="8"/>
                <w:lang w:val="es-BO"/>
              </w:rPr>
            </w:pPr>
          </w:p>
        </w:tc>
        <w:tc>
          <w:tcPr>
            <w:tcW w:w="259" w:type="dxa"/>
          </w:tcPr>
          <w:p w14:paraId="4491B7FE" w14:textId="77777777" w:rsidR="00A113EE" w:rsidRPr="00E169D4" w:rsidRDefault="00A113EE" w:rsidP="00A113EE">
            <w:pPr>
              <w:rPr>
                <w:rFonts w:ascii="Arial" w:hAnsi="Arial" w:cs="Arial"/>
                <w:sz w:val="8"/>
                <w:szCs w:val="8"/>
                <w:lang w:val="es-BO"/>
              </w:rPr>
            </w:pPr>
          </w:p>
        </w:tc>
        <w:tc>
          <w:tcPr>
            <w:tcW w:w="259" w:type="dxa"/>
          </w:tcPr>
          <w:p w14:paraId="254C517C" w14:textId="77777777" w:rsidR="00A113EE" w:rsidRPr="00E169D4" w:rsidRDefault="00A113EE" w:rsidP="00A113EE">
            <w:pPr>
              <w:rPr>
                <w:rFonts w:ascii="Arial" w:hAnsi="Arial" w:cs="Arial"/>
                <w:sz w:val="8"/>
                <w:szCs w:val="8"/>
                <w:lang w:val="es-BO"/>
              </w:rPr>
            </w:pPr>
          </w:p>
        </w:tc>
        <w:tc>
          <w:tcPr>
            <w:tcW w:w="259" w:type="dxa"/>
          </w:tcPr>
          <w:p w14:paraId="7BDEBD16"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2B08FA4B" w14:textId="77777777" w:rsidR="00A113EE" w:rsidRPr="00E169D4" w:rsidRDefault="00A113EE" w:rsidP="00A113EE">
            <w:pPr>
              <w:rPr>
                <w:rFonts w:ascii="Arial" w:hAnsi="Arial" w:cs="Arial"/>
                <w:sz w:val="8"/>
                <w:szCs w:val="8"/>
                <w:lang w:val="es-BO"/>
              </w:rPr>
            </w:pPr>
          </w:p>
        </w:tc>
      </w:tr>
      <w:tr w:rsidR="00FC326C" w:rsidRPr="00E169D4" w14:paraId="539C393C" w14:textId="77777777" w:rsidTr="00190992">
        <w:trPr>
          <w:jc w:val="center"/>
        </w:trPr>
        <w:tc>
          <w:tcPr>
            <w:tcW w:w="1832"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0EB7BD50" w:rsidR="00A113EE" w:rsidRPr="00E169D4" w:rsidRDefault="002477A7" w:rsidP="00A113EE">
            <w:pPr>
              <w:rPr>
                <w:rFonts w:ascii="Arial" w:hAnsi="Arial" w:cs="Arial"/>
                <w:sz w:val="16"/>
                <w:szCs w:val="2"/>
                <w:lang w:val="es-BO"/>
              </w:rPr>
            </w:pPr>
            <w:r>
              <w:rPr>
                <w:rFonts w:ascii="Arial" w:hAnsi="Arial" w:cs="Arial"/>
                <w:sz w:val="16"/>
                <w:szCs w:val="2"/>
                <w:lang w:val="es-BO"/>
              </w:rPr>
              <w:t>x</w:t>
            </w:r>
          </w:p>
        </w:tc>
        <w:tc>
          <w:tcPr>
            <w:tcW w:w="3478" w:type="dxa"/>
            <w:gridSpan w:val="13"/>
            <w:tcBorders>
              <w:left w:val="single" w:sz="4" w:space="0" w:color="auto"/>
              <w:righ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E169D4" w:rsidRDefault="00A113EE" w:rsidP="00A113EE">
            <w:pPr>
              <w:rPr>
                <w:rFonts w:ascii="Arial" w:hAnsi="Arial" w:cs="Arial"/>
                <w:sz w:val="16"/>
                <w:szCs w:val="2"/>
                <w:lang w:val="es-BO"/>
              </w:rPr>
            </w:pPr>
          </w:p>
        </w:tc>
        <w:tc>
          <w:tcPr>
            <w:tcW w:w="2995" w:type="dxa"/>
            <w:gridSpan w:val="11"/>
            <w:tcBorders>
              <w:left w:val="single" w:sz="4" w:space="0" w:color="auto"/>
            </w:tcBorders>
          </w:tcPr>
          <w:p w14:paraId="4A18314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59" w:type="dxa"/>
          </w:tcPr>
          <w:p w14:paraId="1D282187" w14:textId="77777777" w:rsidR="00A113EE" w:rsidRPr="00E169D4" w:rsidRDefault="00A113EE" w:rsidP="00A113EE">
            <w:pPr>
              <w:rPr>
                <w:rFonts w:ascii="Arial" w:hAnsi="Arial" w:cs="Arial"/>
                <w:sz w:val="16"/>
                <w:szCs w:val="2"/>
                <w:lang w:val="es-BO"/>
              </w:rPr>
            </w:pPr>
          </w:p>
        </w:tc>
        <w:tc>
          <w:tcPr>
            <w:tcW w:w="259" w:type="dxa"/>
          </w:tcPr>
          <w:p w14:paraId="279B079E" w14:textId="77777777" w:rsidR="00A113EE" w:rsidRPr="00E169D4" w:rsidRDefault="00A113EE" w:rsidP="00A113EE">
            <w:pPr>
              <w:rPr>
                <w:rFonts w:ascii="Arial" w:hAnsi="Arial" w:cs="Arial"/>
                <w:sz w:val="16"/>
                <w:szCs w:val="2"/>
                <w:lang w:val="es-BO"/>
              </w:rPr>
            </w:pPr>
          </w:p>
        </w:tc>
        <w:tc>
          <w:tcPr>
            <w:tcW w:w="259" w:type="dxa"/>
          </w:tcPr>
          <w:p w14:paraId="01800E7F" w14:textId="77777777" w:rsidR="00A113EE" w:rsidRPr="00E169D4" w:rsidRDefault="00A113EE" w:rsidP="00A113EE">
            <w:pPr>
              <w:rPr>
                <w:rFonts w:ascii="Arial" w:hAnsi="Arial" w:cs="Arial"/>
                <w:sz w:val="16"/>
                <w:szCs w:val="2"/>
                <w:lang w:val="es-BO"/>
              </w:rPr>
            </w:pPr>
          </w:p>
        </w:tc>
        <w:tc>
          <w:tcPr>
            <w:tcW w:w="259"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FC326C" w:rsidRPr="00E169D4" w14:paraId="1B464A49" w14:textId="77777777" w:rsidTr="004F67F5">
        <w:trPr>
          <w:jc w:val="center"/>
        </w:trPr>
        <w:tc>
          <w:tcPr>
            <w:tcW w:w="1832" w:type="dxa"/>
            <w:gridSpan w:val="8"/>
            <w:tcBorders>
              <w:left w:val="single" w:sz="12" w:space="0" w:color="244061" w:themeColor="accent1" w:themeShade="80"/>
            </w:tcBorders>
            <w:vAlign w:val="center"/>
          </w:tcPr>
          <w:p w14:paraId="2B4CA028" w14:textId="77777777" w:rsidR="00A113EE" w:rsidRPr="00E169D4" w:rsidRDefault="00A113EE" w:rsidP="00A113EE">
            <w:pPr>
              <w:jc w:val="right"/>
              <w:rPr>
                <w:rFonts w:ascii="Arial" w:hAnsi="Arial" w:cs="Arial"/>
                <w:b/>
                <w:sz w:val="10"/>
                <w:szCs w:val="10"/>
                <w:lang w:val="es-BO"/>
              </w:rPr>
            </w:pPr>
          </w:p>
        </w:tc>
        <w:tc>
          <w:tcPr>
            <w:tcW w:w="305" w:type="dxa"/>
            <w:tcBorders>
              <w:top w:val="single" w:sz="4" w:space="0" w:color="auto"/>
              <w:bottom w:val="single" w:sz="4" w:space="0" w:color="auto"/>
            </w:tcBorders>
          </w:tcPr>
          <w:p w14:paraId="35A8E929" w14:textId="77777777" w:rsidR="00A113EE" w:rsidRPr="00E169D4" w:rsidRDefault="00A113EE" w:rsidP="00A113EE">
            <w:pPr>
              <w:rPr>
                <w:rFonts w:ascii="Arial" w:hAnsi="Arial" w:cs="Arial"/>
                <w:sz w:val="10"/>
                <w:szCs w:val="10"/>
                <w:lang w:val="es-BO"/>
              </w:rPr>
            </w:pPr>
          </w:p>
        </w:tc>
        <w:tc>
          <w:tcPr>
            <w:tcW w:w="305" w:type="dxa"/>
          </w:tcPr>
          <w:p w14:paraId="2C05A070" w14:textId="77777777" w:rsidR="00A113EE" w:rsidRPr="00E169D4" w:rsidRDefault="00A113EE" w:rsidP="00A113EE">
            <w:pPr>
              <w:rPr>
                <w:rFonts w:ascii="Arial" w:hAnsi="Arial" w:cs="Arial"/>
                <w:sz w:val="10"/>
                <w:szCs w:val="10"/>
                <w:lang w:val="es-BO"/>
              </w:rPr>
            </w:pPr>
          </w:p>
        </w:tc>
        <w:tc>
          <w:tcPr>
            <w:tcW w:w="2383" w:type="dxa"/>
            <w:gridSpan w:val="9"/>
          </w:tcPr>
          <w:p w14:paraId="6EE8BAA8" w14:textId="77777777" w:rsidR="00A113EE" w:rsidRPr="00E169D4" w:rsidRDefault="00A113EE" w:rsidP="00A113EE">
            <w:pPr>
              <w:rPr>
                <w:rFonts w:ascii="Arial" w:hAnsi="Arial" w:cs="Arial"/>
                <w:sz w:val="10"/>
                <w:szCs w:val="10"/>
                <w:lang w:val="es-BO"/>
              </w:rPr>
            </w:pPr>
          </w:p>
        </w:tc>
        <w:tc>
          <w:tcPr>
            <w:tcW w:w="272" w:type="dxa"/>
          </w:tcPr>
          <w:p w14:paraId="714DB44B" w14:textId="77777777" w:rsidR="00A113EE" w:rsidRPr="00E169D4" w:rsidRDefault="00A113EE" w:rsidP="00A113EE">
            <w:pPr>
              <w:rPr>
                <w:rFonts w:ascii="Arial" w:hAnsi="Arial" w:cs="Arial"/>
                <w:sz w:val="10"/>
                <w:szCs w:val="10"/>
                <w:lang w:val="es-BO"/>
              </w:rPr>
            </w:pPr>
          </w:p>
        </w:tc>
        <w:tc>
          <w:tcPr>
            <w:tcW w:w="2967" w:type="dxa"/>
            <w:gridSpan w:val="11"/>
            <w:tcBorders>
              <w:left w:val="nil"/>
            </w:tcBorders>
          </w:tcPr>
          <w:p w14:paraId="4D0A856D" w14:textId="77777777" w:rsidR="00A113EE" w:rsidRPr="00E169D4" w:rsidRDefault="00A113EE" w:rsidP="00A113EE">
            <w:pPr>
              <w:rPr>
                <w:rFonts w:ascii="Arial" w:hAnsi="Arial" w:cs="Arial"/>
                <w:sz w:val="10"/>
                <w:szCs w:val="10"/>
                <w:lang w:val="es-BO"/>
              </w:rPr>
            </w:pPr>
          </w:p>
        </w:tc>
        <w:tc>
          <w:tcPr>
            <w:tcW w:w="271" w:type="dxa"/>
          </w:tcPr>
          <w:p w14:paraId="27AD7AE5" w14:textId="77777777" w:rsidR="00A113EE" w:rsidRPr="00E169D4" w:rsidRDefault="00A113EE" w:rsidP="00A113EE">
            <w:pPr>
              <w:rPr>
                <w:rFonts w:ascii="Arial" w:hAnsi="Arial" w:cs="Arial"/>
                <w:sz w:val="10"/>
                <w:szCs w:val="10"/>
                <w:lang w:val="es-BO"/>
              </w:rPr>
            </w:pPr>
          </w:p>
        </w:tc>
        <w:tc>
          <w:tcPr>
            <w:tcW w:w="268" w:type="dxa"/>
            <w:tcBorders>
              <w:left w:val="nil"/>
            </w:tcBorders>
          </w:tcPr>
          <w:p w14:paraId="455063EE" w14:textId="77777777" w:rsidR="00A113EE" w:rsidRPr="00E169D4" w:rsidRDefault="00A113EE" w:rsidP="00A113EE">
            <w:pPr>
              <w:rPr>
                <w:rFonts w:ascii="Arial" w:hAnsi="Arial" w:cs="Arial"/>
                <w:sz w:val="10"/>
                <w:szCs w:val="10"/>
                <w:lang w:val="es-BO"/>
              </w:rPr>
            </w:pPr>
          </w:p>
        </w:tc>
        <w:tc>
          <w:tcPr>
            <w:tcW w:w="266" w:type="dxa"/>
          </w:tcPr>
          <w:p w14:paraId="381678E7" w14:textId="77777777" w:rsidR="00A113EE" w:rsidRPr="00E169D4" w:rsidRDefault="00A113EE" w:rsidP="00A113EE">
            <w:pPr>
              <w:rPr>
                <w:rFonts w:ascii="Arial" w:hAnsi="Arial" w:cs="Arial"/>
                <w:sz w:val="10"/>
                <w:szCs w:val="10"/>
                <w:lang w:val="es-BO"/>
              </w:rPr>
            </w:pPr>
          </w:p>
        </w:tc>
        <w:tc>
          <w:tcPr>
            <w:tcW w:w="259" w:type="dxa"/>
          </w:tcPr>
          <w:p w14:paraId="51290EC8" w14:textId="77777777" w:rsidR="00A113EE" w:rsidRPr="00E169D4" w:rsidRDefault="00A113EE" w:rsidP="00A113EE">
            <w:pPr>
              <w:rPr>
                <w:rFonts w:ascii="Arial" w:hAnsi="Arial" w:cs="Arial"/>
                <w:sz w:val="10"/>
                <w:szCs w:val="10"/>
                <w:lang w:val="es-BO"/>
              </w:rPr>
            </w:pPr>
          </w:p>
        </w:tc>
        <w:tc>
          <w:tcPr>
            <w:tcW w:w="259" w:type="dxa"/>
          </w:tcPr>
          <w:p w14:paraId="2F28F8D5" w14:textId="77777777" w:rsidR="00A113EE" w:rsidRPr="00E169D4" w:rsidRDefault="00A113EE" w:rsidP="00A113EE">
            <w:pPr>
              <w:rPr>
                <w:rFonts w:ascii="Arial" w:hAnsi="Arial" w:cs="Arial"/>
                <w:sz w:val="10"/>
                <w:szCs w:val="10"/>
                <w:lang w:val="es-BO"/>
              </w:rPr>
            </w:pPr>
          </w:p>
        </w:tc>
        <w:tc>
          <w:tcPr>
            <w:tcW w:w="259" w:type="dxa"/>
          </w:tcPr>
          <w:p w14:paraId="51DEC59D" w14:textId="77777777" w:rsidR="00A113EE" w:rsidRPr="00E169D4" w:rsidRDefault="00A113EE" w:rsidP="00A113EE">
            <w:pPr>
              <w:rPr>
                <w:rFonts w:ascii="Arial" w:hAnsi="Arial" w:cs="Arial"/>
                <w:sz w:val="10"/>
                <w:szCs w:val="10"/>
                <w:lang w:val="es-BO"/>
              </w:rPr>
            </w:pPr>
          </w:p>
        </w:tc>
        <w:tc>
          <w:tcPr>
            <w:tcW w:w="259" w:type="dxa"/>
            <w:tcBorders>
              <w:right w:val="single" w:sz="12" w:space="0" w:color="244061" w:themeColor="accent1" w:themeShade="80"/>
            </w:tcBorders>
          </w:tcPr>
          <w:p w14:paraId="6A5007C0" w14:textId="77777777" w:rsidR="00A113EE" w:rsidRPr="00E169D4" w:rsidRDefault="00A113EE" w:rsidP="00A113EE">
            <w:pPr>
              <w:rPr>
                <w:rFonts w:ascii="Arial" w:hAnsi="Arial" w:cs="Arial"/>
                <w:sz w:val="10"/>
                <w:szCs w:val="10"/>
                <w:lang w:val="es-BO"/>
              </w:rPr>
            </w:pPr>
          </w:p>
        </w:tc>
      </w:tr>
      <w:tr w:rsidR="00FC326C" w:rsidRPr="00E169D4" w14:paraId="484D3CC6" w14:textId="77777777" w:rsidTr="00190992">
        <w:trPr>
          <w:jc w:val="center"/>
        </w:trPr>
        <w:tc>
          <w:tcPr>
            <w:tcW w:w="1832" w:type="dxa"/>
            <w:gridSpan w:val="8"/>
            <w:tcBorders>
              <w:left w:val="single" w:sz="12" w:space="0" w:color="244061" w:themeColor="accent1" w:themeShade="80"/>
              <w:right w:val="single" w:sz="4" w:space="0" w:color="auto"/>
            </w:tcBorders>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39E66DEB" w:rsidR="00A113EE" w:rsidRPr="00E169D4" w:rsidRDefault="002477A7" w:rsidP="00A113EE">
            <w:pPr>
              <w:rPr>
                <w:rFonts w:ascii="Arial" w:hAnsi="Arial" w:cs="Arial"/>
                <w:sz w:val="16"/>
                <w:szCs w:val="16"/>
                <w:lang w:val="es-BO"/>
              </w:rPr>
            </w:pPr>
            <w:r>
              <w:rPr>
                <w:rFonts w:ascii="Arial" w:hAnsi="Arial" w:cs="Arial"/>
                <w:sz w:val="16"/>
                <w:szCs w:val="16"/>
                <w:lang w:val="es-BO"/>
              </w:rPr>
              <w:t>x</w:t>
            </w:r>
          </w:p>
        </w:tc>
        <w:tc>
          <w:tcPr>
            <w:tcW w:w="1498" w:type="dxa"/>
            <w:gridSpan w:val="6"/>
            <w:tcBorders>
              <w:left w:val="single" w:sz="4" w:space="0" w:color="auto"/>
              <w:right w:val="single" w:sz="4" w:space="0" w:color="auto"/>
            </w:tcBorders>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E169D4" w:rsidRDefault="00A113EE" w:rsidP="00A113EE">
            <w:pPr>
              <w:rPr>
                <w:rFonts w:ascii="Arial" w:hAnsi="Arial" w:cs="Arial"/>
                <w:sz w:val="16"/>
                <w:szCs w:val="16"/>
                <w:lang w:val="es-BO"/>
              </w:rPr>
            </w:pPr>
          </w:p>
        </w:tc>
        <w:tc>
          <w:tcPr>
            <w:tcW w:w="1416" w:type="dxa"/>
            <w:gridSpan w:val="5"/>
            <w:tcBorders>
              <w:left w:val="single" w:sz="4" w:space="0" w:color="auto"/>
              <w:right w:val="single" w:sz="4" w:space="0" w:color="auto"/>
            </w:tcBorders>
          </w:tcPr>
          <w:p w14:paraId="0F35B419" w14:textId="11959992"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E169D4" w:rsidRDefault="00A113EE" w:rsidP="00A113EE">
            <w:pPr>
              <w:rPr>
                <w:rFonts w:ascii="Arial" w:hAnsi="Arial" w:cs="Arial"/>
                <w:sz w:val="16"/>
                <w:szCs w:val="16"/>
                <w:lang w:val="es-BO"/>
              </w:rPr>
            </w:pPr>
          </w:p>
        </w:tc>
        <w:tc>
          <w:tcPr>
            <w:tcW w:w="1567" w:type="dxa"/>
            <w:gridSpan w:val="6"/>
            <w:tcBorders>
              <w:left w:val="single" w:sz="4" w:space="0" w:color="auto"/>
            </w:tcBorders>
          </w:tcPr>
          <w:p w14:paraId="42894F78" w14:textId="03375A6B"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305" w:type="dxa"/>
            <w:tcBorders>
              <w:left w:val="nil"/>
            </w:tcBorders>
          </w:tcPr>
          <w:p w14:paraId="28BA813E" w14:textId="77777777" w:rsidR="00A113EE" w:rsidRPr="00E169D4" w:rsidRDefault="00A113EE" w:rsidP="00A113EE">
            <w:pPr>
              <w:rPr>
                <w:rFonts w:ascii="Arial" w:hAnsi="Arial" w:cs="Arial"/>
                <w:sz w:val="16"/>
                <w:szCs w:val="16"/>
                <w:lang w:val="es-BO"/>
              </w:rPr>
            </w:pPr>
          </w:p>
        </w:tc>
        <w:tc>
          <w:tcPr>
            <w:tcW w:w="272" w:type="dxa"/>
            <w:tcBorders>
              <w:left w:val="nil"/>
            </w:tcBorders>
          </w:tcPr>
          <w:p w14:paraId="15FCE86A" w14:textId="77777777" w:rsidR="00A113EE" w:rsidRPr="00E169D4" w:rsidRDefault="00A113EE" w:rsidP="00A113EE">
            <w:pPr>
              <w:rPr>
                <w:rFonts w:ascii="Arial" w:hAnsi="Arial" w:cs="Arial"/>
                <w:sz w:val="16"/>
                <w:szCs w:val="16"/>
                <w:lang w:val="es-BO"/>
              </w:rPr>
            </w:pPr>
          </w:p>
        </w:tc>
        <w:tc>
          <w:tcPr>
            <w:tcW w:w="305" w:type="dxa"/>
            <w:tcBorders>
              <w:left w:val="nil"/>
            </w:tcBorders>
          </w:tcPr>
          <w:p w14:paraId="226CE986" w14:textId="77777777" w:rsidR="00A113EE" w:rsidRPr="00E169D4" w:rsidRDefault="00A113EE" w:rsidP="00A113EE">
            <w:pPr>
              <w:rPr>
                <w:rFonts w:ascii="Arial" w:hAnsi="Arial" w:cs="Arial"/>
                <w:sz w:val="16"/>
                <w:szCs w:val="16"/>
                <w:lang w:val="es-BO"/>
              </w:rPr>
            </w:pPr>
          </w:p>
        </w:tc>
        <w:tc>
          <w:tcPr>
            <w:tcW w:w="271" w:type="dxa"/>
          </w:tcPr>
          <w:p w14:paraId="47478A4D" w14:textId="77777777" w:rsidR="00A113EE" w:rsidRPr="00E169D4" w:rsidRDefault="00A113EE" w:rsidP="00A113EE">
            <w:pPr>
              <w:rPr>
                <w:rFonts w:ascii="Arial" w:hAnsi="Arial" w:cs="Arial"/>
                <w:sz w:val="16"/>
                <w:szCs w:val="16"/>
                <w:lang w:val="es-BO"/>
              </w:rPr>
            </w:pPr>
          </w:p>
        </w:tc>
        <w:tc>
          <w:tcPr>
            <w:tcW w:w="268"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66" w:type="dxa"/>
          </w:tcPr>
          <w:p w14:paraId="5256B0BF" w14:textId="77777777" w:rsidR="00A113EE" w:rsidRPr="00E169D4" w:rsidRDefault="00A113EE" w:rsidP="00A113EE">
            <w:pPr>
              <w:rPr>
                <w:rFonts w:ascii="Arial" w:hAnsi="Arial" w:cs="Arial"/>
                <w:sz w:val="16"/>
                <w:szCs w:val="16"/>
                <w:lang w:val="es-BO"/>
              </w:rPr>
            </w:pPr>
          </w:p>
        </w:tc>
        <w:tc>
          <w:tcPr>
            <w:tcW w:w="259" w:type="dxa"/>
          </w:tcPr>
          <w:p w14:paraId="62C77C41" w14:textId="77777777" w:rsidR="00A113EE" w:rsidRPr="00E169D4" w:rsidRDefault="00A113EE" w:rsidP="00A113EE">
            <w:pPr>
              <w:rPr>
                <w:rFonts w:ascii="Arial" w:hAnsi="Arial" w:cs="Arial"/>
                <w:sz w:val="16"/>
                <w:szCs w:val="16"/>
                <w:lang w:val="es-BO"/>
              </w:rPr>
            </w:pPr>
          </w:p>
        </w:tc>
        <w:tc>
          <w:tcPr>
            <w:tcW w:w="259" w:type="dxa"/>
          </w:tcPr>
          <w:p w14:paraId="19F6C6E5" w14:textId="77777777" w:rsidR="00A113EE" w:rsidRPr="00E169D4" w:rsidRDefault="00A113EE" w:rsidP="00A113EE">
            <w:pPr>
              <w:rPr>
                <w:rFonts w:ascii="Arial" w:hAnsi="Arial" w:cs="Arial"/>
                <w:sz w:val="16"/>
                <w:szCs w:val="16"/>
                <w:lang w:val="es-BO"/>
              </w:rPr>
            </w:pPr>
          </w:p>
        </w:tc>
        <w:tc>
          <w:tcPr>
            <w:tcW w:w="259" w:type="dxa"/>
          </w:tcPr>
          <w:p w14:paraId="2B390DA5"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FC326C" w:rsidRPr="00E169D4" w14:paraId="09D2FB55" w14:textId="77777777" w:rsidTr="004F67F5">
        <w:trPr>
          <w:jc w:val="center"/>
        </w:trPr>
        <w:tc>
          <w:tcPr>
            <w:tcW w:w="1832" w:type="dxa"/>
            <w:gridSpan w:val="8"/>
            <w:tcBorders>
              <w:left w:val="single" w:sz="12" w:space="0" w:color="244061" w:themeColor="accent1" w:themeShade="80"/>
            </w:tcBorders>
            <w:vAlign w:val="center"/>
          </w:tcPr>
          <w:p w14:paraId="562159EF" w14:textId="77777777" w:rsidR="00A113EE" w:rsidRPr="00E169D4"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tcPr>
          <w:p w14:paraId="58841624" w14:textId="77777777" w:rsidR="00A113EE" w:rsidRPr="00E169D4" w:rsidRDefault="00A113EE" w:rsidP="00A113EE">
            <w:pPr>
              <w:rPr>
                <w:rFonts w:ascii="Arial" w:hAnsi="Arial" w:cs="Arial"/>
                <w:sz w:val="8"/>
                <w:szCs w:val="8"/>
                <w:lang w:val="es-BO"/>
              </w:rPr>
            </w:pPr>
          </w:p>
        </w:tc>
        <w:tc>
          <w:tcPr>
            <w:tcW w:w="305" w:type="dxa"/>
          </w:tcPr>
          <w:p w14:paraId="5E5247A1" w14:textId="77777777" w:rsidR="00A113EE" w:rsidRPr="00E169D4" w:rsidRDefault="00A113EE" w:rsidP="00A113EE">
            <w:pPr>
              <w:rPr>
                <w:rFonts w:ascii="Arial" w:hAnsi="Arial" w:cs="Arial"/>
                <w:sz w:val="8"/>
                <w:szCs w:val="8"/>
                <w:lang w:val="es-BO"/>
              </w:rPr>
            </w:pPr>
          </w:p>
        </w:tc>
        <w:tc>
          <w:tcPr>
            <w:tcW w:w="272" w:type="dxa"/>
          </w:tcPr>
          <w:p w14:paraId="1592E28D" w14:textId="77777777" w:rsidR="00A113EE" w:rsidRPr="00E169D4" w:rsidRDefault="00A113EE" w:rsidP="00A113EE">
            <w:pPr>
              <w:rPr>
                <w:rFonts w:ascii="Arial" w:hAnsi="Arial" w:cs="Arial"/>
                <w:sz w:val="8"/>
                <w:szCs w:val="8"/>
                <w:lang w:val="es-BO"/>
              </w:rPr>
            </w:pPr>
          </w:p>
        </w:tc>
        <w:tc>
          <w:tcPr>
            <w:tcW w:w="311" w:type="dxa"/>
            <w:gridSpan w:val="2"/>
          </w:tcPr>
          <w:p w14:paraId="3F0A06C0" w14:textId="77777777" w:rsidR="00A113EE" w:rsidRPr="00E169D4" w:rsidRDefault="00A113EE" w:rsidP="00A113EE">
            <w:pPr>
              <w:rPr>
                <w:rFonts w:ascii="Arial" w:hAnsi="Arial" w:cs="Arial"/>
                <w:sz w:val="8"/>
                <w:szCs w:val="8"/>
                <w:lang w:val="es-BO"/>
              </w:rPr>
            </w:pPr>
          </w:p>
        </w:tc>
        <w:tc>
          <w:tcPr>
            <w:tcW w:w="305" w:type="dxa"/>
          </w:tcPr>
          <w:p w14:paraId="7EB1D12F" w14:textId="77777777" w:rsidR="00A113EE" w:rsidRPr="00E169D4" w:rsidRDefault="00A113EE" w:rsidP="00A113EE">
            <w:pPr>
              <w:rPr>
                <w:rFonts w:ascii="Arial" w:hAnsi="Arial" w:cs="Arial"/>
                <w:sz w:val="8"/>
                <w:szCs w:val="8"/>
                <w:lang w:val="es-BO"/>
              </w:rPr>
            </w:pPr>
          </w:p>
        </w:tc>
        <w:tc>
          <w:tcPr>
            <w:tcW w:w="305" w:type="dxa"/>
          </w:tcPr>
          <w:p w14:paraId="06B2E553" w14:textId="77777777" w:rsidR="00A113EE" w:rsidRPr="00E169D4" w:rsidRDefault="00A113EE" w:rsidP="00A113EE">
            <w:pPr>
              <w:rPr>
                <w:rFonts w:ascii="Arial" w:hAnsi="Arial" w:cs="Arial"/>
                <w:sz w:val="8"/>
                <w:szCs w:val="8"/>
                <w:lang w:val="es-BO"/>
              </w:rPr>
            </w:pPr>
          </w:p>
        </w:tc>
        <w:tc>
          <w:tcPr>
            <w:tcW w:w="305" w:type="dxa"/>
          </w:tcPr>
          <w:p w14:paraId="18144E56" w14:textId="77777777" w:rsidR="00A113EE" w:rsidRPr="00E169D4" w:rsidRDefault="00A113EE" w:rsidP="00A113EE">
            <w:pPr>
              <w:rPr>
                <w:rFonts w:ascii="Arial" w:hAnsi="Arial" w:cs="Arial"/>
                <w:sz w:val="8"/>
                <w:szCs w:val="8"/>
                <w:lang w:val="es-BO"/>
              </w:rPr>
            </w:pPr>
          </w:p>
        </w:tc>
        <w:tc>
          <w:tcPr>
            <w:tcW w:w="275" w:type="dxa"/>
          </w:tcPr>
          <w:p w14:paraId="5E0E0106" w14:textId="77777777" w:rsidR="00A113EE" w:rsidRPr="00E169D4" w:rsidRDefault="00A113EE" w:rsidP="00A113EE">
            <w:pPr>
              <w:rPr>
                <w:rFonts w:ascii="Arial" w:hAnsi="Arial" w:cs="Arial"/>
                <w:sz w:val="8"/>
                <w:szCs w:val="8"/>
                <w:lang w:val="es-BO"/>
              </w:rPr>
            </w:pPr>
          </w:p>
        </w:tc>
        <w:tc>
          <w:tcPr>
            <w:tcW w:w="305" w:type="dxa"/>
          </w:tcPr>
          <w:p w14:paraId="5A4A1D78" w14:textId="77777777" w:rsidR="00A113EE" w:rsidRPr="00E169D4" w:rsidRDefault="00A113EE" w:rsidP="00A113EE">
            <w:pPr>
              <w:rPr>
                <w:rFonts w:ascii="Arial" w:hAnsi="Arial" w:cs="Arial"/>
                <w:sz w:val="8"/>
                <w:szCs w:val="8"/>
                <w:lang w:val="es-BO"/>
              </w:rPr>
            </w:pPr>
          </w:p>
        </w:tc>
        <w:tc>
          <w:tcPr>
            <w:tcW w:w="305" w:type="dxa"/>
          </w:tcPr>
          <w:p w14:paraId="685959B6" w14:textId="77777777" w:rsidR="00A113EE" w:rsidRPr="00E169D4" w:rsidRDefault="00A113EE" w:rsidP="00A113EE">
            <w:pPr>
              <w:rPr>
                <w:rFonts w:ascii="Arial" w:hAnsi="Arial" w:cs="Arial"/>
                <w:sz w:val="8"/>
                <w:szCs w:val="8"/>
                <w:lang w:val="es-BO"/>
              </w:rPr>
            </w:pPr>
          </w:p>
        </w:tc>
        <w:tc>
          <w:tcPr>
            <w:tcW w:w="272" w:type="dxa"/>
          </w:tcPr>
          <w:p w14:paraId="46D38225" w14:textId="77777777" w:rsidR="00A113EE" w:rsidRPr="00E169D4" w:rsidRDefault="00A113EE" w:rsidP="00A113EE">
            <w:pPr>
              <w:rPr>
                <w:rFonts w:ascii="Arial" w:hAnsi="Arial" w:cs="Arial"/>
                <w:sz w:val="8"/>
                <w:szCs w:val="8"/>
                <w:lang w:val="es-BO"/>
              </w:rPr>
            </w:pPr>
          </w:p>
        </w:tc>
        <w:tc>
          <w:tcPr>
            <w:tcW w:w="259" w:type="dxa"/>
            <w:tcBorders>
              <w:left w:val="nil"/>
            </w:tcBorders>
          </w:tcPr>
          <w:p w14:paraId="3B3495EA" w14:textId="77777777" w:rsidR="00A113EE" w:rsidRPr="00E169D4" w:rsidRDefault="00A113EE" w:rsidP="00A113EE">
            <w:pPr>
              <w:rPr>
                <w:rFonts w:ascii="Arial" w:hAnsi="Arial" w:cs="Arial"/>
                <w:sz w:val="8"/>
                <w:szCs w:val="8"/>
                <w:lang w:val="es-BO"/>
              </w:rPr>
            </w:pPr>
          </w:p>
        </w:tc>
        <w:tc>
          <w:tcPr>
            <w:tcW w:w="259" w:type="dxa"/>
            <w:tcBorders>
              <w:left w:val="nil"/>
            </w:tcBorders>
          </w:tcPr>
          <w:p w14:paraId="6B680EFE" w14:textId="77777777" w:rsidR="00A113EE" w:rsidRPr="00E169D4" w:rsidRDefault="00A113EE" w:rsidP="00A113EE">
            <w:pPr>
              <w:rPr>
                <w:rFonts w:ascii="Arial" w:hAnsi="Arial" w:cs="Arial"/>
                <w:sz w:val="8"/>
                <w:szCs w:val="8"/>
                <w:lang w:val="es-BO"/>
              </w:rPr>
            </w:pPr>
          </w:p>
        </w:tc>
        <w:tc>
          <w:tcPr>
            <w:tcW w:w="259" w:type="dxa"/>
            <w:tcBorders>
              <w:left w:val="nil"/>
            </w:tcBorders>
          </w:tcPr>
          <w:p w14:paraId="12141013" w14:textId="77777777" w:rsidR="00A113EE" w:rsidRPr="00E169D4" w:rsidRDefault="00A113EE" w:rsidP="00A113EE">
            <w:pPr>
              <w:rPr>
                <w:rFonts w:ascii="Arial" w:hAnsi="Arial" w:cs="Arial"/>
                <w:sz w:val="8"/>
                <w:szCs w:val="8"/>
                <w:lang w:val="es-BO"/>
              </w:rPr>
            </w:pPr>
          </w:p>
        </w:tc>
        <w:tc>
          <w:tcPr>
            <w:tcW w:w="259" w:type="dxa"/>
            <w:tcBorders>
              <w:left w:val="nil"/>
            </w:tcBorders>
          </w:tcPr>
          <w:p w14:paraId="26B96EAA" w14:textId="77777777" w:rsidR="00A113EE" w:rsidRPr="00E169D4" w:rsidRDefault="00A113EE" w:rsidP="00A113EE">
            <w:pPr>
              <w:rPr>
                <w:rFonts w:ascii="Arial" w:hAnsi="Arial" w:cs="Arial"/>
                <w:sz w:val="8"/>
                <w:szCs w:val="8"/>
                <w:lang w:val="es-BO"/>
              </w:rPr>
            </w:pPr>
          </w:p>
        </w:tc>
        <w:tc>
          <w:tcPr>
            <w:tcW w:w="259" w:type="dxa"/>
            <w:tcBorders>
              <w:left w:val="nil"/>
            </w:tcBorders>
          </w:tcPr>
          <w:p w14:paraId="32D7275B" w14:textId="77777777" w:rsidR="00A113EE" w:rsidRPr="00E169D4" w:rsidRDefault="00A113EE" w:rsidP="00A113EE">
            <w:pPr>
              <w:rPr>
                <w:rFonts w:ascii="Arial" w:hAnsi="Arial" w:cs="Arial"/>
                <w:sz w:val="8"/>
                <w:szCs w:val="8"/>
                <w:lang w:val="es-BO"/>
              </w:rPr>
            </w:pPr>
          </w:p>
        </w:tc>
        <w:tc>
          <w:tcPr>
            <w:tcW w:w="259" w:type="dxa"/>
            <w:tcBorders>
              <w:left w:val="nil"/>
            </w:tcBorders>
          </w:tcPr>
          <w:p w14:paraId="030D9F5C" w14:textId="77777777" w:rsidR="00A113EE" w:rsidRPr="00E169D4" w:rsidRDefault="00A113EE" w:rsidP="00A113EE">
            <w:pPr>
              <w:rPr>
                <w:rFonts w:ascii="Arial" w:hAnsi="Arial" w:cs="Arial"/>
                <w:sz w:val="8"/>
                <w:szCs w:val="8"/>
                <w:lang w:val="es-BO"/>
              </w:rPr>
            </w:pPr>
          </w:p>
        </w:tc>
        <w:tc>
          <w:tcPr>
            <w:tcW w:w="259" w:type="dxa"/>
            <w:tcBorders>
              <w:left w:val="nil"/>
            </w:tcBorders>
          </w:tcPr>
          <w:p w14:paraId="3CA742F8" w14:textId="77777777" w:rsidR="00A113EE" w:rsidRPr="00E169D4" w:rsidRDefault="00A113EE" w:rsidP="00A113EE">
            <w:pPr>
              <w:rPr>
                <w:rFonts w:ascii="Arial" w:hAnsi="Arial" w:cs="Arial"/>
                <w:sz w:val="8"/>
                <w:szCs w:val="8"/>
                <w:lang w:val="es-BO"/>
              </w:rPr>
            </w:pPr>
          </w:p>
        </w:tc>
        <w:tc>
          <w:tcPr>
            <w:tcW w:w="272" w:type="dxa"/>
            <w:tcBorders>
              <w:left w:val="nil"/>
            </w:tcBorders>
          </w:tcPr>
          <w:p w14:paraId="77C106EC" w14:textId="77777777" w:rsidR="00A113EE" w:rsidRPr="00E169D4" w:rsidRDefault="00A113EE" w:rsidP="00A113EE">
            <w:pPr>
              <w:rPr>
                <w:rFonts w:ascii="Arial" w:hAnsi="Arial" w:cs="Arial"/>
                <w:sz w:val="8"/>
                <w:szCs w:val="8"/>
                <w:lang w:val="es-BO"/>
              </w:rPr>
            </w:pPr>
          </w:p>
        </w:tc>
        <w:tc>
          <w:tcPr>
            <w:tcW w:w="305" w:type="dxa"/>
            <w:tcBorders>
              <w:left w:val="nil"/>
            </w:tcBorders>
          </w:tcPr>
          <w:p w14:paraId="433392FB" w14:textId="77777777" w:rsidR="00A113EE" w:rsidRPr="00E169D4" w:rsidRDefault="00A113EE" w:rsidP="00A113EE">
            <w:pPr>
              <w:rPr>
                <w:rFonts w:ascii="Arial" w:hAnsi="Arial" w:cs="Arial"/>
                <w:sz w:val="8"/>
                <w:szCs w:val="8"/>
                <w:lang w:val="es-BO"/>
              </w:rPr>
            </w:pPr>
          </w:p>
        </w:tc>
        <w:tc>
          <w:tcPr>
            <w:tcW w:w="272" w:type="dxa"/>
            <w:tcBorders>
              <w:left w:val="nil"/>
            </w:tcBorders>
          </w:tcPr>
          <w:p w14:paraId="2C9A7BC7" w14:textId="77777777" w:rsidR="00A113EE" w:rsidRPr="00E169D4" w:rsidRDefault="00A113EE" w:rsidP="00A113EE">
            <w:pPr>
              <w:rPr>
                <w:rFonts w:ascii="Arial" w:hAnsi="Arial" w:cs="Arial"/>
                <w:sz w:val="8"/>
                <w:szCs w:val="8"/>
                <w:lang w:val="es-BO"/>
              </w:rPr>
            </w:pPr>
          </w:p>
        </w:tc>
        <w:tc>
          <w:tcPr>
            <w:tcW w:w="305" w:type="dxa"/>
            <w:tcBorders>
              <w:left w:val="nil"/>
            </w:tcBorders>
          </w:tcPr>
          <w:p w14:paraId="3D8B5DE8" w14:textId="77777777" w:rsidR="00A113EE" w:rsidRPr="00E169D4" w:rsidRDefault="00A113EE" w:rsidP="00A113EE">
            <w:pPr>
              <w:rPr>
                <w:rFonts w:ascii="Arial" w:hAnsi="Arial" w:cs="Arial"/>
                <w:sz w:val="8"/>
                <w:szCs w:val="8"/>
                <w:lang w:val="es-BO"/>
              </w:rPr>
            </w:pPr>
          </w:p>
        </w:tc>
        <w:tc>
          <w:tcPr>
            <w:tcW w:w="271" w:type="dxa"/>
          </w:tcPr>
          <w:p w14:paraId="269E543D" w14:textId="77777777" w:rsidR="00A113EE" w:rsidRPr="00E169D4" w:rsidRDefault="00A113EE" w:rsidP="00A113EE">
            <w:pPr>
              <w:rPr>
                <w:rFonts w:ascii="Arial" w:hAnsi="Arial" w:cs="Arial"/>
                <w:sz w:val="8"/>
                <w:szCs w:val="8"/>
                <w:lang w:val="es-BO"/>
              </w:rPr>
            </w:pPr>
          </w:p>
        </w:tc>
        <w:tc>
          <w:tcPr>
            <w:tcW w:w="268" w:type="dxa"/>
            <w:tcBorders>
              <w:left w:val="nil"/>
            </w:tcBorders>
          </w:tcPr>
          <w:p w14:paraId="23128287" w14:textId="77777777" w:rsidR="00A113EE" w:rsidRPr="00E169D4" w:rsidRDefault="00A113EE" w:rsidP="00A113EE">
            <w:pPr>
              <w:rPr>
                <w:rFonts w:ascii="Arial" w:hAnsi="Arial" w:cs="Arial"/>
                <w:sz w:val="8"/>
                <w:szCs w:val="8"/>
                <w:lang w:val="es-BO"/>
              </w:rPr>
            </w:pPr>
          </w:p>
        </w:tc>
        <w:tc>
          <w:tcPr>
            <w:tcW w:w="266" w:type="dxa"/>
          </w:tcPr>
          <w:p w14:paraId="18262AC5" w14:textId="77777777" w:rsidR="00A113EE" w:rsidRPr="00E169D4" w:rsidRDefault="00A113EE" w:rsidP="00A113EE">
            <w:pPr>
              <w:rPr>
                <w:rFonts w:ascii="Arial" w:hAnsi="Arial" w:cs="Arial"/>
                <w:sz w:val="8"/>
                <w:szCs w:val="8"/>
                <w:lang w:val="es-BO"/>
              </w:rPr>
            </w:pPr>
          </w:p>
        </w:tc>
        <w:tc>
          <w:tcPr>
            <w:tcW w:w="259" w:type="dxa"/>
          </w:tcPr>
          <w:p w14:paraId="0B43841D" w14:textId="77777777" w:rsidR="00A113EE" w:rsidRPr="00E169D4" w:rsidRDefault="00A113EE" w:rsidP="00A113EE">
            <w:pPr>
              <w:rPr>
                <w:rFonts w:ascii="Arial" w:hAnsi="Arial" w:cs="Arial"/>
                <w:sz w:val="8"/>
                <w:szCs w:val="8"/>
                <w:lang w:val="es-BO"/>
              </w:rPr>
            </w:pPr>
          </w:p>
        </w:tc>
        <w:tc>
          <w:tcPr>
            <w:tcW w:w="259" w:type="dxa"/>
          </w:tcPr>
          <w:p w14:paraId="382FF705" w14:textId="77777777" w:rsidR="00A113EE" w:rsidRPr="00E169D4" w:rsidRDefault="00A113EE" w:rsidP="00A113EE">
            <w:pPr>
              <w:rPr>
                <w:rFonts w:ascii="Arial" w:hAnsi="Arial" w:cs="Arial"/>
                <w:sz w:val="8"/>
                <w:szCs w:val="8"/>
                <w:lang w:val="es-BO"/>
              </w:rPr>
            </w:pPr>
          </w:p>
        </w:tc>
        <w:tc>
          <w:tcPr>
            <w:tcW w:w="259" w:type="dxa"/>
          </w:tcPr>
          <w:p w14:paraId="23245448"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43C2235A" w14:textId="77777777" w:rsidR="00A113EE" w:rsidRPr="00E169D4" w:rsidRDefault="00A113EE" w:rsidP="00A113EE">
            <w:pPr>
              <w:rPr>
                <w:rFonts w:ascii="Arial" w:hAnsi="Arial" w:cs="Arial"/>
                <w:sz w:val="8"/>
                <w:szCs w:val="8"/>
                <w:lang w:val="es-BO"/>
              </w:rPr>
            </w:pPr>
          </w:p>
        </w:tc>
      </w:tr>
      <w:tr w:rsidR="00FC326C" w:rsidRPr="00E169D4" w14:paraId="70C84F63" w14:textId="77777777" w:rsidTr="004F67F5">
        <w:trPr>
          <w:jc w:val="center"/>
        </w:trPr>
        <w:tc>
          <w:tcPr>
            <w:tcW w:w="1832" w:type="dxa"/>
            <w:gridSpan w:val="8"/>
            <w:vMerge w:val="restart"/>
            <w:tcBorders>
              <w:left w:val="single" w:sz="12" w:space="0" w:color="244061" w:themeColor="accent1" w:themeShade="80"/>
              <w:right w:val="single" w:sz="4" w:space="0" w:color="auto"/>
            </w:tcBorders>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5813B1A0" w:rsidR="00A113EE" w:rsidRPr="00F81515" w:rsidRDefault="002477A7" w:rsidP="00A113EE">
            <w:pPr>
              <w:rPr>
                <w:rFonts w:ascii="Arial" w:hAnsi="Arial" w:cs="Arial"/>
                <w:sz w:val="16"/>
                <w:szCs w:val="16"/>
                <w:lang w:val="es-BO"/>
              </w:rPr>
            </w:pPr>
            <w:r>
              <w:rPr>
                <w:rFonts w:ascii="Arial" w:hAnsi="Arial" w:cs="Arial"/>
                <w:sz w:val="16"/>
                <w:szCs w:val="16"/>
                <w:lang w:val="es-BO"/>
              </w:rPr>
              <w:t>x</w:t>
            </w:r>
          </w:p>
        </w:tc>
        <w:tc>
          <w:tcPr>
            <w:tcW w:w="7250" w:type="dxa"/>
            <w:gridSpan w:val="27"/>
            <w:tcBorders>
              <w:left w:val="single" w:sz="4" w:space="0" w:color="auto"/>
            </w:tcBorders>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59" w:type="dxa"/>
          </w:tcPr>
          <w:p w14:paraId="130DCBB3" w14:textId="77777777" w:rsidR="00A113EE" w:rsidRPr="00F81515"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FC326C" w:rsidRPr="00E169D4" w14:paraId="76C02CEA" w14:textId="77777777" w:rsidTr="004F67F5">
        <w:trPr>
          <w:jc w:val="center"/>
        </w:trPr>
        <w:tc>
          <w:tcPr>
            <w:tcW w:w="1832" w:type="dxa"/>
            <w:gridSpan w:val="8"/>
            <w:vMerge/>
            <w:tcBorders>
              <w:left w:val="single" w:sz="12" w:space="0" w:color="244061" w:themeColor="accent1" w:themeShade="80"/>
            </w:tcBorders>
            <w:vAlign w:val="center"/>
          </w:tcPr>
          <w:p w14:paraId="4F9A6B45" w14:textId="77777777" w:rsidR="00A113EE" w:rsidRPr="00F81515" w:rsidRDefault="00A113EE" w:rsidP="00A113EE">
            <w:pPr>
              <w:jc w:val="right"/>
              <w:rPr>
                <w:rFonts w:ascii="Arial" w:hAnsi="Arial" w:cs="Arial"/>
                <w:b/>
                <w:sz w:val="8"/>
                <w:szCs w:val="8"/>
                <w:lang w:val="es-BO"/>
              </w:rPr>
            </w:pPr>
          </w:p>
        </w:tc>
        <w:tc>
          <w:tcPr>
            <w:tcW w:w="305" w:type="dxa"/>
            <w:tcBorders>
              <w:top w:val="single" w:sz="4" w:space="0" w:color="auto"/>
              <w:bottom w:val="single" w:sz="4" w:space="0" w:color="auto"/>
            </w:tcBorders>
          </w:tcPr>
          <w:p w14:paraId="72121BE4" w14:textId="77777777" w:rsidR="00A113EE" w:rsidRPr="00F81515" w:rsidRDefault="00A113EE" w:rsidP="00A113EE">
            <w:pPr>
              <w:rPr>
                <w:rFonts w:ascii="Arial" w:hAnsi="Arial" w:cs="Arial"/>
                <w:sz w:val="8"/>
                <w:szCs w:val="8"/>
                <w:lang w:val="es-BO"/>
              </w:rPr>
            </w:pPr>
          </w:p>
        </w:tc>
        <w:tc>
          <w:tcPr>
            <w:tcW w:w="305" w:type="dxa"/>
          </w:tcPr>
          <w:p w14:paraId="3BC4F443" w14:textId="77777777" w:rsidR="00A113EE" w:rsidRPr="00F81515" w:rsidRDefault="00A113EE" w:rsidP="00A113EE">
            <w:pPr>
              <w:rPr>
                <w:rFonts w:ascii="Arial" w:hAnsi="Arial" w:cs="Arial"/>
                <w:sz w:val="8"/>
                <w:szCs w:val="8"/>
                <w:lang w:val="es-BO"/>
              </w:rPr>
            </w:pPr>
          </w:p>
        </w:tc>
        <w:tc>
          <w:tcPr>
            <w:tcW w:w="272" w:type="dxa"/>
          </w:tcPr>
          <w:p w14:paraId="0DDB80B0" w14:textId="77777777" w:rsidR="00A113EE" w:rsidRPr="00F81515" w:rsidRDefault="00A113EE" w:rsidP="00A113EE">
            <w:pPr>
              <w:rPr>
                <w:rFonts w:ascii="Arial" w:hAnsi="Arial" w:cs="Arial"/>
                <w:sz w:val="8"/>
                <w:szCs w:val="8"/>
                <w:lang w:val="es-BO"/>
              </w:rPr>
            </w:pPr>
          </w:p>
        </w:tc>
        <w:tc>
          <w:tcPr>
            <w:tcW w:w="311" w:type="dxa"/>
            <w:gridSpan w:val="2"/>
          </w:tcPr>
          <w:p w14:paraId="38E4AB51" w14:textId="77777777" w:rsidR="00A113EE" w:rsidRPr="00F81515" w:rsidRDefault="00A113EE" w:rsidP="00A113EE">
            <w:pPr>
              <w:rPr>
                <w:rFonts w:ascii="Arial" w:hAnsi="Arial" w:cs="Arial"/>
                <w:sz w:val="8"/>
                <w:szCs w:val="8"/>
                <w:lang w:val="es-BO"/>
              </w:rPr>
            </w:pPr>
          </w:p>
        </w:tc>
        <w:tc>
          <w:tcPr>
            <w:tcW w:w="305" w:type="dxa"/>
          </w:tcPr>
          <w:p w14:paraId="378D11ED" w14:textId="77777777" w:rsidR="00A113EE" w:rsidRPr="00F81515" w:rsidRDefault="00A113EE" w:rsidP="00A113EE">
            <w:pPr>
              <w:rPr>
                <w:rFonts w:ascii="Arial" w:hAnsi="Arial" w:cs="Arial"/>
                <w:sz w:val="8"/>
                <w:szCs w:val="8"/>
                <w:lang w:val="es-BO"/>
              </w:rPr>
            </w:pPr>
          </w:p>
        </w:tc>
        <w:tc>
          <w:tcPr>
            <w:tcW w:w="305" w:type="dxa"/>
          </w:tcPr>
          <w:p w14:paraId="39F58039" w14:textId="77777777" w:rsidR="00A113EE" w:rsidRPr="00F81515" w:rsidRDefault="00A113EE" w:rsidP="00A113EE">
            <w:pPr>
              <w:rPr>
                <w:rFonts w:ascii="Arial" w:hAnsi="Arial" w:cs="Arial"/>
                <w:sz w:val="8"/>
                <w:szCs w:val="8"/>
                <w:lang w:val="es-BO"/>
              </w:rPr>
            </w:pPr>
          </w:p>
        </w:tc>
        <w:tc>
          <w:tcPr>
            <w:tcW w:w="305" w:type="dxa"/>
          </w:tcPr>
          <w:p w14:paraId="1A44DD5B" w14:textId="77777777" w:rsidR="00A113EE" w:rsidRPr="00F81515" w:rsidRDefault="00A113EE" w:rsidP="00A113EE">
            <w:pPr>
              <w:rPr>
                <w:rFonts w:ascii="Arial" w:hAnsi="Arial" w:cs="Arial"/>
                <w:sz w:val="8"/>
                <w:szCs w:val="8"/>
                <w:lang w:val="es-BO"/>
              </w:rPr>
            </w:pPr>
          </w:p>
        </w:tc>
        <w:tc>
          <w:tcPr>
            <w:tcW w:w="275" w:type="dxa"/>
          </w:tcPr>
          <w:p w14:paraId="5EECACF2" w14:textId="77777777" w:rsidR="00A113EE" w:rsidRPr="00F81515" w:rsidRDefault="00A113EE" w:rsidP="00A113EE">
            <w:pPr>
              <w:rPr>
                <w:rFonts w:ascii="Arial" w:hAnsi="Arial" w:cs="Arial"/>
                <w:sz w:val="8"/>
                <w:szCs w:val="8"/>
                <w:lang w:val="es-BO"/>
              </w:rPr>
            </w:pPr>
          </w:p>
        </w:tc>
        <w:tc>
          <w:tcPr>
            <w:tcW w:w="305" w:type="dxa"/>
          </w:tcPr>
          <w:p w14:paraId="38B3A54B" w14:textId="77777777" w:rsidR="00A113EE" w:rsidRPr="00F81515" w:rsidRDefault="00A113EE" w:rsidP="00A113EE">
            <w:pPr>
              <w:rPr>
                <w:rFonts w:ascii="Arial" w:hAnsi="Arial" w:cs="Arial"/>
                <w:sz w:val="8"/>
                <w:szCs w:val="8"/>
                <w:lang w:val="es-BO"/>
              </w:rPr>
            </w:pPr>
          </w:p>
        </w:tc>
        <w:tc>
          <w:tcPr>
            <w:tcW w:w="305" w:type="dxa"/>
          </w:tcPr>
          <w:p w14:paraId="5ED8FEDE" w14:textId="77777777" w:rsidR="00A113EE" w:rsidRPr="00F81515" w:rsidRDefault="00A113EE" w:rsidP="00A113EE">
            <w:pPr>
              <w:rPr>
                <w:rFonts w:ascii="Arial" w:hAnsi="Arial" w:cs="Arial"/>
                <w:sz w:val="8"/>
                <w:szCs w:val="8"/>
                <w:lang w:val="es-BO"/>
              </w:rPr>
            </w:pPr>
          </w:p>
        </w:tc>
        <w:tc>
          <w:tcPr>
            <w:tcW w:w="272" w:type="dxa"/>
          </w:tcPr>
          <w:p w14:paraId="45B67592" w14:textId="77777777" w:rsidR="00A113EE" w:rsidRPr="00F81515" w:rsidRDefault="00A113EE" w:rsidP="00A113EE">
            <w:pPr>
              <w:rPr>
                <w:rFonts w:ascii="Arial" w:hAnsi="Arial" w:cs="Arial"/>
                <w:sz w:val="8"/>
                <w:szCs w:val="8"/>
                <w:lang w:val="es-BO"/>
              </w:rPr>
            </w:pPr>
          </w:p>
        </w:tc>
        <w:tc>
          <w:tcPr>
            <w:tcW w:w="259" w:type="dxa"/>
            <w:tcBorders>
              <w:left w:val="nil"/>
            </w:tcBorders>
          </w:tcPr>
          <w:p w14:paraId="03C9439A" w14:textId="77777777" w:rsidR="00A113EE" w:rsidRPr="00F81515" w:rsidRDefault="00A113EE" w:rsidP="00A113EE">
            <w:pPr>
              <w:rPr>
                <w:rFonts w:ascii="Arial" w:hAnsi="Arial" w:cs="Arial"/>
                <w:sz w:val="8"/>
                <w:szCs w:val="8"/>
                <w:lang w:val="es-BO"/>
              </w:rPr>
            </w:pPr>
          </w:p>
        </w:tc>
        <w:tc>
          <w:tcPr>
            <w:tcW w:w="259" w:type="dxa"/>
            <w:tcBorders>
              <w:left w:val="nil"/>
            </w:tcBorders>
          </w:tcPr>
          <w:p w14:paraId="5B330B17" w14:textId="77777777" w:rsidR="00A113EE" w:rsidRPr="00F81515" w:rsidRDefault="00A113EE" w:rsidP="00A113EE">
            <w:pPr>
              <w:rPr>
                <w:rFonts w:ascii="Arial" w:hAnsi="Arial" w:cs="Arial"/>
                <w:sz w:val="8"/>
                <w:szCs w:val="8"/>
                <w:lang w:val="es-BO"/>
              </w:rPr>
            </w:pPr>
          </w:p>
        </w:tc>
        <w:tc>
          <w:tcPr>
            <w:tcW w:w="259" w:type="dxa"/>
            <w:tcBorders>
              <w:left w:val="nil"/>
            </w:tcBorders>
          </w:tcPr>
          <w:p w14:paraId="503D4846" w14:textId="77777777" w:rsidR="00A113EE" w:rsidRPr="00F81515" w:rsidRDefault="00A113EE" w:rsidP="00A113EE">
            <w:pPr>
              <w:rPr>
                <w:rFonts w:ascii="Arial" w:hAnsi="Arial" w:cs="Arial"/>
                <w:sz w:val="8"/>
                <w:szCs w:val="8"/>
                <w:lang w:val="es-BO"/>
              </w:rPr>
            </w:pPr>
          </w:p>
        </w:tc>
        <w:tc>
          <w:tcPr>
            <w:tcW w:w="259" w:type="dxa"/>
            <w:tcBorders>
              <w:left w:val="nil"/>
            </w:tcBorders>
          </w:tcPr>
          <w:p w14:paraId="5A0A73E1" w14:textId="77777777" w:rsidR="00A113EE" w:rsidRPr="00F81515" w:rsidRDefault="00A113EE" w:rsidP="00A113EE">
            <w:pPr>
              <w:rPr>
                <w:rFonts w:ascii="Arial" w:hAnsi="Arial" w:cs="Arial"/>
                <w:sz w:val="8"/>
                <w:szCs w:val="8"/>
                <w:lang w:val="es-BO"/>
              </w:rPr>
            </w:pPr>
          </w:p>
        </w:tc>
        <w:tc>
          <w:tcPr>
            <w:tcW w:w="259" w:type="dxa"/>
            <w:tcBorders>
              <w:left w:val="nil"/>
            </w:tcBorders>
          </w:tcPr>
          <w:p w14:paraId="5E0C5F65" w14:textId="77777777" w:rsidR="00A113EE" w:rsidRPr="00F81515" w:rsidRDefault="00A113EE" w:rsidP="00A113EE">
            <w:pPr>
              <w:rPr>
                <w:rFonts w:ascii="Arial" w:hAnsi="Arial" w:cs="Arial"/>
                <w:sz w:val="8"/>
                <w:szCs w:val="8"/>
                <w:lang w:val="es-BO"/>
              </w:rPr>
            </w:pPr>
          </w:p>
        </w:tc>
        <w:tc>
          <w:tcPr>
            <w:tcW w:w="259" w:type="dxa"/>
            <w:tcBorders>
              <w:left w:val="nil"/>
            </w:tcBorders>
          </w:tcPr>
          <w:p w14:paraId="1BB48BAC" w14:textId="77777777" w:rsidR="00A113EE" w:rsidRPr="00F81515" w:rsidRDefault="00A113EE" w:rsidP="00A113EE">
            <w:pPr>
              <w:rPr>
                <w:rFonts w:ascii="Arial" w:hAnsi="Arial" w:cs="Arial"/>
                <w:sz w:val="8"/>
                <w:szCs w:val="8"/>
                <w:lang w:val="es-BO"/>
              </w:rPr>
            </w:pPr>
          </w:p>
        </w:tc>
        <w:tc>
          <w:tcPr>
            <w:tcW w:w="259" w:type="dxa"/>
            <w:tcBorders>
              <w:left w:val="nil"/>
            </w:tcBorders>
          </w:tcPr>
          <w:p w14:paraId="785F0120" w14:textId="77777777" w:rsidR="00A113EE" w:rsidRPr="00F81515" w:rsidRDefault="00A113EE" w:rsidP="00A113EE">
            <w:pPr>
              <w:rPr>
                <w:rFonts w:ascii="Arial" w:hAnsi="Arial" w:cs="Arial"/>
                <w:sz w:val="8"/>
                <w:szCs w:val="8"/>
                <w:lang w:val="es-BO"/>
              </w:rPr>
            </w:pPr>
          </w:p>
        </w:tc>
        <w:tc>
          <w:tcPr>
            <w:tcW w:w="272" w:type="dxa"/>
            <w:tcBorders>
              <w:left w:val="nil"/>
            </w:tcBorders>
          </w:tcPr>
          <w:p w14:paraId="6FBB18F1" w14:textId="77777777" w:rsidR="00A113EE" w:rsidRPr="00F81515" w:rsidRDefault="00A113EE" w:rsidP="00A113EE">
            <w:pPr>
              <w:rPr>
                <w:rFonts w:ascii="Arial" w:hAnsi="Arial" w:cs="Arial"/>
                <w:sz w:val="8"/>
                <w:szCs w:val="8"/>
                <w:lang w:val="es-BO"/>
              </w:rPr>
            </w:pPr>
          </w:p>
        </w:tc>
        <w:tc>
          <w:tcPr>
            <w:tcW w:w="305" w:type="dxa"/>
            <w:tcBorders>
              <w:left w:val="nil"/>
            </w:tcBorders>
          </w:tcPr>
          <w:p w14:paraId="77B8BA2D" w14:textId="77777777" w:rsidR="00A113EE" w:rsidRPr="00F81515" w:rsidRDefault="00A113EE" w:rsidP="00A113EE">
            <w:pPr>
              <w:rPr>
                <w:rFonts w:ascii="Arial" w:hAnsi="Arial" w:cs="Arial"/>
                <w:sz w:val="8"/>
                <w:szCs w:val="8"/>
                <w:lang w:val="es-BO"/>
              </w:rPr>
            </w:pPr>
          </w:p>
        </w:tc>
        <w:tc>
          <w:tcPr>
            <w:tcW w:w="272" w:type="dxa"/>
            <w:tcBorders>
              <w:left w:val="nil"/>
            </w:tcBorders>
          </w:tcPr>
          <w:p w14:paraId="04CB4E75" w14:textId="77777777" w:rsidR="00A113EE" w:rsidRPr="00F81515" w:rsidRDefault="00A113EE" w:rsidP="00A113EE">
            <w:pPr>
              <w:rPr>
                <w:rFonts w:ascii="Arial" w:hAnsi="Arial" w:cs="Arial"/>
                <w:sz w:val="8"/>
                <w:szCs w:val="8"/>
                <w:lang w:val="es-BO"/>
              </w:rPr>
            </w:pPr>
          </w:p>
        </w:tc>
        <w:tc>
          <w:tcPr>
            <w:tcW w:w="305" w:type="dxa"/>
            <w:tcBorders>
              <w:left w:val="nil"/>
            </w:tcBorders>
          </w:tcPr>
          <w:p w14:paraId="068D8698" w14:textId="77777777" w:rsidR="00A113EE" w:rsidRPr="00F81515" w:rsidRDefault="00A113EE" w:rsidP="00A113EE">
            <w:pPr>
              <w:rPr>
                <w:rFonts w:ascii="Arial" w:hAnsi="Arial" w:cs="Arial"/>
                <w:sz w:val="8"/>
                <w:szCs w:val="8"/>
                <w:lang w:val="es-BO"/>
              </w:rPr>
            </w:pPr>
          </w:p>
        </w:tc>
        <w:tc>
          <w:tcPr>
            <w:tcW w:w="271" w:type="dxa"/>
          </w:tcPr>
          <w:p w14:paraId="7E712F82" w14:textId="77777777" w:rsidR="00A113EE" w:rsidRPr="00F81515" w:rsidRDefault="00A113EE" w:rsidP="00A113EE">
            <w:pPr>
              <w:rPr>
                <w:rFonts w:ascii="Arial" w:hAnsi="Arial" w:cs="Arial"/>
                <w:sz w:val="8"/>
                <w:szCs w:val="8"/>
                <w:lang w:val="es-BO"/>
              </w:rPr>
            </w:pPr>
          </w:p>
        </w:tc>
        <w:tc>
          <w:tcPr>
            <w:tcW w:w="268"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66" w:type="dxa"/>
          </w:tcPr>
          <w:p w14:paraId="318E8EC2" w14:textId="77777777" w:rsidR="00A113EE" w:rsidRPr="00F81515" w:rsidRDefault="00A113EE" w:rsidP="00A113EE">
            <w:pPr>
              <w:rPr>
                <w:rFonts w:ascii="Arial" w:hAnsi="Arial" w:cs="Arial"/>
                <w:sz w:val="8"/>
                <w:szCs w:val="8"/>
                <w:lang w:val="es-BO"/>
              </w:rPr>
            </w:pPr>
          </w:p>
        </w:tc>
        <w:tc>
          <w:tcPr>
            <w:tcW w:w="259" w:type="dxa"/>
          </w:tcPr>
          <w:p w14:paraId="45077966" w14:textId="77777777" w:rsidR="00A113EE" w:rsidRPr="00F81515" w:rsidRDefault="00A113EE" w:rsidP="00A113EE">
            <w:pPr>
              <w:rPr>
                <w:rFonts w:ascii="Arial" w:hAnsi="Arial" w:cs="Arial"/>
                <w:sz w:val="8"/>
                <w:szCs w:val="8"/>
                <w:lang w:val="es-BO"/>
              </w:rPr>
            </w:pPr>
          </w:p>
        </w:tc>
        <w:tc>
          <w:tcPr>
            <w:tcW w:w="259" w:type="dxa"/>
          </w:tcPr>
          <w:p w14:paraId="4AC91E7D" w14:textId="77777777" w:rsidR="00A113EE" w:rsidRPr="00F81515" w:rsidRDefault="00A113EE" w:rsidP="00A113EE">
            <w:pPr>
              <w:rPr>
                <w:rFonts w:ascii="Arial" w:hAnsi="Arial" w:cs="Arial"/>
                <w:sz w:val="8"/>
                <w:szCs w:val="8"/>
                <w:lang w:val="es-BO"/>
              </w:rPr>
            </w:pPr>
          </w:p>
        </w:tc>
        <w:tc>
          <w:tcPr>
            <w:tcW w:w="259" w:type="dxa"/>
          </w:tcPr>
          <w:p w14:paraId="20A3727C" w14:textId="77777777" w:rsidR="00A113EE" w:rsidRPr="00F81515"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FC326C" w:rsidRPr="00E169D4" w14:paraId="0F8451DC" w14:textId="77777777" w:rsidTr="004F67F5">
        <w:trPr>
          <w:jc w:val="center"/>
        </w:trPr>
        <w:tc>
          <w:tcPr>
            <w:tcW w:w="1832" w:type="dxa"/>
            <w:gridSpan w:val="8"/>
            <w:vMerge/>
            <w:tcBorders>
              <w:left w:val="single" w:sz="12" w:space="0" w:color="244061" w:themeColor="accent1" w:themeShade="80"/>
              <w:right w:val="single" w:sz="4" w:space="0" w:color="auto"/>
            </w:tcBorders>
            <w:vAlign w:val="center"/>
          </w:tcPr>
          <w:p w14:paraId="4587FC20" w14:textId="77777777" w:rsidR="00A113EE" w:rsidRPr="00F81515" w:rsidRDefault="00A113EE" w:rsidP="00A113EE">
            <w:pPr>
              <w:jc w:val="right"/>
              <w:rPr>
                <w:rFonts w:ascii="Arial" w:hAnsi="Arial" w:cs="Arial"/>
                <w:b/>
                <w:sz w:val="16"/>
                <w:szCs w:val="16"/>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509" w:type="dxa"/>
            <w:gridSpan w:val="28"/>
            <w:vMerge w:val="restart"/>
            <w:tcBorders>
              <w:left w:val="single" w:sz="4" w:space="0" w:color="auto"/>
            </w:tcBorders>
          </w:tcPr>
          <w:p w14:paraId="11FE5B13" w14:textId="5E7479CF"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 xml:space="preserve">(el proceso </w:t>
            </w:r>
            <w:r w:rsidR="00FC326C" w:rsidRPr="00F81515">
              <w:rPr>
                <w:rFonts w:ascii="Arial" w:hAnsi="Arial" w:cs="Arial"/>
                <w:sz w:val="14"/>
                <w:szCs w:val="14"/>
                <w:lang w:val="es-BO"/>
              </w:rPr>
              <w:t>se iniciará</w:t>
            </w:r>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59"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FC326C" w:rsidRPr="00E169D4" w14:paraId="11D1A173" w14:textId="77777777" w:rsidTr="004F67F5">
        <w:trPr>
          <w:jc w:val="center"/>
        </w:trPr>
        <w:tc>
          <w:tcPr>
            <w:tcW w:w="1832" w:type="dxa"/>
            <w:gridSpan w:val="8"/>
            <w:vMerge/>
            <w:tcBorders>
              <w:left w:val="single" w:sz="12" w:space="0" w:color="244061" w:themeColor="accent1" w:themeShade="80"/>
            </w:tcBorders>
            <w:vAlign w:val="center"/>
          </w:tcPr>
          <w:p w14:paraId="624518B2" w14:textId="77777777" w:rsidR="00A113EE" w:rsidRPr="00E169D4" w:rsidRDefault="00A113EE" w:rsidP="00A113EE">
            <w:pPr>
              <w:jc w:val="right"/>
              <w:rPr>
                <w:rFonts w:ascii="Arial" w:hAnsi="Arial" w:cs="Arial"/>
                <w:b/>
                <w:sz w:val="16"/>
                <w:szCs w:val="16"/>
                <w:lang w:val="es-BO"/>
              </w:rPr>
            </w:pPr>
          </w:p>
        </w:tc>
        <w:tc>
          <w:tcPr>
            <w:tcW w:w="305" w:type="dxa"/>
            <w:tcBorders>
              <w:top w:val="single" w:sz="4" w:space="0" w:color="auto"/>
            </w:tcBorders>
          </w:tcPr>
          <w:p w14:paraId="0FD15236" w14:textId="77777777" w:rsidR="00A113EE" w:rsidRPr="00E169D4" w:rsidRDefault="00A113EE" w:rsidP="00A113EE">
            <w:pPr>
              <w:rPr>
                <w:rFonts w:ascii="Arial" w:hAnsi="Arial" w:cs="Arial"/>
                <w:sz w:val="16"/>
                <w:szCs w:val="16"/>
                <w:lang w:val="es-BO"/>
              </w:rPr>
            </w:pPr>
          </w:p>
        </w:tc>
        <w:tc>
          <w:tcPr>
            <w:tcW w:w="7509" w:type="dxa"/>
            <w:gridSpan w:val="28"/>
            <w:vMerge/>
            <w:tcBorders>
              <w:left w:val="nil"/>
            </w:tcBorders>
          </w:tcPr>
          <w:p w14:paraId="6C4BAA85"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FC326C" w:rsidRPr="00E169D4" w14:paraId="47C14455" w14:textId="77777777" w:rsidTr="004F67F5">
        <w:trPr>
          <w:jc w:val="center"/>
        </w:trPr>
        <w:tc>
          <w:tcPr>
            <w:tcW w:w="1832" w:type="dxa"/>
            <w:gridSpan w:val="8"/>
            <w:tcBorders>
              <w:left w:val="single" w:sz="12" w:space="0" w:color="244061" w:themeColor="accent1" w:themeShade="80"/>
            </w:tcBorders>
            <w:vAlign w:val="center"/>
          </w:tcPr>
          <w:p w14:paraId="50398030" w14:textId="77777777" w:rsidR="00A113EE" w:rsidRPr="00E169D4" w:rsidRDefault="00A113EE" w:rsidP="00A113EE">
            <w:pPr>
              <w:jc w:val="right"/>
              <w:rPr>
                <w:rFonts w:ascii="Arial" w:hAnsi="Arial" w:cs="Arial"/>
                <w:sz w:val="8"/>
                <w:szCs w:val="8"/>
                <w:lang w:val="es-BO"/>
              </w:rPr>
            </w:pPr>
          </w:p>
        </w:tc>
        <w:tc>
          <w:tcPr>
            <w:tcW w:w="305" w:type="dxa"/>
            <w:vAlign w:val="center"/>
          </w:tcPr>
          <w:p w14:paraId="48F77F96" w14:textId="77777777" w:rsidR="00A113EE" w:rsidRPr="00E169D4" w:rsidRDefault="00A113EE" w:rsidP="00A113EE">
            <w:pPr>
              <w:rPr>
                <w:rFonts w:ascii="Arial" w:hAnsi="Arial" w:cs="Arial"/>
                <w:sz w:val="8"/>
                <w:szCs w:val="8"/>
                <w:lang w:val="es-BO"/>
              </w:rPr>
            </w:pPr>
          </w:p>
        </w:tc>
        <w:tc>
          <w:tcPr>
            <w:tcW w:w="5350" w:type="dxa"/>
            <w:gridSpan w:val="20"/>
            <w:tcBorders>
              <w:left w:val="nil"/>
            </w:tcBorders>
          </w:tcPr>
          <w:p w14:paraId="59E688A3" w14:textId="77777777" w:rsidR="00A113EE" w:rsidRPr="00E169D4" w:rsidRDefault="00A113EE" w:rsidP="00A113EE">
            <w:pPr>
              <w:jc w:val="center"/>
              <w:rPr>
                <w:rFonts w:ascii="Arial" w:hAnsi="Arial" w:cs="Arial"/>
                <w:sz w:val="8"/>
                <w:szCs w:val="8"/>
                <w:lang w:val="es-BO"/>
              </w:rPr>
            </w:pPr>
          </w:p>
        </w:tc>
        <w:tc>
          <w:tcPr>
            <w:tcW w:w="272" w:type="dxa"/>
          </w:tcPr>
          <w:p w14:paraId="7C14CBAC" w14:textId="77777777" w:rsidR="00A113EE" w:rsidRPr="00E169D4" w:rsidRDefault="00A113EE" w:rsidP="00A113EE">
            <w:pPr>
              <w:jc w:val="center"/>
              <w:rPr>
                <w:rFonts w:ascii="Arial" w:hAnsi="Arial" w:cs="Arial"/>
                <w:sz w:val="8"/>
                <w:szCs w:val="8"/>
                <w:lang w:val="es-BO"/>
              </w:rPr>
            </w:pPr>
          </w:p>
        </w:tc>
        <w:tc>
          <w:tcPr>
            <w:tcW w:w="1887" w:type="dxa"/>
            <w:gridSpan w:val="7"/>
            <w:tcBorders>
              <w:left w:val="nil"/>
            </w:tcBorders>
            <w:vAlign w:val="center"/>
          </w:tcPr>
          <w:p w14:paraId="44D68C5B" w14:textId="77777777" w:rsidR="00A113EE" w:rsidRPr="00E169D4" w:rsidRDefault="00A113EE" w:rsidP="00A113EE">
            <w:pPr>
              <w:jc w:val="center"/>
              <w:rPr>
                <w:rFonts w:ascii="Arial" w:hAnsi="Arial" w:cs="Arial"/>
                <w:sz w:val="8"/>
                <w:szCs w:val="8"/>
                <w:lang w:val="es-BO"/>
              </w:rPr>
            </w:pPr>
          </w:p>
        </w:tc>
        <w:tc>
          <w:tcPr>
            <w:tcW w:w="259" w:type="dxa"/>
            <w:tcBorders>
              <w:right w:val="single" w:sz="12" w:space="0" w:color="244061" w:themeColor="accent1" w:themeShade="80"/>
            </w:tcBorders>
          </w:tcPr>
          <w:p w14:paraId="75D35719" w14:textId="77777777" w:rsidR="00A113EE" w:rsidRPr="00E169D4" w:rsidRDefault="00A113EE" w:rsidP="00A113EE">
            <w:pPr>
              <w:rPr>
                <w:rFonts w:ascii="Arial" w:hAnsi="Arial" w:cs="Arial"/>
                <w:sz w:val="8"/>
                <w:szCs w:val="8"/>
                <w:lang w:val="es-BO"/>
              </w:rPr>
            </w:pPr>
          </w:p>
        </w:tc>
      </w:tr>
      <w:tr w:rsidR="00FC326C" w:rsidRPr="00E169D4" w14:paraId="27A052F0" w14:textId="77777777" w:rsidTr="004F67F5">
        <w:trPr>
          <w:jc w:val="center"/>
        </w:trPr>
        <w:tc>
          <w:tcPr>
            <w:tcW w:w="1832"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05"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350"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2"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887"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59"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FC326C" w:rsidRPr="00E169D4" w14:paraId="714EF752" w14:textId="77777777" w:rsidTr="004F67F5">
        <w:trPr>
          <w:trHeight w:val="60"/>
          <w:jc w:val="center"/>
        </w:trPr>
        <w:tc>
          <w:tcPr>
            <w:tcW w:w="1832"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305" w:type="dxa"/>
            <w:vMerge/>
            <w:vAlign w:val="center"/>
          </w:tcPr>
          <w:p w14:paraId="5F90EBDD" w14:textId="77777777" w:rsidR="00A113EE" w:rsidRPr="00E169D4" w:rsidRDefault="00A113EE" w:rsidP="00A113EE">
            <w:pPr>
              <w:rPr>
                <w:rFonts w:ascii="Arial" w:hAnsi="Arial" w:cs="Arial"/>
                <w:sz w:val="16"/>
                <w:szCs w:val="16"/>
                <w:lang w:val="es-BO"/>
              </w:rPr>
            </w:pPr>
          </w:p>
        </w:tc>
        <w:tc>
          <w:tcPr>
            <w:tcW w:w="5350"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2" w:type="dxa"/>
            <w:vMerge/>
          </w:tcPr>
          <w:p w14:paraId="2B6E7AAF" w14:textId="77777777" w:rsidR="00A113EE" w:rsidRPr="00E169D4" w:rsidRDefault="00A113EE" w:rsidP="00A113EE">
            <w:pPr>
              <w:jc w:val="center"/>
              <w:rPr>
                <w:rFonts w:ascii="Arial" w:hAnsi="Arial" w:cs="Arial"/>
                <w:sz w:val="16"/>
                <w:szCs w:val="16"/>
                <w:lang w:val="es-BO"/>
              </w:rPr>
            </w:pPr>
          </w:p>
        </w:tc>
        <w:tc>
          <w:tcPr>
            <w:tcW w:w="1887"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59"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FC326C" w:rsidRPr="00E169D4" w14:paraId="382FE2E8" w14:textId="77777777" w:rsidTr="004F67F5">
        <w:trPr>
          <w:jc w:val="center"/>
        </w:trPr>
        <w:tc>
          <w:tcPr>
            <w:tcW w:w="1832"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350"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0CAEDA44" w:rsidR="00A113EE" w:rsidRPr="00E169D4" w:rsidRDefault="002477A7" w:rsidP="002477A7">
            <w:pPr>
              <w:jc w:val="center"/>
              <w:rPr>
                <w:rFonts w:ascii="Arial" w:hAnsi="Arial" w:cs="Arial"/>
                <w:sz w:val="16"/>
                <w:szCs w:val="16"/>
                <w:lang w:val="es-BO"/>
              </w:rPr>
            </w:pPr>
            <w:r>
              <w:rPr>
                <w:rFonts w:ascii="Arial" w:hAnsi="Arial" w:cs="Arial"/>
                <w:sz w:val="16"/>
                <w:szCs w:val="16"/>
                <w:lang w:val="es-BO"/>
              </w:rPr>
              <w:t>Recursos Propios</w:t>
            </w:r>
          </w:p>
        </w:tc>
        <w:tc>
          <w:tcPr>
            <w:tcW w:w="272"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8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1DABE69C" w:rsidR="00A113EE" w:rsidRPr="00E169D4" w:rsidRDefault="002477A7" w:rsidP="002477A7">
            <w:pPr>
              <w:jc w:val="center"/>
              <w:rPr>
                <w:rFonts w:ascii="Arial" w:hAnsi="Arial" w:cs="Arial"/>
                <w:sz w:val="16"/>
                <w:szCs w:val="16"/>
                <w:lang w:val="es-BO"/>
              </w:rPr>
            </w:pPr>
            <w:r>
              <w:rPr>
                <w:rFonts w:ascii="Arial" w:hAnsi="Arial" w:cs="Arial"/>
                <w:sz w:val="16"/>
                <w:szCs w:val="16"/>
                <w:lang w:val="es-BO"/>
              </w:rPr>
              <w:t>100</w:t>
            </w:r>
          </w:p>
        </w:tc>
        <w:tc>
          <w:tcPr>
            <w:tcW w:w="259"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FC326C" w:rsidRPr="00E169D4" w14:paraId="33BB28E9" w14:textId="77777777" w:rsidTr="004F67F5">
        <w:trPr>
          <w:jc w:val="center"/>
        </w:trPr>
        <w:tc>
          <w:tcPr>
            <w:tcW w:w="1832"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305" w:type="dxa"/>
            <w:vAlign w:val="center"/>
          </w:tcPr>
          <w:p w14:paraId="21447A72"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78"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5"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272" w:type="dxa"/>
          </w:tcPr>
          <w:p w14:paraId="516CAA67" w14:textId="77777777" w:rsidR="00A113EE" w:rsidRPr="00E169D4" w:rsidRDefault="00A113EE" w:rsidP="00A113EE">
            <w:pPr>
              <w:rPr>
                <w:rFonts w:ascii="Arial" w:hAnsi="Arial" w:cs="Arial"/>
                <w:sz w:val="2"/>
                <w:szCs w:val="2"/>
                <w:lang w:val="es-BO"/>
              </w:rPr>
            </w:pPr>
          </w:p>
        </w:tc>
        <w:tc>
          <w:tcPr>
            <w:tcW w:w="305"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71"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66"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59" w:type="dxa"/>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59"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FC326C" w:rsidRPr="00E169D4" w14:paraId="241EA756" w14:textId="77777777" w:rsidTr="004F67F5">
        <w:trPr>
          <w:jc w:val="center"/>
        </w:trPr>
        <w:tc>
          <w:tcPr>
            <w:tcW w:w="1832"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305"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350"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2"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88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59"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FC326C" w:rsidRPr="00E169D4" w14:paraId="7EB8FD47" w14:textId="77777777" w:rsidTr="004F67F5">
        <w:trPr>
          <w:jc w:val="center"/>
        </w:trPr>
        <w:tc>
          <w:tcPr>
            <w:tcW w:w="1832" w:type="dxa"/>
            <w:gridSpan w:val="8"/>
            <w:tcBorders>
              <w:left w:val="single" w:sz="12" w:space="0" w:color="244061" w:themeColor="accent1" w:themeShade="80"/>
            </w:tcBorders>
            <w:vAlign w:val="center"/>
          </w:tcPr>
          <w:p w14:paraId="47064A09" w14:textId="77777777" w:rsidR="00A113EE" w:rsidRPr="00E169D4" w:rsidRDefault="00A113EE" w:rsidP="00A113EE">
            <w:pPr>
              <w:jc w:val="right"/>
              <w:rPr>
                <w:rFonts w:ascii="Arial" w:hAnsi="Arial" w:cs="Arial"/>
                <w:b/>
                <w:sz w:val="8"/>
                <w:szCs w:val="8"/>
                <w:lang w:val="es-BO"/>
              </w:rPr>
            </w:pPr>
          </w:p>
        </w:tc>
        <w:tc>
          <w:tcPr>
            <w:tcW w:w="305" w:type="dxa"/>
            <w:vAlign w:val="center"/>
          </w:tcPr>
          <w:p w14:paraId="57531329"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2912E835" w14:textId="77777777" w:rsidR="00A113EE" w:rsidRPr="00E169D4" w:rsidRDefault="00A113EE" w:rsidP="00A113EE">
            <w:pPr>
              <w:rPr>
                <w:rFonts w:ascii="Arial" w:hAnsi="Arial" w:cs="Arial"/>
                <w:sz w:val="8"/>
                <w:szCs w:val="8"/>
                <w:lang w:val="es-BO"/>
              </w:rPr>
            </w:pPr>
          </w:p>
        </w:tc>
        <w:tc>
          <w:tcPr>
            <w:tcW w:w="278" w:type="dxa"/>
            <w:gridSpan w:val="2"/>
            <w:tcBorders>
              <w:top w:val="single" w:sz="4" w:space="0" w:color="auto"/>
            </w:tcBorders>
          </w:tcPr>
          <w:p w14:paraId="55630AB3"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39E5FE0"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DD0EEF6"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536C445C"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B8753F6"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tcPr>
          <w:p w14:paraId="11ACFCB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34675471"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7B1F3EBA"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78B650F0"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054C12A2"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527385AD"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34DC19DC"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7AD8E8DB"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6E6A14E3"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76B04811" w14:textId="77777777" w:rsidR="00A113EE" w:rsidRPr="00E169D4" w:rsidRDefault="00A113EE" w:rsidP="00A113EE">
            <w:pPr>
              <w:rPr>
                <w:rFonts w:ascii="Arial" w:hAnsi="Arial" w:cs="Arial"/>
                <w:sz w:val="8"/>
                <w:szCs w:val="8"/>
                <w:lang w:val="es-BO"/>
              </w:rPr>
            </w:pPr>
          </w:p>
        </w:tc>
        <w:tc>
          <w:tcPr>
            <w:tcW w:w="259" w:type="dxa"/>
            <w:tcBorders>
              <w:top w:val="single" w:sz="4" w:space="0" w:color="auto"/>
            </w:tcBorders>
          </w:tcPr>
          <w:p w14:paraId="63C99AE7"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48486AF5" w14:textId="77777777" w:rsidR="00A113EE" w:rsidRPr="00E169D4" w:rsidRDefault="00A113EE" w:rsidP="00A113EE">
            <w:pPr>
              <w:rPr>
                <w:rFonts w:ascii="Arial" w:hAnsi="Arial" w:cs="Arial"/>
                <w:sz w:val="8"/>
                <w:szCs w:val="8"/>
                <w:lang w:val="es-BO"/>
              </w:rPr>
            </w:pPr>
          </w:p>
        </w:tc>
        <w:tc>
          <w:tcPr>
            <w:tcW w:w="305" w:type="dxa"/>
            <w:tcBorders>
              <w:top w:val="single" w:sz="4" w:space="0" w:color="auto"/>
            </w:tcBorders>
          </w:tcPr>
          <w:p w14:paraId="1D3C0715" w14:textId="77777777" w:rsidR="00A113EE" w:rsidRPr="00E169D4" w:rsidRDefault="00A113EE" w:rsidP="00A113EE">
            <w:pPr>
              <w:rPr>
                <w:rFonts w:ascii="Arial" w:hAnsi="Arial" w:cs="Arial"/>
                <w:sz w:val="8"/>
                <w:szCs w:val="8"/>
                <w:lang w:val="es-BO"/>
              </w:rPr>
            </w:pPr>
          </w:p>
        </w:tc>
        <w:tc>
          <w:tcPr>
            <w:tcW w:w="272" w:type="dxa"/>
          </w:tcPr>
          <w:p w14:paraId="22E86E72" w14:textId="77777777" w:rsidR="00A113EE" w:rsidRPr="00E169D4" w:rsidRDefault="00A113EE" w:rsidP="00A113EE">
            <w:pPr>
              <w:rPr>
                <w:rFonts w:ascii="Arial" w:hAnsi="Arial" w:cs="Arial"/>
                <w:sz w:val="8"/>
                <w:szCs w:val="8"/>
                <w:lang w:val="es-BO"/>
              </w:rPr>
            </w:pPr>
          </w:p>
        </w:tc>
        <w:tc>
          <w:tcPr>
            <w:tcW w:w="305" w:type="dxa"/>
          </w:tcPr>
          <w:p w14:paraId="49E1DFA2" w14:textId="77777777" w:rsidR="00A113EE" w:rsidRPr="00E169D4" w:rsidRDefault="00A113EE" w:rsidP="00A113EE">
            <w:pPr>
              <w:rPr>
                <w:rFonts w:ascii="Arial" w:hAnsi="Arial" w:cs="Arial"/>
                <w:sz w:val="8"/>
                <w:szCs w:val="8"/>
                <w:lang w:val="es-BO"/>
              </w:rPr>
            </w:pPr>
          </w:p>
        </w:tc>
        <w:tc>
          <w:tcPr>
            <w:tcW w:w="271" w:type="dxa"/>
          </w:tcPr>
          <w:p w14:paraId="794D29F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2050841D" w14:textId="77777777" w:rsidR="00A113EE" w:rsidRPr="00E169D4" w:rsidRDefault="00A113EE" w:rsidP="00A113EE">
            <w:pPr>
              <w:rPr>
                <w:rFonts w:ascii="Arial" w:hAnsi="Arial" w:cs="Arial"/>
                <w:sz w:val="8"/>
                <w:szCs w:val="8"/>
                <w:lang w:val="es-BO"/>
              </w:rPr>
            </w:pPr>
          </w:p>
        </w:tc>
        <w:tc>
          <w:tcPr>
            <w:tcW w:w="266" w:type="dxa"/>
            <w:tcBorders>
              <w:top w:val="single" w:sz="4" w:space="0" w:color="auto"/>
            </w:tcBorders>
          </w:tcPr>
          <w:p w14:paraId="4BE8FED0" w14:textId="77777777" w:rsidR="00A113EE" w:rsidRPr="00E169D4" w:rsidRDefault="00A113EE" w:rsidP="00A113EE">
            <w:pPr>
              <w:rPr>
                <w:rFonts w:ascii="Arial" w:hAnsi="Arial" w:cs="Arial"/>
                <w:sz w:val="8"/>
                <w:szCs w:val="8"/>
                <w:lang w:val="es-BO"/>
              </w:rPr>
            </w:pPr>
          </w:p>
        </w:tc>
        <w:tc>
          <w:tcPr>
            <w:tcW w:w="259" w:type="dxa"/>
          </w:tcPr>
          <w:p w14:paraId="448446D5" w14:textId="77777777" w:rsidR="00A113EE" w:rsidRPr="00E169D4" w:rsidRDefault="00A113EE" w:rsidP="00A113EE">
            <w:pPr>
              <w:rPr>
                <w:rFonts w:ascii="Arial" w:hAnsi="Arial" w:cs="Arial"/>
                <w:sz w:val="8"/>
                <w:szCs w:val="8"/>
                <w:lang w:val="es-BO"/>
              </w:rPr>
            </w:pPr>
          </w:p>
        </w:tc>
        <w:tc>
          <w:tcPr>
            <w:tcW w:w="259" w:type="dxa"/>
          </w:tcPr>
          <w:p w14:paraId="219E27FB" w14:textId="77777777" w:rsidR="00A113EE" w:rsidRPr="00E169D4" w:rsidRDefault="00A113EE" w:rsidP="00A113EE">
            <w:pPr>
              <w:rPr>
                <w:rFonts w:ascii="Arial" w:hAnsi="Arial" w:cs="Arial"/>
                <w:sz w:val="8"/>
                <w:szCs w:val="8"/>
                <w:lang w:val="es-BO"/>
              </w:rPr>
            </w:pPr>
          </w:p>
        </w:tc>
        <w:tc>
          <w:tcPr>
            <w:tcW w:w="259" w:type="dxa"/>
          </w:tcPr>
          <w:p w14:paraId="4B70906A" w14:textId="77777777" w:rsidR="00A113EE" w:rsidRPr="00E169D4" w:rsidRDefault="00A113EE" w:rsidP="00A113EE">
            <w:pPr>
              <w:rPr>
                <w:rFonts w:ascii="Arial" w:hAnsi="Arial" w:cs="Arial"/>
                <w:sz w:val="8"/>
                <w:szCs w:val="8"/>
                <w:lang w:val="es-BO"/>
              </w:rPr>
            </w:pPr>
          </w:p>
        </w:tc>
        <w:tc>
          <w:tcPr>
            <w:tcW w:w="259" w:type="dxa"/>
            <w:tcBorders>
              <w:right w:val="single" w:sz="12" w:space="0" w:color="244061" w:themeColor="accent1" w:themeShade="80"/>
            </w:tcBorders>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E45370">
        <w:trPr>
          <w:trHeight w:val="172"/>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rsidP="00FC617B">
            <w:pPr>
              <w:pStyle w:val="Prrafodelista"/>
              <w:numPr>
                <w:ilvl w:val="0"/>
                <w:numId w:val="75"/>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FC326C" w:rsidRPr="00E169D4" w14:paraId="1067F1A5" w14:textId="77777777" w:rsidTr="004F67F5">
        <w:trPr>
          <w:jc w:val="center"/>
        </w:trPr>
        <w:tc>
          <w:tcPr>
            <w:tcW w:w="1832" w:type="dxa"/>
            <w:gridSpan w:val="8"/>
            <w:tcBorders>
              <w:left w:val="single" w:sz="12" w:space="0" w:color="244061" w:themeColor="accent1" w:themeShade="80"/>
            </w:tcBorders>
            <w:vAlign w:val="center"/>
          </w:tcPr>
          <w:p w14:paraId="1BD5D16B" w14:textId="77777777" w:rsidR="00A113EE" w:rsidRPr="00E169D4" w:rsidRDefault="00A113EE" w:rsidP="00A113EE">
            <w:pPr>
              <w:jc w:val="right"/>
              <w:rPr>
                <w:rFonts w:ascii="Arial" w:hAnsi="Arial" w:cs="Arial"/>
                <w:b/>
                <w:sz w:val="8"/>
                <w:szCs w:val="2"/>
                <w:lang w:val="es-BO"/>
              </w:rPr>
            </w:pPr>
          </w:p>
        </w:tc>
        <w:tc>
          <w:tcPr>
            <w:tcW w:w="305" w:type="dxa"/>
            <w:tcBorders>
              <w:bottom w:val="single" w:sz="4" w:space="0" w:color="auto"/>
            </w:tcBorders>
          </w:tcPr>
          <w:p w14:paraId="74CFC06C"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6115E52B" w14:textId="77777777" w:rsidR="00A113EE" w:rsidRPr="00E169D4" w:rsidRDefault="00A113EE" w:rsidP="00A113EE">
            <w:pPr>
              <w:rPr>
                <w:rFonts w:ascii="Arial" w:hAnsi="Arial" w:cs="Arial"/>
                <w:sz w:val="8"/>
                <w:szCs w:val="2"/>
                <w:lang w:val="es-BO"/>
              </w:rPr>
            </w:pPr>
          </w:p>
        </w:tc>
        <w:tc>
          <w:tcPr>
            <w:tcW w:w="278" w:type="dxa"/>
            <w:gridSpan w:val="2"/>
            <w:tcBorders>
              <w:bottom w:val="single" w:sz="4" w:space="0" w:color="auto"/>
            </w:tcBorders>
          </w:tcPr>
          <w:p w14:paraId="20059F3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12BA5089"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10B050CB"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71837FD"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728C03F"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tcPr>
          <w:p w14:paraId="51641AD6"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08665771"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59353967"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69E81CD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08A6C6E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0128AC17"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05E959F"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79EAF23"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3DB17D70"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5D25F7DB"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14A27DB4"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38BD2082"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4A94E4F5"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tcPr>
          <w:p w14:paraId="4D205AA7" w14:textId="77777777" w:rsidR="00A113EE" w:rsidRPr="00E169D4" w:rsidRDefault="00A113EE" w:rsidP="00A113EE">
            <w:pPr>
              <w:rPr>
                <w:rFonts w:ascii="Arial" w:hAnsi="Arial" w:cs="Arial"/>
                <w:sz w:val="8"/>
                <w:szCs w:val="2"/>
                <w:lang w:val="es-BO"/>
              </w:rPr>
            </w:pPr>
          </w:p>
        </w:tc>
        <w:tc>
          <w:tcPr>
            <w:tcW w:w="305" w:type="dxa"/>
            <w:tcBorders>
              <w:bottom w:val="single" w:sz="4" w:space="0" w:color="auto"/>
            </w:tcBorders>
          </w:tcPr>
          <w:p w14:paraId="6D4295BA"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tcPr>
          <w:p w14:paraId="2E76F157"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tcPr>
          <w:p w14:paraId="24155852" w14:textId="77777777" w:rsidR="00A113EE" w:rsidRPr="00E169D4" w:rsidRDefault="00A113EE" w:rsidP="00A113EE">
            <w:pPr>
              <w:rPr>
                <w:rFonts w:ascii="Arial" w:hAnsi="Arial" w:cs="Arial"/>
                <w:sz w:val="8"/>
                <w:szCs w:val="2"/>
                <w:lang w:val="es-BO"/>
              </w:rPr>
            </w:pPr>
          </w:p>
        </w:tc>
        <w:tc>
          <w:tcPr>
            <w:tcW w:w="266" w:type="dxa"/>
            <w:tcBorders>
              <w:bottom w:val="single" w:sz="4" w:space="0" w:color="auto"/>
            </w:tcBorders>
          </w:tcPr>
          <w:p w14:paraId="61EA00BA" w14:textId="77777777" w:rsidR="00A113EE" w:rsidRPr="00E169D4" w:rsidRDefault="00A113EE" w:rsidP="00A113EE">
            <w:pPr>
              <w:rPr>
                <w:rFonts w:ascii="Arial" w:hAnsi="Arial" w:cs="Arial"/>
                <w:sz w:val="8"/>
                <w:szCs w:val="2"/>
                <w:lang w:val="es-BO"/>
              </w:rPr>
            </w:pPr>
          </w:p>
        </w:tc>
        <w:tc>
          <w:tcPr>
            <w:tcW w:w="259" w:type="dxa"/>
            <w:tcBorders>
              <w:bottom w:val="single" w:sz="4" w:space="0" w:color="auto"/>
            </w:tcBorders>
          </w:tcPr>
          <w:p w14:paraId="692ACF96" w14:textId="77777777" w:rsidR="00A113EE" w:rsidRPr="00E169D4" w:rsidRDefault="00A113EE" w:rsidP="00A113EE">
            <w:pPr>
              <w:rPr>
                <w:rFonts w:ascii="Arial" w:hAnsi="Arial" w:cs="Arial"/>
                <w:sz w:val="8"/>
                <w:szCs w:val="2"/>
                <w:lang w:val="es-BO"/>
              </w:rPr>
            </w:pPr>
          </w:p>
        </w:tc>
        <w:tc>
          <w:tcPr>
            <w:tcW w:w="259" w:type="dxa"/>
          </w:tcPr>
          <w:p w14:paraId="2A6A9C8A" w14:textId="77777777" w:rsidR="00A113EE" w:rsidRPr="00E169D4" w:rsidRDefault="00A113EE" w:rsidP="00A113EE">
            <w:pPr>
              <w:rPr>
                <w:rFonts w:ascii="Arial" w:hAnsi="Arial" w:cs="Arial"/>
                <w:sz w:val="8"/>
                <w:szCs w:val="2"/>
                <w:lang w:val="es-BO"/>
              </w:rPr>
            </w:pPr>
          </w:p>
        </w:tc>
        <w:tc>
          <w:tcPr>
            <w:tcW w:w="259" w:type="dxa"/>
          </w:tcPr>
          <w:p w14:paraId="570414F3" w14:textId="77777777" w:rsidR="00A113EE" w:rsidRPr="00E169D4" w:rsidRDefault="00A113EE" w:rsidP="00A113EE">
            <w:pPr>
              <w:rPr>
                <w:rFonts w:ascii="Arial" w:hAnsi="Arial" w:cs="Arial"/>
                <w:sz w:val="8"/>
                <w:szCs w:val="2"/>
                <w:lang w:val="es-BO"/>
              </w:rPr>
            </w:pPr>
          </w:p>
        </w:tc>
        <w:tc>
          <w:tcPr>
            <w:tcW w:w="259" w:type="dxa"/>
            <w:tcBorders>
              <w:right w:val="single" w:sz="12" w:space="0" w:color="244061" w:themeColor="accent1" w:themeShade="80"/>
            </w:tcBorders>
          </w:tcPr>
          <w:p w14:paraId="52A49EAB" w14:textId="77777777" w:rsidR="00A113EE" w:rsidRPr="00E169D4" w:rsidRDefault="00A113EE" w:rsidP="00A113EE">
            <w:pPr>
              <w:rPr>
                <w:rFonts w:ascii="Arial" w:hAnsi="Arial" w:cs="Arial"/>
                <w:sz w:val="8"/>
                <w:szCs w:val="2"/>
                <w:lang w:val="es-BO"/>
              </w:rPr>
            </w:pPr>
          </w:p>
        </w:tc>
      </w:tr>
      <w:tr w:rsidR="00FC326C" w:rsidRPr="00E169D4" w14:paraId="777485C2" w14:textId="77777777" w:rsidTr="00E45370">
        <w:trPr>
          <w:jc w:val="center"/>
        </w:trPr>
        <w:tc>
          <w:tcPr>
            <w:tcW w:w="1832"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296"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7BA1D64D" w:rsidR="00A113EE" w:rsidRPr="00E169D4" w:rsidRDefault="00102CAA" w:rsidP="00A113EE">
            <w:pPr>
              <w:rPr>
                <w:rFonts w:ascii="Arial" w:hAnsi="Arial" w:cs="Arial"/>
                <w:sz w:val="16"/>
                <w:szCs w:val="16"/>
                <w:lang w:val="es-BO"/>
              </w:rPr>
            </w:pPr>
            <w:r w:rsidRPr="00102CAA">
              <w:rPr>
                <w:rFonts w:ascii="Arial" w:hAnsi="Arial" w:cs="Arial"/>
                <w:sz w:val="16"/>
                <w:szCs w:val="16"/>
                <w:lang w:val="es-BO"/>
              </w:rPr>
              <w:t>EMPRESA NACIONAL DE ELECTRICIDAD</w:t>
            </w:r>
          </w:p>
        </w:tc>
        <w:tc>
          <w:tcPr>
            <w:tcW w:w="259"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59" w:type="dxa"/>
          </w:tcPr>
          <w:p w14:paraId="76478B8F"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FC326C" w:rsidRPr="00E169D4" w14:paraId="18CCBB88" w14:textId="77777777" w:rsidTr="004F67F5">
        <w:trPr>
          <w:jc w:val="center"/>
        </w:trPr>
        <w:tc>
          <w:tcPr>
            <w:tcW w:w="1832" w:type="dxa"/>
            <w:gridSpan w:val="8"/>
            <w:tcBorders>
              <w:left w:val="single" w:sz="12" w:space="0" w:color="244061" w:themeColor="accent1" w:themeShade="80"/>
            </w:tcBorders>
            <w:vAlign w:val="center"/>
          </w:tcPr>
          <w:p w14:paraId="4C3C51C5" w14:textId="77777777" w:rsidR="00A113EE" w:rsidRPr="00E169D4" w:rsidRDefault="00A113EE" w:rsidP="00A113EE">
            <w:pPr>
              <w:jc w:val="right"/>
              <w:rPr>
                <w:rFonts w:ascii="Arial" w:hAnsi="Arial" w:cs="Arial"/>
                <w:b/>
                <w:sz w:val="8"/>
                <w:szCs w:val="2"/>
                <w:lang w:val="es-BO"/>
              </w:rPr>
            </w:pPr>
          </w:p>
        </w:tc>
        <w:tc>
          <w:tcPr>
            <w:tcW w:w="305" w:type="dxa"/>
            <w:tcBorders>
              <w:top w:val="single" w:sz="4" w:space="0" w:color="auto"/>
            </w:tcBorders>
          </w:tcPr>
          <w:p w14:paraId="4119DACB"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7EB6AA0" w14:textId="77777777" w:rsidR="00A113EE" w:rsidRPr="00E169D4" w:rsidRDefault="00A113EE" w:rsidP="00A113EE">
            <w:pPr>
              <w:rPr>
                <w:rFonts w:ascii="Arial" w:hAnsi="Arial" w:cs="Arial"/>
                <w:sz w:val="8"/>
                <w:szCs w:val="2"/>
                <w:lang w:val="es-BO"/>
              </w:rPr>
            </w:pPr>
          </w:p>
        </w:tc>
        <w:tc>
          <w:tcPr>
            <w:tcW w:w="278" w:type="dxa"/>
            <w:gridSpan w:val="2"/>
            <w:tcBorders>
              <w:top w:val="single" w:sz="4" w:space="0" w:color="auto"/>
            </w:tcBorders>
          </w:tcPr>
          <w:p w14:paraId="3D663D8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653A091"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21438E7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37BCBF53"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5F049C0E" w14:textId="77777777" w:rsidR="00A113EE" w:rsidRPr="00E169D4" w:rsidRDefault="00A113EE" w:rsidP="00A113EE">
            <w:pPr>
              <w:rPr>
                <w:rFonts w:ascii="Arial" w:hAnsi="Arial" w:cs="Arial"/>
                <w:sz w:val="8"/>
                <w:szCs w:val="2"/>
                <w:lang w:val="es-BO"/>
              </w:rPr>
            </w:pPr>
          </w:p>
        </w:tc>
        <w:tc>
          <w:tcPr>
            <w:tcW w:w="275" w:type="dxa"/>
            <w:tcBorders>
              <w:top w:val="single" w:sz="4" w:space="0" w:color="auto"/>
            </w:tcBorders>
          </w:tcPr>
          <w:p w14:paraId="4EE3BB2C"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11906B04"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6C663EBC"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29819AAC"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6C17935F"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5F7D8A03"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6E248182"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09895210"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741DF0C6"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3BAAC847"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21D21872"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1400A04A"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7711E64F"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tcPr>
          <w:p w14:paraId="04BD6415" w14:textId="77777777" w:rsidR="00A113EE" w:rsidRPr="00E169D4" w:rsidRDefault="00A113EE" w:rsidP="00A113EE">
            <w:pPr>
              <w:rPr>
                <w:rFonts w:ascii="Arial" w:hAnsi="Arial" w:cs="Arial"/>
                <w:sz w:val="8"/>
                <w:szCs w:val="2"/>
                <w:lang w:val="es-BO"/>
              </w:rPr>
            </w:pPr>
          </w:p>
        </w:tc>
        <w:tc>
          <w:tcPr>
            <w:tcW w:w="305" w:type="dxa"/>
            <w:tcBorders>
              <w:top w:val="single" w:sz="4" w:space="0" w:color="auto"/>
            </w:tcBorders>
          </w:tcPr>
          <w:p w14:paraId="70B52502"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tcPr>
          <w:p w14:paraId="7059C472"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tcPr>
          <w:p w14:paraId="3ED23A08" w14:textId="77777777" w:rsidR="00A113EE" w:rsidRPr="00E169D4" w:rsidRDefault="00A113EE" w:rsidP="00A113EE">
            <w:pPr>
              <w:rPr>
                <w:rFonts w:ascii="Arial" w:hAnsi="Arial" w:cs="Arial"/>
                <w:sz w:val="8"/>
                <w:szCs w:val="2"/>
                <w:lang w:val="es-BO"/>
              </w:rPr>
            </w:pPr>
          </w:p>
        </w:tc>
        <w:tc>
          <w:tcPr>
            <w:tcW w:w="266" w:type="dxa"/>
            <w:tcBorders>
              <w:top w:val="single" w:sz="4" w:space="0" w:color="auto"/>
            </w:tcBorders>
          </w:tcPr>
          <w:p w14:paraId="22091F0C" w14:textId="77777777" w:rsidR="00A113EE" w:rsidRPr="00E169D4" w:rsidRDefault="00A113EE" w:rsidP="00A113EE">
            <w:pPr>
              <w:rPr>
                <w:rFonts w:ascii="Arial" w:hAnsi="Arial" w:cs="Arial"/>
                <w:sz w:val="8"/>
                <w:szCs w:val="2"/>
                <w:lang w:val="es-BO"/>
              </w:rPr>
            </w:pPr>
          </w:p>
        </w:tc>
        <w:tc>
          <w:tcPr>
            <w:tcW w:w="259" w:type="dxa"/>
            <w:tcBorders>
              <w:top w:val="single" w:sz="4" w:space="0" w:color="auto"/>
            </w:tcBorders>
          </w:tcPr>
          <w:p w14:paraId="52F8D68A" w14:textId="77777777" w:rsidR="00A113EE" w:rsidRPr="00E169D4" w:rsidRDefault="00A113EE" w:rsidP="00A113EE">
            <w:pPr>
              <w:rPr>
                <w:rFonts w:ascii="Arial" w:hAnsi="Arial" w:cs="Arial"/>
                <w:sz w:val="8"/>
                <w:szCs w:val="2"/>
                <w:lang w:val="es-BO"/>
              </w:rPr>
            </w:pPr>
          </w:p>
        </w:tc>
        <w:tc>
          <w:tcPr>
            <w:tcW w:w="259" w:type="dxa"/>
          </w:tcPr>
          <w:p w14:paraId="2F4B5B67" w14:textId="77777777" w:rsidR="00A113EE" w:rsidRPr="00E169D4" w:rsidRDefault="00A113EE" w:rsidP="00A113EE">
            <w:pPr>
              <w:rPr>
                <w:rFonts w:ascii="Arial" w:hAnsi="Arial" w:cs="Arial"/>
                <w:sz w:val="8"/>
                <w:szCs w:val="2"/>
                <w:lang w:val="es-BO"/>
              </w:rPr>
            </w:pPr>
          </w:p>
        </w:tc>
        <w:tc>
          <w:tcPr>
            <w:tcW w:w="259" w:type="dxa"/>
          </w:tcPr>
          <w:p w14:paraId="78FE4E23" w14:textId="77777777" w:rsidR="00A113EE" w:rsidRPr="00E169D4" w:rsidRDefault="00A113EE" w:rsidP="00A113EE">
            <w:pPr>
              <w:rPr>
                <w:rFonts w:ascii="Arial" w:hAnsi="Arial" w:cs="Arial"/>
                <w:sz w:val="8"/>
                <w:szCs w:val="2"/>
                <w:lang w:val="es-BO"/>
              </w:rPr>
            </w:pPr>
          </w:p>
        </w:tc>
        <w:tc>
          <w:tcPr>
            <w:tcW w:w="259" w:type="dxa"/>
            <w:tcBorders>
              <w:right w:val="single" w:sz="12" w:space="0" w:color="244061" w:themeColor="accent1" w:themeShade="80"/>
            </w:tcBorders>
          </w:tcPr>
          <w:p w14:paraId="4F089F1B" w14:textId="77777777" w:rsidR="00A113EE" w:rsidRPr="00E169D4" w:rsidRDefault="00A113EE" w:rsidP="00A113EE">
            <w:pPr>
              <w:rPr>
                <w:rFonts w:ascii="Arial" w:hAnsi="Arial" w:cs="Arial"/>
                <w:sz w:val="8"/>
                <w:szCs w:val="2"/>
                <w:lang w:val="es-BO"/>
              </w:rPr>
            </w:pPr>
          </w:p>
        </w:tc>
      </w:tr>
      <w:tr w:rsidR="00FC326C" w:rsidRPr="00E169D4" w14:paraId="183BE23C" w14:textId="77777777" w:rsidTr="004F67F5">
        <w:trPr>
          <w:jc w:val="center"/>
        </w:trPr>
        <w:tc>
          <w:tcPr>
            <w:tcW w:w="1832"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05" w:type="dxa"/>
          </w:tcPr>
          <w:p w14:paraId="3DDF29F1" w14:textId="77777777" w:rsidR="00A113EE" w:rsidRPr="00E169D4" w:rsidRDefault="00A113EE" w:rsidP="00A113EE">
            <w:pPr>
              <w:rPr>
                <w:rFonts w:ascii="Arial" w:hAnsi="Arial" w:cs="Arial"/>
                <w:sz w:val="16"/>
                <w:szCs w:val="16"/>
                <w:lang w:val="es-BO"/>
              </w:rPr>
            </w:pPr>
          </w:p>
        </w:tc>
        <w:tc>
          <w:tcPr>
            <w:tcW w:w="1498"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305" w:type="dxa"/>
          </w:tcPr>
          <w:p w14:paraId="2BE4E94A" w14:textId="77777777" w:rsidR="00A113EE" w:rsidRPr="00E169D4" w:rsidRDefault="00A113EE" w:rsidP="00A113EE">
            <w:pPr>
              <w:rPr>
                <w:rFonts w:ascii="Arial" w:hAnsi="Arial" w:cs="Arial"/>
                <w:sz w:val="16"/>
                <w:szCs w:val="16"/>
                <w:lang w:val="es-BO"/>
              </w:rPr>
            </w:pPr>
          </w:p>
        </w:tc>
        <w:tc>
          <w:tcPr>
            <w:tcW w:w="1416"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59" w:type="dxa"/>
          </w:tcPr>
          <w:p w14:paraId="4BB6C8D9" w14:textId="77777777" w:rsidR="00A113EE" w:rsidRPr="00E169D4" w:rsidRDefault="00A113EE" w:rsidP="00A113EE">
            <w:pPr>
              <w:rPr>
                <w:rFonts w:ascii="Arial" w:hAnsi="Arial" w:cs="Arial"/>
                <w:sz w:val="16"/>
                <w:szCs w:val="16"/>
                <w:lang w:val="es-BO"/>
              </w:rPr>
            </w:pPr>
          </w:p>
        </w:tc>
        <w:tc>
          <w:tcPr>
            <w:tcW w:w="3772"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59" w:type="dxa"/>
          </w:tcPr>
          <w:p w14:paraId="530B82CB" w14:textId="77777777" w:rsidR="00A113EE" w:rsidRPr="00E169D4" w:rsidRDefault="00A113EE" w:rsidP="00A113EE">
            <w:pPr>
              <w:rPr>
                <w:rFonts w:ascii="Arial" w:hAnsi="Arial" w:cs="Arial"/>
                <w:sz w:val="16"/>
                <w:szCs w:val="16"/>
                <w:lang w:val="es-BO"/>
              </w:rPr>
            </w:pPr>
          </w:p>
        </w:tc>
        <w:tc>
          <w:tcPr>
            <w:tcW w:w="259"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102CAA" w:rsidRPr="00E169D4" w14:paraId="5E163A13" w14:textId="77777777" w:rsidTr="004F67F5">
        <w:trPr>
          <w:jc w:val="center"/>
        </w:trPr>
        <w:tc>
          <w:tcPr>
            <w:tcW w:w="1832" w:type="dxa"/>
            <w:gridSpan w:val="8"/>
            <w:vMerge/>
            <w:tcBorders>
              <w:left w:val="single" w:sz="12" w:space="0" w:color="244061" w:themeColor="accent1" w:themeShade="80"/>
            </w:tcBorders>
            <w:vAlign w:val="center"/>
          </w:tcPr>
          <w:p w14:paraId="4C62D4DD" w14:textId="77777777" w:rsidR="00102CAA" w:rsidRPr="00E169D4" w:rsidRDefault="00102CAA" w:rsidP="00102CAA">
            <w:pPr>
              <w:jc w:val="right"/>
              <w:rPr>
                <w:rFonts w:ascii="Arial" w:hAnsi="Arial" w:cs="Arial"/>
                <w:b/>
                <w:sz w:val="16"/>
                <w:szCs w:val="16"/>
                <w:lang w:val="es-BO"/>
              </w:rPr>
            </w:pPr>
          </w:p>
        </w:tc>
        <w:tc>
          <w:tcPr>
            <w:tcW w:w="305" w:type="dxa"/>
            <w:tcBorders>
              <w:right w:val="single" w:sz="4" w:space="0" w:color="auto"/>
            </w:tcBorders>
          </w:tcPr>
          <w:p w14:paraId="068CFD8D" w14:textId="77777777" w:rsidR="00102CAA" w:rsidRPr="00E169D4" w:rsidRDefault="00102CAA" w:rsidP="00102CAA">
            <w:pPr>
              <w:rPr>
                <w:rFonts w:ascii="Arial" w:hAnsi="Arial" w:cs="Arial"/>
                <w:sz w:val="16"/>
                <w:szCs w:val="16"/>
                <w:lang w:val="es-BO"/>
              </w:rPr>
            </w:pPr>
          </w:p>
        </w:tc>
        <w:tc>
          <w:tcPr>
            <w:tcW w:w="1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39AE3BC7"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Cochabamba</w:t>
            </w:r>
          </w:p>
        </w:tc>
        <w:tc>
          <w:tcPr>
            <w:tcW w:w="305" w:type="dxa"/>
            <w:tcBorders>
              <w:left w:val="single" w:sz="4" w:space="0" w:color="auto"/>
              <w:right w:val="single" w:sz="4" w:space="0" w:color="auto"/>
            </w:tcBorders>
          </w:tcPr>
          <w:p w14:paraId="7BC3FDEB" w14:textId="77777777" w:rsidR="00102CAA" w:rsidRPr="00E169D4" w:rsidRDefault="00102CAA" w:rsidP="00102CAA">
            <w:pPr>
              <w:rPr>
                <w:rFonts w:ascii="Arial" w:hAnsi="Arial" w:cs="Arial"/>
                <w:sz w:val="16"/>
                <w:szCs w:val="16"/>
                <w:lang w:val="es-BO"/>
              </w:rPr>
            </w:pPr>
          </w:p>
        </w:tc>
        <w:tc>
          <w:tcPr>
            <w:tcW w:w="1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6C3820C0"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Central</w:t>
            </w:r>
          </w:p>
        </w:tc>
        <w:tc>
          <w:tcPr>
            <w:tcW w:w="259" w:type="dxa"/>
            <w:tcBorders>
              <w:left w:val="single" w:sz="4" w:space="0" w:color="auto"/>
              <w:right w:val="single" w:sz="4" w:space="0" w:color="auto"/>
            </w:tcBorders>
          </w:tcPr>
          <w:p w14:paraId="44CF00E9" w14:textId="77777777" w:rsidR="00102CAA" w:rsidRPr="00E169D4" w:rsidRDefault="00102CAA" w:rsidP="00102CAA">
            <w:pPr>
              <w:rPr>
                <w:rFonts w:ascii="Arial" w:hAnsi="Arial" w:cs="Arial"/>
                <w:sz w:val="16"/>
                <w:szCs w:val="16"/>
                <w:lang w:val="es-BO"/>
              </w:rPr>
            </w:pPr>
          </w:p>
        </w:tc>
        <w:tc>
          <w:tcPr>
            <w:tcW w:w="377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404D4F53" w:rsidR="00102CAA" w:rsidRPr="00E169D4" w:rsidRDefault="00102CAA" w:rsidP="00102CAA">
            <w:pPr>
              <w:jc w:val="center"/>
              <w:rPr>
                <w:rFonts w:ascii="Arial" w:hAnsi="Arial" w:cs="Arial"/>
                <w:sz w:val="16"/>
                <w:szCs w:val="16"/>
                <w:lang w:val="es-BO"/>
              </w:rPr>
            </w:pPr>
            <w:r>
              <w:rPr>
                <w:rFonts w:ascii="Arial" w:hAnsi="Arial" w:cs="Arial"/>
                <w:sz w:val="14"/>
                <w:szCs w:val="16"/>
                <w:lang w:val="es-BO"/>
              </w:rPr>
              <w:t xml:space="preserve">Calle Colombia No.655 entre </w:t>
            </w:r>
            <w:proofErr w:type="spellStart"/>
            <w:r>
              <w:rPr>
                <w:rFonts w:ascii="Arial" w:hAnsi="Arial" w:cs="Arial"/>
                <w:sz w:val="14"/>
                <w:szCs w:val="16"/>
                <w:lang w:val="es-BO"/>
              </w:rPr>
              <w:t>Falsuri</w:t>
            </w:r>
            <w:proofErr w:type="spellEnd"/>
            <w:r>
              <w:rPr>
                <w:rFonts w:ascii="Arial" w:hAnsi="Arial" w:cs="Arial"/>
                <w:sz w:val="14"/>
                <w:szCs w:val="16"/>
                <w:lang w:val="es-BO"/>
              </w:rPr>
              <w:t xml:space="preserve"> y Suipacha</w:t>
            </w:r>
          </w:p>
        </w:tc>
        <w:tc>
          <w:tcPr>
            <w:tcW w:w="259" w:type="dxa"/>
            <w:tcBorders>
              <w:left w:val="single" w:sz="4" w:space="0" w:color="auto"/>
            </w:tcBorders>
          </w:tcPr>
          <w:p w14:paraId="69E25432"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2AC4E1C6" w14:textId="77777777" w:rsidR="00102CAA" w:rsidRPr="00E169D4" w:rsidRDefault="00102CAA" w:rsidP="00102CAA">
            <w:pPr>
              <w:rPr>
                <w:rFonts w:ascii="Arial" w:hAnsi="Arial" w:cs="Arial"/>
                <w:sz w:val="16"/>
                <w:szCs w:val="16"/>
                <w:lang w:val="es-BO"/>
              </w:rPr>
            </w:pPr>
          </w:p>
        </w:tc>
      </w:tr>
      <w:tr w:rsidR="00102CAA" w:rsidRPr="00E169D4" w14:paraId="74FCCB53" w14:textId="77777777" w:rsidTr="004F67F5">
        <w:trPr>
          <w:jc w:val="center"/>
        </w:trPr>
        <w:tc>
          <w:tcPr>
            <w:tcW w:w="1832" w:type="dxa"/>
            <w:gridSpan w:val="8"/>
            <w:vMerge/>
            <w:tcBorders>
              <w:left w:val="single" w:sz="12" w:space="0" w:color="244061" w:themeColor="accent1" w:themeShade="80"/>
            </w:tcBorders>
            <w:vAlign w:val="center"/>
          </w:tcPr>
          <w:p w14:paraId="15BEE03E" w14:textId="77777777" w:rsidR="00102CAA" w:rsidRPr="00E169D4" w:rsidRDefault="00102CAA" w:rsidP="00102CAA">
            <w:pPr>
              <w:jc w:val="right"/>
              <w:rPr>
                <w:rFonts w:ascii="Arial" w:hAnsi="Arial" w:cs="Arial"/>
                <w:b/>
                <w:sz w:val="16"/>
                <w:szCs w:val="16"/>
                <w:lang w:val="es-BO"/>
              </w:rPr>
            </w:pPr>
          </w:p>
        </w:tc>
        <w:tc>
          <w:tcPr>
            <w:tcW w:w="305" w:type="dxa"/>
          </w:tcPr>
          <w:p w14:paraId="56AD6F3B"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69119ED" w14:textId="77777777" w:rsidR="00102CAA" w:rsidRPr="00E169D4" w:rsidRDefault="00102CAA" w:rsidP="00102CAA">
            <w:pPr>
              <w:rPr>
                <w:rFonts w:ascii="Arial" w:hAnsi="Arial" w:cs="Arial"/>
                <w:sz w:val="8"/>
                <w:szCs w:val="8"/>
                <w:lang w:val="es-BO"/>
              </w:rPr>
            </w:pPr>
          </w:p>
        </w:tc>
        <w:tc>
          <w:tcPr>
            <w:tcW w:w="278" w:type="dxa"/>
            <w:gridSpan w:val="2"/>
            <w:tcBorders>
              <w:top w:val="single" w:sz="4" w:space="0" w:color="auto"/>
            </w:tcBorders>
          </w:tcPr>
          <w:p w14:paraId="179C7DBB"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6990203C"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9318B91" w14:textId="77777777" w:rsidR="00102CAA" w:rsidRPr="00E169D4" w:rsidRDefault="00102CAA" w:rsidP="00102CAA">
            <w:pPr>
              <w:rPr>
                <w:rFonts w:ascii="Arial" w:hAnsi="Arial" w:cs="Arial"/>
                <w:sz w:val="8"/>
                <w:szCs w:val="8"/>
                <w:lang w:val="es-BO"/>
              </w:rPr>
            </w:pPr>
          </w:p>
        </w:tc>
        <w:tc>
          <w:tcPr>
            <w:tcW w:w="305" w:type="dxa"/>
          </w:tcPr>
          <w:p w14:paraId="5CC4177C" w14:textId="77777777" w:rsidR="00102CAA" w:rsidRPr="00E169D4" w:rsidRDefault="00102CAA" w:rsidP="00102CAA">
            <w:pPr>
              <w:rPr>
                <w:rFonts w:ascii="Arial" w:hAnsi="Arial" w:cs="Arial"/>
                <w:sz w:val="8"/>
                <w:szCs w:val="8"/>
                <w:lang w:val="es-BO"/>
              </w:rPr>
            </w:pPr>
          </w:p>
        </w:tc>
        <w:tc>
          <w:tcPr>
            <w:tcW w:w="305" w:type="dxa"/>
          </w:tcPr>
          <w:p w14:paraId="69C5D9C5" w14:textId="77777777" w:rsidR="00102CAA" w:rsidRPr="00E169D4" w:rsidRDefault="00102CAA" w:rsidP="00102CAA">
            <w:pPr>
              <w:rPr>
                <w:rFonts w:ascii="Arial" w:hAnsi="Arial" w:cs="Arial"/>
                <w:sz w:val="8"/>
                <w:szCs w:val="8"/>
                <w:lang w:val="es-BO"/>
              </w:rPr>
            </w:pPr>
          </w:p>
        </w:tc>
        <w:tc>
          <w:tcPr>
            <w:tcW w:w="275" w:type="dxa"/>
            <w:tcBorders>
              <w:top w:val="single" w:sz="4" w:space="0" w:color="auto"/>
            </w:tcBorders>
          </w:tcPr>
          <w:p w14:paraId="66403FB8"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49D957ED"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320EF005"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021AD041"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59B3F852" w14:textId="77777777" w:rsidR="00102CAA" w:rsidRPr="00E169D4" w:rsidRDefault="00102CAA" w:rsidP="00102CAA">
            <w:pPr>
              <w:rPr>
                <w:rFonts w:ascii="Arial" w:hAnsi="Arial" w:cs="Arial"/>
                <w:sz w:val="8"/>
                <w:szCs w:val="8"/>
                <w:lang w:val="es-BO"/>
              </w:rPr>
            </w:pPr>
          </w:p>
        </w:tc>
        <w:tc>
          <w:tcPr>
            <w:tcW w:w="259" w:type="dxa"/>
          </w:tcPr>
          <w:p w14:paraId="684A5029"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05F214BB"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331209A0"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560801BC"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0C37757F"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46A347B4"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01029192"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5A9744F6" w14:textId="77777777" w:rsidR="00102CAA" w:rsidRPr="00E169D4" w:rsidRDefault="00102CAA" w:rsidP="00102CAA">
            <w:pPr>
              <w:rPr>
                <w:rFonts w:ascii="Arial" w:hAnsi="Arial" w:cs="Arial"/>
                <w:sz w:val="8"/>
                <w:szCs w:val="8"/>
                <w:lang w:val="es-BO"/>
              </w:rPr>
            </w:pPr>
          </w:p>
        </w:tc>
        <w:tc>
          <w:tcPr>
            <w:tcW w:w="272" w:type="dxa"/>
            <w:tcBorders>
              <w:top w:val="single" w:sz="4" w:space="0" w:color="auto"/>
            </w:tcBorders>
          </w:tcPr>
          <w:p w14:paraId="783D70AD" w14:textId="77777777" w:rsidR="00102CAA" w:rsidRPr="00E169D4" w:rsidRDefault="00102CAA" w:rsidP="00102CAA">
            <w:pPr>
              <w:rPr>
                <w:rFonts w:ascii="Arial" w:hAnsi="Arial" w:cs="Arial"/>
                <w:sz w:val="8"/>
                <w:szCs w:val="8"/>
                <w:lang w:val="es-BO"/>
              </w:rPr>
            </w:pPr>
          </w:p>
        </w:tc>
        <w:tc>
          <w:tcPr>
            <w:tcW w:w="305" w:type="dxa"/>
            <w:tcBorders>
              <w:top w:val="single" w:sz="4" w:space="0" w:color="auto"/>
            </w:tcBorders>
          </w:tcPr>
          <w:p w14:paraId="681883F2" w14:textId="77777777" w:rsidR="00102CAA" w:rsidRPr="00E169D4" w:rsidRDefault="00102CAA" w:rsidP="00102CAA">
            <w:pPr>
              <w:rPr>
                <w:rFonts w:ascii="Arial" w:hAnsi="Arial" w:cs="Arial"/>
                <w:sz w:val="8"/>
                <w:szCs w:val="8"/>
                <w:lang w:val="es-BO"/>
              </w:rPr>
            </w:pPr>
          </w:p>
        </w:tc>
        <w:tc>
          <w:tcPr>
            <w:tcW w:w="271" w:type="dxa"/>
            <w:tcBorders>
              <w:top w:val="single" w:sz="4" w:space="0" w:color="auto"/>
            </w:tcBorders>
          </w:tcPr>
          <w:p w14:paraId="0F8AD8B9" w14:textId="77777777" w:rsidR="00102CAA" w:rsidRPr="00E169D4" w:rsidRDefault="00102CAA" w:rsidP="00102CAA">
            <w:pPr>
              <w:rPr>
                <w:rFonts w:ascii="Arial" w:hAnsi="Arial" w:cs="Arial"/>
                <w:sz w:val="8"/>
                <w:szCs w:val="8"/>
                <w:lang w:val="es-BO"/>
              </w:rPr>
            </w:pPr>
          </w:p>
        </w:tc>
        <w:tc>
          <w:tcPr>
            <w:tcW w:w="268" w:type="dxa"/>
            <w:tcBorders>
              <w:top w:val="single" w:sz="4" w:space="0" w:color="auto"/>
            </w:tcBorders>
          </w:tcPr>
          <w:p w14:paraId="5CA8E3B5" w14:textId="77777777" w:rsidR="00102CAA" w:rsidRPr="00E169D4" w:rsidRDefault="00102CAA" w:rsidP="00102CAA">
            <w:pPr>
              <w:rPr>
                <w:rFonts w:ascii="Arial" w:hAnsi="Arial" w:cs="Arial"/>
                <w:sz w:val="8"/>
                <w:szCs w:val="8"/>
                <w:lang w:val="es-BO"/>
              </w:rPr>
            </w:pPr>
          </w:p>
        </w:tc>
        <w:tc>
          <w:tcPr>
            <w:tcW w:w="266" w:type="dxa"/>
            <w:tcBorders>
              <w:top w:val="single" w:sz="4" w:space="0" w:color="auto"/>
            </w:tcBorders>
          </w:tcPr>
          <w:p w14:paraId="563480ED"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3742ECB3" w14:textId="77777777" w:rsidR="00102CAA" w:rsidRPr="00E169D4" w:rsidRDefault="00102CAA" w:rsidP="00102CAA">
            <w:pPr>
              <w:rPr>
                <w:rFonts w:ascii="Arial" w:hAnsi="Arial" w:cs="Arial"/>
                <w:sz w:val="8"/>
                <w:szCs w:val="8"/>
                <w:lang w:val="es-BO"/>
              </w:rPr>
            </w:pPr>
          </w:p>
        </w:tc>
        <w:tc>
          <w:tcPr>
            <w:tcW w:w="259" w:type="dxa"/>
            <w:tcBorders>
              <w:top w:val="single" w:sz="4" w:space="0" w:color="auto"/>
            </w:tcBorders>
          </w:tcPr>
          <w:p w14:paraId="1D7F5862" w14:textId="77777777" w:rsidR="00102CAA" w:rsidRPr="00E169D4" w:rsidRDefault="00102CAA" w:rsidP="00102CAA">
            <w:pPr>
              <w:rPr>
                <w:rFonts w:ascii="Arial" w:hAnsi="Arial" w:cs="Arial"/>
                <w:sz w:val="8"/>
                <w:szCs w:val="8"/>
                <w:lang w:val="es-BO"/>
              </w:rPr>
            </w:pPr>
          </w:p>
        </w:tc>
        <w:tc>
          <w:tcPr>
            <w:tcW w:w="259" w:type="dxa"/>
          </w:tcPr>
          <w:p w14:paraId="396E7AC6" w14:textId="77777777" w:rsidR="00102CAA" w:rsidRPr="00E169D4" w:rsidRDefault="00102CAA" w:rsidP="00102CAA">
            <w:pPr>
              <w:rPr>
                <w:rFonts w:ascii="Arial" w:hAnsi="Arial" w:cs="Arial"/>
                <w:sz w:val="8"/>
                <w:szCs w:val="8"/>
                <w:lang w:val="es-BO"/>
              </w:rPr>
            </w:pPr>
          </w:p>
        </w:tc>
        <w:tc>
          <w:tcPr>
            <w:tcW w:w="259" w:type="dxa"/>
            <w:tcBorders>
              <w:right w:val="single" w:sz="12" w:space="0" w:color="244061" w:themeColor="accent1" w:themeShade="80"/>
            </w:tcBorders>
          </w:tcPr>
          <w:p w14:paraId="5E68C93B" w14:textId="77777777" w:rsidR="00102CAA" w:rsidRPr="00E169D4" w:rsidRDefault="00102CAA" w:rsidP="00102CAA">
            <w:pPr>
              <w:rPr>
                <w:rFonts w:ascii="Arial" w:hAnsi="Arial" w:cs="Arial"/>
                <w:sz w:val="8"/>
                <w:szCs w:val="8"/>
                <w:lang w:val="es-BO"/>
              </w:rPr>
            </w:pPr>
          </w:p>
        </w:tc>
      </w:tr>
      <w:tr w:rsidR="00102CAA" w:rsidRPr="00E169D4" w14:paraId="3F5F0B71" w14:textId="77777777" w:rsidTr="004F67F5">
        <w:trPr>
          <w:jc w:val="center"/>
        </w:trPr>
        <w:tc>
          <w:tcPr>
            <w:tcW w:w="1832" w:type="dxa"/>
            <w:gridSpan w:val="8"/>
            <w:tcBorders>
              <w:left w:val="single" w:sz="12" w:space="0" w:color="244061" w:themeColor="accent1" w:themeShade="80"/>
            </w:tcBorders>
            <w:vAlign w:val="center"/>
          </w:tcPr>
          <w:p w14:paraId="211128C3" w14:textId="77777777" w:rsidR="00102CAA" w:rsidRPr="00E169D4" w:rsidRDefault="00102CAA" w:rsidP="00102CAA">
            <w:pPr>
              <w:jc w:val="right"/>
              <w:rPr>
                <w:rFonts w:ascii="Arial" w:hAnsi="Arial" w:cs="Arial"/>
                <w:b/>
                <w:sz w:val="8"/>
                <w:szCs w:val="2"/>
                <w:lang w:val="es-BO"/>
              </w:rPr>
            </w:pPr>
          </w:p>
        </w:tc>
        <w:tc>
          <w:tcPr>
            <w:tcW w:w="305" w:type="dxa"/>
          </w:tcPr>
          <w:p w14:paraId="2A559330" w14:textId="77777777" w:rsidR="00102CAA" w:rsidRPr="00E169D4" w:rsidRDefault="00102CAA" w:rsidP="00102CAA">
            <w:pPr>
              <w:rPr>
                <w:rFonts w:ascii="Arial" w:hAnsi="Arial" w:cs="Arial"/>
                <w:sz w:val="8"/>
                <w:szCs w:val="2"/>
                <w:lang w:val="es-BO"/>
              </w:rPr>
            </w:pPr>
          </w:p>
        </w:tc>
        <w:tc>
          <w:tcPr>
            <w:tcW w:w="305" w:type="dxa"/>
          </w:tcPr>
          <w:p w14:paraId="2FFC63D1" w14:textId="77777777" w:rsidR="00102CAA" w:rsidRPr="00E169D4" w:rsidRDefault="00102CAA" w:rsidP="00102CAA">
            <w:pPr>
              <w:rPr>
                <w:rFonts w:ascii="Arial" w:hAnsi="Arial" w:cs="Arial"/>
                <w:sz w:val="8"/>
                <w:szCs w:val="2"/>
                <w:lang w:val="es-BO"/>
              </w:rPr>
            </w:pPr>
          </w:p>
        </w:tc>
        <w:tc>
          <w:tcPr>
            <w:tcW w:w="278" w:type="dxa"/>
            <w:gridSpan w:val="2"/>
          </w:tcPr>
          <w:p w14:paraId="008E186E" w14:textId="77777777" w:rsidR="00102CAA" w:rsidRPr="00E169D4" w:rsidRDefault="00102CAA" w:rsidP="00102CAA">
            <w:pPr>
              <w:rPr>
                <w:rFonts w:ascii="Arial" w:hAnsi="Arial" w:cs="Arial"/>
                <w:sz w:val="8"/>
                <w:szCs w:val="2"/>
                <w:lang w:val="es-BO"/>
              </w:rPr>
            </w:pPr>
          </w:p>
        </w:tc>
        <w:tc>
          <w:tcPr>
            <w:tcW w:w="305" w:type="dxa"/>
          </w:tcPr>
          <w:p w14:paraId="664BDCB8"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075F77DC"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7485D8E8"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4DDF4001" w14:textId="77777777" w:rsidR="00102CAA" w:rsidRPr="00E169D4" w:rsidRDefault="00102CAA" w:rsidP="00102CAA">
            <w:pPr>
              <w:rPr>
                <w:rFonts w:ascii="Arial" w:hAnsi="Arial" w:cs="Arial"/>
                <w:sz w:val="8"/>
                <w:szCs w:val="2"/>
                <w:lang w:val="es-BO"/>
              </w:rPr>
            </w:pPr>
          </w:p>
        </w:tc>
        <w:tc>
          <w:tcPr>
            <w:tcW w:w="275" w:type="dxa"/>
            <w:tcBorders>
              <w:bottom w:val="single" w:sz="4" w:space="0" w:color="auto"/>
            </w:tcBorders>
          </w:tcPr>
          <w:p w14:paraId="08A74CCB" w14:textId="77777777" w:rsidR="00102CAA" w:rsidRPr="00E169D4" w:rsidRDefault="00102CAA" w:rsidP="00102CAA">
            <w:pPr>
              <w:rPr>
                <w:rFonts w:ascii="Arial" w:hAnsi="Arial" w:cs="Arial"/>
                <w:sz w:val="8"/>
                <w:szCs w:val="2"/>
                <w:lang w:val="es-BO"/>
              </w:rPr>
            </w:pPr>
          </w:p>
        </w:tc>
        <w:tc>
          <w:tcPr>
            <w:tcW w:w="305" w:type="dxa"/>
          </w:tcPr>
          <w:p w14:paraId="1539C6D7" w14:textId="77777777" w:rsidR="00102CAA" w:rsidRPr="00E169D4" w:rsidRDefault="00102CAA" w:rsidP="00102CAA">
            <w:pPr>
              <w:rPr>
                <w:rFonts w:ascii="Arial" w:hAnsi="Arial" w:cs="Arial"/>
                <w:sz w:val="8"/>
                <w:szCs w:val="2"/>
                <w:lang w:val="es-BO"/>
              </w:rPr>
            </w:pPr>
          </w:p>
        </w:tc>
        <w:tc>
          <w:tcPr>
            <w:tcW w:w="305" w:type="dxa"/>
          </w:tcPr>
          <w:p w14:paraId="648DD755" w14:textId="77777777" w:rsidR="00102CAA" w:rsidRPr="00E169D4" w:rsidRDefault="00102CAA" w:rsidP="00102CAA">
            <w:pPr>
              <w:rPr>
                <w:rFonts w:ascii="Arial" w:hAnsi="Arial" w:cs="Arial"/>
                <w:sz w:val="8"/>
                <w:szCs w:val="2"/>
                <w:lang w:val="es-BO"/>
              </w:rPr>
            </w:pPr>
          </w:p>
        </w:tc>
        <w:tc>
          <w:tcPr>
            <w:tcW w:w="272" w:type="dxa"/>
          </w:tcPr>
          <w:p w14:paraId="308ABEAF" w14:textId="77777777" w:rsidR="00102CAA" w:rsidRPr="00E169D4" w:rsidRDefault="00102CAA" w:rsidP="00102CAA">
            <w:pPr>
              <w:rPr>
                <w:rFonts w:ascii="Arial" w:hAnsi="Arial" w:cs="Arial"/>
                <w:sz w:val="8"/>
                <w:szCs w:val="2"/>
                <w:lang w:val="es-BO"/>
              </w:rPr>
            </w:pPr>
          </w:p>
        </w:tc>
        <w:tc>
          <w:tcPr>
            <w:tcW w:w="259" w:type="dxa"/>
          </w:tcPr>
          <w:p w14:paraId="55C1FB24" w14:textId="77777777" w:rsidR="00102CAA" w:rsidRPr="00E169D4" w:rsidRDefault="00102CAA" w:rsidP="00102CAA">
            <w:pPr>
              <w:rPr>
                <w:rFonts w:ascii="Arial" w:hAnsi="Arial" w:cs="Arial"/>
                <w:sz w:val="8"/>
                <w:szCs w:val="2"/>
                <w:lang w:val="es-BO"/>
              </w:rPr>
            </w:pPr>
          </w:p>
        </w:tc>
        <w:tc>
          <w:tcPr>
            <w:tcW w:w="259" w:type="dxa"/>
          </w:tcPr>
          <w:p w14:paraId="0DCC7D6E" w14:textId="77777777" w:rsidR="00102CAA" w:rsidRPr="00E169D4" w:rsidRDefault="00102CAA" w:rsidP="00102CAA">
            <w:pPr>
              <w:rPr>
                <w:rFonts w:ascii="Arial" w:hAnsi="Arial" w:cs="Arial"/>
                <w:sz w:val="8"/>
                <w:szCs w:val="2"/>
                <w:lang w:val="es-BO"/>
              </w:rPr>
            </w:pPr>
          </w:p>
        </w:tc>
        <w:tc>
          <w:tcPr>
            <w:tcW w:w="259" w:type="dxa"/>
          </w:tcPr>
          <w:p w14:paraId="78F4A745" w14:textId="77777777" w:rsidR="00102CAA" w:rsidRPr="00E169D4" w:rsidRDefault="00102CAA" w:rsidP="00102CAA">
            <w:pPr>
              <w:rPr>
                <w:rFonts w:ascii="Arial" w:hAnsi="Arial" w:cs="Arial"/>
                <w:sz w:val="8"/>
                <w:szCs w:val="2"/>
                <w:lang w:val="es-BO"/>
              </w:rPr>
            </w:pPr>
          </w:p>
        </w:tc>
        <w:tc>
          <w:tcPr>
            <w:tcW w:w="259" w:type="dxa"/>
          </w:tcPr>
          <w:p w14:paraId="5CC1F8C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1870D32A"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3B61BDF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2FC06533" w14:textId="77777777" w:rsidR="00102CAA" w:rsidRPr="00E169D4" w:rsidRDefault="00102CAA" w:rsidP="00102CAA">
            <w:pPr>
              <w:rPr>
                <w:rFonts w:ascii="Arial" w:hAnsi="Arial" w:cs="Arial"/>
                <w:sz w:val="8"/>
                <w:szCs w:val="2"/>
                <w:lang w:val="es-BO"/>
              </w:rPr>
            </w:pPr>
          </w:p>
        </w:tc>
        <w:tc>
          <w:tcPr>
            <w:tcW w:w="272" w:type="dxa"/>
            <w:tcBorders>
              <w:bottom w:val="single" w:sz="4" w:space="0" w:color="auto"/>
            </w:tcBorders>
          </w:tcPr>
          <w:p w14:paraId="02F7142C"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5BCD89C4" w14:textId="77777777" w:rsidR="00102CAA" w:rsidRPr="00E169D4" w:rsidRDefault="00102CAA" w:rsidP="00102CAA">
            <w:pPr>
              <w:rPr>
                <w:rFonts w:ascii="Arial" w:hAnsi="Arial" w:cs="Arial"/>
                <w:sz w:val="8"/>
                <w:szCs w:val="2"/>
                <w:lang w:val="es-BO"/>
              </w:rPr>
            </w:pPr>
          </w:p>
        </w:tc>
        <w:tc>
          <w:tcPr>
            <w:tcW w:w="272" w:type="dxa"/>
            <w:tcBorders>
              <w:bottom w:val="single" w:sz="4" w:space="0" w:color="auto"/>
            </w:tcBorders>
          </w:tcPr>
          <w:p w14:paraId="772AFD5E" w14:textId="77777777" w:rsidR="00102CAA" w:rsidRPr="00E169D4" w:rsidRDefault="00102CAA" w:rsidP="00102CAA">
            <w:pPr>
              <w:rPr>
                <w:rFonts w:ascii="Arial" w:hAnsi="Arial" w:cs="Arial"/>
                <w:sz w:val="8"/>
                <w:szCs w:val="2"/>
                <w:lang w:val="es-BO"/>
              </w:rPr>
            </w:pPr>
          </w:p>
        </w:tc>
        <w:tc>
          <w:tcPr>
            <w:tcW w:w="305" w:type="dxa"/>
            <w:tcBorders>
              <w:bottom w:val="single" w:sz="4" w:space="0" w:color="auto"/>
            </w:tcBorders>
          </w:tcPr>
          <w:p w14:paraId="4746F5D6" w14:textId="77777777" w:rsidR="00102CAA" w:rsidRPr="00E169D4" w:rsidRDefault="00102CAA" w:rsidP="00102CAA">
            <w:pPr>
              <w:rPr>
                <w:rFonts w:ascii="Arial" w:hAnsi="Arial" w:cs="Arial"/>
                <w:sz w:val="8"/>
                <w:szCs w:val="2"/>
                <w:lang w:val="es-BO"/>
              </w:rPr>
            </w:pPr>
          </w:p>
        </w:tc>
        <w:tc>
          <w:tcPr>
            <w:tcW w:w="271" w:type="dxa"/>
            <w:tcBorders>
              <w:bottom w:val="single" w:sz="4" w:space="0" w:color="auto"/>
            </w:tcBorders>
          </w:tcPr>
          <w:p w14:paraId="0851E1CC" w14:textId="77777777" w:rsidR="00102CAA" w:rsidRPr="00E169D4" w:rsidRDefault="00102CAA" w:rsidP="00102CAA">
            <w:pPr>
              <w:rPr>
                <w:rFonts w:ascii="Arial" w:hAnsi="Arial" w:cs="Arial"/>
                <w:sz w:val="8"/>
                <w:szCs w:val="2"/>
                <w:lang w:val="es-BO"/>
              </w:rPr>
            </w:pPr>
          </w:p>
        </w:tc>
        <w:tc>
          <w:tcPr>
            <w:tcW w:w="268" w:type="dxa"/>
            <w:tcBorders>
              <w:bottom w:val="single" w:sz="4" w:space="0" w:color="auto"/>
            </w:tcBorders>
          </w:tcPr>
          <w:p w14:paraId="484FF46C" w14:textId="77777777" w:rsidR="00102CAA" w:rsidRPr="00E169D4" w:rsidRDefault="00102CAA" w:rsidP="00102CAA">
            <w:pPr>
              <w:rPr>
                <w:rFonts w:ascii="Arial" w:hAnsi="Arial" w:cs="Arial"/>
                <w:sz w:val="8"/>
                <w:szCs w:val="2"/>
                <w:lang w:val="es-BO"/>
              </w:rPr>
            </w:pPr>
          </w:p>
        </w:tc>
        <w:tc>
          <w:tcPr>
            <w:tcW w:w="266" w:type="dxa"/>
            <w:tcBorders>
              <w:bottom w:val="single" w:sz="4" w:space="0" w:color="auto"/>
            </w:tcBorders>
          </w:tcPr>
          <w:p w14:paraId="3E60BE9B"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207D2550" w14:textId="77777777" w:rsidR="00102CAA" w:rsidRPr="00E169D4" w:rsidRDefault="00102CAA" w:rsidP="00102CAA">
            <w:pPr>
              <w:rPr>
                <w:rFonts w:ascii="Arial" w:hAnsi="Arial" w:cs="Arial"/>
                <w:sz w:val="8"/>
                <w:szCs w:val="2"/>
                <w:lang w:val="es-BO"/>
              </w:rPr>
            </w:pPr>
          </w:p>
        </w:tc>
        <w:tc>
          <w:tcPr>
            <w:tcW w:w="259" w:type="dxa"/>
            <w:tcBorders>
              <w:bottom w:val="single" w:sz="4" w:space="0" w:color="auto"/>
            </w:tcBorders>
          </w:tcPr>
          <w:p w14:paraId="7C0D4234" w14:textId="77777777" w:rsidR="00102CAA" w:rsidRPr="00E169D4" w:rsidRDefault="00102CAA" w:rsidP="00102CAA">
            <w:pPr>
              <w:rPr>
                <w:rFonts w:ascii="Arial" w:hAnsi="Arial" w:cs="Arial"/>
                <w:sz w:val="8"/>
                <w:szCs w:val="2"/>
                <w:lang w:val="es-BO"/>
              </w:rPr>
            </w:pPr>
          </w:p>
        </w:tc>
        <w:tc>
          <w:tcPr>
            <w:tcW w:w="259" w:type="dxa"/>
          </w:tcPr>
          <w:p w14:paraId="23B1C46C" w14:textId="77777777" w:rsidR="00102CAA" w:rsidRPr="00E169D4" w:rsidRDefault="00102CAA" w:rsidP="00102CAA">
            <w:pPr>
              <w:rPr>
                <w:rFonts w:ascii="Arial" w:hAnsi="Arial" w:cs="Arial"/>
                <w:sz w:val="8"/>
                <w:szCs w:val="2"/>
                <w:lang w:val="es-BO"/>
              </w:rPr>
            </w:pPr>
          </w:p>
        </w:tc>
        <w:tc>
          <w:tcPr>
            <w:tcW w:w="259" w:type="dxa"/>
            <w:tcBorders>
              <w:right w:val="single" w:sz="12" w:space="0" w:color="244061" w:themeColor="accent1" w:themeShade="80"/>
            </w:tcBorders>
          </w:tcPr>
          <w:p w14:paraId="75C91CB4" w14:textId="77777777" w:rsidR="00102CAA" w:rsidRPr="00E169D4" w:rsidRDefault="00102CAA" w:rsidP="00102CAA">
            <w:pPr>
              <w:rPr>
                <w:rFonts w:ascii="Arial" w:hAnsi="Arial" w:cs="Arial"/>
                <w:sz w:val="8"/>
                <w:szCs w:val="2"/>
                <w:lang w:val="es-BO"/>
              </w:rPr>
            </w:pPr>
          </w:p>
        </w:tc>
      </w:tr>
      <w:tr w:rsidR="00102CAA" w:rsidRPr="00E169D4" w14:paraId="2DB3A09B" w14:textId="77777777" w:rsidTr="004F67F5">
        <w:trPr>
          <w:jc w:val="center"/>
        </w:trPr>
        <w:tc>
          <w:tcPr>
            <w:tcW w:w="1104" w:type="dxa"/>
            <w:gridSpan w:val="5"/>
            <w:tcBorders>
              <w:left w:val="single" w:sz="12" w:space="0" w:color="244061" w:themeColor="accent1" w:themeShade="80"/>
              <w:right w:val="single" w:sz="4" w:space="0" w:color="auto"/>
            </w:tcBorders>
            <w:vAlign w:val="center"/>
          </w:tcPr>
          <w:p w14:paraId="3C46D72D"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Teléfono</w:t>
            </w:r>
          </w:p>
        </w:tc>
        <w:tc>
          <w:tcPr>
            <w:tcW w:w="103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4A373024" w:rsidR="00102CAA" w:rsidRPr="00E169D4" w:rsidRDefault="00102CAA" w:rsidP="00102CAA">
            <w:pPr>
              <w:jc w:val="center"/>
              <w:rPr>
                <w:rFonts w:ascii="Arial" w:hAnsi="Arial" w:cs="Arial"/>
                <w:sz w:val="16"/>
                <w:szCs w:val="16"/>
                <w:lang w:val="es-BO"/>
              </w:rPr>
            </w:pPr>
            <w:r w:rsidRPr="00102CAA">
              <w:rPr>
                <w:rFonts w:ascii="Arial" w:hAnsi="Arial" w:cs="Arial"/>
                <w:sz w:val="14"/>
                <w:szCs w:val="14"/>
                <w:lang w:val="es-BO"/>
              </w:rPr>
              <w:t>4520317</w:t>
            </w:r>
          </w:p>
        </w:tc>
        <w:tc>
          <w:tcPr>
            <w:tcW w:w="305" w:type="dxa"/>
            <w:tcBorders>
              <w:left w:val="single" w:sz="4" w:space="0" w:color="auto"/>
            </w:tcBorders>
            <w:vAlign w:val="center"/>
          </w:tcPr>
          <w:p w14:paraId="62333495" w14:textId="77777777" w:rsidR="00102CAA" w:rsidRPr="00E169D4" w:rsidRDefault="00102CAA" w:rsidP="00102CAA">
            <w:pPr>
              <w:rPr>
                <w:rFonts w:ascii="Arial" w:hAnsi="Arial" w:cs="Arial"/>
                <w:sz w:val="16"/>
                <w:szCs w:val="16"/>
                <w:lang w:val="es-BO"/>
              </w:rPr>
            </w:pPr>
          </w:p>
        </w:tc>
        <w:tc>
          <w:tcPr>
            <w:tcW w:w="583" w:type="dxa"/>
            <w:gridSpan w:val="3"/>
            <w:tcBorders>
              <w:left w:val="nil"/>
              <w:right w:val="single" w:sz="4" w:space="0" w:color="auto"/>
            </w:tcBorders>
          </w:tcPr>
          <w:p w14:paraId="61752C6A" w14:textId="77777777" w:rsidR="00102CAA" w:rsidRPr="00E169D4" w:rsidRDefault="00102CAA" w:rsidP="00102CAA">
            <w:pPr>
              <w:rPr>
                <w:rFonts w:ascii="Arial" w:hAnsi="Arial" w:cs="Arial"/>
                <w:sz w:val="16"/>
                <w:szCs w:val="16"/>
                <w:lang w:val="es-BO"/>
              </w:rPr>
            </w:pPr>
            <w:r w:rsidRPr="00E169D4">
              <w:rPr>
                <w:rFonts w:ascii="Arial" w:hAnsi="Arial" w:cs="Arial"/>
                <w:sz w:val="16"/>
                <w:szCs w:val="16"/>
                <w:lang w:val="es-BO"/>
              </w:rPr>
              <w:t>Fax</w:t>
            </w:r>
          </w:p>
        </w:tc>
        <w:tc>
          <w:tcPr>
            <w:tcW w:w="11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33FB4149" w:rsidR="00102CAA" w:rsidRPr="00E169D4" w:rsidRDefault="00102CAA" w:rsidP="00102CAA">
            <w:pPr>
              <w:jc w:val="center"/>
              <w:rPr>
                <w:rFonts w:ascii="Arial" w:hAnsi="Arial" w:cs="Arial"/>
                <w:sz w:val="16"/>
                <w:szCs w:val="16"/>
                <w:lang w:val="es-BO"/>
              </w:rPr>
            </w:pPr>
            <w:r w:rsidRPr="00102CAA">
              <w:rPr>
                <w:rFonts w:ascii="Arial" w:hAnsi="Arial" w:cs="Arial"/>
                <w:sz w:val="16"/>
                <w:szCs w:val="16"/>
                <w:lang w:val="es-BO"/>
              </w:rPr>
              <w:t>4520318</w:t>
            </w:r>
          </w:p>
        </w:tc>
        <w:tc>
          <w:tcPr>
            <w:tcW w:w="305" w:type="dxa"/>
            <w:tcBorders>
              <w:left w:val="single" w:sz="4" w:space="0" w:color="auto"/>
            </w:tcBorders>
          </w:tcPr>
          <w:p w14:paraId="1823C400" w14:textId="77777777" w:rsidR="00102CAA" w:rsidRPr="00E169D4" w:rsidRDefault="00102CAA" w:rsidP="00102CAA">
            <w:pPr>
              <w:rPr>
                <w:rFonts w:ascii="Arial" w:hAnsi="Arial" w:cs="Arial"/>
                <w:sz w:val="16"/>
                <w:szCs w:val="16"/>
                <w:lang w:val="es-BO"/>
              </w:rPr>
            </w:pPr>
          </w:p>
        </w:tc>
        <w:tc>
          <w:tcPr>
            <w:tcW w:w="1613" w:type="dxa"/>
            <w:gridSpan w:val="6"/>
            <w:tcBorders>
              <w:right w:val="single" w:sz="4" w:space="0" w:color="auto"/>
            </w:tcBorders>
          </w:tcPr>
          <w:p w14:paraId="2F22ED06" w14:textId="77777777" w:rsidR="00102CAA" w:rsidRPr="00E169D4" w:rsidRDefault="00102CAA" w:rsidP="00102CAA">
            <w:pPr>
              <w:rPr>
                <w:rFonts w:ascii="Arial" w:hAnsi="Arial" w:cs="Arial"/>
                <w:sz w:val="16"/>
                <w:szCs w:val="16"/>
                <w:lang w:val="es-BO"/>
              </w:rPr>
            </w:pPr>
            <w:r w:rsidRPr="00E169D4">
              <w:rPr>
                <w:rFonts w:ascii="Arial" w:hAnsi="Arial" w:cs="Arial"/>
                <w:sz w:val="16"/>
                <w:szCs w:val="16"/>
                <w:lang w:val="es-BO"/>
              </w:rPr>
              <w:t>Correo Electrónico</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BBB6B" w14:textId="2DBCF77E" w:rsidR="00102CAA" w:rsidRPr="00E169D4" w:rsidRDefault="00102CAA" w:rsidP="00102CAA">
            <w:pPr>
              <w:jc w:val="center"/>
              <w:rPr>
                <w:rFonts w:ascii="Arial" w:hAnsi="Arial" w:cs="Arial"/>
                <w:sz w:val="16"/>
                <w:szCs w:val="16"/>
                <w:lang w:val="es-BO"/>
              </w:rPr>
            </w:pPr>
            <w:r w:rsidRPr="00102CAA">
              <w:rPr>
                <w:rFonts w:ascii="Arial" w:hAnsi="Arial" w:cs="Arial"/>
                <w:sz w:val="16"/>
                <w:szCs w:val="16"/>
                <w:lang w:val="es-BO"/>
              </w:rPr>
              <w:t>ende@ende.bo</w:t>
            </w:r>
          </w:p>
        </w:tc>
        <w:tc>
          <w:tcPr>
            <w:tcW w:w="259" w:type="dxa"/>
            <w:tcBorders>
              <w:left w:val="single" w:sz="4" w:space="0" w:color="auto"/>
            </w:tcBorders>
          </w:tcPr>
          <w:p w14:paraId="1381F993"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7C503FFC" w14:textId="77777777" w:rsidR="00102CAA" w:rsidRPr="00E169D4" w:rsidRDefault="00102CAA" w:rsidP="00102CAA">
            <w:pPr>
              <w:rPr>
                <w:rFonts w:ascii="Arial" w:hAnsi="Arial" w:cs="Arial"/>
                <w:sz w:val="16"/>
                <w:szCs w:val="16"/>
                <w:lang w:val="es-BO"/>
              </w:rPr>
            </w:pPr>
          </w:p>
        </w:tc>
      </w:tr>
      <w:tr w:rsidR="00102CAA" w:rsidRPr="00E169D4" w14:paraId="6AC059BD" w14:textId="77777777" w:rsidTr="004F67F5">
        <w:trPr>
          <w:jc w:val="center"/>
        </w:trPr>
        <w:tc>
          <w:tcPr>
            <w:tcW w:w="1104" w:type="dxa"/>
            <w:gridSpan w:val="5"/>
            <w:tcBorders>
              <w:left w:val="single" w:sz="12" w:space="0" w:color="244061" w:themeColor="accent1" w:themeShade="80"/>
            </w:tcBorders>
            <w:vAlign w:val="center"/>
          </w:tcPr>
          <w:p w14:paraId="3A0DF1EE" w14:textId="77777777" w:rsidR="00102CAA" w:rsidRPr="00E169D4" w:rsidRDefault="00102CAA" w:rsidP="00102CAA">
            <w:pPr>
              <w:jc w:val="right"/>
              <w:rPr>
                <w:rFonts w:ascii="Arial" w:hAnsi="Arial" w:cs="Arial"/>
                <w:sz w:val="16"/>
                <w:szCs w:val="16"/>
                <w:lang w:val="es-BO"/>
              </w:rPr>
            </w:pPr>
          </w:p>
        </w:tc>
        <w:tc>
          <w:tcPr>
            <w:tcW w:w="1033" w:type="dxa"/>
            <w:gridSpan w:val="4"/>
            <w:vAlign w:val="center"/>
          </w:tcPr>
          <w:p w14:paraId="44070F48" w14:textId="77777777" w:rsidR="00102CAA" w:rsidRPr="00E169D4" w:rsidRDefault="00102CAA" w:rsidP="00102CAA">
            <w:pPr>
              <w:rPr>
                <w:rFonts w:ascii="Arial" w:hAnsi="Arial" w:cs="Arial"/>
                <w:sz w:val="16"/>
                <w:szCs w:val="16"/>
                <w:lang w:val="es-BO"/>
              </w:rPr>
            </w:pPr>
          </w:p>
        </w:tc>
        <w:tc>
          <w:tcPr>
            <w:tcW w:w="305" w:type="dxa"/>
            <w:vAlign w:val="center"/>
          </w:tcPr>
          <w:p w14:paraId="5DE20323" w14:textId="77777777" w:rsidR="00102CAA" w:rsidRPr="00E169D4" w:rsidRDefault="00102CAA" w:rsidP="00102CAA">
            <w:pPr>
              <w:rPr>
                <w:rFonts w:ascii="Arial" w:hAnsi="Arial" w:cs="Arial"/>
                <w:sz w:val="16"/>
                <w:szCs w:val="16"/>
                <w:lang w:val="es-BO"/>
              </w:rPr>
            </w:pPr>
          </w:p>
        </w:tc>
        <w:tc>
          <w:tcPr>
            <w:tcW w:w="583" w:type="dxa"/>
            <w:gridSpan w:val="3"/>
          </w:tcPr>
          <w:p w14:paraId="429F4895" w14:textId="77777777" w:rsidR="00102CAA" w:rsidRPr="00E169D4" w:rsidRDefault="00102CAA" w:rsidP="00102CAA">
            <w:pPr>
              <w:rPr>
                <w:rFonts w:ascii="Arial" w:hAnsi="Arial" w:cs="Arial"/>
                <w:sz w:val="16"/>
                <w:szCs w:val="16"/>
                <w:lang w:val="es-BO"/>
              </w:rPr>
            </w:pPr>
          </w:p>
        </w:tc>
        <w:tc>
          <w:tcPr>
            <w:tcW w:w="1190" w:type="dxa"/>
            <w:gridSpan w:val="4"/>
          </w:tcPr>
          <w:p w14:paraId="73B0410F" w14:textId="77777777" w:rsidR="00102CAA" w:rsidRPr="00E169D4" w:rsidRDefault="00102CAA" w:rsidP="00102CAA">
            <w:pPr>
              <w:rPr>
                <w:rFonts w:ascii="Arial" w:hAnsi="Arial" w:cs="Arial"/>
                <w:sz w:val="16"/>
                <w:szCs w:val="16"/>
                <w:lang w:val="es-BO"/>
              </w:rPr>
            </w:pPr>
          </w:p>
        </w:tc>
        <w:tc>
          <w:tcPr>
            <w:tcW w:w="305" w:type="dxa"/>
          </w:tcPr>
          <w:p w14:paraId="4BBCE0D9" w14:textId="77777777" w:rsidR="00102CAA" w:rsidRPr="00E169D4" w:rsidRDefault="00102CAA" w:rsidP="00102CAA">
            <w:pPr>
              <w:rPr>
                <w:rFonts w:ascii="Arial" w:hAnsi="Arial" w:cs="Arial"/>
                <w:sz w:val="16"/>
                <w:szCs w:val="16"/>
                <w:lang w:val="es-BO"/>
              </w:rPr>
            </w:pPr>
          </w:p>
        </w:tc>
        <w:tc>
          <w:tcPr>
            <w:tcW w:w="1613" w:type="dxa"/>
            <w:gridSpan w:val="6"/>
          </w:tcPr>
          <w:p w14:paraId="280ABD2D" w14:textId="77777777" w:rsidR="00102CAA" w:rsidRPr="00E169D4" w:rsidRDefault="00102CAA" w:rsidP="00102CAA">
            <w:pPr>
              <w:rPr>
                <w:rFonts w:ascii="Arial" w:hAnsi="Arial" w:cs="Arial"/>
                <w:sz w:val="16"/>
                <w:szCs w:val="16"/>
                <w:lang w:val="es-BO"/>
              </w:rPr>
            </w:pPr>
          </w:p>
        </w:tc>
        <w:tc>
          <w:tcPr>
            <w:tcW w:w="3254" w:type="dxa"/>
            <w:gridSpan w:val="12"/>
            <w:tcBorders>
              <w:bottom w:val="single" w:sz="4" w:space="0" w:color="auto"/>
            </w:tcBorders>
          </w:tcPr>
          <w:p w14:paraId="3F0820BE" w14:textId="77777777" w:rsidR="00102CAA" w:rsidRPr="00E169D4" w:rsidRDefault="00102CAA" w:rsidP="00102CAA">
            <w:pPr>
              <w:rPr>
                <w:rFonts w:ascii="Arial" w:hAnsi="Arial" w:cs="Arial"/>
                <w:sz w:val="16"/>
                <w:szCs w:val="16"/>
                <w:lang w:val="es-BO"/>
              </w:rPr>
            </w:pPr>
          </w:p>
        </w:tc>
        <w:tc>
          <w:tcPr>
            <w:tcW w:w="259" w:type="dxa"/>
            <w:tcBorders>
              <w:left w:val="nil"/>
            </w:tcBorders>
          </w:tcPr>
          <w:p w14:paraId="35DCF81C"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792710E7" w14:textId="77777777" w:rsidR="00102CAA" w:rsidRPr="00E169D4" w:rsidRDefault="00102CAA" w:rsidP="00102CAA">
            <w:pPr>
              <w:rPr>
                <w:rFonts w:ascii="Arial" w:hAnsi="Arial" w:cs="Arial"/>
                <w:sz w:val="16"/>
                <w:szCs w:val="16"/>
                <w:lang w:val="es-BO"/>
              </w:rPr>
            </w:pPr>
          </w:p>
        </w:tc>
      </w:tr>
      <w:tr w:rsidR="00102CAA" w:rsidRPr="00E169D4" w14:paraId="5E25BD91" w14:textId="77777777" w:rsidTr="004F67F5">
        <w:trPr>
          <w:jc w:val="center"/>
        </w:trPr>
        <w:tc>
          <w:tcPr>
            <w:tcW w:w="6133" w:type="dxa"/>
            <w:gridSpan w:val="24"/>
            <w:tcBorders>
              <w:left w:val="single" w:sz="12" w:space="0" w:color="244061" w:themeColor="accent1" w:themeShade="80"/>
              <w:right w:val="single" w:sz="4" w:space="0" w:color="auto"/>
            </w:tcBorders>
            <w:vAlign w:val="center"/>
          </w:tcPr>
          <w:p w14:paraId="7BEE98E1" w14:textId="60C0286C" w:rsidR="00102CAA" w:rsidRPr="00C531E7" w:rsidRDefault="00102CAA" w:rsidP="00102CAA">
            <w:pPr>
              <w:jc w:val="right"/>
              <w:rPr>
                <w:rFonts w:ascii="Arial" w:hAnsi="Arial" w:cs="Arial"/>
                <w:sz w:val="16"/>
                <w:szCs w:val="16"/>
                <w:lang w:val="es-419"/>
              </w:rPr>
            </w:pPr>
            <w:r w:rsidRPr="00E169D4">
              <w:rPr>
                <w:rFonts w:ascii="Arial" w:hAnsi="Arial" w:cs="Arial"/>
                <w:sz w:val="16"/>
                <w:szCs w:val="16"/>
                <w:lang w:val="es-BO"/>
              </w:rPr>
              <w:t>Cuenta Corriente Fiscal para Depósito por concepto de Garantía</w:t>
            </w:r>
            <w:r>
              <w:rPr>
                <w:rFonts w:ascii="Arial" w:hAnsi="Arial" w:cs="Arial"/>
                <w:sz w:val="16"/>
                <w:szCs w:val="16"/>
                <w:lang w:val="es-BO"/>
              </w:rPr>
              <w:t xml:space="preserve"> de Seriedad de Propuesta</w:t>
            </w:r>
            <w:r>
              <w:rPr>
                <w:rFonts w:ascii="Arial" w:hAnsi="Arial" w:cs="Arial"/>
                <w:sz w:val="16"/>
                <w:szCs w:val="16"/>
                <w:lang w:val="es-419"/>
              </w:rPr>
              <w:t xml:space="preserve"> (Fondos en Custodia)</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25CDB" w14:textId="77777777" w:rsidR="00102CAA" w:rsidRDefault="00102CAA" w:rsidP="00102CAA">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03C1189A" w14:textId="77777777" w:rsidR="00102CAA" w:rsidRDefault="00102CAA" w:rsidP="00102CAA">
            <w:pPr>
              <w:rPr>
                <w:rFonts w:ascii="Arial" w:hAnsi="Arial" w:cs="Arial"/>
                <w:sz w:val="16"/>
              </w:rPr>
            </w:pPr>
            <w:r>
              <w:rPr>
                <w:rFonts w:ascii="Arial" w:hAnsi="Arial" w:cs="Arial"/>
                <w:sz w:val="16"/>
              </w:rPr>
              <w:t>Banco: Banco Unión S.A.</w:t>
            </w:r>
          </w:p>
          <w:p w14:paraId="21D973A9" w14:textId="77777777" w:rsidR="00102CAA" w:rsidRDefault="00102CAA" w:rsidP="00102CAA">
            <w:pPr>
              <w:rPr>
                <w:rFonts w:ascii="Arial" w:hAnsi="Arial" w:cs="Arial"/>
                <w:sz w:val="16"/>
              </w:rPr>
            </w:pPr>
            <w:r>
              <w:rPr>
                <w:rFonts w:ascii="Arial" w:hAnsi="Arial" w:cs="Arial"/>
                <w:sz w:val="16"/>
              </w:rPr>
              <w:t>Titular: Tesoro General de la Nación</w:t>
            </w:r>
          </w:p>
          <w:p w14:paraId="0B6BE441" w14:textId="0DFB33D5" w:rsidR="00102CAA" w:rsidRPr="00E169D4" w:rsidRDefault="00102CAA" w:rsidP="00102CAA">
            <w:pPr>
              <w:rPr>
                <w:rFonts w:ascii="Arial" w:hAnsi="Arial" w:cs="Arial"/>
                <w:sz w:val="16"/>
                <w:szCs w:val="16"/>
                <w:lang w:val="es-BO"/>
              </w:rPr>
            </w:pPr>
            <w:r>
              <w:rPr>
                <w:rFonts w:ascii="Arial" w:hAnsi="Arial" w:cs="Arial"/>
                <w:sz w:val="16"/>
                <w:lang w:val="es-BO"/>
              </w:rPr>
              <w:t xml:space="preserve">Moneda: </w:t>
            </w:r>
            <w:proofErr w:type="gramStart"/>
            <w:r>
              <w:rPr>
                <w:rFonts w:ascii="Arial" w:hAnsi="Arial" w:cs="Arial"/>
                <w:sz w:val="16"/>
                <w:lang w:val="es-BO"/>
              </w:rPr>
              <w:t>Bolivianos</w:t>
            </w:r>
            <w:proofErr w:type="gramEnd"/>
            <w:r>
              <w:rPr>
                <w:rFonts w:ascii="Arial" w:hAnsi="Arial" w:cs="Arial"/>
                <w:sz w:val="16"/>
                <w:lang w:val="es-BO"/>
              </w:rPr>
              <w:t>.</w:t>
            </w:r>
          </w:p>
        </w:tc>
        <w:tc>
          <w:tcPr>
            <w:tcW w:w="259" w:type="dxa"/>
            <w:tcBorders>
              <w:left w:val="single" w:sz="4" w:space="0" w:color="auto"/>
            </w:tcBorders>
          </w:tcPr>
          <w:p w14:paraId="45205679" w14:textId="77777777" w:rsidR="00102CAA" w:rsidRPr="00E169D4" w:rsidRDefault="00102CAA" w:rsidP="00102CAA">
            <w:pPr>
              <w:rPr>
                <w:rFonts w:ascii="Arial" w:hAnsi="Arial" w:cs="Arial"/>
                <w:sz w:val="16"/>
                <w:szCs w:val="16"/>
                <w:lang w:val="es-BO"/>
              </w:rPr>
            </w:pPr>
          </w:p>
        </w:tc>
        <w:tc>
          <w:tcPr>
            <w:tcW w:w="259" w:type="dxa"/>
            <w:tcBorders>
              <w:right w:val="single" w:sz="12" w:space="0" w:color="244061" w:themeColor="accent1" w:themeShade="80"/>
            </w:tcBorders>
          </w:tcPr>
          <w:p w14:paraId="04A23707" w14:textId="77777777" w:rsidR="00102CAA" w:rsidRPr="00E169D4" w:rsidRDefault="00102CAA" w:rsidP="00102CAA">
            <w:pPr>
              <w:rPr>
                <w:rFonts w:ascii="Arial" w:hAnsi="Arial" w:cs="Arial"/>
                <w:sz w:val="16"/>
                <w:szCs w:val="16"/>
                <w:lang w:val="es-BO"/>
              </w:rPr>
            </w:pPr>
          </w:p>
        </w:tc>
      </w:tr>
      <w:tr w:rsidR="00102CAA" w:rsidRPr="00E169D4" w14:paraId="35A2AEAD" w14:textId="77777777" w:rsidTr="004F67F5">
        <w:trPr>
          <w:jc w:val="center"/>
        </w:trPr>
        <w:tc>
          <w:tcPr>
            <w:tcW w:w="1832" w:type="dxa"/>
            <w:gridSpan w:val="8"/>
            <w:tcBorders>
              <w:left w:val="single" w:sz="12" w:space="0" w:color="244061" w:themeColor="accent1" w:themeShade="80"/>
            </w:tcBorders>
            <w:vAlign w:val="center"/>
          </w:tcPr>
          <w:p w14:paraId="5F25301A" w14:textId="77777777" w:rsidR="00102CAA" w:rsidRPr="00E169D4" w:rsidRDefault="00102CAA" w:rsidP="00102CAA">
            <w:pPr>
              <w:jc w:val="right"/>
              <w:rPr>
                <w:rFonts w:ascii="Arial" w:hAnsi="Arial" w:cs="Arial"/>
                <w:b/>
                <w:sz w:val="8"/>
                <w:szCs w:val="2"/>
                <w:lang w:val="es-BO"/>
              </w:rPr>
            </w:pPr>
          </w:p>
        </w:tc>
        <w:tc>
          <w:tcPr>
            <w:tcW w:w="305" w:type="dxa"/>
          </w:tcPr>
          <w:p w14:paraId="30B32E76" w14:textId="77777777" w:rsidR="00102CAA" w:rsidRPr="00E169D4" w:rsidRDefault="00102CAA" w:rsidP="00102CAA">
            <w:pPr>
              <w:rPr>
                <w:rFonts w:ascii="Arial" w:hAnsi="Arial" w:cs="Arial"/>
                <w:sz w:val="8"/>
                <w:szCs w:val="2"/>
                <w:lang w:val="es-BO"/>
              </w:rPr>
            </w:pPr>
          </w:p>
        </w:tc>
        <w:tc>
          <w:tcPr>
            <w:tcW w:w="305" w:type="dxa"/>
          </w:tcPr>
          <w:p w14:paraId="650A369D" w14:textId="77777777" w:rsidR="00102CAA" w:rsidRPr="00E169D4" w:rsidRDefault="00102CAA" w:rsidP="00102CAA">
            <w:pPr>
              <w:rPr>
                <w:rFonts w:ascii="Arial" w:hAnsi="Arial" w:cs="Arial"/>
                <w:sz w:val="8"/>
                <w:szCs w:val="2"/>
                <w:lang w:val="es-BO"/>
              </w:rPr>
            </w:pPr>
          </w:p>
        </w:tc>
        <w:tc>
          <w:tcPr>
            <w:tcW w:w="278" w:type="dxa"/>
            <w:gridSpan w:val="2"/>
          </w:tcPr>
          <w:p w14:paraId="53DE0564" w14:textId="77777777" w:rsidR="00102CAA" w:rsidRPr="00E169D4" w:rsidRDefault="00102CAA" w:rsidP="00102CAA">
            <w:pPr>
              <w:rPr>
                <w:rFonts w:ascii="Arial" w:hAnsi="Arial" w:cs="Arial"/>
                <w:sz w:val="8"/>
                <w:szCs w:val="2"/>
                <w:lang w:val="es-BO"/>
              </w:rPr>
            </w:pPr>
          </w:p>
        </w:tc>
        <w:tc>
          <w:tcPr>
            <w:tcW w:w="305" w:type="dxa"/>
          </w:tcPr>
          <w:p w14:paraId="0781BDCD" w14:textId="77777777" w:rsidR="00102CAA" w:rsidRPr="00E169D4" w:rsidRDefault="00102CAA" w:rsidP="00102CAA">
            <w:pPr>
              <w:rPr>
                <w:rFonts w:ascii="Arial" w:hAnsi="Arial" w:cs="Arial"/>
                <w:sz w:val="8"/>
                <w:szCs w:val="2"/>
                <w:lang w:val="es-BO"/>
              </w:rPr>
            </w:pPr>
          </w:p>
        </w:tc>
        <w:tc>
          <w:tcPr>
            <w:tcW w:w="305" w:type="dxa"/>
          </w:tcPr>
          <w:p w14:paraId="175B073D" w14:textId="77777777" w:rsidR="00102CAA" w:rsidRPr="00E169D4" w:rsidRDefault="00102CAA" w:rsidP="00102CAA">
            <w:pPr>
              <w:rPr>
                <w:rFonts w:ascii="Arial" w:hAnsi="Arial" w:cs="Arial"/>
                <w:sz w:val="8"/>
                <w:szCs w:val="2"/>
                <w:lang w:val="es-BO"/>
              </w:rPr>
            </w:pPr>
          </w:p>
        </w:tc>
        <w:tc>
          <w:tcPr>
            <w:tcW w:w="305" w:type="dxa"/>
          </w:tcPr>
          <w:p w14:paraId="1A31779E" w14:textId="77777777" w:rsidR="00102CAA" w:rsidRPr="00E169D4" w:rsidRDefault="00102CAA" w:rsidP="00102CAA">
            <w:pPr>
              <w:rPr>
                <w:rFonts w:ascii="Arial" w:hAnsi="Arial" w:cs="Arial"/>
                <w:sz w:val="8"/>
                <w:szCs w:val="2"/>
                <w:lang w:val="es-BO"/>
              </w:rPr>
            </w:pPr>
          </w:p>
        </w:tc>
        <w:tc>
          <w:tcPr>
            <w:tcW w:w="305" w:type="dxa"/>
          </w:tcPr>
          <w:p w14:paraId="76C6B4AC" w14:textId="77777777" w:rsidR="00102CAA" w:rsidRPr="00E169D4" w:rsidRDefault="00102CAA" w:rsidP="00102CAA">
            <w:pPr>
              <w:rPr>
                <w:rFonts w:ascii="Arial" w:hAnsi="Arial" w:cs="Arial"/>
                <w:sz w:val="8"/>
                <w:szCs w:val="2"/>
                <w:lang w:val="es-BO"/>
              </w:rPr>
            </w:pPr>
          </w:p>
        </w:tc>
        <w:tc>
          <w:tcPr>
            <w:tcW w:w="275" w:type="dxa"/>
          </w:tcPr>
          <w:p w14:paraId="400E273E" w14:textId="77777777" w:rsidR="00102CAA" w:rsidRPr="00E169D4" w:rsidRDefault="00102CAA" w:rsidP="00102CAA">
            <w:pPr>
              <w:rPr>
                <w:rFonts w:ascii="Arial" w:hAnsi="Arial" w:cs="Arial"/>
                <w:sz w:val="8"/>
                <w:szCs w:val="2"/>
                <w:lang w:val="es-BO"/>
              </w:rPr>
            </w:pPr>
          </w:p>
        </w:tc>
        <w:tc>
          <w:tcPr>
            <w:tcW w:w="305" w:type="dxa"/>
          </w:tcPr>
          <w:p w14:paraId="7A0439A1" w14:textId="77777777" w:rsidR="00102CAA" w:rsidRPr="00E169D4" w:rsidRDefault="00102CAA" w:rsidP="00102CAA">
            <w:pPr>
              <w:rPr>
                <w:rFonts w:ascii="Arial" w:hAnsi="Arial" w:cs="Arial"/>
                <w:sz w:val="8"/>
                <w:szCs w:val="2"/>
                <w:lang w:val="es-BO"/>
              </w:rPr>
            </w:pPr>
          </w:p>
        </w:tc>
        <w:tc>
          <w:tcPr>
            <w:tcW w:w="305" w:type="dxa"/>
          </w:tcPr>
          <w:p w14:paraId="0F23D9F7" w14:textId="77777777" w:rsidR="00102CAA" w:rsidRPr="00E169D4" w:rsidRDefault="00102CAA" w:rsidP="00102CAA">
            <w:pPr>
              <w:rPr>
                <w:rFonts w:ascii="Arial" w:hAnsi="Arial" w:cs="Arial"/>
                <w:sz w:val="8"/>
                <w:szCs w:val="2"/>
                <w:lang w:val="es-BO"/>
              </w:rPr>
            </w:pPr>
          </w:p>
        </w:tc>
        <w:tc>
          <w:tcPr>
            <w:tcW w:w="272" w:type="dxa"/>
          </w:tcPr>
          <w:p w14:paraId="6D6D9199" w14:textId="77777777" w:rsidR="00102CAA" w:rsidRPr="00E169D4" w:rsidRDefault="00102CAA" w:rsidP="00102CAA">
            <w:pPr>
              <w:rPr>
                <w:rFonts w:ascii="Arial" w:hAnsi="Arial" w:cs="Arial"/>
                <w:sz w:val="8"/>
                <w:szCs w:val="2"/>
                <w:lang w:val="es-BO"/>
              </w:rPr>
            </w:pPr>
          </w:p>
        </w:tc>
        <w:tc>
          <w:tcPr>
            <w:tcW w:w="259" w:type="dxa"/>
          </w:tcPr>
          <w:p w14:paraId="1F77959E" w14:textId="77777777" w:rsidR="00102CAA" w:rsidRPr="00E169D4" w:rsidRDefault="00102CAA" w:rsidP="00102CAA">
            <w:pPr>
              <w:rPr>
                <w:rFonts w:ascii="Arial" w:hAnsi="Arial" w:cs="Arial"/>
                <w:sz w:val="8"/>
                <w:szCs w:val="2"/>
                <w:lang w:val="es-BO"/>
              </w:rPr>
            </w:pPr>
          </w:p>
        </w:tc>
        <w:tc>
          <w:tcPr>
            <w:tcW w:w="259" w:type="dxa"/>
          </w:tcPr>
          <w:p w14:paraId="49B38BC4" w14:textId="77777777" w:rsidR="00102CAA" w:rsidRPr="00E169D4" w:rsidRDefault="00102CAA" w:rsidP="00102CAA">
            <w:pPr>
              <w:rPr>
                <w:rFonts w:ascii="Arial" w:hAnsi="Arial" w:cs="Arial"/>
                <w:sz w:val="8"/>
                <w:szCs w:val="2"/>
                <w:lang w:val="es-BO"/>
              </w:rPr>
            </w:pPr>
          </w:p>
        </w:tc>
        <w:tc>
          <w:tcPr>
            <w:tcW w:w="259" w:type="dxa"/>
          </w:tcPr>
          <w:p w14:paraId="0805AEFB" w14:textId="77777777" w:rsidR="00102CAA" w:rsidRPr="00E169D4" w:rsidRDefault="00102CAA" w:rsidP="00102CAA">
            <w:pPr>
              <w:rPr>
                <w:rFonts w:ascii="Arial" w:hAnsi="Arial" w:cs="Arial"/>
                <w:sz w:val="8"/>
                <w:szCs w:val="2"/>
                <w:lang w:val="es-BO"/>
              </w:rPr>
            </w:pPr>
          </w:p>
        </w:tc>
        <w:tc>
          <w:tcPr>
            <w:tcW w:w="259" w:type="dxa"/>
          </w:tcPr>
          <w:p w14:paraId="5D167F51"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431F1FBE"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1C118348"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66E63107" w14:textId="77777777" w:rsidR="00102CAA" w:rsidRPr="00E169D4" w:rsidRDefault="00102CAA" w:rsidP="00102CAA">
            <w:pPr>
              <w:rPr>
                <w:rFonts w:ascii="Arial" w:hAnsi="Arial" w:cs="Arial"/>
                <w:sz w:val="8"/>
                <w:szCs w:val="2"/>
                <w:lang w:val="es-BO"/>
              </w:rPr>
            </w:pPr>
          </w:p>
        </w:tc>
        <w:tc>
          <w:tcPr>
            <w:tcW w:w="272" w:type="dxa"/>
            <w:tcBorders>
              <w:top w:val="single" w:sz="4" w:space="0" w:color="auto"/>
            </w:tcBorders>
          </w:tcPr>
          <w:p w14:paraId="27F3CB83" w14:textId="77777777" w:rsidR="00102CAA" w:rsidRPr="00E169D4" w:rsidRDefault="00102CAA" w:rsidP="00102CAA">
            <w:pPr>
              <w:rPr>
                <w:rFonts w:ascii="Arial" w:hAnsi="Arial" w:cs="Arial"/>
                <w:sz w:val="8"/>
                <w:szCs w:val="2"/>
                <w:lang w:val="es-BO"/>
              </w:rPr>
            </w:pPr>
          </w:p>
        </w:tc>
        <w:tc>
          <w:tcPr>
            <w:tcW w:w="305" w:type="dxa"/>
            <w:tcBorders>
              <w:top w:val="single" w:sz="4" w:space="0" w:color="auto"/>
            </w:tcBorders>
          </w:tcPr>
          <w:p w14:paraId="4ED31EA1" w14:textId="77777777" w:rsidR="00102CAA" w:rsidRPr="00E169D4" w:rsidRDefault="00102CAA" w:rsidP="00102CAA">
            <w:pPr>
              <w:rPr>
                <w:rFonts w:ascii="Arial" w:hAnsi="Arial" w:cs="Arial"/>
                <w:sz w:val="8"/>
                <w:szCs w:val="2"/>
                <w:lang w:val="es-BO"/>
              </w:rPr>
            </w:pPr>
          </w:p>
        </w:tc>
        <w:tc>
          <w:tcPr>
            <w:tcW w:w="272" w:type="dxa"/>
            <w:tcBorders>
              <w:top w:val="single" w:sz="4" w:space="0" w:color="auto"/>
            </w:tcBorders>
          </w:tcPr>
          <w:p w14:paraId="144AEF9E" w14:textId="77777777" w:rsidR="00102CAA" w:rsidRPr="00E169D4" w:rsidRDefault="00102CAA" w:rsidP="00102CAA">
            <w:pPr>
              <w:rPr>
                <w:rFonts w:ascii="Arial" w:hAnsi="Arial" w:cs="Arial"/>
                <w:sz w:val="8"/>
                <w:szCs w:val="2"/>
                <w:lang w:val="es-BO"/>
              </w:rPr>
            </w:pPr>
          </w:p>
        </w:tc>
        <w:tc>
          <w:tcPr>
            <w:tcW w:w="305" w:type="dxa"/>
            <w:tcBorders>
              <w:top w:val="single" w:sz="4" w:space="0" w:color="auto"/>
            </w:tcBorders>
          </w:tcPr>
          <w:p w14:paraId="19D72DCF" w14:textId="77777777" w:rsidR="00102CAA" w:rsidRPr="00E169D4" w:rsidRDefault="00102CAA" w:rsidP="00102CAA">
            <w:pPr>
              <w:rPr>
                <w:rFonts w:ascii="Arial" w:hAnsi="Arial" w:cs="Arial"/>
                <w:sz w:val="8"/>
                <w:szCs w:val="2"/>
                <w:lang w:val="es-BO"/>
              </w:rPr>
            </w:pPr>
          </w:p>
        </w:tc>
        <w:tc>
          <w:tcPr>
            <w:tcW w:w="271" w:type="dxa"/>
            <w:tcBorders>
              <w:top w:val="single" w:sz="4" w:space="0" w:color="auto"/>
            </w:tcBorders>
          </w:tcPr>
          <w:p w14:paraId="6F051485" w14:textId="77777777" w:rsidR="00102CAA" w:rsidRPr="00E169D4" w:rsidRDefault="00102CAA" w:rsidP="00102CAA">
            <w:pPr>
              <w:rPr>
                <w:rFonts w:ascii="Arial" w:hAnsi="Arial" w:cs="Arial"/>
                <w:sz w:val="8"/>
                <w:szCs w:val="2"/>
                <w:lang w:val="es-BO"/>
              </w:rPr>
            </w:pPr>
          </w:p>
        </w:tc>
        <w:tc>
          <w:tcPr>
            <w:tcW w:w="268" w:type="dxa"/>
            <w:tcBorders>
              <w:top w:val="single" w:sz="4" w:space="0" w:color="auto"/>
            </w:tcBorders>
          </w:tcPr>
          <w:p w14:paraId="30F1269B" w14:textId="77777777" w:rsidR="00102CAA" w:rsidRPr="00E169D4" w:rsidRDefault="00102CAA" w:rsidP="00102CAA">
            <w:pPr>
              <w:rPr>
                <w:rFonts w:ascii="Arial" w:hAnsi="Arial" w:cs="Arial"/>
                <w:sz w:val="8"/>
                <w:szCs w:val="2"/>
                <w:lang w:val="es-BO"/>
              </w:rPr>
            </w:pPr>
          </w:p>
        </w:tc>
        <w:tc>
          <w:tcPr>
            <w:tcW w:w="266" w:type="dxa"/>
            <w:tcBorders>
              <w:top w:val="single" w:sz="4" w:space="0" w:color="auto"/>
            </w:tcBorders>
          </w:tcPr>
          <w:p w14:paraId="2E62DE8D"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2200A3B0" w14:textId="77777777" w:rsidR="00102CAA" w:rsidRPr="00E169D4" w:rsidRDefault="00102CAA" w:rsidP="00102CAA">
            <w:pPr>
              <w:rPr>
                <w:rFonts w:ascii="Arial" w:hAnsi="Arial" w:cs="Arial"/>
                <w:sz w:val="8"/>
                <w:szCs w:val="2"/>
                <w:lang w:val="es-BO"/>
              </w:rPr>
            </w:pPr>
          </w:p>
        </w:tc>
        <w:tc>
          <w:tcPr>
            <w:tcW w:w="259" w:type="dxa"/>
            <w:tcBorders>
              <w:top w:val="single" w:sz="4" w:space="0" w:color="auto"/>
            </w:tcBorders>
          </w:tcPr>
          <w:p w14:paraId="0D944FF6" w14:textId="77777777" w:rsidR="00102CAA" w:rsidRPr="00E169D4" w:rsidRDefault="00102CAA" w:rsidP="00102CAA">
            <w:pPr>
              <w:rPr>
                <w:rFonts w:ascii="Arial" w:hAnsi="Arial" w:cs="Arial"/>
                <w:sz w:val="8"/>
                <w:szCs w:val="2"/>
                <w:lang w:val="es-BO"/>
              </w:rPr>
            </w:pPr>
          </w:p>
        </w:tc>
        <w:tc>
          <w:tcPr>
            <w:tcW w:w="259" w:type="dxa"/>
          </w:tcPr>
          <w:p w14:paraId="0DCC4C9D" w14:textId="77777777" w:rsidR="00102CAA" w:rsidRPr="00E169D4" w:rsidRDefault="00102CAA" w:rsidP="00102CAA">
            <w:pPr>
              <w:rPr>
                <w:rFonts w:ascii="Arial" w:hAnsi="Arial" w:cs="Arial"/>
                <w:sz w:val="8"/>
                <w:szCs w:val="2"/>
                <w:lang w:val="es-BO"/>
              </w:rPr>
            </w:pPr>
          </w:p>
        </w:tc>
        <w:tc>
          <w:tcPr>
            <w:tcW w:w="259" w:type="dxa"/>
            <w:tcBorders>
              <w:right w:val="single" w:sz="12" w:space="0" w:color="244061" w:themeColor="accent1" w:themeShade="80"/>
            </w:tcBorders>
          </w:tcPr>
          <w:p w14:paraId="71A3D802" w14:textId="77777777" w:rsidR="00102CAA" w:rsidRPr="00E169D4" w:rsidRDefault="00102CAA" w:rsidP="00102CAA">
            <w:pPr>
              <w:rPr>
                <w:rFonts w:ascii="Arial" w:hAnsi="Arial" w:cs="Arial"/>
                <w:sz w:val="8"/>
                <w:szCs w:val="2"/>
                <w:lang w:val="es-BO"/>
              </w:rPr>
            </w:pPr>
          </w:p>
        </w:tc>
      </w:tr>
      <w:tr w:rsidR="00102CAA" w:rsidRPr="00E169D4" w14:paraId="41EBC7F5" w14:textId="77777777" w:rsidTr="00E45370">
        <w:trPr>
          <w:trHeight w:val="139"/>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102CAA" w:rsidRPr="00E169D4" w:rsidRDefault="00102CAA" w:rsidP="00FC617B">
            <w:pPr>
              <w:pStyle w:val="Prrafodelista"/>
              <w:numPr>
                <w:ilvl w:val="0"/>
                <w:numId w:val="75"/>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102CAA" w:rsidRPr="00E169D4" w14:paraId="0C9E9CE0" w14:textId="77777777" w:rsidTr="004F67F5">
        <w:trPr>
          <w:jc w:val="center"/>
        </w:trPr>
        <w:tc>
          <w:tcPr>
            <w:tcW w:w="1832" w:type="dxa"/>
            <w:gridSpan w:val="8"/>
            <w:tcBorders>
              <w:left w:val="single" w:sz="12" w:space="0" w:color="244061" w:themeColor="accent1" w:themeShade="80"/>
            </w:tcBorders>
            <w:vAlign w:val="center"/>
          </w:tcPr>
          <w:p w14:paraId="0D62CBD0" w14:textId="77777777" w:rsidR="00102CAA" w:rsidRPr="00E169D4" w:rsidRDefault="00102CAA" w:rsidP="00102CAA">
            <w:pPr>
              <w:jc w:val="right"/>
              <w:rPr>
                <w:rFonts w:ascii="Arial" w:hAnsi="Arial" w:cs="Arial"/>
                <w:b/>
                <w:sz w:val="10"/>
                <w:szCs w:val="8"/>
                <w:lang w:val="es-BO"/>
              </w:rPr>
            </w:pPr>
          </w:p>
        </w:tc>
        <w:tc>
          <w:tcPr>
            <w:tcW w:w="305" w:type="dxa"/>
          </w:tcPr>
          <w:p w14:paraId="22319AD2" w14:textId="77777777" w:rsidR="00102CAA" w:rsidRPr="00E169D4" w:rsidRDefault="00102CAA" w:rsidP="00102CAA">
            <w:pPr>
              <w:rPr>
                <w:rFonts w:ascii="Arial" w:hAnsi="Arial" w:cs="Arial"/>
                <w:sz w:val="10"/>
                <w:szCs w:val="8"/>
                <w:lang w:val="es-BO"/>
              </w:rPr>
            </w:pPr>
          </w:p>
        </w:tc>
        <w:tc>
          <w:tcPr>
            <w:tcW w:w="305" w:type="dxa"/>
          </w:tcPr>
          <w:p w14:paraId="640D1CDD" w14:textId="77777777" w:rsidR="00102CAA" w:rsidRPr="00E169D4" w:rsidRDefault="00102CAA" w:rsidP="00102CAA">
            <w:pPr>
              <w:rPr>
                <w:rFonts w:ascii="Arial" w:hAnsi="Arial" w:cs="Arial"/>
                <w:sz w:val="10"/>
                <w:szCs w:val="8"/>
                <w:lang w:val="es-BO"/>
              </w:rPr>
            </w:pPr>
          </w:p>
        </w:tc>
        <w:tc>
          <w:tcPr>
            <w:tcW w:w="278" w:type="dxa"/>
            <w:gridSpan w:val="2"/>
          </w:tcPr>
          <w:p w14:paraId="66193B6D" w14:textId="77777777" w:rsidR="00102CAA" w:rsidRPr="00E169D4" w:rsidRDefault="00102CAA" w:rsidP="00102CAA">
            <w:pPr>
              <w:rPr>
                <w:rFonts w:ascii="Arial" w:hAnsi="Arial" w:cs="Arial"/>
                <w:sz w:val="10"/>
                <w:szCs w:val="8"/>
                <w:lang w:val="es-BO"/>
              </w:rPr>
            </w:pPr>
          </w:p>
        </w:tc>
        <w:tc>
          <w:tcPr>
            <w:tcW w:w="305" w:type="dxa"/>
          </w:tcPr>
          <w:p w14:paraId="7109A913" w14:textId="77777777" w:rsidR="00102CAA" w:rsidRPr="00E169D4" w:rsidRDefault="00102CAA" w:rsidP="00102CAA">
            <w:pPr>
              <w:rPr>
                <w:rFonts w:ascii="Arial" w:hAnsi="Arial" w:cs="Arial"/>
                <w:sz w:val="10"/>
                <w:szCs w:val="8"/>
                <w:lang w:val="es-BO"/>
              </w:rPr>
            </w:pPr>
          </w:p>
        </w:tc>
        <w:tc>
          <w:tcPr>
            <w:tcW w:w="1495" w:type="dxa"/>
            <w:gridSpan w:val="5"/>
            <w:tcBorders>
              <w:bottom w:val="single" w:sz="4" w:space="0" w:color="auto"/>
            </w:tcBorders>
          </w:tcPr>
          <w:p w14:paraId="1AA82DFF" w14:textId="77777777" w:rsidR="00102CAA" w:rsidRPr="00E169D4" w:rsidRDefault="00102CAA" w:rsidP="00102CAA">
            <w:pPr>
              <w:jc w:val="center"/>
              <w:rPr>
                <w:rFonts w:ascii="Arial" w:hAnsi="Arial" w:cs="Arial"/>
                <w:sz w:val="10"/>
                <w:szCs w:val="8"/>
                <w:lang w:val="es-BO"/>
              </w:rPr>
            </w:pPr>
            <w:r w:rsidRPr="00E169D4">
              <w:rPr>
                <w:i/>
                <w:sz w:val="10"/>
                <w:szCs w:val="8"/>
                <w:lang w:val="es-BO"/>
              </w:rPr>
              <w:t>Paterno</w:t>
            </w:r>
          </w:p>
        </w:tc>
        <w:tc>
          <w:tcPr>
            <w:tcW w:w="305" w:type="dxa"/>
          </w:tcPr>
          <w:p w14:paraId="40F95F49" w14:textId="77777777" w:rsidR="00102CAA" w:rsidRPr="00E169D4" w:rsidRDefault="00102CAA" w:rsidP="00102CAA">
            <w:pPr>
              <w:jc w:val="center"/>
              <w:rPr>
                <w:rFonts w:ascii="Arial" w:hAnsi="Arial" w:cs="Arial"/>
                <w:sz w:val="10"/>
                <w:szCs w:val="8"/>
                <w:lang w:val="es-BO"/>
              </w:rPr>
            </w:pPr>
          </w:p>
        </w:tc>
        <w:tc>
          <w:tcPr>
            <w:tcW w:w="1308" w:type="dxa"/>
            <w:gridSpan w:val="5"/>
            <w:tcBorders>
              <w:bottom w:val="single" w:sz="4" w:space="0" w:color="auto"/>
            </w:tcBorders>
          </w:tcPr>
          <w:p w14:paraId="39C95095" w14:textId="77777777" w:rsidR="00102CAA" w:rsidRPr="00E169D4" w:rsidRDefault="00102CAA" w:rsidP="00102CAA">
            <w:pPr>
              <w:jc w:val="center"/>
              <w:rPr>
                <w:rFonts w:ascii="Arial" w:hAnsi="Arial" w:cs="Arial"/>
                <w:sz w:val="10"/>
                <w:szCs w:val="8"/>
                <w:lang w:val="es-BO"/>
              </w:rPr>
            </w:pPr>
            <w:r w:rsidRPr="00E169D4">
              <w:rPr>
                <w:i/>
                <w:sz w:val="10"/>
                <w:szCs w:val="8"/>
                <w:lang w:val="es-BO"/>
              </w:rPr>
              <w:t>Materno</w:t>
            </w:r>
          </w:p>
        </w:tc>
        <w:tc>
          <w:tcPr>
            <w:tcW w:w="259" w:type="dxa"/>
          </w:tcPr>
          <w:p w14:paraId="7B252E88" w14:textId="77777777" w:rsidR="00102CAA" w:rsidRPr="00E169D4" w:rsidRDefault="00102CAA" w:rsidP="00102CAA">
            <w:pPr>
              <w:jc w:val="center"/>
              <w:rPr>
                <w:rFonts w:ascii="Arial" w:hAnsi="Arial" w:cs="Arial"/>
                <w:sz w:val="10"/>
                <w:szCs w:val="8"/>
                <w:lang w:val="es-BO"/>
              </w:rPr>
            </w:pPr>
          </w:p>
        </w:tc>
        <w:tc>
          <w:tcPr>
            <w:tcW w:w="1367" w:type="dxa"/>
            <w:gridSpan w:val="5"/>
            <w:tcBorders>
              <w:bottom w:val="single" w:sz="4" w:space="0" w:color="auto"/>
            </w:tcBorders>
          </w:tcPr>
          <w:p w14:paraId="5C76FF68" w14:textId="77777777" w:rsidR="00102CAA" w:rsidRPr="00E169D4" w:rsidRDefault="00102CAA" w:rsidP="00102CAA">
            <w:pPr>
              <w:jc w:val="center"/>
              <w:rPr>
                <w:rFonts w:ascii="Arial" w:hAnsi="Arial" w:cs="Arial"/>
                <w:sz w:val="10"/>
                <w:szCs w:val="8"/>
                <w:lang w:val="es-BO"/>
              </w:rPr>
            </w:pPr>
            <w:r w:rsidRPr="00E169D4">
              <w:rPr>
                <w:i/>
                <w:sz w:val="10"/>
                <w:szCs w:val="8"/>
                <w:lang w:val="es-BO"/>
              </w:rPr>
              <w:t>Nombre(s)</w:t>
            </w:r>
          </w:p>
        </w:tc>
        <w:tc>
          <w:tcPr>
            <w:tcW w:w="305" w:type="dxa"/>
          </w:tcPr>
          <w:p w14:paraId="5C31171D" w14:textId="77777777" w:rsidR="00102CAA" w:rsidRPr="00E169D4" w:rsidRDefault="00102CAA" w:rsidP="00102CAA">
            <w:pPr>
              <w:jc w:val="center"/>
              <w:rPr>
                <w:rFonts w:ascii="Arial" w:hAnsi="Arial" w:cs="Arial"/>
                <w:sz w:val="10"/>
                <w:szCs w:val="8"/>
                <w:lang w:val="es-BO"/>
              </w:rPr>
            </w:pPr>
          </w:p>
        </w:tc>
        <w:tc>
          <w:tcPr>
            <w:tcW w:w="1582" w:type="dxa"/>
            <w:gridSpan w:val="6"/>
            <w:tcBorders>
              <w:bottom w:val="single" w:sz="4" w:space="0" w:color="auto"/>
            </w:tcBorders>
          </w:tcPr>
          <w:p w14:paraId="6250A7AC" w14:textId="77777777" w:rsidR="00102CAA" w:rsidRPr="00E169D4" w:rsidRDefault="00102CAA" w:rsidP="00102CAA">
            <w:pPr>
              <w:jc w:val="center"/>
              <w:rPr>
                <w:rFonts w:ascii="Arial" w:hAnsi="Arial" w:cs="Arial"/>
                <w:sz w:val="10"/>
                <w:szCs w:val="8"/>
                <w:lang w:val="es-BO"/>
              </w:rPr>
            </w:pPr>
            <w:r w:rsidRPr="00E169D4">
              <w:rPr>
                <w:i/>
                <w:sz w:val="10"/>
                <w:szCs w:val="8"/>
                <w:lang w:val="es-BO"/>
              </w:rPr>
              <w:t>Cargo</w:t>
            </w:r>
          </w:p>
        </w:tc>
        <w:tc>
          <w:tcPr>
            <w:tcW w:w="259" w:type="dxa"/>
            <w:tcBorders>
              <w:right w:val="single" w:sz="12" w:space="0" w:color="244061" w:themeColor="accent1" w:themeShade="80"/>
            </w:tcBorders>
          </w:tcPr>
          <w:p w14:paraId="4B3D6027" w14:textId="77777777" w:rsidR="00102CAA" w:rsidRPr="00E169D4" w:rsidRDefault="00102CAA" w:rsidP="00102CAA">
            <w:pPr>
              <w:rPr>
                <w:rFonts w:ascii="Arial" w:hAnsi="Arial" w:cs="Arial"/>
                <w:sz w:val="10"/>
                <w:szCs w:val="8"/>
                <w:lang w:val="es-BO"/>
              </w:rPr>
            </w:pPr>
          </w:p>
        </w:tc>
      </w:tr>
      <w:tr w:rsidR="00102CAA" w:rsidRPr="00E169D4" w14:paraId="682B54EA" w14:textId="77777777" w:rsidTr="004F67F5">
        <w:trPr>
          <w:jc w:val="center"/>
        </w:trPr>
        <w:tc>
          <w:tcPr>
            <w:tcW w:w="3025" w:type="dxa"/>
            <w:gridSpan w:val="13"/>
            <w:tcBorders>
              <w:left w:val="single" w:sz="12" w:space="0" w:color="244061" w:themeColor="accent1" w:themeShade="80"/>
              <w:right w:val="single" w:sz="4" w:space="0" w:color="auto"/>
            </w:tcBorders>
            <w:vAlign w:val="center"/>
          </w:tcPr>
          <w:p w14:paraId="3BF4F5A6"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49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46BB6D0C" w:rsidR="00102CAA" w:rsidRPr="00CA5EB8" w:rsidRDefault="00102CAA" w:rsidP="00102CAA">
            <w:pPr>
              <w:jc w:val="center"/>
              <w:rPr>
                <w:rFonts w:ascii="Arial" w:hAnsi="Arial" w:cs="Arial"/>
                <w:sz w:val="14"/>
                <w:szCs w:val="14"/>
                <w:lang w:val="es-BO"/>
              </w:rPr>
            </w:pPr>
            <w:proofErr w:type="spellStart"/>
            <w:r w:rsidRPr="00CA5EB8">
              <w:rPr>
                <w:rFonts w:ascii="Arial" w:hAnsi="Arial" w:cs="Arial"/>
                <w:sz w:val="14"/>
                <w:szCs w:val="14"/>
                <w:lang w:val="es-BO"/>
              </w:rPr>
              <w:t>Larrain</w:t>
            </w:r>
            <w:proofErr w:type="spellEnd"/>
            <w:r w:rsidRPr="00CA5EB8">
              <w:rPr>
                <w:rFonts w:ascii="Arial" w:hAnsi="Arial" w:cs="Arial"/>
                <w:sz w:val="14"/>
                <w:szCs w:val="14"/>
                <w:lang w:val="es-BO"/>
              </w:rPr>
              <w:t xml:space="preserve"> </w:t>
            </w:r>
          </w:p>
        </w:tc>
        <w:tc>
          <w:tcPr>
            <w:tcW w:w="305" w:type="dxa"/>
            <w:tcBorders>
              <w:left w:val="single" w:sz="4" w:space="0" w:color="auto"/>
              <w:right w:val="single" w:sz="4" w:space="0" w:color="auto"/>
            </w:tcBorders>
            <w:vAlign w:val="center"/>
          </w:tcPr>
          <w:p w14:paraId="4537130A" w14:textId="77777777" w:rsidR="00102CAA" w:rsidRPr="00CA5EB8" w:rsidRDefault="00102CAA" w:rsidP="00102CAA">
            <w:pPr>
              <w:rPr>
                <w:rFonts w:ascii="Arial" w:hAnsi="Arial" w:cs="Arial"/>
                <w:sz w:val="14"/>
                <w:szCs w:val="14"/>
                <w:lang w:val="es-BO"/>
              </w:rPr>
            </w:pPr>
          </w:p>
        </w:tc>
        <w:tc>
          <w:tcPr>
            <w:tcW w:w="1308"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CE24CD5" w14:textId="5A1C1D22"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Saavedra</w:t>
            </w:r>
          </w:p>
        </w:tc>
        <w:tc>
          <w:tcPr>
            <w:tcW w:w="259" w:type="dxa"/>
            <w:tcBorders>
              <w:left w:val="single" w:sz="4" w:space="0" w:color="auto"/>
              <w:right w:val="single" w:sz="4" w:space="0" w:color="auto"/>
            </w:tcBorders>
            <w:vAlign w:val="center"/>
          </w:tcPr>
          <w:p w14:paraId="40AA7E4A" w14:textId="77777777" w:rsidR="00102CAA" w:rsidRPr="00CA5EB8" w:rsidRDefault="00102CAA" w:rsidP="00102CAA">
            <w:pPr>
              <w:rPr>
                <w:rFonts w:ascii="Arial" w:hAnsi="Arial" w:cs="Arial"/>
                <w:sz w:val="14"/>
                <w:szCs w:val="14"/>
                <w:lang w:val="es-BO"/>
              </w:rPr>
            </w:pPr>
          </w:p>
        </w:tc>
        <w:tc>
          <w:tcPr>
            <w:tcW w:w="1367"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42E64B99"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Mario</w:t>
            </w:r>
          </w:p>
        </w:tc>
        <w:tc>
          <w:tcPr>
            <w:tcW w:w="305" w:type="dxa"/>
            <w:tcBorders>
              <w:left w:val="single" w:sz="4" w:space="0" w:color="auto"/>
              <w:right w:val="single" w:sz="4" w:space="0" w:color="auto"/>
            </w:tcBorders>
          </w:tcPr>
          <w:p w14:paraId="28E4974B" w14:textId="77777777" w:rsidR="00102CAA" w:rsidRPr="00CA5EB8" w:rsidRDefault="00102CAA" w:rsidP="00102CAA">
            <w:pP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CDA42" w14:textId="3D9C34DA" w:rsidR="00102CAA" w:rsidRPr="00CA5EB8" w:rsidRDefault="00102CAA" w:rsidP="00102CAA">
            <w:pPr>
              <w:jc w:val="center"/>
              <w:rPr>
                <w:rFonts w:ascii="Arial" w:hAnsi="Arial" w:cs="Arial"/>
                <w:sz w:val="14"/>
                <w:szCs w:val="14"/>
                <w:lang w:val="es-BO"/>
              </w:rPr>
            </w:pPr>
            <w:r w:rsidRPr="00CA5EB8">
              <w:rPr>
                <w:rFonts w:ascii="Arial" w:hAnsi="Arial" w:cs="Arial"/>
                <w:sz w:val="14"/>
                <w:szCs w:val="14"/>
                <w:lang w:val="es-BO"/>
              </w:rPr>
              <w:t>Presidente Ejecutivo Interino</w:t>
            </w:r>
          </w:p>
        </w:tc>
        <w:tc>
          <w:tcPr>
            <w:tcW w:w="259" w:type="dxa"/>
            <w:tcBorders>
              <w:left w:val="single" w:sz="4" w:space="0" w:color="auto"/>
              <w:right w:val="single" w:sz="12" w:space="0" w:color="244061" w:themeColor="accent1" w:themeShade="80"/>
            </w:tcBorders>
          </w:tcPr>
          <w:p w14:paraId="0A9DF0CB" w14:textId="77777777" w:rsidR="00102CAA" w:rsidRPr="00E169D4" w:rsidRDefault="00102CAA" w:rsidP="00102CAA">
            <w:pPr>
              <w:rPr>
                <w:rFonts w:ascii="Arial" w:hAnsi="Arial" w:cs="Arial"/>
                <w:sz w:val="16"/>
                <w:szCs w:val="16"/>
                <w:lang w:val="es-BO"/>
              </w:rPr>
            </w:pPr>
          </w:p>
        </w:tc>
      </w:tr>
      <w:tr w:rsidR="00102CAA" w:rsidRPr="00E169D4" w14:paraId="40061A23" w14:textId="77777777" w:rsidTr="004F67F5">
        <w:trPr>
          <w:trHeight w:val="119"/>
          <w:jc w:val="center"/>
        </w:trPr>
        <w:tc>
          <w:tcPr>
            <w:tcW w:w="2720" w:type="dxa"/>
            <w:gridSpan w:val="12"/>
            <w:tcBorders>
              <w:left w:val="single" w:sz="12" w:space="0" w:color="244061" w:themeColor="accent1" w:themeShade="80"/>
            </w:tcBorders>
            <w:vAlign w:val="center"/>
          </w:tcPr>
          <w:p w14:paraId="6165858C" w14:textId="77777777" w:rsidR="00102CAA" w:rsidRPr="00E169D4" w:rsidRDefault="00102CAA" w:rsidP="00102CAA">
            <w:pPr>
              <w:rPr>
                <w:rFonts w:ascii="Arial" w:hAnsi="Arial" w:cs="Arial"/>
                <w:b/>
                <w:sz w:val="6"/>
                <w:szCs w:val="8"/>
                <w:lang w:val="es-BO"/>
              </w:rPr>
            </w:pPr>
          </w:p>
          <w:p w14:paraId="0EC14552" w14:textId="77777777" w:rsidR="00102CAA" w:rsidRPr="00E169D4" w:rsidRDefault="00102CAA" w:rsidP="00102CAA">
            <w:pPr>
              <w:rPr>
                <w:rFonts w:ascii="Arial" w:hAnsi="Arial" w:cs="Arial"/>
                <w:b/>
                <w:sz w:val="6"/>
                <w:szCs w:val="8"/>
                <w:lang w:val="es-BO"/>
              </w:rPr>
            </w:pPr>
          </w:p>
        </w:tc>
        <w:tc>
          <w:tcPr>
            <w:tcW w:w="305" w:type="dxa"/>
          </w:tcPr>
          <w:p w14:paraId="278D1F20" w14:textId="77777777" w:rsidR="00102CAA" w:rsidRPr="00E169D4" w:rsidRDefault="00102CAA" w:rsidP="00102CAA">
            <w:pPr>
              <w:rPr>
                <w:rFonts w:ascii="Arial" w:hAnsi="Arial" w:cs="Arial"/>
                <w:sz w:val="6"/>
                <w:szCs w:val="8"/>
                <w:lang w:val="es-BO"/>
              </w:rPr>
            </w:pPr>
          </w:p>
        </w:tc>
        <w:tc>
          <w:tcPr>
            <w:tcW w:w="305" w:type="dxa"/>
            <w:tcBorders>
              <w:top w:val="single" w:sz="4" w:space="0" w:color="auto"/>
              <w:left w:val="nil"/>
            </w:tcBorders>
          </w:tcPr>
          <w:p w14:paraId="6BEFDB46"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6BBC05A9"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273220B4" w14:textId="77777777" w:rsidR="00102CAA" w:rsidRPr="00E169D4" w:rsidRDefault="00102CAA" w:rsidP="00102CAA">
            <w:pPr>
              <w:rPr>
                <w:rFonts w:ascii="Arial" w:hAnsi="Arial" w:cs="Arial"/>
                <w:sz w:val="6"/>
                <w:szCs w:val="8"/>
                <w:lang w:val="es-BO"/>
              </w:rPr>
            </w:pPr>
          </w:p>
        </w:tc>
        <w:tc>
          <w:tcPr>
            <w:tcW w:w="275" w:type="dxa"/>
            <w:tcBorders>
              <w:top w:val="single" w:sz="4" w:space="0" w:color="auto"/>
            </w:tcBorders>
          </w:tcPr>
          <w:p w14:paraId="491D5A0E"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06149B90" w14:textId="77777777" w:rsidR="00102CAA" w:rsidRPr="00E169D4" w:rsidRDefault="00102CAA" w:rsidP="00102CAA">
            <w:pPr>
              <w:rPr>
                <w:rFonts w:ascii="Arial" w:hAnsi="Arial" w:cs="Arial"/>
                <w:sz w:val="6"/>
                <w:szCs w:val="8"/>
                <w:lang w:val="es-BO"/>
              </w:rPr>
            </w:pPr>
          </w:p>
        </w:tc>
        <w:tc>
          <w:tcPr>
            <w:tcW w:w="305" w:type="dxa"/>
          </w:tcPr>
          <w:p w14:paraId="5FA099EF" w14:textId="77777777" w:rsidR="00102CAA" w:rsidRPr="00E169D4" w:rsidRDefault="00102CAA" w:rsidP="00102CAA">
            <w:pPr>
              <w:rPr>
                <w:rFonts w:ascii="Arial" w:hAnsi="Arial" w:cs="Arial"/>
                <w:sz w:val="6"/>
                <w:szCs w:val="8"/>
                <w:lang w:val="es-BO"/>
              </w:rPr>
            </w:pPr>
          </w:p>
        </w:tc>
        <w:tc>
          <w:tcPr>
            <w:tcW w:w="272" w:type="dxa"/>
            <w:tcBorders>
              <w:top w:val="single" w:sz="4" w:space="0" w:color="auto"/>
              <w:left w:val="nil"/>
            </w:tcBorders>
          </w:tcPr>
          <w:p w14:paraId="2F3E4FA0"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048172E3"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521260F"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13BE051D"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BD6E028" w14:textId="77777777" w:rsidR="00102CAA" w:rsidRPr="00E169D4" w:rsidRDefault="00102CAA" w:rsidP="00102CAA">
            <w:pPr>
              <w:rPr>
                <w:rFonts w:ascii="Arial" w:hAnsi="Arial" w:cs="Arial"/>
                <w:sz w:val="6"/>
                <w:szCs w:val="8"/>
                <w:lang w:val="es-BO"/>
              </w:rPr>
            </w:pPr>
          </w:p>
        </w:tc>
        <w:tc>
          <w:tcPr>
            <w:tcW w:w="259" w:type="dxa"/>
          </w:tcPr>
          <w:p w14:paraId="7D624854" w14:textId="77777777" w:rsidR="00102CAA" w:rsidRPr="00E169D4" w:rsidRDefault="00102CAA" w:rsidP="00102CAA">
            <w:pPr>
              <w:rPr>
                <w:rFonts w:ascii="Arial" w:hAnsi="Arial" w:cs="Arial"/>
                <w:sz w:val="6"/>
                <w:szCs w:val="8"/>
                <w:lang w:val="es-BO"/>
              </w:rPr>
            </w:pPr>
          </w:p>
        </w:tc>
        <w:tc>
          <w:tcPr>
            <w:tcW w:w="259" w:type="dxa"/>
            <w:tcBorders>
              <w:top w:val="single" w:sz="4" w:space="0" w:color="auto"/>
              <w:left w:val="nil"/>
            </w:tcBorders>
          </w:tcPr>
          <w:p w14:paraId="3E7DAAA3"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76080D3F" w14:textId="77777777" w:rsidR="00102CAA" w:rsidRPr="00E169D4" w:rsidRDefault="00102CAA" w:rsidP="00102CAA">
            <w:pPr>
              <w:rPr>
                <w:rFonts w:ascii="Arial" w:hAnsi="Arial" w:cs="Arial"/>
                <w:sz w:val="6"/>
                <w:szCs w:val="8"/>
                <w:lang w:val="es-BO"/>
              </w:rPr>
            </w:pPr>
          </w:p>
        </w:tc>
        <w:tc>
          <w:tcPr>
            <w:tcW w:w="272" w:type="dxa"/>
            <w:tcBorders>
              <w:top w:val="single" w:sz="4" w:space="0" w:color="auto"/>
            </w:tcBorders>
          </w:tcPr>
          <w:p w14:paraId="2DF12884" w14:textId="77777777" w:rsidR="00102CAA" w:rsidRPr="00E169D4" w:rsidRDefault="00102CAA" w:rsidP="00102CAA">
            <w:pPr>
              <w:rPr>
                <w:rFonts w:ascii="Arial" w:hAnsi="Arial" w:cs="Arial"/>
                <w:sz w:val="6"/>
                <w:szCs w:val="8"/>
                <w:lang w:val="es-BO"/>
              </w:rPr>
            </w:pPr>
          </w:p>
        </w:tc>
        <w:tc>
          <w:tcPr>
            <w:tcW w:w="305" w:type="dxa"/>
            <w:tcBorders>
              <w:top w:val="single" w:sz="4" w:space="0" w:color="auto"/>
            </w:tcBorders>
          </w:tcPr>
          <w:p w14:paraId="17AC28E5" w14:textId="77777777" w:rsidR="00102CAA" w:rsidRPr="00E169D4" w:rsidRDefault="00102CAA" w:rsidP="00102CAA">
            <w:pPr>
              <w:rPr>
                <w:rFonts w:ascii="Arial" w:hAnsi="Arial" w:cs="Arial"/>
                <w:sz w:val="6"/>
                <w:szCs w:val="8"/>
                <w:lang w:val="es-BO"/>
              </w:rPr>
            </w:pPr>
          </w:p>
        </w:tc>
        <w:tc>
          <w:tcPr>
            <w:tcW w:w="272" w:type="dxa"/>
            <w:tcBorders>
              <w:top w:val="single" w:sz="4" w:space="0" w:color="auto"/>
            </w:tcBorders>
          </w:tcPr>
          <w:p w14:paraId="42A9A3F8" w14:textId="77777777" w:rsidR="00102CAA" w:rsidRPr="00E169D4" w:rsidRDefault="00102CAA" w:rsidP="00102CAA">
            <w:pPr>
              <w:rPr>
                <w:rFonts w:ascii="Arial" w:hAnsi="Arial" w:cs="Arial"/>
                <w:sz w:val="6"/>
                <w:szCs w:val="8"/>
                <w:lang w:val="es-BO"/>
              </w:rPr>
            </w:pPr>
          </w:p>
        </w:tc>
        <w:tc>
          <w:tcPr>
            <w:tcW w:w="305" w:type="dxa"/>
          </w:tcPr>
          <w:p w14:paraId="01044594" w14:textId="77777777" w:rsidR="00102CAA" w:rsidRPr="00E169D4" w:rsidRDefault="00102CAA" w:rsidP="00102CAA">
            <w:pPr>
              <w:rPr>
                <w:rFonts w:ascii="Arial" w:hAnsi="Arial" w:cs="Arial"/>
                <w:sz w:val="6"/>
                <w:szCs w:val="8"/>
                <w:lang w:val="es-BO"/>
              </w:rPr>
            </w:pPr>
          </w:p>
        </w:tc>
        <w:tc>
          <w:tcPr>
            <w:tcW w:w="271" w:type="dxa"/>
            <w:tcBorders>
              <w:top w:val="single" w:sz="4" w:space="0" w:color="auto"/>
              <w:left w:val="nil"/>
            </w:tcBorders>
          </w:tcPr>
          <w:p w14:paraId="1BEDE222" w14:textId="77777777" w:rsidR="00102CAA" w:rsidRPr="00E169D4" w:rsidRDefault="00102CAA" w:rsidP="00102CAA">
            <w:pPr>
              <w:rPr>
                <w:rFonts w:ascii="Arial" w:hAnsi="Arial" w:cs="Arial"/>
                <w:sz w:val="6"/>
                <w:szCs w:val="8"/>
                <w:lang w:val="es-BO"/>
              </w:rPr>
            </w:pPr>
          </w:p>
        </w:tc>
        <w:tc>
          <w:tcPr>
            <w:tcW w:w="268" w:type="dxa"/>
            <w:tcBorders>
              <w:top w:val="single" w:sz="4" w:space="0" w:color="auto"/>
            </w:tcBorders>
          </w:tcPr>
          <w:p w14:paraId="10090201" w14:textId="77777777" w:rsidR="00102CAA" w:rsidRPr="00E169D4" w:rsidRDefault="00102CAA" w:rsidP="00102CAA">
            <w:pPr>
              <w:rPr>
                <w:rFonts w:ascii="Arial" w:hAnsi="Arial" w:cs="Arial"/>
                <w:sz w:val="6"/>
                <w:szCs w:val="8"/>
                <w:lang w:val="es-BO"/>
              </w:rPr>
            </w:pPr>
          </w:p>
        </w:tc>
        <w:tc>
          <w:tcPr>
            <w:tcW w:w="266" w:type="dxa"/>
            <w:tcBorders>
              <w:top w:val="single" w:sz="4" w:space="0" w:color="auto"/>
            </w:tcBorders>
          </w:tcPr>
          <w:p w14:paraId="449EA290"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14CF475E"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6EF1A33C" w14:textId="77777777" w:rsidR="00102CAA" w:rsidRPr="00E169D4" w:rsidRDefault="00102CAA" w:rsidP="00102CAA">
            <w:pPr>
              <w:rPr>
                <w:rFonts w:ascii="Arial" w:hAnsi="Arial" w:cs="Arial"/>
                <w:sz w:val="6"/>
                <w:szCs w:val="8"/>
                <w:lang w:val="es-BO"/>
              </w:rPr>
            </w:pPr>
          </w:p>
        </w:tc>
        <w:tc>
          <w:tcPr>
            <w:tcW w:w="259" w:type="dxa"/>
            <w:tcBorders>
              <w:top w:val="single" w:sz="4" w:space="0" w:color="auto"/>
            </w:tcBorders>
          </w:tcPr>
          <w:p w14:paraId="47101694" w14:textId="77777777" w:rsidR="00102CAA" w:rsidRPr="00E169D4" w:rsidRDefault="00102CAA" w:rsidP="00102CAA">
            <w:pPr>
              <w:rPr>
                <w:rFonts w:ascii="Arial" w:hAnsi="Arial" w:cs="Arial"/>
                <w:sz w:val="6"/>
                <w:szCs w:val="8"/>
                <w:lang w:val="es-BO"/>
              </w:rPr>
            </w:pPr>
          </w:p>
        </w:tc>
        <w:tc>
          <w:tcPr>
            <w:tcW w:w="259" w:type="dxa"/>
            <w:tcBorders>
              <w:right w:val="single" w:sz="12" w:space="0" w:color="244061" w:themeColor="accent1" w:themeShade="80"/>
            </w:tcBorders>
          </w:tcPr>
          <w:p w14:paraId="4F3F0741" w14:textId="77777777" w:rsidR="00102CAA" w:rsidRPr="00E169D4" w:rsidRDefault="00102CAA" w:rsidP="00102CAA">
            <w:pPr>
              <w:rPr>
                <w:rFonts w:ascii="Arial" w:hAnsi="Arial" w:cs="Arial"/>
                <w:sz w:val="6"/>
                <w:szCs w:val="8"/>
                <w:lang w:val="es-BO"/>
              </w:rPr>
            </w:pPr>
          </w:p>
        </w:tc>
      </w:tr>
      <w:tr w:rsidR="00102CAA" w:rsidRPr="00E169D4" w14:paraId="5377F0BB" w14:textId="77777777" w:rsidTr="004F67F5">
        <w:trPr>
          <w:jc w:val="center"/>
        </w:trPr>
        <w:tc>
          <w:tcPr>
            <w:tcW w:w="3025" w:type="dxa"/>
            <w:gridSpan w:val="13"/>
            <w:vMerge w:val="restart"/>
            <w:tcBorders>
              <w:left w:val="single" w:sz="12" w:space="0" w:color="244061" w:themeColor="accent1" w:themeShade="80"/>
            </w:tcBorders>
            <w:vAlign w:val="center"/>
          </w:tcPr>
          <w:p w14:paraId="45257C2B" w14:textId="77777777" w:rsidR="00102CAA" w:rsidRPr="00E169D4" w:rsidRDefault="00102CAA" w:rsidP="00102CAA">
            <w:pPr>
              <w:jc w:val="right"/>
              <w:rPr>
                <w:rFonts w:ascii="Arial" w:hAnsi="Arial" w:cs="Arial"/>
                <w:sz w:val="10"/>
                <w:szCs w:val="10"/>
                <w:lang w:val="es-BO"/>
              </w:rPr>
            </w:pPr>
            <w:r w:rsidRPr="00E169D4">
              <w:rPr>
                <w:rFonts w:ascii="Arial" w:hAnsi="Arial" w:cs="Arial"/>
                <w:sz w:val="16"/>
                <w:szCs w:val="16"/>
                <w:lang w:val="es-BO"/>
              </w:rPr>
              <w:t>Responsable del Proceso de Contratación (RPC)</w:t>
            </w:r>
          </w:p>
        </w:tc>
        <w:tc>
          <w:tcPr>
            <w:tcW w:w="1495" w:type="dxa"/>
            <w:gridSpan w:val="5"/>
            <w:tcBorders>
              <w:bottom w:val="single" w:sz="4" w:space="0" w:color="auto"/>
            </w:tcBorders>
          </w:tcPr>
          <w:p w14:paraId="4A195417" w14:textId="77777777" w:rsidR="00102CAA" w:rsidRPr="00E169D4" w:rsidRDefault="00102CAA" w:rsidP="00102CAA">
            <w:pPr>
              <w:jc w:val="center"/>
              <w:rPr>
                <w:rFonts w:ascii="Arial" w:hAnsi="Arial" w:cs="Arial"/>
                <w:sz w:val="10"/>
                <w:szCs w:val="10"/>
                <w:lang w:val="es-BO"/>
              </w:rPr>
            </w:pPr>
            <w:r w:rsidRPr="00E169D4">
              <w:rPr>
                <w:i/>
                <w:sz w:val="10"/>
                <w:szCs w:val="10"/>
                <w:lang w:val="es-BO"/>
              </w:rPr>
              <w:t>Paterno</w:t>
            </w:r>
          </w:p>
        </w:tc>
        <w:tc>
          <w:tcPr>
            <w:tcW w:w="305" w:type="dxa"/>
          </w:tcPr>
          <w:p w14:paraId="48BBC15C" w14:textId="77777777" w:rsidR="00102CAA" w:rsidRPr="00E169D4" w:rsidRDefault="00102CAA" w:rsidP="00102CAA">
            <w:pPr>
              <w:jc w:val="center"/>
              <w:rPr>
                <w:rFonts w:ascii="Arial" w:hAnsi="Arial" w:cs="Arial"/>
                <w:sz w:val="10"/>
                <w:szCs w:val="10"/>
                <w:lang w:val="es-BO"/>
              </w:rPr>
            </w:pPr>
          </w:p>
        </w:tc>
        <w:tc>
          <w:tcPr>
            <w:tcW w:w="1308" w:type="dxa"/>
            <w:gridSpan w:val="5"/>
            <w:tcBorders>
              <w:bottom w:val="single" w:sz="4" w:space="0" w:color="auto"/>
            </w:tcBorders>
          </w:tcPr>
          <w:p w14:paraId="65F5B971" w14:textId="77777777" w:rsidR="00102CAA" w:rsidRPr="00E169D4" w:rsidRDefault="00102CAA" w:rsidP="00102CAA">
            <w:pPr>
              <w:jc w:val="center"/>
              <w:rPr>
                <w:rFonts w:ascii="Arial" w:hAnsi="Arial" w:cs="Arial"/>
                <w:sz w:val="10"/>
                <w:szCs w:val="10"/>
                <w:lang w:val="es-BO"/>
              </w:rPr>
            </w:pPr>
            <w:r w:rsidRPr="00E169D4">
              <w:rPr>
                <w:i/>
                <w:sz w:val="10"/>
                <w:szCs w:val="10"/>
                <w:lang w:val="es-BO"/>
              </w:rPr>
              <w:t>Materno</w:t>
            </w:r>
          </w:p>
        </w:tc>
        <w:tc>
          <w:tcPr>
            <w:tcW w:w="259" w:type="dxa"/>
          </w:tcPr>
          <w:p w14:paraId="1ED807C8" w14:textId="77777777" w:rsidR="00102CAA" w:rsidRPr="00E169D4" w:rsidRDefault="00102CAA" w:rsidP="00102CAA">
            <w:pPr>
              <w:jc w:val="center"/>
              <w:rPr>
                <w:rFonts w:ascii="Arial" w:hAnsi="Arial" w:cs="Arial"/>
                <w:sz w:val="10"/>
                <w:szCs w:val="10"/>
                <w:lang w:val="es-BO"/>
              </w:rPr>
            </w:pPr>
          </w:p>
        </w:tc>
        <w:tc>
          <w:tcPr>
            <w:tcW w:w="1367" w:type="dxa"/>
            <w:gridSpan w:val="5"/>
            <w:tcBorders>
              <w:bottom w:val="single" w:sz="4" w:space="0" w:color="auto"/>
            </w:tcBorders>
          </w:tcPr>
          <w:p w14:paraId="60AF546D" w14:textId="77777777" w:rsidR="00102CAA" w:rsidRPr="00E169D4" w:rsidRDefault="00102CAA" w:rsidP="00102CAA">
            <w:pPr>
              <w:jc w:val="center"/>
              <w:rPr>
                <w:rFonts w:ascii="Arial" w:hAnsi="Arial" w:cs="Arial"/>
                <w:sz w:val="10"/>
                <w:szCs w:val="10"/>
                <w:lang w:val="es-BO"/>
              </w:rPr>
            </w:pPr>
            <w:r w:rsidRPr="00E169D4">
              <w:rPr>
                <w:i/>
                <w:sz w:val="10"/>
                <w:szCs w:val="10"/>
                <w:lang w:val="es-BO"/>
              </w:rPr>
              <w:t>Nombre(s)</w:t>
            </w:r>
          </w:p>
        </w:tc>
        <w:tc>
          <w:tcPr>
            <w:tcW w:w="305" w:type="dxa"/>
          </w:tcPr>
          <w:p w14:paraId="4146D275" w14:textId="77777777" w:rsidR="00102CAA" w:rsidRPr="00E169D4" w:rsidRDefault="00102CAA" w:rsidP="00102CAA">
            <w:pPr>
              <w:jc w:val="center"/>
              <w:rPr>
                <w:rFonts w:ascii="Arial" w:hAnsi="Arial" w:cs="Arial"/>
                <w:sz w:val="10"/>
                <w:szCs w:val="10"/>
                <w:lang w:val="es-BO"/>
              </w:rPr>
            </w:pPr>
          </w:p>
        </w:tc>
        <w:tc>
          <w:tcPr>
            <w:tcW w:w="1582" w:type="dxa"/>
            <w:gridSpan w:val="6"/>
            <w:tcBorders>
              <w:bottom w:val="single" w:sz="4" w:space="0" w:color="auto"/>
            </w:tcBorders>
          </w:tcPr>
          <w:p w14:paraId="5504ABD1" w14:textId="77777777" w:rsidR="00102CAA" w:rsidRPr="00E169D4" w:rsidRDefault="00102CAA" w:rsidP="00102CAA">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2F405E8C" w14:textId="77777777" w:rsidR="00102CAA" w:rsidRPr="00E169D4" w:rsidRDefault="00102CAA" w:rsidP="00102CAA">
            <w:pPr>
              <w:rPr>
                <w:rFonts w:ascii="Arial" w:hAnsi="Arial" w:cs="Arial"/>
                <w:sz w:val="10"/>
                <w:szCs w:val="10"/>
                <w:lang w:val="es-BO"/>
              </w:rPr>
            </w:pPr>
          </w:p>
        </w:tc>
      </w:tr>
      <w:tr w:rsidR="00102CAA" w:rsidRPr="00E169D4" w14:paraId="639A5FEC" w14:textId="77777777" w:rsidTr="004F67F5">
        <w:trPr>
          <w:jc w:val="center"/>
        </w:trPr>
        <w:tc>
          <w:tcPr>
            <w:tcW w:w="3025" w:type="dxa"/>
            <w:gridSpan w:val="13"/>
            <w:vMerge/>
            <w:tcBorders>
              <w:left w:val="single" w:sz="12" w:space="0" w:color="244061" w:themeColor="accent1" w:themeShade="80"/>
            </w:tcBorders>
            <w:vAlign w:val="center"/>
          </w:tcPr>
          <w:p w14:paraId="3B5B27E6" w14:textId="77777777" w:rsidR="00102CAA" w:rsidRPr="00E169D4" w:rsidRDefault="00102CAA" w:rsidP="00102CAA">
            <w:pPr>
              <w:rPr>
                <w:rFonts w:ascii="Arial" w:hAnsi="Arial" w:cs="Arial"/>
                <w:sz w:val="16"/>
                <w:szCs w:val="16"/>
                <w:lang w:val="es-BO"/>
              </w:rPr>
            </w:pP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5067FB7B" w:rsidR="00102CAA" w:rsidRPr="00CA5EB8" w:rsidRDefault="00102CAA" w:rsidP="00CA5EB8">
            <w:pPr>
              <w:jc w:val="center"/>
              <w:rPr>
                <w:rFonts w:ascii="Arial" w:hAnsi="Arial" w:cs="Arial"/>
                <w:sz w:val="14"/>
                <w:szCs w:val="14"/>
                <w:lang w:val="es-BO"/>
              </w:rPr>
            </w:pPr>
            <w:proofErr w:type="spellStart"/>
            <w:r w:rsidRPr="00CA5EB8">
              <w:rPr>
                <w:rFonts w:ascii="Arial" w:hAnsi="Arial" w:cs="Arial"/>
                <w:sz w:val="14"/>
                <w:szCs w:val="14"/>
                <w:lang w:val="es-BO"/>
              </w:rPr>
              <w:t>Briancon</w:t>
            </w:r>
            <w:proofErr w:type="spellEnd"/>
          </w:p>
        </w:tc>
        <w:tc>
          <w:tcPr>
            <w:tcW w:w="305" w:type="dxa"/>
            <w:tcBorders>
              <w:left w:val="single" w:sz="4" w:space="0" w:color="auto"/>
              <w:right w:val="single" w:sz="4" w:space="0" w:color="auto"/>
            </w:tcBorders>
            <w:vAlign w:val="center"/>
          </w:tcPr>
          <w:p w14:paraId="02444E22" w14:textId="77777777" w:rsidR="00102CAA" w:rsidRPr="00CA5EB8" w:rsidRDefault="00102CAA" w:rsidP="00CA5EB8">
            <w:pPr>
              <w:jc w:val="center"/>
              <w:rPr>
                <w:rFonts w:ascii="Arial" w:hAnsi="Arial" w:cs="Arial"/>
                <w:sz w:val="14"/>
                <w:szCs w:val="14"/>
                <w:lang w:val="es-BO"/>
              </w:rPr>
            </w:pPr>
          </w:p>
        </w:tc>
        <w:tc>
          <w:tcPr>
            <w:tcW w:w="130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4DDFAD07"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Sánchez</w:t>
            </w:r>
          </w:p>
        </w:tc>
        <w:tc>
          <w:tcPr>
            <w:tcW w:w="259" w:type="dxa"/>
            <w:tcBorders>
              <w:left w:val="single" w:sz="4" w:space="0" w:color="auto"/>
              <w:right w:val="single" w:sz="4" w:space="0" w:color="auto"/>
            </w:tcBorders>
            <w:vAlign w:val="center"/>
          </w:tcPr>
          <w:p w14:paraId="7B13BE29" w14:textId="77777777" w:rsidR="00102CAA" w:rsidRPr="00CA5EB8" w:rsidRDefault="00102CAA" w:rsidP="00CA5EB8">
            <w:pPr>
              <w:jc w:val="center"/>
              <w:rPr>
                <w:rFonts w:ascii="Arial" w:hAnsi="Arial" w:cs="Arial"/>
                <w:sz w:val="14"/>
                <w:szCs w:val="14"/>
                <w:lang w:val="es-BO"/>
              </w:rPr>
            </w:pPr>
          </w:p>
        </w:tc>
        <w:tc>
          <w:tcPr>
            <w:tcW w:w="13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6BC0608C" w:rsidR="00102CAA" w:rsidRPr="00CA5EB8" w:rsidRDefault="00102CAA" w:rsidP="00CA5EB8">
            <w:pPr>
              <w:jc w:val="center"/>
              <w:rPr>
                <w:rFonts w:ascii="Arial" w:hAnsi="Arial" w:cs="Arial"/>
                <w:sz w:val="14"/>
                <w:szCs w:val="14"/>
                <w:lang w:val="es-BO"/>
              </w:rPr>
            </w:pPr>
            <w:r w:rsidRPr="00CA5EB8">
              <w:rPr>
                <w:rFonts w:ascii="Arial" w:hAnsi="Arial" w:cs="Arial"/>
                <w:sz w:val="14"/>
                <w:szCs w:val="14"/>
                <w:lang w:val="es-BO"/>
              </w:rPr>
              <w:t>Juan Luis</w:t>
            </w:r>
          </w:p>
        </w:tc>
        <w:tc>
          <w:tcPr>
            <w:tcW w:w="305" w:type="dxa"/>
            <w:tcBorders>
              <w:left w:val="single" w:sz="4" w:space="0" w:color="auto"/>
              <w:right w:val="single" w:sz="4" w:space="0" w:color="auto"/>
            </w:tcBorders>
            <w:vAlign w:val="center"/>
          </w:tcPr>
          <w:p w14:paraId="41F29CB0" w14:textId="77777777" w:rsidR="00102CAA" w:rsidRPr="00CA5EB8" w:rsidRDefault="00102CAA" w:rsidP="00CA5EB8">
            <w:pPr>
              <w:jc w:val="cente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6AA2B87D"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Gerente de Operación de Sistemas Eléctricos</w:t>
            </w:r>
          </w:p>
        </w:tc>
        <w:tc>
          <w:tcPr>
            <w:tcW w:w="259" w:type="dxa"/>
            <w:tcBorders>
              <w:left w:val="single" w:sz="4" w:space="0" w:color="auto"/>
              <w:right w:val="single" w:sz="12" w:space="0" w:color="244061" w:themeColor="accent1" w:themeShade="80"/>
            </w:tcBorders>
          </w:tcPr>
          <w:p w14:paraId="151862FE" w14:textId="77777777" w:rsidR="00102CAA" w:rsidRPr="00E169D4" w:rsidRDefault="00102CAA" w:rsidP="00102CAA">
            <w:pPr>
              <w:rPr>
                <w:rFonts w:ascii="Arial" w:hAnsi="Arial" w:cs="Arial"/>
                <w:sz w:val="16"/>
                <w:szCs w:val="16"/>
                <w:lang w:val="es-BO"/>
              </w:rPr>
            </w:pPr>
          </w:p>
        </w:tc>
      </w:tr>
      <w:tr w:rsidR="00102CAA" w:rsidRPr="00E169D4" w14:paraId="5D0F597B" w14:textId="77777777" w:rsidTr="004F67F5">
        <w:trPr>
          <w:jc w:val="center"/>
        </w:trPr>
        <w:tc>
          <w:tcPr>
            <w:tcW w:w="1832" w:type="dxa"/>
            <w:gridSpan w:val="8"/>
            <w:tcBorders>
              <w:left w:val="single" w:sz="12" w:space="0" w:color="244061" w:themeColor="accent1" w:themeShade="80"/>
            </w:tcBorders>
            <w:vAlign w:val="center"/>
          </w:tcPr>
          <w:p w14:paraId="345EBCAC" w14:textId="77777777" w:rsidR="00102CAA" w:rsidRPr="00E169D4" w:rsidRDefault="00102CAA" w:rsidP="00102CAA">
            <w:pPr>
              <w:jc w:val="right"/>
              <w:rPr>
                <w:rFonts w:ascii="Arial" w:hAnsi="Arial" w:cs="Arial"/>
                <w:b/>
                <w:sz w:val="10"/>
                <w:szCs w:val="8"/>
                <w:lang w:val="es-BO"/>
              </w:rPr>
            </w:pPr>
          </w:p>
        </w:tc>
        <w:tc>
          <w:tcPr>
            <w:tcW w:w="305" w:type="dxa"/>
          </w:tcPr>
          <w:p w14:paraId="3178E774" w14:textId="77777777" w:rsidR="00102CAA" w:rsidRPr="00E169D4" w:rsidRDefault="00102CAA" w:rsidP="00102CAA">
            <w:pPr>
              <w:rPr>
                <w:rFonts w:ascii="Arial" w:hAnsi="Arial" w:cs="Arial"/>
                <w:sz w:val="10"/>
                <w:szCs w:val="8"/>
                <w:lang w:val="es-BO"/>
              </w:rPr>
            </w:pPr>
          </w:p>
        </w:tc>
        <w:tc>
          <w:tcPr>
            <w:tcW w:w="305" w:type="dxa"/>
          </w:tcPr>
          <w:p w14:paraId="0654263C" w14:textId="77777777" w:rsidR="00102CAA" w:rsidRPr="00E169D4" w:rsidRDefault="00102CAA" w:rsidP="00102CAA">
            <w:pPr>
              <w:rPr>
                <w:rFonts w:ascii="Arial" w:hAnsi="Arial" w:cs="Arial"/>
                <w:sz w:val="10"/>
                <w:szCs w:val="8"/>
                <w:lang w:val="es-BO"/>
              </w:rPr>
            </w:pPr>
          </w:p>
        </w:tc>
        <w:tc>
          <w:tcPr>
            <w:tcW w:w="278" w:type="dxa"/>
            <w:gridSpan w:val="2"/>
          </w:tcPr>
          <w:p w14:paraId="654B7E26" w14:textId="77777777" w:rsidR="00102CAA" w:rsidRPr="00E169D4" w:rsidRDefault="00102CAA" w:rsidP="00102CAA">
            <w:pPr>
              <w:rPr>
                <w:rFonts w:ascii="Arial" w:hAnsi="Arial" w:cs="Arial"/>
                <w:sz w:val="10"/>
                <w:szCs w:val="8"/>
                <w:lang w:val="es-BO"/>
              </w:rPr>
            </w:pPr>
          </w:p>
        </w:tc>
        <w:tc>
          <w:tcPr>
            <w:tcW w:w="305" w:type="dxa"/>
          </w:tcPr>
          <w:p w14:paraId="1C33540B" w14:textId="77777777" w:rsidR="00102CAA" w:rsidRPr="00E169D4" w:rsidRDefault="00102CAA" w:rsidP="00102CAA">
            <w:pPr>
              <w:rPr>
                <w:rFonts w:ascii="Arial" w:hAnsi="Arial" w:cs="Arial"/>
                <w:sz w:val="10"/>
                <w:szCs w:val="8"/>
                <w:lang w:val="es-BO"/>
              </w:rPr>
            </w:pPr>
          </w:p>
        </w:tc>
        <w:tc>
          <w:tcPr>
            <w:tcW w:w="1495" w:type="dxa"/>
            <w:gridSpan w:val="5"/>
            <w:tcBorders>
              <w:bottom w:val="single" w:sz="4" w:space="0" w:color="auto"/>
            </w:tcBorders>
          </w:tcPr>
          <w:p w14:paraId="782BF479" w14:textId="77777777" w:rsidR="00102CAA" w:rsidRPr="00E169D4" w:rsidRDefault="00102CAA" w:rsidP="00102CAA">
            <w:pPr>
              <w:jc w:val="center"/>
              <w:rPr>
                <w:rFonts w:ascii="Arial" w:hAnsi="Arial" w:cs="Arial"/>
                <w:sz w:val="10"/>
                <w:szCs w:val="8"/>
                <w:lang w:val="es-BO"/>
              </w:rPr>
            </w:pPr>
            <w:r w:rsidRPr="00E169D4">
              <w:rPr>
                <w:i/>
                <w:sz w:val="10"/>
                <w:szCs w:val="8"/>
                <w:lang w:val="es-BO"/>
              </w:rPr>
              <w:t>Paterno</w:t>
            </w:r>
          </w:p>
        </w:tc>
        <w:tc>
          <w:tcPr>
            <w:tcW w:w="305" w:type="dxa"/>
          </w:tcPr>
          <w:p w14:paraId="494EB4ED" w14:textId="77777777" w:rsidR="00102CAA" w:rsidRPr="00E169D4" w:rsidRDefault="00102CAA" w:rsidP="00102CAA">
            <w:pPr>
              <w:jc w:val="center"/>
              <w:rPr>
                <w:rFonts w:ascii="Arial" w:hAnsi="Arial" w:cs="Arial"/>
                <w:sz w:val="10"/>
                <w:szCs w:val="8"/>
                <w:lang w:val="es-BO"/>
              </w:rPr>
            </w:pPr>
          </w:p>
        </w:tc>
        <w:tc>
          <w:tcPr>
            <w:tcW w:w="1308" w:type="dxa"/>
            <w:gridSpan w:val="5"/>
            <w:tcBorders>
              <w:bottom w:val="single" w:sz="4" w:space="0" w:color="auto"/>
            </w:tcBorders>
          </w:tcPr>
          <w:p w14:paraId="6B7FC262" w14:textId="77777777" w:rsidR="00102CAA" w:rsidRPr="00E169D4" w:rsidRDefault="00102CAA" w:rsidP="00102CAA">
            <w:pPr>
              <w:jc w:val="center"/>
              <w:rPr>
                <w:rFonts w:ascii="Arial" w:hAnsi="Arial" w:cs="Arial"/>
                <w:sz w:val="10"/>
                <w:szCs w:val="8"/>
                <w:lang w:val="es-BO"/>
              </w:rPr>
            </w:pPr>
            <w:r w:rsidRPr="00E169D4">
              <w:rPr>
                <w:i/>
                <w:sz w:val="10"/>
                <w:szCs w:val="8"/>
                <w:lang w:val="es-BO"/>
              </w:rPr>
              <w:t>Materno</w:t>
            </w:r>
          </w:p>
        </w:tc>
        <w:tc>
          <w:tcPr>
            <w:tcW w:w="259" w:type="dxa"/>
          </w:tcPr>
          <w:p w14:paraId="1F512516" w14:textId="77777777" w:rsidR="00102CAA" w:rsidRPr="00E169D4" w:rsidRDefault="00102CAA" w:rsidP="00102CAA">
            <w:pPr>
              <w:jc w:val="center"/>
              <w:rPr>
                <w:rFonts w:ascii="Arial" w:hAnsi="Arial" w:cs="Arial"/>
                <w:sz w:val="10"/>
                <w:szCs w:val="8"/>
                <w:lang w:val="es-BO"/>
              </w:rPr>
            </w:pPr>
          </w:p>
        </w:tc>
        <w:tc>
          <w:tcPr>
            <w:tcW w:w="1367" w:type="dxa"/>
            <w:gridSpan w:val="5"/>
            <w:tcBorders>
              <w:bottom w:val="single" w:sz="4" w:space="0" w:color="auto"/>
            </w:tcBorders>
          </w:tcPr>
          <w:p w14:paraId="07087DA9" w14:textId="77777777" w:rsidR="00102CAA" w:rsidRPr="00E169D4" w:rsidRDefault="00102CAA" w:rsidP="00102CAA">
            <w:pPr>
              <w:jc w:val="center"/>
              <w:rPr>
                <w:rFonts w:ascii="Arial" w:hAnsi="Arial" w:cs="Arial"/>
                <w:sz w:val="10"/>
                <w:szCs w:val="8"/>
                <w:lang w:val="es-BO"/>
              </w:rPr>
            </w:pPr>
            <w:r w:rsidRPr="00E169D4">
              <w:rPr>
                <w:i/>
                <w:sz w:val="10"/>
                <w:szCs w:val="8"/>
                <w:lang w:val="es-BO"/>
              </w:rPr>
              <w:t>Nombre(s)</w:t>
            </w:r>
          </w:p>
        </w:tc>
        <w:tc>
          <w:tcPr>
            <w:tcW w:w="305" w:type="dxa"/>
          </w:tcPr>
          <w:p w14:paraId="6BC96680" w14:textId="77777777" w:rsidR="00102CAA" w:rsidRPr="00E169D4" w:rsidRDefault="00102CAA" w:rsidP="00102CAA">
            <w:pPr>
              <w:jc w:val="center"/>
              <w:rPr>
                <w:rFonts w:ascii="Arial" w:hAnsi="Arial" w:cs="Arial"/>
                <w:sz w:val="10"/>
                <w:szCs w:val="8"/>
                <w:lang w:val="es-BO"/>
              </w:rPr>
            </w:pPr>
          </w:p>
        </w:tc>
        <w:tc>
          <w:tcPr>
            <w:tcW w:w="1582" w:type="dxa"/>
            <w:gridSpan w:val="6"/>
            <w:tcBorders>
              <w:bottom w:val="single" w:sz="4" w:space="0" w:color="auto"/>
            </w:tcBorders>
          </w:tcPr>
          <w:p w14:paraId="286E3FDA" w14:textId="77777777" w:rsidR="00102CAA" w:rsidRPr="00E169D4" w:rsidRDefault="00102CAA" w:rsidP="00102CAA">
            <w:pPr>
              <w:jc w:val="center"/>
              <w:rPr>
                <w:rFonts w:ascii="Arial" w:hAnsi="Arial" w:cs="Arial"/>
                <w:sz w:val="10"/>
                <w:szCs w:val="8"/>
                <w:lang w:val="es-BO"/>
              </w:rPr>
            </w:pPr>
            <w:r w:rsidRPr="00E169D4">
              <w:rPr>
                <w:i/>
                <w:sz w:val="10"/>
                <w:szCs w:val="8"/>
                <w:lang w:val="es-BO"/>
              </w:rPr>
              <w:t>Cargo</w:t>
            </w:r>
          </w:p>
        </w:tc>
        <w:tc>
          <w:tcPr>
            <w:tcW w:w="259" w:type="dxa"/>
            <w:tcBorders>
              <w:right w:val="single" w:sz="12" w:space="0" w:color="244061" w:themeColor="accent1" w:themeShade="80"/>
            </w:tcBorders>
          </w:tcPr>
          <w:p w14:paraId="289451B5" w14:textId="77777777" w:rsidR="00102CAA" w:rsidRPr="00E169D4" w:rsidRDefault="00102CAA" w:rsidP="00102CAA">
            <w:pPr>
              <w:rPr>
                <w:rFonts w:ascii="Arial" w:hAnsi="Arial" w:cs="Arial"/>
                <w:sz w:val="10"/>
                <w:szCs w:val="8"/>
                <w:lang w:val="es-BO"/>
              </w:rPr>
            </w:pPr>
          </w:p>
        </w:tc>
      </w:tr>
      <w:tr w:rsidR="00102CAA" w:rsidRPr="00E169D4" w14:paraId="6C7CCF1A" w14:textId="77777777" w:rsidTr="004F67F5">
        <w:trPr>
          <w:trHeight w:hRule="exact" w:val="284"/>
          <w:jc w:val="center"/>
        </w:trPr>
        <w:tc>
          <w:tcPr>
            <w:tcW w:w="3025" w:type="dxa"/>
            <w:gridSpan w:val="13"/>
            <w:tcBorders>
              <w:left w:val="single" w:sz="12" w:space="0" w:color="244061" w:themeColor="accent1" w:themeShade="80"/>
              <w:right w:val="single" w:sz="4" w:space="0" w:color="auto"/>
            </w:tcBorders>
            <w:vAlign w:val="center"/>
          </w:tcPr>
          <w:p w14:paraId="30E89D86" w14:textId="77777777" w:rsidR="00102CAA" w:rsidRPr="00E169D4" w:rsidRDefault="00102CAA" w:rsidP="00102CAA">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49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44495D24"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Mairana</w:t>
            </w:r>
          </w:p>
        </w:tc>
        <w:tc>
          <w:tcPr>
            <w:tcW w:w="305" w:type="dxa"/>
            <w:tcBorders>
              <w:left w:val="single" w:sz="4" w:space="0" w:color="auto"/>
              <w:right w:val="single" w:sz="4" w:space="0" w:color="auto"/>
            </w:tcBorders>
            <w:vAlign w:val="center"/>
          </w:tcPr>
          <w:p w14:paraId="1DBE2916" w14:textId="77777777" w:rsidR="00102CAA" w:rsidRPr="00CA5EB8" w:rsidRDefault="00102CAA" w:rsidP="00CA5EB8">
            <w:pPr>
              <w:jc w:val="center"/>
              <w:rPr>
                <w:rFonts w:ascii="Arial" w:hAnsi="Arial" w:cs="Arial"/>
                <w:sz w:val="14"/>
                <w:szCs w:val="14"/>
                <w:lang w:val="es-BO"/>
              </w:rPr>
            </w:pPr>
          </w:p>
        </w:tc>
        <w:tc>
          <w:tcPr>
            <w:tcW w:w="130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5BC58766"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Perez</w:t>
            </w:r>
          </w:p>
        </w:tc>
        <w:tc>
          <w:tcPr>
            <w:tcW w:w="259" w:type="dxa"/>
            <w:tcBorders>
              <w:left w:val="single" w:sz="4" w:space="0" w:color="auto"/>
              <w:right w:val="single" w:sz="4" w:space="0" w:color="auto"/>
            </w:tcBorders>
            <w:vAlign w:val="center"/>
          </w:tcPr>
          <w:p w14:paraId="295DD319" w14:textId="77777777" w:rsidR="00102CAA" w:rsidRPr="00CA5EB8" w:rsidRDefault="00102CAA" w:rsidP="00CA5EB8">
            <w:pPr>
              <w:jc w:val="center"/>
              <w:rPr>
                <w:rFonts w:ascii="Arial" w:hAnsi="Arial" w:cs="Arial"/>
                <w:sz w:val="14"/>
                <w:szCs w:val="14"/>
                <w:lang w:val="es-BO"/>
              </w:rPr>
            </w:pPr>
          </w:p>
        </w:tc>
        <w:tc>
          <w:tcPr>
            <w:tcW w:w="13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282D660A" w:rsidR="00102CAA" w:rsidRPr="00CA5EB8" w:rsidRDefault="00CA5EB8" w:rsidP="00CA5EB8">
            <w:pPr>
              <w:jc w:val="center"/>
              <w:rPr>
                <w:rFonts w:ascii="Arial" w:hAnsi="Arial" w:cs="Arial"/>
                <w:sz w:val="14"/>
                <w:szCs w:val="14"/>
                <w:lang w:val="es-BO"/>
              </w:rPr>
            </w:pPr>
            <w:r w:rsidRPr="00CA5EB8">
              <w:rPr>
                <w:rFonts w:ascii="Arial" w:hAnsi="Arial" w:cs="Arial"/>
                <w:sz w:val="14"/>
                <w:szCs w:val="14"/>
                <w:lang w:val="es-BO"/>
              </w:rPr>
              <w:t>Leonarda</w:t>
            </w:r>
          </w:p>
        </w:tc>
        <w:tc>
          <w:tcPr>
            <w:tcW w:w="305" w:type="dxa"/>
            <w:tcBorders>
              <w:left w:val="single" w:sz="4" w:space="0" w:color="auto"/>
              <w:right w:val="single" w:sz="4" w:space="0" w:color="auto"/>
            </w:tcBorders>
            <w:vAlign w:val="center"/>
          </w:tcPr>
          <w:p w14:paraId="11254A56" w14:textId="77777777" w:rsidR="00102CAA" w:rsidRPr="00CA5EB8" w:rsidRDefault="00102CAA" w:rsidP="00102CAA">
            <w:pPr>
              <w:rPr>
                <w:rFonts w:ascii="Arial" w:hAnsi="Arial" w:cs="Arial"/>
                <w:sz w:val="14"/>
                <w:szCs w:val="14"/>
                <w:lang w:val="es-BO"/>
              </w:rPr>
            </w:pPr>
          </w:p>
        </w:tc>
        <w:tc>
          <w:tcPr>
            <w:tcW w:w="15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550977E1" w:rsidR="00102CAA" w:rsidRPr="00CA5EB8" w:rsidRDefault="00CA5EB8" w:rsidP="00CA5EB8">
            <w:pPr>
              <w:jc w:val="center"/>
              <w:rPr>
                <w:rFonts w:ascii="Arial" w:hAnsi="Arial" w:cs="Arial"/>
                <w:sz w:val="14"/>
                <w:szCs w:val="14"/>
                <w:lang w:val="es-BO"/>
              </w:rPr>
            </w:pPr>
            <w:r w:rsidRPr="004F67F5">
              <w:rPr>
                <w:rFonts w:ascii="Arial" w:hAnsi="Arial" w:cs="Arial"/>
                <w:sz w:val="12"/>
                <w:szCs w:val="12"/>
                <w:lang w:val="es-BO"/>
              </w:rPr>
              <w:t xml:space="preserve">Técnico Administrativo </w:t>
            </w:r>
            <w:r w:rsidRPr="00CA5EB8">
              <w:rPr>
                <w:rFonts w:ascii="Arial" w:hAnsi="Arial" w:cs="Arial"/>
                <w:sz w:val="14"/>
                <w:szCs w:val="14"/>
                <w:lang w:val="es-BO"/>
              </w:rPr>
              <w:t>I</w:t>
            </w:r>
          </w:p>
        </w:tc>
        <w:tc>
          <w:tcPr>
            <w:tcW w:w="259" w:type="dxa"/>
            <w:tcBorders>
              <w:left w:val="single" w:sz="4" w:space="0" w:color="auto"/>
              <w:right w:val="single" w:sz="12" w:space="0" w:color="244061" w:themeColor="accent1" w:themeShade="80"/>
            </w:tcBorders>
          </w:tcPr>
          <w:p w14:paraId="72D4E5B2" w14:textId="77777777" w:rsidR="00102CAA" w:rsidRPr="00E169D4" w:rsidRDefault="00102CAA" w:rsidP="00102CAA">
            <w:pPr>
              <w:rPr>
                <w:rFonts w:ascii="Arial" w:hAnsi="Arial" w:cs="Arial"/>
                <w:sz w:val="16"/>
                <w:szCs w:val="16"/>
                <w:lang w:val="es-BO"/>
              </w:rPr>
            </w:pPr>
          </w:p>
        </w:tc>
      </w:tr>
      <w:tr w:rsidR="00102CAA" w:rsidRPr="00E169D4" w14:paraId="3D7EB1C4" w14:textId="77777777" w:rsidTr="004F67F5">
        <w:trPr>
          <w:jc w:val="center"/>
        </w:trPr>
        <w:tc>
          <w:tcPr>
            <w:tcW w:w="1832" w:type="dxa"/>
            <w:gridSpan w:val="8"/>
            <w:tcBorders>
              <w:left w:val="single" w:sz="12" w:space="0" w:color="244061" w:themeColor="accent1" w:themeShade="80"/>
            </w:tcBorders>
            <w:vAlign w:val="center"/>
          </w:tcPr>
          <w:p w14:paraId="0B2218F3" w14:textId="77777777" w:rsidR="00102CAA" w:rsidRPr="00E169D4" w:rsidRDefault="00102CAA" w:rsidP="00102CAA">
            <w:pPr>
              <w:jc w:val="right"/>
              <w:rPr>
                <w:rFonts w:ascii="Arial" w:hAnsi="Arial" w:cs="Arial"/>
                <w:b/>
                <w:sz w:val="2"/>
                <w:szCs w:val="2"/>
                <w:lang w:val="es-BO"/>
              </w:rPr>
            </w:pPr>
          </w:p>
        </w:tc>
        <w:tc>
          <w:tcPr>
            <w:tcW w:w="305" w:type="dxa"/>
          </w:tcPr>
          <w:p w14:paraId="3623E989" w14:textId="77777777" w:rsidR="00102CAA" w:rsidRPr="00E169D4" w:rsidRDefault="00102CAA" w:rsidP="00102CAA">
            <w:pPr>
              <w:rPr>
                <w:rFonts w:ascii="Arial" w:hAnsi="Arial" w:cs="Arial"/>
                <w:sz w:val="2"/>
                <w:szCs w:val="2"/>
                <w:lang w:val="es-BO"/>
              </w:rPr>
            </w:pPr>
          </w:p>
        </w:tc>
        <w:tc>
          <w:tcPr>
            <w:tcW w:w="305" w:type="dxa"/>
          </w:tcPr>
          <w:p w14:paraId="1AC2FCA5" w14:textId="77777777" w:rsidR="00102CAA" w:rsidRPr="00E169D4" w:rsidRDefault="00102CAA" w:rsidP="00102CAA">
            <w:pPr>
              <w:rPr>
                <w:rFonts w:ascii="Arial" w:hAnsi="Arial" w:cs="Arial"/>
                <w:sz w:val="2"/>
                <w:szCs w:val="2"/>
                <w:lang w:val="es-BO"/>
              </w:rPr>
            </w:pPr>
          </w:p>
        </w:tc>
        <w:tc>
          <w:tcPr>
            <w:tcW w:w="278" w:type="dxa"/>
            <w:gridSpan w:val="2"/>
          </w:tcPr>
          <w:p w14:paraId="4563118B" w14:textId="77777777" w:rsidR="00102CAA" w:rsidRPr="00E169D4" w:rsidRDefault="00102CAA" w:rsidP="00102CAA">
            <w:pPr>
              <w:rPr>
                <w:rFonts w:ascii="Arial" w:hAnsi="Arial" w:cs="Arial"/>
                <w:sz w:val="2"/>
                <w:szCs w:val="2"/>
                <w:lang w:val="es-BO"/>
              </w:rPr>
            </w:pPr>
          </w:p>
        </w:tc>
        <w:tc>
          <w:tcPr>
            <w:tcW w:w="305" w:type="dxa"/>
          </w:tcPr>
          <w:p w14:paraId="04A4E5E7"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451491AE"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412593FB"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59AAE0DE" w14:textId="77777777" w:rsidR="00102CAA" w:rsidRPr="00E169D4" w:rsidRDefault="00102CAA" w:rsidP="00102CAA">
            <w:pPr>
              <w:rPr>
                <w:rFonts w:ascii="Arial" w:hAnsi="Arial" w:cs="Arial"/>
                <w:sz w:val="2"/>
                <w:szCs w:val="2"/>
                <w:lang w:val="es-BO"/>
              </w:rPr>
            </w:pPr>
          </w:p>
        </w:tc>
        <w:tc>
          <w:tcPr>
            <w:tcW w:w="275" w:type="dxa"/>
            <w:tcBorders>
              <w:top w:val="single" w:sz="4" w:space="0" w:color="auto"/>
            </w:tcBorders>
          </w:tcPr>
          <w:p w14:paraId="0B8198F1"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05D5056F" w14:textId="77777777" w:rsidR="00102CAA" w:rsidRPr="00E169D4" w:rsidRDefault="00102CAA" w:rsidP="00102CAA">
            <w:pPr>
              <w:rPr>
                <w:rFonts w:ascii="Arial" w:hAnsi="Arial" w:cs="Arial"/>
                <w:sz w:val="2"/>
                <w:szCs w:val="2"/>
                <w:lang w:val="es-BO"/>
              </w:rPr>
            </w:pPr>
          </w:p>
        </w:tc>
        <w:tc>
          <w:tcPr>
            <w:tcW w:w="305" w:type="dxa"/>
          </w:tcPr>
          <w:p w14:paraId="583E296C"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63C7F39E"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8D9D702"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281A1CB4"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CCBE8FB"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5B59285" w14:textId="77777777" w:rsidR="00102CAA" w:rsidRPr="00E169D4" w:rsidRDefault="00102CAA" w:rsidP="00102CAA">
            <w:pPr>
              <w:rPr>
                <w:rFonts w:ascii="Arial" w:hAnsi="Arial" w:cs="Arial"/>
                <w:sz w:val="2"/>
                <w:szCs w:val="2"/>
                <w:lang w:val="es-BO"/>
              </w:rPr>
            </w:pPr>
          </w:p>
        </w:tc>
        <w:tc>
          <w:tcPr>
            <w:tcW w:w="259" w:type="dxa"/>
          </w:tcPr>
          <w:p w14:paraId="21C2A7AC"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43A74388"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02D68E47"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7C1CF369" w14:textId="77777777" w:rsidR="00102CAA" w:rsidRPr="00E169D4" w:rsidRDefault="00102CAA" w:rsidP="00102CAA">
            <w:pPr>
              <w:rPr>
                <w:rFonts w:ascii="Arial" w:hAnsi="Arial" w:cs="Arial"/>
                <w:sz w:val="2"/>
                <w:szCs w:val="2"/>
                <w:lang w:val="es-BO"/>
              </w:rPr>
            </w:pPr>
          </w:p>
        </w:tc>
        <w:tc>
          <w:tcPr>
            <w:tcW w:w="305" w:type="dxa"/>
            <w:tcBorders>
              <w:top w:val="single" w:sz="4" w:space="0" w:color="auto"/>
            </w:tcBorders>
          </w:tcPr>
          <w:p w14:paraId="7DB2F722" w14:textId="77777777" w:rsidR="00102CAA" w:rsidRPr="00E169D4" w:rsidRDefault="00102CAA" w:rsidP="00102CAA">
            <w:pPr>
              <w:rPr>
                <w:rFonts w:ascii="Arial" w:hAnsi="Arial" w:cs="Arial"/>
                <w:sz w:val="2"/>
                <w:szCs w:val="2"/>
                <w:lang w:val="es-BO"/>
              </w:rPr>
            </w:pPr>
          </w:p>
        </w:tc>
        <w:tc>
          <w:tcPr>
            <w:tcW w:w="272" w:type="dxa"/>
            <w:tcBorders>
              <w:top w:val="single" w:sz="4" w:space="0" w:color="auto"/>
            </w:tcBorders>
          </w:tcPr>
          <w:p w14:paraId="55BFCB29" w14:textId="77777777" w:rsidR="00102CAA" w:rsidRPr="00E169D4" w:rsidRDefault="00102CAA" w:rsidP="00102CAA">
            <w:pPr>
              <w:rPr>
                <w:rFonts w:ascii="Arial" w:hAnsi="Arial" w:cs="Arial"/>
                <w:sz w:val="2"/>
                <w:szCs w:val="2"/>
                <w:lang w:val="es-BO"/>
              </w:rPr>
            </w:pPr>
          </w:p>
        </w:tc>
        <w:tc>
          <w:tcPr>
            <w:tcW w:w="305" w:type="dxa"/>
          </w:tcPr>
          <w:p w14:paraId="39E1CED1" w14:textId="77777777" w:rsidR="00102CAA" w:rsidRPr="00E169D4" w:rsidRDefault="00102CAA" w:rsidP="00102CAA">
            <w:pPr>
              <w:rPr>
                <w:rFonts w:ascii="Arial" w:hAnsi="Arial" w:cs="Arial"/>
                <w:sz w:val="2"/>
                <w:szCs w:val="2"/>
                <w:lang w:val="es-BO"/>
              </w:rPr>
            </w:pPr>
          </w:p>
        </w:tc>
        <w:tc>
          <w:tcPr>
            <w:tcW w:w="271" w:type="dxa"/>
            <w:tcBorders>
              <w:top w:val="single" w:sz="4" w:space="0" w:color="auto"/>
            </w:tcBorders>
          </w:tcPr>
          <w:p w14:paraId="26C8097C" w14:textId="77777777" w:rsidR="00102CAA" w:rsidRPr="00E169D4" w:rsidRDefault="00102CAA" w:rsidP="00102CAA">
            <w:pPr>
              <w:rPr>
                <w:rFonts w:ascii="Arial" w:hAnsi="Arial" w:cs="Arial"/>
                <w:sz w:val="2"/>
                <w:szCs w:val="2"/>
                <w:lang w:val="es-BO"/>
              </w:rPr>
            </w:pPr>
          </w:p>
        </w:tc>
        <w:tc>
          <w:tcPr>
            <w:tcW w:w="268" w:type="dxa"/>
            <w:tcBorders>
              <w:top w:val="single" w:sz="4" w:space="0" w:color="auto"/>
            </w:tcBorders>
          </w:tcPr>
          <w:p w14:paraId="6320A08D" w14:textId="77777777" w:rsidR="00102CAA" w:rsidRPr="00E169D4" w:rsidRDefault="00102CAA" w:rsidP="00102CAA">
            <w:pPr>
              <w:rPr>
                <w:rFonts w:ascii="Arial" w:hAnsi="Arial" w:cs="Arial"/>
                <w:sz w:val="2"/>
                <w:szCs w:val="2"/>
                <w:lang w:val="es-BO"/>
              </w:rPr>
            </w:pPr>
          </w:p>
        </w:tc>
        <w:tc>
          <w:tcPr>
            <w:tcW w:w="266" w:type="dxa"/>
            <w:tcBorders>
              <w:top w:val="single" w:sz="4" w:space="0" w:color="auto"/>
            </w:tcBorders>
          </w:tcPr>
          <w:p w14:paraId="75BC3E80"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51B6A950"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678A42CB" w14:textId="77777777" w:rsidR="00102CAA" w:rsidRPr="00E169D4" w:rsidRDefault="00102CAA" w:rsidP="00102CAA">
            <w:pPr>
              <w:rPr>
                <w:rFonts w:ascii="Arial" w:hAnsi="Arial" w:cs="Arial"/>
                <w:sz w:val="2"/>
                <w:szCs w:val="2"/>
                <w:lang w:val="es-BO"/>
              </w:rPr>
            </w:pPr>
          </w:p>
        </w:tc>
        <w:tc>
          <w:tcPr>
            <w:tcW w:w="259" w:type="dxa"/>
            <w:tcBorders>
              <w:top w:val="single" w:sz="4" w:space="0" w:color="auto"/>
            </w:tcBorders>
          </w:tcPr>
          <w:p w14:paraId="3E3152B1" w14:textId="77777777" w:rsidR="00102CAA" w:rsidRPr="00E169D4" w:rsidRDefault="00102CAA" w:rsidP="00102CAA">
            <w:pPr>
              <w:rPr>
                <w:rFonts w:ascii="Arial" w:hAnsi="Arial" w:cs="Arial"/>
                <w:sz w:val="2"/>
                <w:szCs w:val="2"/>
                <w:lang w:val="es-BO"/>
              </w:rPr>
            </w:pPr>
          </w:p>
        </w:tc>
        <w:tc>
          <w:tcPr>
            <w:tcW w:w="259" w:type="dxa"/>
            <w:tcBorders>
              <w:right w:val="single" w:sz="12" w:space="0" w:color="244061" w:themeColor="accent1" w:themeShade="80"/>
            </w:tcBorders>
          </w:tcPr>
          <w:p w14:paraId="053E2E31" w14:textId="77777777" w:rsidR="00102CAA" w:rsidRPr="00E169D4" w:rsidRDefault="00102CAA" w:rsidP="00102CAA">
            <w:pPr>
              <w:rPr>
                <w:rFonts w:ascii="Arial" w:hAnsi="Arial" w:cs="Arial"/>
                <w:sz w:val="2"/>
                <w:szCs w:val="2"/>
                <w:lang w:val="es-BO"/>
              </w:rPr>
            </w:pPr>
          </w:p>
        </w:tc>
      </w:tr>
      <w:tr w:rsidR="00102CAA" w:rsidRPr="00E169D4" w14:paraId="1F151941" w14:textId="77777777" w:rsidTr="00E45370">
        <w:trPr>
          <w:trHeight w:hRule="exact" w:val="292"/>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102CAA" w:rsidRPr="00E169D4" w:rsidRDefault="00102CAA" w:rsidP="00FC617B">
            <w:pPr>
              <w:pStyle w:val="Prrafodelista"/>
              <w:numPr>
                <w:ilvl w:val="0"/>
                <w:numId w:val="75"/>
              </w:numPr>
              <w:ind w:left="176" w:hanging="176"/>
              <w:contextualSpacing/>
              <w:rPr>
                <w:rFonts w:ascii="Arial" w:hAnsi="Arial" w:cs="Arial"/>
                <w:sz w:val="16"/>
                <w:szCs w:val="16"/>
                <w:lang w:val="es-BO"/>
              </w:rPr>
            </w:pPr>
            <w:r w:rsidRPr="00E45370">
              <w:rPr>
                <w:rFonts w:ascii="Arial" w:hAnsi="Arial" w:cs="Arial"/>
                <w:b/>
                <w:sz w:val="14"/>
                <w:szCs w:val="14"/>
                <w:lang w:val="es-BO"/>
              </w:rPr>
              <w:t xml:space="preserve">SERVIDORES PÚBLICOS QUE OCUPAN CARGOS EJECUTIVOS HASTA EL TERCER NIVEL JERÁRQUICO DE LA ESTRUCTURA ORGÁNICA </w:t>
            </w:r>
          </w:p>
        </w:tc>
      </w:tr>
      <w:tr w:rsidR="00102CAA" w:rsidRPr="00E169D4" w14:paraId="3453BF32" w14:textId="77777777" w:rsidTr="004F67F5">
        <w:trPr>
          <w:trHeight w:val="70"/>
          <w:jc w:val="center"/>
        </w:trPr>
        <w:tc>
          <w:tcPr>
            <w:tcW w:w="261" w:type="dxa"/>
            <w:tcBorders>
              <w:left w:val="single" w:sz="12" w:space="0" w:color="244061" w:themeColor="accent1" w:themeShade="80"/>
            </w:tcBorders>
            <w:vAlign w:val="center"/>
          </w:tcPr>
          <w:p w14:paraId="0776A005" w14:textId="77777777" w:rsidR="00102CAA" w:rsidRPr="00E169D4" w:rsidRDefault="00102CAA" w:rsidP="00102CAA">
            <w:pPr>
              <w:jc w:val="right"/>
              <w:rPr>
                <w:rFonts w:ascii="Arial" w:hAnsi="Arial" w:cs="Arial"/>
                <w:b/>
                <w:sz w:val="2"/>
                <w:szCs w:val="2"/>
                <w:lang w:val="es-BO"/>
              </w:rPr>
            </w:pPr>
          </w:p>
        </w:tc>
        <w:tc>
          <w:tcPr>
            <w:tcW w:w="262" w:type="dxa"/>
            <w:vAlign w:val="center"/>
          </w:tcPr>
          <w:p w14:paraId="6CE58547" w14:textId="77777777" w:rsidR="00102CAA" w:rsidRPr="00E169D4" w:rsidRDefault="00102CAA" w:rsidP="00102CAA">
            <w:pPr>
              <w:jc w:val="right"/>
              <w:rPr>
                <w:rFonts w:ascii="Arial" w:hAnsi="Arial" w:cs="Arial"/>
                <w:b/>
                <w:sz w:val="2"/>
                <w:szCs w:val="2"/>
                <w:lang w:val="es-BO"/>
              </w:rPr>
            </w:pPr>
          </w:p>
        </w:tc>
        <w:tc>
          <w:tcPr>
            <w:tcW w:w="261" w:type="dxa"/>
            <w:vAlign w:val="center"/>
          </w:tcPr>
          <w:p w14:paraId="3C36EE1A" w14:textId="77777777" w:rsidR="00102CAA" w:rsidRPr="00E169D4" w:rsidRDefault="00102CAA" w:rsidP="00102CAA">
            <w:pPr>
              <w:jc w:val="right"/>
              <w:rPr>
                <w:rFonts w:ascii="Arial" w:hAnsi="Arial" w:cs="Arial"/>
                <w:b/>
                <w:sz w:val="2"/>
                <w:szCs w:val="2"/>
                <w:lang w:val="es-BO"/>
              </w:rPr>
            </w:pPr>
          </w:p>
        </w:tc>
        <w:tc>
          <w:tcPr>
            <w:tcW w:w="262" w:type="dxa"/>
            <w:vAlign w:val="center"/>
          </w:tcPr>
          <w:p w14:paraId="22593849" w14:textId="77777777" w:rsidR="00102CAA" w:rsidRPr="00E169D4" w:rsidRDefault="00102CAA" w:rsidP="00102CAA">
            <w:pPr>
              <w:jc w:val="right"/>
              <w:rPr>
                <w:rFonts w:ascii="Arial" w:hAnsi="Arial" w:cs="Arial"/>
                <w:b/>
                <w:sz w:val="2"/>
                <w:szCs w:val="2"/>
                <w:lang w:val="es-BO"/>
              </w:rPr>
            </w:pPr>
          </w:p>
        </w:tc>
        <w:tc>
          <w:tcPr>
            <w:tcW w:w="261" w:type="dxa"/>
            <w:gridSpan w:val="2"/>
            <w:vAlign w:val="center"/>
          </w:tcPr>
          <w:p w14:paraId="53D0FE04" w14:textId="77777777" w:rsidR="00102CAA" w:rsidRPr="00E169D4" w:rsidRDefault="00102CAA" w:rsidP="00102CAA">
            <w:pPr>
              <w:jc w:val="right"/>
              <w:rPr>
                <w:rFonts w:ascii="Arial" w:hAnsi="Arial" w:cs="Arial"/>
                <w:b/>
                <w:sz w:val="2"/>
                <w:szCs w:val="2"/>
                <w:lang w:val="es-BO"/>
              </w:rPr>
            </w:pPr>
          </w:p>
        </w:tc>
        <w:tc>
          <w:tcPr>
            <w:tcW w:w="262" w:type="dxa"/>
            <w:vAlign w:val="center"/>
          </w:tcPr>
          <w:p w14:paraId="13ADD3D2" w14:textId="77777777" w:rsidR="00102CAA" w:rsidRPr="00E169D4" w:rsidRDefault="00102CAA" w:rsidP="00102CAA">
            <w:pPr>
              <w:jc w:val="right"/>
              <w:rPr>
                <w:rFonts w:ascii="Arial" w:hAnsi="Arial" w:cs="Arial"/>
                <w:b/>
                <w:sz w:val="2"/>
                <w:szCs w:val="2"/>
                <w:lang w:val="es-BO"/>
              </w:rPr>
            </w:pPr>
          </w:p>
        </w:tc>
        <w:tc>
          <w:tcPr>
            <w:tcW w:w="263" w:type="dxa"/>
            <w:vAlign w:val="center"/>
          </w:tcPr>
          <w:p w14:paraId="0EA3D624" w14:textId="77777777" w:rsidR="00102CAA" w:rsidRPr="00E169D4" w:rsidRDefault="00102CAA" w:rsidP="00102CAA">
            <w:pPr>
              <w:jc w:val="right"/>
              <w:rPr>
                <w:rFonts w:ascii="Arial" w:hAnsi="Arial" w:cs="Arial"/>
                <w:b/>
                <w:sz w:val="2"/>
                <w:szCs w:val="2"/>
                <w:lang w:val="es-BO"/>
              </w:rPr>
            </w:pPr>
          </w:p>
        </w:tc>
        <w:tc>
          <w:tcPr>
            <w:tcW w:w="305" w:type="dxa"/>
          </w:tcPr>
          <w:p w14:paraId="3E5AD50E" w14:textId="77777777" w:rsidR="00102CAA" w:rsidRPr="00E169D4" w:rsidRDefault="00102CAA" w:rsidP="00102CAA">
            <w:pPr>
              <w:rPr>
                <w:rFonts w:ascii="Arial" w:hAnsi="Arial" w:cs="Arial"/>
                <w:sz w:val="2"/>
                <w:szCs w:val="2"/>
                <w:lang w:val="es-BO"/>
              </w:rPr>
            </w:pPr>
          </w:p>
        </w:tc>
        <w:tc>
          <w:tcPr>
            <w:tcW w:w="305" w:type="dxa"/>
          </w:tcPr>
          <w:p w14:paraId="3DAC59D8" w14:textId="77777777" w:rsidR="00102CAA" w:rsidRPr="00E169D4" w:rsidRDefault="00102CAA" w:rsidP="00102CAA">
            <w:pPr>
              <w:rPr>
                <w:rFonts w:ascii="Arial" w:hAnsi="Arial" w:cs="Arial"/>
                <w:sz w:val="2"/>
                <w:szCs w:val="2"/>
                <w:lang w:val="es-BO"/>
              </w:rPr>
            </w:pPr>
          </w:p>
        </w:tc>
        <w:tc>
          <w:tcPr>
            <w:tcW w:w="278" w:type="dxa"/>
            <w:gridSpan w:val="2"/>
          </w:tcPr>
          <w:p w14:paraId="17FF928E" w14:textId="77777777" w:rsidR="00102CAA" w:rsidRPr="00E169D4" w:rsidRDefault="00102CAA" w:rsidP="00102CAA">
            <w:pPr>
              <w:rPr>
                <w:rFonts w:ascii="Arial" w:hAnsi="Arial" w:cs="Arial"/>
                <w:sz w:val="2"/>
                <w:szCs w:val="2"/>
                <w:lang w:val="es-BO"/>
              </w:rPr>
            </w:pPr>
          </w:p>
        </w:tc>
        <w:tc>
          <w:tcPr>
            <w:tcW w:w="305" w:type="dxa"/>
          </w:tcPr>
          <w:p w14:paraId="42A61852" w14:textId="77777777" w:rsidR="00102CAA" w:rsidRPr="00E169D4" w:rsidRDefault="00102CAA" w:rsidP="00102CAA">
            <w:pPr>
              <w:rPr>
                <w:rFonts w:ascii="Arial" w:hAnsi="Arial" w:cs="Arial"/>
                <w:sz w:val="2"/>
                <w:szCs w:val="2"/>
                <w:lang w:val="es-BO"/>
              </w:rPr>
            </w:pPr>
          </w:p>
        </w:tc>
        <w:tc>
          <w:tcPr>
            <w:tcW w:w="305" w:type="dxa"/>
          </w:tcPr>
          <w:p w14:paraId="78FFC73F" w14:textId="77777777" w:rsidR="00102CAA" w:rsidRPr="00E169D4" w:rsidRDefault="00102CAA" w:rsidP="00102CAA">
            <w:pPr>
              <w:rPr>
                <w:rFonts w:ascii="Arial" w:hAnsi="Arial" w:cs="Arial"/>
                <w:sz w:val="2"/>
                <w:szCs w:val="2"/>
                <w:lang w:val="es-BO"/>
              </w:rPr>
            </w:pPr>
          </w:p>
        </w:tc>
        <w:tc>
          <w:tcPr>
            <w:tcW w:w="305" w:type="dxa"/>
          </w:tcPr>
          <w:p w14:paraId="078BA457" w14:textId="77777777" w:rsidR="00102CAA" w:rsidRPr="00E169D4" w:rsidRDefault="00102CAA" w:rsidP="00102CAA">
            <w:pPr>
              <w:rPr>
                <w:rFonts w:ascii="Arial" w:hAnsi="Arial" w:cs="Arial"/>
                <w:sz w:val="2"/>
                <w:szCs w:val="2"/>
                <w:lang w:val="es-BO"/>
              </w:rPr>
            </w:pPr>
          </w:p>
        </w:tc>
        <w:tc>
          <w:tcPr>
            <w:tcW w:w="305" w:type="dxa"/>
          </w:tcPr>
          <w:p w14:paraId="132C592D" w14:textId="77777777" w:rsidR="00102CAA" w:rsidRPr="00E169D4" w:rsidRDefault="00102CAA" w:rsidP="00102CAA">
            <w:pPr>
              <w:rPr>
                <w:rFonts w:ascii="Arial" w:hAnsi="Arial" w:cs="Arial"/>
                <w:sz w:val="2"/>
                <w:szCs w:val="2"/>
                <w:lang w:val="es-BO"/>
              </w:rPr>
            </w:pPr>
          </w:p>
        </w:tc>
        <w:tc>
          <w:tcPr>
            <w:tcW w:w="275" w:type="dxa"/>
          </w:tcPr>
          <w:p w14:paraId="2765D656" w14:textId="77777777" w:rsidR="00102CAA" w:rsidRPr="00E169D4" w:rsidRDefault="00102CAA" w:rsidP="00102CAA">
            <w:pPr>
              <w:rPr>
                <w:rFonts w:ascii="Arial" w:hAnsi="Arial" w:cs="Arial"/>
                <w:sz w:val="2"/>
                <w:szCs w:val="2"/>
                <w:lang w:val="es-BO"/>
              </w:rPr>
            </w:pPr>
          </w:p>
        </w:tc>
        <w:tc>
          <w:tcPr>
            <w:tcW w:w="305" w:type="dxa"/>
          </w:tcPr>
          <w:p w14:paraId="08DC638F" w14:textId="77777777" w:rsidR="00102CAA" w:rsidRPr="00E169D4" w:rsidRDefault="00102CAA" w:rsidP="00102CAA">
            <w:pPr>
              <w:rPr>
                <w:rFonts w:ascii="Arial" w:hAnsi="Arial" w:cs="Arial"/>
                <w:sz w:val="2"/>
                <w:szCs w:val="2"/>
                <w:lang w:val="es-BO"/>
              </w:rPr>
            </w:pPr>
          </w:p>
        </w:tc>
        <w:tc>
          <w:tcPr>
            <w:tcW w:w="305" w:type="dxa"/>
          </w:tcPr>
          <w:p w14:paraId="09E40EEA" w14:textId="77777777" w:rsidR="00102CAA" w:rsidRPr="00E169D4" w:rsidRDefault="00102CAA" w:rsidP="00102CAA">
            <w:pPr>
              <w:rPr>
                <w:rFonts w:ascii="Arial" w:hAnsi="Arial" w:cs="Arial"/>
                <w:sz w:val="2"/>
                <w:szCs w:val="2"/>
                <w:lang w:val="es-BO"/>
              </w:rPr>
            </w:pPr>
          </w:p>
        </w:tc>
        <w:tc>
          <w:tcPr>
            <w:tcW w:w="272" w:type="dxa"/>
          </w:tcPr>
          <w:p w14:paraId="0D1CCFB3" w14:textId="77777777" w:rsidR="00102CAA" w:rsidRPr="00E169D4" w:rsidRDefault="00102CAA" w:rsidP="00102CAA">
            <w:pPr>
              <w:rPr>
                <w:rFonts w:ascii="Arial" w:hAnsi="Arial" w:cs="Arial"/>
                <w:sz w:val="2"/>
                <w:szCs w:val="2"/>
                <w:lang w:val="es-BO"/>
              </w:rPr>
            </w:pPr>
          </w:p>
        </w:tc>
        <w:tc>
          <w:tcPr>
            <w:tcW w:w="259" w:type="dxa"/>
          </w:tcPr>
          <w:p w14:paraId="2558AB58" w14:textId="77777777" w:rsidR="00102CAA" w:rsidRPr="00E169D4" w:rsidRDefault="00102CAA" w:rsidP="00102CAA">
            <w:pPr>
              <w:rPr>
                <w:rFonts w:ascii="Arial" w:hAnsi="Arial" w:cs="Arial"/>
                <w:sz w:val="2"/>
                <w:szCs w:val="2"/>
                <w:lang w:val="es-BO"/>
              </w:rPr>
            </w:pPr>
          </w:p>
        </w:tc>
        <w:tc>
          <w:tcPr>
            <w:tcW w:w="259" w:type="dxa"/>
          </w:tcPr>
          <w:p w14:paraId="55B213FA" w14:textId="77777777" w:rsidR="00102CAA" w:rsidRPr="00E169D4" w:rsidRDefault="00102CAA" w:rsidP="00102CAA">
            <w:pPr>
              <w:rPr>
                <w:rFonts w:ascii="Arial" w:hAnsi="Arial" w:cs="Arial"/>
                <w:sz w:val="2"/>
                <w:szCs w:val="2"/>
                <w:lang w:val="es-BO"/>
              </w:rPr>
            </w:pPr>
          </w:p>
        </w:tc>
        <w:tc>
          <w:tcPr>
            <w:tcW w:w="259" w:type="dxa"/>
          </w:tcPr>
          <w:p w14:paraId="2BB542D3" w14:textId="77777777" w:rsidR="00102CAA" w:rsidRPr="00E169D4" w:rsidRDefault="00102CAA" w:rsidP="00102CAA">
            <w:pPr>
              <w:rPr>
                <w:rFonts w:ascii="Arial" w:hAnsi="Arial" w:cs="Arial"/>
                <w:sz w:val="2"/>
                <w:szCs w:val="2"/>
                <w:lang w:val="es-BO"/>
              </w:rPr>
            </w:pPr>
          </w:p>
        </w:tc>
        <w:tc>
          <w:tcPr>
            <w:tcW w:w="259" w:type="dxa"/>
          </w:tcPr>
          <w:p w14:paraId="63D16CCC" w14:textId="77777777" w:rsidR="00102CAA" w:rsidRPr="00E169D4" w:rsidRDefault="00102CAA" w:rsidP="00102CAA">
            <w:pPr>
              <w:rPr>
                <w:rFonts w:ascii="Arial" w:hAnsi="Arial" w:cs="Arial"/>
                <w:sz w:val="2"/>
                <w:szCs w:val="2"/>
                <w:lang w:val="es-BO"/>
              </w:rPr>
            </w:pPr>
          </w:p>
        </w:tc>
        <w:tc>
          <w:tcPr>
            <w:tcW w:w="259" w:type="dxa"/>
          </w:tcPr>
          <w:p w14:paraId="7447A745" w14:textId="77777777" w:rsidR="00102CAA" w:rsidRPr="00E169D4" w:rsidRDefault="00102CAA" w:rsidP="00102CAA">
            <w:pPr>
              <w:rPr>
                <w:rFonts w:ascii="Arial" w:hAnsi="Arial" w:cs="Arial"/>
                <w:sz w:val="2"/>
                <w:szCs w:val="2"/>
                <w:lang w:val="es-BO"/>
              </w:rPr>
            </w:pPr>
          </w:p>
        </w:tc>
        <w:tc>
          <w:tcPr>
            <w:tcW w:w="259" w:type="dxa"/>
          </w:tcPr>
          <w:p w14:paraId="7BE9081C" w14:textId="77777777" w:rsidR="00102CAA" w:rsidRPr="00E169D4" w:rsidRDefault="00102CAA" w:rsidP="00102CAA">
            <w:pPr>
              <w:rPr>
                <w:rFonts w:ascii="Arial" w:hAnsi="Arial" w:cs="Arial"/>
                <w:sz w:val="2"/>
                <w:szCs w:val="2"/>
                <w:lang w:val="es-BO"/>
              </w:rPr>
            </w:pPr>
          </w:p>
        </w:tc>
        <w:tc>
          <w:tcPr>
            <w:tcW w:w="259" w:type="dxa"/>
          </w:tcPr>
          <w:p w14:paraId="35E918BA" w14:textId="77777777" w:rsidR="00102CAA" w:rsidRPr="00E169D4" w:rsidRDefault="00102CAA" w:rsidP="00102CAA">
            <w:pPr>
              <w:rPr>
                <w:rFonts w:ascii="Arial" w:hAnsi="Arial" w:cs="Arial"/>
                <w:sz w:val="2"/>
                <w:szCs w:val="2"/>
                <w:lang w:val="es-BO"/>
              </w:rPr>
            </w:pPr>
          </w:p>
        </w:tc>
        <w:tc>
          <w:tcPr>
            <w:tcW w:w="272" w:type="dxa"/>
          </w:tcPr>
          <w:p w14:paraId="4A666977" w14:textId="77777777" w:rsidR="00102CAA" w:rsidRPr="00E169D4" w:rsidRDefault="00102CAA" w:rsidP="00102CAA">
            <w:pPr>
              <w:rPr>
                <w:rFonts w:ascii="Arial" w:hAnsi="Arial" w:cs="Arial"/>
                <w:sz w:val="2"/>
                <w:szCs w:val="2"/>
                <w:lang w:val="es-BO"/>
              </w:rPr>
            </w:pPr>
          </w:p>
        </w:tc>
        <w:tc>
          <w:tcPr>
            <w:tcW w:w="305" w:type="dxa"/>
          </w:tcPr>
          <w:p w14:paraId="55E8E886" w14:textId="77777777" w:rsidR="00102CAA" w:rsidRPr="00E169D4" w:rsidRDefault="00102CAA" w:rsidP="00102CAA">
            <w:pPr>
              <w:rPr>
                <w:rFonts w:ascii="Arial" w:hAnsi="Arial" w:cs="Arial"/>
                <w:sz w:val="2"/>
                <w:szCs w:val="2"/>
                <w:lang w:val="es-BO"/>
              </w:rPr>
            </w:pPr>
          </w:p>
        </w:tc>
        <w:tc>
          <w:tcPr>
            <w:tcW w:w="272" w:type="dxa"/>
          </w:tcPr>
          <w:p w14:paraId="632D44E7" w14:textId="77777777" w:rsidR="00102CAA" w:rsidRPr="00E169D4" w:rsidRDefault="00102CAA" w:rsidP="00102CAA">
            <w:pPr>
              <w:rPr>
                <w:rFonts w:ascii="Arial" w:hAnsi="Arial" w:cs="Arial"/>
                <w:sz w:val="2"/>
                <w:szCs w:val="2"/>
                <w:lang w:val="es-BO"/>
              </w:rPr>
            </w:pPr>
          </w:p>
        </w:tc>
        <w:tc>
          <w:tcPr>
            <w:tcW w:w="305" w:type="dxa"/>
          </w:tcPr>
          <w:p w14:paraId="5AB94528" w14:textId="77777777" w:rsidR="00102CAA" w:rsidRPr="00E169D4" w:rsidRDefault="00102CAA" w:rsidP="00102CAA">
            <w:pPr>
              <w:rPr>
                <w:rFonts w:ascii="Arial" w:hAnsi="Arial" w:cs="Arial"/>
                <w:sz w:val="2"/>
                <w:szCs w:val="2"/>
                <w:lang w:val="es-BO"/>
              </w:rPr>
            </w:pPr>
          </w:p>
        </w:tc>
        <w:tc>
          <w:tcPr>
            <w:tcW w:w="271" w:type="dxa"/>
          </w:tcPr>
          <w:p w14:paraId="109EF74F" w14:textId="77777777" w:rsidR="00102CAA" w:rsidRPr="00E169D4" w:rsidRDefault="00102CAA" w:rsidP="00102CAA">
            <w:pPr>
              <w:rPr>
                <w:rFonts w:ascii="Arial" w:hAnsi="Arial" w:cs="Arial"/>
                <w:sz w:val="2"/>
                <w:szCs w:val="2"/>
                <w:lang w:val="es-BO"/>
              </w:rPr>
            </w:pPr>
          </w:p>
        </w:tc>
        <w:tc>
          <w:tcPr>
            <w:tcW w:w="268" w:type="dxa"/>
          </w:tcPr>
          <w:p w14:paraId="3D825B21" w14:textId="77777777" w:rsidR="00102CAA" w:rsidRPr="00E169D4" w:rsidRDefault="00102CAA" w:rsidP="00102CAA">
            <w:pPr>
              <w:rPr>
                <w:rFonts w:ascii="Arial" w:hAnsi="Arial" w:cs="Arial"/>
                <w:sz w:val="2"/>
                <w:szCs w:val="2"/>
                <w:lang w:val="es-BO"/>
              </w:rPr>
            </w:pPr>
          </w:p>
        </w:tc>
        <w:tc>
          <w:tcPr>
            <w:tcW w:w="266" w:type="dxa"/>
          </w:tcPr>
          <w:p w14:paraId="4CEEDB20" w14:textId="77777777" w:rsidR="00102CAA" w:rsidRPr="00E169D4" w:rsidRDefault="00102CAA" w:rsidP="00102CAA">
            <w:pPr>
              <w:rPr>
                <w:rFonts w:ascii="Arial" w:hAnsi="Arial" w:cs="Arial"/>
                <w:sz w:val="2"/>
                <w:szCs w:val="2"/>
                <w:lang w:val="es-BO"/>
              </w:rPr>
            </w:pPr>
          </w:p>
        </w:tc>
        <w:tc>
          <w:tcPr>
            <w:tcW w:w="259" w:type="dxa"/>
          </w:tcPr>
          <w:p w14:paraId="0259482D" w14:textId="77777777" w:rsidR="00102CAA" w:rsidRPr="00E169D4" w:rsidRDefault="00102CAA" w:rsidP="00102CAA">
            <w:pPr>
              <w:rPr>
                <w:rFonts w:ascii="Arial" w:hAnsi="Arial" w:cs="Arial"/>
                <w:sz w:val="2"/>
                <w:szCs w:val="2"/>
                <w:lang w:val="es-BO"/>
              </w:rPr>
            </w:pPr>
          </w:p>
        </w:tc>
        <w:tc>
          <w:tcPr>
            <w:tcW w:w="259" w:type="dxa"/>
          </w:tcPr>
          <w:p w14:paraId="363288E4" w14:textId="77777777" w:rsidR="00102CAA" w:rsidRPr="00E169D4" w:rsidRDefault="00102CAA" w:rsidP="00102CAA">
            <w:pPr>
              <w:rPr>
                <w:rFonts w:ascii="Arial" w:hAnsi="Arial" w:cs="Arial"/>
                <w:sz w:val="2"/>
                <w:szCs w:val="2"/>
                <w:lang w:val="es-BO"/>
              </w:rPr>
            </w:pPr>
          </w:p>
        </w:tc>
        <w:tc>
          <w:tcPr>
            <w:tcW w:w="259" w:type="dxa"/>
          </w:tcPr>
          <w:p w14:paraId="4BBA628E" w14:textId="77777777" w:rsidR="00102CAA" w:rsidRPr="00E169D4" w:rsidRDefault="00102CAA" w:rsidP="00102CAA">
            <w:pPr>
              <w:rPr>
                <w:rFonts w:ascii="Arial" w:hAnsi="Arial" w:cs="Arial"/>
                <w:sz w:val="2"/>
                <w:szCs w:val="2"/>
                <w:lang w:val="es-BO"/>
              </w:rPr>
            </w:pPr>
          </w:p>
        </w:tc>
        <w:tc>
          <w:tcPr>
            <w:tcW w:w="259" w:type="dxa"/>
            <w:tcBorders>
              <w:right w:val="single" w:sz="12" w:space="0" w:color="244061" w:themeColor="accent1" w:themeShade="80"/>
            </w:tcBorders>
          </w:tcPr>
          <w:p w14:paraId="4863B641" w14:textId="77777777" w:rsidR="00102CAA" w:rsidRPr="00E169D4" w:rsidRDefault="00102CAA" w:rsidP="00102CAA">
            <w:pPr>
              <w:rPr>
                <w:rFonts w:ascii="Arial" w:hAnsi="Arial" w:cs="Arial"/>
                <w:sz w:val="2"/>
                <w:szCs w:val="2"/>
                <w:lang w:val="es-BO"/>
              </w:rPr>
            </w:pPr>
          </w:p>
        </w:tc>
      </w:tr>
      <w:tr w:rsidR="00102CAA" w:rsidRPr="00E169D4" w14:paraId="2347157C" w14:textId="77777777" w:rsidTr="004F67F5">
        <w:trPr>
          <w:jc w:val="center"/>
        </w:trPr>
        <w:tc>
          <w:tcPr>
            <w:tcW w:w="261" w:type="dxa"/>
            <w:tcBorders>
              <w:left w:val="single" w:sz="12" w:space="0" w:color="244061" w:themeColor="accent1" w:themeShade="80"/>
            </w:tcBorders>
            <w:vAlign w:val="center"/>
          </w:tcPr>
          <w:p w14:paraId="0BDAA401" w14:textId="77777777" w:rsidR="00102CAA" w:rsidRPr="00E169D4" w:rsidRDefault="00102CAA" w:rsidP="00102CAA">
            <w:pPr>
              <w:jc w:val="right"/>
              <w:rPr>
                <w:rFonts w:ascii="Arial" w:hAnsi="Arial" w:cs="Arial"/>
                <w:b/>
                <w:sz w:val="10"/>
                <w:szCs w:val="10"/>
                <w:lang w:val="es-BO"/>
              </w:rPr>
            </w:pPr>
          </w:p>
        </w:tc>
        <w:tc>
          <w:tcPr>
            <w:tcW w:w="1571" w:type="dxa"/>
            <w:gridSpan w:val="7"/>
            <w:tcBorders>
              <w:bottom w:val="single" w:sz="4" w:space="0" w:color="auto"/>
            </w:tcBorders>
            <w:vAlign w:val="center"/>
          </w:tcPr>
          <w:p w14:paraId="5DD26EBD" w14:textId="68CDE518" w:rsidR="00102CAA" w:rsidRPr="00E169D4" w:rsidRDefault="00102CAA" w:rsidP="00102CAA">
            <w:pPr>
              <w:jc w:val="center"/>
              <w:rPr>
                <w:rFonts w:ascii="Arial" w:hAnsi="Arial" w:cs="Arial"/>
                <w:b/>
                <w:sz w:val="10"/>
                <w:szCs w:val="10"/>
                <w:lang w:val="es-BO"/>
              </w:rPr>
            </w:pPr>
            <w:r w:rsidRPr="00E169D4">
              <w:rPr>
                <w:i/>
                <w:sz w:val="10"/>
                <w:szCs w:val="10"/>
                <w:lang w:val="es-BO"/>
              </w:rPr>
              <w:t>Apellido Paterno</w:t>
            </w:r>
          </w:p>
        </w:tc>
        <w:tc>
          <w:tcPr>
            <w:tcW w:w="305" w:type="dxa"/>
          </w:tcPr>
          <w:p w14:paraId="6CEF2139" w14:textId="77777777" w:rsidR="00102CAA" w:rsidRPr="00E169D4" w:rsidRDefault="00102CAA" w:rsidP="00102CAA">
            <w:pPr>
              <w:jc w:val="center"/>
              <w:rPr>
                <w:rFonts w:ascii="Arial" w:hAnsi="Arial" w:cs="Arial"/>
                <w:sz w:val="10"/>
                <w:szCs w:val="10"/>
                <w:lang w:val="es-BO"/>
              </w:rPr>
            </w:pPr>
          </w:p>
        </w:tc>
        <w:tc>
          <w:tcPr>
            <w:tcW w:w="1803" w:type="dxa"/>
            <w:gridSpan w:val="7"/>
            <w:tcBorders>
              <w:bottom w:val="single" w:sz="4" w:space="0" w:color="auto"/>
            </w:tcBorders>
          </w:tcPr>
          <w:p w14:paraId="2CDA7C5F" w14:textId="7D06ED88" w:rsidR="00102CAA" w:rsidRPr="00E169D4" w:rsidRDefault="00102CAA" w:rsidP="00102CAA">
            <w:pPr>
              <w:jc w:val="center"/>
              <w:rPr>
                <w:rFonts w:ascii="Arial" w:hAnsi="Arial" w:cs="Arial"/>
                <w:sz w:val="10"/>
                <w:szCs w:val="10"/>
                <w:lang w:val="es-BO"/>
              </w:rPr>
            </w:pPr>
            <w:r w:rsidRPr="00E169D4">
              <w:rPr>
                <w:i/>
                <w:sz w:val="10"/>
                <w:szCs w:val="10"/>
                <w:lang w:val="es-BO"/>
              </w:rPr>
              <w:t>Apellido Materno</w:t>
            </w:r>
          </w:p>
        </w:tc>
        <w:tc>
          <w:tcPr>
            <w:tcW w:w="275" w:type="dxa"/>
          </w:tcPr>
          <w:p w14:paraId="54E21B4E" w14:textId="77777777" w:rsidR="00102CAA" w:rsidRPr="00E169D4" w:rsidRDefault="00102CAA" w:rsidP="00102CAA">
            <w:pPr>
              <w:jc w:val="center"/>
              <w:rPr>
                <w:rFonts w:ascii="Arial" w:hAnsi="Arial" w:cs="Arial"/>
                <w:sz w:val="10"/>
                <w:szCs w:val="10"/>
                <w:lang w:val="es-BO"/>
              </w:rPr>
            </w:pPr>
          </w:p>
        </w:tc>
        <w:tc>
          <w:tcPr>
            <w:tcW w:w="2695" w:type="dxa"/>
            <w:gridSpan w:val="10"/>
            <w:tcBorders>
              <w:bottom w:val="single" w:sz="4" w:space="0" w:color="auto"/>
            </w:tcBorders>
          </w:tcPr>
          <w:p w14:paraId="013E7487" w14:textId="77777777" w:rsidR="00102CAA" w:rsidRPr="00E169D4" w:rsidRDefault="00102CAA" w:rsidP="00102CAA">
            <w:pPr>
              <w:jc w:val="center"/>
              <w:rPr>
                <w:rFonts w:ascii="Arial" w:hAnsi="Arial" w:cs="Arial"/>
                <w:sz w:val="10"/>
                <w:szCs w:val="10"/>
                <w:lang w:val="es-BO"/>
              </w:rPr>
            </w:pPr>
            <w:r w:rsidRPr="00E169D4">
              <w:rPr>
                <w:i/>
                <w:sz w:val="10"/>
                <w:szCs w:val="10"/>
                <w:lang w:val="es-BO"/>
              </w:rPr>
              <w:t>Nombre(s)</w:t>
            </w:r>
          </w:p>
        </w:tc>
        <w:tc>
          <w:tcPr>
            <w:tcW w:w="272" w:type="dxa"/>
          </w:tcPr>
          <w:p w14:paraId="540915D1" w14:textId="77777777" w:rsidR="00102CAA" w:rsidRPr="00E169D4" w:rsidRDefault="00102CAA" w:rsidP="00102CAA">
            <w:pPr>
              <w:jc w:val="center"/>
              <w:rPr>
                <w:rFonts w:ascii="Arial" w:hAnsi="Arial" w:cs="Arial"/>
                <w:sz w:val="10"/>
                <w:szCs w:val="10"/>
                <w:lang w:val="es-BO"/>
              </w:rPr>
            </w:pPr>
          </w:p>
        </w:tc>
        <w:tc>
          <w:tcPr>
            <w:tcW w:w="2464" w:type="dxa"/>
            <w:gridSpan w:val="9"/>
            <w:tcBorders>
              <w:bottom w:val="single" w:sz="4" w:space="0" w:color="auto"/>
            </w:tcBorders>
          </w:tcPr>
          <w:p w14:paraId="7B96C44C" w14:textId="77777777" w:rsidR="00102CAA" w:rsidRPr="00E169D4" w:rsidRDefault="00102CAA" w:rsidP="00102CAA">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61F586F3" w14:textId="77777777" w:rsidR="00102CAA" w:rsidRPr="00E169D4" w:rsidRDefault="00102CAA" w:rsidP="00102CAA">
            <w:pPr>
              <w:rPr>
                <w:rFonts w:ascii="Arial" w:hAnsi="Arial" w:cs="Arial"/>
                <w:sz w:val="10"/>
                <w:szCs w:val="10"/>
                <w:lang w:val="es-BO"/>
              </w:rPr>
            </w:pPr>
          </w:p>
        </w:tc>
      </w:tr>
      <w:tr w:rsidR="00CA5EB8" w:rsidRPr="00E169D4" w14:paraId="3595DE06" w14:textId="77777777" w:rsidTr="004F67F5">
        <w:trPr>
          <w:jc w:val="center"/>
        </w:trPr>
        <w:tc>
          <w:tcPr>
            <w:tcW w:w="261" w:type="dxa"/>
            <w:tcBorders>
              <w:left w:val="single" w:sz="12" w:space="0" w:color="244061" w:themeColor="accent1" w:themeShade="80"/>
              <w:right w:val="single" w:sz="4" w:space="0" w:color="auto"/>
            </w:tcBorders>
            <w:vAlign w:val="center"/>
          </w:tcPr>
          <w:p w14:paraId="790FFD86"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44D596F6" w:rsidR="00CA5EB8" w:rsidRPr="00CA5EB8" w:rsidRDefault="00CA5EB8" w:rsidP="00CA5EB8">
            <w:pPr>
              <w:jc w:val="center"/>
              <w:rPr>
                <w:rFonts w:ascii="Arial" w:hAnsi="Arial" w:cs="Arial"/>
                <w:b/>
                <w:sz w:val="14"/>
                <w:szCs w:val="14"/>
                <w:lang w:val="es-BO"/>
              </w:rPr>
            </w:pPr>
            <w:r w:rsidRPr="00CA5EB8">
              <w:rPr>
                <w:rFonts w:ascii="Arial" w:hAnsi="Arial" w:cs="Arial"/>
                <w:bCs/>
                <w:sz w:val="14"/>
                <w:szCs w:val="14"/>
                <w:lang w:val="es-BO"/>
              </w:rPr>
              <w:t>Añez</w:t>
            </w:r>
          </w:p>
        </w:tc>
        <w:tc>
          <w:tcPr>
            <w:tcW w:w="305" w:type="dxa"/>
            <w:tcBorders>
              <w:left w:val="single" w:sz="4" w:space="0" w:color="auto"/>
              <w:right w:val="single" w:sz="4" w:space="0" w:color="auto"/>
            </w:tcBorders>
          </w:tcPr>
          <w:p w14:paraId="7F2545F7" w14:textId="77777777" w:rsidR="00CA5EB8" w:rsidRPr="00CA5EB8" w:rsidRDefault="00CA5EB8" w:rsidP="00CA5EB8">
            <w:pPr>
              <w:rPr>
                <w:rFonts w:ascii="Arial" w:hAnsi="Arial" w:cs="Arial"/>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02F88158"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Campos</w:t>
            </w:r>
          </w:p>
        </w:tc>
        <w:tc>
          <w:tcPr>
            <w:tcW w:w="275" w:type="dxa"/>
            <w:tcBorders>
              <w:left w:val="single" w:sz="4" w:space="0" w:color="auto"/>
              <w:right w:val="single" w:sz="4" w:space="0" w:color="auto"/>
            </w:tcBorders>
          </w:tcPr>
          <w:p w14:paraId="3910C875" w14:textId="77777777" w:rsidR="00CA5EB8" w:rsidRPr="00CA5EB8" w:rsidRDefault="00CA5EB8" w:rsidP="00CA5EB8">
            <w:pPr>
              <w:jc w:val="center"/>
              <w:rPr>
                <w:rFonts w:ascii="Arial" w:hAnsi="Arial" w:cs="Arial"/>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55A5F1B1"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Luis Fernando</w:t>
            </w:r>
          </w:p>
        </w:tc>
        <w:tc>
          <w:tcPr>
            <w:tcW w:w="272" w:type="dxa"/>
            <w:tcBorders>
              <w:left w:val="single" w:sz="4" w:space="0" w:color="auto"/>
              <w:right w:val="single" w:sz="4" w:space="0" w:color="auto"/>
            </w:tcBorders>
          </w:tcPr>
          <w:p w14:paraId="5D93B108" w14:textId="77777777" w:rsidR="00CA5EB8" w:rsidRPr="00CA5EB8" w:rsidRDefault="00CA5EB8" w:rsidP="00CA5EB8">
            <w:pPr>
              <w:jc w:val="center"/>
              <w:rPr>
                <w:rFonts w:ascii="Arial" w:hAnsi="Arial" w:cs="Arial"/>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23FE5AD4" w:rsidR="00CA5EB8" w:rsidRPr="00CA5EB8" w:rsidRDefault="00CA5EB8" w:rsidP="00CA5EB8">
            <w:pPr>
              <w:jc w:val="center"/>
              <w:rPr>
                <w:rFonts w:ascii="Arial" w:hAnsi="Arial" w:cs="Arial"/>
                <w:sz w:val="14"/>
                <w:szCs w:val="14"/>
                <w:lang w:val="es-BO"/>
              </w:rPr>
            </w:pPr>
            <w:r w:rsidRPr="00CA5EB8">
              <w:rPr>
                <w:rFonts w:ascii="Arial" w:hAnsi="Arial" w:cs="Arial"/>
                <w:bCs/>
                <w:sz w:val="14"/>
                <w:szCs w:val="14"/>
                <w:lang w:val="es-BO"/>
              </w:rPr>
              <w:t>Vicepresidente</w:t>
            </w:r>
          </w:p>
        </w:tc>
        <w:tc>
          <w:tcPr>
            <w:tcW w:w="259" w:type="dxa"/>
            <w:tcBorders>
              <w:left w:val="single" w:sz="4" w:space="0" w:color="auto"/>
              <w:right w:val="single" w:sz="12" w:space="0" w:color="244061" w:themeColor="accent1" w:themeShade="80"/>
            </w:tcBorders>
          </w:tcPr>
          <w:p w14:paraId="1AAB3827" w14:textId="77777777" w:rsidR="00CA5EB8" w:rsidRPr="00E169D4" w:rsidRDefault="00CA5EB8" w:rsidP="00CA5EB8">
            <w:pPr>
              <w:rPr>
                <w:rFonts w:ascii="Arial" w:hAnsi="Arial" w:cs="Arial"/>
                <w:sz w:val="16"/>
                <w:szCs w:val="16"/>
                <w:lang w:val="es-BO"/>
              </w:rPr>
            </w:pPr>
          </w:p>
        </w:tc>
      </w:tr>
      <w:tr w:rsidR="00CA5EB8" w:rsidRPr="00E169D4" w14:paraId="490D5CA0" w14:textId="77777777" w:rsidTr="004F67F5">
        <w:trPr>
          <w:jc w:val="center"/>
        </w:trPr>
        <w:tc>
          <w:tcPr>
            <w:tcW w:w="261" w:type="dxa"/>
            <w:tcBorders>
              <w:left w:val="single" w:sz="12" w:space="0" w:color="244061" w:themeColor="accent1" w:themeShade="80"/>
            </w:tcBorders>
            <w:vAlign w:val="center"/>
          </w:tcPr>
          <w:p w14:paraId="51736C50" w14:textId="77777777" w:rsidR="00CA5EB8" w:rsidRPr="00E169D4" w:rsidRDefault="00CA5EB8" w:rsidP="00CA5EB8">
            <w:pPr>
              <w:jc w:val="right"/>
              <w:rPr>
                <w:rFonts w:ascii="Arial" w:hAnsi="Arial" w:cs="Arial"/>
                <w:b/>
                <w:sz w:val="10"/>
                <w:szCs w:val="10"/>
                <w:lang w:val="es-BO"/>
              </w:rPr>
            </w:pPr>
          </w:p>
        </w:tc>
        <w:tc>
          <w:tcPr>
            <w:tcW w:w="1571" w:type="dxa"/>
            <w:gridSpan w:val="7"/>
            <w:tcBorders>
              <w:top w:val="single" w:sz="4" w:space="0" w:color="auto"/>
              <w:bottom w:val="single" w:sz="4" w:space="0" w:color="auto"/>
            </w:tcBorders>
            <w:vAlign w:val="center"/>
          </w:tcPr>
          <w:p w14:paraId="540F14A0" w14:textId="2D72FF79" w:rsidR="00CA5EB8" w:rsidRPr="00E169D4" w:rsidRDefault="00CA5EB8" w:rsidP="00CA5EB8">
            <w:pPr>
              <w:jc w:val="center"/>
              <w:rPr>
                <w:rFonts w:ascii="Arial" w:hAnsi="Arial" w:cs="Arial"/>
                <w:b/>
                <w:sz w:val="10"/>
                <w:szCs w:val="10"/>
                <w:lang w:val="es-BO"/>
              </w:rPr>
            </w:pPr>
            <w:r w:rsidRPr="00E169D4">
              <w:rPr>
                <w:i/>
                <w:sz w:val="10"/>
                <w:szCs w:val="10"/>
                <w:lang w:val="es-BO"/>
              </w:rPr>
              <w:t>Apellido Paterno</w:t>
            </w:r>
          </w:p>
        </w:tc>
        <w:tc>
          <w:tcPr>
            <w:tcW w:w="305" w:type="dxa"/>
          </w:tcPr>
          <w:p w14:paraId="6197169D" w14:textId="77777777" w:rsidR="00CA5EB8" w:rsidRPr="00E169D4" w:rsidRDefault="00CA5EB8" w:rsidP="00CA5EB8">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7C4B72BA" w14:textId="03531899" w:rsidR="00CA5EB8" w:rsidRPr="00E169D4" w:rsidRDefault="00CA5EB8" w:rsidP="00CA5EB8">
            <w:pPr>
              <w:jc w:val="center"/>
              <w:rPr>
                <w:rFonts w:ascii="Arial" w:hAnsi="Arial" w:cs="Arial"/>
                <w:sz w:val="10"/>
                <w:szCs w:val="10"/>
                <w:lang w:val="es-BO"/>
              </w:rPr>
            </w:pPr>
            <w:r w:rsidRPr="00E169D4">
              <w:rPr>
                <w:i/>
                <w:sz w:val="10"/>
                <w:szCs w:val="10"/>
                <w:lang w:val="es-BO"/>
              </w:rPr>
              <w:t>Apellido Materno</w:t>
            </w:r>
          </w:p>
        </w:tc>
        <w:tc>
          <w:tcPr>
            <w:tcW w:w="275" w:type="dxa"/>
          </w:tcPr>
          <w:p w14:paraId="757D46C6" w14:textId="77777777" w:rsidR="00CA5EB8" w:rsidRPr="00E169D4" w:rsidRDefault="00CA5EB8" w:rsidP="00CA5EB8">
            <w:pPr>
              <w:jc w:val="center"/>
              <w:rPr>
                <w:rFonts w:ascii="Arial" w:hAnsi="Arial" w:cs="Arial"/>
                <w:sz w:val="10"/>
                <w:szCs w:val="10"/>
                <w:lang w:val="es-BO"/>
              </w:rPr>
            </w:pPr>
          </w:p>
        </w:tc>
        <w:tc>
          <w:tcPr>
            <w:tcW w:w="2695" w:type="dxa"/>
            <w:gridSpan w:val="10"/>
            <w:tcBorders>
              <w:top w:val="single" w:sz="4" w:space="0" w:color="auto"/>
              <w:bottom w:val="single" w:sz="4" w:space="0" w:color="auto"/>
            </w:tcBorders>
          </w:tcPr>
          <w:p w14:paraId="621107D9" w14:textId="77777777" w:rsidR="00CA5EB8" w:rsidRPr="00E169D4" w:rsidRDefault="00CA5EB8" w:rsidP="00CA5EB8">
            <w:pPr>
              <w:jc w:val="center"/>
              <w:rPr>
                <w:rFonts w:ascii="Arial" w:hAnsi="Arial" w:cs="Arial"/>
                <w:sz w:val="10"/>
                <w:szCs w:val="10"/>
                <w:lang w:val="es-BO"/>
              </w:rPr>
            </w:pPr>
            <w:r w:rsidRPr="00E169D4">
              <w:rPr>
                <w:i/>
                <w:sz w:val="10"/>
                <w:szCs w:val="10"/>
                <w:lang w:val="es-BO"/>
              </w:rPr>
              <w:t>Nombre(s)</w:t>
            </w:r>
          </w:p>
        </w:tc>
        <w:tc>
          <w:tcPr>
            <w:tcW w:w="272" w:type="dxa"/>
          </w:tcPr>
          <w:p w14:paraId="4266FBA7" w14:textId="77777777" w:rsidR="00CA5EB8" w:rsidRPr="00E169D4" w:rsidRDefault="00CA5EB8" w:rsidP="00CA5EB8">
            <w:pPr>
              <w:jc w:val="center"/>
              <w:rPr>
                <w:rFonts w:ascii="Arial" w:hAnsi="Arial" w:cs="Arial"/>
                <w:sz w:val="10"/>
                <w:szCs w:val="10"/>
                <w:lang w:val="es-BO"/>
              </w:rPr>
            </w:pPr>
          </w:p>
        </w:tc>
        <w:tc>
          <w:tcPr>
            <w:tcW w:w="2464" w:type="dxa"/>
            <w:gridSpan w:val="9"/>
            <w:tcBorders>
              <w:top w:val="single" w:sz="4" w:space="0" w:color="auto"/>
              <w:bottom w:val="single" w:sz="4" w:space="0" w:color="auto"/>
            </w:tcBorders>
          </w:tcPr>
          <w:p w14:paraId="03D11E1F" w14:textId="77777777" w:rsidR="00CA5EB8" w:rsidRPr="00E169D4" w:rsidRDefault="00CA5EB8" w:rsidP="00CA5EB8">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087D46AF" w14:textId="77777777" w:rsidR="00CA5EB8" w:rsidRPr="00E169D4" w:rsidRDefault="00CA5EB8" w:rsidP="00CA5EB8">
            <w:pPr>
              <w:rPr>
                <w:rFonts w:ascii="Arial" w:hAnsi="Arial" w:cs="Arial"/>
                <w:sz w:val="10"/>
                <w:szCs w:val="10"/>
                <w:lang w:val="es-BO"/>
              </w:rPr>
            </w:pPr>
          </w:p>
        </w:tc>
      </w:tr>
      <w:tr w:rsidR="00CA5EB8" w:rsidRPr="00E169D4" w14:paraId="1911E7B5" w14:textId="77777777" w:rsidTr="004F67F5">
        <w:trPr>
          <w:jc w:val="center"/>
        </w:trPr>
        <w:tc>
          <w:tcPr>
            <w:tcW w:w="261" w:type="dxa"/>
            <w:tcBorders>
              <w:left w:val="single" w:sz="12" w:space="0" w:color="244061" w:themeColor="accent1" w:themeShade="80"/>
              <w:right w:val="single" w:sz="4" w:space="0" w:color="auto"/>
            </w:tcBorders>
            <w:vAlign w:val="center"/>
          </w:tcPr>
          <w:p w14:paraId="20A730AE"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352C9" w14:textId="5D8342EB" w:rsidR="00CA5EB8" w:rsidRPr="00CA5EB8" w:rsidRDefault="00CA5EB8" w:rsidP="00CA5EB8">
            <w:pPr>
              <w:jc w:val="center"/>
              <w:rPr>
                <w:rFonts w:ascii="Arial" w:hAnsi="Arial" w:cs="Arial"/>
                <w:bCs/>
                <w:sz w:val="14"/>
                <w:szCs w:val="14"/>
                <w:lang w:val="es-BO"/>
              </w:rPr>
            </w:pPr>
            <w:proofErr w:type="spellStart"/>
            <w:r w:rsidRPr="00CA5EB8">
              <w:rPr>
                <w:rFonts w:ascii="Arial" w:hAnsi="Arial" w:cs="Arial"/>
                <w:bCs/>
                <w:sz w:val="14"/>
                <w:szCs w:val="14"/>
                <w:lang w:val="es-BO"/>
              </w:rPr>
              <w:t>Iporre</w:t>
            </w:r>
            <w:proofErr w:type="spellEnd"/>
          </w:p>
        </w:tc>
        <w:tc>
          <w:tcPr>
            <w:tcW w:w="305" w:type="dxa"/>
            <w:tcBorders>
              <w:left w:val="single" w:sz="4" w:space="0" w:color="auto"/>
              <w:right w:val="single" w:sz="4" w:space="0" w:color="auto"/>
            </w:tcBorders>
            <w:vAlign w:val="center"/>
          </w:tcPr>
          <w:p w14:paraId="1F8BBF1D" w14:textId="77777777" w:rsidR="00CA5EB8" w:rsidRPr="00CA5EB8" w:rsidRDefault="00CA5EB8" w:rsidP="00CA5EB8">
            <w:pPr>
              <w:jc w:val="center"/>
              <w:rPr>
                <w:rFonts w:ascii="Arial" w:hAnsi="Arial" w:cs="Arial"/>
                <w:bCs/>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5D68919B"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Salguero</w:t>
            </w:r>
          </w:p>
        </w:tc>
        <w:tc>
          <w:tcPr>
            <w:tcW w:w="275" w:type="dxa"/>
            <w:tcBorders>
              <w:left w:val="single" w:sz="4" w:space="0" w:color="auto"/>
              <w:right w:val="single" w:sz="4" w:space="0" w:color="auto"/>
            </w:tcBorders>
            <w:vAlign w:val="center"/>
          </w:tcPr>
          <w:p w14:paraId="6DD04913" w14:textId="77777777" w:rsidR="00CA5EB8" w:rsidRPr="00CA5EB8" w:rsidRDefault="00CA5EB8" w:rsidP="00CA5EB8">
            <w:pPr>
              <w:jc w:val="center"/>
              <w:rPr>
                <w:rFonts w:ascii="Arial" w:hAnsi="Arial" w:cs="Arial"/>
                <w:bCs/>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B465286"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Jorge Arturo</w:t>
            </w:r>
          </w:p>
        </w:tc>
        <w:tc>
          <w:tcPr>
            <w:tcW w:w="272" w:type="dxa"/>
            <w:tcBorders>
              <w:left w:val="single" w:sz="4" w:space="0" w:color="auto"/>
              <w:right w:val="single" w:sz="4" w:space="0" w:color="auto"/>
            </w:tcBorders>
            <w:vAlign w:val="center"/>
          </w:tcPr>
          <w:p w14:paraId="3AEAD802" w14:textId="77777777" w:rsidR="00CA5EB8" w:rsidRPr="00CA5EB8" w:rsidRDefault="00CA5EB8" w:rsidP="00CA5EB8">
            <w:pPr>
              <w:jc w:val="center"/>
              <w:rPr>
                <w:rFonts w:ascii="Arial" w:hAnsi="Arial" w:cs="Arial"/>
                <w:bCs/>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3913C039" w:rsidR="00CA5EB8" w:rsidRPr="00CA5EB8" w:rsidRDefault="00CA5EB8" w:rsidP="00CA5EB8">
            <w:pPr>
              <w:jc w:val="center"/>
              <w:rPr>
                <w:rFonts w:ascii="Arial" w:hAnsi="Arial" w:cs="Arial"/>
                <w:bCs/>
                <w:sz w:val="14"/>
                <w:szCs w:val="14"/>
                <w:lang w:val="es-BO"/>
              </w:rPr>
            </w:pPr>
            <w:r w:rsidRPr="00CA5EB8">
              <w:rPr>
                <w:rFonts w:ascii="Arial" w:hAnsi="Arial" w:cs="Arial"/>
                <w:bCs/>
                <w:sz w:val="14"/>
                <w:szCs w:val="14"/>
                <w:lang w:val="es-BO"/>
              </w:rPr>
              <w:t>Gerente de Ejecución de Proyectos</w:t>
            </w:r>
          </w:p>
        </w:tc>
        <w:tc>
          <w:tcPr>
            <w:tcW w:w="259" w:type="dxa"/>
            <w:tcBorders>
              <w:left w:val="single" w:sz="4" w:space="0" w:color="auto"/>
              <w:right w:val="single" w:sz="12" w:space="0" w:color="244061" w:themeColor="accent1" w:themeShade="80"/>
            </w:tcBorders>
          </w:tcPr>
          <w:p w14:paraId="2D971BCA" w14:textId="77777777" w:rsidR="00CA5EB8" w:rsidRPr="00E169D4" w:rsidRDefault="00CA5EB8" w:rsidP="00CA5EB8">
            <w:pPr>
              <w:rPr>
                <w:rFonts w:ascii="Arial" w:hAnsi="Arial" w:cs="Arial"/>
                <w:sz w:val="16"/>
                <w:szCs w:val="16"/>
                <w:lang w:val="es-BO"/>
              </w:rPr>
            </w:pPr>
          </w:p>
        </w:tc>
      </w:tr>
      <w:tr w:rsidR="00CA5EB8" w:rsidRPr="00E169D4" w14:paraId="0882DBAF" w14:textId="77777777" w:rsidTr="004F67F5">
        <w:trPr>
          <w:jc w:val="center"/>
        </w:trPr>
        <w:tc>
          <w:tcPr>
            <w:tcW w:w="261" w:type="dxa"/>
            <w:tcBorders>
              <w:left w:val="single" w:sz="12" w:space="0" w:color="244061" w:themeColor="accent1" w:themeShade="80"/>
            </w:tcBorders>
            <w:vAlign w:val="center"/>
          </w:tcPr>
          <w:p w14:paraId="5EF2BDA1" w14:textId="77777777" w:rsidR="00CA5EB8" w:rsidRPr="00E169D4" w:rsidRDefault="00CA5EB8" w:rsidP="00CA5EB8">
            <w:pPr>
              <w:jc w:val="right"/>
              <w:rPr>
                <w:rFonts w:ascii="Arial" w:hAnsi="Arial" w:cs="Arial"/>
                <w:b/>
                <w:sz w:val="10"/>
                <w:szCs w:val="10"/>
                <w:lang w:val="es-BO"/>
              </w:rPr>
            </w:pPr>
          </w:p>
        </w:tc>
        <w:tc>
          <w:tcPr>
            <w:tcW w:w="1571" w:type="dxa"/>
            <w:gridSpan w:val="7"/>
            <w:tcBorders>
              <w:top w:val="single" w:sz="4" w:space="0" w:color="auto"/>
              <w:bottom w:val="single" w:sz="4" w:space="0" w:color="auto"/>
            </w:tcBorders>
            <w:vAlign w:val="center"/>
          </w:tcPr>
          <w:p w14:paraId="2161B024" w14:textId="6219CDDD" w:rsidR="00CA5EB8" w:rsidRPr="00E169D4" w:rsidRDefault="00CA5EB8" w:rsidP="00CA5EB8">
            <w:pPr>
              <w:jc w:val="center"/>
              <w:rPr>
                <w:rFonts w:ascii="Arial" w:hAnsi="Arial" w:cs="Arial"/>
                <w:b/>
                <w:sz w:val="10"/>
                <w:szCs w:val="10"/>
                <w:lang w:val="es-BO"/>
              </w:rPr>
            </w:pPr>
            <w:r w:rsidRPr="00E169D4">
              <w:rPr>
                <w:i/>
                <w:sz w:val="10"/>
                <w:szCs w:val="10"/>
                <w:lang w:val="es-BO"/>
              </w:rPr>
              <w:t>Apellido Paterno</w:t>
            </w:r>
          </w:p>
        </w:tc>
        <w:tc>
          <w:tcPr>
            <w:tcW w:w="305" w:type="dxa"/>
          </w:tcPr>
          <w:p w14:paraId="3BAF2913" w14:textId="77777777" w:rsidR="00CA5EB8" w:rsidRPr="00E169D4" w:rsidRDefault="00CA5EB8" w:rsidP="00CA5EB8">
            <w:pPr>
              <w:jc w:val="center"/>
              <w:rPr>
                <w:rFonts w:ascii="Arial" w:hAnsi="Arial" w:cs="Arial"/>
                <w:sz w:val="10"/>
                <w:szCs w:val="10"/>
                <w:lang w:val="es-BO"/>
              </w:rPr>
            </w:pPr>
          </w:p>
        </w:tc>
        <w:tc>
          <w:tcPr>
            <w:tcW w:w="1803" w:type="dxa"/>
            <w:gridSpan w:val="7"/>
            <w:tcBorders>
              <w:top w:val="single" w:sz="4" w:space="0" w:color="auto"/>
              <w:bottom w:val="single" w:sz="4" w:space="0" w:color="auto"/>
            </w:tcBorders>
          </w:tcPr>
          <w:p w14:paraId="49C78921" w14:textId="1D720AE9" w:rsidR="00CA5EB8" w:rsidRPr="00E169D4" w:rsidRDefault="00CA5EB8" w:rsidP="00CA5EB8">
            <w:pPr>
              <w:jc w:val="center"/>
              <w:rPr>
                <w:rFonts w:ascii="Arial" w:hAnsi="Arial" w:cs="Arial"/>
                <w:sz w:val="10"/>
                <w:szCs w:val="10"/>
                <w:lang w:val="es-BO"/>
              </w:rPr>
            </w:pPr>
            <w:r w:rsidRPr="00E169D4">
              <w:rPr>
                <w:i/>
                <w:sz w:val="10"/>
                <w:szCs w:val="10"/>
                <w:lang w:val="es-BO"/>
              </w:rPr>
              <w:t>Apellido Materno</w:t>
            </w:r>
          </w:p>
        </w:tc>
        <w:tc>
          <w:tcPr>
            <w:tcW w:w="275" w:type="dxa"/>
          </w:tcPr>
          <w:p w14:paraId="06E49EEB" w14:textId="77777777" w:rsidR="00CA5EB8" w:rsidRPr="00E169D4" w:rsidRDefault="00CA5EB8" w:rsidP="00CA5EB8">
            <w:pPr>
              <w:jc w:val="center"/>
              <w:rPr>
                <w:rFonts w:ascii="Arial" w:hAnsi="Arial" w:cs="Arial"/>
                <w:sz w:val="10"/>
                <w:szCs w:val="10"/>
                <w:lang w:val="es-BO"/>
              </w:rPr>
            </w:pPr>
          </w:p>
        </w:tc>
        <w:tc>
          <w:tcPr>
            <w:tcW w:w="2695" w:type="dxa"/>
            <w:gridSpan w:val="10"/>
            <w:tcBorders>
              <w:top w:val="single" w:sz="4" w:space="0" w:color="auto"/>
              <w:bottom w:val="single" w:sz="4" w:space="0" w:color="auto"/>
            </w:tcBorders>
          </w:tcPr>
          <w:p w14:paraId="0BB14E61" w14:textId="77777777" w:rsidR="00CA5EB8" w:rsidRPr="00E169D4" w:rsidRDefault="00CA5EB8" w:rsidP="00CA5EB8">
            <w:pPr>
              <w:jc w:val="center"/>
              <w:rPr>
                <w:rFonts w:ascii="Arial" w:hAnsi="Arial" w:cs="Arial"/>
                <w:sz w:val="10"/>
                <w:szCs w:val="10"/>
                <w:lang w:val="es-BO"/>
              </w:rPr>
            </w:pPr>
            <w:r w:rsidRPr="00E169D4">
              <w:rPr>
                <w:i/>
                <w:sz w:val="10"/>
                <w:szCs w:val="10"/>
                <w:lang w:val="es-BO"/>
              </w:rPr>
              <w:t>Nombre(s)</w:t>
            </w:r>
          </w:p>
        </w:tc>
        <w:tc>
          <w:tcPr>
            <w:tcW w:w="272" w:type="dxa"/>
          </w:tcPr>
          <w:p w14:paraId="2C188AC6" w14:textId="77777777" w:rsidR="00CA5EB8" w:rsidRPr="00E169D4" w:rsidRDefault="00CA5EB8" w:rsidP="00CA5EB8">
            <w:pPr>
              <w:jc w:val="center"/>
              <w:rPr>
                <w:rFonts w:ascii="Arial" w:hAnsi="Arial" w:cs="Arial"/>
                <w:sz w:val="10"/>
                <w:szCs w:val="10"/>
                <w:lang w:val="es-BO"/>
              </w:rPr>
            </w:pPr>
          </w:p>
        </w:tc>
        <w:tc>
          <w:tcPr>
            <w:tcW w:w="2464" w:type="dxa"/>
            <w:gridSpan w:val="9"/>
            <w:tcBorders>
              <w:top w:val="single" w:sz="4" w:space="0" w:color="auto"/>
              <w:bottom w:val="single" w:sz="4" w:space="0" w:color="auto"/>
            </w:tcBorders>
          </w:tcPr>
          <w:p w14:paraId="449095DC" w14:textId="77777777" w:rsidR="00CA5EB8" w:rsidRPr="00E169D4" w:rsidRDefault="00CA5EB8" w:rsidP="00CA5EB8">
            <w:pPr>
              <w:jc w:val="center"/>
              <w:rPr>
                <w:rFonts w:ascii="Arial" w:hAnsi="Arial" w:cs="Arial"/>
                <w:sz w:val="10"/>
                <w:szCs w:val="10"/>
                <w:lang w:val="es-BO"/>
              </w:rPr>
            </w:pPr>
            <w:r w:rsidRPr="00E169D4">
              <w:rPr>
                <w:i/>
                <w:sz w:val="10"/>
                <w:szCs w:val="10"/>
                <w:lang w:val="es-BO"/>
              </w:rPr>
              <w:t>Cargo</w:t>
            </w:r>
          </w:p>
        </w:tc>
        <w:tc>
          <w:tcPr>
            <w:tcW w:w="259" w:type="dxa"/>
            <w:tcBorders>
              <w:right w:val="single" w:sz="12" w:space="0" w:color="244061" w:themeColor="accent1" w:themeShade="80"/>
            </w:tcBorders>
          </w:tcPr>
          <w:p w14:paraId="79D20125" w14:textId="77777777" w:rsidR="00CA5EB8" w:rsidRPr="00E169D4" w:rsidRDefault="00CA5EB8" w:rsidP="00CA5EB8">
            <w:pPr>
              <w:rPr>
                <w:rFonts w:ascii="Arial" w:hAnsi="Arial" w:cs="Arial"/>
                <w:sz w:val="10"/>
                <w:szCs w:val="10"/>
                <w:lang w:val="es-BO"/>
              </w:rPr>
            </w:pPr>
          </w:p>
        </w:tc>
      </w:tr>
      <w:tr w:rsidR="00CA5EB8" w:rsidRPr="00E169D4" w14:paraId="773D686C" w14:textId="77777777" w:rsidTr="004F67F5">
        <w:trPr>
          <w:jc w:val="center"/>
        </w:trPr>
        <w:tc>
          <w:tcPr>
            <w:tcW w:w="261" w:type="dxa"/>
            <w:tcBorders>
              <w:left w:val="single" w:sz="12" w:space="0" w:color="244061" w:themeColor="accent1" w:themeShade="80"/>
              <w:right w:val="single" w:sz="4" w:space="0" w:color="auto"/>
            </w:tcBorders>
            <w:vAlign w:val="center"/>
          </w:tcPr>
          <w:p w14:paraId="1F328A24" w14:textId="77777777" w:rsidR="00CA5EB8" w:rsidRPr="00E169D4" w:rsidRDefault="00CA5EB8" w:rsidP="00CA5EB8">
            <w:pPr>
              <w:jc w:val="right"/>
              <w:rPr>
                <w:rFonts w:ascii="Arial" w:hAnsi="Arial" w:cs="Arial"/>
                <w:b/>
                <w:sz w:val="16"/>
                <w:szCs w:val="16"/>
                <w:lang w:val="es-BO"/>
              </w:rPr>
            </w:pPr>
          </w:p>
        </w:tc>
        <w:tc>
          <w:tcPr>
            <w:tcW w:w="157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3814" w14:textId="1C9AC2F5" w:rsidR="00CA5EB8" w:rsidRPr="00CA5EB8" w:rsidRDefault="00CA5EB8" w:rsidP="00CA5EB8">
            <w:pPr>
              <w:jc w:val="center"/>
              <w:rPr>
                <w:rFonts w:ascii="Arial" w:hAnsi="Arial" w:cs="Arial"/>
                <w:bCs/>
                <w:sz w:val="14"/>
                <w:szCs w:val="14"/>
                <w:lang w:val="es-BO"/>
              </w:rPr>
            </w:pPr>
            <w:proofErr w:type="spellStart"/>
            <w:r>
              <w:rPr>
                <w:rFonts w:ascii="Arial" w:hAnsi="Arial" w:cs="Arial"/>
                <w:bCs/>
                <w:sz w:val="14"/>
                <w:szCs w:val="14"/>
                <w:lang w:val="es-BO"/>
              </w:rPr>
              <w:t>Briancon</w:t>
            </w:r>
            <w:proofErr w:type="spellEnd"/>
          </w:p>
        </w:tc>
        <w:tc>
          <w:tcPr>
            <w:tcW w:w="305" w:type="dxa"/>
            <w:tcBorders>
              <w:left w:val="single" w:sz="4" w:space="0" w:color="auto"/>
              <w:right w:val="single" w:sz="4" w:space="0" w:color="auto"/>
            </w:tcBorders>
            <w:vAlign w:val="center"/>
          </w:tcPr>
          <w:p w14:paraId="64764F86" w14:textId="77777777" w:rsidR="00CA5EB8" w:rsidRPr="00CA5EB8" w:rsidRDefault="00CA5EB8" w:rsidP="00CA5EB8">
            <w:pPr>
              <w:jc w:val="center"/>
              <w:rPr>
                <w:rFonts w:ascii="Arial" w:hAnsi="Arial" w:cs="Arial"/>
                <w:sz w:val="14"/>
                <w:szCs w:val="14"/>
                <w:lang w:val="es-BO"/>
              </w:rPr>
            </w:pPr>
          </w:p>
        </w:tc>
        <w:tc>
          <w:tcPr>
            <w:tcW w:w="180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6E3885D2" w:rsidR="00CA5EB8" w:rsidRPr="00CA5EB8" w:rsidRDefault="00CA5EB8" w:rsidP="00CA5EB8">
            <w:pPr>
              <w:jc w:val="center"/>
              <w:rPr>
                <w:rFonts w:ascii="Arial" w:hAnsi="Arial" w:cs="Arial"/>
                <w:sz w:val="14"/>
                <w:szCs w:val="14"/>
                <w:lang w:val="es-BO"/>
              </w:rPr>
            </w:pPr>
            <w:proofErr w:type="spellStart"/>
            <w:r>
              <w:rPr>
                <w:rFonts w:ascii="Arial" w:hAnsi="Arial" w:cs="Arial"/>
                <w:sz w:val="14"/>
                <w:szCs w:val="14"/>
                <w:lang w:val="es-BO"/>
              </w:rPr>
              <w:t>Sanchez</w:t>
            </w:r>
            <w:proofErr w:type="spellEnd"/>
          </w:p>
        </w:tc>
        <w:tc>
          <w:tcPr>
            <w:tcW w:w="275" w:type="dxa"/>
            <w:tcBorders>
              <w:left w:val="single" w:sz="4" w:space="0" w:color="auto"/>
              <w:right w:val="single" w:sz="4" w:space="0" w:color="auto"/>
            </w:tcBorders>
            <w:vAlign w:val="center"/>
          </w:tcPr>
          <w:p w14:paraId="06B5D98F" w14:textId="77777777" w:rsidR="00CA5EB8" w:rsidRPr="00CA5EB8" w:rsidRDefault="00CA5EB8" w:rsidP="00CA5EB8">
            <w:pPr>
              <w:jc w:val="center"/>
              <w:rPr>
                <w:rFonts w:ascii="Arial" w:hAnsi="Arial" w:cs="Arial"/>
                <w:sz w:val="14"/>
                <w:szCs w:val="14"/>
                <w:lang w:val="es-BO"/>
              </w:rPr>
            </w:pPr>
          </w:p>
        </w:tc>
        <w:tc>
          <w:tcPr>
            <w:tcW w:w="269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71A7E265" w:rsidR="00CA5EB8" w:rsidRPr="00CA5EB8" w:rsidRDefault="00CA5EB8" w:rsidP="00CA5EB8">
            <w:pPr>
              <w:jc w:val="center"/>
              <w:rPr>
                <w:rFonts w:ascii="Arial" w:hAnsi="Arial" w:cs="Arial"/>
                <w:sz w:val="14"/>
                <w:szCs w:val="14"/>
                <w:lang w:val="es-BO"/>
              </w:rPr>
            </w:pPr>
            <w:r>
              <w:rPr>
                <w:rFonts w:ascii="Arial" w:hAnsi="Arial" w:cs="Arial"/>
                <w:sz w:val="14"/>
                <w:szCs w:val="14"/>
                <w:lang w:val="es-BO"/>
              </w:rPr>
              <w:t>Juan Luis</w:t>
            </w:r>
          </w:p>
        </w:tc>
        <w:tc>
          <w:tcPr>
            <w:tcW w:w="272" w:type="dxa"/>
            <w:tcBorders>
              <w:left w:val="single" w:sz="4" w:space="0" w:color="auto"/>
              <w:right w:val="single" w:sz="4" w:space="0" w:color="auto"/>
            </w:tcBorders>
            <w:vAlign w:val="center"/>
          </w:tcPr>
          <w:p w14:paraId="71D622C1" w14:textId="77777777" w:rsidR="00CA5EB8" w:rsidRPr="00CA5EB8" w:rsidRDefault="00CA5EB8" w:rsidP="00CA5EB8">
            <w:pPr>
              <w:jc w:val="center"/>
              <w:rPr>
                <w:rFonts w:ascii="Arial" w:hAnsi="Arial" w:cs="Arial"/>
                <w:sz w:val="14"/>
                <w:szCs w:val="14"/>
                <w:lang w:val="es-BO"/>
              </w:rPr>
            </w:pPr>
          </w:p>
        </w:tc>
        <w:tc>
          <w:tcPr>
            <w:tcW w:w="246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5D6481BD" w:rsidR="00CA5EB8" w:rsidRPr="00CA5EB8" w:rsidRDefault="00CA5EB8" w:rsidP="00CA5EB8">
            <w:pPr>
              <w:jc w:val="center"/>
              <w:rPr>
                <w:rFonts w:ascii="Arial" w:hAnsi="Arial" w:cs="Arial"/>
                <w:sz w:val="14"/>
                <w:szCs w:val="14"/>
                <w:lang w:val="es-BO"/>
              </w:rPr>
            </w:pPr>
            <w:r>
              <w:rPr>
                <w:rFonts w:ascii="Arial" w:hAnsi="Arial" w:cs="Arial"/>
                <w:sz w:val="14"/>
                <w:szCs w:val="14"/>
                <w:lang w:val="es-BO"/>
              </w:rPr>
              <w:t xml:space="preserve">Gerente de Operación de Sistemas </w:t>
            </w:r>
            <w:r w:rsidR="004F67F5">
              <w:rPr>
                <w:rFonts w:ascii="Arial" w:hAnsi="Arial" w:cs="Arial"/>
                <w:sz w:val="14"/>
                <w:szCs w:val="14"/>
                <w:lang w:val="es-BO"/>
              </w:rPr>
              <w:t>Eléctricos</w:t>
            </w:r>
          </w:p>
        </w:tc>
        <w:tc>
          <w:tcPr>
            <w:tcW w:w="259" w:type="dxa"/>
            <w:tcBorders>
              <w:left w:val="single" w:sz="4" w:space="0" w:color="auto"/>
              <w:right w:val="single" w:sz="12" w:space="0" w:color="244061" w:themeColor="accent1" w:themeShade="80"/>
            </w:tcBorders>
          </w:tcPr>
          <w:p w14:paraId="0599C594" w14:textId="77777777" w:rsidR="00CA5EB8" w:rsidRPr="00E169D4" w:rsidRDefault="00CA5EB8" w:rsidP="00CA5EB8">
            <w:pPr>
              <w:rPr>
                <w:rFonts w:ascii="Arial" w:hAnsi="Arial" w:cs="Arial"/>
                <w:sz w:val="16"/>
                <w:szCs w:val="16"/>
                <w:lang w:val="es-BO"/>
              </w:rPr>
            </w:pPr>
          </w:p>
        </w:tc>
      </w:tr>
      <w:tr w:rsidR="00CA5EB8" w:rsidRPr="00E169D4" w14:paraId="1626FD76" w14:textId="77777777" w:rsidTr="004F67F5">
        <w:trPr>
          <w:jc w:val="center"/>
        </w:trPr>
        <w:tc>
          <w:tcPr>
            <w:tcW w:w="261" w:type="dxa"/>
            <w:tcBorders>
              <w:left w:val="single" w:sz="12" w:space="0" w:color="244061" w:themeColor="accent1" w:themeShade="80"/>
              <w:bottom w:val="single" w:sz="12" w:space="0" w:color="244061" w:themeColor="accent1" w:themeShade="80"/>
            </w:tcBorders>
            <w:vAlign w:val="center"/>
          </w:tcPr>
          <w:p w14:paraId="09DBF724"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56A4D5F3" w14:textId="77777777" w:rsidR="00CA5EB8" w:rsidRPr="00E169D4" w:rsidRDefault="00CA5EB8" w:rsidP="00CA5EB8">
            <w:pPr>
              <w:jc w:val="right"/>
              <w:rPr>
                <w:rFonts w:ascii="Arial" w:hAnsi="Arial" w:cs="Arial"/>
                <w:b/>
                <w:sz w:val="8"/>
                <w:szCs w:val="8"/>
                <w:lang w:val="es-BO"/>
              </w:rPr>
            </w:pPr>
          </w:p>
        </w:tc>
        <w:tc>
          <w:tcPr>
            <w:tcW w:w="261" w:type="dxa"/>
            <w:tcBorders>
              <w:top w:val="single" w:sz="4" w:space="0" w:color="auto"/>
              <w:bottom w:val="single" w:sz="12" w:space="0" w:color="244061" w:themeColor="accent1" w:themeShade="80"/>
            </w:tcBorders>
            <w:vAlign w:val="center"/>
          </w:tcPr>
          <w:p w14:paraId="0CB0BC1F"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732DB9DD" w14:textId="77777777" w:rsidR="00CA5EB8" w:rsidRPr="00E169D4" w:rsidRDefault="00CA5EB8" w:rsidP="00CA5EB8">
            <w:pPr>
              <w:jc w:val="right"/>
              <w:rPr>
                <w:rFonts w:ascii="Arial" w:hAnsi="Arial" w:cs="Arial"/>
                <w:b/>
                <w:sz w:val="8"/>
                <w:szCs w:val="8"/>
                <w:lang w:val="es-BO"/>
              </w:rPr>
            </w:pPr>
          </w:p>
        </w:tc>
        <w:tc>
          <w:tcPr>
            <w:tcW w:w="261" w:type="dxa"/>
            <w:gridSpan w:val="2"/>
            <w:tcBorders>
              <w:top w:val="single" w:sz="4" w:space="0" w:color="auto"/>
              <w:bottom w:val="single" w:sz="12" w:space="0" w:color="244061" w:themeColor="accent1" w:themeShade="80"/>
            </w:tcBorders>
            <w:vAlign w:val="center"/>
          </w:tcPr>
          <w:p w14:paraId="3C4053DD" w14:textId="77777777" w:rsidR="00CA5EB8" w:rsidRPr="00E169D4" w:rsidRDefault="00CA5EB8" w:rsidP="00CA5EB8">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0ADE1370" w14:textId="77777777" w:rsidR="00CA5EB8" w:rsidRPr="00E169D4" w:rsidRDefault="00CA5EB8" w:rsidP="00CA5EB8">
            <w:pPr>
              <w:jc w:val="right"/>
              <w:rPr>
                <w:rFonts w:ascii="Arial" w:hAnsi="Arial" w:cs="Arial"/>
                <w:b/>
                <w:sz w:val="8"/>
                <w:szCs w:val="8"/>
                <w:lang w:val="es-BO"/>
              </w:rPr>
            </w:pPr>
          </w:p>
        </w:tc>
        <w:tc>
          <w:tcPr>
            <w:tcW w:w="263" w:type="dxa"/>
            <w:tcBorders>
              <w:top w:val="single" w:sz="4" w:space="0" w:color="auto"/>
              <w:bottom w:val="single" w:sz="12" w:space="0" w:color="244061" w:themeColor="accent1" w:themeShade="80"/>
            </w:tcBorders>
            <w:vAlign w:val="center"/>
          </w:tcPr>
          <w:p w14:paraId="049C747A" w14:textId="77777777" w:rsidR="00CA5EB8" w:rsidRPr="00E169D4" w:rsidRDefault="00CA5EB8" w:rsidP="00CA5EB8">
            <w:pPr>
              <w:jc w:val="right"/>
              <w:rPr>
                <w:rFonts w:ascii="Arial" w:hAnsi="Arial" w:cs="Arial"/>
                <w:b/>
                <w:sz w:val="8"/>
                <w:szCs w:val="8"/>
                <w:lang w:val="es-BO"/>
              </w:rPr>
            </w:pPr>
          </w:p>
        </w:tc>
        <w:tc>
          <w:tcPr>
            <w:tcW w:w="305" w:type="dxa"/>
            <w:tcBorders>
              <w:bottom w:val="single" w:sz="12" w:space="0" w:color="244061" w:themeColor="accent1" w:themeShade="80"/>
            </w:tcBorders>
          </w:tcPr>
          <w:p w14:paraId="012D160F"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9B3F798" w14:textId="77777777" w:rsidR="00CA5EB8" w:rsidRPr="00E169D4" w:rsidRDefault="00CA5EB8" w:rsidP="00CA5EB8">
            <w:pPr>
              <w:rPr>
                <w:rFonts w:ascii="Arial" w:hAnsi="Arial" w:cs="Arial"/>
                <w:sz w:val="8"/>
                <w:szCs w:val="8"/>
                <w:lang w:val="es-BO"/>
              </w:rPr>
            </w:pPr>
          </w:p>
        </w:tc>
        <w:tc>
          <w:tcPr>
            <w:tcW w:w="278" w:type="dxa"/>
            <w:gridSpan w:val="2"/>
            <w:tcBorders>
              <w:top w:val="single" w:sz="4" w:space="0" w:color="auto"/>
              <w:bottom w:val="single" w:sz="12" w:space="0" w:color="244061" w:themeColor="accent1" w:themeShade="80"/>
            </w:tcBorders>
          </w:tcPr>
          <w:p w14:paraId="482E5A43"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5498BB1"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180C67D"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244B844D"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01F3E1E" w14:textId="77777777" w:rsidR="00CA5EB8" w:rsidRPr="00E169D4" w:rsidRDefault="00CA5EB8" w:rsidP="00CA5EB8">
            <w:pPr>
              <w:rPr>
                <w:rFonts w:ascii="Arial" w:hAnsi="Arial" w:cs="Arial"/>
                <w:sz w:val="8"/>
                <w:szCs w:val="8"/>
                <w:lang w:val="es-BO"/>
              </w:rPr>
            </w:pPr>
          </w:p>
        </w:tc>
        <w:tc>
          <w:tcPr>
            <w:tcW w:w="275" w:type="dxa"/>
            <w:tcBorders>
              <w:bottom w:val="single" w:sz="12" w:space="0" w:color="244061" w:themeColor="accent1" w:themeShade="80"/>
            </w:tcBorders>
          </w:tcPr>
          <w:p w14:paraId="499EA498"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661D2EB0"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950B81" w14:textId="77777777" w:rsidR="00CA5EB8" w:rsidRPr="00E169D4" w:rsidRDefault="00CA5EB8" w:rsidP="00CA5EB8">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58E7071D"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3208C6AB"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15BA4D83"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73C67B1"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5362C79E"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0F90DBD5"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434E2F47"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97899C6" w14:textId="77777777" w:rsidR="00CA5EB8" w:rsidRPr="00E169D4" w:rsidRDefault="00CA5EB8" w:rsidP="00CA5EB8">
            <w:pPr>
              <w:rPr>
                <w:rFonts w:ascii="Arial" w:hAnsi="Arial" w:cs="Arial"/>
                <w:sz w:val="8"/>
                <w:szCs w:val="8"/>
                <w:lang w:val="es-BO"/>
              </w:rPr>
            </w:pPr>
          </w:p>
        </w:tc>
        <w:tc>
          <w:tcPr>
            <w:tcW w:w="272" w:type="dxa"/>
            <w:tcBorders>
              <w:bottom w:val="single" w:sz="12" w:space="0" w:color="244061" w:themeColor="accent1" w:themeShade="80"/>
            </w:tcBorders>
          </w:tcPr>
          <w:p w14:paraId="12B018C0"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08B22CBC" w14:textId="77777777" w:rsidR="00CA5EB8" w:rsidRPr="00E169D4" w:rsidRDefault="00CA5EB8" w:rsidP="00CA5EB8">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366AD781" w14:textId="77777777" w:rsidR="00CA5EB8" w:rsidRPr="00E169D4" w:rsidRDefault="00CA5EB8" w:rsidP="00CA5EB8">
            <w:pPr>
              <w:rPr>
                <w:rFonts w:ascii="Arial" w:hAnsi="Arial" w:cs="Arial"/>
                <w:sz w:val="8"/>
                <w:szCs w:val="8"/>
                <w:lang w:val="es-BO"/>
              </w:rPr>
            </w:pPr>
          </w:p>
        </w:tc>
        <w:tc>
          <w:tcPr>
            <w:tcW w:w="305" w:type="dxa"/>
            <w:tcBorders>
              <w:top w:val="single" w:sz="4" w:space="0" w:color="auto"/>
              <w:bottom w:val="single" w:sz="12" w:space="0" w:color="244061" w:themeColor="accent1" w:themeShade="80"/>
            </w:tcBorders>
          </w:tcPr>
          <w:p w14:paraId="3BDA33F9" w14:textId="77777777" w:rsidR="00CA5EB8" w:rsidRPr="00E169D4" w:rsidRDefault="00CA5EB8" w:rsidP="00CA5EB8">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3D08B591" w14:textId="77777777" w:rsidR="00CA5EB8" w:rsidRPr="00E169D4" w:rsidRDefault="00CA5EB8" w:rsidP="00CA5EB8">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122A5AEA" w14:textId="77777777" w:rsidR="00CA5EB8" w:rsidRPr="00E169D4" w:rsidRDefault="00CA5EB8" w:rsidP="00CA5EB8">
            <w:pPr>
              <w:rPr>
                <w:rFonts w:ascii="Arial" w:hAnsi="Arial" w:cs="Arial"/>
                <w:sz w:val="8"/>
                <w:szCs w:val="8"/>
                <w:lang w:val="es-BO"/>
              </w:rPr>
            </w:pPr>
          </w:p>
        </w:tc>
        <w:tc>
          <w:tcPr>
            <w:tcW w:w="266" w:type="dxa"/>
            <w:tcBorders>
              <w:top w:val="single" w:sz="4" w:space="0" w:color="auto"/>
              <w:bottom w:val="single" w:sz="12" w:space="0" w:color="244061" w:themeColor="accent1" w:themeShade="80"/>
            </w:tcBorders>
          </w:tcPr>
          <w:p w14:paraId="7DEE714F"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3F7DEDA4"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5D1295DA" w14:textId="77777777" w:rsidR="00CA5EB8" w:rsidRPr="00E169D4" w:rsidRDefault="00CA5EB8" w:rsidP="00CA5EB8">
            <w:pPr>
              <w:rPr>
                <w:rFonts w:ascii="Arial" w:hAnsi="Arial" w:cs="Arial"/>
                <w:sz w:val="8"/>
                <w:szCs w:val="8"/>
                <w:lang w:val="es-BO"/>
              </w:rPr>
            </w:pPr>
          </w:p>
        </w:tc>
        <w:tc>
          <w:tcPr>
            <w:tcW w:w="259" w:type="dxa"/>
            <w:tcBorders>
              <w:top w:val="single" w:sz="4" w:space="0" w:color="auto"/>
              <w:bottom w:val="single" w:sz="12" w:space="0" w:color="244061" w:themeColor="accent1" w:themeShade="80"/>
            </w:tcBorders>
          </w:tcPr>
          <w:p w14:paraId="2D0BADE7" w14:textId="77777777" w:rsidR="00CA5EB8" w:rsidRPr="00E169D4" w:rsidRDefault="00CA5EB8" w:rsidP="00CA5EB8">
            <w:pPr>
              <w:rPr>
                <w:rFonts w:ascii="Arial" w:hAnsi="Arial" w:cs="Arial"/>
                <w:sz w:val="8"/>
                <w:szCs w:val="8"/>
                <w:lang w:val="es-BO"/>
              </w:rPr>
            </w:pPr>
          </w:p>
        </w:tc>
        <w:tc>
          <w:tcPr>
            <w:tcW w:w="259" w:type="dxa"/>
            <w:tcBorders>
              <w:bottom w:val="single" w:sz="12" w:space="0" w:color="244061" w:themeColor="accent1" w:themeShade="80"/>
              <w:right w:val="single" w:sz="12" w:space="0" w:color="244061" w:themeColor="accent1" w:themeShade="80"/>
            </w:tcBorders>
          </w:tcPr>
          <w:p w14:paraId="341B4B5D" w14:textId="77777777" w:rsidR="00CA5EB8" w:rsidRPr="00E169D4" w:rsidRDefault="00CA5EB8" w:rsidP="00CA5EB8">
            <w:pPr>
              <w:rPr>
                <w:rFonts w:ascii="Arial" w:hAnsi="Arial" w:cs="Arial"/>
                <w:sz w:val="8"/>
                <w:szCs w:val="8"/>
                <w:lang w:val="es-BO"/>
              </w:rPr>
            </w:pPr>
          </w:p>
        </w:tc>
      </w:tr>
    </w:tbl>
    <w:p w14:paraId="5D4AD738" w14:textId="4E9B10B7" w:rsidR="00A544DB" w:rsidRPr="00E169D4" w:rsidRDefault="00A544DB" w:rsidP="00FC617B">
      <w:pPr>
        <w:pStyle w:val="Ttulo"/>
        <w:numPr>
          <w:ilvl w:val="0"/>
          <w:numId w:val="60"/>
        </w:numPr>
        <w:spacing w:before="0"/>
        <w:ind w:left="426" w:hanging="426"/>
        <w:jc w:val="both"/>
        <w:rPr>
          <w:rFonts w:ascii="Verdana" w:hAnsi="Verdana"/>
          <w:b w:val="0"/>
          <w:sz w:val="16"/>
          <w:szCs w:val="16"/>
          <w:lang w:val="es-BO"/>
        </w:rPr>
      </w:pPr>
      <w:bookmarkStart w:id="50" w:name="_Toc159249603"/>
      <w:r w:rsidRPr="00E169D4">
        <w:rPr>
          <w:rFonts w:ascii="Verdana" w:hAnsi="Verdana"/>
          <w:sz w:val="18"/>
          <w:szCs w:val="18"/>
          <w:lang w:val="es-BO"/>
        </w:rPr>
        <w:lastRenderedPageBreak/>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50"/>
    </w:p>
    <w:tbl>
      <w:tblPr>
        <w:tblStyle w:val="Tablaconcuadrcula"/>
        <w:tblW w:w="0" w:type="auto"/>
        <w:tblInd w:w="360" w:type="dxa"/>
        <w:tblLook w:val="04A0" w:firstRow="1" w:lastRow="0" w:firstColumn="1" w:lastColumn="0" w:noHBand="0" w:noVBand="1"/>
      </w:tblPr>
      <w:tblGrid>
        <w:gridCol w:w="9694"/>
      </w:tblGrid>
      <w:tr w:rsidR="00BA13C7" w:rsidRPr="00E169D4" w14:paraId="72D2A3D6" w14:textId="77777777" w:rsidTr="00BA13C7">
        <w:tc>
          <w:tcPr>
            <w:tcW w:w="10054" w:type="dxa"/>
          </w:tcPr>
          <w:p w14:paraId="317C85FB" w14:textId="33828E9D" w:rsidR="00BA13C7" w:rsidRPr="00E169D4" w:rsidRDefault="00AC5C9D" w:rsidP="00CA1B1B">
            <w:pPr>
              <w:jc w:val="both"/>
              <w:rPr>
                <w:rFonts w:ascii="Verdana" w:hAnsi="Verdana"/>
                <w:b/>
                <w:i/>
                <w:sz w:val="16"/>
                <w:szCs w:val="16"/>
                <w:lang w:val="es-BO"/>
              </w:rPr>
            </w:pPr>
            <w:r w:rsidRPr="00E169D4">
              <w:rPr>
                <w:rFonts w:ascii="Verdana" w:hAnsi="Verdana"/>
                <w:b/>
                <w:i/>
                <w:sz w:val="16"/>
                <w:szCs w:val="16"/>
                <w:lang w:val="es-BO"/>
              </w:rPr>
              <w:t>(</w:t>
            </w:r>
            <w:r w:rsidR="009B2086" w:rsidRPr="00E169D4">
              <w:rPr>
                <w:rFonts w:ascii="Verdana" w:hAnsi="Verdana"/>
                <w:b/>
                <w:i/>
                <w:sz w:val="16"/>
                <w:szCs w:val="16"/>
                <w:lang w:val="es-BO"/>
              </w:rPr>
              <w:t>D</w:t>
            </w:r>
            <w:r w:rsidR="00BA13C7" w:rsidRPr="00E169D4">
              <w:rPr>
                <w:rFonts w:ascii="Verdana" w:hAnsi="Verdana"/>
                <w:b/>
                <w:i/>
                <w:sz w:val="16"/>
                <w:szCs w:val="16"/>
                <w:lang w:val="es-BO"/>
              </w:rPr>
              <w:t>e acuerdo con lo establecido en el Artículo 47 de las NB-SABS</w:t>
            </w:r>
            <w:r w:rsidR="009B2086" w:rsidRPr="00E169D4">
              <w:rPr>
                <w:rFonts w:ascii="Verdana" w:hAnsi="Verdana"/>
                <w:b/>
                <w:i/>
                <w:sz w:val="16"/>
                <w:szCs w:val="16"/>
                <w:lang w:val="es-BO"/>
              </w:rPr>
              <w:t>, los siguientes plazos son de cumplimiento obligatorio</w:t>
            </w:r>
            <w:r w:rsidR="00BA13C7" w:rsidRPr="00E169D4">
              <w:rPr>
                <w:rFonts w:ascii="Verdana" w:hAnsi="Verdana"/>
                <w:b/>
                <w:i/>
                <w:sz w:val="16"/>
                <w:szCs w:val="16"/>
                <w:lang w:val="es-BO"/>
              </w:rPr>
              <w:t xml:space="preserve">:  </w:t>
            </w:r>
          </w:p>
          <w:p w14:paraId="25C52DA9" w14:textId="154C3D96" w:rsidR="006C17C6" w:rsidRPr="00E169D4" w:rsidRDefault="00BA13C7"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Presentación de propuestas</w:t>
            </w:r>
            <w:r w:rsidR="00AC5C9D" w:rsidRPr="00E169D4">
              <w:rPr>
                <w:rFonts w:ascii="Verdana" w:hAnsi="Verdana"/>
                <w:b/>
                <w:i/>
                <w:sz w:val="16"/>
                <w:szCs w:val="16"/>
                <w:lang w:val="es-BO"/>
              </w:rPr>
              <w:t xml:space="preserve"> </w:t>
            </w:r>
            <w:r w:rsidR="00F6693F" w:rsidRPr="00F6693F">
              <w:rPr>
                <w:rFonts w:ascii="Verdana" w:hAnsi="Verdana"/>
                <w:b/>
                <w:i/>
                <w:sz w:val="16"/>
                <w:szCs w:val="16"/>
                <w:lang w:val="es-BO"/>
              </w:rPr>
              <w:t>(para convocatoria pública nacional plazo mínimo quince (15) días hábiles</w:t>
            </w:r>
            <w:r w:rsidR="00F6693F">
              <w:rPr>
                <w:rFonts w:ascii="Verdana" w:hAnsi="Verdana"/>
                <w:b/>
                <w:i/>
                <w:sz w:val="16"/>
                <w:szCs w:val="16"/>
                <w:lang w:val="es-BO"/>
              </w:rPr>
              <w:t>,</w:t>
            </w:r>
            <w:r w:rsidR="00F6693F" w:rsidRPr="00F6693F">
              <w:rPr>
                <w:rFonts w:ascii="Verdana" w:hAnsi="Verdana"/>
                <w:b/>
                <w:i/>
                <w:sz w:val="16"/>
                <w:szCs w:val="16"/>
                <w:lang w:val="es-BO"/>
              </w:rPr>
              <w:t xml:space="preserve"> para convocatoria pública internacional plazo mínimo veinte (20) días hábiles, ambos computables a partir del día siguiente hábil de la publicación de la convocatoria)</w:t>
            </w:r>
            <w:r w:rsidR="00F6693F">
              <w:rPr>
                <w:rFonts w:ascii="Verdana" w:hAnsi="Verdana"/>
                <w:b/>
                <w:i/>
                <w:sz w:val="16"/>
                <w:szCs w:val="16"/>
                <w:lang w:val="es-BO"/>
              </w:rPr>
              <w:t>.</w:t>
            </w:r>
          </w:p>
          <w:p w14:paraId="16467519" w14:textId="7A4DF65E" w:rsidR="00BA13C7" w:rsidRPr="00E169D4" w:rsidRDefault="00BA13C7"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Presentación de documentos para la suscripción del contrato</w:t>
            </w:r>
            <w:r w:rsidR="009B2086" w:rsidRPr="00E169D4">
              <w:rPr>
                <w:rFonts w:ascii="Verdana" w:hAnsi="Verdana"/>
                <w:b/>
                <w:i/>
                <w:sz w:val="16"/>
                <w:szCs w:val="16"/>
                <w:lang w:val="es-BO"/>
              </w:rPr>
              <w:t xml:space="preserve"> (plazo de entrega de documentos, no menor a diez (10) días hábiles </w:t>
            </w:r>
            <w:r w:rsidR="006C17C6" w:rsidRPr="00E169D4">
              <w:rPr>
                <w:rFonts w:ascii="Verdana" w:hAnsi="Verdana"/>
                <w:b/>
                <w:i/>
                <w:sz w:val="16"/>
                <w:szCs w:val="16"/>
                <w:lang w:val="es-BO"/>
              </w:rPr>
              <w:t xml:space="preserve">para proponentes nacionales </w:t>
            </w:r>
            <w:r w:rsidR="009B2086" w:rsidRPr="00E169D4">
              <w:rPr>
                <w:rFonts w:ascii="Verdana" w:hAnsi="Verdana"/>
                <w:b/>
                <w:i/>
                <w:sz w:val="16"/>
                <w:szCs w:val="16"/>
                <w:lang w:val="es-BO"/>
              </w:rPr>
              <w:t>y no menor a quince (15) días hábiles para proponentes extranjeros</w:t>
            </w:r>
            <w:r w:rsidR="006C17C6" w:rsidRPr="00E169D4">
              <w:rPr>
                <w:rFonts w:ascii="Verdana" w:hAnsi="Verdana"/>
                <w:b/>
                <w:i/>
                <w:sz w:val="16"/>
                <w:szCs w:val="16"/>
                <w:lang w:val="es-BO"/>
              </w:rPr>
              <w:t>)</w:t>
            </w:r>
            <w:r w:rsidR="00F6693F">
              <w:rPr>
                <w:rFonts w:ascii="Verdana" w:hAnsi="Verdana"/>
                <w:b/>
                <w:i/>
                <w:sz w:val="16"/>
                <w:szCs w:val="16"/>
                <w:lang w:val="es-BO"/>
              </w:rPr>
              <w:t>.</w:t>
            </w:r>
          </w:p>
          <w:p w14:paraId="34000D76" w14:textId="29178CF9" w:rsidR="00A96341" w:rsidRPr="00E169D4" w:rsidRDefault="00A96341" w:rsidP="00FC617B">
            <w:pPr>
              <w:pStyle w:val="Prrafodelista"/>
              <w:numPr>
                <w:ilvl w:val="2"/>
                <w:numId w:val="54"/>
              </w:numPr>
              <w:ind w:left="236" w:hanging="236"/>
              <w:jc w:val="both"/>
              <w:rPr>
                <w:rFonts w:ascii="Verdana" w:hAnsi="Verdana"/>
                <w:b/>
                <w:i/>
                <w:sz w:val="16"/>
                <w:szCs w:val="16"/>
                <w:lang w:val="es-BO"/>
              </w:rPr>
            </w:pPr>
            <w:r w:rsidRPr="00E169D4">
              <w:rPr>
                <w:rFonts w:ascii="Verdana" w:hAnsi="Verdana"/>
                <w:b/>
                <w:i/>
                <w:sz w:val="16"/>
                <w:szCs w:val="16"/>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2F03972A" w:rsidR="00BA13C7" w:rsidRPr="00E169D4" w:rsidRDefault="00BA13C7" w:rsidP="00CA1B1B">
            <w:pPr>
              <w:jc w:val="both"/>
              <w:rPr>
                <w:lang w:val="es-BO"/>
              </w:rPr>
            </w:pPr>
            <w:proofErr w:type="gramStart"/>
            <w:r w:rsidRPr="00E169D4">
              <w:rPr>
                <w:rFonts w:ascii="Verdana" w:hAnsi="Verdana"/>
                <w:b/>
                <w:i/>
                <w:sz w:val="16"/>
                <w:szCs w:val="16"/>
                <w:lang w:val="es-BO"/>
              </w:rPr>
              <w:t>El incumplimiento a los plazos señalados serán</w:t>
            </w:r>
            <w:proofErr w:type="gramEnd"/>
            <w:r w:rsidRPr="00E169D4">
              <w:rPr>
                <w:rFonts w:ascii="Verdana" w:hAnsi="Verdana"/>
                <w:b/>
                <w:i/>
                <w:sz w:val="16"/>
                <w:szCs w:val="16"/>
                <w:lang w:val="es-BO"/>
              </w:rPr>
              <w:t xml:space="preserve"> considerados como inobservancia a la normativa</w:t>
            </w:r>
            <w:r w:rsidR="00AC5C9D" w:rsidRPr="00E169D4">
              <w:rPr>
                <w:rFonts w:ascii="Verdana" w:hAnsi="Verdana"/>
                <w:b/>
                <w:i/>
                <w:sz w:val="16"/>
                <w:szCs w:val="16"/>
                <w:lang w:val="es-BO"/>
              </w:rPr>
              <w:t>)</w:t>
            </w:r>
          </w:p>
        </w:tc>
      </w:tr>
    </w:tbl>
    <w:p w14:paraId="76E4ED54" w14:textId="77777777" w:rsidR="00BA13C7" w:rsidRPr="00390F4C" w:rsidRDefault="00BA13C7" w:rsidP="00C665FD">
      <w:pPr>
        <w:pStyle w:val="Ttulo"/>
        <w:spacing w:before="0"/>
        <w:ind w:left="360"/>
        <w:jc w:val="left"/>
        <w:rPr>
          <w:rFonts w:ascii="Verdana" w:hAnsi="Verdana"/>
          <w:b w:val="0"/>
          <w:sz w:val="4"/>
          <w:szCs w:val="4"/>
          <w:lang w:val="es-BO"/>
        </w:rPr>
      </w:pPr>
    </w:p>
    <w:p w14:paraId="029430B7" w14:textId="156ED3F3" w:rsidR="00A544DB"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r w:rsidR="00F6693F">
        <w:rPr>
          <w:rFonts w:ascii="Verdana" w:hAnsi="Verdana" w:cs="Arial"/>
          <w:sz w:val="18"/>
          <w:szCs w:val="18"/>
          <w:lang w:val="es-BO"/>
        </w:rPr>
        <w:t xml:space="preserve"> de Plazos</w:t>
      </w:r>
      <w:r w:rsidRPr="00E169D4">
        <w:rPr>
          <w:rFonts w:ascii="Verdana" w:hAnsi="Verdana" w:cs="Arial"/>
          <w:sz w:val="18"/>
          <w:szCs w:val="18"/>
          <w:lang w:val="es-BO"/>
        </w:rPr>
        <w:t>:</w:t>
      </w:r>
    </w:p>
    <w:p w14:paraId="52B59505" w14:textId="77777777" w:rsidR="00F6693F" w:rsidRPr="00390F4C" w:rsidRDefault="00F6693F" w:rsidP="007C1C03">
      <w:pPr>
        <w:jc w:val="both"/>
        <w:rPr>
          <w:rFonts w:ascii="Verdana" w:hAnsi="Verdana" w:cs="Arial"/>
          <w:sz w:val="2"/>
          <w:szCs w:val="2"/>
          <w:lang w:val="es-BO"/>
        </w:rPr>
      </w:pPr>
    </w:p>
    <w:tbl>
      <w:tblPr>
        <w:tblW w:w="49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3499"/>
        <w:gridCol w:w="121"/>
        <w:gridCol w:w="22"/>
        <w:gridCol w:w="99"/>
        <w:gridCol w:w="324"/>
        <w:gridCol w:w="20"/>
        <w:gridCol w:w="101"/>
        <w:gridCol w:w="348"/>
        <w:gridCol w:w="121"/>
        <w:gridCol w:w="471"/>
        <w:gridCol w:w="121"/>
        <w:gridCol w:w="121"/>
        <w:gridCol w:w="513"/>
        <w:gridCol w:w="137"/>
        <w:gridCol w:w="383"/>
        <w:gridCol w:w="123"/>
        <w:gridCol w:w="8"/>
        <w:gridCol w:w="125"/>
        <w:gridCol w:w="2378"/>
        <w:gridCol w:w="120"/>
        <w:gridCol w:w="8"/>
      </w:tblGrid>
      <w:tr w:rsidR="008669F0" w:rsidRPr="000C6821" w14:paraId="473946C6" w14:textId="77777777" w:rsidTr="00390F4C">
        <w:trPr>
          <w:trHeight w:val="125"/>
        </w:trPr>
        <w:tc>
          <w:tcPr>
            <w:tcW w:w="5000" w:type="pct"/>
            <w:gridSpan w:val="2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2066D6EF" w14:textId="77777777" w:rsidR="00F6693F" w:rsidRPr="000C6821" w:rsidRDefault="00F6693F" w:rsidP="009303F0">
            <w:pPr>
              <w:adjustRightInd w:val="0"/>
              <w:snapToGrid w:val="0"/>
              <w:jc w:val="center"/>
              <w:rPr>
                <w:rFonts w:ascii="Arial" w:hAnsi="Arial" w:cs="Arial"/>
                <w:b/>
                <w:sz w:val="16"/>
                <w:szCs w:val="16"/>
                <w:lang w:val="es-BO"/>
              </w:rPr>
            </w:pPr>
            <w:r w:rsidRPr="000C6821">
              <w:rPr>
                <w:rFonts w:ascii="Arial" w:hAnsi="Arial" w:cs="Arial"/>
                <w:b/>
                <w:sz w:val="18"/>
                <w:szCs w:val="18"/>
                <w:lang w:val="es-BO"/>
              </w:rPr>
              <w:t xml:space="preserve">CRONOGRAMA DE PLAZOS </w:t>
            </w:r>
          </w:p>
        </w:tc>
      </w:tr>
      <w:tr w:rsidR="008669F0" w:rsidRPr="000C6821" w14:paraId="53F0C64C" w14:textId="77777777" w:rsidTr="00390F4C">
        <w:trPr>
          <w:trHeight w:val="184"/>
        </w:trPr>
        <w:tc>
          <w:tcPr>
            <w:tcW w:w="22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EF3FEB" w14:textId="77777777" w:rsidR="00F6693F" w:rsidRPr="000C6821" w:rsidRDefault="00F6693F" w:rsidP="009303F0">
            <w:pPr>
              <w:adjustRightInd w:val="0"/>
              <w:snapToGrid w:val="0"/>
              <w:jc w:val="center"/>
              <w:rPr>
                <w:rFonts w:ascii="Arial" w:hAnsi="Arial" w:cs="Arial"/>
                <w:b/>
                <w:sz w:val="18"/>
                <w:szCs w:val="16"/>
                <w:lang w:val="es-BO"/>
              </w:rPr>
            </w:pPr>
            <w:bookmarkStart w:id="51" w:name="_Hlk154739346"/>
            <w:r w:rsidRPr="000C6821">
              <w:rPr>
                <w:rFonts w:ascii="Arial" w:hAnsi="Arial" w:cs="Arial"/>
                <w:b/>
                <w:sz w:val="18"/>
                <w:szCs w:val="16"/>
                <w:lang w:val="es-BO"/>
              </w:rPr>
              <w:t>ACTIVIDAD</w:t>
            </w:r>
          </w:p>
        </w:tc>
        <w:tc>
          <w:tcPr>
            <w:tcW w:w="818"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073F1F6" w14:textId="77777777" w:rsidR="00F6693F" w:rsidRPr="000C6821" w:rsidRDefault="00F6693F" w:rsidP="009303F0">
            <w:pPr>
              <w:adjustRightInd w:val="0"/>
              <w:snapToGrid w:val="0"/>
              <w:jc w:val="center"/>
              <w:rPr>
                <w:i/>
                <w:sz w:val="18"/>
                <w:szCs w:val="14"/>
                <w:lang w:val="es-BO"/>
              </w:rPr>
            </w:pPr>
            <w:r w:rsidRPr="000C6821">
              <w:rPr>
                <w:rFonts w:ascii="Arial" w:hAnsi="Arial" w:cs="Arial"/>
                <w:b/>
                <w:sz w:val="18"/>
                <w:szCs w:val="16"/>
                <w:lang w:val="es-BO"/>
              </w:rPr>
              <w:t>FECHA</w:t>
            </w:r>
          </w:p>
        </w:tc>
        <w:tc>
          <w:tcPr>
            <w:tcW w:w="647"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16512C" w14:textId="77777777" w:rsidR="00F6693F" w:rsidRPr="000C6821" w:rsidRDefault="00F6693F" w:rsidP="009303F0">
            <w:pPr>
              <w:adjustRightInd w:val="0"/>
              <w:snapToGrid w:val="0"/>
              <w:jc w:val="center"/>
              <w:rPr>
                <w:i/>
                <w:sz w:val="18"/>
                <w:szCs w:val="14"/>
                <w:lang w:val="es-BO"/>
              </w:rPr>
            </w:pPr>
            <w:r w:rsidRPr="000C6821">
              <w:rPr>
                <w:rFonts w:ascii="Arial" w:hAnsi="Arial" w:cs="Arial"/>
                <w:b/>
                <w:sz w:val="18"/>
                <w:szCs w:val="16"/>
                <w:lang w:val="es-BO"/>
              </w:rPr>
              <w:t>HORA</w:t>
            </w:r>
          </w:p>
        </w:tc>
        <w:tc>
          <w:tcPr>
            <w:tcW w:w="1324"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234C08E" w14:textId="77777777" w:rsidR="00F6693F" w:rsidRPr="000C6821" w:rsidRDefault="00F6693F" w:rsidP="009303F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E45370" w:rsidRPr="000C6821" w14:paraId="50FED7F4" w14:textId="77777777" w:rsidTr="00190992">
        <w:trPr>
          <w:gridAfter w:val="1"/>
          <w:wAfter w:w="4" w:type="pct"/>
          <w:trHeight w:val="130"/>
        </w:trPr>
        <w:tc>
          <w:tcPr>
            <w:tcW w:w="388"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01272BB8" w14:textId="77777777" w:rsidR="00F6693F" w:rsidRPr="000C6821" w:rsidRDefault="00F6693F" w:rsidP="009303F0">
            <w:pPr>
              <w:adjustRightInd w:val="0"/>
              <w:snapToGrid w:val="0"/>
              <w:jc w:val="center"/>
              <w:rPr>
                <w:rFonts w:ascii="Arial" w:hAnsi="Arial" w:cs="Arial"/>
                <w:sz w:val="14"/>
                <w:szCs w:val="14"/>
                <w:lang w:val="es-BO"/>
              </w:rPr>
            </w:pPr>
            <w:bookmarkStart w:id="52" w:name="_Hlk154738117"/>
            <w:r w:rsidRPr="000C6821">
              <w:rPr>
                <w:rFonts w:ascii="Arial" w:hAnsi="Arial" w:cs="Arial"/>
                <w:sz w:val="14"/>
                <w:szCs w:val="14"/>
                <w:lang w:val="es-BO"/>
              </w:rPr>
              <w:t>1</w:t>
            </w:r>
          </w:p>
        </w:tc>
        <w:tc>
          <w:tcPr>
            <w:tcW w:w="1822"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56C4DBCD" w14:textId="06FFE00B" w:rsidR="00F6693F" w:rsidRPr="00F12B25" w:rsidRDefault="00F6693F" w:rsidP="009303F0">
            <w:pPr>
              <w:adjustRightInd w:val="0"/>
              <w:snapToGrid w:val="0"/>
              <w:ind w:left="113" w:right="113"/>
              <w:jc w:val="both"/>
              <w:rPr>
                <w:rFonts w:ascii="Arial" w:hAnsi="Arial" w:cs="Arial"/>
                <w:b/>
                <w:sz w:val="16"/>
                <w:szCs w:val="16"/>
                <w:lang w:val="es-BO"/>
              </w:rPr>
            </w:pPr>
            <w:r w:rsidRPr="00F12B25">
              <w:rPr>
                <w:rFonts w:ascii="Arial" w:hAnsi="Arial" w:cs="Arial"/>
                <w:sz w:val="16"/>
                <w:szCs w:val="16"/>
                <w:lang w:val="es-BO"/>
              </w:rPr>
              <w:t>Publicación del DBC en el SICOES</w:t>
            </w:r>
            <w:r w:rsidR="00E8358E" w:rsidRPr="00F12B25">
              <w:rPr>
                <w:rFonts w:ascii="Arial" w:hAnsi="Arial" w:cs="Arial"/>
                <w:sz w:val="16"/>
                <w:szCs w:val="16"/>
                <w:lang w:val="es-BO"/>
              </w:rPr>
              <w:t xml:space="preserve"> y la convocatoria en la Mesa de Partes </w:t>
            </w:r>
            <w:r w:rsidRPr="00F12B25">
              <w:rPr>
                <w:rFonts w:ascii="Arial" w:hAnsi="Arial" w:cs="Arial"/>
                <w:sz w:val="16"/>
                <w:szCs w:val="16"/>
                <w:lang w:val="es-BO"/>
              </w:rPr>
              <w:t>(*)</w:t>
            </w:r>
          </w:p>
        </w:tc>
        <w:tc>
          <w:tcPr>
            <w:tcW w:w="11" w:type="pct"/>
            <w:tcBorders>
              <w:top w:val="single" w:sz="12" w:space="0" w:color="000000" w:themeColor="text1"/>
              <w:left w:val="single" w:sz="12" w:space="0" w:color="auto"/>
              <w:bottom w:val="nil"/>
              <w:right w:val="nil"/>
            </w:tcBorders>
            <w:tcMar>
              <w:left w:w="0" w:type="dxa"/>
              <w:right w:w="0" w:type="dxa"/>
            </w:tcMar>
            <w:vAlign w:val="center"/>
          </w:tcPr>
          <w:p w14:paraId="59313CE3" w14:textId="77777777" w:rsidR="00F6693F" w:rsidRPr="00F12B25"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0F9A79B" w14:textId="77777777" w:rsidR="00F6693F" w:rsidRPr="00F12B25" w:rsidRDefault="00F6693F" w:rsidP="009303F0">
            <w:pPr>
              <w:adjustRightInd w:val="0"/>
              <w:snapToGrid w:val="0"/>
              <w:jc w:val="center"/>
              <w:rPr>
                <w:i/>
                <w:sz w:val="14"/>
                <w:szCs w:val="14"/>
                <w:lang w:val="es-BO"/>
              </w:rPr>
            </w:pPr>
            <w:r w:rsidRPr="00F12B25">
              <w:rPr>
                <w:i/>
                <w:sz w:val="14"/>
                <w:szCs w:val="14"/>
                <w:lang w:val="es-BO"/>
              </w:rPr>
              <w:t>Día</w:t>
            </w:r>
          </w:p>
        </w:tc>
        <w:tc>
          <w:tcPr>
            <w:tcW w:w="10" w:type="pct"/>
            <w:tcBorders>
              <w:top w:val="single" w:sz="12" w:space="0" w:color="000000" w:themeColor="text1"/>
              <w:left w:val="nil"/>
              <w:bottom w:val="nil"/>
              <w:right w:val="nil"/>
            </w:tcBorders>
            <w:tcMar>
              <w:left w:w="0" w:type="dxa"/>
              <w:right w:w="0" w:type="dxa"/>
            </w:tcMar>
            <w:vAlign w:val="center"/>
          </w:tcPr>
          <w:p w14:paraId="149FC8AB" w14:textId="77777777" w:rsidR="00F6693F" w:rsidRPr="00F12B25"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0E1F60D"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Mes</w:t>
            </w:r>
          </w:p>
        </w:tc>
        <w:tc>
          <w:tcPr>
            <w:tcW w:w="61" w:type="pct"/>
            <w:tcBorders>
              <w:top w:val="single" w:sz="12" w:space="0" w:color="000000" w:themeColor="text1"/>
              <w:left w:val="nil"/>
              <w:bottom w:val="nil"/>
              <w:right w:val="nil"/>
            </w:tcBorders>
            <w:tcMar>
              <w:left w:w="0" w:type="dxa"/>
              <w:right w:w="0" w:type="dxa"/>
            </w:tcMar>
            <w:vAlign w:val="center"/>
          </w:tcPr>
          <w:p w14:paraId="07A937D4" w14:textId="77777777" w:rsidR="00F6693F" w:rsidRPr="00F12B25" w:rsidRDefault="00F6693F" w:rsidP="009303F0">
            <w:pPr>
              <w:adjustRightInd w:val="0"/>
              <w:snapToGrid w:val="0"/>
              <w:jc w:val="center"/>
              <w:rPr>
                <w:i/>
                <w:sz w:val="14"/>
                <w:szCs w:val="14"/>
                <w:lang w:val="es-BO"/>
              </w:rPr>
            </w:pPr>
          </w:p>
        </w:tc>
        <w:tc>
          <w:tcPr>
            <w:tcW w:w="237" w:type="pct"/>
            <w:tcBorders>
              <w:top w:val="single" w:sz="12" w:space="0" w:color="000000" w:themeColor="text1"/>
              <w:left w:val="nil"/>
              <w:bottom w:val="single" w:sz="4" w:space="0" w:color="auto"/>
              <w:right w:val="nil"/>
            </w:tcBorders>
            <w:tcMar>
              <w:left w:w="0" w:type="dxa"/>
              <w:right w:w="0" w:type="dxa"/>
            </w:tcMar>
            <w:vAlign w:val="center"/>
          </w:tcPr>
          <w:p w14:paraId="01CF711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Año</w:t>
            </w:r>
          </w:p>
        </w:tc>
        <w:tc>
          <w:tcPr>
            <w:tcW w:w="61" w:type="pct"/>
            <w:tcBorders>
              <w:top w:val="single" w:sz="12" w:space="0" w:color="000000" w:themeColor="text1"/>
              <w:left w:val="nil"/>
              <w:bottom w:val="nil"/>
              <w:right w:val="single" w:sz="12" w:space="0" w:color="auto"/>
            </w:tcBorders>
            <w:tcMar>
              <w:left w:w="0" w:type="dxa"/>
              <w:right w:w="0" w:type="dxa"/>
            </w:tcMar>
            <w:vAlign w:val="center"/>
          </w:tcPr>
          <w:p w14:paraId="0E327E96" w14:textId="77777777" w:rsidR="00F6693F" w:rsidRPr="00F12B25" w:rsidRDefault="00F6693F" w:rsidP="009303F0">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22F044E" w14:textId="77777777" w:rsidR="00F6693F" w:rsidRPr="00F12B25" w:rsidRDefault="00F6693F" w:rsidP="009303F0">
            <w:pPr>
              <w:adjustRightInd w:val="0"/>
              <w:snapToGrid w:val="0"/>
              <w:jc w:val="center"/>
              <w:rPr>
                <w:i/>
                <w:sz w:val="14"/>
                <w:szCs w:val="14"/>
                <w:lang w:val="es-BO"/>
              </w:rPr>
            </w:pPr>
          </w:p>
        </w:tc>
        <w:tc>
          <w:tcPr>
            <w:tcW w:w="258" w:type="pct"/>
            <w:tcBorders>
              <w:top w:val="single" w:sz="12" w:space="0" w:color="000000" w:themeColor="text1"/>
              <w:left w:val="nil"/>
              <w:bottom w:val="nil"/>
              <w:right w:val="nil"/>
            </w:tcBorders>
            <w:tcMar>
              <w:left w:w="0" w:type="dxa"/>
              <w:right w:w="0" w:type="dxa"/>
            </w:tcMar>
            <w:vAlign w:val="center"/>
          </w:tcPr>
          <w:p w14:paraId="20C4FD94" w14:textId="77777777" w:rsidR="00F6693F" w:rsidRPr="00F12B25" w:rsidRDefault="00F6693F" w:rsidP="009303F0">
            <w:pPr>
              <w:adjustRightInd w:val="0"/>
              <w:snapToGrid w:val="0"/>
              <w:jc w:val="center"/>
              <w:rPr>
                <w:i/>
                <w:sz w:val="14"/>
                <w:szCs w:val="14"/>
                <w:lang w:val="es-BO"/>
              </w:rPr>
            </w:pPr>
          </w:p>
        </w:tc>
        <w:tc>
          <w:tcPr>
            <w:tcW w:w="69" w:type="pct"/>
            <w:tcBorders>
              <w:top w:val="single" w:sz="12" w:space="0" w:color="000000" w:themeColor="text1"/>
              <w:left w:val="nil"/>
              <w:bottom w:val="nil"/>
              <w:right w:val="nil"/>
            </w:tcBorders>
            <w:tcMar>
              <w:left w:w="0" w:type="dxa"/>
              <w:right w:w="0" w:type="dxa"/>
            </w:tcMar>
            <w:vAlign w:val="center"/>
          </w:tcPr>
          <w:p w14:paraId="4040D70E" w14:textId="77777777" w:rsidR="00F6693F" w:rsidRPr="00F12B25" w:rsidRDefault="00F6693F" w:rsidP="009303F0">
            <w:pPr>
              <w:adjustRightInd w:val="0"/>
              <w:snapToGrid w:val="0"/>
              <w:jc w:val="center"/>
              <w:rPr>
                <w:i/>
                <w:sz w:val="14"/>
                <w:szCs w:val="14"/>
                <w:lang w:val="es-BO"/>
              </w:rPr>
            </w:pPr>
          </w:p>
        </w:tc>
        <w:tc>
          <w:tcPr>
            <w:tcW w:w="193" w:type="pct"/>
            <w:tcBorders>
              <w:top w:val="single" w:sz="12" w:space="0" w:color="000000" w:themeColor="text1"/>
              <w:left w:val="nil"/>
              <w:bottom w:val="nil"/>
              <w:right w:val="nil"/>
            </w:tcBorders>
            <w:tcMar>
              <w:left w:w="0" w:type="dxa"/>
              <w:right w:w="0" w:type="dxa"/>
            </w:tcMar>
            <w:vAlign w:val="center"/>
          </w:tcPr>
          <w:p w14:paraId="12870815" w14:textId="77777777" w:rsidR="00F6693F" w:rsidRPr="00F12B25" w:rsidRDefault="00F6693F" w:rsidP="009303F0">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vAlign w:val="center"/>
          </w:tcPr>
          <w:p w14:paraId="614DD8DB" w14:textId="77777777" w:rsidR="00F6693F" w:rsidRPr="00F12B25" w:rsidRDefault="00F6693F" w:rsidP="009303F0">
            <w:pPr>
              <w:adjustRightInd w:val="0"/>
              <w:snapToGrid w:val="0"/>
              <w:jc w:val="center"/>
              <w:rPr>
                <w:i/>
                <w:sz w:val="14"/>
                <w:szCs w:val="14"/>
                <w:lang w:val="es-BO"/>
              </w:rPr>
            </w:pPr>
          </w:p>
        </w:tc>
        <w:tc>
          <w:tcPr>
            <w:tcW w:w="67" w:type="pct"/>
            <w:gridSpan w:val="2"/>
            <w:tcBorders>
              <w:top w:val="single" w:sz="12" w:space="0" w:color="000000" w:themeColor="text1"/>
              <w:left w:val="single" w:sz="12" w:space="0" w:color="auto"/>
              <w:bottom w:val="nil"/>
              <w:right w:val="nil"/>
            </w:tcBorders>
            <w:vAlign w:val="center"/>
          </w:tcPr>
          <w:p w14:paraId="0285317D" w14:textId="77777777" w:rsidR="00F6693F" w:rsidRPr="00F12B25" w:rsidRDefault="00F6693F" w:rsidP="009303F0">
            <w:pPr>
              <w:adjustRightInd w:val="0"/>
              <w:snapToGrid w:val="0"/>
              <w:jc w:val="center"/>
              <w:rPr>
                <w:i/>
                <w:sz w:val="14"/>
                <w:szCs w:val="14"/>
                <w:lang w:val="es-BO"/>
              </w:rPr>
            </w:pPr>
          </w:p>
        </w:tc>
        <w:tc>
          <w:tcPr>
            <w:tcW w:w="1197" w:type="pct"/>
            <w:tcBorders>
              <w:top w:val="single" w:sz="12" w:space="0" w:color="000000" w:themeColor="text1"/>
              <w:left w:val="nil"/>
              <w:bottom w:val="nil"/>
              <w:right w:val="nil"/>
            </w:tcBorders>
            <w:vAlign w:val="center"/>
          </w:tcPr>
          <w:p w14:paraId="4AC8396A" w14:textId="77777777" w:rsidR="00F6693F" w:rsidRPr="00F12B25" w:rsidRDefault="00F6693F" w:rsidP="009303F0">
            <w:pPr>
              <w:adjustRightInd w:val="0"/>
              <w:snapToGrid w:val="0"/>
              <w:jc w:val="center"/>
              <w:rPr>
                <w:i/>
                <w:sz w:val="14"/>
                <w:szCs w:val="14"/>
                <w:lang w:val="es-BO"/>
              </w:rPr>
            </w:pPr>
          </w:p>
        </w:tc>
        <w:tc>
          <w:tcPr>
            <w:tcW w:w="60" w:type="pct"/>
            <w:vMerge w:val="restart"/>
            <w:tcBorders>
              <w:top w:val="single" w:sz="12" w:space="0" w:color="000000" w:themeColor="text1"/>
              <w:left w:val="nil"/>
            </w:tcBorders>
            <w:vAlign w:val="center"/>
          </w:tcPr>
          <w:p w14:paraId="7E4F696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025B48B" w14:textId="77777777" w:rsidTr="00190992">
        <w:trPr>
          <w:gridAfter w:val="1"/>
          <w:wAfter w:w="4" w:type="pct"/>
          <w:trHeight w:val="53"/>
        </w:trPr>
        <w:tc>
          <w:tcPr>
            <w:tcW w:w="388" w:type="pct"/>
            <w:vMerge/>
            <w:tcBorders>
              <w:top w:val="nil"/>
              <w:left w:val="single" w:sz="12" w:space="0" w:color="auto"/>
              <w:bottom w:val="nil"/>
              <w:right w:val="single" w:sz="12" w:space="0" w:color="auto"/>
            </w:tcBorders>
            <w:noWrap/>
            <w:tcMar>
              <w:left w:w="0" w:type="dxa"/>
              <w:right w:w="0" w:type="dxa"/>
            </w:tcMar>
            <w:vAlign w:val="center"/>
          </w:tcPr>
          <w:p w14:paraId="5194E0B7"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77DA126" w14:textId="77777777" w:rsidR="00F6693F" w:rsidRPr="00F12B25"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099C1263" w14:textId="77777777" w:rsidR="00F6693F" w:rsidRPr="00F12B25"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A22CD" w14:textId="4E8E637A" w:rsidR="00F6693F" w:rsidRPr="00F12B25" w:rsidRDefault="008B5894" w:rsidP="009303F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1" w:type="pct"/>
            <w:gridSpan w:val="2"/>
            <w:tcBorders>
              <w:top w:val="nil"/>
              <w:left w:val="single" w:sz="4" w:space="0" w:color="auto"/>
              <w:bottom w:val="nil"/>
              <w:right w:val="single" w:sz="4" w:space="0" w:color="auto"/>
            </w:tcBorders>
            <w:vAlign w:val="center"/>
          </w:tcPr>
          <w:p w14:paraId="3F95ED36" w14:textId="77777777" w:rsidR="00F6693F" w:rsidRPr="00F12B25"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A092E" w14:textId="3619ABAB" w:rsidR="00F6693F" w:rsidRPr="00F12B25"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7CFF1E5F" w14:textId="77777777" w:rsidR="00F6693F" w:rsidRPr="00F12B25"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D1BAB" w14:textId="4C132859" w:rsidR="00F6693F" w:rsidRPr="00F12B25"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D5B6462" w14:textId="77777777" w:rsidR="00F6693F" w:rsidRPr="00F12B25"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626E7B5" w14:textId="77777777" w:rsidR="00F6693F" w:rsidRPr="00F12B25"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6D93D801" w14:textId="77777777" w:rsidR="00F6693F" w:rsidRPr="00F12B25"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5BD2829E" w14:textId="77777777" w:rsidR="00F6693F" w:rsidRPr="00F12B25"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35E9C2BD" w14:textId="77777777" w:rsidR="00F6693F" w:rsidRPr="00F12B25"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63E0903E" w14:textId="77777777" w:rsidR="00F6693F" w:rsidRPr="00F12B25"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390A9495" w14:textId="77777777" w:rsidR="00F6693F" w:rsidRPr="00F12B25"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65F2EDD8" w14:textId="77777777" w:rsidR="00F6693F" w:rsidRPr="00F12B25"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339B6FE1"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2F4D4A7"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AF87A4A"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9785CF3" w14:textId="77777777" w:rsidR="00F6693F" w:rsidRPr="00F12B25"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99297B2" w14:textId="77777777" w:rsidR="00F6693F" w:rsidRPr="00F12B25"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7D22ABB" w14:textId="77777777" w:rsidR="00F6693F" w:rsidRPr="00F12B25"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34BE2213" w14:textId="77777777" w:rsidR="00F6693F" w:rsidRPr="00F12B25"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D2DFA15" w14:textId="77777777" w:rsidR="00F6693F" w:rsidRPr="00F12B25"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67DFE6E5"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13A9D55B" w14:textId="77777777" w:rsidR="00F6693F" w:rsidRPr="00F12B25"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56AC8B1"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CA216D4" w14:textId="77777777" w:rsidR="00F6693F" w:rsidRPr="00F12B25"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152857B" w14:textId="77777777" w:rsidR="00F6693F" w:rsidRPr="00F12B25"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25D77795" w14:textId="77777777" w:rsidR="00F6693F" w:rsidRPr="00F12B25"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561355EF" w14:textId="77777777" w:rsidR="00F6693F" w:rsidRPr="00F12B25"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3ED4A49D" w14:textId="77777777" w:rsidR="00F6693F" w:rsidRPr="00F12B25"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7EBBFF5C" w14:textId="77777777" w:rsidR="00F6693F" w:rsidRPr="00F12B25"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D4074F2" w14:textId="77777777" w:rsidR="00F6693F" w:rsidRPr="00F12B25"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7CD31997" w14:textId="77777777" w:rsidR="00F6693F" w:rsidRPr="00F12B25"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4989A01B"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39F5701B"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7FD1F6E"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34AB8A44" w14:textId="77777777" w:rsidR="00F6693F" w:rsidRPr="00F12B25" w:rsidRDefault="00F6693F" w:rsidP="009303F0">
            <w:pPr>
              <w:adjustRightInd w:val="0"/>
              <w:snapToGrid w:val="0"/>
              <w:ind w:left="113" w:right="113"/>
              <w:jc w:val="both"/>
              <w:rPr>
                <w:rFonts w:ascii="Arial" w:hAnsi="Arial" w:cs="Arial"/>
                <w:b/>
                <w:sz w:val="16"/>
                <w:szCs w:val="16"/>
                <w:lang w:val="es-BO"/>
              </w:rPr>
            </w:pPr>
            <w:r w:rsidRPr="00F12B25">
              <w:rPr>
                <w:rFonts w:ascii="Arial" w:hAnsi="Arial" w:cs="Arial"/>
                <w:sz w:val="16"/>
                <w:szCs w:val="16"/>
                <w:lang w:val="es-BO"/>
              </w:rPr>
              <w:t xml:space="preserve">Inspección previa </w:t>
            </w:r>
          </w:p>
        </w:tc>
        <w:tc>
          <w:tcPr>
            <w:tcW w:w="11" w:type="pct"/>
            <w:tcBorders>
              <w:top w:val="nil"/>
              <w:left w:val="single" w:sz="12" w:space="0" w:color="auto"/>
              <w:bottom w:val="nil"/>
              <w:right w:val="nil"/>
            </w:tcBorders>
            <w:tcMar>
              <w:left w:w="0" w:type="dxa"/>
              <w:right w:w="0" w:type="dxa"/>
            </w:tcMar>
            <w:vAlign w:val="center"/>
          </w:tcPr>
          <w:p w14:paraId="33E41B3C" w14:textId="77777777" w:rsidR="00F6693F" w:rsidRPr="00F12B25"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0F5A00B" w14:textId="77777777" w:rsidR="00F6693F" w:rsidRPr="00F12B25" w:rsidRDefault="00F6693F" w:rsidP="009303F0">
            <w:pPr>
              <w:adjustRightInd w:val="0"/>
              <w:snapToGrid w:val="0"/>
              <w:jc w:val="center"/>
              <w:rPr>
                <w:i/>
                <w:sz w:val="14"/>
                <w:szCs w:val="14"/>
                <w:lang w:val="es-BO"/>
              </w:rPr>
            </w:pPr>
            <w:r w:rsidRPr="00F12B25">
              <w:rPr>
                <w:i/>
                <w:sz w:val="14"/>
                <w:szCs w:val="14"/>
                <w:lang w:val="es-BO"/>
              </w:rPr>
              <w:t>Día</w:t>
            </w:r>
          </w:p>
        </w:tc>
        <w:tc>
          <w:tcPr>
            <w:tcW w:w="10" w:type="pct"/>
            <w:tcBorders>
              <w:top w:val="nil"/>
              <w:left w:val="nil"/>
              <w:bottom w:val="nil"/>
              <w:right w:val="nil"/>
            </w:tcBorders>
            <w:tcMar>
              <w:left w:w="0" w:type="dxa"/>
              <w:right w:w="0" w:type="dxa"/>
            </w:tcMar>
            <w:vAlign w:val="center"/>
          </w:tcPr>
          <w:p w14:paraId="7A099844" w14:textId="77777777" w:rsidR="00F6693F" w:rsidRPr="00F12B25"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D23537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Mes</w:t>
            </w:r>
          </w:p>
        </w:tc>
        <w:tc>
          <w:tcPr>
            <w:tcW w:w="61" w:type="pct"/>
            <w:tcBorders>
              <w:top w:val="nil"/>
              <w:left w:val="nil"/>
              <w:bottom w:val="nil"/>
              <w:right w:val="nil"/>
            </w:tcBorders>
            <w:tcMar>
              <w:left w:w="0" w:type="dxa"/>
              <w:right w:w="0" w:type="dxa"/>
            </w:tcMar>
            <w:vAlign w:val="center"/>
          </w:tcPr>
          <w:p w14:paraId="2F464304" w14:textId="77777777" w:rsidR="00F6693F" w:rsidRPr="00F12B25"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3585C62C" w14:textId="77777777" w:rsidR="00F6693F" w:rsidRPr="00F12B25" w:rsidRDefault="00F6693F" w:rsidP="009303F0">
            <w:pPr>
              <w:adjustRightInd w:val="0"/>
              <w:snapToGrid w:val="0"/>
              <w:jc w:val="center"/>
              <w:rPr>
                <w:i/>
                <w:sz w:val="14"/>
                <w:szCs w:val="14"/>
                <w:lang w:val="es-BO"/>
              </w:rPr>
            </w:pPr>
            <w:r w:rsidRPr="00F12B25">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8105807" w14:textId="77777777" w:rsidR="00F6693F" w:rsidRPr="00F12B25"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60E00C6" w14:textId="77777777" w:rsidR="00F6693F" w:rsidRPr="00F12B25"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72408BE9" w14:textId="77777777" w:rsidR="00F6693F" w:rsidRPr="00F12B25" w:rsidRDefault="00F6693F" w:rsidP="009303F0">
            <w:pPr>
              <w:adjustRightInd w:val="0"/>
              <w:snapToGrid w:val="0"/>
              <w:jc w:val="center"/>
              <w:rPr>
                <w:i/>
                <w:sz w:val="14"/>
                <w:szCs w:val="14"/>
                <w:lang w:val="es-BO"/>
              </w:rPr>
            </w:pPr>
            <w:r w:rsidRPr="00F12B25">
              <w:rPr>
                <w:i/>
                <w:sz w:val="14"/>
                <w:szCs w:val="14"/>
                <w:lang w:val="es-BO"/>
              </w:rPr>
              <w:t>Hora</w:t>
            </w:r>
          </w:p>
        </w:tc>
        <w:tc>
          <w:tcPr>
            <w:tcW w:w="69" w:type="pct"/>
            <w:tcBorders>
              <w:top w:val="nil"/>
              <w:left w:val="nil"/>
              <w:bottom w:val="nil"/>
              <w:right w:val="nil"/>
            </w:tcBorders>
            <w:tcMar>
              <w:left w:w="0" w:type="dxa"/>
              <w:right w:w="0" w:type="dxa"/>
            </w:tcMar>
            <w:vAlign w:val="center"/>
          </w:tcPr>
          <w:p w14:paraId="31445DA2" w14:textId="77777777" w:rsidR="00F6693F" w:rsidRPr="00F12B25"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26C8F096" w14:textId="77777777" w:rsidR="00F6693F" w:rsidRPr="00F12B25" w:rsidRDefault="00F6693F" w:rsidP="009303F0">
            <w:pPr>
              <w:adjustRightInd w:val="0"/>
              <w:snapToGrid w:val="0"/>
              <w:jc w:val="center"/>
              <w:rPr>
                <w:i/>
                <w:sz w:val="14"/>
                <w:szCs w:val="14"/>
                <w:lang w:val="es-BO"/>
              </w:rPr>
            </w:pPr>
            <w:r w:rsidRPr="00F12B25">
              <w:rPr>
                <w:i/>
                <w:sz w:val="14"/>
                <w:szCs w:val="14"/>
                <w:lang w:val="es-BO"/>
              </w:rPr>
              <w:t>Min.</w:t>
            </w:r>
          </w:p>
        </w:tc>
        <w:tc>
          <w:tcPr>
            <w:tcW w:w="62" w:type="pct"/>
            <w:tcBorders>
              <w:top w:val="nil"/>
              <w:left w:val="nil"/>
              <w:bottom w:val="nil"/>
              <w:right w:val="single" w:sz="12" w:space="0" w:color="auto"/>
            </w:tcBorders>
            <w:vAlign w:val="center"/>
          </w:tcPr>
          <w:p w14:paraId="05C27114" w14:textId="77777777" w:rsidR="00F6693F" w:rsidRPr="00F12B25"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0F78C3CA" w14:textId="77777777" w:rsidR="00F6693F" w:rsidRPr="00F12B25"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26FBE6B7" w14:textId="77777777" w:rsidR="00F6693F" w:rsidRPr="00F12B25" w:rsidRDefault="00F6693F" w:rsidP="009303F0">
            <w:pPr>
              <w:adjustRightInd w:val="0"/>
              <w:snapToGrid w:val="0"/>
              <w:jc w:val="center"/>
              <w:rPr>
                <w:i/>
                <w:sz w:val="14"/>
                <w:szCs w:val="14"/>
                <w:lang w:val="es-BO"/>
              </w:rPr>
            </w:pPr>
          </w:p>
        </w:tc>
        <w:tc>
          <w:tcPr>
            <w:tcW w:w="60" w:type="pct"/>
            <w:vMerge/>
            <w:tcBorders>
              <w:left w:val="nil"/>
            </w:tcBorders>
            <w:vAlign w:val="center"/>
          </w:tcPr>
          <w:p w14:paraId="28CEB52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99C04B0"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63BBB8BD"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33AB1CDA" w14:textId="77777777" w:rsidR="00F6693F" w:rsidRPr="00F12B25"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67EAA24" w14:textId="77777777" w:rsidR="00F6693F" w:rsidRPr="00F12B25"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203D8" w14:textId="315582F5" w:rsidR="00F6693F" w:rsidRPr="00F12B25"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1" w:type="pct"/>
            <w:gridSpan w:val="2"/>
            <w:tcBorders>
              <w:top w:val="nil"/>
              <w:left w:val="single" w:sz="4" w:space="0" w:color="auto"/>
              <w:bottom w:val="nil"/>
              <w:right w:val="single" w:sz="4" w:space="0" w:color="auto"/>
            </w:tcBorders>
            <w:vAlign w:val="center"/>
          </w:tcPr>
          <w:p w14:paraId="596A23FF" w14:textId="77777777" w:rsidR="00F6693F" w:rsidRPr="00F12B25"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3E61F" w14:textId="0B6ADAD8"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42D01019" w14:textId="77777777" w:rsidR="00F6693F" w:rsidRPr="00F12B25"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66AF2" w14:textId="7F586357"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84193EA" w14:textId="77777777" w:rsidR="00F6693F" w:rsidRPr="00F12B25"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36D45538" w14:textId="77777777" w:rsidR="00F6693F" w:rsidRPr="00F12B25"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61DB0" w14:textId="6D3442C5"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vAlign w:val="center"/>
          </w:tcPr>
          <w:p w14:paraId="533DA255" w14:textId="77777777" w:rsidR="00F6693F" w:rsidRPr="00F12B25"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975F6" w14:textId="56BE211C" w:rsidR="00F6693F" w:rsidRPr="00F12B25" w:rsidRDefault="002547AF" w:rsidP="009303F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tcBorders>
              <w:top w:val="nil"/>
              <w:left w:val="single" w:sz="4" w:space="0" w:color="auto"/>
              <w:bottom w:val="nil"/>
              <w:right w:val="single" w:sz="12" w:space="0" w:color="auto"/>
            </w:tcBorders>
            <w:vAlign w:val="center"/>
          </w:tcPr>
          <w:p w14:paraId="7A7F4B76" w14:textId="77777777" w:rsidR="00F6693F" w:rsidRPr="00F12B25"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007ED9B1" w14:textId="77777777" w:rsidR="00F6693F" w:rsidRPr="00F12B25"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21D77" w14:textId="773F533C" w:rsidR="00F6693F" w:rsidRPr="001B6794" w:rsidRDefault="001B6794" w:rsidP="002547AF">
            <w:pPr>
              <w:adjustRightInd w:val="0"/>
              <w:snapToGrid w:val="0"/>
              <w:jc w:val="both"/>
              <w:rPr>
                <w:rFonts w:ascii="Arial" w:hAnsi="Arial" w:cs="Arial"/>
                <w:bCs/>
                <w:iCs/>
                <w:sz w:val="16"/>
                <w:szCs w:val="16"/>
                <w:lang w:val="es-BO"/>
              </w:rPr>
            </w:pPr>
            <w:r w:rsidRPr="001B6794">
              <w:rPr>
                <w:rFonts w:ascii="Arial" w:hAnsi="Arial" w:cs="Arial"/>
                <w:bCs/>
                <w:iCs/>
                <w:sz w:val="12"/>
                <w:szCs w:val="16"/>
                <w:lang w:val="es-BO"/>
              </w:rPr>
              <w:t xml:space="preserve">Municipios de Camargo, Villa Charcas, Incahuasi, </w:t>
            </w:r>
            <w:proofErr w:type="spellStart"/>
            <w:r w:rsidRPr="001B6794">
              <w:rPr>
                <w:rFonts w:ascii="Arial" w:hAnsi="Arial" w:cs="Arial"/>
                <w:bCs/>
                <w:iCs/>
                <w:sz w:val="12"/>
                <w:szCs w:val="16"/>
                <w:lang w:val="es-BO"/>
              </w:rPr>
              <w:t>Culpina</w:t>
            </w:r>
            <w:proofErr w:type="spellEnd"/>
            <w:r w:rsidRPr="001B6794">
              <w:rPr>
                <w:rFonts w:ascii="Arial" w:hAnsi="Arial" w:cs="Arial"/>
                <w:bCs/>
                <w:iCs/>
                <w:sz w:val="12"/>
                <w:szCs w:val="16"/>
                <w:lang w:val="es-BO"/>
              </w:rPr>
              <w:t xml:space="preserve">, Villa Abecia, San Lucas y Las Carreras de la provincia </w:t>
            </w:r>
            <w:proofErr w:type="spellStart"/>
            <w:r w:rsidRPr="001B6794">
              <w:rPr>
                <w:rFonts w:ascii="Arial" w:hAnsi="Arial" w:cs="Arial"/>
                <w:bCs/>
                <w:iCs/>
                <w:sz w:val="12"/>
                <w:szCs w:val="16"/>
                <w:lang w:val="es-BO"/>
              </w:rPr>
              <w:t>Nor</w:t>
            </w:r>
            <w:proofErr w:type="spellEnd"/>
            <w:r w:rsidRPr="001B6794">
              <w:rPr>
                <w:rFonts w:ascii="Arial" w:hAnsi="Arial" w:cs="Arial"/>
                <w:bCs/>
                <w:iCs/>
                <w:sz w:val="12"/>
                <w:szCs w:val="16"/>
                <w:lang w:val="es-BO"/>
              </w:rPr>
              <w:t xml:space="preserve"> y Sud </w:t>
            </w:r>
            <w:proofErr w:type="spellStart"/>
            <w:r w:rsidRPr="001B6794">
              <w:rPr>
                <w:rFonts w:ascii="Arial" w:hAnsi="Arial" w:cs="Arial"/>
                <w:bCs/>
                <w:iCs/>
                <w:sz w:val="12"/>
                <w:szCs w:val="16"/>
                <w:lang w:val="es-BO"/>
              </w:rPr>
              <w:t>Cinti</w:t>
            </w:r>
            <w:proofErr w:type="spellEnd"/>
            <w:r w:rsidRPr="001B6794">
              <w:rPr>
                <w:rFonts w:ascii="Arial" w:hAnsi="Arial" w:cs="Arial"/>
                <w:bCs/>
                <w:iCs/>
                <w:sz w:val="12"/>
                <w:szCs w:val="16"/>
                <w:lang w:val="es-BO"/>
              </w:rPr>
              <w:t xml:space="preserve"> del Departamento de Chuquisaca.</w:t>
            </w:r>
          </w:p>
        </w:tc>
        <w:tc>
          <w:tcPr>
            <w:tcW w:w="60" w:type="pct"/>
            <w:vMerge/>
            <w:tcBorders>
              <w:left w:val="single" w:sz="4" w:space="0" w:color="auto"/>
            </w:tcBorders>
            <w:vAlign w:val="center"/>
          </w:tcPr>
          <w:p w14:paraId="3DE1209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CC9AA72"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0F1EA16B"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52342A4"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54C05878"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720ECF57"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3D3539BC"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DF4C853"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2B5E89F"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7AA1F1C"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64785F0B"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8E31C15"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BB951D5"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4F852A2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42ADEDFC"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258FA6A7"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12F920CC"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7A6BFA90"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1B7858F5"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72F95F2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0E02554"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6027B69"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84536D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11" w:type="pct"/>
            <w:tcBorders>
              <w:top w:val="nil"/>
              <w:left w:val="single" w:sz="12" w:space="0" w:color="auto"/>
              <w:bottom w:val="nil"/>
              <w:right w:val="nil"/>
            </w:tcBorders>
            <w:tcMar>
              <w:left w:w="0" w:type="dxa"/>
              <w:right w:w="0" w:type="dxa"/>
            </w:tcMar>
            <w:vAlign w:val="center"/>
          </w:tcPr>
          <w:p w14:paraId="225501AA"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322D956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19C93E34"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86403B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0FEE7CF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4B3DA7A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755EF9D"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6D61F1E"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6F74ADDE" w14:textId="77777777" w:rsidR="00F6693F" w:rsidRPr="000C6821" w:rsidRDefault="00F6693F" w:rsidP="009303F0">
            <w:pPr>
              <w:adjustRightInd w:val="0"/>
              <w:snapToGrid w:val="0"/>
              <w:rPr>
                <w:i/>
                <w:sz w:val="14"/>
                <w:szCs w:val="14"/>
                <w:lang w:val="es-BO"/>
              </w:rPr>
            </w:pPr>
          </w:p>
        </w:tc>
        <w:tc>
          <w:tcPr>
            <w:tcW w:w="69" w:type="pct"/>
            <w:tcBorders>
              <w:top w:val="nil"/>
              <w:left w:val="nil"/>
              <w:bottom w:val="nil"/>
              <w:right w:val="nil"/>
            </w:tcBorders>
            <w:tcMar>
              <w:left w:w="0" w:type="dxa"/>
              <w:right w:w="0" w:type="dxa"/>
            </w:tcMar>
            <w:vAlign w:val="center"/>
          </w:tcPr>
          <w:p w14:paraId="6A3F1408"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0F076D0"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740ABF5C"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5B5C164B"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76D02E68"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2B9152F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C5710A8" w14:textId="77777777" w:rsidTr="00390F4C">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C9AB990"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6CDBA61"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2D74045D"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8378E" w14:textId="048E922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w:t>
            </w:r>
            <w:r w:rsidR="001854CE">
              <w:rPr>
                <w:rFonts w:ascii="Arial" w:hAnsi="Arial" w:cs="Arial"/>
                <w:sz w:val="16"/>
                <w:szCs w:val="16"/>
                <w:lang w:val="es-BO"/>
              </w:rPr>
              <w:t>7</w:t>
            </w:r>
          </w:p>
        </w:tc>
        <w:tc>
          <w:tcPr>
            <w:tcW w:w="61" w:type="pct"/>
            <w:gridSpan w:val="2"/>
            <w:tcBorders>
              <w:top w:val="nil"/>
              <w:left w:val="single" w:sz="4" w:space="0" w:color="auto"/>
              <w:bottom w:val="nil"/>
              <w:right w:val="single" w:sz="4" w:space="0" w:color="auto"/>
            </w:tcBorders>
            <w:vAlign w:val="center"/>
          </w:tcPr>
          <w:p w14:paraId="3FD81F46"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48E5A" w14:textId="6D4C4246"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1" w:type="pct"/>
            <w:tcBorders>
              <w:top w:val="nil"/>
              <w:left w:val="single" w:sz="4" w:space="0" w:color="auto"/>
              <w:bottom w:val="nil"/>
              <w:right w:val="single" w:sz="4" w:space="0" w:color="auto"/>
            </w:tcBorders>
            <w:vAlign w:val="center"/>
          </w:tcPr>
          <w:p w14:paraId="38460F4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5D96E" w14:textId="6F08F05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2B3356B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B92406F"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shd w:val="clear" w:color="auto" w:fill="FFFFFF" w:themeFill="background1"/>
            <w:vAlign w:val="center"/>
          </w:tcPr>
          <w:p w14:paraId="64BEC4A1"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058A3A52"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FFFFFF" w:themeFill="background1"/>
            <w:vAlign w:val="center"/>
          </w:tcPr>
          <w:p w14:paraId="22EC097F"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54351F55"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14FFE3B0"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E8851" w14:textId="7BA26BAB" w:rsidR="00F6693F" w:rsidRPr="00216C72" w:rsidRDefault="00390F4C" w:rsidP="00216C72">
            <w:pPr>
              <w:adjustRightInd w:val="0"/>
              <w:snapToGrid w:val="0"/>
              <w:jc w:val="center"/>
              <w:rPr>
                <w:rFonts w:ascii="Arial" w:hAnsi="Arial" w:cs="Arial"/>
                <w:bCs/>
                <w:i/>
                <w:sz w:val="16"/>
                <w:szCs w:val="16"/>
                <w:lang w:val="es-BO"/>
              </w:rPr>
            </w:pPr>
            <w:r w:rsidRPr="00390F4C">
              <w:rPr>
                <w:rFonts w:ascii="Arial" w:hAnsi="Arial" w:cs="Arial"/>
                <w:bCs/>
                <w:i/>
                <w:sz w:val="12"/>
                <w:szCs w:val="16"/>
                <w:lang w:val="es-BO"/>
              </w:rPr>
              <w:t xml:space="preserve">En oficinas de ENDE </w:t>
            </w:r>
            <w:r>
              <w:rPr>
                <w:rFonts w:ascii="Arial" w:hAnsi="Arial" w:cs="Arial"/>
                <w:bCs/>
                <w:i/>
                <w:sz w:val="12"/>
                <w:szCs w:val="16"/>
                <w:lang w:val="es-BO"/>
              </w:rPr>
              <w:t>de</w:t>
            </w:r>
            <w:r w:rsidRPr="00390F4C">
              <w:rPr>
                <w:rFonts w:ascii="Arial" w:hAnsi="Arial" w:cs="Arial"/>
                <w:bCs/>
                <w:i/>
                <w:sz w:val="12"/>
                <w:szCs w:val="16"/>
                <w:lang w:val="es-BO"/>
              </w:rPr>
              <w:t xml:space="preserve"> la ciudad de Cochabamba, calle Colombia esquina </w:t>
            </w:r>
            <w:proofErr w:type="spellStart"/>
            <w:r w:rsidRPr="00390F4C">
              <w:rPr>
                <w:rFonts w:ascii="Arial" w:hAnsi="Arial" w:cs="Arial"/>
                <w:bCs/>
                <w:i/>
                <w:sz w:val="12"/>
                <w:szCs w:val="16"/>
                <w:lang w:val="es-BO"/>
              </w:rPr>
              <w:t>Falsuri</w:t>
            </w:r>
            <w:proofErr w:type="spellEnd"/>
            <w:r w:rsidRPr="00390F4C">
              <w:rPr>
                <w:rFonts w:ascii="Arial" w:hAnsi="Arial" w:cs="Arial"/>
                <w:bCs/>
                <w:i/>
                <w:sz w:val="12"/>
                <w:szCs w:val="16"/>
                <w:lang w:val="es-BO"/>
              </w:rPr>
              <w:t xml:space="preserve"> </w:t>
            </w:r>
            <w:proofErr w:type="spellStart"/>
            <w:r w:rsidRPr="00390F4C">
              <w:rPr>
                <w:rFonts w:ascii="Arial" w:hAnsi="Arial" w:cs="Arial"/>
                <w:bCs/>
                <w:i/>
                <w:sz w:val="12"/>
                <w:szCs w:val="16"/>
                <w:lang w:val="es-BO"/>
              </w:rPr>
              <w:t>N°</w:t>
            </w:r>
            <w:proofErr w:type="spellEnd"/>
            <w:r w:rsidRPr="00390F4C">
              <w:rPr>
                <w:rFonts w:ascii="Arial" w:hAnsi="Arial" w:cs="Arial"/>
                <w:bCs/>
                <w:i/>
                <w:sz w:val="12"/>
                <w:szCs w:val="16"/>
                <w:lang w:val="es-BO"/>
              </w:rPr>
              <w:t xml:space="preserve"> 655 (</w:t>
            </w:r>
            <w:r>
              <w:rPr>
                <w:rFonts w:ascii="Arial" w:hAnsi="Arial" w:cs="Arial"/>
                <w:bCs/>
                <w:i/>
                <w:sz w:val="12"/>
                <w:szCs w:val="16"/>
                <w:lang w:val="es-BO"/>
              </w:rPr>
              <w:t>correspondencia</w:t>
            </w:r>
            <w:r w:rsidRPr="00390F4C">
              <w:rPr>
                <w:rFonts w:ascii="Arial" w:hAnsi="Arial" w:cs="Arial"/>
                <w:bCs/>
                <w:i/>
                <w:sz w:val="12"/>
                <w:szCs w:val="16"/>
                <w:lang w:val="es-BO"/>
              </w:rPr>
              <w:t xml:space="preserve">) </w:t>
            </w:r>
            <w:r>
              <w:rPr>
                <w:rFonts w:ascii="Arial" w:hAnsi="Arial" w:cs="Arial"/>
                <w:bCs/>
                <w:i/>
                <w:sz w:val="12"/>
                <w:szCs w:val="16"/>
                <w:lang w:val="es-BO"/>
              </w:rPr>
              <w:t xml:space="preserve">o al correo electrónico: </w:t>
            </w:r>
            <w:r w:rsidR="00216C72">
              <w:rPr>
                <w:rFonts w:ascii="Arial" w:hAnsi="Arial" w:cs="Arial"/>
                <w:bCs/>
                <w:i/>
                <w:sz w:val="12"/>
                <w:szCs w:val="16"/>
                <w:lang w:val="es-BO"/>
              </w:rPr>
              <w:t>leonarda.mairana@ende.bo</w:t>
            </w:r>
          </w:p>
        </w:tc>
        <w:tc>
          <w:tcPr>
            <w:tcW w:w="60" w:type="pct"/>
            <w:vMerge/>
            <w:tcBorders>
              <w:left w:val="single" w:sz="4" w:space="0" w:color="auto"/>
            </w:tcBorders>
            <w:vAlign w:val="center"/>
          </w:tcPr>
          <w:p w14:paraId="095059C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7AB682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A5DF9FD"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024C66E9"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48149FD5"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A448825"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1227D527"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1D28E740"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453C50ED"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35F9634C"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3B63343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7D751D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A6B647F"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14FB293E"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0269DF7B"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32AF2EC0"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05A15705"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9940813"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5F068FA7"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19C1CFD7"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1EA4E89B"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64AE534D"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0EBE9335" w14:textId="192C11FB"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w:t>
            </w:r>
            <w:r w:rsidR="00E8358E">
              <w:rPr>
                <w:rFonts w:ascii="Arial" w:hAnsi="Arial" w:cs="Arial"/>
                <w:sz w:val="16"/>
                <w:szCs w:val="16"/>
                <w:lang w:val="es-BO"/>
              </w:rPr>
              <w:t>A</w:t>
            </w:r>
            <w:r w:rsidRPr="000C6821">
              <w:rPr>
                <w:rFonts w:ascii="Arial" w:hAnsi="Arial" w:cs="Arial"/>
                <w:sz w:val="16"/>
                <w:szCs w:val="16"/>
                <w:lang w:val="es-BO"/>
              </w:rPr>
              <w:t xml:space="preserve">claración </w:t>
            </w:r>
          </w:p>
        </w:tc>
        <w:tc>
          <w:tcPr>
            <w:tcW w:w="11" w:type="pct"/>
            <w:tcBorders>
              <w:top w:val="nil"/>
              <w:left w:val="single" w:sz="12" w:space="0" w:color="auto"/>
              <w:bottom w:val="nil"/>
              <w:right w:val="nil"/>
            </w:tcBorders>
            <w:tcMar>
              <w:left w:w="0" w:type="dxa"/>
              <w:right w:w="0" w:type="dxa"/>
            </w:tcMar>
            <w:vAlign w:val="center"/>
          </w:tcPr>
          <w:p w14:paraId="402210C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5E96DF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172B886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7C1B8BD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7D07D17"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45BA802"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B492798"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080EE5F"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1D45B1F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15C92986"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614AB68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0A48F90A"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2C86BD9D"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482506BA"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F7FED7A"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4B4656C6"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47B84475"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0327293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10655F0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FC4C6B" w14:textId="20EC227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1" w:type="pct"/>
            <w:gridSpan w:val="2"/>
            <w:tcBorders>
              <w:top w:val="nil"/>
              <w:left w:val="single" w:sz="4" w:space="0" w:color="auto"/>
              <w:bottom w:val="nil"/>
              <w:right w:val="single" w:sz="4" w:space="0" w:color="auto"/>
            </w:tcBorders>
            <w:vAlign w:val="center"/>
          </w:tcPr>
          <w:p w14:paraId="390C756B"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016DD4" w14:textId="0CC18AF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w:t>
            </w:r>
            <w:r w:rsidR="00E94F9F">
              <w:rPr>
                <w:rFonts w:ascii="Arial" w:hAnsi="Arial" w:cs="Arial"/>
                <w:sz w:val="16"/>
                <w:szCs w:val="16"/>
                <w:lang w:val="es-BO"/>
              </w:rPr>
              <w:t>6</w:t>
            </w:r>
          </w:p>
        </w:tc>
        <w:tc>
          <w:tcPr>
            <w:tcW w:w="61" w:type="pct"/>
            <w:tcBorders>
              <w:top w:val="nil"/>
              <w:left w:val="single" w:sz="4" w:space="0" w:color="auto"/>
              <w:bottom w:val="nil"/>
              <w:right w:val="single" w:sz="4" w:space="0" w:color="auto"/>
            </w:tcBorders>
            <w:vAlign w:val="center"/>
          </w:tcPr>
          <w:p w14:paraId="07DF1D55"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50C04" w14:textId="4FA6528C"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465AA987"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1F26831A"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034DE" w14:textId="66FC115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0878F9E0"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6B5F5" w14:textId="12FAF4F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tcBorders>
              <w:top w:val="nil"/>
              <w:left w:val="single" w:sz="4" w:space="0" w:color="auto"/>
              <w:bottom w:val="nil"/>
              <w:right w:val="single" w:sz="12" w:space="0" w:color="auto"/>
            </w:tcBorders>
            <w:vAlign w:val="center"/>
          </w:tcPr>
          <w:p w14:paraId="164F3898"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783AE8B8"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EE251" w14:textId="7A390856" w:rsidR="00F6693F" w:rsidRPr="00216C72" w:rsidRDefault="00216C72" w:rsidP="00216C72">
            <w:pPr>
              <w:adjustRightInd w:val="0"/>
              <w:snapToGrid w:val="0"/>
              <w:jc w:val="both"/>
              <w:rPr>
                <w:rFonts w:ascii="Arial" w:hAnsi="Arial" w:cs="Arial"/>
                <w:bCs/>
                <w:sz w:val="16"/>
                <w:szCs w:val="16"/>
                <w:lang w:val="es-BO"/>
              </w:rPr>
            </w:pPr>
            <w:r w:rsidRPr="00216C72">
              <w:rPr>
                <w:rFonts w:ascii="Arial" w:hAnsi="Arial" w:cs="Arial"/>
                <w:bCs/>
                <w:i/>
                <w:sz w:val="12"/>
                <w:szCs w:val="16"/>
                <w:lang w:val="es-BO"/>
              </w:rPr>
              <w:t xml:space="preserve">En oficinas de ENDE en la ciudad de Cochabamba, calle Colombia esquina </w:t>
            </w:r>
            <w:proofErr w:type="spellStart"/>
            <w:r w:rsidRPr="00216C72">
              <w:rPr>
                <w:rFonts w:ascii="Arial" w:hAnsi="Arial" w:cs="Arial"/>
                <w:bCs/>
                <w:i/>
                <w:sz w:val="12"/>
                <w:szCs w:val="16"/>
                <w:lang w:val="es-BO"/>
              </w:rPr>
              <w:t>Falsuri</w:t>
            </w:r>
            <w:proofErr w:type="spellEnd"/>
            <w:r w:rsidRPr="00216C72">
              <w:rPr>
                <w:rFonts w:ascii="Arial" w:hAnsi="Arial" w:cs="Arial"/>
                <w:bCs/>
                <w:i/>
                <w:sz w:val="12"/>
                <w:szCs w:val="16"/>
                <w:lang w:val="es-BO"/>
              </w:rPr>
              <w:t xml:space="preserve"> </w:t>
            </w:r>
            <w:proofErr w:type="spellStart"/>
            <w:r w:rsidRPr="00216C72">
              <w:rPr>
                <w:rFonts w:ascii="Arial" w:hAnsi="Arial" w:cs="Arial"/>
                <w:bCs/>
                <w:i/>
                <w:sz w:val="12"/>
                <w:szCs w:val="16"/>
                <w:lang w:val="es-BO"/>
              </w:rPr>
              <w:t>N°</w:t>
            </w:r>
            <w:proofErr w:type="spellEnd"/>
            <w:r w:rsidRPr="00216C72">
              <w:rPr>
                <w:rFonts w:ascii="Arial" w:hAnsi="Arial" w:cs="Arial"/>
                <w:bCs/>
                <w:i/>
                <w:sz w:val="12"/>
                <w:szCs w:val="16"/>
                <w:lang w:val="es-BO"/>
              </w:rPr>
              <w:t xml:space="preserve"> 655 (Sala de ENDE)</w:t>
            </w:r>
            <w:r>
              <w:rPr>
                <w:rFonts w:ascii="Arial" w:hAnsi="Arial" w:cs="Arial"/>
                <w:bCs/>
                <w:i/>
                <w:sz w:val="12"/>
                <w:szCs w:val="16"/>
                <w:lang w:val="es-BO"/>
              </w:rPr>
              <w:t xml:space="preserve"> o</w:t>
            </w:r>
            <w:r w:rsidRPr="00216C72">
              <w:rPr>
                <w:rFonts w:ascii="Arial" w:hAnsi="Arial" w:cs="Arial"/>
                <w:bCs/>
                <w:i/>
                <w:sz w:val="12"/>
                <w:szCs w:val="16"/>
                <w:lang w:val="es-BO"/>
              </w:rPr>
              <w:t xml:space="preserve"> mediante enlace: https://ende.webex.com/ende.sala5</w:t>
            </w:r>
          </w:p>
        </w:tc>
        <w:tc>
          <w:tcPr>
            <w:tcW w:w="60" w:type="pct"/>
            <w:vMerge/>
            <w:tcBorders>
              <w:left w:val="single" w:sz="4" w:space="0" w:color="auto"/>
            </w:tcBorders>
            <w:vAlign w:val="center"/>
          </w:tcPr>
          <w:p w14:paraId="7B3D007C"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048F0B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F1746A6"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6AFE521A"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39A09CC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1AAE5A4"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7438A7A1"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C83D0A3"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27E7CE8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2EA5481"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2B8955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2E45A7C3"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41B224"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105BE1C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FF23D55"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7B27A0C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3A4F9CEE"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B441794"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1E493653" w14:textId="77777777" w:rsidR="00F6693F" w:rsidRPr="00216C72" w:rsidRDefault="00F6693F" w:rsidP="00216C72">
            <w:pPr>
              <w:adjustRightInd w:val="0"/>
              <w:snapToGrid w:val="0"/>
              <w:jc w:val="both"/>
              <w:rPr>
                <w:rFonts w:ascii="Arial" w:hAnsi="Arial" w:cs="Arial"/>
                <w:bCs/>
                <w:sz w:val="4"/>
                <w:szCs w:val="4"/>
                <w:lang w:val="es-BO"/>
              </w:rPr>
            </w:pPr>
          </w:p>
        </w:tc>
        <w:tc>
          <w:tcPr>
            <w:tcW w:w="60" w:type="pct"/>
            <w:vMerge/>
            <w:tcBorders>
              <w:left w:val="nil"/>
            </w:tcBorders>
            <w:vAlign w:val="center"/>
          </w:tcPr>
          <w:p w14:paraId="79B5D269"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5582935C"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F3918F2"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3C7EB8E8"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11" w:type="pct"/>
            <w:tcBorders>
              <w:top w:val="nil"/>
              <w:left w:val="single" w:sz="12" w:space="0" w:color="auto"/>
              <w:bottom w:val="nil"/>
              <w:right w:val="nil"/>
            </w:tcBorders>
            <w:tcMar>
              <w:left w:w="0" w:type="dxa"/>
              <w:right w:w="0" w:type="dxa"/>
            </w:tcMar>
            <w:vAlign w:val="center"/>
          </w:tcPr>
          <w:p w14:paraId="64887093"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61539E8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5FF4924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449D933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6C24F5B3"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0F2BCA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5B3B35D7"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98D72A5"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1273C8E2"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7EEE4EA1"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74B701A"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4418416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192E456"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2B4EAD1B"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0453B403"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0BAF1D4"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60210EBC"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right w:val="single" w:sz="12" w:space="0" w:color="auto"/>
            </w:tcBorders>
            <w:vAlign w:val="bottom"/>
          </w:tcPr>
          <w:p w14:paraId="6F3F280C"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64F047D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0400B" w14:textId="75A96128"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gridSpan w:val="2"/>
            <w:vMerge w:val="restart"/>
            <w:tcBorders>
              <w:top w:val="nil"/>
              <w:left w:val="single" w:sz="4" w:space="0" w:color="auto"/>
              <w:right w:val="single" w:sz="4" w:space="0" w:color="auto"/>
            </w:tcBorders>
            <w:vAlign w:val="center"/>
          </w:tcPr>
          <w:p w14:paraId="31A5D06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89D5" w14:textId="10660CBC"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w:t>
            </w:r>
            <w:r w:rsidR="00E94F9F">
              <w:rPr>
                <w:rFonts w:ascii="Arial" w:hAnsi="Arial" w:cs="Arial"/>
                <w:sz w:val="16"/>
                <w:szCs w:val="16"/>
                <w:lang w:val="es-BO"/>
              </w:rPr>
              <w:t>6</w:t>
            </w:r>
          </w:p>
        </w:tc>
        <w:tc>
          <w:tcPr>
            <w:tcW w:w="61" w:type="pct"/>
            <w:vMerge w:val="restart"/>
            <w:tcBorders>
              <w:top w:val="nil"/>
              <w:left w:val="single" w:sz="4" w:space="0" w:color="auto"/>
              <w:right w:val="single" w:sz="4" w:space="0" w:color="auto"/>
            </w:tcBorders>
            <w:vAlign w:val="center"/>
          </w:tcPr>
          <w:p w14:paraId="310C93BC"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C6797" w14:textId="37D5DED0"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076EF2F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466B7872" w14:textId="77777777" w:rsidR="00F6693F" w:rsidRPr="000C6821" w:rsidRDefault="00F6693F" w:rsidP="009303F0">
            <w:pPr>
              <w:adjustRightInd w:val="0"/>
              <w:snapToGrid w:val="0"/>
              <w:jc w:val="center"/>
              <w:rPr>
                <w:rFonts w:ascii="Arial" w:hAnsi="Arial" w:cs="Arial"/>
                <w:sz w:val="14"/>
                <w:szCs w:val="14"/>
                <w:lang w:val="es-BO"/>
              </w:rPr>
            </w:pPr>
          </w:p>
        </w:tc>
        <w:tc>
          <w:tcPr>
            <w:tcW w:w="258" w:type="pct"/>
            <w:vMerge w:val="restart"/>
            <w:tcBorders>
              <w:top w:val="nil"/>
              <w:left w:val="nil"/>
              <w:right w:val="nil"/>
            </w:tcBorders>
            <w:vAlign w:val="center"/>
          </w:tcPr>
          <w:p w14:paraId="23F88648" w14:textId="77777777" w:rsidR="00F6693F" w:rsidRPr="000C6821" w:rsidRDefault="00F6693F" w:rsidP="009303F0">
            <w:pPr>
              <w:adjustRightInd w:val="0"/>
              <w:snapToGrid w:val="0"/>
              <w:jc w:val="center"/>
              <w:rPr>
                <w:rFonts w:ascii="Arial" w:hAnsi="Arial" w:cs="Arial"/>
                <w:sz w:val="14"/>
                <w:szCs w:val="14"/>
                <w:lang w:val="es-BO"/>
              </w:rPr>
            </w:pPr>
          </w:p>
        </w:tc>
        <w:tc>
          <w:tcPr>
            <w:tcW w:w="69" w:type="pct"/>
            <w:vMerge w:val="restart"/>
            <w:tcBorders>
              <w:top w:val="nil"/>
              <w:left w:val="nil"/>
              <w:right w:val="nil"/>
            </w:tcBorders>
            <w:vAlign w:val="center"/>
          </w:tcPr>
          <w:p w14:paraId="10443BF8" w14:textId="77777777" w:rsidR="00F6693F" w:rsidRPr="000C6821" w:rsidRDefault="00F6693F" w:rsidP="009303F0">
            <w:pPr>
              <w:adjustRightInd w:val="0"/>
              <w:snapToGrid w:val="0"/>
              <w:jc w:val="center"/>
              <w:rPr>
                <w:rFonts w:ascii="Arial" w:hAnsi="Arial" w:cs="Arial"/>
                <w:sz w:val="14"/>
                <w:szCs w:val="14"/>
                <w:lang w:val="es-BO"/>
              </w:rPr>
            </w:pPr>
          </w:p>
        </w:tc>
        <w:tc>
          <w:tcPr>
            <w:tcW w:w="193" w:type="pct"/>
            <w:vMerge w:val="restart"/>
            <w:tcBorders>
              <w:top w:val="nil"/>
              <w:left w:val="nil"/>
              <w:right w:val="nil"/>
            </w:tcBorders>
            <w:vAlign w:val="center"/>
          </w:tcPr>
          <w:p w14:paraId="24BD5B55" w14:textId="77777777" w:rsidR="00F6693F" w:rsidRPr="000C6821" w:rsidRDefault="00F6693F" w:rsidP="009303F0">
            <w:pPr>
              <w:adjustRightInd w:val="0"/>
              <w:snapToGrid w:val="0"/>
              <w:jc w:val="center"/>
              <w:rPr>
                <w:rFonts w:ascii="Arial" w:hAnsi="Arial" w:cs="Arial"/>
                <w:sz w:val="14"/>
                <w:szCs w:val="14"/>
                <w:lang w:val="es-BO"/>
              </w:rPr>
            </w:pPr>
          </w:p>
        </w:tc>
        <w:tc>
          <w:tcPr>
            <w:tcW w:w="62" w:type="pct"/>
            <w:vMerge w:val="restart"/>
            <w:tcBorders>
              <w:top w:val="nil"/>
              <w:left w:val="nil"/>
              <w:right w:val="single" w:sz="12" w:space="0" w:color="auto"/>
            </w:tcBorders>
            <w:vAlign w:val="center"/>
          </w:tcPr>
          <w:p w14:paraId="0F65953D" w14:textId="77777777" w:rsidR="00F6693F" w:rsidRPr="000C6821" w:rsidRDefault="00F6693F" w:rsidP="009303F0">
            <w:pPr>
              <w:adjustRightInd w:val="0"/>
              <w:snapToGrid w:val="0"/>
              <w:jc w:val="center"/>
              <w:rPr>
                <w:rFonts w:ascii="Arial" w:hAnsi="Arial" w:cs="Arial"/>
                <w:sz w:val="14"/>
                <w:szCs w:val="14"/>
                <w:lang w:val="es-BO"/>
              </w:rPr>
            </w:pPr>
          </w:p>
        </w:tc>
        <w:tc>
          <w:tcPr>
            <w:tcW w:w="67" w:type="pct"/>
            <w:gridSpan w:val="2"/>
            <w:vMerge w:val="restart"/>
            <w:tcBorders>
              <w:top w:val="nil"/>
              <w:left w:val="single" w:sz="12" w:space="0" w:color="auto"/>
              <w:bottom w:val="nil"/>
              <w:right w:val="nil"/>
            </w:tcBorders>
            <w:vAlign w:val="center"/>
          </w:tcPr>
          <w:p w14:paraId="471AF1F8" w14:textId="77777777" w:rsidR="00F6693F" w:rsidRPr="000C6821" w:rsidRDefault="00F6693F" w:rsidP="009303F0">
            <w:pPr>
              <w:adjustRightInd w:val="0"/>
              <w:snapToGrid w:val="0"/>
              <w:jc w:val="center"/>
              <w:rPr>
                <w:rFonts w:ascii="Arial" w:hAnsi="Arial" w:cs="Arial"/>
                <w:sz w:val="14"/>
                <w:szCs w:val="14"/>
                <w:lang w:val="es-BO"/>
              </w:rPr>
            </w:pPr>
          </w:p>
        </w:tc>
        <w:tc>
          <w:tcPr>
            <w:tcW w:w="1197" w:type="pct"/>
            <w:vMerge w:val="restart"/>
            <w:tcBorders>
              <w:top w:val="nil"/>
              <w:left w:val="nil"/>
              <w:right w:val="nil"/>
            </w:tcBorders>
            <w:vAlign w:val="center"/>
          </w:tcPr>
          <w:p w14:paraId="6FC18265" w14:textId="77777777" w:rsidR="00F6693F" w:rsidRPr="000C6821" w:rsidRDefault="00F6693F" w:rsidP="009303F0">
            <w:pPr>
              <w:adjustRightInd w:val="0"/>
              <w:snapToGrid w:val="0"/>
              <w:jc w:val="center"/>
              <w:rPr>
                <w:rFonts w:ascii="Arial" w:hAnsi="Arial" w:cs="Arial"/>
                <w:sz w:val="14"/>
                <w:szCs w:val="14"/>
                <w:lang w:val="es-BO"/>
              </w:rPr>
            </w:pPr>
          </w:p>
        </w:tc>
        <w:tc>
          <w:tcPr>
            <w:tcW w:w="60" w:type="pct"/>
            <w:vMerge/>
            <w:tcBorders>
              <w:left w:val="nil"/>
            </w:tcBorders>
            <w:vAlign w:val="center"/>
          </w:tcPr>
          <w:p w14:paraId="6DB44B95"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1BECD755"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67580101"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362B751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3C385C4F"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593A11D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gridSpan w:val="2"/>
            <w:vMerge/>
            <w:tcBorders>
              <w:left w:val="nil"/>
              <w:bottom w:val="nil"/>
              <w:right w:val="nil"/>
            </w:tcBorders>
            <w:vAlign w:val="center"/>
          </w:tcPr>
          <w:p w14:paraId="23CA9E4D"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2F27B0D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nil"/>
              <w:bottom w:val="nil"/>
              <w:right w:val="nil"/>
            </w:tcBorders>
            <w:vAlign w:val="center"/>
          </w:tcPr>
          <w:p w14:paraId="20B8CD4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nil"/>
              <w:bottom w:val="nil"/>
              <w:right w:val="nil"/>
            </w:tcBorders>
            <w:vAlign w:val="center"/>
          </w:tcPr>
          <w:p w14:paraId="6CA8D398"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nil"/>
              <w:bottom w:val="nil"/>
              <w:right w:val="single" w:sz="12" w:space="0" w:color="auto"/>
            </w:tcBorders>
            <w:vAlign w:val="center"/>
          </w:tcPr>
          <w:p w14:paraId="23CA5925"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24CA9BB6"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0BC46299"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08073405"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17634C48"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57721CE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4FCCA7D5"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794F7A41"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791214AF"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7F9A4200"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C8027F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7B890FB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542D683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D0362B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35EDE4F0"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02748D5A"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C5F7815"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58E94ED"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49F403AA"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313D7A1C"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E82467C"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6D6D36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7A77B28F"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5D0A09FD"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652E1A6E"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34B8E0E7"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3398C9D2"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val="restart"/>
            <w:tcBorders>
              <w:top w:val="nil"/>
              <w:left w:val="nil"/>
              <w:bottom w:val="nil"/>
            </w:tcBorders>
            <w:vAlign w:val="center"/>
          </w:tcPr>
          <w:p w14:paraId="07835735"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C4A868B" w14:textId="77777777" w:rsidTr="00190992">
        <w:trPr>
          <w:gridAfter w:val="1"/>
          <w:wAfter w:w="4" w:type="pct"/>
          <w:trHeight w:val="53"/>
        </w:trPr>
        <w:tc>
          <w:tcPr>
            <w:tcW w:w="388" w:type="pct"/>
            <w:vMerge w:val="restart"/>
            <w:tcBorders>
              <w:top w:val="nil"/>
              <w:left w:val="single" w:sz="12" w:space="0" w:color="auto"/>
              <w:right w:val="single" w:sz="12" w:space="0" w:color="auto"/>
            </w:tcBorders>
            <w:noWrap/>
            <w:tcMar>
              <w:left w:w="0" w:type="dxa"/>
              <w:right w:w="0" w:type="dxa"/>
            </w:tcMar>
            <w:vAlign w:val="center"/>
          </w:tcPr>
          <w:p w14:paraId="482CBCAD" w14:textId="77777777" w:rsidR="00F6693F" w:rsidRPr="005F6741" w:rsidRDefault="00F6693F" w:rsidP="009303F0">
            <w:pPr>
              <w:adjustRightInd w:val="0"/>
              <w:snapToGrid w:val="0"/>
              <w:jc w:val="center"/>
              <w:rPr>
                <w:rFonts w:ascii="Arial" w:hAnsi="Arial" w:cs="Arial"/>
                <w:sz w:val="14"/>
                <w:szCs w:val="14"/>
                <w:lang w:val="es-BO"/>
              </w:rPr>
            </w:pPr>
            <w:r w:rsidRPr="005F6741">
              <w:rPr>
                <w:rFonts w:ascii="Arial" w:hAnsi="Arial" w:cs="Arial"/>
                <w:sz w:val="14"/>
                <w:szCs w:val="14"/>
                <w:lang w:val="es-BO"/>
              </w:rPr>
              <w:t>6</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774F077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11" w:type="pct"/>
            <w:tcBorders>
              <w:top w:val="nil"/>
              <w:left w:val="single" w:sz="12" w:space="0" w:color="auto"/>
              <w:bottom w:val="nil"/>
              <w:right w:val="nil"/>
            </w:tcBorders>
            <w:tcMar>
              <w:left w:w="0" w:type="dxa"/>
              <w:right w:w="0" w:type="dxa"/>
            </w:tcMar>
            <w:vAlign w:val="center"/>
          </w:tcPr>
          <w:p w14:paraId="2DDD8F02"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27C41D7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9AB1AA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4292F0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5AFE4DFA"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902444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1701B361" w14:textId="77777777" w:rsidR="00F6693F" w:rsidRPr="000C6821" w:rsidRDefault="00F6693F" w:rsidP="009303F0">
            <w:pPr>
              <w:adjustRightInd w:val="0"/>
              <w:snapToGrid w:val="0"/>
              <w:jc w:val="center"/>
              <w:rPr>
                <w:i/>
                <w:sz w:val="16"/>
                <w:szCs w:val="16"/>
                <w:lang w:val="es-BO"/>
              </w:rPr>
            </w:pPr>
          </w:p>
        </w:tc>
        <w:tc>
          <w:tcPr>
            <w:tcW w:w="61" w:type="pct"/>
            <w:tcBorders>
              <w:top w:val="nil"/>
              <w:left w:val="single" w:sz="12" w:space="0" w:color="auto"/>
              <w:bottom w:val="nil"/>
              <w:right w:val="nil"/>
            </w:tcBorders>
            <w:tcMar>
              <w:left w:w="0" w:type="dxa"/>
              <w:right w:w="0" w:type="dxa"/>
            </w:tcMar>
          </w:tcPr>
          <w:p w14:paraId="374B5F70" w14:textId="77777777" w:rsidR="00F6693F" w:rsidRPr="000C6821" w:rsidRDefault="00F6693F" w:rsidP="009303F0">
            <w:pPr>
              <w:adjustRightInd w:val="0"/>
              <w:snapToGrid w:val="0"/>
              <w:jc w:val="center"/>
              <w:rPr>
                <w:i/>
                <w:sz w:val="16"/>
                <w:szCs w:val="16"/>
                <w:lang w:val="es-BO"/>
              </w:rPr>
            </w:pPr>
          </w:p>
        </w:tc>
        <w:tc>
          <w:tcPr>
            <w:tcW w:w="258" w:type="pct"/>
            <w:tcBorders>
              <w:top w:val="nil"/>
              <w:left w:val="nil"/>
              <w:bottom w:val="nil"/>
              <w:right w:val="nil"/>
            </w:tcBorders>
            <w:tcMar>
              <w:left w:w="0" w:type="dxa"/>
              <w:right w:w="0" w:type="dxa"/>
            </w:tcMar>
            <w:vAlign w:val="center"/>
          </w:tcPr>
          <w:p w14:paraId="6199254D" w14:textId="77777777" w:rsidR="00F6693F" w:rsidRPr="000C6821" w:rsidRDefault="00F6693F" w:rsidP="009303F0">
            <w:pPr>
              <w:adjustRightInd w:val="0"/>
              <w:snapToGrid w:val="0"/>
              <w:jc w:val="center"/>
              <w:rPr>
                <w:i/>
                <w:sz w:val="16"/>
                <w:szCs w:val="16"/>
                <w:lang w:val="es-BO"/>
              </w:rPr>
            </w:pPr>
          </w:p>
        </w:tc>
        <w:tc>
          <w:tcPr>
            <w:tcW w:w="69" w:type="pct"/>
            <w:tcBorders>
              <w:top w:val="nil"/>
              <w:left w:val="nil"/>
              <w:bottom w:val="nil"/>
              <w:right w:val="nil"/>
            </w:tcBorders>
            <w:tcMar>
              <w:left w:w="0" w:type="dxa"/>
              <w:right w:w="0" w:type="dxa"/>
            </w:tcMar>
            <w:vAlign w:val="center"/>
          </w:tcPr>
          <w:p w14:paraId="4B38DE1A" w14:textId="77777777" w:rsidR="00F6693F" w:rsidRPr="000C6821" w:rsidRDefault="00F6693F" w:rsidP="009303F0">
            <w:pPr>
              <w:adjustRightInd w:val="0"/>
              <w:snapToGrid w:val="0"/>
              <w:jc w:val="center"/>
              <w:rPr>
                <w:i/>
                <w:sz w:val="16"/>
                <w:szCs w:val="16"/>
                <w:lang w:val="es-BO"/>
              </w:rPr>
            </w:pPr>
          </w:p>
        </w:tc>
        <w:tc>
          <w:tcPr>
            <w:tcW w:w="193" w:type="pct"/>
            <w:tcBorders>
              <w:top w:val="nil"/>
              <w:left w:val="nil"/>
              <w:bottom w:val="nil"/>
              <w:right w:val="nil"/>
            </w:tcBorders>
            <w:tcMar>
              <w:left w:w="0" w:type="dxa"/>
              <w:right w:w="0" w:type="dxa"/>
            </w:tcMar>
            <w:vAlign w:val="center"/>
          </w:tcPr>
          <w:p w14:paraId="5FAD7132" w14:textId="77777777" w:rsidR="00F6693F" w:rsidRPr="000C6821" w:rsidRDefault="00F6693F" w:rsidP="009303F0">
            <w:pPr>
              <w:adjustRightInd w:val="0"/>
              <w:snapToGrid w:val="0"/>
              <w:jc w:val="center"/>
              <w:rPr>
                <w:i/>
                <w:sz w:val="16"/>
                <w:szCs w:val="16"/>
                <w:lang w:val="es-BO"/>
              </w:rPr>
            </w:pPr>
          </w:p>
        </w:tc>
        <w:tc>
          <w:tcPr>
            <w:tcW w:w="62" w:type="pct"/>
            <w:tcBorders>
              <w:top w:val="nil"/>
              <w:left w:val="nil"/>
              <w:bottom w:val="nil"/>
              <w:right w:val="single" w:sz="12" w:space="0" w:color="auto"/>
            </w:tcBorders>
            <w:vAlign w:val="center"/>
          </w:tcPr>
          <w:p w14:paraId="1BDC7EA2" w14:textId="77777777" w:rsidR="00F6693F" w:rsidRPr="000C6821" w:rsidRDefault="00F6693F" w:rsidP="009303F0">
            <w:pPr>
              <w:adjustRightInd w:val="0"/>
              <w:snapToGrid w:val="0"/>
              <w:jc w:val="center"/>
              <w:rPr>
                <w:i/>
                <w:sz w:val="16"/>
                <w:szCs w:val="16"/>
                <w:lang w:val="es-BO"/>
              </w:rPr>
            </w:pPr>
          </w:p>
        </w:tc>
        <w:tc>
          <w:tcPr>
            <w:tcW w:w="67" w:type="pct"/>
            <w:gridSpan w:val="2"/>
            <w:tcBorders>
              <w:top w:val="nil"/>
              <w:left w:val="single" w:sz="12" w:space="0" w:color="auto"/>
              <w:bottom w:val="nil"/>
              <w:right w:val="nil"/>
            </w:tcBorders>
            <w:vAlign w:val="center"/>
          </w:tcPr>
          <w:p w14:paraId="74F2BCCE" w14:textId="77777777" w:rsidR="00F6693F" w:rsidRPr="000C6821" w:rsidRDefault="00F6693F" w:rsidP="009303F0">
            <w:pPr>
              <w:adjustRightInd w:val="0"/>
              <w:snapToGrid w:val="0"/>
              <w:jc w:val="center"/>
              <w:rPr>
                <w:i/>
                <w:sz w:val="16"/>
                <w:szCs w:val="16"/>
                <w:lang w:val="es-BO"/>
              </w:rPr>
            </w:pPr>
          </w:p>
        </w:tc>
        <w:tc>
          <w:tcPr>
            <w:tcW w:w="1197" w:type="pct"/>
            <w:tcBorders>
              <w:top w:val="nil"/>
              <w:left w:val="nil"/>
              <w:bottom w:val="nil"/>
              <w:right w:val="nil"/>
            </w:tcBorders>
            <w:vAlign w:val="center"/>
          </w:tcPr>
          <w:p w14:paraId="1F420E45" w14:textId="77777777" w:rsidR="00F6693F" w:rsidRPr="000C6821" w:rsidRDefault="00F6693F" w:rsidP="009303F0">
            <w:pPr>
              <w:adjustRightInd w:val="0"/>
              <w:snapToGrid w:val="0"/>
              <w:jc w:val="center"/>
              <w:rPr>
                <w:i/>
                <w:sz w:val="16"/>
                <w:szCs w:val="16"/>
                <w:lang w:val="es-BO"/>
              </w:rPr>
            </w:pPr>
          </w:p>
        </w:tc>
        <w:tc>
          <w:tcPr>
            <w:tcW w:w="60" w:type="pct"/>
            <w:vMerge/>
            <w:tcBorders>
              <w:top w:val="single" w:sz="4" w:space="0" w:color="auto"/>
              <w:left w:val="nil"/>
              <w:bottom w:val="nil"/>
            </w:tcBorders>
            <w:vAlign w:val="center"/>
          </w:tcPr>
          <w:p w14:paraId="442A220A"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D03F617"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1123FED4" w14:textId="77777777" w:rsidR="00F6693F" w:rsidRPr="000C6821" w:rsidRDefault="00F6693F" w:rsidP="009303F0">
            <w:pPr>
              <w:adjustRightInd w:val="0"/>
              <w:snapToGrid w:val="0"/>
              <w:jc w:val="center"/>
              <w:rPr>
                <w:rFonts w:ascii="Arial" w:hAnsi="Arial" w:cs="Arial"/>
                <w:sz w:val="16"/>
                <w:szCs w:val="16"/>
                <w:lang w:val="es-BO"/>
              </w:rPr>
            </w:pPr>
          </w:p>
        </w:tc>
        <w:tc>
          <w:tcPr>
            <w:tcW w:w="1822" w:type="pct"/>
            <w:gridSpan w:val="2"/>
            <w:vMerge/>
            <w:tcBorders>
              <w:top w:val="nil"/>
              <w:left w:val="single" w:sz="12" w:space="0" w:color="auto"/>
              <w:right w:val="single" w:sz="12" w:space="0" w:color="auto"/>
            </w:tcBorders>
            <w:vAlign w:val="bottom"/>
          </w:tcPr>
          <w:p w14:paraId="2CF3BA5F"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1D41A090"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963D0" w14:textId="3546EA89"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gridSpan w:val="2"/>
            <w:vMerge w:val="restart"/>
            <w:tcBorders>
              <w:top w:val="nil"/>
              <w:left w:val="single" w:sz="4" w:space="0" w:color="auto"/>
              <w:right w:val="single" w:sz="4" w:space="0" w:color="auto"/>
            </w:tcBorders>
            <w:vAlign w:val="center"/>
          </w:tcPr>
          <w:p w14:paraId="583728E8"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294058" w14:textId="2BE719B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vMerge w:val="restart"/>
            <w:tcBorders>
              <w:top w:val="nil"/>
              <w:left w:val="single" w:sz="4" w:space="0" w:color="auto"/>
              <w:right w:val="single" w:sz="4" w:space="0" w:color="auto"/>
            </w:tcBorders>
            <w:vAlign w:val="center"/>
          </w:tcPr>
          <w:p w14:paraId="649657AB"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E23F1" w14:textId="11A0FD6C"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11A5D92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22895A4F"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val="restart"/>
            <w:tcBorders>
              <w:top w:val="nil"/>
              <w:left w:val="nil"/>
              <w:right w:val="nil"/>
            </w:tcBorders>
            <w:vAlign w:val="center"/>
          </w:tcPr>
          <w:p w14:paraId="0A5A3CB4"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val="restart"/>
            <w:tcBorders>
              <w:top w:val="nil"/>
              <w:left w:val="nil"/>
              <w:right w:val="nil"/>
            </w:tcBorders>
            <w:vAlign w:val="center"/>
          </w:tcPr>
          <w:p w14:paraId="42D77B1D"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val="restart"/>
            <w:tcBorders>
              <w:top w:val="nil"/>
              <w:left w:val="nil"/>
              <w:right w:val="nil"/>
            </w:tcBorders>
            <w:vAlign w:val="center"/>
          </w:tcPr>
          <w:p w14:paraId="5F9AEA70"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vAlign w:val="center"/>
          </w:tcPr>
          <w:p w14:paraId="5520C1E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vAlign w:val="center"/>
          </w:tcPr>
          <w:p w14:paraId="64BB6E04"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val="restart"/>
            <w:tcBorders>
              <w:top w:val="nil"/>
              <w:left w:val="nil"/>
              <w:right w:val="nil"/>
            </w:tcBorders>
            <w:vAlign w:val="center"/>
          </w:tcPr>
          <w:p w14:paraId="05788B04"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vAlign w:val="center"/>
          </w:tcPr>
          <w:p w14:paraId="7C79B9B8"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0176F911"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1CBFDD63"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079CE5DA"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292A893B"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5FDF5647" w14:textId="77777777" w:rsidR="00F6693F" w:rsidRPr="000C6821" w:rsidRDefault="00F6693F" w:rsidP="009303F0">
            <w:pPr>
              <w:adjustRightInd w:val="0"/>
              <w:snapToGrid w:val="0"/>
              <w:jc w:val="center"/>
              <w:rPr>
                <w:rFonts w:ascii="Arial" w:hAnsi="Arial" w:cs="Arial"/>
                <w:sz w:val="2"/>
                <w:szCs w:val="2"/>
                <w:lang w:val="es-BO"/>
              </w:rPr>
            </w:pPr>
          </w:p>
        </w:tc>
        <w:tc>
          <w:tcPr>
            <w:tcW w:w="61" w:type="pct"/>
            <w:gridSpan w:val="2"/>
            <w:vMerge/>
            <w:tcBorders>
              <w:left w:val="nil"/>
              <w:bottom w:val="nil"/>
              <w:right w:val="nil"/>
            </w:tcBorders>
            <w:vAlign w:val="center"/>
          </w:tcPr>
          <w:p w14:paraId="15FDC454" w14:textId="77777777" w:rsidR="00F6693F" w:rsidRPr="000C6821" w:rsidRDefault="00F6693F" w:rsidP="009303F0">
            <w:pPr>
              <w:adjustRightInd w:val="0"/>
              <w:snapToGrid w:val="0"/>
              <w:jc w:val="center"/>
              <w:rPr>
                <w:rFonts w:ascii="Arial" w:hAnsi="Arial" w:cs="Arial"/>
                <w:sz w:val="2"/>
                <w:szCs w:val="2"/>
                <w:lang w:val="es-BO"/>
              </w:rPr>
            </w:pPr>
          </w:p>
        </w:tc>
        <w:tc>
          <w:tcPr>
            <w:tcW w:w="175" w:type="pct"/>
            <w:tcBorders>
              <w:top w:val="single" w:sz="4" w:space="0" w:color="auto"/>
              <w:left w:val="nil"/>
              <w:bottom w:val="nil"/>
              <w:right w:val="nil"/>
            </w:tcBorders>
            <w:vAlign w:val="center"/>
          </w:tcPr>
          <w:p w14:paraId="43617886"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nil"/>
            </w:tcBorders>
            <w:vAlign w:val="center"/>
          </w:tcPr>
          <w:p w14:paraId="0D597464" w14:textId="77777777" w:rsidR="00F6693F" w:rsidRPr="000C6821" w:rsidRDefault="00F6693F" w:rsidP="009303F0">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3BD2CD49"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211A42C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077FF322"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529F0CFB"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3AC1EAC7"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3C5895DB"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2D79C9E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34445AFF"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3D63B092"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vAlign w:val="center"/>
          </w:tcPr>
          <w:p w14:paraId="347992E7"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655FABC"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75E7785"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E1C191C"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6FC2150"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196C13F"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5F8056CA"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598E7978"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9D6D49F"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51A7C468"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2C26B22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38D835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6F4A681"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32A46D0B"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68F81217"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0FDAE70E"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5BDED0BC"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DFAB589"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6612F832"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top w:val="single" w:sz="4" w:space="0" w:color="auto"/>
              <w:left w:val="nil"/>
              <w:bottom w:val="nil"/>
            </w:tcBorders>
            <w:vAlign w:val="center"/>
          </w:tcPr>
          <w:p w14:paraId="00C8958C"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371CD13"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537175E2"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2C434B5" w14:textId="2886B7BE"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Presentación </w:t>
            </w:r>
            <w:r w:rsidR="002C3683">
              <w:rPr>
                <w:rFonts w:ascii="Arial" w:hAnsi="Arial" w:cs="Arial"/>
                <w:sz w:val="16"/>
                <w:szCs w:val="16"/>
                <w:lang w:val="es-BO"/>
              </w:rPr>
              <w:t xml:space="preserve">Electrónica </w:t>
            </w:r>
            <w:r w:rsidRPr="000C6821">
              <w:rPr>
                <w:rFonts w:ascii="Arial" w:hAnsi="Arial" w:cs="Arial"/>
                <w:sz w:val="16"/>
                <w:szCs w:val="16"/>
                <w:lang w:val="es-BO"/>
              </w:rPr>
              <w:t>de Propuestas (fecha límite)</w:t>
            </w:r>
          </w:p>
        </w:tc>
        <w:tc>
          <w:tcPr>
            <w:tcW w:w="11" w:type="pct"/>
            <w:tcBorders>
              <w:top w:val="nil"/>
              <w:left w:val="single" w:sz="12" w:space="0" w:color="auto"/>
              <w:bottom w:val="nil"/>
              <w:right w:val="nil"/>
            </w:tcBorders>
            <w:tcMar>
              <w:left w:w="0" w:type="dxa"/>
              <w:right w:w="0" w:type="dxa"/>
            </w:tcMar>
            <w:vAlign w:val="center"/>
          </w:tcPr>
          <w:p w14:paraId="7C26DE9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A35403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67ED21D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0F39422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2AB995A"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2C26DA9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99D15AB"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A552526"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3F7F0F7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08809728"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48338DF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7CDAB5B7"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D7A1E05"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00DE9F6E"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7796EAF1"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3AAFAB0E"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2A644549"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63C2CFAB"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3A5BE45"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12D2A" w14:textId="1C953187"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1EAE84C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82B3F" w14:textId="7328FA77"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280FD3C6"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3C1C24" w14:textId="4CD8CB2D"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7102FF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230C50D4"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58D70" w14:textId="3C746FA4"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vAlign w:val="center"/>
          </w:tcPr>
          <w:p w14:paraId="608FD2E8"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9B0A97" w14:textId="437583BA" w:rsidR="00F6693F" w:rsidRPr="000C6821" w:rsidRDefault="001B6794" w:rsidP="009303F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2" w:type="pct"/>
            <w:tcBorders>
              <w:top w:val="nil"/>
              <w:left w:val="single" w:sz="4" w:space="0" w:color="auto"/>
              <w:bottom w:val="nil"/>
              <w:right w:val="single" w:sz="12" w:space="0" w:color="auto"/>
            </w:tcBorders>
            <w:vAlign w:val="center"/>
          </w:tcPr>
          <w:p w14:paraId="3EF20372"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657AF5EB"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B228F" w14:textId="3027B092" w:rsidR="00250E4A" w:rsidRPr="002547AF" w:rsidRDefault="002547AF" w:rsidP="002547AF">
            <w:pPr>
              <w:pStyle w:val="Prrafodelista"/>
              <w:numPr>
                <w:ilvl w:val="0"/>
                <w:numId w:val="154"/>
              </w:numPr>
              <w:adjustRightInd w:val="0"/>
              <w:snapToGrid w:val="0"/>
              <w:ind w:left="132" w:hanging="142"/>
              <w:jc w:val="both"/>
              <w:rPr>
                <w:rFonts w:ascii="Arial" w:hAnsi="Arial" w:cs="Arial"/>
                <w:bCs/>
                <w:i/>
                <w:sz w:val="10"/>
                <w:szCs w:val="16"/>
                <w:lang w:val="es-BO"/>
              </w:rPr>
            </w:pPr>
            <w:r w:rsidRPr="002547AF">
              <w:rPr>
                <w:rFonts w:ascii="Arial" w:hAnsi="Arial" w:cs="Arial"/>
                <w:bCs/>
                <w:i/>
                <w:sz w:val="10"/>
                <w:szCs w:val="16"/>
                <w:lang w:val="es-BO"/>
              </w:rPr>
              <w:t xml:space="preserve">Presentación de propuestas en </w:t>
            </w:r>
            <w:r w:rsidR="00F6693F" w:rsidRPr="002547AF">
              <w:rPr>
                <w:rFonts w:ascii="Arial" w:hAnsi="Arial" w:cs="Arial"/>
                <w:bCs/>
                <w:i/>
                <w:sz w:val="10"/>
                <w:szCs w:val="16"/>
                <w:lang w:val="es-BO"/>
              </w:rPr>
              <w:t>Plataforma RUPE.</w:t>
            </w:r>
          </w:p>
          <w:p w14:paraId="3939197B" w14:textId="7AFA4CDF" w:rsidR="00F6693F" w:rsidRPr="000C6821" w:rsidRDefault="00F6693F" w:rsidP="002547AF">
            <w:pPr>
              <w:pStyle w:val="Prrafodelista"/>
              <w:numPr>
                <w:ilvl w:val="0"/>
                <w:numId w:val="154"/>
              </w:numPr>
              <w:adjustRightInd w:val="0"/>
              <w:snapToGrid w:val="0"/>
              <w:ind w:left="132" w:hanging="142"/>
              <w:jc w:val="both"/>
              <w:rPr>
                <w:rFonts w:ascii="Arial" w:hAnsi="Arial" w:cs="Arial"/>
                <w:sz w:val="16"/>
                <w:szCs w:val="16"/>
                <w:lang w:val="es-BO"/>
              </w:rPr>
            </w:pPr>
            <w:r w:rsidRPr="002547AF">
              <w:rPr>
                <w:rFonts w:ascii="Arial" w:hAnsi="Arial" w:cs="Arial"/>
                <w:bCs/>
                <w:i/>
                <w:sz w:val="10"/>
                <w:szCs w:val="16"/>
                <w:lang w:val="es-BO"/>
              </w:rPr>
              <w:t xml:space="preserve"> </w:t>
            </w:r>
            <w:r w:rsidR="002547AF" w:rsidRPr="002547AF">
              <w:rPr>
                <w:rFonts w:ascii="Arial" w:hAnsi="Arial" w:cs="Arial"/>
                <w:bCs/>
                <w:i/>
                <w:sz w:val="10"/>
                <w:szCs w:val="16"/>
                <w:lang w:val="es-BO"/>
              </w:rPr>
              <w:t>P</w:t>
            </w:r>
            <w:r w:rsidRPr="002547AF">
              <w:rPr>
                <w:rFonts w:ascii="Arial" w:hAnsi="Arial" w:cs="Arial"/>
                <w:bCs/>
                <w:i/>
                <w:sz w:val="10"/>
                <w:szCs w:val="16"/>
                <w:lang w:val="es-BO"/>
              </w:rPr>
              <w:t>resentación de la garantía de seriedad de propuesta</w:t>
            </w:r>
            <w:r w:rsidR="00250E4A" w:rsidRPr="002547AF">
              <w:rPr>
                <w:rFonts w:ascii="Arial" w:hAnsi="Arial" w:cs="Arial"/>
                <w:bCs/>
                <w:i/>
                <w:sz w:val="10"/>
                <w:szCs w:val="16"/>
                <w:lang w:val="es-BO"/>
              </w:rPr>
              <w:t xml:space="preserve">: </w:t>
            </w:r>
            <w:r w:rsidR="002547AF" w:rsidRPr="002547AF">
              <w:rPr>
                <w:rFonts w:ascii="Arial" w:hAnsi="Arial" w:cs="Arial"/>
                <w:bCs/>
                <w:i/>
                <w:sz w:val="10"/>
                <w:szCs w:val="16"/>
                <w:lang w:val="es-BO"/>
              </w:rPr>
              <w:t>e</w:t>
            </w:r>
            <w:r w:rsidR="00250E4A" w:rsidRPr="002547AF">
              <w:rPr>
                <w:rFonts w:ascii="Arial" w:hAnsi="Arial" w:cs="Arial"/>
                <w:bCs/>
                <w:i/>
                <w:sz w:val="10"/>
                <w:szCs w:val="16"/>
                <w:lang w:val="es-BO"/>
              </w:rPr>
              <w:t xml:space="preserve">n oficinas de ENDE de la ciudad de Cochabamba, calle Colombia esquina </w:t>
            </w:r>
            <w:proofErr w:type="spellStart"/>
            <w:r w:rsidR="00250E4A" w:rsidRPr="002547AF">
              <w:rPr>
                <w:rFonts w:ascii="Arial" w:hAnsi="Arial" w:cs="Arial"/>
                <w:bCs/>
                <w:i/>
                <w:sz w:val="10"/>
                <w:szCs w:val="16"/>
                <w:lang w:val="es-BO"/>
              </w:rPr>
              <w:t>Falsuri</w:t>
            </w:r>
            <w:proofErr w:type="spellEnd"/>
            <w:r w:rsidR="00250E4A" w:rsidRPr="002547AF">
              <w:rPr>
                <w:rFonts w:ascii="Arial" w:hAnsi="Arial" w:cs="Arial"/>
                <w:bCs/>
                <w:i/>
                <w:sz w:val="10"/>
                <w:szCs w:val="16"/>
                <w:lang w:val="es-BO"/>
              </w:rPr>
              <w:t xml:space="preserve"> </w:t>
            </w:r>
            <w:proofErr w:type="spellStart"/>
            <w:r w:rsidR="00250E4A" w:rsidRPr="002547AF">
              <w:rPr>
                <w:rFonts w:ascii="Arial" w:hAnsi="Arial" w:cs="Arial"/>
                <w:bCs/>
                <w:i/>
                <w:sz w:val="10"/>
                <w:szCs w:val="16"/>
                <w:lang w:val="es-BO"/>
              </w:rPr>
              <w:t>N°</w:t>
            </w:r>
            <w:proofErr w:type="spellEnd"/>
            <w:r w:rsidR="00250E4A" w:rsidRPr="002547AF">
              <w:rPr>
                <w:rFonts w:ascii="Arial" w:hAnsi="Arial" w:cs="Arial"/>
                <w:bCs/>
                <w:i/>
                <w:sz w:val="10"/>
                <w:szCs w:val="16"/>
                <w:lang w:val="es-BO"/>
              </w:rPr>
              <w:t xml:space="preserve"> 655 (Encargada de recepción de propuestas)</w:t>
            </w:r>
          </w:p>
        </w:tc>
        <w:tc>
          <w:tcPr>
            <w:tcW w:w="60" w:type="pct"/>
            <w:vMerge/>
            <w:tcBorders>
              <w:left w:val="single" w:sz="4" w:space="0" w:color="auto"/>
            </w:tcBorders>
            <w:vAlign w:val="center"/>
          </w:tcPr>
          <w:p w14:paraId="5E9346BE"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4302D909"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54F12A52"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42F18194"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4604D2EC"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421C7E8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5A2DDB60"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2C45DAC7"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EE6C32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5D9BE95"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4D7126E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08EF594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6140799E"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01867C2B"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1F5621F7"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4661B7E1"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2DD80C17"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5454AC51"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4F6370B9"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34E8461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B98D095"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44EC02D0"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D34C326"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11" w:type="pct"/>
            <w:tcBorders>
              <w:top w:val="nil"/>
              <w:left w:val="single" w:sz="12" w:space="0" w:color="auto"/>
              <w:bottom w:val="nil"/>
              <w:right w:val="nil"/>
            </w:tcBorders>
            <w:tcMar>
              <w:left w:w="0" w:type="dxa"/>
              <w:right w:w="0" w:type="dxa"/>
            </w:tcMar>
            <w:vAlign w:val="center"/>
          </w:tcPr>
          <w:p w14:paraId="5C2F5D9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20278E4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88A1AC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531133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56BBDCAE"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000DF10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1E47003"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3A9EE19"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491FEF6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692F1BDA"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4F4C5C3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3F7A00D8"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67F4306"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1B3B0DE1"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3903C4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E2C6611"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2B115DF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544E79C3"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61A20E0C"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1C4E4" w14:textId="6B24D41F"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5BEB333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7F33B" w14:textId="0AA7F517"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56DB181E"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91024" w14:textId="05DFFE19"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E2CF55D"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7DCDEB24"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2B5AB" w14:textId="5D4F846C"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vAlign w:val="center"/>
          </w:tcPr>
          <w:p w14:paraId="4BC0490C"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F28BA" w14:textId="3B6C6A31"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40</w:t>
            </w:r>
          </w:p>
        </w:tc>
        <w:tc>
          <w:tcPr>
            <w:tcW w:w="62" w:type="pct"/>
            <w:tcBorders>
              <w:top w:val="nil"/>
              <w:left w:val="single" w:sz="4" w:space="0" w:color="auto"/>
              <w:bottom w:val="nil"/>
              <w:right w:val="single" w:sz="12" w:space="0" w:color="auto"/>
            </w:tcBorders>
            <w:vAlign w:val="center"/>
          </w:tcPr>
          <w:p w14:paraId="028A3979"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0BCB7887"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17DB94E9"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5DEC6C26"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4E59EBD"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1412765A"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3530C86" w14:textId="3F954E8F" w:rsidR="00F6693F" w:rsidRPr="000C6821" w:rsidRDefault="00F6693F" w:rsidP="005F6741">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11" w:type="pct"/>
            <w:tcBorders>
              <w:top w:val="nil"/>
              <w:left w:val="single" w:sz="12" w:space="0" w:color="auto"/>
              <w:bottom w:val="nil"/>
              <w:right w:val="nil"/>
            </w:tcBorders>
            <w:tcMar>
              <w:left w:w="0" w:type="dxa"/>
              <w:right w:w="0" w:type="dxa"/>
            </w:tcMar>
            <w:vAlign w:val="center"/>
          </w:tcPr>
          <w:p w14:paraId="44144280"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8480FD3"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5F93FDFF"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4B841280"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4C6A3C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7386A72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0FC70EB6"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28C0EB1" w14:textId="77777777" w:rsidR="00F6693F" w:rsidRPr="000C6821" w:rsidRDefault="00F6693F" w:rsidP="009303F0">
            <w:pPr>
              <w:adjustRightInd w:val="0"/>
              <w:snapToGrid w:val="0"/>
              <w:jc w:val="center"/>
              <w:rPr>
                <w:i/>
                <w:sz w:val="14"/>
                <w:szCs w:val="14"/>
                <w:lang w:val="es-BO"/>
              </w:rPr>
            </w:pPr>
          </w:p>
        </w:tc>
        <w:tc>
          <w:tcPr>
            <w:tcW w:w="258" w:type="pct"/>
            <w:tcBorders>
              <w:top w:val="single" w:sz="4" w:space="0" w:color="auto"/>
              <w:left w:val="nil"/>
              <w:bottom w:val="single" w:sz="4" w:space="0" w:color="auto"/>
              <w:right w:val="nil"/>
            </w:tcBorders>
            <w:tcMar>
              <w:left w:w="0" w:type="dxa"/>
              <w:right w:w="0" w:type="dxa"/>
            </w:tcMar>
            <w:vAlign w:val="center"/>
          </w:tcPr>
          <w:p w14:paraId="321C8D72"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0C6B0C88" w14:textId="77777777" w:rsidR="00F6693F" w:rsidRPr="000C6821" w:rsidRDefault="00F6693F" w:rsidP="009303F0">
            <w:pPr>
              <w:adjustRightInd w:val="0"/>
              <w:snapToGrid w:val="0"/>
              <w:jc w:val="center"/>
              <w:rPr>
                <w:i/>
                <w:sz w:val="14"/>
                <w:szCs w:val="14"/>
                <w:lang w:val="es-BO"/>
              </w:rPr>
            </w:pPr>
          </w:p>
        </w:tc>
        <w:tc>
          <w:tcPr>
            <w:tcW w:w="193" w:type="pct"/>
            <w:tcBorders>
              <w:top w:val="single" w:sz="4" w:space="0" w:color="auto"/>
              <w:left w:val="nil"/>
              <w:bottom w:val="single" w:sz="4" w:space="0" w:color="auto"/>
              <w:right w:val="nil"/>
            </w:tcBorders>
            <w:tcMar>
              <w:left w:w="0" w:type="dxa"/>
              <w:right w:w="0" w:type="dxa"/>
            </w:tcMar>
            <w:vAlign w:val="center"/>
          </w:tcPr>
          <w:p w14:paraId="01CC872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1E69195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0FEE1D9"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0D2B233E"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4AF3BA18"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3B9A605"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182CA70"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419D1264"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1D75FD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5A3CF" w14:textId="206DC896"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67EA261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373B5" w14:textId="6C57579E"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113AA133"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6EF15" w14:textId="31346582"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94EAC07"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A2A799D"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88332F" w14:textId="6E8DC6EE"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76205FEC"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CD65F" w14:textId="670489B6"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12" w:space="0" w:color="auto"/>
            </w:tcBorders>
            <w:vAlign w:val="center"/>
          </w:tcPr>
          <w:p w14:paraId="2E88DB3F"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534FC678"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shd w:val="clear" w:color="auto" w:fill="FFFFFF" w:themeFill="background1"/>
            <w:vAlign w:val="center"/>
          </w:tcPr>
          <w:p w14:paraId="367DC77B"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125A8404"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05D280E8"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21E6AFB8"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29EFF33F" w14:textId="61CE4951" w:rsidR="00F6693F" w:rsidRPr="000C6821" w:rsidRDefault="00F6693F" w:rsidP="001C64D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11" w:type="pct"/>
            <w:tcBorders>
              <w:top w:val="nil"/>
              <w:left w:val="single" w:sz="12" w:space="0" w:color="auto"/>
              <w:bottom w:val="nil"/>
              <w:right w:val="nil"/>
            </w:tcBorders>
            <w:tcMar>
              <w:left w:w="0" w:type="dxa"/>
              <w:right w:w="0" w:type="dxa"/>
            </w:tcMar>
            <w:vAlign w:val="center"/>
          </w:tcPr>
          <w:p w14:paraId="755383B6"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1FF0D66E"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755EF06E"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63AAE2F"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4393597"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41C9A6A4"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700AB1AD"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54F1A5A"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single" w:sz="4" w:space="0" w:color="auto"/>
              <w:right w:val="nil"/>
            </w:tcBorders>
            <w:tcMar>
              <w:left w:w="0" w:type="dxa"/>
              <w:right w:w="0" w:type="dxa"/>
            </w:tcMar>
            <w:vAlign w:val="center"/>
          </w:tcPr>
          <w:p w14:paraId="26B2ED1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Hora</w:t>
            </w:r>
          </w:p>
        </w:tc>
        <w:tc>
          <w:tcPr>
            <w:tcW w:w="69" w:type="pct"/>
            <w:tcBorders>
              <w:top w:val="nil"/>
              <w:left w:val="nil"/>
              <w:bottom w:val="nil"/>
              <w:right w:val="nil"/>
            </w:tcBorders>
            <w:tcMar>
              <w:left w:w="0" w:type="dxa"/>
              <w:right w:w="0" w:type="dxa"/>
            </w:tcMar>
            <w:vAlign w:val="center"/>
          </w:tcPr>
          <w:p w14:paraId="393EC255"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single" w:sz="4" w:space="0" w:color="auto"/>
              <w:right w:val="nil"/>
            </w:tcBorders>
            <w:tcMar>
              <w:left w:w="0" w:type="dxa"/>
              <w:right w:w="0" w:type="dxa"/>
            </w:tcMar>
            <w:vAlign w:val="center"/>
          </w:tcPr>
          <w:p w14:paraId="37B2001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Min.</w:t>
            </w:r>
          </w:p>
        </w:tc>
        <w:tc>
          <w:tcPr>
            <w:tcW w:w="62" w:type="pct"/>
            <w:tcBorders>
              <w:top w:val="nil"/>
              <w:left w:val="nil"/>
              <w:bottom w:val="nil"/>
              <w:right w:val="single" w:sz="12" w:space="0" w:color="auto"/>
            </w:tcBorders>
            <w:vAlign w:val="center"/>
          </w:tcPr>
          <w:p w14:paraId="42BA113A"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7733B19D"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single" w:sz="4" w:space="0" w:color="auto"/>
              <w:right w:val="nil"/>
            </w:tcBorders>
            <w:vAlign w:val="center"/>
          </w:tcPr>
          <w:p w14:paraId="1531C22F"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tcBorders>
            <w:vAlign w:val="center"/>
          </w:tcPr>
          <w:p w14:paraId="30F33927"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5B10D933"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39F25BB5"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21B5000E"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37CFCFA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D5CAF" w14:textId="29C62879"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gridSpan w:val="2"/>
            <w:tcBorders>
              <w:top w:val="nil"/>
              <w:left w:val="single" w:sz="4" w:space="0" w:color="auto"/>
              <w:bottom w:val="nil"/>
              <w:right w:val="single" w:sz="4" w:space="0" w:color="auto"/>
            </w:tcBorders>
            <w:vAlign w:val="center"/>
          </w:tcPr>
          <w:p w14:paraId="2AB96F75"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592BA" w14:textId="7D142E91"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360ABE64"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36CD7B" w14:textId="4258CC2E"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3275C8A4"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6B9F1710"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4B8B2" w14:textId="61F36714"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vAlign w:val="center"/>
          </w:tcPr>
          <w:p w14:paraId="546E767B"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C42327" w14:textId="3E776E3F" w:rsidR="00F6693F" w:rsidRPr="000C6821" w:rsidRDefault="001854CE" w:rsidP="009303F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2" w:type="pct"/>
            <w:tcBorders>
              <w:top w:val="nil"/>
              <w:left w:val="single" w:sz="4" w:space="0" w:color="auto"/>
              <w:bottom w:val="nil"/>
              <w:right w:val="single" w:sz="12" w:space="0" w:color="auto"/>
            </w:tcBorders>
            <w:vAlign w:val="center"/>
          </w:tcPr>
          <w:p w14:paraId="7B855A2B"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single" w:sz="4" w:space="0" w:color="auto"/>
            </w:tcBorders>
            <w:vAlign w:val="center"/>
          </w:tcPr>
          <w:p w14:paraId="45E11D01"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B231A5" w14:textId="18146AFD" w:rsidR="00B324E1" w:rsidRPr="00B324E1" w:rsidRDefault="00B324E1" w:rsidP="00B324E1">
            <w:pPr>
              <w:pStyle w:val="Prrafodelista"/>
              <w:numPr>
                <w:ilvl w:val="0"/>
                <w:numId w:val="154"/>
              </w:numPr>
              <w:adjustRightInd w:val="0"/>
              <w:snapToGrid w:val="0"/>
              <w:ind w:left="132" w:hanging="142"/>
              <w:jc w:val="both"/>
              <w:rPr>
                <w:rFonts w:ascii="Arial" w:hAnsi="Arial" w:cs="Arial"/>
                <w:bCs/>
                <w:i/>
                <w:sz w:val="10"/>
                <w:szCs w:val="16"/>
                <w:lang w:val="es-BO"/>
              </w:rPr>
            </w:pPr>
            <w:r w:rsidRPr="00B324E1">
              <w:rPr>
                <w:rFonts w:ascii="Arial" w:hAnsi="Arial" w:cs="Arial"/>
                <w:bCs/>
                <w:i/>
                <w:sz w:val="10"/>
                <w:szCs w:val="16"/>
                <w:lang w:val="es-BO"/>
              </w:rPr>
              <w:t xml:space="preserve">De manera presencial: en oficinas de ENDE de la Calle Colombia esquina </w:t>
            </w:r>
            <w:proofErr w:type="spellStart"/>
            <w:r w:rsidRPr="00B324E1">
              <w:rPr>
                <w:rFonts w:ascii="Arial" w:hAnsi="Arial" w:cs="Arial"/>
                <w:bCs/>
                <w:i/>
                <w:sz w:val="10"/>
                <w:szCs w:val="16"/>
                <w:lang w:val="es-BO"/>
              </w:rPr>
              <w:t>Falsuri</w:t>
            </w:r>
            <w:proofErr w:type="spellEnd"/>
            <w:r w:rsidRPr="00B324E1">
              <w:rPr>
                <w:rFonts w:ascii="Arial" w:hAnsi="Arial" w:cs="Arial"/>
                <w:bCs/>
                <w:i/>
                <w:sz w:val="10"/>
                <w:szCs w:val="16"/>
                <w:lang w:val="es-BO"/>
              </w:rPr>
              <w:t xml:space="preserve"> </w:t>
            </w:r>
            <w:proofErr w:type="spellStart"/>
            <w:r w:rsidRPr="00B324E1">
              <w:rPr>
                <w:rFonts w:ascii="Arial" w:hAnsi="Arial" w:cs="Arial"/>
                <w:bCs/>
                <w:i/>
                <w:sz w:val="10"/>
                <w:szCs w:val="16"/>
                <w:lang w:val="es-BO"/>
              </w:rPr>
              <w:t>N°</w:t>
            </w:r>
            <w:proofErr w:type="spellEnd"/>
            <w:r w:rsidRPr="00B324E1">
              <w:rPr>
                <w:rFonts w:ascii="Arial" w:hAnsi="Arial" w:cs="Arial"/>
                <w:bCs/>
                <w:i/>
                <w:sz w:val="10"/>
                <w:szCs w:val="16"/>
                <w:lang w:val="es-BO"/>
              </w:rPr>
              <w:t xml:space="preserve"> 655 (Sala de Apertura de Sobres)</w:t>
            </w:r>
          </w:p>
          <w:p w14:paraId="68229317" w14:textId="572760DB" w:rsidR="00F6693F" w:rsidRPr="000C6821" w:rsidRDefault="00B324E1" w:rsidP="00B324E1">
            <w:pPr>
              <w:pStyle w:val="Prrafodelista"/>
              <w:numPr>
                <w:ilvl w:val="0"/>
                <w:numId w:val="154"/>
              </w:numPr>
              <w:adjustRightInd w:val="0"/>
              <w:snapToGrid w:val="0"/>
              <w:ind w:left="132" w:hanging="142"/>
              <w:jc w:val="both"/>
              <w:rPr>
                <w:rFonts w:ascii="Arial" w:hAnsi="Arial" w:cs="Arial"/>
                <w:sz w:val="16"/>
                <w:szCs w:val="16"/>
                <w:lang w:val="es-BO"/>
              </w:rPr>
            </w:pPr>
            <w:r w:rsidRPr="00B324E1">
              <w:rPr>
                <w:rFonts w:ascii="Arial" w:hAnsi="Arial" w:cs="Arial"/>
                <w:bCs/>
                <w:i/>
                <w:sz w:val="10"/>
                <w:szCs w:val="16"/>
                <w:lang w:val="es-BO"/>
              </w:rPr>
              <w:t>De Manera Virtual: mediante el enlace: https://ende.webex.com/ende.sala5</w:t>
            </w:r>
          </w:p>
        </w:tc>
        <w:tc>
          <w:tcPr>
            <w:tcW w:w="60" w:type="pct"/>
            <w:vMerge/>
            <w:tcBorders>
              <w:left w:val="single" w:sz="4" w:space="0" w:color="auto"/>
            </w:tcBorders>
            <w:vAlign w:val="center"/>
          </w:tcPr>
          <w:p w14:paraId="1171D07F"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16403C07"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33FE462"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15294ADC"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6C29A9CB"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563C2B7"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2F31A499"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1E844B50"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44A0BB6"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37B0222E"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7B1C091D"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7D96858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28DB71B"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single" w:sz="4" w:space="0" w:color="auto"/>
              <w:left w:val="nil"/>
              <w:bottom w:val="nil"/>
              <w:right w:val="nil"/>
            </w:tcBorders>
            <w:vAlign w:val="center"/>
          </w:tcPr>
          <w:p w14:paraId="61B654A8"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ADAA6AC"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vAlign w:val="center"/>
          </w:tcPr>
          <w:p w14:paraId="2138CEB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1B5EAE67"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A55652F"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single" w:sz="4" w:space="0" w:color="auto"/>
              <w:left w:val="nil"/>
              <w:bottom w:val="nil"/>
              <w:right w:val="nil"/>
            </w:tcBorders>
            <w:vAlign w:val="center"/>
          </w:tcPr>
          <w:p w14:paraId="591785A7"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tcBorders>
            <w:vAlign w:val="center"/>
          </w:tcPr>
          <w:p w14:paraId="766F3FBE"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0CB09F7F"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3CEFFD2C"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5DD049AA"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11" w:type="pct"/>
            <w:tcBorders>
              <w:top w:val="nil"/>
              <w:left w:val="single" w:sz="12" w:space="0" w:color="auto"/>
              <w:bottom w:val="nil"/>
              <w:right w:val="nil"/>
            </w:tcBorders>
            <w:tcMar>
              <w:left w:w="0" w:type="dxa"/>
              <w:right w:w="0" w:type="dxa"/>
            </w:tcMar>
            <w:vAlign w:val="center"/>
          </w:tcPr>
          <w:p w14:paraId="1AA6DFF1"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0EE9EA9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3ED91B4A"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9F8B276"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4E324C5"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5906737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67890E52"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FF75B6D"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1F7B0CD6"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4EA835F9"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262B6F32"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6B558D8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4C2469DC"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2BFDFEB4" w14:textId="77777777" w:rsidR="00F6693F" w:rsidRPr="000C6821" w:rsidRDefault="00F6693F" w:rsidP="009303F0">
            <w:pPr>
              <w:adjustRightInd w:val="0"/>
              <w:snapToGrid w:val="0"/>
              <w:jc w:val="center"/>
              <w:rPr>
                <w:i/>
                <w:sz w:val="14"/>
                <w:szCs w:val="14"/>
                <w:lang w:val="es-BO"/>
              </w:rPr>
            </w:pPr>
          </w:p>
        </w:tc>
        <w:tc>
          <w:tcPr>
            <w:tcW w:w="60" w:type="pct"/>
            <w:vMerge/>
            <w:tcBorders>
              <w:left w:val="nil"/>
            </w:tcBorders>
            <w:vAlign w:val="center"/>
          </w:tcPr>
          <w:p w14:paraId="4A211ACE"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48AA0489"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7F3D9AE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bottom w:val="nil"/>
              <w:right w:val="single" w:sz="12" w:space="0" w:color="auto"/>
            </w:tcBorders>
            <w:vAlign w:val="bottom"/>
          </w:tcPr>
          <w:p w14:paraId="796C6628"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4E980F6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4D563" w14:textId="2489086A"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1" w:type="pct"/>
            <w:gridSpan w:val="2"/>
            <w:tcBorders>
              <w:top w:val="nil"/>
              <w:left w:val="single" w:sz="4" w:space="0" w:color="auto"/>
              <w:bottom w:val="nil"/>
              <w:right w:val="single" w:sz="4" w:space="0" w:color="auto"/>
            </w:tcBorders>
            <w:vAlign w:val="center"/>
          </w:tcPr>
          <w:p w14:paraId="7ACB1C6A"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0E0C76" w14:textId="1DACA525"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7F00F1BD"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6EEEC" w14:textId="0D60CE0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5648B8F6"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EEC9E6B"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16863BAD"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36AC164B"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02E008CD"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67BE53DF"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0BA48316"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41458AC8"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bottom w:val="nil"/>
            </w:tcBorders>
            <w:vAlign w:val="center"/>
          </w:tcPr>
          <w:p w14:paraId="23E9DF71"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688F54F" w14:textId="77777777" w:rsidTr="00B324E1">
        <w:trPr>
          <w:gridAfter w:val="1"/>
          <w:wAfter w:w="4" w:type="pct"/>
          <w:trHeight w:val="53"/>
        </w:trPr>
        <w:tc>
          <w:tcPr>
            <w:tcW w:w="388" w:type="pct"/>
            <w:tcBorders>
              <w:top w:val="nil"/>
              <w:left w:val="single" w:sz="12" w:space="0" w:color="auto"/>
              <w:bottom w:val="nil"/>
              <w:right w:val="single" w:sz="12" w:space="0" w:color="auto"/>
            </w:tcBorders>
            <w:noWrap/>
            <w:tcMar>
              <w:left w:w="0" w:type="dxa"/>
              <w:right w:w="0" w:type="dxa"/>
            </w:tcMar>
            <w:vAlign w:val="center"/>
          </w:tcPr>
          <w:p w14:paraId="1C7E0C5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2AAB311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4879CB3"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619321DE"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64872D3E"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30DF9D6F"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DA7731C"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6BF7AD18"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17B86D34"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1942248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9812C10"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B841870"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65AA441F"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50044562"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4EE69E90"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005DCB9D"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2958FC96" w14:textId="77777777" w:rsidR="00F6693F" w:rsidRPr="000C6821" w:rsidRDefault="00F6693F" w:rsidP="009303F0">
            <w:pPr>
              <w:adjustRightInd w:val="0"/>
              <w:snapToGrid w:val="0"/>
              <w:jc w:val="center"/>
              <w:rPr>
                <w:rFonts w:ascii="Arial" w:hAnsi="Arial" w:cs="Arial"/>
                <w:sz w:val="4"/>
                <w:szCs w:val="4"/>
                <w:lang w:val="es-BO"/>
              </w:rPr>
            </w:pPr>
          </w:p>
        </w:tc>
        <w:tc>
          <w:tcPr>
            <w:tcW w:w="60" w:type="pct"/>
            <w:tcBorders>
              <w:top w:val="nil"/>
              <w:left w:val="nil"/>
              <w:bottom w:val="nil"/>
              <w:right w:val="single" w:sz="12" w:space="0" w:color="auto"/>
            </w:tcBorders>
            <w:vAlign w:val="center"/>
          </w:tcPr>
          <w:p w14:paraId="55DEC2F6"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6189386" w14:textId="77777777" w:rsidTr="00B324E1">
        <w:trPr>
          <w:gridAfter w:val="1"/>
          <w:wAfter w:w="4" w:type="pct"/>
          <w:trHeight w:val="74"/>
        </w:trPr>
        <w:tc>
          <w:tcPr>
            <w:tcW w:w="388" w:type="pct"/>
            <w:vMerge w:val="restart"/>
            <w:tcBorders>
              <w:top w:val="nil"/>
              <w:left w:val="single" w:sz="12" w:space="0" w:color="auto"/>
              <w:right w:val="single" w:sz="12" w:space="0" w:color="auto"/>
            </w:tcBorders>
            <w:noWrap/>
            <w:tcMar>
              <w:left w:w="0" w:type="dxa"/>
              <w:right w:w="0" w:type="dxa"/>
            </w:tcMar>
            <w:vAlign w:val="center"/>
          </w:tcPr>
          <w:p w14:paraId="7C3232A3"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822" w:type="pct"/>
            <w:gridSpan w:val="2"/>
            <w:vMerge w:val="restart"/>
            <w:tcBorders>
              <w:top w:val="nil"/>
              <w:left w:val="single" w:sz="12" w:space="0" w:color="auto"/>
              <w:right w:val="single" w:sz="12" w:space="0" w:color="auto"/>
            </w:tcBorders>
            <w:vAlign w:val="center"/>
          </w:tcPr>
          <w:p w14:paraId="2CCDA0C9" w14:textId="77777777" w:rsidR="00F6693F" w:rsidRPr="000C6821" w:rsidRDefault="00F6693F" w:rsidP="009303F0">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61" w:type="pct"/>
            <w:gridSpan w:val="2"/>
            <w:tcBorders>
              <w:top w:val="nil"/>
              <w:left w:val="single" w:sz="12" w:space="0" w:color="auto"/>
              <w:bottom w:val="nil"/>
              <w:right w:val="nil"/>
            </w:tcBorders>
            <w:vAlign w:val="center"/>
          </w:tcPr>
          <w:p w14:paraId="679E0560" w14:textId="77777777" w:rsidR="00F6693F" w:rsidRPr="000C6821" w:rsidRDefault="00F6693F" w:rsidP="009303F0">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vAlign w:val="center"/>
          </w:tcPr>
          <w:p w14:paraId="3441233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61" w:type="pct"/>
            <w:gridSpan w:val="2"/>
            <w:tcBorders>
              <w:top w:val="nil"/>
              <w:left w:val="nil"/>
              <w:bottom w:val="nil"/>
              <w:right w:val="nil"/>
            </w:tcBorders>
            <w:vAlign w:val="center"/>
          </w:tcPr>
          <w:p w14:paraId="41F0F209" w14:textId="77777777" w:rsidR="00F6693F" w:rsidRPr="000C6821" w:rsidRDefault="00F6693F" w:rsidP="009303F0">
            <w:pPr>
              <w:adjustRightInd w:val="0"/>
              <w:snapToGrid w:val="0"/>
              <w:jc w:val="center"/>
              <w:rPr>
                <w:i/>
                <w:sz w:val="14"/>
                <w:szCs w:val="14"/>
                <w:lang w:val="es-BO"/>
              </w:rPr>
            </w:pPr>
          </w:p>
        </w:tc>
        <w:tc>
          <w:tcPr>
            <w:tcW w:w="175" w:type="pct"/>
            <w:tcBorders>
              <w:top w:val="nil"/>
              <w:left w:val="nil"/>
              <w:bottom w:val="single" w:sz="4" w:space="0" w:color="auto"/>
              <w:right w:val="nil"/>
            </w:tcBorders>
            <w:vAlign w:val="center"/>
          </w:tcPr>
          <w:p w14:paraId="5382232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vAlign w:val="center"/>
          </w:tcPr>
          <w:p w14:paraId="428C625E"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vAlign w:val="center"/>
          </w:tcPr>
          <w:p w14:paraId="1EA6950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vAlign w:val="center"/>
          </w:tcPr>
          <w:p w14:paraId="77AF0D91" w14:textId="77777777" w:rsidR="00F6693F" w:rsidRPr="000C6821" w:rsidRDefault="00F6693F" w:rsidP="009303F0">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11A87B73" w14:textId="77777777" w:rsidR="00F6693F" w:rsidRPr="000C6821" w:rsidRDefault="00F6693F" w:rsidP="009303F0">
            <w:pPr>
              <w:adjustRightInd w:val="0"/>
              <w:snapToGrid w:val="0"/>
              <w:jc w:val="center"/>
              <w:rPr>
                <w:rFonts w:ascii="Arial" w:hAnsi="Arial" w:cs="Arial"/>
                <w:sz w:val="14"/>
                <w:szCs w:val="14"/>
                <w:lang w:val="es-BO"/>
              </w:rPr>
            </w:pPr>
          </w:p>
        </w:tc>
        <w:tc>
          <w:tcPr>
            <w:tcW w:w="258" w:type="pct"/>
            <w:tcBorders>
              <w:top w:val="nil"/>
              <w:left w:val="nil"/>
              <w:bottom w:val="nil"/>
              <w:right w:val="nil"/>
            </w:tcBorders>
            <w:vAlign w:val="center"/>
          </w:tcPr>
          <w:p w14:paraId="0794A35A" w14:textId="77777777" w:rsidR="00F6693F" w:rsidRPr="000C6821" w:rsidRDefault="00F6693F" w:rsidP="009303F0">
            <w:pPr>
              <w:adjustRightInd w:val="0"/>
              <w:snapToGrid w:val="0"/>
              <w:jc w:val="center"/>
              <w:rPr>
                <w:rFonts w:ascii="Arial" w:hAnsi="Arial" w:cs="Arial"/>
                <w:sz w:val="14"/>
                <w:szCs w:val="14"/>
                <w:lang w:val="es-BO"/>
              </w:rPr>
            </w:pPr>
          </w:p>
        </w:tc>
        <w:tc>
          <w:tcPr>
            <w:tcW w:w="69" w:type="pct"/>
            <w:tcBorders>
              <w:top w:val="nil"/>
              <w:left w:val="nil"/>
              <w:bottom w:val="nil"/>
              <w:right w:val="nil"/>
            </w:tcBorders>
            <w:vAlign w:val="center"/>
          </w:tcPr>
          <w:p w14:paraId="6C4B6C7D" w14:textId="77777777" w:rsidR="00F6693F" w:rsidRPr="000C6821" w:rsidRDefault="00F6693F" w:rsidP="009303F0">
            <w:pPr>
              <w:adjustRightInd w:val="0"/>
              <w:snapToGrid w:val="0"/>
              <w:jc w:val="center"/>
              <w:rPr>
                <w:rFonts w:ascii="Arial" w:hAnsi="Arial" w:cs="Arial"/>
                <w:sz w:val="14"/>
                <w:szCs w:val="14"/>
                <w:lang w:val="es-BO"/>
              </w:rPr>
            </w:pPr>
          </w:p>
        </w:tc>
        <w:tc>
          <w:tcPr>
            <w:tcW w:w="193" w:type="pct"/>
            <w:tcBorders>
              <w:top w:val="nil"/>
              <w:left w:val="nil"/>
              <w:bottom w:val="nil"/>
              <w:right w:val="nil"/>
            </w:tcBorders>
            <w:vAlign w:val="center"/>
          </w:tcPr>
          <w:p w14:paraId="248DEB7A" w14:textId="77777777" w:rsidR="00F6693F" w:rsidRPr="000C6821" w:rsidRDefault="00F6693F" w:rsidP="009303F0">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vAlign w:val="center"/>
          </w:tcPr>
          <w:p w14:paraId="738F68BB" w14:textId="77777777" w:rsidR="00F6693F" w:rsidRPr="000C6821" w:rsidRDefault="00F6693F" w:rsidP="009303F0">
            <w:pPr>
              <w:adjustRightInd w:val="0"/>
              <w:snapToGrid w:val="0"/>
              <w:jc w:val="center"/>
              <w:rPr>
                <w:rFonts w:ascii="Arial" w:hAnsi="Arial" w:cs="Arial"/>
                <w:sz w:val="14"/>
                <w:szCs w:val="14"/>
                <w:lang w:val="es-BO"/>
              </w:rPr>
            </w:pPr>
          </w:p>
        </w:tc>
        <w:tc>
          <w:tcPr>
            <w:tcW w:w="67" w:type="pct"/>
            <w:gridSpan w:val="2"/>
            <w:tcBorders>
              <w:top w:val="nil"/>
              <w:left w:val="single" w:sz="12" w:space="0" w:color="auto"/>
              <w:bottom w:val="nil"/>
              <w:right w:val="nil"/>
            </w:tcBorders>
            <w:vAlign w:val="center"/>
          </w:tcPr>
          <w:p w14:paraId="5FB1BDBA" w14:textId="77777777" w:rsidR="00F6693F" w:rsidRPr="000C6821" w:rsidRDefault="00F6693F" w:rsidP="009303F0">
            <w:pPr>
              <w:adjustRightInd w:val="0"/>
              <w:snapToGrid w:val="0"/>
              <w:jc w:val="center"/>
              <w:rPr>
                <w:rFonts w:ascii="Arial" w:hAnsi="Arial" w:cs="Arial"/>
                <w:sz w:val="14"/>
                <w:szCs w:val="14"/>
                <w:lang w:val="es-BO"/>
              </w:rPr>
            </w:pPr>
          </w:p>
        </w:tc>
        <w:tc>
          <w:tcPr>
            <w:tcW w:w="1197" w:type="pct"/>
            <w:tcBorders>
              <w:top w:val="nil"/>
              <w:left w:val="nil"/>
              <w:bottom w:val="nil"/>
              <w:right w:val="nil"/>
            </w:tcBorders>
            <w:vAlign w:val="center"/>
          </w:tcPr>
          <w:p w14:paraId="40C862B6" w14:textId="77777777" w:rsidR="00F6693F" w:rsidRPr="000C6821" w:rsidRDefault="00F6693F" w:rsidP="009303F0">
            <w:pPr>
              <w:adjustRightInd w:val="0"/>
              <w:snapToGrid w:val="0"/>
              <w:jc w:val="center"/>
              <w:rPr>
                <w:rFonts w:ascii="Arial" w:hAnsi="Arial" w:cs="Arial"/>
                <w:sz w:val="14"/>
                <w:szCs w:val="14"/>
                <w:lang w:val="es-BO"/>
              </w:rPr>
            </w:pPr>
          </w:p>
        </w:tc>
        <w:tc>
          <w:tcPr>
            <w:tcW w:w="60" w:type="pct"/>
            <w:tcBorders>
              <w:top w:val="nil"/>
              <w:left w:val="nil"/>
              <w:bottom w:val="nil"/>
              <w:right w:val="single" w:sz="12" w:space="0" w:color="auto"/>
            </w:tcBorders>
            <w:vAlign w:val="center"/>
          </w:tcPr>
          <w:p w14:paraId="627FA74C" w14:textId="77777777" w:rsidR="00F6693F" w:rsidRPr="000C6821" w:rsidRDefault="00F6693F" w:rsidP="009303F0">
            <w:pPr>
              <w:adjustRightInd w:val="0"/>
              <w:snapToGrid w:val="0"/>
              <w:rPr>
                <w:rFonts w:ascii="Arial" w:hAnsi="Arial" w:cs="Arial"/>
                <w:sz w:val="14"/>
                <w:szCs w:val="14"/>
                <w:lang w:val="es-BO"/>
              </w:rPr>
            </w:pPr>
          </w:p>
        </w:tc>
      </w:tr>
      <w:tr w:rsidR="00B324E1" w:rsidRPr="000C6821" w14:paraId="5E9B73BB" w14:textId="77777777" w:rsidTr="00B324E1">
        <w:trPr>
          <w:gridAfter w:val="1"/>
          <w:wAfter w:w="4" w:type="pct"/>
          <w:trHeight w:val="190"/>
        </w:trPr>
        <w:tc>
          <w:tcPr>
            <w:tcW w:w="388" w:type="pct"/>
            <w:vMerge/>
            <w:tcBorders>
              <w:left w:val="single" w:sz="12" w:space="0" w:color="auto"/>
              <w:bottom w:val="nil"/>
              <w:right w:val="single" w:sz="12" w:space="0" w:color="auto"/>
            </w:tcBorders>
            <w:noWrap/>
            <w:tcMar>
              <w:left w:w="0" w:type="dxa"/>
              <w:right w:w="0" w:type="dxa"/>
            </w:tcMar>
            <w:vAlign w:val="center"/>
          </w:tcPr>
          <w:p w14:paraId="3CB57076"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17A842E6"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2D1B37D7"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9F51F" w14:textId="55F4B23D"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1" w:type="pct"/>
            <w:gridSpan w:val="2"/>
            <w:tcBorders>
              <w:top w:val="nil"/>
              <w:left w:val="single" w:sz="4" w:space="0" w:color="auto"/>
              <w:bottom w:val="nil"/>
              <w:right w:val="single" w:sz="4" w:space="0" w:color="auto"/>
            </w:tcBorders>
            <w:vAlign w:val="center"/>
          </w:tcPr>
          <w:p w14:paraId="327D5AB6"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DD7A7" w14:textId="31210382"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tcBorders>
              <w:top w:val="nil"/>
              <w:left w:val="single" w:sz="4" w:space="0" w:color="auto"/>
              <w:bottom w:val="nil"/>
              <w:right w:val="single" w:sz="4" w:space="0" w:color="auto"/>
            </w:tcBorders>
            <w:vAlign w:val="center"/>
          </w:tcPr>
          <w:p w14:paraId="4416EBD9"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62B6EE" w14:textId="5820012F"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C108CCB"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1F63AC3"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6E391DC8"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203884C8"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334AC1B3"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55F5D01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523CB096"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7D4F471A"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vAlign w:val="center"/>
          </w:tcPr>
          <w:p w14:paraId="65679DC4"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A2609FC"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7E3570A1"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632ED5A2"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16C69F84"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5CE2418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6EF7AE54"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2EE7BCC2"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0B413C37"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60AFC65F"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525A13C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4B5E7B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1879F04"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3AEC2B21"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113F6031"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4759EB0D"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5F9B34DA"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604774F2"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305E5B61"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val="restart"/>
            <w:tcBorders>
              <w:top w:val="nil"/>
              <w:left w:val="nil"/>
              <w:bottom w:val="nil"/>
            </w:tcBorders>
            <w:vAlign w:val="center"/>
          </w:tcPr>
          <w:p w14:paraId="2EE46E8F"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B8D35BC"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116971B8" w14:textId="77777777" w:rsidR="00F6693F" w:rsidRPr="000C6821" w:rsidRDefault="00F6693F" w:rsidP="009303F0">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153C5C77"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11" w:type="pct"/>
            <w:tcBorders>
              <w:top w:val="nil"/>
              <w:left w:val="single" w:sz="12" w:space="0" w:color="auto"/>
              <w:bottom w:val="nil"/>
              <w:right w:val="nil"/>
            </w:tcBorders>
            <w:tcMar>
              <w:left w:w="0" w:type="dxa"/>
              <w:right w:w="0" w:type="dxa"/>
            </w:tcMar>
            <w:vAlign w:val="center"/>
          </w:tcPr>
          <w:p w14:paraId="47B3F2A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5D71F8E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786724F0"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2800F5AA"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7DD3294"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0BEA3DF9"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345823A5"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45C2E89"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4F71FD15"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6306FB20"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1DDCD511"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3BE6A9D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1B0F886F"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3DF1DB8C" w14:textId="77777777" w:rsidR="00F6693F" w:rsidRPr="000C6821" w:rsidRDefault="00F6693F" w:rsidP="009303F0">
            <w:pPr>
              <w:adjustRightInd w:val="0"/>
              <w:snapToGrid w:val="0"/>
              <w:jc w:val="center"/>
              <w:rPr>
                <w:i/>
                <w:sz w:val="14"/>
                <w:szCs w:val="14"/>
                <w:lang w:val="es-BO"/>
              </w:rPr>
            </w:pPr>
          </w:p>
        </w:tc>
        <w:tc>
          <w:tcPr>
            <w:tcW w:w="60" w:type="pct"/>
            <w:vMerge/>
            <w:tcBorders>
              <w:top w:val="nil"/>
              <w:left w:val="nil"/>
            </w:tcBorders>
            <w:vAlign w:val="center"/>
          </w:tcPr>
          <w:p w14:paraId="02805FCE"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791F0A82" w14:textId="77777777" w:rsidTr="00190992">
        <w:trPr>
          <w:gridAfter w:val="1"/>
          <w:wAfter w:w="4" w:type="pct"/>
          <w:trHeight w:val="173"/>
        </w:trPr>
        <w:tc>
          <w:tcPr>
            <w:tcW w:w="388" w:type="pct"/>
            <w:vMerge/>
            <w:tcBorders>
              <w:top w:val="nil"/>
              <w:left w:val="single" w:sz="12" w:space="0" w:color="auto"/>
              <w:right w:val="single" w:sz="12" w:space="0" w:color="auto"/>
            </w:tcBorders>
            <w:noWrap/>
            <w:tcMar>
              <w:left w:w="0" w:type="dxa"/>
              <w:right w:w="0" w:type="dxa"/>
            </w:tcMar>
            <w:vAlign w:val="center"/>
          </w:tcPr>
          <w:p w14:paraId="117D791C"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top w:val="nil"/>
              <w:left w:val="single" w:sz="12" w:space="0" w:color="auto"/>
              <w:right w:val="single" w:sz="12" w:space="0" w:color="auto"/>
            </w:tcBorders>
            <w:vAlign w:val="bottom"/>
          </w:tcPr>
          <w:p w14:paraId="159BD28F"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val="restart"/>
            <w:tcBorders>
              <w:top w:val="nil"/>
              <w:left w:val="single" w:sz="12" w:space="0" w:color="auto"/>
              <w:right w:val="single" w:sz="4" w:space="0" w:color="auto"/>
            </w:tcBorders>
            <w:vAlign w:val="center"/>
          </w:tcPr>
          <w:p w14:paraId="15E971F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51B05" w14:textId="382F97E8"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w:t>
            </w:r>
            <w:r w:rsidR="00E94F9F">
              <w:rPr>
                <w:rFonts w:ascii="Arial" w:hAnsi="Arial" w:cs="Arial"/>
                <w:sz w:val="16"/>
                <w:szCs w:val="16"/>
                <w:lang w:val="es-BO"/>
              </w:rPr>
              <w:t>9</w:t>
            </w:r>
          </w:p>
        </w:tc>
        <w:tc>
          <w:tcPr>
            <w:tcW w:w="61" w:type="pct"/>
            <w:gridSpan w:val="2"/>
            <w:vMerge w:val="restart"/>
            <w:tcBorders>
              <w:top w:val="nil"/>
              <w:left w:val="single" w:sz="4" w:space="0" w:color="auto"/>
              <w:right w:val="single" w:sz="4" w:space="0" w:color="auto"/>
            </w:tcBorders>
            <w:vAlign w:val="center"/>
          </w:tcPr>
          <w:p w14:paraId="1FAA5AF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FBE5E" w14:textId="0FF47503"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1" w:type="pct"/>
            <w:vMerge w:val="restart"/>
            <w:tcBorders>
              <w:top w:val="nil"/>
              <w:left w:val="single" w:sz="4" w:space="0" w:color="auto"/>
              <w:right w:val="single" w:sz="4" w:space="0" w:color="auto"/>
            </w:tcBorders>
            <w:vAlign w:val="center"/>
          </w:tcPr>
          <w:p w14:paraId="0AE70ECB"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F31C6" w14:textId="6073661E"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vMerge w:val="restart"/>
            <w:tcBorders>
              <w:top w:val="nil"/>
              <w:left w:val="single" w:sz="4" w:space="0" w:color="auto"/>
              <w:right w:val="single" w:sz="12" w:space="0" w:color="auto"/>
            </w:tcBorders>
            <w:vAlign w:val="center"/>
          </w:tcPr>
          <w:p w14:paraId="76956353"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5C1064A8"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val="restart"/>
            <w:tcBorders>
              <w:top w:val="nil"/>
              <w:left w:val="nil"/>
              <w:right w:val="nil"/>
            </w:tcBorders>
            <w:vAlign w:val="center"/>
          </w:tcPr>
          <w:p w14:paraId="7BF26475"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val="restart"/>
            <w:tcBorders>
              <w:top w:val="nil"/>
              <w:left w:val="nil"/>
              <w:right w:val="nil"/>
            </w:tcBorders>
            <w:vAlign w:val="center"/>
          </w:tcPr>
          <w:p w14:paraId="1D04DE22"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val="restart"/>
            <w:tcBorders>
              <w:top w:val="nil"/>
              <w:left w:val="nil"/>
              <w:right w:val="nil"/>
            </w:tcBorders>
            <w:vAlign w:val="center"/>
          </w:tcPr>
          <w:p w14:paraId="5ECA7B1E"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vAlign w:val="center"/>
          </w:tcPr>
          <w:p w14:paraId="18E213A7"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vAlign w:val="center"/>
          </w:tcPr>
          <w:p w14:paraId="3418BAC5"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val="restart"/>
            <w:tcBorders>
              <w:top w:val="nil"/>
              <w:left w:val="nil"/>
              <w:right w:val="nil"/>
            </w:tcBorders>
            <w:vAlign w:val="center"/>
          </w:tcPr>
          <w:p w14:paraId="33C1EDE3"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31CFDA88"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9AA21B9" w14:textId="77777777" w:rsidTr="00B324E1">
        <w:trPr>
          <w:gridAfter w:val="1"/>
          <w:wAfter w:w="4" w:type="pct"/>
          <w:trHeight w:val="53"/>
        </w:trPr>
        <w:tc>
          <w:tcPr>
            <w:tcW w:w="388" w:type="pct"/>
            <w:vMerge/>
            <w:tcBorders>
              <w:left w:val="single" w:sz="12" w:space="0" w:color="auto"/>
              <w:bottom w:val="nil"/>
              <w:right w:val="single" w:sz="12" w:space="0" w:color="auto"/>
            </w:tcBorders>
            <w:noWrap/>
            <w:tcMar>
              <w:left w:w="0" w:type="dxa"/>
              <w:right w:w="0" w:type="dxa"/>
            </w:tcMar>
            <w:vAlign w:val="center"/>
          </w:tcPr>
          <w:p w14:paraId="1B45791B" w14:textId="77777777" w:rsidR="00F6693F" w:rsidRPr="000C6821" w:rsidRDefault="00F6693F" w:rsidP="009303F0">
            <w:pPr>
              <w:adjustRightInd w:val="0"/>
              <w:snapToGrid w:val="0"/>
              <w:jc w:val="center"/>
              <w:rPr>
                <w:rFonts w:ascii="Arial" w:hAnsi="Arial" w:cs="Arial"/>
                <w:sz w:val="14"/>
                <w:szCs w:val="14"/>
                <w:lang w:val="es-BO"/>
              </w:rPr>
            </w:pPr>
          </w:p>
        </w:tc>
        <w:tc>
          <w:tcPr>
            <w:tcW w:w="1822" w:type="pct"/>
            <w:gridSpan w:val="2"/>
            <w:vMerge/>
            <w:tcBorders>
              <w:left w:val="single" w:sz="12" w:space="0" w:color="auto"/>
              <w:bottom w:val="nil"/>
              <w:right w:val="single" w:sz="12" w:space="0" w:color="auto"/>
            </w:tcBorders>
            <w:vAlign w:val="bottom"/>
          </w:tcPr>
          <w:p w14:paraId="5343B243"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vMerge/>
            <w:tcBorders>
              <w:left w:val="single" w:sz="12" w:space="0" w:color="auto"/>
              <w:bottom w:val="nil"/>
              <w:right w:val="nil"/>
            </w:tcBorders>
            <w:vAlign w:val="center"/>
          </w:tcPr>
          <w:p w14:paraId="671A89AE"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vAlign w:val="center"/>
          </w:tcPr>
          <w:p w14:paraId="0020D426" w14:textId="77777777" w:rsidR="00F6693F" w:rsidRPr="000C6821" w:rsidRDefault="00F6693F" w:rsidP="009303F0">
            <w:pPr>
              <w:adjustRightInd w:val="0"/>
              <w:snapToGrid w:val="0"/>
              <w:jc w:val="center"/>
              <w:rPr>
                <w:rFonts w:ascii="Arial" w:hAnsi="Arial" w:cs="Arial"/>
                <w:sz w:val="2"/>
                <w:szCs w:val="2"/>
                <w:lang w:val="es-BO"/>
              </w:rPr>
            </w:pPr>
          </w:p>
        </w:tc>
        <w:tc>
          <w:tcPr>
            <w:tcW w:w="61" w:type="pct"/>
            <w:gridSpan w:val="2"/>
            <w:vMerge/>
            <w:tcBorders>
              <w:left w:val="nil"/>
              <w:bottom w:val="nil"/>
              <w:right w:val="nil"/>
            </w:tcBorders>
            <w:vAlign w:val="center"/>
          </w:tcPr>
          <w:p w14:paraId="0677538E" w14:textId="77777777" w:rsidR="00F6693F" w:rsidRPr="000C6821" w:rsidRDefault="00F6693F" w:rsidP="009303F0">
            <w:pPr>
              <w:adjustRightInd w:val="0"/>
              <w:snapToGrid w:val="0"/>
              <w:jc w:val="center"/>
              <w:rPr>
                <w:rFonts w:ascii="Arial" w:hAnsi="Arial" w:cs="Arial"/>
                <w:sz w:val="2"/>
                <w:szCs w:val="2"/>
                <w:lang w:val="es-BO"/>
              </w:rPr>
            </w:pPr>
          </w:p>
        </w:tc>
        <w:tc>
          <w:tcPr>
            <w:tcW w:w="175" w:type="pct"/>
            <w:tcBorders>
              <w:top w:val="single" w:sz="4" w:space="0" w:color="auto"/>
              <w:left w:val="nil"/>
              <w:bottom w:val="nil"/>
              <w:right w:val="nil"/>
            </w:tcBorders>
            <w:vAlign w:val="center"/>
          </w:tcPr>
          <w:p w14:paraId="2ACD2656"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nil"/>
            </w:tcBorders>
            <w:vAlign w:val="center"/>
          </w:tcPr>
          <w:p w14:paraId="1B44787D" w14:textId="77777777" w:rsidR="00F6693F" w:rsidRPr="000C6821" w:rsidRDefault="00F6693F" w:rsidP="009303F0">
            <w:pPr>
              <w:adjustRightInd w:val="0"/>
              <w:snapToGrid w:val="0"/>
              <w:jc w:val="center"/>
              <w:rPr>
                <w:rFonts w:ascii="Arial" w:hAnsi="Arial" w:cs="Arial"/>
                <w:sz w:val="2"/>
                <w:szCs w:val="2"/>
                <w:lang w:val="es-BO"/>
              </w:rPr>
            </w:pPr>
          </w:p>
        </w:tc>
        <w:tc>
          <w:tcPr>
            <w:tcW w:w="237" w:type="pct"/>
            <w:tcBorders>
              <w:top w:val="single" w:sz="4" w:space="0" w:color="auto"/>
              <w:left w:val="nil"/>
              <w:bottom w:val="nil"/>
              <w:right w:val="nil"/>
            </w:tcBorders>
            <w:vAlign w:val="center"/>
          </w:tcPr>
          <w:p w14:paraId="2CCF0C65" w14:textId="77777777" w:rsidR="00F6693F" w:rsidRPr="000C6821" w:rsidRDefault="00F6693F" w:rsidP="009303F0">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vAlign w:val="center"/>
          </w:tcPr>
          <w:p w14:paraId="1E1B4AA2"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180AF312"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vMerge/>
            <w:tcBorders>
              <w:left w:val="nil"/>
              <w:bottom w:val="nil"/>
              <w:right w:val="nil"/>
            </w:tcBorders>
            <w:vAlign w:val="center"/>
          </w:tcPr>
          <w:p w14:paraId="771BBCEF"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vMerge/>
            <w:tcBorders>
              <w:left w:val="nil"/>
              <w:bottom w:val="nil"/>
              <w:right w:val="nil"/>
            </w:tcBorders>
            <w:vAlign w:val="center"/>
          </w:tcPr>
          <w:p w14:paraId="7E2C18A4"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vMerge/>
            <w:tcBorders>
              <w:left w:val="nil"/>
              <w:bottom w:val="nil"/>
              <w:right w:val="nil"/>
            </w:tcBorders>
            <w:vAlign w:val="center"/>
          </w:tcPr>
          <w:p w14:paraId="7CBA3EE4"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vAlign w:val="center"/>
          </w:tcPr>
          <w:p w14:paraId="100B9FA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tcPr>
          <w:p w14:paraId="28F86FA9"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vMerge/>
            <w:tcBorders>
              <w:left w:val="nil"/>
              <w:bottom w:val="nil"/>
              <w:right w:val="nil"/>
            </w:tcBorders>
            <w:vAlign w:val="center"/>
          </w:tcPr>
          <w:p w14:paraId="5DE05D64"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left w:val="nil"/>
            </w:tcBorders>
            <w:vAlign w:val="center"/>
          </w:tcPr>
          <w:p w14:paraId="036BAB9C"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3D17016F"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1394EE7D"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538DF119"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767350F"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1D6B4649"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nil"/>
              <w:right w:val="nil"/>
            </w:tcBorders>
            <w:vAlign w:val="center"/>
          </w:tcPr>
          <w:p w14:paraId="37741D16"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C8CA22A"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A3628E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4ACC2BAA"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nil"/>
              <w:right w:val="nil"/>
            </w:tcBorders>
            <w:vAlign w:val="center"/>
          </w:tcPr>
          <w:p w14:paraId="15B3FB5E"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34BEFA20"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D8E6136"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7A34284F"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3DFB5AC8"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6ED67CB3"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357ADB42"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453A531C"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699334BB"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left w:val="nil"/>
              <w:bottom w:val="nil"/>
            </w:tcBorders>
            <w:vAlign w:val="center"/>
          </w:tcPr>
          <w:p w14:paraId="4F5AE8C9"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6CBA2460"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613BC752" w14:textId="77777777" w:rsidR="00F6693F" w:rsidRPr="000C6821" w:rsidRDefault="00F6693F" w:rsidP="009303F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4D5A82B5"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11" w:type="pct"/>
            <w:tcBorders>
              <w:top w:val="nil"/>
              <w:left w:val="single" w:sz="12" w:space="0" w:color="auto"/>
              <w:bottom w:val="nil"/>
              <w:right w:val="nil"/>
            </w:tcBorders>
            <w:tcMar>
              <w:left w:w="0" w:type="dxa"/>
              <w:right w:w="0" w:type="dxa"/>
            </w:tcMar>
            <w:vAlign w:val="center"/>
          </w:tcPr>
          <w:p w14:paraId="24554581"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765820FB"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2DF62316"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56ACDE07"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40CEA6FB"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52E8CF5D"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4867F701"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77BC17F"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41BB00B3"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3E16AB85"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06BED4A7"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61F0BB25"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6B486849"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53D59D4C" w14:textId="77777777" w:rsidR="00F6693F" w:rsidRPr="000C6821" w:rsidRDefault="00F6693F" w:rsidP="009303F0">
            <w:pPr>
              <w:adjustRightInd w:val="0"/>
              <w:snapToGrid w:val="0"/>
              <w:jc w:val="center"/>
              <w:rPr>
                <w:i/>
                <w:sz w:val="14"/>
                <w:szCs w:val="14"/>
                <w:lang w:val="es-BO"/>
              </w:rPr>
            </w:pPr>
          </w:p>
        </w:tc>
        <w:tc>
          <w:tcPr>
            <w:tcW w:w="60" w:type="pct"/>
            <w:vMerge w:val="restart"/>
            <w:tcBorders>
              <w:top w:val="nil"/>
              <w:left w:val="nil"/>
              <w:bottom w:val="single" w:sz="12" w:space="0" w:color="auto"/>
            </w:tcBorders>
            <w:vAlign w:val="center"/>
          </w:tcPr>
          <w:p w14:paraId="45005249"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1C410273" w14:textId="77777777" w:rsidTr="00190992">
        <w:trPr>
          <w:gridAfter w:val="1"/>
          <w:wAfter w:w="4" w:type="pct"/>
          <w:trHeight w:val="190"/>
        </w:trPr>
        <w:tc>
          <w:tcPr>
            <w:tcW w:w="388" w:type="pct"/>
            <w:vMerge/>
            <w:tcBorders>
              <w:top w:val="nil"/>
              <w:left w:val="single" w:sz="12" w:space="0" w:color="auto"/>
              <w:bottom w:val="nil"/>
              <w:right w:val="single" w:sz="12" w:space="0" w:color="auto"/>
            </w:tcBorders>
            <w:noWrap/>
            <w:tcMar>
              <w:left w:w="0" w:type="dxa"/>
              <w:right w:w="0" w:type="dxa"/>
            </w:tcMar>
            <w:vAlign w:val="center"/>
          </w:tcPr>
          <w:p w14:paraId="15511EE5" w14:textId="77777777" w:rsidR="00F6693F" w:rsidRPr="000C6821" w:rsidRDefault="00F6693F" w:rsidP="009303F0">
            <w:pPr>
              <w:adjustRightInd w:val="0"/>
              <w:snapToGrid w:val="0"/>
              <w:jc w:val="center"/>
              <w:rPr>
                <w:rFonts w:ascii="Arial" w:hAnsi="Arial" w:cs="Arial"/>
                <w:sz w:val="16"/>
                <w:szCs w:val="16"/>
                <w:lang w:val="es-BO"/>
              </w:rPr>
            </w:pPr>
          </w:p>
        </w:tc>
        <w:tc>
          <w:tcPr>
            <w:tcW w:w="1822" w:type="pct"/>
            <w:gridSpan w:val="2"/>
            <w:vMerge/>
            <w:tcBorders>
              <w:top w:val="nil"/>
              <w:left w:val="single" w:sz="12" w:space="0" w:color="auto"/>
              <w:bottom w:val="nil"/>
              <w:right w:val="single" w:sz="12" w:space="0" w:color="auto"/>
            </w:tcBorders>
            <w:vAlign w:val="bottom"/>
          </w:tcPr>
          <w:p w14:paraId="641AF3E2" w14:textId="77777777" w:rsidR="00F6693F" w:rsidRPr="000C6821" w:rsidRDefault="00F6693F" w:rsidP="009303F0">
            <w:pPr>
              <w:adjustRightInd w:val="0"/>
              <w:snapToGrid w:val="0"/>
              <w:ind w:left="113" w:right="113"/>
              <w:jc w:val="both"/>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790B03E2"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0ECB0" w14:textId="7DD73225"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1" w:type="pct"/>
            <w:gridSpan w:val="2"/>
            <w:tcBorders>
              <w:top w:val="nil"/>
              <w:left w:val="single" w:sz="4" w:space="0" w:color="auto"/>
              <w:bottom w:val="nil"/>
              <w:right w:val="single" w:sz="4" w:space="0" w:color="auto"/>
            </w:tcBorders>
            <w:vAlign w:val="center"/>
          </w:tcPr>
          <w:p w14:paraId="56A4F1E1"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2BB1" w14:textId="7BC68F6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02F8EECF"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E35F2" w14:textId="2AD0BE5D"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279847FB"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0E221B"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713F28F1"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1F129C2A"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27FDBF6A"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4CA51C46"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753A904E"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62BEE93C"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vAlign w:val="center"/>
          </w:tcPr>
          <w:p w14:paraId="51068806"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613F1B7A" w14:textId="77777777" w:rsidTr="00B324E1">
        <w:trPr>
          <w:gridAfter w:val="1"/>
          <w:wAfter w:w="4" w:type="pct"/>
        </w:trPr>
        <w:tc>
          <w:tcPr>
            <w:tcW w:w="388" w:type="pct"/>
            <w:tcBorders>
              <w:top w:val="nil"/>
              <w:left w:val="single" w:sz="12" w:space="0" w:color="auto"/>
              <w:bottom w:val="nil"/>
              <w:right w:val="single" w:sz="12" w:space="0" w:color="auto"/>
            </w:tcBorders>
            <w:noWrap/>
            <w:tcMar>
              <w:left w:w="0" w:type="dxa"/>
              <w:right w:w="0" w:type="dxa"/>
            </w:tcMar>
            <w:vAlign w:val="center"/>
          </w:tcPr>
          <w:p w14:paraId="645C9F3C" w14:textId="77777777" w:rsidR="00F6693F" w:rsidRPr="000C6821" w:rsidRDefault="00F6693F" w:rsidP="009303F0">
            <w:pPr>
              <w:adjustRightInd w:val="0"/>
              <w:snapToGrid w:val="0"/>
              <w:jc w:val="center"/>
              <w:rPr>
                <w:rFonts w:ascii="Arial" w:hAnsi="Arial" w:cs="Arial"/>
                <w:sz w:val="4"/>
                <w:szCs w:val="4"/>
                <w:lang w:val="es-BO"/>
              </w:rPr>
            </w:pPr>
          </w:p>
        </w:tc>
        <w:tc>
          <w:tcPr>
            <w:tcW w:w="1761" w:type="pct"/>
            <w:tcBorders>
              <w:top w:val="nil"/>
              <w:left w:val="single" w:sz="12" w:space="0" w:color="auto"/>
              <w:bottom w:val="nil"/>
              <w:right w:val="nil"/>
            </w:tcBorders>
            <w:vAlign w:val="bottom"/>
          </w:tcPr>
          <w:p w14:paraId="5055A19B" w14:textId="77777777" w:rsidR="00F6693F" w:rsidRPr="000C6821" w:rsidRDefault="00F6693F" w:rsidP="009303F0">
            <w:pPr>
              <w:adjustRightInd w:val="0"/>
              <w:snapToGrid w:val="0"/>
              <w:ind w:left="113" w:right="113"/>
              <w:jc w:val="both"/>
              <w:rPr>
                <w:rFonts w:ascii="Arial" w:hAnsi="Arial" w:cs="Arial"/>
                <w:sz w:val="4"/>
                <w:szCs w:val="4"/>
                <w:lang w:val="es-BO"/>
              </w:rPr>
            </w:pPr>
          </w:p>
        </w:tc>
        <w:tc>
          <w:tcPr>
            <w:tcW w:w="61" w:type="pct"/>
            <w:tcBorders>
              <w:top w:val="nil"/>
              <w:left w:val="nil"/>
              <w:bottom w:val="nil"/>
              <w:right w:val="single" w:sz="12" w:space="0" w:color="auto"/>
            </w:tcBorders>
            <w:vAlign w:val="bottom"/>
          </w:tcPr>
          <w:p w14:paraId="00259BDE" w14:textId="77777777" w:rsidR="00F6693F" w:rsidRPr="000C6821" w:rsidRDefault="00F6693F" w:rsidP="009303F0">
            <w:pPr>
              <w:adjustRightInd w:val="0"/>
              <w:snapToGrid w:val="0"/>
              <w:ind w:left="113" w:right="113"/>
              <w:jc w:val="both"/>
              <w:rPr>
                <w:rFonts w:ascii="Arial" w:hAnsi="Arial" w:cs="Arial"/>
                <w:b/>
                <w:sz w:val="4"/>
                <w:szCs w:val="4"/>
                <w:lang w:val="es-BO"/>
              </w:rPr>
            </w:pPr>
          </w:p>
        </w:tc>
        <w:tc>
          <w:tcPr>
            <w:tcW w:w="61" w:type="pct"/>
            <w:gridSpan w:val="2"/>
            <w:tcBorders>
              <w:top w:val="nil"/>
              <w:left w:val="single" w:sz="12" w:space="0" w:color="auto"/>
              <w:bottom w:val="nil"/>
              <w:right w:val="nil"/>
            </w:tcBorders>
            <w:vAlign w:val="center"/>
          </w:tcPr>
          <w:p w14:paraId="3DD93DFC"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vAlign w:val="center"/>
          </w:tcPr>
          <w:p w14:paraId="522BB813"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nil"/>
              <w:right w:val="nil"/>
            </w:tcBorders>
            <w:vAlign w:val="center"/>
          </w:tcPr>
          <w:p w14:paraId="72419CB9"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A264DA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nil"/>
            </w:tcBorders>
            <w:vAlign w:val="center"/>
          </w:tcPr>
          <w:p w14:paraId="0A7E07F7"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vAlign w:val="center"/>
          </w:tcPr>
          <w:p w14:paraId="200451B8"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vAlign w:val="center"/>
          </w:tcPr>
          <w:p w14:paraId="60BFC227"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78848DB"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nil"/>
              <w:right w:val="nil"/>
            </w:tcBorders>
            <w:vAlign w:val="center"/>
          </w:tcPr>
          <w:p w14:paraId="025FC89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nil"/>
              <w:right w:val="nil"/>
            </w:tcBorders>
            <w:vAlign w:val="center"/>
          </w:tcPr>
          <w:p w14:paraId="2F9FD45A"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nil"/>
              <w:right w:val="nil"/>
            </w:tcBorders>
            <w:vAlign w:val="center"/>
          </w:tcPr>
          <w:p w14:paraId="21A245B5"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vAlign w:val="center"/>
          </w:tcPr>
          <w:p w14:paraId="69590665"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nil"/>
              <w:right w:val="nil"/>
            </w:tcBorders>
            <w:vAlign w:val="center"/>
          </w:tcPr>
          <w:p w14:paraId="17574223"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nil"/>
              <w:right w:val="nil"/>
            </w:tcBorders>
            <w:vAlign w:val="center"/>
          </w:tcPr>
          <w:p w14:paraId="0990EC58" w14:textId="77777777" w:rsidR="00F6693F" w:rsidRPr="000C6821" w:rsidRDefault="00F6693F" w:rsidP="009303F0">
            <w:pPr>
              <w:adjustRightInd w:val="0"/>
              <w:snapToGrid w:val="0"/>
              <w:jc w:val="center"/>
              <w:rPr>
                <w:rFonts w:ascii="Arial" w:hAnsi="Arial" w:cs="Arial"/>
                <w:sz w:val="4"/>
                <w:szCs w:val="4"/>
                <w:lang w:val="es-BO"/>
              </w:rPr>
            </w:pPr>
          </w:p>
        </w:tc>
        <w:tc>
          <w:tcPr>
            <w:tcW w:w="60" w:type="pct"/>
            <w:vMerge/>
            <w:tcBorders>
              <w:top w:val="single" w:sz="4" w:space="0" w:color="auto"/>
              <w:left w:val="nil"/>
              <w:bottom w:val="single" w:sz="12" w:space="0" w:color="auto"/>
            </w:tcBorders>
            <w:vAlign w:val="center"/>
          </w:tcPr>
          <w:p w14:paraId="17C7A537" w14:textId="77777777" w:rsidR="00F6693F" w:rsidRPr="000C6821" w:rsidRDefault="00F6693F" w:rsidP="009303F0">
            <w:pPr>
              <w:adjustRightInd w:val="0"/>
              <w:snapToGrid w:val="0"/>
              <w:rPr>
                <w:rFonts w:ascii="Arial" w:hAnsi="Arial" w:cs="Arial"/>
                <w:sz w:val="4"/>
                <w:szCs w:val="4"/>
                <w:lang w:val="es-BO"/>
              </w:rPr>
            </w:pPr>
          </w:p>
        </w:tc>
      </w:tr>
      <w:tr w:rsidR="00E45370" w:rsidRPr="000C6821" w14:paraId="7B18D502" w14:textId="77777777" w:rsidTr="00190992">
        <w:trPr>
          <w:gridAfter w:val="1"/>
          <w:wAfter w:w="4" w:type="pct"/>
          <w:trHeight w:val="190"/>
        </w:trPr>
        <w:tc>
          <w:tcPr>
            <w:tcW w:w="388" w:type="pct"/>
            <w:vMerge w:val="restart"/>
            <w:tcBorders>
              <w:top w:val="nil"/>
              <w:left w:val="single" w:sz="12" w:space="0" w:color="auto"/>
              <w:right w:val="single" w:sz="12" w:space="0" w:color="auto"/>
            </w:tcBorders>
            <w:noWrap/>
            <w:tcMar>
              <w:left w:w="0" w:type="dxa"/>
              <w:right w:w="0" w:type="dxa"/>
            </w:tcMar>
            <w:vAlign w:val="center"/>
          </w:tcPr>
          <w:p w14:paraId="3D83C0F7" w14:textId="77777777" w:rsidR="00F6693F" w:rsidRPr="000C6821" w:rsidRDefault="00F6693F" w:rsidP="009303F0">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822" w:type="pct"/>
            <w:gridSpan w:val="2"/>
            <w:vMerge w:val="restart"/>
            <w:tcBorders>
              <w:top w:val="nil"/>
              <w:left w:val="single" w:sz="12" w:space="0" w:color="auto"/>
              <w:right w:val="single" w:sz="12" w:space="0" w:color="auto"/>
            </w:tcBorders>
            <w:tcMar>
              <w:left w:w="0" w:type="dxa"/>
              <w:right w:w="0" w:type="dxa"/>
            </w:tcMar>
            <w:vAlign w:val="center"/>
          </w:tcPr>
          <w:p w14:paraId="028E8872" w14:textId="77777777" w:rsidR="00F6693F" w:rsidRPr="000C6821" w:rsidRDefault="00F6693F" w:rsidP="009303F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11" w:type="pct"/>
            <w:tcBorders>
              <w:top w:val="nil"/>
              <w:left w:val="single" w:sz="12" w:space="0" w:color="auto"/>
              <w:bottom w:val="nil"/>
              <w:right w:val="nil"/>
            </w:tcBorders>
            <w:tcMar>
              <w:left w:w="0" w:type="dxa"/>
              <w:right w:w="0" w:type="dxa"/>
            </w:tcMar>
            <w:vAlign w:val="center"/>
          </w:tcPr>
          <w:p w14:paraId="3115202F" w14:textId="77777777" w:rsidR="00F6693F" w:rsidRPr="000C6821" w:rsidRDefault="00F6693F" w:rsidP="009303F0">
            <w:pPr>
              <w:adjustRightInd w:val="0"/>
              <w:snapToGrid w:val="0"/>
              <w:jc w:val="center"/>
              <w:rPr>
                <w:rFonts w:ascii="Arial" w:hAnsi="Arial" w:cs="Arial"/>
                <w:sz w:val="16"/>
                <w:szCs w:val="16"/>
                <w:lang w:val="es-BO"/>
              </w:rPr>
            </w:pPr>
          </w:p>
        </w:tc>
        <w:tc>
          <w:tcPr>
            <w:tcW w:w="213" w:type="pct"/>
            <w:gridSpan w:val="2"/>
            <w:tcBorders>
              <w:top w:val="nil"/>
              <w:left w:val="nil"/>
              <w:bottom w:val="nil"/>
              <w:right w:val="nil"/>
            </w:tcBorders>
            <w:tcMar>
              <w:left w:w="0" w:type="dxa"/>
              <w:right w:w="0" w:type="dxa"/>
            </w:tcMar>
            <w:vAlign w:val="center"/>
          </w:tcPr>
          <w:p w14:paraId="12806958" w14:textId="77777777" w:rsidR="00F6693F" w:rsidRPr="000C6821" w:rsidRDefault="00F6693F" w:rsidP="009303F0">
            <w:pPr>
              <w:adjustRightInd w:val="0"/>
              <w:snapToGrid w:val="0"/>
              <w:jc w:val="center"/>
              <w:rPr>
                <w:i/>
                <w:sz w:val="14"/>
                <w:szCs w:val="14"/>
                <w:lang w:val="es-BO"/>
              </w:rPr>
            </w:pPr>
            <w:r w:rsidRPr="000C6821">
              <w:rPr>
                <w:i/>
                <w:sz w:val="14"/>
                <w:szCs w:val="14"/>
                <w:lang w:val="es-BO"/>
              </w:rPr>
              <w:t>Día</w:t>
            </w:r>
          </w:p>
        </w:tc>
        <w:tc>
          <w:tcPr>
            <w:tcW w:w="10" w:type="pct"/>
            <w:tcBorders>
              <w:top w:val="nil"/>
              <w:left w:val="nil"/>
              <w:bottom w:val="nil"/>
              <w:right w:val="nil"/>
            </w:tcBorders>
            <w:tcMar>
              <w:left w:w="0" w:type="dxa"/>
              <w:right w:w="0" w:type="dxa"/>
            </w:tcMar>
            <w:vAlign w:val="center"/>
          </w:tcPr>
          <w:p w14:paraId="63561D46" w14:textId="77777777" w:rsidR="00F6693F" w:rsidRPr="000C6821" w:rsidRDefault="00F6693F" w:rsidP="009303F0">
            <w:pPr>
              <w:adjustRightInd w:val="0"/>
              <w:snapToGrid w:val="0"/>
              <w:jc w:val="center"/>
              <w:rPr>
                <w:i/>
                <w:sz w:val="14"/>
                <w:szCs w:val="14"/>
                <w:lang w:val="es-BO"/>
              </w:rPr>
            </w:pPr>
          </w:p>
        </w:tc>
        <w:tc>
          <w:tcPr>
            <w:tcW w:w="226" w:type="pct"/>
            <w:gridSpan w:val="2"/>
            <w:tcBorders>
              <w:top w:val="nil"/>
              <w:left w:val="nil"/>
              <w:bottom w:val="nil"/>
              <w:right w:val="nil"/>
            </w:tcBorders>
            <w:tcMar>
              <w:left w:w="0" w:type="dxa"/>
              <w:right w:w="0" w:type="dxa"/>
            </w:tcMar>
            <w:vAlign w:val="center"/>
          </w:tcPr>
          <w:p w14:paraId="79ADEB21" w14:textId="77777777" w:rsidR="00F6693F" w:rsidRPr="000C6821" w:rsidRDefault="00F6693F" w:rsidP="009303F0">
            <w:pPr>
              <w:adjustRightInd w:val="0"/>
              <w:snapToGrid w:val="0"/>
              <w:jc w:val="center"/>
              <w:rPr>
                <w:i/>
                <w:sz w:val="14"/>
                <w:szCs w:val="14"/>
                <w:lang w:val="es-BO"/>
              </w:rPr>
            </w:pPr>
            <w:r w:rsidRPr="000C6821">
              <w:rPr>
                <w:i/>
                <w:sz w:val="14"/>
                <w:szCs w:val="14"/>
                <w:lang w:val="es-BO"/>
              </w:rPr>
              <w:t>Mes</w:t>
            </w:r>
          </w:p>
        </w:tc>
        <w:tc>
          <w:tcPr>
            <w:tcW w:w="61" w:type="pct"/>
            <w:tcBorders>
              <w:top w:val="nil"/>
              <w:left w:val="nil"/>
              <w:bottom w:val="nil"/>
              <w:right w:val="nil"/>
            </w:tcBorders>
            <w:tcMar>
              <w:left w:w="0" w:type="dxa"/>
              <w:right w:w="0" w:type="dxa"/>
            </w:tcMar>
            <w:vAlign w:val="center"/>
          </w:tcPr>
          <w:p w14:paraId="202255FD" w14:textId="77777777" w:rsidR="00F6693F" w:rsidRPr="000C6821" w:rsidRDefault="00F6693F" w:rsidP="009303F0">
            <w:pPr>
              <w:adjustRightInd w:val="0"/>
              <w:snapToGrid w:val="0"/>
              <w:jc w:val="center"/>
              <w:rPr>
                <w:i/>
                <w:sz w:val="14"/>
                <w:szCs w:val="14"/>
                <w:lang w:val="es-BO"/>
              </w:rPr>
            </w:pPr>
          </w:p>
        </w:tc>
        <w:tc>
          <w:tcPr>
            <w:tcW w:w="237" w:type="pct"/>
            <w:tcBorders>
              <w:top w:val="nil"/>
              <w:left w:val="nil"/>
              <w:bottom w:val="single" w:sz="4" w:space="0" w:color="auto"/>
              <w:right w:val="nil"/>
            </w:tcBorders>
            <w:tcMar>
              <w:left w:w="0" w:type="dxa"/>
              <w:right w:w="0" w:type="dxa"/>
            </w:tcMar>
            <w:vAlign w:val="center"/>
          </w:tcPr>
          <w:p w14:paraId="60498E45" w14:textId="77777777" w:rsidR="00F6693F" w:rsidRPr="000C6821" w:rsidRDefault="00F6693F" w:rsidP="009303F0">
            <w:pPr>
              <w:adjustRightInd w:val="0"/>
              <w:snapToGrid w:val="0"/>
              <w:jc w:val="center"/>
              <w:rPr>
                <w:i/>
                <w:sz w:val="14"/>
                <w:szCs w:val="14"/>
                <w:lang w:val="es-BO"/>
              </w:rPr>
            </w:pPr>
            <w:r w:rsidRPr="000C6821">
              <w:rPr>
                <w:i/>
                <w:sz w:val="14"/>
                <w:szCs w:val="14"/>
                <w:lang w:val="es-BO"/>
              </w:rPr>
              <w:t>Año</w:t>
            </w:r>
          </w:p>
        </w:tc>
        <w:tc>
          <w:tcPr>
            <w:tcW w:w="61" w:type="pct"/>
            <w:tcBorders>
              <w:top w:val="nil"/>
              <w:left w:val="nil"/>
              <w:bottom w:val="nil"/>
              <w:right w:val="single" w:sz="12" w:space="0" w:color="auto"/>
            </w:tcBorders>
            <w:tcMar>
              <w:left w:w="0" w:type="dxa"/>
              <w:right w:w="0" w:type="dxa"/>
            </w:tcMar>
            <w:vAlign w:val="center"/>
          </w:tcPr>
          <w:p w14:paraId="00E3D239" w14:textId="77777777" w:rsidR="00F6693F" w:rsidRPr="000C6821" w:rsidRDefault="00F6693F" w:rsidP="009303F0">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F04906D" w14:textId="77777777" w:rsidR="00F6693F" w:rsidRPr="000C6821" w:rsidRDefault="00F6693F" w:rsidP="009303F0">
            <w:pPr>
              <w:adjustRightInd w:val="0"/>
              <w:snapToGrid w:val="0"/>
              <w:jc w:val="center"/>
              <w:rPr>
                <w:i/>
                <w:sz w:val="14"/>
                <w:szCs w:val="14"/>
                <w:lang w:val="es-BO"/>
              </w:rPr>
            </w:pPr>
          </w:p>
        </w:tc>
        <w:tc>
          <w:tcPr>
            <w:tcW w:w="258" w:type="pct"/>
            <w:tcBorders>
              <w:top w:val="nil"/>
              <w:left w:val="nil"/>
              <w:bottom w:val="nil"/>
              <w:right w:val="nil"/>
            </w:tcBorders>
            <w:tcMar>
              <w:left w:w="0" w:type="dxa"/>
              <w:right w:w="0" w:type="dxa"/>
            </w:tcMar>
            <w:vAlign w:val="center"/>
          </w:tcPr>
          <w:p w14:paraId="2D257686" w14:textId="77777777" w:rsidR="00F6693F" w:rsidRPr="000C6821" w:rsidRDefault="00F6693F" w:rsidP="009303F0">
            <w:pPr>
              <w:adjustRightInd w:val="0"/>
              <w:snapToGrid w:val="0"/>
              <w:jc w:val="center"/>
              <w:rPr>
                <w:i/>
                <w:sz w:val="14"/>
                <w:szCs w:val="14"/>
                <w:lang w:val="es-BO"/>
              </w:rPr>
            </w:pPr>
          </w:p>
        </w:tc>
        <w:tc>
          <w:tcPr>
            <w:tcW w:w="69" w:type="pct"/>
            <w:tcBorders>
              <w:top w:val="nil"/>
              <w:left w:val="nil"/>
              <w:bottom w:val="nil"/>
              <w:right w:val="nil"/>
            </w:tcBorders>
            <w:tcMar>
              <w:left w:w="0" w:type="dxa"/>
              <w:right w:w="0" w:type="dxa"/>
            </w:tcMar>
            <w:vAlign w:val="center"/>
          </w:tcPr>
          <w:p w14:paraId="1140B837" w14:textId="77777777" w:rsidR="00F6693F" w:rsidRPr="000C6821" w:rsidRDefault="00F6693F" w:rsidP="009303F0">
            <w:pPr>
              <w:adjustRightInd w:val="0"/>
              <w:snapToGrid w:val="0"/>
              <w:jc w:val="center"/>
              <w:rPr>
                <w:i/>
                <w:sz w:val="14"/>
                <w:szCs w:val="14"/>
                <w:lang w:val="es-BO"/>
              </w:rPr>
            </w:pPr>
          </w:p>
        </w:tc>
        <w:tc>
          <w:tcPr>
            <w:tcW w:w="193" w:type="pct"/>
            <w:tcBorders>
              <w:top w:val="nil"/>
              <w:left w:val="nil"/>
              <w:bottom w:val="nil"/>
              <w:right w:val="nil"/>
            </w:tcBorders>
            <w:tcMar>
              <w:left w:w="0" w:type="dxa"/>
              <w:right w:w="0" w:type="dxa"/>
            </w:tcMar>
            <w:vAlign w:val="center"/>
          </w:tcPr>
          <w:p w14:paraId="7AE7DF08" w14:textId="77777777" w:rsidR="00F6693F" w:rsidRPr="000C6821" w:rsidRDefault="00F6693F" w:rsidP="009303F0">
            <w:pPr>
              <w:adjustRightInd w:val="0"/>
              <w:snapToGrid w:val="0"/>
              <w:jc w:val="center"/>
              <w:rPr>
                <w:i/>
                <w:sz w:val="14"/>
                <w:szCs w:val="14"/>
                <w:lang w:val="es-BO"/>
              </w:rPr>
            </w:pPr>
          </w:p>
        </w:tc>
        <w:tc>
          <w:tcPr>
            <w:tcW w:w="62" w:type="pct"/>
            <w:tcBorders>
              <w:top w:val="nil"/>
              <w:left w:val="nil"/>
              <w:bottom w:val="nil"/>
              <w:right w:val="single" w:sz="12" w:space="0" w:color="auto"/>
            </w:tcBorders>
            <w:vAlign w:val="center"/>
          </w:tcPr>
          <w:p w14:paraId="2C6439EE" w14:textId="77777777" w:rsidR="00F6693F" w:rsidRPr="000C6821" w:rsidRDefault="00F6693F" w:rsidP="009303F0">
            <w:pPr>
              <w:adjustRightInd w:val="0"/>
              <w:snapToGrid w:val="0"/>
              <w:jc w:val="center"/>
              <w:rPr>
                <w:i/>
                <w:sz w:val="14"/>
                <w:szCs w:val="14"/>
                <w:lang w:val="es-BO"/>
              </w:rPr>
            </w:pPr>
          </w:p>
        </w:tc>
        <w:tc>
          <w:tcPr>
            <w:tcW w:w="67" w:type="pct"/>
            <w:gridSpan w:val="2"/>
            <w:tcBorders>
              <w:top w:val="nil"/>
              <w:left w:val="single" w:sz="12" w:space="0" w:color="auto"/>
              <w:bottom w:val="nil"/>
              <w:right w:val="nil"/>
            </w:tcBorders>
            <w:vAlign w:val="center"/>
          </w:tcPr>
          <w:p w14:paraId="1C0F3B67" w14:textId="77777777" w:rsidR="00F6693F" w:rsidRPr="000C6821" w:rsidRDefault="00F6693F" w:rsidP="009303F0">
            <w:pPr>
              <w:adjustRightInd w:val="0"/>
              <w:snapToGrid w:val="0"/>
              <w:jc w:val="center"/>
              <w:rPr>
                <w:i/>
                <w:sz w:val="14"/>
                <w:szCs w:val="14"/>
                <w:lang w:val="es-BO"/>
              </w:rPr>
            </w:pPr>
          </w:p>
        </w:tc>
        <w:tc>
          <w:tcPr>
            <w:tcW w:w="1197" w:type="pct"/>
            <w:tcBorders>
              <w:top w:val="nil"/>
              <w:left w:val="nil"/>
              <w:bottom w:val="nil"/>
              <w:right w:val="nil"/>
            </w:tcBorders>
            <w:vAlign w:val="center"/>
          </w:tcPr>
          <w:p w14:paraId="0F668D07" w14:textId="77777777" w:rsidR="00F6693F" w:rsidRPr="000C6821" w:rsidRDefault="00F6693F" w:rsidP="009303F0">
            <w:pPr>
              <w:adjustRightInd w:val="0"/>
              <w:snapToGrid w:val="0"/>
              <w:jc w:val="center"/>
              <w:rPr>
                <w:i/>
                <w:sz w:val="14"/>
                <w:szCs w:val="14"/>
                <w:lang w:val="es-BO"/>
              </w:rPr>
            </w:pPr>
          </w:p>
        </w:tc>
        <w:tc>
          <w:tcPr>
            <w:tcW w:w="60" w:type="pct"/>
            <w:vMerge/>
            <w:tcBorders>
              <w:top w:val="single" w:sz="4" w:space="0" w:color="auto"/>
              <w:left w:val="nil"/>
              <w:bottom w:val="single" w:sz="12" w:space="0" w:color="auto"/>
            </w:tcBorders>
            <w:vAlign w:val="center"/>
          </w:tcPr>
          <w:p w14:paraId="6C3CF844" w14:textId="77777777" w:rsidR="00F6693F" w:rsidRPr="000C6821" w:rsidRDefault="00F6693F" w:rsidP="009303F0">
            <w:pPr>
              <w:adjustRightInd w:val="0"/>
              <w:snapToGrid w:val="0"/>
              <w:rPr>
                <w:rFonts w:ascii="Arial" w:hAnsi="Arial" w:cs="Arial"/>
                <w:sz w:val="16"/>
                <w:szCs w:val="16"/>
                <w:lang w:val="es-BO"/>
              </w:rPr>
            </w:pPr>
          </w:p>
        </w:tc>
      </w:tr>
      <w:tr w:rsidR="00B324E1" w:rsidRPr="000C6821" w14:paraId="63F4D665" w14:textId="77777777" w:rsidTr="00190992">
        <w:trPr>
          <w:gridAfter w:val="1"/>
          <w:wAfter w:w="4" w:type="pct"/>
          <w:trHeight w:val="190"/>
        </w:trPr>
        <w:tc>
          <w:tcPr>
            <w:tcW w:w="388" w:type="pct"/>
            <w:vMerge/>
            <w:tcBorders>
              <w:top w:val="nil"/>
              <w:left w:val="single" w:sz="12" w:space="0" w:color="auto"/>
              <w:bottom w:val="nil"/>
              <w:right w:val="single" w:sz="12" w:space="0" w:color="auto"/>
            </w:tcBorders>
            <w:tcMar>
              <w:left w:w="0" w:type="dxa"/>
              <w:right w:w="0" w:type="dxa"/>
            </w:tcMar>
            <w:tcFitText/>
            <w:vAlign w:val="bottom"/>
          </w:tcPr>
          <w:p w14:paraId="6A879FE4" w14:textId="77777777" w:rsidR="00F6693F" w:rsidRPr="000C6821" w:rsidRDefault="00F6693F" w:rsidP="009303F0">
            <w:pPr>
              <w:adjustRightInd w:val="0"/>
              <w:snapToGrid w:val="0"/>
              <w:jc w:val="right"/>
              <w:rPr>
                <w:rFonts w:ascii="Arial" w:hAnsi="Arial" w:cs="Arial"/>
                <w:sz w:val="16"/>
                <w:szCs w:val="16"/>
                <w:lang w:val="es-BO"/>
              </w:rPr>
            </w:pPr>
          </w:p>
        </w:tc>
        <w:tc>
          <w:tcPr>
            <w:tcW w:w="1822" w:type="pct"/>
            <w:gridSpan w:val="2"/>
            <w:vMerge/>
            <w:tcBorders>
              <w:top w:val="nil"/>
              <w:left w:val="single" w:sz="12" w:space="0" w:color="auto"/>
              <w:bottom w:val="nil"/>
              <w:right w:val="single" w:sz="12" w:space="0" w:color="auto"/>
            </w:tcBorders>
            <w:vAlign w:val="bottom"/>
          </w:tcPr>
          <w:p w14:paraId="700DDEBE" w14:textId="77777777" w:rsidR="00F6693F" w:rsidRPr="000C6821" w:rsidRDefault="00F6693F" w:rsidP="009303F0">
            <w:pPr>
              <w:adjustRightInd w:val="0"/>
              <w:snapToGrid w:val="0"/>
              <w:jc w:val="right"/>
              <w:rPr>
                <w:rFonts w:ascii="Arial" w:hAnsi="Arial" w:cs="Arial"/>
                <w:b/>
                <w:sz w:val="16"/>
                <w:szCs w:val="16"/>
                <w:lang w:val="es-BO"/>
              </w:rPr>
            </w:pPr>
          </w:p>
        </w:tc>
        <w:tc>
          <w:tcPr>
            <w:tcW w:w="61" w:type="pct"/>
            <w:gridSpan w:val="2"/>
            <w:tcBorders>
              <w:top w:val="nil"/>
              <w:left w:val="single" w:sz="12" w:space="0" w:color="auto"/>
              <w:bottom w:val="nil"/>
              <w:right w:val="single" w:sz="4" w:space="0" w:color="auto"/>
            </w:tcBorders>
            <w:vAlign w:val="center"/>
          </w:tcPr>
          <w:p w14:paraId="5F2714F6" w14:textId="77777777" w:rsidR="00F6693F" w:rsidRPr="000C6821" w:rsidRDefault="00F6693F" w:rsidP="009303F0">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5BF79B" w14:textId="46574BE3" w:rsidR="00F6693F" w:rsidRPr="000C6821" w:rsidRDefault="00E94F9F" w:rsidP="009303F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1" w:type="pct"/>
            <w:gridSpan w:val="2"/>
            <w:tcBorders>
              <w:top w:val="nil"/>
              <w:left w:val="single" w:sz="4" w:space="0" w:color="auto"/>
              <w:bottom w:val="nil"/>
              <w:right w:val="single" w:sz="4" w:space="0" w:color="auto"/>
            </w:tcBorders>
            <w:vAlign w:val="center"/>
          </w:tcPr>
          <w:p w14:paraId="5836F822" w14:textId="77777777" w:rsidR="00F6693F" w:rsidRPr="000C6821" w:rsidRDefault="00F6693F" w:rsidP="009303F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DA0FE2" w14:textId="78675F87"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1" w:type="pct"/>
            <w:tcBorders>
              <w:top w:val="nil"/>
              <w:left w:val="single" w:sz="4" w:space="0" w:color="auto"/>
              <w:bottom w:val="nil"/>
              <w:right w:val="single" w:sz="4" w:space="0" w:color="auto"/>
            </w:tcBorders>
            <w:vAlign w:val="center"/>
          </w:tcPr>
          <w:p w14:paraId="7BA041A4" w14:textId="77777777" w:rsidR="00F6693F" w:rsidRPr="000C6821" w:rsidRDefault="00F6693F" w:rsidP="009303F0">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2A09" w14:textId="3C5FB89A" w:rsidR="00F6693F" w:rsidRPr="000C6821" w:rsidRDefault="00216C72" w:rsidP="009303F0">
            <w:pPr>
              <w:adjustRightInd w:val="0"/>
              <w:snapToGrid w:val="0"/>
              <w:jc w:val="center"/>
              <w:rPr>
                <w:rFonts w:ascii="Arial" w:hAnsi="Arial" w:cs="Arial"/>
                <w:sz w:val="16"/>
                <w:szCs w:val="16"/>
                <w:lang w:val="es-BO"/>
              </w:rPr>
            </w:pPr>
            <w:r>
              <w:rPr>
                <w:rFonts w:ascii="Arial" w:hAnsi="Arial" w:cs="Arial"/>
                <w:sz w:val="16"/>
                <w:szCs w:val="16"/>
                <w:lang w:val="es-BO"/>
              </w:rPr>
              <w:t>2026</w:t>
            </w:r>
          </w:p>
        </w:tc>
        <w:tc>
          <w:tcPr>
            <w:tcW w:w="61" w:type="pct"/>
            <w:tcBorders>
              <w:top w:val="nil"/>
              <w:left w:val="single" w:sz="4" w:space="0" w:color="auto"/>
              <w:bottom w:val="nil"/>
              <w:right w:val="single" w:sz="12" w:space="0" w:color="auto"/>
            </w:tcBorders>
            <w:vAlign w:val="center"/>
          </w:tcPr>
          <w:p w14:paraId="6A70860A" w14:textId="77777777" w:rsidR="00F6693F" w:rsidRPr="000C6821" w:rsidRDefault="00F6693F" w:rsidP="009303F0">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9D3279D" w14:textId="77777777" w:rsidR="00F6693F" w:rsidRPr="000C6821" w:rsidRDefault="00F6693F" w:rsidP="009303F0">
            <w:pPr>
              <w:adjustRightInd w:val="0"/>
              <w:snapToGrid w:val="0"/>
              <w:jc w:val="center"/>
              <w:rPr>
                <w:rFonts w:ascii="Arial" w:hAnsi="Arial" w:cs="Arial"/>
                <w:sz w:val="16"/>
                <w:szCs w:val="16"/>
                <w:lang w:val="es-BO"/>
              </w:rPr>
            </w:pPr>
          </w:p>
        </w:tc>
        <w:tc>
          <w:tcPr>
            <w:tcW w:w="258" w:type="pct"/>
            <w:tcBorders>
              <w:top w:val="nil"/>
              <w:left w:val="nil"/>
              <w:bottom w:val="nil"/>
              <w:right w:val="nil"/>
            </w:tcBorders>
            <w:vAlign w:val="center"/>
          </w:tcPr>
          <w:p w14:paraId="34A3A726" w14:textId="77777777" w:rsidR="00F6693F" w:rsidRPr="000C6821" w:rsidRDefault="00F6693F" w:rsidP="009303F0">
            <w:pPr>
              <w:adjustRightInd w:val="0"/>
              <w:snapToGrid w:val="0"/>
              <w:jc w:val="center"/>
              <w:rPr>
                <w:rFonts w:ascii="Arial" w:hAnsi="Arial" w:cs="Arial"/>
                <w:sz w:val="16"/>
                <w:szCs w:val="16"/>
                <w:lang w:val="es-BO"/>
              </w:rPr>
            </w:pPr>
          </w:p>
        </w:tc>
        <w:tc>
          <w:tcPr>
            <w:tcW w:w="69" w:type="pct"/>
            <w:tcBorders>
              <w:top w:val="nil"/>
              <w:left w:val="nil"/>
              <w:bottom w:val="nil"/>
              <w:right w:val="nil"/>
            </w:tcBorders>
            <w:vAlign w:val="center"/>
          </w:tcPr>
          <w:p w14:paraId="0550330D" w14:textId="77777777" w:rsidR="00F6693F" w:rsidRPr="000C6821" w:rsidRDefault="00F6693F" w:rsidP="009303F0">
            <w:pPr>
              <w:adjustRightInd w:val="0"/>
              <w:snapToGrid w:val="0"/>
              <w:jc w:val="center"/>
              <w:rPr>
                <w:rFonts w:ascii="Arial" w:hAnsi="Arial" w:cs="Arial"/>
                <w:sz w:val="16"/>
                <w:szCs w:val="16"/>
                <w:lang w:val="es-BO"/>
              </w:rPr>
            </w:pPr>
          </w:p>
        </w:tc>
        <w:tc>
          <w:tcPr>
            <w:tcW w:w="193" w:type="pct"/>
            <w:tcBorders>
              <w:top w:val="nil"/>
              <w:left w:val="nil"/>
              <w:bottom w:val="nil"/>
              <w:right w:val="nil"/>
            </w:tcBorders>
            <w:vAlign w:val="center"/>
          </w:tcPr>
          <w:p w14:paraId="70C32FD1" w14:textId="77777777" w:rsidR="00F6693F" w:rsidRPr="000C6821" w:rsidRDefault="00F6693F" w:rsidP="009303F0">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vAlign w:val="center"/>
          </w:tcPr>
          <w:p w14:paraId="0B0E6AAD" w14:textId="77777777" w:rsidR="00F6693F" w:rsidRPr="000C6821" w:rsidRDefault="00F6693F" w:rsidP="009303F0">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vAlign w:val="center"/>
          </w:tcPr>
          <w:p w14:paraId="431F2B2A" w14:textId="77777777" w:rsidR="00F6693F" w:rsidRPr="000C6821" w:rsidRDefault="00F6693F" w:rsidP="009303F0">
            <w:pPr>
              <w:adjustRightInd w:val="0"/>
              <w:snapToGrid w:val="0"/>
              <w:jc w:val="center"/>
              <w:rPr>
                <w:rFonts w:ascii="Arial" w:hAnsi="Arial" w:cs="Arial"/>
                <w:sz w:val="16"/>
                <w:szCs w:val="16"/>
                <w:lang w:val="es-BO"/>
              </w:rPr>
            </w:pPr>
          </w:p>
        </w:tc>
        <w:tc>
          <w:tcPr>
            <w:tcW w:w="1197" w:type="pct"/>
            <w:tcBorders>
              <w:top w:val="nil"/>
              <w:left w:val="nil"/>
              <w:bottom w:val="nil"/>
              <w:right w:val="nil"/>
            </w:tcBorders>
            <w:vAlign w:val="center"/>
          </w:tcPr>
          <w:p w14:paraId="1DC7CC91" w14:textId="77777777" w:rsidR="00F6693F" w:rsidRPr="000C6821" w:rsidRDefault="00F6693F" w:rsidP="009303F0">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vAlign w:val="center"/>
          </w:tcPr>
          <w:p w14:paraId="14FF9625" w14:textId="77777777" w:rsidR="00F6693F" w:rsidRPr="000C6821" w:rsidRDefault="00F6693F" w:rsidP="009303F0">
            <w:pPr>
              <w:adjustRightInd w:val="0"/>
              <w:snapToGrid w:val="0"/>
              <w:rPr>
                <w:rFonts w:ascii="Arial" w:hAnsi="Arial" w:cs="Arial"/>
                <w:sz w:val="16"/>
                <w:szCs w:val="16"/>
                <w:lang w:val="es-BO"/>
              </w:rPr>
            </w:pPr>
          </w:p>
        </w:tc>
      </w:tr>
      <w:tr w:rsidR="00E45370" w:rsidRPr="000C6821" w14:paraId="2F8C568D" w14:textId="77777777" w:rsidTr="00B324E1">
        <w:trPr>
          <w:gridAfter w:val="1"/>
          <w:wAfter w:w="4" w:type="pct"/>
        </w:trPr>
        <w:tc>
          <w:tcPr>
            <w:tcW w:w="388" w:type="pct"/>
            <w:tcBorders>
              <w:top w:val="nil"/>
              <w:left w:val="single" w:sz="12" w:space="0" w:color="auto"/>
              <w:bottom w:val="single" w:sz="12" w:space="0" w:color="auto"/>
              <w:right w:val="single" w:sz="12" w:space="0" w:color="auto"/>
            </w:tcBorders>
            <w:tcMar>
              <w:left w:w="0" w:type="dxa"/>
              <w:right w:w="0" w:type="dxa"/>
            </w:tcMar>
            <w:tcFitText/>
            <w:vAlign w:val="bottom"/>
          </w:tcPr>
          <w:p w14:paraId="3C37ADA9" w14:textId="77777777" w:rsidR="00F6693F" w:rsidRPr="000C6821" w:rsidRDefault="00F6693F" w:rsidP="009303F0">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vAlign w:val="bottom"/>
          </w:tcPr>
          <w:p w14:paraId="3F0E0350" w14:textId="77777777" w:rsidR="00F6693F" w:rsidRPr="000C6821" w:rsidRDefault="00F6693F" w:rsidP="009303F0">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vAlign w:val="bottom"/>
          </w:tcPr>
          <w:p w14:paraId="17A1E284" w14:textId="77777777" w:rsidR="00F6693F" w:rsidRPr="000C6821" w:rsidRDefault="00F6693F" w:rsidP="009303F0">
            <w:pPr>
              <w:adjustRightInd w:val="0"/>
              <w:snapToGrid w:val="0"/>
              <w:jc w:val="right"/>
              <w:rPr>
                <w:rFonts w:ascii="Arial" w:hAnsi="Arial" w:cs="Arial"/>
                <w:b/>
                <w:sz w:val="4"/>
                <w:szCs w:val="4"/>
                <w:lang w:val="es-BO"/>
              </w:rPr>
            </w:pPr>
          </w:p>
        </w:tc>
        <w:tc>
          <w:tcPr>
            <w:tcW w:w="61" w:type="pct"/>
            <w:gridSpan w:val="2"/>
            <w:tcBorders>
              <w:top w:val="nil"/>
              <w:left w:val="single" w:sz="12" w:space="0" w:color="auto"/>
              <w:bottom w:val="single" w:sz="12" w:space="0" w:color="auto"/>
              <w:right w:val="nil"/>
            </w:tcBorders>
            <w:vAlign w:val="center"/>
          </w:tcPr>
          <w:p w14:paraId="387B9C40" w14:textId="77777777" w:rsidR="00F6693F" w:rsidRPr="000C6821" w:rsidRDefault="00F6693F" w:rsidP="009303F0">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vAlign w:val="center"/>
          </w:tcPr>
          <w:p w14:paraId="792602DC" w14:textId="77777777" w:rsidR="00F6693F" w:rsidRPr="000C6821" w:rsidRDefault="00F6693F" w:rsidP="009303F0">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nil"/>
            </w:tcBorders>
            <w:vAlign w:val="center"/>
          </w:tcPr>
          <w:p w14:paraId="4248BA4B" w14:textId="77777777" w:rsidR="00F6693F" w:rsidRPr="000C6821" w:rsidRDefault="00F6693F" w:rsidP="009303F0">
            <w:pPr>
              <w:adjustRightInd w:val="0"/>
              <w:snapToGrid w:val="0"/>
              <w:jc w:val="center"/>
              <w:rPr>
                <w:rFonts w:ascii="Arial" w:hAnsi="Arial" w:cs="Arial"/>
                <w:sz w:val="4"/>
                <w:szCs w:val="4"/>
                <w:lang w:val="es-BO"/>
              </w:rPr>
            </w:pPr>
          </w:p>
        </w:tc>
        <w:tc>
          <w:tcPr>
            <w:tcW w:w="175" w:type="pct"/>
            <w:tcBorders>
              <w:top w:val="nil"/>
              <w:left w:val="nil"/>
              <w:bottom w:val="single" w:sz="12" w:space="0" w:color="auto"/>
              <w:right w:val="nil"/>
            </w:tcBorders>
            <w:vAlign w:val="center"/>
          </w:tcPr>
          <w:p w14:paraId="7B1F9932"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06451E16" w14:textId="77777777" w:rsidR="00F6693F" w:rsidRPr="000C6821" w:rsidRDefault="00F6693F" w:rsidP="009303F0">
            <w:pPr>
              <w:adjustRightInd w:val="0"/>
              <w:snapToGrid w:val="0"/>
              <w:jc w:val="center"/>
              <w:rPr>
                <w:rFonts w:ascii="Arial" w:hAnsi="Arial" w:cs="Arial"/>
                <w:sz w:val="4"/>
                <w:szCs w:val="4"/>
                <w:lang w:val="es-BO"/>
              </w:rPr>
            </w:pPr>
          </w:p>
        </w:tc>
        <w:tc>
          <w:tcPr>
            <w:tcW w:w="237" w:type="pct"/>
            <w:tcBorders>
              <w:top w:val="nil"/>
              <w:left w:val="nil"/>
              <w:bottom w:val="single" w:sz="12" w:space="0" w:color="auto"/>
              <w:right w:val="nil"/>
            </w:tcBorders>
            <w:vAlign w:val="center"/>
          </w:tcPr>
          <w:p w14:paraId="249FDC7B"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single" w:sz="12" w:space="0" w:color="auto"/>
            </w:tcBorders>
            <w:vAlign w:val="center"/>
          </w:tcPr>
          <w:p w14:paraId="23DA0DC9" w14:textId="77777777" w:rsidR="00F6693F" w:rsidRPr="000C6821" w:rsidRDefault="00F6693F" w:rsidP="009303F0">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7F4FAD36" w14:textId="77777777" w:rsidR="00F6693F" w:rsidRPr="000C6821" w:rsidRDefault="00F6693F" w:rsidP="009303F0">
            <w:pPr>
              <w:adjustRightInd w:val="0"/>
              <w:snapToGrid w:val="0"/>
              <w:jc w:val="center"/>
              <w:rPr>
                <w:rFonts w:ascii="Arial" w:hAnsi="Arial" w:cs="Arial"/>
                <w:sz w:val="4"/>
                <w:szCs w:val="4"/>
                <w:lang w:val="es-BO"/>
              </w:rPr>
            </w:pPr>
          </w:p>
        </w:tc>
        <w:tc>
          <w:tcPr>
            <w:tcW w:w="258" w:type="pct"/>
            <w:tcBorders>
              <w:top w:val="nil"/>
              <w:left w:val="nil"/>
              <w:bottom w:val="single" w:sz="12" w:space="0" w:color="auto"/>
              <w:right w:val="nil"/>
            </w:tcBorders>
            <w:vAlign w:val="center"/>
          </w:tcPr>
          <w:p w14:paraId="2EB4DE9D" w14:textId="77777777" w:rsidR="00F6693F" w:rsidRPr="000C6821" w:rsidRDefault="00F6693F" w:rsidP="009303F0">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vAlign w:val="center"/>
          </w:tcPr>
          <w:p w14:paraId="6BCCF962" w14:textId="77777777" w:rsidR="00F6693F" w:rsidRPr="000C6821" w:rsidRDefault="00F6693F" w:rsidP="009303F0">
            <w:pPr>
              <w:adjustRightInd w:val="0"/>
              <w:snapToGrid w:val="0"/>
              <w:jc w:val="center"/>
              <w:rPr>
                <w:rFonts w:ascii="Arial" w:hAnsi="Arial" w:cs="Arial"/>
                <w:sz w:val="4"/>
                <w:szCs w:val="4"/>
                <w:lang w:val="es-BO"/>
              </w:rPr>
            </w:pPr>
          </w:p>
        </w:tc>
        <w:tc>
          <w:tcPr>
            <w:tcW w:w="193" w:type="pct"/>
            <w:tcBorders>
              <w:top w:val="nil"/>
              <w:left w:val="nil"/>
              <w:bottom w:val="single" w:sz="12" w:space="0" w:color="auto"/>
              <w:right w:val="nil"/>
            </w:tcBorders>
            <w:vAlign w:val="center"/>
          </w:tcPr>
          <w:p w14:paraId="31882854" w14:textId="77777777" w:rsidR="00F6693F" w:rsidRPr="000C6821" w:rsidRDefault="00F6693F" w:rsidP="009303F0">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vAlign w:val="center"/>
          </w:tcPr>
          <w:p w14:paraId="4F7FDE94" w14:textId="77777777" w:rsidR="00F6693F" w:rsidRPr="000C6821" w:rsidRDefault="00F6693F" w:rsidP="009303F0">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single" w:sz="12" w:space="0" w:color="auto"/>
              <w:right w:val="nil"/>
            </w:tcBorders>
            <w:vAlign w:val="center"/>
          </w:tcPr>
          <w:p w14:paraId="778AB937" w14:textId="77777777" w:rsidR="00F6693F" w:rsidRPr="000C6821" w:rsidRDefault="00F6693F" w:rsidP="009303F0">
            <w:pPr>
              <w:adjustRightInd w:val="0"/>
              <w:snapToGrid w:val="0"/>
              <w:jc w:val="center"/>
              <w:rPr>
                <w:rFonts w:ascii="Arial" w:hAnsi="Arial" w:cs="Arial"/>
                <w:sz w:val="4"/>
                <w:szCs w:val="4"/>
                <w:lang w:val="es-BO"/>
              </w:rPr>
            </w:pPr>
          </w:p>
        </w:tc>
        <w:tc>
          <w:tcPr>
            <w:tcW w:w="1197" w:type="pct"/>
            <w:tcBorders>
              <w:top w:val="nil"/>
              <w:left w:val="nil"/>
              <w:bottom w:val="single" w:sz="12" w:space="0" w:color="auto"/>
              <w:right w:val="nil"/>
            </w:tcBorders>
            <w:vAlign w:val="center"/>
          </w:tcPr>
          <w:p w14:paraId="1FF070F0" w14:textId="77777777" w:rsidR="00F6693F" w:rsidRPr="000C6821" w:rsidRDefault="00F6693F" w:rsidP="009303F0">
            <w:pPr>
              <w:adjustRightInd w:val="0"/>
              <w:snapToGrid w:val="0"/>
              <w:jc w:val="center"/>
              <w:rPr>
                <w:rFonts w:ascii="Arial" w:hAnsi="Arial" w:cs="Arial"/>
                <w:sz w:val="4"/>
                <w:szCs w:val="4"/>
                <w:lang w:val="es-BO"/>
              </w:rPr>
            </w:pPr>
          </w:p>
        </w:tc>
        <w:tc>
          <w:tcPr>
            <w:tcW w:w="60" w:type="pct"/>
            <w:tcBorders>
              <w:top w:val="single" w:sz="4" w:space="0" w:color="auto"/>
              <w:left w:val="nil"/>
              <w:bottom w:val="single" w:sz="12" w:space="0" w:color="auto"/>
            </w:tcBorders>
            <w:vAlign w:val="center"/>
          </w:tcPr>
          <w:p w14:paraId="662967B3" w14:textId="77777777" w:rsidR="00F6693F" w:rsidRPr="000C6821" w:rsidRDefault="00F6693F" w:rsidP="009303F0">
            <w:pPr>
              <w:adjustRightInd w:val="0"/>
              <w:snapToGrid w:val="0"/>
              <w:rPr>
                <w:rFonts w:ascii="Arial" w:hAnsi="Arial" w:cs="Arial"/>
                <w:sz w:val="4"/>
                <w:szCs w:val="4"/>
                <w:lang w:val="es-BO"/>
              </w:rPr>
            </w:pPr>
          </w:p>
        </w:tc>
      </w:tr>
    </w:tbl>
    <w:bookmarkEnd w:id="51"/>
    <w:p w14:paraId="7EEE3752" w14:textId="77777777" w:rsidR="00F6693F" w:rsidRPr="0060646D" w:rsidRDefault="00F6693F" w:rsidP="00F6693F">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Pr>
          <w:rFonts w:ascii="Verdana" w:hAnsi="Verdana" w:cs="Arial"/>
          <w:i/>
          <w:sz w:val="14"/>
          <w:szCs w:val="18"/>
          <w:lang w:val="es-BO"/>
        </w:rPr>
        <w:t>.</w:t>
      </w:r>
    </w:p>
    <w:p w14:paraId="20957089" w14:textId="4F6E83D1" w:rsidR="00A544DB" w:rsidRPr="00E169D4" w:rsidRDefault="00A544DB" w:rsidP="00FC617B">
      <w:pPr>
        <w:pStyle w:val="Ttulo"/>
        <w:numPr>
          <w:ilvl w:val="0"/>
          <w:numId w:val="60"/>
        </w:numPr>
        <w:spacing w:before="0"/>
        <w:ind w:left="426" w:hanging="426"/>
        <w:jc w:val="both"/>
        <w:rPr>
          <w:rFonts w:ascii="Verdana" w:hAnsi="Verdana"/>
          <w:b w:val="0"/>
          <w:sz w:val="18"/>
          <w:szCs w:val="18"/>
          <w:lang w:val="es-BO"/>
        </w:rPr>
      </w:pPr>
      <w:bookmarkStart w:id="53" w:name="_Toc159249604"/>
      <w:bookmarkEnd w:id="52"/>
      <w:r w:rsidRPr="00E169D4">
        <w:rPr>
          <w:rFonts w:ascii="Verdana" w:hAnsi="Verdana"/>
          <w:sz w:val="18"/>
          <w:szCs w:val="18"/>
          <w:lang w:val="es-BO"/>
        </w:rPr>
        <w:lastRenderedPageBreak/>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53"/>
    </w:p>
    <w:p w14:paraId="357F5160" w14:textId="77777777" w:rsidR="0029365F" w:rsidRDefault="0029365F" w:rsidP="00A544DB">
      <w:pPr>
        <w:jc w:val="both"/>
        <w:rPr>
          <w:rFonts w:ascii="Verdana" w:hAnsi="Verdana" w:cs="Arial"/>
          <w:sz w:val="18"/>
          <w:szCs w:val="18"/>
          <w:lang w:val="es-BO"/>
        </w:rPr>
      </w:pPr>
    </w:p>
    <w:p w14:paraId="5DF2816D" w14:textId="2D51C856" w:rsidR="00A544DB"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p w14:paraId="5EA06CFD" w14:textId="77777777" w:rsidR="00F6693F" w:rsidRPr="00E169D4" w:rsidRDefault="00F6693F"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E169D4" w:rsidRPr="00FC617B" w14:paraId="3872453C" w14:textId="77777777" w:rsidTr="00CD1EEF">
        <w:trPr>
          <w:trHeight w:val="488"/>
        </w:trPr>
        <w:tc>
          <w:tcPr>
            <w:tcW w:w="10080" w:type="dxa"/>
            <w:shd w:val="clear" w:color="auto" w:fill="DBE5F1" w:themeFill="accent1" w:themeFillTint="33"/>
            <w:vAlign w:val="center"/>
          </w:tcPr>
          <w:p w14:paraId="23E58D81" w14:textId="5AF2BDCA" w:rsidR="00C20580" w:rsidRPr="00FC617B" w:rsidRDefault="00C20580" w:rsidP="00C20580">
            <w:pPr>
              <w:jc w:val="center"/>
              <w:rPr>
                <w:rFonts w:ascii="Verdana" w:hAnsi="Verdana" w:cs="Arial"/>
                <w:b/>
                <w:bCs/>
                <w:sz w:val="18"/>
                <w:szCs w:val="18"/>
                <w:lang w:val="es-BO"/>
              </w:rPr>
            </w:pPr>
            <w:r w:rsidRPr="00FC617B">
              <w:rPr>
                <w:rFonts w:ascii="Verdana" w:hAnsi="Verdana" w:cs="Arial"/>
                <w:b/>
                <w:bCs/>
                <w:sz w:val="18"/>
                <w:szCs w:val="18"/>
                <w:lang w:val="es-BO"/>
              </w:rPr>
              <w:t>SUMINISTRO Y CONSTRUCCION DE LINEAS ELECTRICAS DE DISTRIBUCION SISTEMA CAMARGO – GESTION 2026 - UTDI</w:t>
            </w:r>
          </w:p>
        </w:tc>
      </w:tr>
      <w:tr w:rsidR="00E169D4" w:rsidRPr="00FC617B" w14:paraId="5AFD977F" w14:textId="77777777" w:rsidTr="00854AD7">
        <w:trPr>
          <w:trHeight w:val="1118"/>
        </w:trPr>
        <w:tc>
          <w:tcPr>
            <w:tcW w:w="10080" w:type="dxa"/>
            <w:shd w:val="clear" w:color="auto" w:fill="FFFFFF"/>
            <w:vAlign w:val="center"/>
          </w:tcPr>
          <w:p w14:paraId="75B1D2DE" w14:textId="77777777" w:rsidR="00733E57" w:rsidRPr="00FC617B" w:rsidRDefault="00733E57" w:rsidP="00733E57">
            <w:pPr>
              <w:tabs>
                <w:tab w:val="left" w:pos="542"/>
              </w:tabs>
              <w:jc w:val="both"/>
              <w:outlineLvl w:val="0"/>
              <w:rPr>
                <w:rFonts w:ascii="Verdana" w:hAnsi="Verdana" w:cs="Tahoma"/>
                <w:b/>
                <w:bCs/>
                <w:sz w:val="18"/>
                <w:szCs w:val="18"/>
                <w:lang w:eastAsia="es-ES"/>
              </w:rPr>
            </w:pPr>
          </w:p>
          <w:p w14:paraId="2834AD92" w14:textId="48AED1C2"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bCs/>
                <w:sz w:val="18"/>
                <w:szCs w:val="18"/>
                <w:lang w:eastAsia="es-ES"/>
              </w:rPr>
            </w:pPr>
            <w:r w:rsidRPr="004F5327">
              <w:rPr>
                <w:rFonts w:ascii="Verdana" w:hAnsi="Verdana" w:cs="Tahoma"/>
                <w:b/>
                <w:bCs/>
                <w:sz w:val="18"/>
                <w:szCs w:val="18"/>
                <w:lang w:eastAsia="es-ES"/>
              </w:rPr>
              <w:t>GENERALIDADES DEL PROYECTO</w:t>
            </w:r>
          </w:p>
          <w:p w14:paraId="07F37443" w14:textId="77777777" w:rsidR="00B72BBB" w:rsidRPr="004F5327" w:rsidRDefault="00B72BBB" w:rsidP="00B72BBB">
            <w:pPr>
              <w:pStyle w:val="Prrafodelista"/>
              <w:ind w:left="0"/>
              <w:jc w:val="both"/>
              <w:rPr>
                <w:rFonts w:ascii="Verdana" w:hAnsi="Verdana" w:cs="Tahoma"/>
                <w:b/>
                <w:bCs/>
                <w:sz w:val="18"/>
                <w:szCs w:val="18"/>
                <w:lang w:eastAsia="es-ES"/>
              </w:rPr>
            </w:pPr>
          </w:p>
          <w:p w14:paraId="21BFE6FD" w14:textId="01494236" w:rsidR="00B72BBB" w:rsidRPr="004F5327" w:rsidRDefault="00E87D1D" w:rsidP="00FC617B">
            <w:pPr>
              <w:pStyle w:val="Ttulo2"/>
              <w:numPr>
                <w:ilvl w:val="1"/>
                <w:numId w:val="134"/>
              </w:numPr>
              <w:spacing w:before="0"/>
              <w:ind w:left="542" w:hanging="283"/>
              <w:rPr>
                <w:rFonts w:ascii="Verdana" w:hAnsi="Verdana" w:cs="Tahoma"/>
                <w:bCs w:val="0"/>
                <w:i w:val="0"/>
                <w:iCs w:val="0"/>
                <w:sz w:val="18"/>
                <w:szCs w:val="18"/>
              </w:rPr>
            </w:pPr>
            <w:r w:rsidRPr="004F5327">
              <w:rPr>
                <w:rFonts w:ascii="Verdana" w:hAnsi="Verdana" w:cs="Tahoma"/>
                <w:bCs w:val="0"/>
                <w:i w:val="0"/>
                <w:iCs w:val="0"/>
                <w:sz w:val="18"/>
                <w:szCs w:val="18"/>
              </w:rPr>
              <w:t>ANTECEDENTES</w:t>
            </w:r>
          </w:p>
          <w:p w14:paraId="5A0D37AC" w14:textId="77777777" w:rsidR="00B72BBB" w:rsidRPr="00FC617B" w:rsidRDefault="00B72BBB" w:rsidP="00B72BBB">
            <w:pPr>
              <w:jc w:val="both"/>
              <w:rPr>
                <w:rFonts w:ascii="Verdana" w:hAnsi="Verdana" w:cs="Tahoma"/>
                <w:b/>
                <w:bCs/>
                <w:sz w:val="18"/>
                <w:szCs w:val="18"/>
              </w:rPr>
            </w:pPr>
          </w:p>
          <w:p w14:paraId="481DB16D"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ENDE - SISTEMA DE DISTRIBUCIÓN CAMARGO, desarrolla la actividad de distribución pública de electricidad en la zona autorizada por la Autoridad de Fiscalización y Control Social de Electricidad a la Cooperativa de Distribución de Electricidad Camargo Ltda.; el área fue autorizada mediante Contrato de Adecuación a la Ley </w:t>
            </w:r>
            <w:proofErr w:type="spellStart"/>
            <w:r w:rsidRPr="00FC617B">
              <w:rPr>
                <w:rFonts w:ascii="Verdana" w:hAnsi="Verdana" w:cs="Tahoma"/>
                <w:sz w:val="18"/>
                <w:szCs w:val="18"/>
                <w:lang w:val="es-BO"/>
              </w:rPr>
              <w:t>Nº</w:t>
            </w:r>
            <w:proofErr w:type="spellEnd"/>
            <w:r w:rsidRPr="00FC617B">
              <w:rPr>
                <w:rFonts w:ascii="Verdana" w:hAnsi="Verdana" w:cs="Tahoma"/>
                <w:sz w:val="18"/>
                <w:szCs w:val="18"/>
                <w:lang w:val="es-BO"/>
              </w:rPr>
              <w:t xml:space="preserve"> 1604 de Electricidad de 21 de diciembre de 1994, suscrito el 29 de mayo de 2008 entre la extinta Superintendencia de Electricidad y la Cooperativa de Distribución de Electricidad Camargo Limitada (COSERCA). La referida área de operación, fue actualizada mediante Resolución AE </w:t>
            </w:r>
            <w:proofErr w:type="spellStart"/>
            <w:r w:rsidRPr="00FC617B">
              <w:rPr>
                <w:rFonts w:ascii="Verdana" w:hAnsi="Verdana" w:cs="Tahoma"/>
                <w:sz w:val="18"/>
                <w:szCs w:val="18"/>
                <w:lang w:val="es-BO"/>
              </w:rPr>
              <w:t>Nº</w:t>
            </w:r>
            <w:proofErr w:type="spellEnd"/>
            <w:r w:rsidRPr="00FC617B">
              <w:rPr>
                <w:rFonts w:ascii="Verdana" w:hAnsi="Verdana" w:cs="Tahoma"/>
                <w:sz w:val="18"/>
                <w:szCs w:val="18"/>
                <w:lang w:val="es-BO"/>
              </w:rPr>
              <w:t xml:space="preserve"> 073/2012 de 7 de febrero de 2012.</w:t>
            </w:r>
          </w:p>
          <w:p w14:paraId="03907F53" w14:textId="77777777" w:rsidR="00C20580" w:rsidRPr="00FC617B" w:rsidRDefault="00C20580" w:rsidP="00C20580">
            <w:pPr>
              <w:spacing w:line="23" w:lineRule="atLeast"/>
              <w:ind w:left="117" w:right="132"/>
              <w:jc w:val="both"/>
              <w:rPr>
                <w:rFonts w:ascii="Verdana" w:hAnsi="Verdana" w:cs="Tahoma"/>
                <w:sz w:val="18"/>
                <w:szCs w:val="18"/>
                <w:lang w:val="es-BO"/>
              </w:rPr>
            </w:pPr>
          </w:p>
          <w:p w14:paraId="362C8AAD"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La AE aprobó para ENDE Sistema Los </w:t>
            </w:r>
            <w:proofErr w:type="spellStart"/>
            <w:r w:rsidRPr="00FC617B">
              <w:rPr>
                <w:rFonts w:ascii="Verdana" w:hAnsi="Verdana" w:cs="Tahoma"/>
                <w:sz w:val="18"/>
                <w:szCs w:val="18"/>
                <w:lang w:val="es-BO"/>
              </w:rPr>
              <w:t>Cintis</w:t>
            </w:r>
            <w:proofErr w:type="spellEnd"/>
            <w:r w:rsidRPr="00FC617B">
              <w:rPr>
                <w:rFonts w:ascii="Verdana" w:hAnsi="Verdana" w:cs="Tahoma"/>
                <w:sz w:val="18"/>
                <w:szCs w:val="18"/>
                <w:lang w:val="es-BO"/>
              </w:rPr>
              <w:t xml:space="preserve"> (Camargo), mediante Resolución AE 628/2014 de 28 de noviembre de 2014, los costos de suministro, estructura tarifaria y su fórmula de indexación para el periodo 2014-2017, así como los Cargos de Conexión y Reconexión y su fórmula de indexación y Depósito de Garantía para el mismo periodo, todos para su aplicación a partir de la facturación de noviembre de 2014.</w:t>
            </w:r>
          </w:p>
          <w:p w14:paraId="65D0CDC9" w14:textId="77777777" w:rsidR="00B72BBB" w:rsidRPr="00FC617B" w:rsidRDefault="00B72BBB" w:rsidP="00B72BBB">
            <w:pPr>
              <w:spacing w:line="23" w:lineRule="atLeast"/>
              <w:ind w:right="-1"/>
              <w:jc w:val="both"/>
              <w:rPr>
                <w:rFonts w:ascii="Verdana" w:hAnsi="Verdana" w:cs="Tahoma"/>
                <w:sz w:val="18"/>
                <w:szCs w:val="18"/>
                <w:lang w:val="es-BO"/>
              </w:rPr>
            </w:pPr>
          </w:p>
          <w:p w14:paraId="1673880A"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Mediante Resolución AE </w:t>
            </w:r>
            <w:proofErr w:type="spellStart"/>
            <w:r w:rsidRPr="00FC617B">
              <w:rPr>
                <w:rFonts w:ascii="Verdana" w:hAnsi="Verdana" w:cs="Tahoma"/>
                <w:sz w:val="18"/>
                <w:szCs w:val="18"/>
                <w:lang w:val="es-BO"/>
              </w:rPr>
              <w:t>Nº</w:t>
            </w:r>
            <w:proofErr w:type="spellEnd"/>
            <w:r w:rsidRPr="00FC617B">
              <w:rPr>
                <w:rFonts w:ascii="Verdana" w:hAnsi="Verdana" w:cs="Tahoma"/>
                <w:sz w:val="18"/>
                <w:szCs w:val="18"/>
                <w:lang w:val="es-BO"/>
              </w:rPr>
              <w:t xml:space="preserve"> 668/2016, de fecha 16 de diciembre de 2016, la AE acepta la solicitud de exclusión del Municipio de San Lucas de la Zona de Operación del Sistema Rural de SEPSA a partir del 1° de enero de 2017. </w:t>
            </w:r>
          </w:p>
          <w:p w14:paraId="6936B050" w14:textId="77777777" w:rsidR="00B72BBB" w:rsidRPr="00FC617B" w:rsidRDefault="00B72BBB" w:rsidP="00B72BBB">
            <w:pPr>
              <w:spacing w:line="23" w:lineRule="atLeast"/>
              <w:ind w:right="-1"/>
              <w:rPr>
                <w:rFonts w:ascii="Verdana" w:hAnsi="Verdana" w:cs="Tahoma"/>
                <w:sz w:val="18"/>
                <w:szCs w:val="18"/>
                <w:lang w:val="es-ES_tradnl"/>
              </w:rPr>
            </w:pPr>
          </w:p>
          <w:p w14:paraId="7216CE3E"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La zona de operación para la distribución de energía eléctrica está localizada en las provincias </w:t>
            </w:r>
            <w:proofErr w:type="spellStart"/>
            <w:r w:rsidRPr="00FC617B">
              <w:rPr>
                <w:rFonts w:ascii="Verdana" w:hAnsi="Verdana" w:cs="Tahoma"/>
                <w:sz w:val="18"/>
                <w:szCs w:val="18"/>
                <w:lang w:val="es-BO"/>
              </w:rPr>
              <w:t>Nor</w:t>
            </w:r>
            <w:proofErr w:type="spellEnd"/>
            <w:r w:rsidRPr="00FC617B">
              <w:rPr>
                <w:rFonts w:ascii="Verdana" w:hAnsi="Verdana" w:cs="Tahoma"/>
                <w:sz w:val="18"/>
                <w:szCs w:val="18"/>
                <w:lang w:val="es-BO"/>
              </w:rPr>
              <w:t xml:space="preserve"> </w:t>
            </w:r>
            <w:proofErr w:type="spellStart"/>
            <w:r w:rsidRPr="00FC617B">
              <w:rPr>
                <w:rFonts w:ascii="Verdana" w:hAnsi="Verdana" w:cs="Tahoma"/>
                <w:sz w:val="18"/>
                <w:szCs w:val="18"/>
                <w:lang w:val="es-BO"/>
              </w:rPr>
              <w:t>Cinti</w:t>
            </w:r>
            <w:proofErr w:type="spellEnd"/>
            <w:r w:rsidRPr="00FC617B">
              <w:rPr>
                <w:rFonts w:ascii="Verdana" w:hAnsi="Verdana" w:cs="Tahoma"/>
                <w:sz w:val="18"/>
                <w:szCs w:val="18"/>
                <w:lang w:val="es-BO"/>
              </w:rPr>
              <w:t xml:space="preserve"> y Sud </w:t>
            </w:r>
            <w:proofErr w:type="spellStart"/>
            <w:r w:rsidRPr="00FC617B">
              <w:rPr>
                <w:rFonts w:ascii="Verdana" w:hAnsi="Verdana" w:cs="Tahoma"/>
                <w:sz w:val="18"/>
                <w:szCs w:val="18"/>
                <w:lang w:val="es-BO"/>
              </w:rPr>
              <w:t>Cinti</w:t>
            </w:r>
            <w:proofErr w:type="spellEnd"/>
            <w:r w:rsidRPr="00FC617B">
              <w:rPr>
                <w:rFonts w:ascii="Verdana" w:hAnsi="Verdana" w:cs="Tahoma"/>
                <w:sz w:val="18"/>
                <w:szCs w:val="18"/>
                <w:lang w:val="es-BO"/>
              </w:rPr>
              <w:t xml:space="preserve"> del departamento de Chuquisaca, y comprende los municipios de: Camargo, San Lucas, Villa Abecia, </w:t>
            </w:r>
            <w:proofErr w:type="spellStart"/>
            <w:r w:rsidRPr="00FC617B">
              <w:rPr>
                <w:rFonts w:ascii="Verdana" w:hAnsi="Verdana" w:cs="Tahoma"/>
                <w:sz w:val="18"/>
                <w:szCs w:val="18"/>
                <w:lang w:val="es-BO"/>
              </w:rPr>
              <w:t>Culpina</w:t>
            </w:r>
            <w:proofErr w:type="spellEnd"/>
            <w:r w:rsidRPr="00FC617B">
              <w:rPr>
                <w:rFonts w:ascii="Verdana" w:hAnsi="Verdana" w:cs="Tahoma"/>
                <w:sz w:val="18"/>
                <w:szCs w:val="18"/>
                <w:lang w:val="es-BO"/>
              </w:rPr>
              <w:t xml:space="preserve"> y Las Carreras. Las estimaciones de población del Instituto Nacional de Estadística realizadas por el INE para el período 2017-2020 son las siguientes:</w:t>
            </w:r>
          </w:p>
          <w:p w14:paraId="6FF310EA" w14:textId="77777777" w:rsidR="00B72BBB" w:rsidRPr="00FC617B" w:rsidRDefault="00B72BBB" w:rsidP="00B72BBB">
            <w:pPr>
              <w:spacing w:line="23" w:lineRule="atLeast"/>
              <w:ind w:right="-1"/>
              <w:jc w:val="both"/>
              <w:rPr>
                <w:rFonts w:ascii="Verdana" w:hAnsi="Verdana" w:cs="Tahoma"/>
                <w:sz w:val="18"/>
                <w:szCs w:val="18"/>
                <w:lang w:val="es-BO"/>
              </w:rPr>
            </w:pPr>
          </w:p>
          <w:p w14:paraId="5ADCCC87"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eastAsia="es-ES"/>
              </w:rPr>
            </w:pPr>
            <w:r w:rsidRPr="00FC617B">
              <w:rPr>
                <w:rFonts w:ascii="Verdana" w:hAnsi="Verdana" w:cs="Tahoma"/>
                <w:sz w:val="18"/>
                <w:szCs w:val="18"/>
                <w:lang w:eastAsia="es-ES"/>
              </w:rPr>
              <w:t xml:space="preserve">Las empresas eléctricas de distribución están regida al cumplimiento del Reglamento de Calidad, el cual establece; </w:t>
            </w:r>
            <w:r w:rsidRPr="00FC617B">
              <w:rPr>
                <w:rFonts w:ascii="Verdana" w:hAnsi="Verdana" w:cs="Tahoma"/>
                <w:b/>
                <w:sz w:val="18"/>
                <w:szCs w:val="18"/>
                <w:lang w:eastAsia="es-ES"/>
              </w:rPr>
              <w:t>artículo 6</w:t>
            </w:r>
            <w:r w:rsidRPr="00FC617B">
              <w:rPr>
                <w:rFonts w:ascii="Verdana" w:hAnsi="Verdana" w:cs="Tahoma"/>
                <w:sz w:val="18"/>
                <w:szCs w:val="18"/>
                <w:lang w:eastAsia="es-ES"/>
              </w:rPr>
              <w:t xml:space="preserve"> indica: El distribuidor tiene la responsabilidad ineludible de prestar el servicio público de Distribución a los consumidores Regulados y Consumidores No Regulados ubicados en su zona de concesión, en el nivel de calidad establecido en el presente Reglamento. </w:t>
            </w:r>
          </w:p>
          <w:p w14:paraId="639F4A0E" w14:textId="77777777" w:rsidR="00B72BBB" w:rsidRPr="00FC617B" w:rsidRDefault="00B72BBB" w:rsidP="00B72BBB">
            <w:pPr>
              <w:jc w:val="both"/>
              <w:rPr>
                <w:rFonts w:ascii="Verdana" w:hAnsi="Verdana" w:cs="Tahoma"/>
                <w:sz w:val="18"/>
                <w:szCs w:val="18"/>
                <w:lang w:eastAsia="es-ES"/>
              </w:rPr>
            </w:pPr>
          </w:p>
          <w:p w14:paraId="70E8F451" w14:textId="5AEE3EB2" w:rsidR="00B72BBB" w:rsidRPr="004F5327" w:rsidRDefault="00E87D1D" w:rsidP="00FC617B">
            <w:pPr>
              <w:pStyle w:val="Ttulo2"/>
              <w:numPr>
                <w:ilvl w:val="1"/>
                <w:numId w:val="134"/>
              </w:numPr>
              <w:spacing w:before="0"/>
              <w:ind w:left="542" w:hanging="283"/>
              <w:rPr>
                <w:rFonts w:ascii="Verdana" w:hAnsi="Verdana" w:cs="Tahoma"/>
                <w:bCs w:val="0"/>
                <w:sz w:val="18"/>
                <w:szCs w:val="18"/>
              </w:rPr>
            </w:pPr>
            <w:r w:rsidRPr="004F5327">
              <w:rPr>
                <w:rFonts w:ascii="Verdana" w:hAnsi="Verdana" w:cs="Tahoma"/>
                <w:bCs w:val="0"/>
                <w:i w:val="0"/>
                <w:iCs w:val="0"/>
                <w:sz w:val="18"/>
                <w:szCs w:val="18"/>
              </w:rPr>
              <w:t>JUSTIFICACIÓN</w:t>
            </w:r>
          </w:p>
          <w:p w14:paraId="33F1C395" w14:textId="77777777" w:rsidR="00B72BBB" w:rsidRPr="00FC617B" w:rsidRDefault="00B72BBB" w:rsidP="00B72BBB">
            <w:pPr>
              <w:jc w:val="both"/>
              <w:rPr>
                <w:rFonts w:ascii="Verdana" w:hAnsi="Verdana" w:cs="Tahoma"/>
                <w:b/>
                <w:bCs/>
                <w:sz w:val="18"/>
                <w:szCs w:val="18"/>
              </w:rPr>
            </w:pPr>
          </w:p>
          <w:p w14:paraId="5CE90438"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t xml:space="preserve">La Empresa Nacional de Electricidad (ENDE) dentro de sus principales objetivos tiene programado ejecutar proyectos de ampliaciones, </w:t>
            </w:r>
            <w:r w:rsidRPr="00FC617B">
              <w:rPr>
                <w:rFonts w:ascii="Verdana" w:hAnsi="Verdana" w:cs="Tahoma"/>
                <w:sz w:val="18"/>
                <w:szCs w:val="18"/>
                <w:lang w:eastAsia="es-ES"/>
              </w:rPr>
              <w:t>renovaciones</w:t>
            </w:r>
            <w:r w:rsidRPr="00FC617B">
              <w:rPr>
                <w:rFonts w:ascii="Verdana" w:hAnsi="Verdana" w:cs="Tahoma"/>
                <w:sz w:val="18"/>
                <w:szCs w:val="18"/>
                <w:lang w:val="es-MX"/>
              </w:rPr>
              <w:t xml:space="preserve"> de líneas eléctricas y mejoras en los sistemas de distribución que se encuentran a su cargo para suministrar energía eléctrica en </w:t>
            </w:r>
            <w:r w:rsidRPr="00FC617B">
              <w:rPr>
                <w:rFonts w:ascii="Verdana" w:hAnsi="Verdana" w:cs="Tahoma"/>
                <w:sz w:val="18"/>
                <w:szCs w:val="18"/>
                <w:lang w:eastAsia="es-ES"/>
              </w:rPr>
              <w:t>cumplimiento</w:t>
            </w:r>
            <w:r w:rsidRPr="00FC617B">
              <w:rPr>
                <w:rFonts w:ascii="Verdana" w:hAnsi="Verdana" w:cs="Tahoma"/>
                <w:sz w:val="18"/>
                <w:szCs w:val="18"/>
                <w:lang w:val="es-MX"/>
              </w:rPr>
              <w:t xml:space="preserve"> al derecho universal de servicio básico de acuerdo a los índices de calidad y continuidad exigidos por el Decreto Supremo </w:t>
            </w:r>
            <w:proofErr w:type="spellStart"/>
            <w:r w:rsidRPr="00FC617B">
              <w:rPr>
                <w:rFonts w:ascii="Verdana" w:hAnsi="Verdana" w:cs="Tahoma"/>
                <w:sz w:val="18"/>
                <w:szCs w:val="18"/>
                <w:lang w:val="es-MX"/>
              </w:rPr>
              <w:t>N°</w:t>
            </w:r>
            <w:proofErr w:type="spellEnd"/>
            <w:r w:rsidRPr="00FC617B">
              <w:rPr>
                <w:rFonts w:ascii="Verdana" w:hAnsi="Verdana" w:cs="Tahoma"/>
                <w:sz w:val="18"/>
                <w:szCs w:val="18"/>
                <w:lang w:val="es-MX"/>
              </w:rPr>
              <w:t xml:space="preserve"> 26607 (Reglamento de Calidad de Distribución de Electricidad) de 20 de abril de 2002 y a Ley de Electricidad </w:t>
            </w:r>
            <w:proofErr w:type="spellStart"/>
            <w:r w:rsidRPr="00FC617B">
              <w:rPr>
                <w:rFonts w:ascii="Verdana" w:hAnsi="Verdana" w:cs="Tahoma"/>
                <w:sz w:val="18"/>
                <w:szCs w:val="18"/>
                <w:lang w:val="es-MX"/>
              </w:rPr>
              <w:t>N°</w:t>
            </w:r>
            <w:proofErr w:type="spellEnd"/>
            <w:r w:rsidRPr="00FC617B">
              <w:rPr>
                <w:rFonts w:ascii="Verdana" w:hAnsi="Verdana" w:cs="Tahoma"/>
                <w:sz w:val="18"/>
                <w:szCs w:val="18"/>
                <w:lang w:val="es-MX"/>
              </w:rPr>
              <w:t xml:space="preserve"> 1604 de 21 de diciembre de 1994.</w:t>
            </w:r>
          </w:p>
          <w:p w14:paraId="7253B10E" w14:textId="77777777" w:rsidR="00B72BBB" w:rsidRPr="00FC617B" w:rsidRDefault="00B72BBB" w:rsidP="00B72BBB">
            <w:pPr>
              <w:jc w:val="both"/>
              <w:rPr>
                <w:rFonts w:ascii="Verdana" w:hAnsi="Verdana" w:cs="Tahoma"/>
                <w:sz w:val="18"/>
                <w:szCs w:val="18"/>
                <w:lang w:val="es-MX"/>
              </w:rPr>
            </w:pPr>
          </w:p>
          <w:p w14:paraId="0FBC68B0"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t>Dada la prioridad de cumplir con los índices de Calidad de Distribución y contar con un sistema adecuado a las necesidades actuales y obtener el máximo rendimiento de las instalaciones eléctricas, además de atender las nuevas solicitudes de energía eléctrica extendiendo líneas eléctricas, se ha planificado la ejecución de proyectos de renovación y ampliación con el propósito de cubrir las exigencias que a continuación se detallan:</w:t>
            </w:r>
          </w:p>
          <w:p w14:paraId="4A08F27E" w14:textId="77777777" w:rsidR="00B72BBB" w:rsidRPr="00FC617B" w:rsidRDefault="00B72BBB" w:rsidP="00B72BBB">
            <w:pPr>
              <w:jc w:val="both"/>
              <w:rPr>
                <w:rFonts w:ascii="Verdana" w:hAnsi="Verdana" w:cs="Tahoma"/>
                <w:sz w:val="18"/>
                <w:szCs w:val="18"/>
                <w:lang w:val="es-MX"/>
              </w:rPr>
            </w:pPr>
          </w:p>
          <w:p w14:paraId="544B9B59"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Mejorar las redes de distribución deterioradas</w:t>
            </w:r>
          </w:p>
          <w:p w14:paraId="73937B6C"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Extensión de líneas eléctricas</w:t>
            </w:r>
          </w:p>
          <w:p w14:paraId="7BF2D31F" w14:textId="0F5450EC" w:rsidR="00B72BBB" w:rsidRPr="00FC617B" w:rsidRDefault="00C20580"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M</w:t>
            </w:r>
            <w:r w:rsidR="00B72BBB" w:rsidRPr="00FC617B">
              <w:rPr>
                <w:rFonts w:ascii="Verdana" w:hAnsi="Verdana" w:cs="Tahoma"/>
                <w:sz w:val="18"/>
                <w:szCs w:val="18"/>
                <w:lang w:val="es-ES" w:eastAsia="es-ES"/>
              </w:rPr>
              <w:t xml:space="preserve">inimizar las caídas de tensión de acuerdo a la metodología de producto y servicio técnico </w:t>
            </w:r>
          </w:p>
          <w:p w14:paraId="2D9A33E4"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ES" w:eastAsia="es-ES"/>
              </w:rPr>
            </w:pPr>
            <w:r w:rsidRPr="00FC617B">
              <w:rPr>
                <w:rFonts w:ascii="Verdana" w:hAnsi="Verdana" w:cs="Tahoma"/>
                <w:sz w:val="18"/>
                <w:szCs w:val="18"/>
                <w:lang w:val="es-ES" w:eastAsia="es-ES"/>
              </w:rPr>
              <w:t>Instalar conductores adecuados para disminuir perdidas de energía eléctrica</w:t>
            </w:r>
          </w:p>
          <w:p w14:paraId="0FC56D66" w14:textId="77777777" w:rsidR="00B72BBB" w:rsidRPr="00FC617B" w:rsidRDefault="00B72BBB" w:rsidP="00FC617B">
            <w:pPr>
              <w:pStyle w:val="Textoindependiente"/>
              <w:numPr>
                <w:ilvl w:val="0"/>
                <w:numId w:val="121"/>
              </w:numPr>
              <w:spacing w:after="0"/>
              <w:ind w:left="542" w:right="292" w:hanging="141"/>
              <w:jc w:val="both"/>
              <w:rPr>
                <w:rFonts w:ascii="Verdana" w:hAnsi="Verdana" w:cs="Tahoma"/>
                <w:sz w:val="18"/>
                <w:szCs w:val="18"/>
                <w:lang w:val="es-MX"/>
              </w:rPr>
            </w:pPr>
            <w:r w:rsidRPr="00FC617B">
              <w:rPr>
                <w:rFonts w:ascii="Verdana" w:hAnsi="Verdana" w:cs="Tahoma"/>
                <w:sz w:val="18"/>
                <w:szCs w:val="18"/>
                <w:lang w:val="es-ES" w:eastAsia="es-ES"/>
              </w:rPr>
              <w:t>Mejorar</w:t>
            </w:r>
            <w:r w:rsidRPr="00FC617B">
              <w:rPr>
                <w:rFonts w:ascii="Verdana" w:hAnsi="Verdana" w:cs="Tahoma"/>
                <w:sz w:val="18"/>
                <w:szCs w:val="18"/>
                <w:lang w:val="es-MX"/>
              </w:rPr>
              <w:t xml:space="preserve"> el servicio eléctrico en los Municipios de Camargo, Las Carreras, Villa Abecia y Villa Charcas. </w:t>
            </w:r>
          </w:p>
          <w:p w14:paraId="2402A50B" w14:textId="77777777" w:rsidR="00B72BBB" w:rsidRPr="00FC617B" w:rsidRDefault="00B72BBB" w:rsidP="00B72BBB">
            <w:pPr>
              <w:jc w:val="both"/>
              <w:rPr>
                <w:rFonts w:ascii="Verdana" w:hAnsi="Verdana" w:cs="Tahoma"/>
                <w:sz w:val="18"/>
                <w:szCs w:val="18"/>
                <w:lang w:val="es-MX"/>
              </w:rPr>
            </w:pPr>
          </w:p>
          <w:p w14:paraId="14825950"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MX"/>
              </w:rPr>
            </w:pPr>
            <w:r w:rsidRPr="00FC617B">
              <w:rPr>
                <w:rFonts w:ascii="Verdana" w:hAnsi="Verdana" w:cs="Tahoma"/>
                <w:sz w:val="18"/>
                <w:szCs w:val="18"/>
                <w:lang w:val="es-MX"/>
              </w:rPr>
              <w:lastRenderedPageBreak/>
              <w:t xml:space="preserve">Considerando la normativa vigente, se debe suministrar y garantizar el servicio eléctrico con niveles de tensión dentro rangos aceptables, delimitados por el ente regulador siendo este la Autoridad de Fiscalización de Electricidad y Tecnología Nuclear (AETN), con instalaciones adecuadas. </w:t>
            </w:r>
          </w:p>
          <w:p w14:paraId="67A8FC05" w14:textId="77777777" w:rsidR="00B72BBB" w:rsidRPr="00FC617B" w:rsidRDefault="00B72BBB" w:rsidP="00B72BBB">
            <w:pPr>
              <w:ind w:hanging="850"/>
              <w:jc w:val="both"/>
              <w:rPr>
                <w:rFonts w:ascii="Verdana" w:hAnsi="Verdana" w:cs="Tahoma"/>
                <w:sz w:val="18"/>
                <w:szCs w:val="18"/>
              </w:rPr>
            </w:pPr>
          </w:p>
          <w:p w14:paraId="58D9413A" w14:textId="77777777" w:rsidR="00B72BBB" w:rsidRPr="00FC617B" w:rsidRDefault="00B72BBB" w:rsidP="002006F4">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MX"/>
              </w:rPr>
              <w:t>En tal sentido, se ha elaborado el proyecto de “</w:t>
            </w:r>
            <w:r w:rsidRPr="00FC617B">
              <w:rPr>
                <w:rFonts w:ascii="Verdana" w:hAnsi="Verdana" w:cs="Tahoma"/>
                <w:sz w:val="18"/>
                <w:szCs w:val="18"/>
              </w:rPr>
              <w:t>SUMINISTRO Y CONSTRUCCIÓN DE LÍNEAS ELÉCTRICAS DE DISTRIBUCIÓN SISTEMA CAMARGO - GESTIÓN 2026 - UTDI</w:t>
            </w:r>
            <w:r w:rsidRPr="00FC617B">
              <w:rPr>
                <w:rFonts w:ascii="Verdana" w:hAnsi="Verdana" w:cs="Tahoma"/>
                <w:sz w:val="18"/>
                <w:szCs w:val="18"/>
                <w:lang w:val="es-MX"/>
              </w:rPr>
              <w:t xml:space="preserve">”, con el fin de ampliar las líneas eléctricas y renovar las líneas eléctricas antiguas Tanto en baja como en media tensión, con el objeto de Brindar mayor confiabilidad, garantizando el suministro continuo de energía, además de mejorar los niveles de tensión; así también beneficiar a los usuarios con las nuevas ampliaciones. Dicho proyecto será desarrollado dentro los Municipios de: Camargo, San Lucas, Incahuasi, </w:t>
            </w:r>
            <w:proofErr w:type="spellStart"/>
            <w:r w:rsidRPr="00FC617B">
              <w:rPr>
                <w:rFonts w:ascii="Verdana" w:hAnsi="Verdana" w:cs="Tahoma"/>
                <w:sz w:val="18"/>
                <w:szCs w:val="18"/>
                <w:lang w:val="es-MX"/>
              </w:rPr>
              <w:t>Culpina</w:t>
            </w:r>
            <w:proofErr w:type="spellEnd"/>
            <w:r w:rsidRPr="00FC617B">
              <w:rPr>
                <w:rFonts w:ascii="Verdana" w:hAnsi="Verdana" w:cs="Tahoma"/>
                <w:sz w:val="18"/>
                <w:szCs w:val="18"/>
                <w:lang w:val="es-MX"/>
              </w:rPr>
              <w:t>, Las Carreras, Villa Abecia y Villa Charcas</w:t>
            </w:r>
            <w:r w:rsidRPr="00FC617B">
              <w:rPr>
                <w:rFonts w:ascii="Verdana" w:hAnsi="Verdana" w:cs="Tahoma"/>
                <w:sz w:val="18"/>
                <w:szCs w:val="18"/>
                <w:lang w:val="es-ES_tradnl"/>
              </w:rPr>
              <w:t xml:space="preserve"> de la provincia </w:t>
            </w:r>
            <w:proofErr w:type="spellStart"/>
            <w:r w:rsidRPr="00FC617B">
              <w:rPr>
                <w:rFonts w:ascii="Verdana" w:hAnsi="Verdana" w:cs="Tahoma"/>
                <w:sz w:val="18"/>
                <w:szCs w:val="18"/>
                <w:lang w:val="es-ES_tradnl"/>
              </w:rPr>
              <w:t>Nor</w:t>
            </w:r>
            <w:proofErr w:type="spellEnd"/>
            <w:r w:rsidRPr="00FC617B">
              <w:rPr>
                <w:rFonts w:ascii="Verdana" w:hAnsi="Verdana" w:cs="Tahoma"/>
                <w:sz w:val="18"/>
                <w:szCs w:val="18"/>
                <w:lang w:val="es-ES_tradnl"/>
              </w:rPr>
              <w:t xml:space="preserve"> y Sud </w:t>
            </w:r>
            <w:proofErr w:type="spellStart"/>
            <w:r w:rsidRPr="00FC617B">
              <w:rPr>
                <w:rFonts w:ascii="Verdana" w:hAnsi="Verdana" w:cs="Tahoma"/>
                <w:sz w:val="18"/>
                <w:szCs w:val="18"/>
                <w:lang w:val="es-ES_tradnl"/>
              </w:rPr>
              <w:t>Cinti</w:t>
            </w:r>
            <w:proofErr w:type="spellEnd"/>
            <w:r w:rsidRPr="00FC617B">
              <w:rPr>
                <w:rFonts w:ascii="Verdana" w:hAnsi="Verdana" w:cs="Tahoma"/>
                <w:sz w:val="18"/>
                <w:szCs w:val="18"/>
                <w:lang w:val="es-ES_tradnl"/>
              </w:rPr>
              <w:t xml:space="preserve"> del Departamento de Chuquisaca</w:t>
            </w:r>
            <w:r w:rsidRPr="00FC617B">
              <w:rPr>
                <w:rFonts w:ascii="Verdana" w:hAnsi="Verdana" w:cs="Tahoma"/>
                <w:sz w:val="18"/>
                <w:szCs w:val="18"/>
                <w:lang w:val="es-MX"/>
              </w:rPr>
              <w:t>.</w:t>
            </w:r>
          </w:p>
          <w:p w14:paraId="21A8401D" w14:textId="77777777" w:rsidR="00B72BBB" w:rsidRPr="00FC617B" w:rsidRDefault="00B72BBB" w:rsidP="00B72BBB">
            <w:pPr>
              <w:jc w:val="both"/>
              <w:rPr>
                <w:rFonts w:ascii="Verdana" w:hAnsi="Verdana" w:cs="Tahoma"/>
                <w:sz w:val="18"/>
                <w:szCs w:val="18"/>
                <w:lang w:eastAsia="es-ES"/>
              </w:rPr>
            </w:pPr>
          </w:p>
          <w:p w14:paraId="4EB05D8B" w14:textId="64C0D9AB" w:rsidR="00B72BBB" w:rsidRPr="004F5327" w:rsidRDefault="00E87D1D" w:rsidP="00FC617B">
            <w:pPr>
              <w:pStyle w:val="Ttulo2"/>
              <w:numPr>
                <w:ilvl w:val="1"/>
                <w:numId w:val="134"/>
              </w:numPr>
              <w:spacing w:before="0"/>
              <w:ind w:left="542" w:hanging="283"/>
              <w:rPr>
                <w:rFonts w:ascii="Verdana" w:hAnsi="Verdana" w:cs="Tahoma"/>
                <w:bCs w:val="0"/>
                <w:sz w:val="18"/>
                <w:szCs w:val="18"/>
              </w:rPr>
            </w:pPr>
            <w:r w:rsidRPr="004F5327">
              <w:rPr>
                <w:rFonts w:ascii="Verdana" w:hAnsi="Verdana" w:cs="Tahoma"/>
                <w:bCs w:val="0"/>
                <w:i w:val="0"/>
                <w:iCs w:val="0"/>
                <w:sz w:val="18"/>
                <w:szCs w:val="18"/>
              </w:rPr>
              <w:t>OBJETIVO</w:t>
            </w:r>
          </w:p>
          <w:p w14:paraId="5F01827F" w14:textId="77777777" w:rsidR="00B72BBB" w:rsidRPr="00FC617B" w:rsidRDefault="00B72BBB" w:rsidP="00B72BBB">
            <w:pPr>
              <w:jc w:val="both"/>
              <w:rPr>
                <w:rFonts w:ascii="Verdana" w:hAnsi="Verdana" w:cs="Tahoma"/>
                <w:b/>
                <w:bCs/>
                <w:sz w:val="18"/>
                <w:szCs w:val="18"/>
              </w:rPr>
            </w:pPr>
          </w:p>
          <w:p w14:paraId="57F83CA5" w14:textId="77777777" w:rsidR="00B72BBB" w:rsidRPr="00FC617B" w:rsidRDefault="00B72BBB" w:rsidP="002006F4">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MX"/>
              </w:rPr>
              <w:t>Ejecutar el proyecto “</w:t>
            </w:r>
            <w:r w:rsidRPr="00FC617B">
              <w:rPr>
                <w:rFonts w:ascii="Verdana" w:hAnsi="Verdana" w:cs="Tahoma"/>
                <w:sz w:val="18"/>
                <w:szCs w:val="18"/>
              </w:rPr>
              <w:t xml:space="preserve">SUMINISTRO Y CONSTRUCCIÓN DE LÍNEAS ELÉCTRICAS DE DISTRIBUCIÓN SISTEMA CAMARGO - GESTIÓN 2026 - </w:t>
            </w:r>
            <w:r w:rsidRPr="00FC617B">
              <w:rPr>
                <w:rFonts w:ascii="Verdana" w:hAnsi="Verdana" w:cs="Tahoma"/>
                <w:sz w:val="18"/>
                <w:szCs w:val="18"/>
                <w:lang w:val="es-MX"/>
              </w:rPr>
              <w:t xml:space="preserve">UTDI”, para densificación de líneas eléctricas y mejoramiento de las condiciones de calidad y continuidad del suministro eléctrico, en cumplimiento al Decreto Supremo </w:t>
            </w:r>
            <w:proofErr w:type="spellStart"/>
            <w:r w:rsidRPr="00FC617B">
              <w:rPr>
                <w:rFonts w:ascii="Verdana" w:hAnsi="Verdana" w:cs="Tahoma"/>
                <w:sz w:val="18"/>
                <w:szCs w:val="18"/>
                <w:lang w:val="es-MX"/>
              </w:rPr>
              <w:t>N°</w:t>
            </w:r>
            <w:proofErr w:type="spellEnd"/>
            <w:r w:rsidRPr="00FC617B">
              <w:rPr>
                <w:rFonts w:ascii="Verdana" w:hAnsi="Verdana" w:cs="Tahoma"/>
                <w:sz w:val="18"/>
                <w:szCs w:val="18"/>
                <w:lang w:val="es-MX"/>
              </w:rPr>
              <w:t xml:space="preserve"> 26607 (Reglamento de Calidad de Distribución de Electricidad) de 20 de abril de 2002 y a Ley de Electricidad N°1604 de 21 de diciembre de 1994.</w:t>
            </w:r>
          </w:p>
          <w:p w14:paraId="693B5F1B" w14:textId="77777777" w:rsidR="00B72BBB" w:rsidRPr="003E6026" w:rsidRDefault="00B72BBB" w:rsidP="00B72BBB">
            <w:pPr>
              <w:jc w:val="both"/>
              <w:rPr>
                <w:rFonts w:ascii="Verdana" w:hAnsi="Verdana" w:cs="Tahoma"/>
                <w:b/>
                <w:bCs/>
                <w:color w:val="0070C0"/>
                <w:sz w:val="18"/>
                <w:szCs w:val="18"/>
                <w:lang w:val="es-BO"/>
              </w:rPr>
            </w:pPr>
          </w:p>
          <w:p w14:paraId="25BC6E7E" w14:textId="11004DA9" w:rsidR="00B72BBB" w:rsidRPr="004F5327" w:rsidRDefault="00E87D1D" w:rsidP="00FC617B">
            <w:pPr>
              <w:pStyle w:val="Ttulo2"/>
              <w:numPr>
                <w:ilvl w:val="1"/>
                <w:numId w:val="134"/>
              </w:numPr>
              <w:spacing w:before="0"/>
              <w:ind w:left="542" w:hanging="283"/>
              <w:rPr>
                <w:rFonts w:ascii="Verdana" w:hAnsi="Verdana" w:cs="Tahoma"/>
                <w:b w:val="0"/>
                <w:bCs w:val="0"/>
                <w:sz w:val="18"/>
                <w:szCs w:val="18"/>
              </w:rPr>
            </w:pPr>
            <w:r w:rsidRPr="004F5327">
              <w:rPr>
                <w:rFonts w:ascii="Verdana" w:hAnsi="Verdana" w:cs="Tahoma"/>
                <w:bCs w:val="0"/>
                <w:i w:val="0"/>
                <w:iCs w:val="0"/>
                <w:sz w:val="18"/>
                <w:szCs w:val="18"/>
              </w:rPr>
              <w:t>ALCANCE</w:t>
            </w:r>
          </w:p>
          <w:p w14:paraId="48E7AFE4" w14:textId="77777777" w:rsidR="00B72BBB" w:rsidRPr="00FC617B" w:rsidRDefault="00B72BBB" w:rsidP="00B72BBB">
            <w:pPr>
              <w:pStyle w:val="Prrafodelista"/>
              <w:tabs>
                <w:tab w:val="left" w:pos="1134"/>
              </w:tabs>
              <w:ind w:left="426"/>
              <w:jc w:val="both"/>
              <w:outlineLvl w:val="1"/>
              <w:rPr>
                <w:rFonts w:ascii="Verdana" w:hAnsi="Verdana" w:cs="Tahoma"/>
                <w:b/>
                <w:bCs/>
                <w:sz w:val="18"/>
                <w:szCs w:val="18"/>
              </w:rPr>
            </w:pPr>
          </w:p>
          <w:p w14:paraId="7B5388AE" w14:textId="77777777" w:rsidR="00B72BBB" w:rsidRPr="00FC617B" w:rsidRDefault="00B72BBB" w:rsidP="002006F4">
            <w:pPr>
              <w:tabs>
                <w:tab w:val="left" w:pos="9614"/>
              </w:tabs>
              <w:spacing w:line="23" w:lineRule="atLeast"/>
              <w:ind w:left="259" w:right="274"/>
              <w:jc w:val="both"/>
              <w:rPr>
                <w:rFonts w:ascii="Verdana" w:hAnsi="Verdana" w:cs="Arial"/>
                <w:bCs/>
                <w:sz w:val="18"/>
                <w:szCs w:val="18"/>
              </w:rPr>
            </w:pPr>
            <w:r w:rsidRPr="00FC617B">
              <w:rPr>
                <w:rFonts w:ascii="Verdana" w:hAnsi="Verdana" w:cs="Arial"/>
                <w:sz w:val="18"/>
                <w:szCs w:val="18"/>
              </w:rPr>
              <w:t xml:space="preserve">El </w:t>
            </w:r>
            <w:r w:rsidRPr="00FC617B">
              <w:rPr>
                <w:rFonts w:ascii="Verdana" w:hAnsi="Verdana" w:cs="Tahoma"/>
                <w:sz w:val="18"/>
                <w:szCs w:val="18"/>
                <w:lang w:val="es-MX"/>
              </w:rPr>
              <w:t>proyecto</w:t>
            </w:r>
            <w:r w:rsidRPr="00FC617B">
              <w:rPr>
                <w:rFonts w:ascii="Verdana" w:hAnsi="Verdana" w:cs="Arial"/>
                <w:sz w:val="18"/>
                <w:szCs w:val="18"/>
              </w:rPr>
              <w:t xml:space="preserve"> </w:t>
            </w:r>
            <w:r w:rsidRPr="00FC617B">
              <w:rPr>
                <w:rFonts w:ascii="Verdana" w:hAnsi="Verdana" w:cs="Arial"/>
                <w:b/>
                <w:sz w:val="18"/>
                <w:szCs w:val="18"/>
              </w:rPr>
              <w:t>“</w:t>
            </w:r>
            <w:r w:rsidRPr="00FC617B">
              <w:rPr>
                <w:rFonts w:ascii="Verdana" w:hAnsi="Verdana" w:cs="Tahoma"/>
                <w:sz w:val="18"/>
                <w:szCs w:val="18"/>
              </w:rPr>
              <w:t>SUMINISTRO Y CONSTRUCCIÓN DE LÍNEAS ELÉCTRICAS DE DISTRIBUCIÓN SISTEMA CAMARGO - GESTIÓN 2026 - UTDI</w:t>
            </w:r>
            <w:r w:rsidRPr="00FC617B">
              <w:rPr>
                <w:rFonts w:ascii="Verdana" w:hAnsi="Verdana" w:cs="Arial"/>
                <w:b/>
                <w:sz w:val="18"/>
                <w:szCs w:val="18"/>
              </w:rPr>
              <w:t xml:space="preserve">”, </w:t>
            </w:r>
            <w:r w:rsidRPr="00FC617B">
              <w:rPr>
                <w:rFonts w:ascii="Verdana" w:hAnsi="Verdana" w:cs="Arial"/>
                <w:bCs/>
                <w:sz w:val="18"/>
                <w:szCs w:val="18"/>
              </w:rPr>
              <w:t xml:space="preserve">tiene como alcance </w:t>
            </w:r>
            <w:r w:rsidRPr="00FC617B">
              <w:rPr>
                <w:rFonts w:ascii="Verdana" w:hAnsi="Verdana" w:cs="Tahoma"/>
                <w:sz w:val="18"/>
                <w:szCs w:val="18"/>
                <w:lang w:val="es-MX"/>
              </w:rPr>
              <w:t>de</w:t>
            </w:r>
            <w:r w:rsidRPr="00FC617B">
              <w:rPr>
                <w:rFonts w:ascii="Verdana" w:hAnsi="Verdana" w:cs="Arial"/>
                <w:bCs/>
                <w:sz w:val="18"/>
                <w:szCs w:val="18"/>
              </w:rPr>
              <w:t>:</w:t>
            </w:r>
          </w:p>
          <w:p w14:paraId="4EAF66A8" w14:textId="77777777" w:rsidR="00B72BBB" w:rsidRPr="00FC617B" w:rsidRDefault="00B72BBB" w:rsidP="00B72BBB">
            <w:pPr>
              <w:ind w:left="360"/>
              <w:jc w:val="both"/>
              <w:rPr>
                <w:rFonts w:ascii="Verdana" w:hAnsi="Verdana" w:cs="Arial"/>
                <w:bCs/>
                <w:sz w:val="18"/>
                <w:szCs w:val="18"/>
              </w:rPr>
            </w:pPr>
          </w:p>
          <w:p w14:paraId="3A022727"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Estacado de línea de media y baja tensión</w:t>
            </w:r>
          </w:p>
          <w:p w14:paraId="7FA4E12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plantado de poste de </w:t>
            </w:r>
            <w:proofErr w:type="spellStart"/>
            <w:r w:rsidRPr="00FC617B">
              <w:rPr>
                <w:rFonts w:ascii="Verdana" w:hAnsi="Verdana" w:cs="Tahoma"/>
                <w:sz w:val="18"/>
                <w:szCs w:val="18"/>
                <w:lang w:val="es-ES_tradnl" w:eastAsia="es-ES"/>
              </w:rPr>
              <w:t>H°A°</w:t>
            </w:r>
            <w:proofErr w:type="spellEnd"/>
            <w:r w:rsidRPr="00FC617B">
              <w:rPr>
                <w:rFonts w:ascii="Verdana" w:hAnsi="Verdana" w:cs="Tahoma"/>
                <w:sz w:val="18"/>
                <w:szCs w:val="18"/>
                <w:lang w:val="es-ES_tradnl" w:eastAsia="es-ES"/>
              </w:rPr>
              <w:t xml:space="preserve"> de 12 m, 300 kg. y 12 m 400 kg.</w:t>
            </w:r>
          </w:p>
          <w:p w14:paraId="735D8048"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Eucalipto clase 5 de 12m y 11m.</w:t>
            </w:r>
          </w:p>
          <w:p w14:paraId="650F4D81"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flechado de Cable ACSR. </w:t>
            </w:r>
          </w:p>
          <w:p w14:paraId="171D37BD"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armado de estructura monofásicas 14,4 kV en Media tensión.</w:t>
            </w:r>
          </w:p>
          <w:p w14:paraId="56F01A63"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armado de estructura </w:t>
            </w:r>
            <w:proofErr w:type="spellStart"/>
            <w:r w:rsidRPr="00FC617B">
              <w:rPr>
                <w:rFonts w:ascii="Verdana" w:hAnsi="Verdana" w:cs="Tahoma"/>
                <w:sz w:val="18"/>
                <w:szCs w:val="18"/>
                <w:lang w:val="es-ES_tradnl" w:eastAsia="es-ES"/>
              </w:rPr>
              <w:t>trifasicas</w:t>
            </w:r>
            <w:proofErr w:type="spellEnd"/>
            <w:r w:rsidRPr="00FC617B">
              <w:rPr>
                <w:rFonts w:ascii="Verdana" w:hAnsi="Verdana" w:cs="Tahoma"/>
                <w:sz w:val="18"/>
                <w:szCs w:val="18"/>
                <w:lang w:val="es-ES_tradnl" w:eastAsia="es-ES"/>
              </w:rPr>
              <w:t xml:space="preserve"> 24,9 kV en Media tensión</w:t>
            </w:r>
          </w:p>
          <w:p w14:paraId="543121CE"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puestas a tierra en Media Tensión.</w:t>
            </w:r>
          </w:p>
          <w:p w14:paraId="7BEAAD81"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Rienda Simple en Media Tensión.</w:t>
            </w:r>
          </w:p>
          <w:p w14:paraId="750F2D9D"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montaje de puestos de transformación</w:t>
            </w:r>
          </w:p>
          <w:p w14:paraId="6255D4B2"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montaje de transformador 14,4/0.22 KV</w:t>
            </w:r>
          </w:p>
          <w:p w14:paraId="11CDA9D4"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e Instalación de </w:t>
            </w:r>
            <w:proofErr w:type="spellStart"/>
            <w:r w:rsidRPr="00FC617B">
              <w:rPr>
                <w:rFonts w:ascii="Verdana" w:hAnsi="Verdana" w:cs="Tahoma"/>
                <w:sz w:val="18"/>
                <w:szCs w:val="18"/>
                <w:lang w:val="es-ES_tradnl" w:eastAsia="es-ES"/>
              </w:rPr>
              <w:t>reconectadores</w:t>
            </w:r>
            <w:proofErr w:type="spellEnd"/>
            <w:r w:rsidRPr="00FC617B">
              <w:rPr>
                <w:rFonts w:ascii="Verdana" w:hAnsi="Verdana" w:cs="Tahoma"/>
                <w:sz w:val="18"/>
                <w:szCs w:val="18"/>
                <w:lang w:val="es-ES_tradnl" w:eastAsia="es-ES"/>
              </w:rPr>
              <w:t xml:space="preserve"> trifásicos 24,9 kV</w:t>
            </w:r>
          </w:p>
          <w:p w14:paraId="19F8D27B"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Estacado de redes en Baja Tensión</w:t>
            </w:r>
          </w:p>
          <w:p w14:paraId="79AF6F74"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plantado de poste de </w:t>
            </w:r>
            <w:proofErr w:type="spellStart"/>
            <w:r w:rsidRPr="00FC617B">
              <w:rPr>
                <w:rFonts w:ascii="Verdana" w:hAnsi="Verdana" w:cs="Tahoma"/>
                <w:sz w:val="18"/>
                <w:szCs w:val="18"/>
                <w:lang w:val="es-ES_tradnl" w:eastAsia="es-ES"/>
              </w:rPr>
              <w:t>H°A°</w:t>
            </w:r>
            <w:proofErr w:type="spellEnd"/>
            <w:r w:rsidRPr="00FC617B">
              <w:rPr>
                <w:rFonts w:ascii="Verdana" w:hAnsi="Verdana" w:cs="Tahoma"/>
                <w:sz w:val="18"/>
                <w:szCs w:val="18"/>
                <w:lang w:val="es-ES_tradnl" w:eastAsia="es-ES"/>
              </w:rPr>
              <w:t xml:space="preserve"> de 9 m, 300 kg. y 9 m 200 kg</w:t>
            </w:r>
          </w:p>
          <w:p w14:paraId="5A53ACE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plantado de poste de Eucalipto clase 7 de 9 m.</w:t>
            </w:r>
          </w:p>
          <w:p w14:paraId="571BF167"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 xml:space="preserve">Suministro y flechado de Cable ACSR MULTIPLEX. </w:t>
            </w:r>
          </w:p>
          <w:p w14:paraId="6608E910"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y armado de estructura monofásica 0,220 kV en Baja Tensión.</w:t>
            </w:r>
          </w:p>
          <w:p w14:paraId="7EE1F32F" w14:textId="77777777" w:rsidR="00B72BBB" w:rsidRPr="00FC617B" w:rsidRDefault="00B72BBB" w:rsidP="00FC617B">
            <w:pPr>
              <w:numPr>
                <w:ilvl w:val="0"/>
                <w:numId w:val="132"/>
              </w:numPr>
              <w:tabs>
                <w:tab w:val="left" w:pos="1276"/>
              </w:tabs>
              <w:contextualSpacing/>
              <w:jc w:val="both"/>
              <w:rPr>
                <w:rFonts w:ascii="Verdana" w:hAnsi="Verdana" w:cs="Tahoma"/>
                <w:sz w:val="18"/>
                <w:szCs w:val="18"/>
                <w:lang w:val="es-ES_tradnl" w:eastAsia="es-ES"/>
              </w:rPr>
            </w:pPr>
            <w:r w:rsidRPr="00FC617B">
              <w:rPr>
                <w:rFonts w:ascii="Verdana" w:hAnsi="Verdana" w:cs="Tahoma"/>
                <w:sz w:val="18"/>
                <w:szCs w:val="18"/>
                <w:lang w:val="es-ES_tradnl" w:eastAsia="es-ES"/>
              </w:rPr>
              <w:t>Suministro e instalación de puestas a tierra en Baja Tensión.</w:t>
            </w:r>
          </w:p>
          <w:p w14:paraId="3D3B5340" w14:textId="77777777" w:rsidR="00B72BBB" w:rsidRPr="00FC617B" w:rsidRDefault="00B72BBB" w:rsidP="00FC617B">
            <w:pPr>
              <w:pStyle w:val="Prrafodelista"/>
              <w:numPr>
                <w:ilvl w:val="0"/>
                <w:numId w:val="132"/>
              </w:numPr>
              <w:jc w:val="both"/>
              <w:rPr>
                <w:rFonts w:ascii="Verdana" w:hAnsi="Verdana" w:cs="Arial"/>
                <w:bCs/>
                <w:sz w:val="18"/>
                <w:szCs w:val="18"/>
              </w:rPr>
            </w:pPr>
            <w:r w:rsidRPr="00FC617B">
              <w:rPr>
                <w:rFonts w:ascii="Verdana" w:hAnsi="Verdana" w:cs="Tahoma"/>
                <w:sz w:val="18"/>
                <w:szCs w:val="18"/>
                <w:lang w:val="es-ES_tradnl" w:eastAsia="es-ES"/>
              </w:rPr>
              <w:t>Suministro e Instalación de Rienda Simple en Baja Tensión</w:t>
            </w:r>
          </w:p>
          <w:p w14:paraId="27F59DC9" w14:textId="77777777" w:rsidR="00B72BBB" w:rsidRPr="00FC617B" w:rsidRDefault="00B72BBB" w:rsidP="00B72BBB">
            <w:pPr>
              <w:pStyle w:val="Prrafodelista"/>
              <w:ind w:left="1080"/>
              <w:jc w:val="both"/>
              <w:rPr>
                <w:rFonts w:ascii="Verdana" w:hAnsi="Verdana" w:cs="Arial"/>
                <w:bCs/>
                <w:sz w:val="18"/>
                <w:szCs w:val="18"/>
              </w:rPr>
            </w:pPr>
          </w:p>
          <w:p w14:paraId="14B2F234" w14:textId="0FCF2E26" w:rsidR="00B72BBB" w:rsidRPr="004F5327" w:rsidRDefault="00E87D1D" w:rsidP="00FC617B">
            <w:pPr>
              <w:pStyle w:val="Ttulo2"/>
              <w:numPr>
                <w:ilvl w:val="1"/>
                <w:numId w:val="134"/>
              </w:numPr>
              <w:spacing w:before="0"/>
              <w:ind w:left="542" w:hanging="283"/>
              <w:rPr>
                <w:rFonts w:ascii="Verdana" w:hAnsi="Verdana" w:cs="Tahoma"/>
                <w:b w:val="0"/>
                <w:bCs w:val="0"/>
                <w:i w:val="0"/>
                <w:iCs w:val="0"/>
                <w:sz w:val="18"/>
                <w:szCs w:val="18"/>
              </w:rPr>
            </w:pPr>
            <w:r w:rsidRPr="004F5327">
              <w:rPr>
                <w:rFonts w:ascii="Verdana" w:hAnsi="Verdana" w:cs="Tahoma"/>
                <w:bCs w:val="0"/>
                <w:i w:val="0"/>
                <w:iCs w:val="0"/>
                <w:sz w:val="18"/>
                <w:szCs w:val="18"/>
              </w:rPr>
              <w:t>UBICACIÓN</w:t>
            </w:r>
            <w:r w:rsidRPr="004F5327">
              <w:rPr>
                <w:rFonts w:ascii="Verdana" w:hAnsi="Verdana" w:cs="Tahoma"/>
                <w:i w:val="0"/>
                <w:iCs w:val="0"/>
                <w:sz w:val="18"/>
                <w:szCs w:val="18"/>
              </w:rPr>
              <w:t xml:space="preserve"> DE LOS TRABAJOS Y CANTIDADES REFERENCIALES DE OBRA (UBICACIÓN DE LOS TRABAJOS)</w:t>
            </w:r>
          </w:p>
          <w:p w14:paraId="300261A0" w14:textId="77777777" w:rsidR="00B72BBB" w:rsidRPr="00FC617B" w:rsidRDefault="00B72BBB" w:rsidP="00B72BBB">
            <w:pPr>
              <w:jc w:val="both"/>
              <w:rPr>
                <w:rFonts w:ascii="Verdana" w:hAnsi="Verdana" w:cs="Tahoma"/>
                <w:b/>
                <w:bCs/>
                <w:sz w:val="18"/>
                <w:szCs w:val="18"/>
              </w:rPr>
            </w:pPr>
          </w:p>
          <w:p w14:paraId="6667FB75"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obra se encuentra ubicada en </w:t>
            </w:r>
            <w:r w:rsidRPr="00FC617B">
              <w:rPr>
                <w:rFonts w:ascii="Verdana" w:hAnsi="Verdana" w:cs="Tahoma"/>
                <w:sz w:val="18"/>
                <w:szCs w:val="18"/>
                <w:lang w:val="es-MX"/>
              </w:rPr>
              <w:t xml:space="preserve">los </w:t>
            </w:r>
            <w:r w:rsidRPr="00FC617B">
              <w:rPr>
                <w:rFonts w:ascii="Verdana" w:hAnsi="Verdana" w:cs="Tahoma"/>
                <w:sz w:val="18"/>
                <w:szCs w:val="18"/>
                <w:lang w:val="es-ES_tradnl"/>
              </w:rPr>
              <w:t xml:space="preserve">municipios de </w:t>
            </w:r>
            <w:r w:rsidRPr="00FC617B">
              <w:rPr>
                <w:rFonts w:ascii="Verdana" w:hAnsi="Verdana" w:cs="Tahoma"/>
                <w:sz w:val="18"/>
                <w:szCs w:val="18"/>
                <w:lang w:val="es-MX"/>
              </w:rPr>
              <w:t xml:space="preserve">Camargo, Villa Charcas, Incahuasi, </w:t>
            </w:r>
            <w:proofErr w:type="spellStart"/>
            <w:r w:rsidRPr="00FC617B">
              <w:rPr>
                <w:rFonts w:ascii="Verdana" w:hAnsi="Verdana" w:cs="Tahoma"/>
                <w:sz w:val="18"/>
                <w:szCs w:val="18"/>
                <w:lang w:val="es-MX"/>
              </w:rPr>
              <w:t>Culpina</w:t>
            </w:r>
            <w:proofErr w:type="spellEnd"/>
            <w:r w:rsidRPr="00FC617B">
              <w:rPr>
                <w:rFonts w:ascii="Verdana" w:hAnsi="Verdana" w:cs="Tahoma"/>
                <w:sz w:val="18"/>
                <w:szCs w:val="18"/>
                <w:lang w:val="es-MX"/>
              </w:rPr>
              <w:t>, Villa Abecia, San Lucas y Las Carreras</w:t>
            </w:r>
            <w:r w:rsidRPr="00FC617B">
              <w:rPr>
                <w:rFonts w:ascii="Verdana" w:hAnsi="Verdana" w:cs="Tahoma"/>
                <w:sz w:val="18"/>
                <w:szCs w:val="18"/>
                <w:lang w:val="es-ES_tradnl"/>
              </w:rPr>
              <w:t xml:space="preserve"> de la provincia </w:t>
            </w:r>
            <w:proofErr w:type="spellStart"/>
            <w:r w:rsidRPr="00FC617B">
              <w:rPr>
                <w:rFonts w:ascii="Verdana" w:hAnsi="Verdana" w:cs="Tahoma"/>
                <w:sz w:val="18"/>
                <w:szCs w:val="18"/>
                <w:lang w:val="es-ES_tradnl"/>
              </w:rPr>
              <w:t>Nor</w:t>
            </w:r>
            <w:proofErr w:type="spellEnd"/>
            <w:r w:rsidRPr="00FC617B">
              <w:rPr>
                <w:rFonts w:ascii="Verdana" w:hAnsi="Verdana" w:cs="Tahoma"/>
                <w:sz w:val="18"/>
                <w:szCs w:val="18"/>
                <w:lang w:val="es-ES_tradnl"/>
              </w:rPr>
              <w:t xml:space="preserve"> y Sud </w:t>
            </w:r>
            <w:proofErr w:type="spellStart"/>
            <w:r w:rsidRPr="00FC617B">
              <w:rPr>
                <w:rFonts w:ascii="Verdana" w:hAnsi="Verdana" w:cs="Tahoma"/>
                <w:sz w:val="18"/>
                <w:szCs w:val="18"/>
                <w:lang w:val="es-MX"/>
              </w:rPr>
              <w:t>Cinti</w:t>
            </w:r>
            <w:proofErr w:type="spellEnd"/>
            <w:r w:rsidRPr="00FC617B">
              <w:rPr>
                <w:rFonts w:ascii="Verdana" w:hAnsi="Verdana" w:cs="Tahoma"/>
                <w:sz w:val="18"/>
                <w:szCs w:val="18"/>
                <w:lang w:val="es-ES_tradnl"/>
              </w:rPr>
              <w:t xml:space="preserve"> del Departamento de Chuquisaca.</w:t>
            </w:r>
          </w:p>
          <w:p w14:paraId="3E26AA85" w14:textId="77777777" w:rsidR="00B72BBB" w:rsidRPr="00FC617B" w:rsidRDefault="00B72BBB" w:rsidP="00B72BBB">
            <w:pPr>
              <w:suppressAutoHyphens/>
              <w:jc w:val="both"/>
              <w:rPr>
                <w:rFonts w:ascii="Verdana" w:hAnsi="Verdana" w:cs="Tahoma"/>
                <w:sz w:val="18"/>
                <w:szCs w:val="18"/>
                <w:lang w:val="es-ES_tradnl"/>
              </w:rPr>
            </w:pPr>
          </w:p>
          <w:p w14:paraId="6C68832F"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El proyecto de renovación y ampliación comprende, la instalación de estructuras de Baja y Media Tensión, tendido de 7,45 km de redes en Media Tensión (MT) 24.9/14.4 kV y 14,04 km de redes de Baja Tensión 380 / 0.220 V.</w:t>
            </w:r>
          </w:p>
          <w:p w14:paraId="007D9E3C" w14:textId="77777777" w:rsidR="00B72BBB" w:rsidRPr="00FC617B" w:rsidRDefault="00B72BBB" w:rsidP="00B72BBB">
            <w:pPr>
              <w:pStyle w:val="Prrafodelista"/>
              <w:suppressAutoHyphens/>
              <w:ind w:left="284"/>
              <w:jc w:val="both"/>
              <w:rPr>
                <w:rFonts w:ascii="Verdana" w:hAnsi="Verdana" w:cs="Tahoma"/>
                <w:sz w:val="18"/>
                <w:szCs w:val="18"/>
                <w:lang w:val="es-ES_tradnl"/>
              </w:rPr>
            </w:pPr>
          </w:p>
          <w:p w14:paraId="6E2C1685"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El Suministro de Materiales, el montaje de estructuras de BT/MT y la construcción de redes en BT/MT, deben regirse por los criterios técnicos de eficiencia, calidad de ejecución que norman este tipo de obras.</w:t>
            </w:r>
          </w:p>
          <w:p w14:paraId="2C68EB66" w14:textId="77777777" w:rsidR="00B72BBB" w:rsidRPr="003E6026" w:rsidRDefault="00B72BBB" w:rsidP="00B72BBB">
            <w:pPr>
              <w:jc w:val="both"/>
              <w:rPr>
                <w:rFonts w:ascii="Verdana" w:hAnsi="Verdana" w:cs="Tahoma"/>
                <w:color w:val="0070C0"/>
                <w:sz w:val="18"/>
                <w:szCs w:val="18"/>
              </w:rPr>
            </w:pPr>
          </w:p>
          <w:p w14:paraId="501B6977" w14:textId="176D5225" w:rsidR="00B72BBB" w:rsidRPr="004F5327" w:rsidRDefault="00E87D1D" w:rsidP="00FC617B">
            <w:pPr>
              <w:pStyle w:val="Ttulo2"/>
              <w:numPr>
                <w:ilvl w:val="1"/>
                <w:numId w:val="134"/>
              </w:numPr>
              <w:spacing w:before="0"/>
              <w:ind w:left="542" w:hanging="283"/>
              <w:rPr>
                <w:rFonts w:ascii="Verdana" w:hAnsi="Verdana" w:cs="Tahoma"/>
                <w:b w:val="0"/>
                <w:sz w:val="18"/>
                <w:szCs w:val="18"/>
                <w:lang w:eastAsia="es-ES"/>
              </w:rPr>
            </w:pPr>
            <w:r w:rsidRPr="004F5327">
              <w:rPr>
                <w:rFonts w:ascii="Verdana" w:hAnsi="Verdana" w:cs="Tahoma"/>
                <w:i w:val="0"/>
                <w:iCs w:val="0"/>
                <w:sz w:val="18"/>
                <w:szCs w:val="18"/>
              </w:rPr>
              <w:t>TIPO DE</w:t>
            </w:r>
            <w:r w:rsidRPr="004F5327">
              <w:rPr>
                <w:rFonts w:ascii="Verdana" w:hAnsi="Verdana" w:cs="Tahoma"/>
                <w:sz w:val="18"/>
                <w:szCs w:val="18"/>
              </w:rPr>
              <w:t xml:space="preserve"> </w:t>
            </w:r>
            <w:r w:rsidRPr="004F5327">
              <w:rPr>
                <w:rFonts w:ascii="Verdana" w:hAnsi="Verdana" w:cs="Tahoma"/>
                <w:bCs w:val="0"/>
                <w:i w:val="0"/>
                <w:iCs w:val="0"/>
                <w:sz w:val="18"/>
                <w:szCs w:val="18"/>
              </w:rPr>
              <w:t>TERRENO</w:t>
            </w:r>
          </w:p>
          <w:p w14:paraId="46A9EA06" w14:textId="77777777" w:rsidR="00B72BBB" w:rsidRPr="00FC617B" w:rsidRDefault="00B72BBB" w:rsidP="00B72BBB">
            <w:pPr>
              <w:tabs>
                <w:tab w:val="left" w:pos="1134"/>
              </w:tabs>
              <w:jc w:val="both"/>
              <w:rPr>
                <w:rFonts w:ascii="Verdana" w:hAnsi="Verdana" w:cs="Tahoma"/>
                <w:b/>
                <w:sz w:val="18"/>
                <w:szCs w:val="18"/>
                <w:lang w:eastAsia="es-ES"/>
              </w:rPr>
            </w:pPr>
          </w:p>
          <w:p w14:paraId="7F83C251" w14:textId="77777777" w:rsidR="00B72BBB" w:rsidRPr="00FC617B" w:rsidRDefault="00B72BBB" w:rsidP="002006F4">
            <w:pPr>
              <w:tabs>
                <w:tab w:val="left" w:pos="9614"/>
              </w:tabs>
              <w:spacing w:line="23" w:lineRule="atLeast"/>
              <w:ind w:left="259" w:right="274"/>
              <w:jc w:val="both"/>
              <w:rPr>
                <w:rFonts w:ascii="Verdana" w:hAnsi="Verdana" w:cs="Tahoma"/>
                <w:bCs/>
                <w:sz w:val="18"/>
                <w:szCs w:val="18"/>
              </w:rPr>
            </w:pPr>
            <w:r w:rsidRPr="00FC617B">
              <w:rPr>
                <w:rFonts w:ascii="Verdana" w:hAnsi="Verdana" w:cs="Tahoma"/>
                <w:bCs/>
                <w:sz w:val="18"/>
                <w:szCs w:val="18"/>
              </w:rPr>
              <w:t xml:space="preserve">El tipo de suelos </w:t>
            </w:r>
            <w:r w:rsidRPr="00FC617B">
              <w:rPr>
                <w:rFonts w:ascii="Verdana" w:hAnsi="Verdana" w:cs="Tahoma"/>
                <w:sz w:val="18"/>
                <w:szCs w:val="18"/>
                <w:lang w:val="es-ES_tradnl"/>
              </w:rPr>
              <w:t>del</w:t>
            </w:r>
            <w:r w:rsidRPr="00FC617B">
              <w:rPr>
                <w:rFonts w:ascii="Verdana" w:hAnsi="Verdana" w:cs="Tahoma"/>
                <w:bCs/>
                <w:sz w:val="18"/>
                <w:szCs w:val="18"/>
              </w:rPr>
              <w:t xml:space="preserve"> proyecto se encuentran descritos a </w:t>
            </w:r>
            <w:r w:rsidRPr="00FC617B">
              <w:rPr>
                <w:rFonts w:ascii="Verdana" w:hAnsi="Verdana" w:cs="Tahoma"/>
                <w:sz w:val="18"/>
                <w:szCs w:val="18"/>
                <w:lang w:val="es-ES_tradnl"/>
              </w:rPr>
              <w:t>continuación</w:t>
            </w:r>
            <w:r w:rsidRPr="00FC617B">
              <w:rPr>
                <w:rFonts w:ascii="Verdana" w:hAnsi="Verdana" w:cs="Tahoma"/>
                <w:bCs/>
                <w:sz w:val="18"/>
                <w:szCs w:val="18"/>
              </w:rPr>
              <w:t>:</w:t>
            </w:r>
          </w:p>
          <w:p w14:paraId="7CC28AF8" w14:textId="5F02E3C8" w:rsidR="00B72BBB" w:rsidRPr="00FC617B" w:rsidRDefault="00B72BBB" w:rsidP="00B72BBB">
            <w:pPr>
              <w:jc w:val="center"/>
              <w:rPr>
                <w:rFonts w:ascii="Verdana" w:hAnsi="Verdana" w:cs="Tahoma"/>
                <w:bCs/>
                <w:sz w:val="18"/>
                <w:szCs w:val="18"/>
              </w:rPr>
            </w:pPr>
          </w:p>
          <w:p w14:paraId="4E5A3B83" w14:textId="48077646" w:rsidR="00B72BBB" w:rsidRPr="00FC617B" w:rsidRDefault="00B72BBB" w:rsidP="00B72BBB">
            <w:pPr>
              <w:jc w:val="center"/>
              <w:rPr>
                <w:rFonts w:ascii="Verdana" w:hAnsi="Verdana" w:cs="Tahoma"/>
                <w:bCs/>
                <w:noProof/>
                <w:sz w:val="18"/>
                <w:szCs w:val="18"/>
                <w:lang w:val="es-BO" w:eastAsia="es-BO"/>
              </w:rPr>
            </w:pPr>
          </w:p>
          <w:p w14:paraId="4B8FACE5" w14:textId="6335E770" w:rsidR="002006F4" w:rsidRPr="00FC617B" w:rsidRDefault="002006F4" w:rsidP="002006F4">
            <w:pPr>
              <w:pStyle w:val="Prrafodelista"/>
              <w:ind w:left="284"/>
              <w:jc w:val="both"/>
              <w:outlineLvl w:val="0"/>
              <w:rPr>
                <w:rFonts w:ascii="Verdana" w:hAnsi="Verdana" w:cs="Tahoma"/>
                <w:b/>
                <w:sz w:val="18"/>
                <w:szCs w:val="18"/>
              </w:rPr>
            </w:pPr>
            <w:r w:rsidRPr="00FC617B">
              <w:rPr>
                <w:rFonts w:ascii="Verdana" w:hAnsi="Verdana" w:cs="Tahoma"/>
                <w:bCs/>
                <w:noProof/>
                <w:sz w:val="18"/>
                <w:szCs w:val="18"/>
                <w:lang w:val="es-BO" w:eastAsia="es-BO"/>
              </w:rPr>
              <w:drawing>
                <wp:anchor distT="0" distB="0" distL="114300" distR="114300" simplePos="0" relativeHeight="251692544" behindDoc="0" locked="0" layoutInCell="1" allowOverlap="1" wp14:anchorId="212D9D53" wp14:editId="29DA7BF9">
                  <wp:simplePos x="0" y="0"/>
                  <wp:positionH relativeFrom="column">
                    <wp:posOffset>1454454</wp:posOffset>
                  </wp:positionH>
                  <wp:positionV relativeFrom="paragraph">
                    <wp:posOffset>29155</wp:posOffset>
                  </wp:positionV>
                  <wp:extent cx="3440317" cy="2947981"/>
                  <wp:effectExtent l="0" t="0" r="8255" b="508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0317" cy="2947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508BA" w14:textId="6FC30257" w:rsidR="002006F4" w:rsidRPr="00FC617B" w:rsidRDefault="002006F4" w:rsidP="002006F4">
            <w:pPr>
              <w:pStyle w:val="Prrafodelista"/>
              <w:ind w:left="284"/>
              <w:jc w:val="both"/>
              <w:outlineLvl w:val="0"/>
              <w:rPr>
                <w:rFonts w:ascii="Verdana" w:hAnsi="Verdana" w:cs="Tahoma"/>
                <w:b/>
                <w:sz w:val="18"/>
                <w:szCs w:val="18"/>
              </w:rPr>
            </w:pPr>
          </w:p>
          <w:p w14:paraId="3C9B5981" w14:textId="5E703800" w:rsidR="002006F4" w:rsidRPr="00FC617B" w:rsidRDefault="002006F4" w:rsidP="002006F4">
            <w:pPr>
              <w:pStyle w:val="Prrafodelista"/>
              <w:ind w:left="284"/>
              <w:jc w:val="both"/>
              <w:outlineLvl w:val="0"/>
              <w:rPr>
                <w:rFonts w:ascii="Verdana" w:hAnsi="Verdana" w:cs="Tahoma"/>
                <w:b/>
                <w:sz w:val="18"/>
                <w:szCs w:val="18"/>
              </w:rPr>
            </w:pPr>
          </w:p>
          <w:p w14:paraId="69045173" w14:textId="123BB6EB" w:rsidR="002006F4" w:rsidRPr="00FC617B" w:rsidRDefault="002006F4" w:rsidP="002006F4">
            <w:pPr>
              <w:pStyle w:val="Prrafodelista"/>
              <w:ind w:left="284"/>
              <w:jc w:val="both"/>
              <w:outlineLvl w:val="0"/>
              <w:rPr>
                <w:rFonts w:ascii="Verdana" w:hAnsi="Verdana" w:cs="Tahoma"/>
                <w:b/>
                <w:sz w:val="18"/>
                <w:szCs w:val="18"/>
              </w:rPr>
            </w:pPr>
          </w:p>
          <w:p w14:paraId="03D025FE" w14:textId="44A0F81E" w:rsidR="002006F4" w:rsidRPr="00FC617B" w:rsidRDefault="002006F4" w:rsidP="002006F4">
            <w:pPr>
              <w:pStyle w:val="Prrafodelista"/>
              <w:ind w:left="284"/>
              <w:jc w:val="both"/>
              <w:outlineLvl w:val="0"/>
              <w:rPr>
                <w:rFonts w:ascii="Verdana" w:hAnsi="Verdana" w:cs="Tahoma"/>
                <w:b/>
                <w:sz w:val="18"/>
                <w:szCs w:val="18"/>
              </w:rPr>
            </w:pPr>
          </w:p>
          <w:p w14:paraId="47BDF8C7" w14:textId="0062607D" w:rsidR="002006F4" w:rsidRPr="00FC617B" w:rsidRDefault="002006F4" w:rsidP="002006F4">
            <w:pPr>
              <w:pStyle w:val="Prrafodelista"/>
              <w:ind w:left="284"/>
              <w:jc w:val="both"/>
              <w:outlineLvl w:val="0"/>
              <w:rPr>
                <w:rFonts w:ascii="Verdana" w:hAnsi="Verdana" w:cs="Tahoma"/>
                <w:b/>
                <w:sz w:val="18"/>
                <w:szCs w:val="18"/>
              </w:rPr>
            </w:pPr>
          </w:p>
          <w:p w14:paraId="6D7F2552" w14:textId="01581BE3" w:rsidR="002006F4" w:rsidRPr="00FC617B" w:rsidRDefault="002006F4" w:rsidP="002006F4">
            <w:pPr>
              <w:pStyle w:val="Prrafodelista"/>
              <w:ind w:left="284"/>
              <w:jc w:val="both"/>
              <w:outlineLvl w:val="0"/>
              <w:rPr>
                <w:rFonts w:ascii="Verdana" w:hAnsi="Verdana" w:cs="Tahoma"/>
                <w:b/>
                <w:sz w:val="18"/>
                <w:szCs w:val="18"/>
              </w:rPr>
            </w:pPr>
          </w:p>
          <w:p w14:paraId="235276FF" w14:textId="0D558C55" w:rsidR="002006F4" w:rsidRPr="00FC617B" w:rsidRDefault="002006F4" w:rsidP="002006F4">
            <w:pPr>
              <w:pStyle w:val="Prrafodelista"/>
              <w:ind w:left="284"/>
              <w:jc w:val="both"/>
              <w:outlineLvl w:val="0"/>
              <w:rPr>
                <w:rFonts w:ascii="Verdana" w:hAnsi="Verdana" w:cs="Tahoma"/>
                <w:b/>
                <w:sz w:val="18"/>
                <w:szCs w:val="18"/>
              </w:rPr>
            </w:pPr>
          </w:p>
          <w:p w14:paraId="32BB6B9D" w14:textId="0C627AC3" w:rsidR="002006F4" w:rsidRPr="00FC617B" w:rsidRDefault="002006F4" w:rsidP="002006F4">
            <w:pPr>
              <w:pStyle w:val="Prrafodelista"/>
              <w:ind w:left="284"/>
              <w:jc w:val="both"/>
              <w:outlineLvl w:val="0"/>
              <w:rPr>
                <w:rFonts w:ascii="Verdana" w:hAnsi="Verdana" w:cs="Tahoma"/>
                <w:b/>
                <w:sz w:val="18"/>
                <w:szCs w:val="18"/>
              </w:rPr>
            </w:pPr>
          </w:p>
          <w:p w14:paraId="62F9C681" w14:textId="2EBD4FA3" w:rsidR="002006F4" w:rsidRPr="00FC617B" w:rsidRDefault="002006F4" w:rsidP="002006F4">
            <w:pPr>
              <w:pStyle w:val="Prrafodelista"/>
              <w:ind w:left="284"/>
              <w:jc w:val="both"/>
              <w:outlineLvl w:val="0"/>
              <w:rPr>
                <w:rFonts w:ascii="Verdana" w:hAnsi="Verdana" w:cs="Tahoma"/>
                <w:b/>
                <w:sz w:val="18"/>
                <w:szCs w:val="18"/>
              </w:rPr>
            </w:pPr>
          </w:p>
          <w:p w14:paraId="196ED815" w14:textId="77777777" w:rsidR="002006F4" w:rsidRPr="00FC617B" w:rsidRDefault="002006F4" w:rsidP="002006F4">
            <w:pPr>
              <w:pStyle w:val="Prrafodelista"/>
              <w:ind w:left="284"/>
              <w:jc w:val="both"/>
              <w:outlineLvl w:val="0"/>
              <w:rPr>
                <w:rFonts w:ascii="Verdana" w:hAnsi="Verdana" w:cs="Tahoma"/>
                <w:b/>
                <w:sz w:val="18"/>
                <w:szCs w:val="18"/>
              </w:rPr>
            </w:pPr>
          </w:p>
          <w:p w14:paraId="4367FDDD" w14:textId="77777777" w:rsidR="002006F4" w:rsidRPr="00FC617B" w:rsidRDefault="002006F4" w:rsidP="002006F4">
            <w:pPr>
              <w:pStyle w:val="Prrafodelista"/>
              <w:ind w:left="284"/>
              <w:jc w:val="both"/>
              <w:outlineLvl w:val="0"/>
              <w:rPr>
                <w:rFonts w:ascii="Verdana" w:hAnsi="Verdana" w:cs="Tahoma"/>
                <w:b/>
                <w:sz w:val="18"/>
                <w:szCs w:val="18"/>
              </w:rPr>
            </w:pPr>
          </w:p>
          <w:p w14:paraId="4298FF15" w14:textId="34B73526" w:rsidR="002006F4" w:rsidRPr="00FC617B" w:rsidRDefault="002006F4" w:rsidP="002006F4">
            <w:pPr>
              <w:pStyle w:val="Prrafodelista"/>
              <w:ind w:left="284"/>
              <w:jc w:val="both"/>
              <w:outlineLvl w:val="0"/>
              <w:rPr>
                <w:rFonts w:ascii="Verdana" w:hAnsi="Verdana" w:cs="Tahoma"/>
                <w:b/>
                <w:sz w:val="18"/>
                <w:szCs w:val="18"/>
              </w:rPr>
            </w:pPr>
          </w:p>
          <w:p w14:paraId="4EF509B9" w14:textId="788F933E" w:rsidR="002006F4" w:rsidRPr="00FC617B" w:rsidRDefault="002006F4" w:rsidP="002006F4">
            <w:pPr>
              <w:pStyle w:val="Prrafodelista"/>
              <w:ind w:left="284"/>
              <w:jc w:val="both"/>
              <w:outlineLvl w:val="0"/>
              <w:rPr>
                <w:rFonts w:ascii="Verdana" w:hAnsi="Verdana" w:cs="Tahoma"/>
                <w:b/>
                <w:sz w:val="18"/>
                <w:szCs w:val="18"/>
              </w:rPr>
            </w:pPr>
          </w:p>
          <w:p w14:paraId="1BD24B19" w14:textId="77777777" w:rsidR="002006F4" w:rsidRPr="00FC617B" w:rsidRDefault="002006F4" w:rsidP="002006F4">
            <w:pPr>
              <w:pStyle w:val="Prrafodelista"/>
              <w:ind w:left="284"/>
              <w:jc w:val="both"/>
              <w:outlineLvl w:val="0"/>
              <w:rPr>
                <w:rFonts w:ascii="Verdana" w:hAnsi="Verdana" w:cs="Tahoma"/>
                <w:b/>
                <w:sz w:val="18"/>
                <w:szCs w:val="18"/>
              </w:rPr>
            </w:pPr>
          </w:p>
          <w:p w14:paraId="7052834F" w14:textId="6373F3BB" w:rsidR="002006F4" w:rsidRPr="00FC617B" w:rsidRDefault="002006F4" w:rsidP="002006F4">
            <w:pPr>
              <w:pStyle w:val="Prrafodelista"/>
              <w:ind w:left="284"/>
              <w:jc w:val="both"/>
              <w:outlineLvl w:val="0"/>
              <w:rPr>
                <w:rFonts w:ascii="Verdana" w:hAnsi="Verdana" w:cs="Tahoma"/>
                <w:b/>
                <w:sz w:val="18"/>
                <w:szCs w:val="18"/>
              </w:rPr>
            </w:pPr>
          </w:p>
          <w:p w14:paraId="7734B9CE" w14:textId="1D6381E7" w:rsidR="002006F4" w:rsidRPr="00FC617B" w:rsidRDefault="002006F4" w:rsidP="002006F4">
            <w:pPr>
              <w:pStyle w:val="Prrafodelista"/>
              <w:ind w:left="284"/>
              <w:jc w:val="both"/>
              <w:outlineLvl w:val="0"/>
              <w:rPr>
                <w:rFonts w:ascii="Verdana" w:hAnsi="Verdana" w:cs="Tahoma"/>
                <w:b/>
                <w:sz w:val="18"/>
                <w:szCs w:val="18"/>
              </w:rPr>
            </w:pPr>
          </w:p>
          <w:p w14:paraId="0904361B" w14:textId="77777777" w:rsidR="002006F4" w:rsidRPr="00FC617B" w:rsidRDefault="002006F4" w:rsidP="002006F4">
            <w:pPr>
              <w:pStyle w:val="Prrafodelista"/>
              <w:ind w:left="284"/>
              <w:jc w:val="both"/>
              <w:outlineLvl w:val="0"/>
              <w:rPr>
                <w:rFonts w:ascii="Verdana" w:hAnsi="Verdana" w:cs="Tahoma"/>
                <w:b/>
                <w:sz w:val="18"/>
                <w:szCs w:val="18"/>
              </w:rPr>
            </w:pPr>
          </w:p>
          <w:p w14:paraId="660FB290" w14:textId="4BEC2AE7" w:rsidR="002006F4" w:rsidRPr="00FC617B" w:rsidRDefault="002006F4" w:rsidP="002006F4">
            <w:pPr>
              <w:pStyle w:val="Prrafodelista"/>
              <w:ind w:left="284"/>
              <w:jc w:val="both"/>
              <w:outlineLvl w:val="0"/>
              <w:rPr>
                <w:rFonts w:ascii="Verdana" w:hAnsi="Verdana" w:cs="Tahoma"/>
                <w:b/>
                <w:sz w:val="18"/>
                <w:szCs w:val="18"/>
              </w:rPr>
            </w:pPr>
          </w:p>
          <w:p w14:paraId="1A4945EF" w14:textId="3F1D143A" w:rsidR="002006F4" w:rsidRPr="00FC617B" w:rsidRDefault="002006F4" w:rsidP="002006F4">
            <w:pPr>
              <w:pStyle w:val="Prrafodelista"/>
              <w:ind w:left="284"/>
              <w:jc w:val="both"/>
              <w:outlineLvl w:val="0"/>
              <w:rPr>
                <w:rFonts w:ascii="Verdana" w:hAnsi="Verdana" w:cs="Tahoma"/>
                <w:b/>
                <w:sz w:val="18"/>
                <w:szCs w:val="18"/>
              </w:rPr>
            </w:pPr>
          </w:p>
          <w:p w14:paraId="698E6831" w14:textId="788F3F3F" w:rsidR="002006F4" w:rsidRPr="00FC617B" w:rsidRDefault="002006F4" w:rsidP="002006F4">
            <w:pPr>
              <w:pStyle w:val="Prrafodelista"/>
              <w:ind w:left="284"/>
              <w:jc w:val="both"/>
              <w:outlineLvl w:val="0"/>
              <w:rPr>
                <w:rFonts w:ascii="Verdana" w:hAnsi="Verdana" w:cs="Tahoma"/>
                <w:b/>
                <w:sz w:val="18"/>
                <w:szCs w:val="18"/>
              </w:rPr>
            </w:pPr>
          </w:p>
          <w:p w14:paraId="10218EAC" w14:textId="6489E750" w:rsidR="002006F4" w:rsidRPr="00FC617B" w:rsidRDefault="002006F4" w:rsidP="002006F4">
            <w:pPr>
              <w:pStyle w:val="Prrafodelista"/>
              <w:ind w:left="284"/>
              <w:jc w:val="both"/>
              <w:outlineLvl w:val="0"/>
              <w:rPr>
                <w:rFonts w:ascii="Verdana" w:hAnsi="Verdana" w:cs="Tahoma"/>
                <w:b/>
                <w:sz w:val="18"/>
                <w:szCs w:val="18"/>
              </w:rPr>
            </w:pPr>
          </w:p>
          <w:p w14:paraId="0F16D024" w14:textId="197BDEAD" w:rsidR="002006F4" w:rsidRPr="00FC617B" w:rsidRDefault="002006F4" w:rsidP="002006F4">
            <w:pPr>
              <w:pStyle w:val="Prrafodelista"/>
              <w:ind w:left="284"/>
              <w:jc w:val="both"/>
              <w:outlineLvl w:val="0"/>
              <w:rPr>
                <w:rFonts w:ascii="Verdana" w:hAnsi="Verdana" w:cs="Tahoma"/>
                <w:b/>
                <w:sz w:val="18"/>
                <w:szCs w:val="18"/>
              </w:rPr>
            </w:pPr>
            <w:r w:rsidRPr="00FC617B">
              <w:rPr>
                <w:rFonts w:ascii="Verdana" w:hAnsi="Verdana" w:cs="Tahoma"/>
                <w:bCs/>
                <w:noProof/>
                <w:sz w:val="18"/>
                <w:szCs w:val="18"/>
                <w:lang w:val="es-BO" w:eastAsia="es-BO"/>
              </w:rPr>
              <w:drawing>
                <wp:anchor distT="0" distB="0" distL="114300" distR="114300" simplePos="0" relativeHeight="251691520" behindDoc="0" locked="0" layoutInCell="1" allowOverlap="1" wp14:anchorId="0F53BE92" wp14:editId="5A433857">
                  <wp:simplePos x="0" y="0"/>
                  <wp:positionH relativeFrom="column">
                    <wp:posOffset>1403350</wp:posOffset>
                  </wp:positionH>
                  <wp:positionV relativeFrom="paragraph">
                    <wp:posOffset>46631</wp:posOffset>
                  </wp:positionV>
                  <wp:extent cx="3549023" cy="1616044"/>
                  <wp:effectExtent l="0" t="0" r="0" b="381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9023" cy="1616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3752C" w14:textId="77777777" w:rsidR="002006F4" w:rsidRPr="00FC617B" w:rsidRDefault="002006F4" w:rsidP="002006F4">
            <w:pPr>
              <w:pStyle w:val="Prrafodelista"/>
              <w:ind w:left="284"/>
              <w:jc w:val="both"/>
              <w:outlineLvl w:val="0"/>
              <w:rPr>
                <w:rFonts w:ascii="Verdana" w:hAnsi="Verdana" w:cs="Tahoma"/>
                <w:b/>
                <w:sz w:val="18"/>
                <w:szCs w:val="18"/>
              </w:rPr>
            </w:pPr>
          </w:p>
          <w:p w14:paraId="69283738" w14:textId="77777777" w:rsidR="002006F4" w:rsidRPr="00FC617B" w:rsidRDefault="002006F4" w:rsidP="002006F4">
            <w:pPr>
              <w:pStyle w:val="Prrafodelista"/>
              <w:ind w:left="284"/>
              <w:jc w:val="both"/>
              <w:outlineLvl w:val="0"/>
              <w:rPr>
                <w:rFonts w:ascii="Verdana" w:hAnsi="Verdana" w:cs="Tahoma"/>
                <w:b/>
                <w:sz w:val="18"/>
                <w:szCs w:val="18"/>
              </w:rPr>
            </w:pPr>
          </w:p>
          <w:p w14:paraId="68A572C3" w14:textId="77777777" w:rsidR="002006F4" w:rsidRPr="00FC617B" w:rsidRDefault="002006F4" w:rsidP="002006F4">
            <w:pPr>
              <w:pStyle w:val="Prrafodelista"/>
              <w:ind w:left="284"/>
              <w:jc w:val="both"/>
              <w:outlineLvl w:val="0"/>
              <w:rPr>
                <w:rFonts w:ascii="Verdana" w:hAnsi="Verdana" w:cs="Tahoma"/>
                <w:b/>
                <w:sz w:val="18"/>
                <w:szCs w:val="18"/>
              </w:rPr>
            </w:pPr>
          </w:p>
          <w:p w14:paraId="190BA445" w14:textId="77777777" w:rsidR="002006F4" w:rsidRPr="00FC617B" w:rsidRDefault="002006F4" w:rsidP="002006F4">
            <w:pPr>
              <w:pStyle w:val="Prrafodelista"/>
              <w:ind w:left="284"/>
              <w:jc w:val="both"/>
              <w:outlineLvl w:val="0"/>
              <w:rPr>
                <w:rFonts w:ascii="Verdana" w:hAnsi="Verdana" w:cs="Tahoma"/>
                <w:b/>
                <w:sz w:val="18"/>
                <w:szCs w:val="18"/>
              </w:rPr>
            </w:pPr>
          </w:p>
          <w:p w14:paraId="7BC9B0F3" w14:textId="77777777" w:rsidR="002006F4" w:rsidRPr="00FC617B" w:rsidRDefault="002006F4" w:rsidP="002006F4">
            <w:pPr>
              <w:pStyle w:val="Prrafodelista"/>
              <w:ind w:left="284"/>
              <w:jc w:val="both"/>
              <w:outlineLvl w:val="0"/>
              <w:rPr>
                <w:rFonts w:ascii="Verdana" w:hAnsi="Verdana" w:cs="Tahoma"/>
                <w:b/>
                <w:sz w:val="18"/>
                <w:szCs w:val="18"/>
              </w:rPr>
            </w:pPr>
          </w:p>
          <w:p w14:paraId="39E634C2" w14:textId="77777777" w:rsidR="002006F4" w:rsidRPr="00FC617B" w:rsidRDefault="002006F4" w:rsidP="002006F4">
            <w:pPr>
              <w:pStyle w:val="Prrafodelista"/>
              <w:ind w:left="284"/>
              <w:jc w:val="both"/>
              <w:outlineLvl w:val="0"/>
              <w:rPr>
                <w:rFonts w:ascii="Verdana" w:hAnsi="Verdana" w:cs="Tahoma"/>
                <w:b/>
                <w:sz w:val="18"/>
                <w:szCs w:val="18"/>
              </w:rPr>
            </w:pPr>
          </w:p>
          <w:p w14:paraId="7B85EF62" w14:textId="77777777" w:rsidR="002006F4" w:rsidRPr="00FC617B" w:rsidRDefault="002006F4" w:rsidP="002006F4">
            <w:pPr>
              <w:pStyle w:val="Prrafodelista"/>
              <w:ind w:left="284"/>
              <w:jc w:val="both"/>
              <w:outlineLvl w:val="0"/>
              <w:rPr>
                <w:rFonts w:ascii="Verdana" w:hAnsi="Verdana" w:cs="Tahoma"/>
                <w:b/>
                <w:sz w:val="18"/>
                <w:szCs w:val="18"/>
              </w:rPr>
            </w:pPr>
          </w:p>
          <w:p w14:paraId="7D8BE4D8" w14:textId="77777777" w:rsidR="002006F4" w:rsidRPr="00FC617B" w:rsidRDefault="002006F4" w:rsidP="002006F4">
            <w:pPr>
              <w:pStyle w:val="Prrafodelista"/>
              <w:ind w:left="284"/>
              <w:jc w:val="both"/>
              <w:outlineLvl w:val="0"/>
              <w:rPr>
                <w:rFonts w:ascii="Verdana" w:hAnsi="Verdana" w:cs="Tahoma"/>
                <w:b/>
                <w:sz w:val="18"/>
                <w:szCs w:val="18"/>
              </w:rPr>
            </w:pPr>
          </w:p>
          <w:p w14:paraId="3C2F48D8" w14:textId="77777777" w:rsidR="002006F4" w:rsidRPr="00FC617B" w:rsidRDefault="002006F4" w:rsidP="002006F4">
            <w:pPr>
              <w:pStyle w:val="Prrafodelista"/>
              <w:ind w:left="284"/>
              <w:jc w:val="both"/>
              <w:outlineLvl w:val="0"/>
              <w:rPr>
                <w:rFonts w:ascii="Verdana" w:hAnsi="Verdana" w:cs="Tahoma"/>
                <w:b/>
                <w:sz w:val="18"/>
                <w:szCs w:val="18"/>
              </w:rPr>
            </w:pPr>
          </w:p>
          <w:p w14:paraId="13E0D412" w14:textId="77777777" w:rsidR="002006F4" w:rsidRPr="00FC617B" w:rsidRDefault="002006F4" w:rsidP="002006F4">
            <w:pPr>
              <w:pStyle w:val="Prrafodelista"/>
              <w:ind w:left="284"/>
              <w:jc w:val="both"/>
              <w:outlineLvl w:val="0"/>
              <w:rPr>
                <w:rFonts w:ascii="Verdana" w:hAnsi="Verdana" w:cs="Tahoma"/>
                <w:b/>
                <w:sz w:val="18"/>
                <w:szCs w:val="18"/>
              </w:rPr>
            </w:pPr>
          </w:p>
          <w:p w14:paraId="22AE68A5" w14:textId="77777777" w:rsidR="002006F4" w:rsidRPr="00FC617B" w:rsidRDefault="002006F4" w:rsidP="002006F4">
            <w:pPr>
              <w:pStyle w:val="Prrafodelista"/>
              <w:tabs>
                <w:tab w:val="left" w:pos="542"/>
              </w:tabs>
              <w:ind w:left="401"/>
              <w:jc w:val="both"/>
              <w:outlineLvl w:val="0"/>
              <w:rPr>
                <w:rFonts w:ascii="Verdana" w:hAnsi="Verdana" w:cs="Tahoma"/>
                <w:b/>
                <w:sz w:val="18"/>
                <w:szCs w:val="18"/>
              </w:rPr>
            </w:pPr>
          </w:p>
          <w:p w14:paraId="7B1792EE" w14:textId="77777777" w:rsidR="002006F4" w:rsidRPr="00FC617B" w:rsidRDefault="002006F4" w:rsidP="002006F4">
            <w:pPr>
              <w:pStyle w:val="Prrafodelista"/>
              <w:tabs>
                <w:tab w:val="left" w:pos="542"/>
              </w:tabs>
              <w:ind w:left="401"/>
              <w:jc w:val="both"/>
              <w:outlineLvl w:val="0"/>
              <w:rPr>
                <w:rFonts w:ascii="Verdana" w:hAnsi="Verdana" w:cs="Tahoma"/>
                <w:b/>
                <w:sz w:val="18"/>
                <w:szCs w:val="18"/>
              </w:rPr>
            </w:pPr>
          </w:p>
          <w:p w14:paraId="67B055B4" w14:textId="174A9121"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sz w:val="18"/>
                <w:szCs w:val="18"/>
              </w:rPr>
            </w:pPr>
            <w:r w:rsidRPr="004F5327">
              <w:rPr>
                <w:rFonts w:ascii="Verdana" w:hAnsi="Verdana" w:cs="Tahoma"/>
                <w:b/>
                <w:sz w:val="18"/>
                <w:szCs w:val="18"/>
              </w:rPr>
              <w:t>DESCRIPCIÓN DE LA OBRA</w:t>
            </w:r>
          </w:p>
          <w:p w14:paraId="72D4CA1B" w14:textId="77777777" w:rsidR="00B72BBB" w:rsidRPr="00FC617B" w:rsidRDefault="00B72BBB" w:rsidP="00B72BBB">
            <w:pPr>
              <w:jc w:val="both"/>
              <w:rPr>
                <w:rFonts w:ascii="Verdana" w:hAnsi="Verdana" w:cs="Tahoma"/>
                <w:b/>
                <w:sz w:val="18"/>
                <w:szCs w:val="18"/>
              </w:rPr>
            </w:pPr>
          </w:p>
          <w:p w14:paraId="685A6757"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obra comprende en el suministro de materiales, construcción de líneas eléctricas, suministro y montaje de elementos de protección y puestos de transformación, para la ampliación y renovación de líneas de distribución en MT y BT, en los municipios de </w:t>
            </w:r>
            <w:r w:rsidRPr="00FC617B">
              <w:rPr>
                <w:rFonts w:ascii="Verdana" w:hAnsi="Verdana" w:cs="Tahoma"/>
                <w:sz w:val="18"/>
                <w:szCs w:val="18"/>
                <w:lang w:val="es-MX"/>
              </w:rPr>
              <w:t xml:space="preserve">Camargo, Villa Charcas, Incahuasi, </w:t>
            </w:r>
            <w:proofErr w:type="spellStart"/>
            <w:r w:rsidRPr="00FC617B">
              <w:rPr>
                <w:rFonts w:ascii="Verdana" w:hAnsi="Verdana" w:cs="Tahoma"/>
                <w:sz w:val="18"/>
                <w:szCs w:val="18"/>
                <w:lang w:val="es-MX"/>
              </w:rPr>
              <w:t>Culpina</w:t>
            </w:r>
            <w:proofErr w:type="spellEnd"/>
            <w:r w:rsidRPr="00FC617B">
              <w:rPr>
                <w:rFonts w:ascii="Verdana" w:hAnsi="Verdana" w:cs="Tahoma"/>
                <w:sz w:val="18"/>
                <w:szCs w:val="18"/>
                <w:lang w:val="es-MX"/>
              </w:rPr>
              <w:t>, Villa Abecia, San Lucas, Las Carreras y Camargo</w:t>
            </w:r>
            <w:r w:rsidRPr="00FC617B">
              <w:rPr>
                <w:rFonts w:ascii="Verdana" w:hAnsi="Verdana" w:cs="Tahoma"/>
                <w:sz w:val="18"/>
                <w:szCs w:val="18"/>
                <w:lang w:val="es-ES_tradnl"/>
              </w:rPr>
              <w:t xml:space="preserve"> de la provincia </w:t>
            </w:r>
            <w:proofErr w:type="spellStart"/>
            <w:r w:rsidRPr="00FC617B">
              <w:rPr>
                <w:rFonts w:ascii="Verdana" w:hAnsi="Verdana" w:cs="Tahoma"/>
                <w:sz w:val="18"/>
                <w:szCs w:val="18"/>
                <w:lang w:val="es-ES_tradnl"/>
              </w:rPr>
              <w:t>Nor</w:t>
            </w:r>
            <w:proofErr w:type="spellEnd"/>
            <w:r w:rsidRPr="00FC617B">
              <w:rPr>
                <w:rFonts w:ascii="Verdana" w:hAnsi="Verdana" w:cs="Tahoma"/>
                <w:sz w:val="18"/>
                <w:szCs w:val="18"/>
                <w:lang w:val="es-ES_tradnl"/>
              </w:rPr>
              <w:t xml:space="preserve"> y Sud </w:t>
            </w:r>
            <w:proofErr w:type="spellStart"/>
            <w:r w:rsidRPr="00FC617B">
              <w:rPr>
                <w:rFonts w:ascii="Verdana" w:hAnsi="Verdana" w:cs="Tahoma"/>
                <w:sz w:val="18"/>
                <w:szCs w:val="18"/>
                <w:lang w:val="es-ES_tradnl"/>
              </w:rPr>
              <w:t>Cinti</w:t>
            </w:r>
            <w:proofErr w:type="spellEnd"/>
            <w:r w:rsidRPr="00FC617B">
              <w:rPr>
                <w:rFonts w:ascii="Verdana" w:hAnsi="Verdana" w:cs="Tahoma"/>
                <w:sz w:val="18"/>
                <w:szCs w:val="18"/>
                <w:lang w:val="es-ES_tradnl"/>
              </w:rPr>
              <w:t xml:space="preserve"> del Departamento de Chuquisaca.</w:t>
            </w:r>
          </w:p>
          <w:p w14:paraId="6F3B666B" w14:textId="77777777" w:rsidR="00B72BBB" w:rsidRPr="00FC617B" w:rsidRDefault="00B72BBB" w:rsidP="00B72BBB">
            <w:pPr>
              <w:jc w:val="both"/>
              <w:rPr>
                <w:rFonts w:ascii="Verdana" w:hAnsi="Verdana" w:cs="Tahoma"/>
                <w:sz w:val="18"/>
                <w:szCs w:val="18"/>
                <w:lang w:val="es-ES_tradnl"/>
              </w:rPr>
            </w:pPr>
          </w:p>
          <w:p w14:paraId="76FED473" w14:textId="77777777" w:rsidR="00B72BBB" w:rsidRPr="00FC617B" w:rsidRDefault="00B72BBB" w:rsidP="002006F4">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La construcción de Líneas Eléctricas en Media y Baja Tensión dentro el Sistema de Distribución Camargo - Chuquisaca, deben regirse por los criterios técnicos de eficiencia, calidad de ejecución que norman este tipo de obras.</w:t>
            </w:r>
          </w:p>
          <w:p w14:paraId="292941A1" w14:textId="77777777" w:rsidR="00B72BBB" w:rsidRPr="00FC617B" w:rsidRDefault="00B72BBB" w:rsidP="00B72BBB">
            <w:pPr>
              <w:jc w:val="both"/>
              <w:rPr>
                <w:rFonts w:ascii="Verdana" w:hAnsi="Verdana" w:cs="Tahoma"/>
                <w:sz w:val="18"/>
                <w:szCs w:val="18"/>
                <w:lang w:val="es-ES_tradnl"/>
              </w:rPr>
            </w:pPr>
          </w:p>
          <w:p w14:paraId="2EC78F16" w14:textId="77777777" w:rsidR="00B72BBB" w:rsidRPr="004F5327" w:rsidRDefault="00B72BBB" w:rsidP="00FC617B">
            <w:pPr>
              <w:pStyle w:val="Prrafodelista"/>
              <w:numPr>
                <w:ilvl w:val="0"/>
                <w:numId w:val="131"/>
              </w:numPr>
              <w:tabs>
                <w:tab w:val="left" w:pos="542"/>
              </w:tabs>
              <w:ind w:left="401" w:hanging="167"/>
              <w:jc w:val="both"/>
              <w:outlineLvl w:val="0"/>
              <w:rPr>
                <w:rFonts w:ascii="Verdana" w:hAnsi="Verdana" w:cs="Tahoma"/>
                <w:b/>
                <w:sz w:val="18"/>
                <w:szCs w:val="18"/>
              </w:rPr>
            </w:pPr>
            <w:r w:rsidRPr="004F5327">
              <w:rPr>
                <w:rFonts w:ascii="Verdana" w:hAnsi="Verdana" w:cs="Tahoma"/>
                <w:b/>
                <w:sz w:val="18"/>
                <w:szCs w:val="18"/>
              </w:rPr>
              <w:t>INFORMACIÓN PARA EL PROPONENTE</w:t>
            </w:r>
          </w:p>
          <w:p w14:paraId="38C9116A" w14:textId="77777777" w:rsidR="00B72BBB" w:rsidRPr="00FC617B" w:rsidRDefault="00B72BBB" w:rsidP="00B72BBB">
            <w:pPr>
              <w:pStyle w:val="Prrafodelista"/>
              <w:ind w:left="284"/>
              <w:jc w:val="both"/>
              <w:outlineLvl w:val="0"/>
              <w:rPr>
                <w:rFonts w:ascii="Verdana" w:hAnsi="Verdana" w:cs="Tahoma"/>
                <w:b/>
                <w:sz w:val="18"/>
                <w:szCs w:val="18"/>
              </w:rPr>
            </w:pPr>
          </w:p>
          <w:p w14:paraId="353714D2" w14:textId="77777777" w:rsidR="00F85D48" w:rsidRPr="00CA0B34" w:rsidRDefault="00F85D48" w:rsidP="00FC617B">
            <w:pPr>
              <w:pStyle w:val="Prrafodelista"/>
              <w:keepNext/>
              <w:numPr>
                <w:ilvl w:val="0"/>
                <w:numId w:val="134"/>
              </w:numPr>
              <w:spacing w:after="60"/>
              <w:outlineLvl w:val="1"/>
              <w:rPr>
                <w:rFonts w:ascii="Verdana" w:hAnsi="Verdana" w:cs="Tahoma"/>
                <w:b/>
                <w:bCs/>
                <w:vanish/>
                <w:sz w:val="18"/>
                <w:szCs w:val="18"/>
                <w:lang w:val="es-ES_tradnl"/>
              </w:rPr>
            </w:pPr>
          </w:p>
          <w:p w14:paraId="68FEC854" w14:textId="77777777" w:rsidR="00F85D48" w:rsidRPr="00CA0B34" w:rsidRDefault="00F85D48" w:rsidP="00FC617B">
            <w:pPr>
              <w:pStyle w:val="Prrafodelista"/>
              <w:keepNext/>
              <w:numPr>
                <w:ilvl w:val="0"/>
                <w:numId w:val="134"/>
              </w:numPr>
              <w:spacing w:after="60"/>
              <w:outlineLvl w:val="1"/>
              <w:rPr>
                <w:rFonts w:ascii="Verdana" w:hAnsi="Verdana" w:cs="Tahoma"/>
                <w:b/>
                <w:bCs/>
                <w:vanish/>
                <w:sz w:val="18"/>
                <w:szCs w:val="18"/>
                <w:lang w:val="es-ES_tradnl"/>
              </w:rPr>
            </w:pPr>
          </w:p>
          <w:p w14:paraId="4CDC1D9F" w14:textId="2B4E41A8" w:rsidR="00B72BBB" w:rsidRPr="004F5327" w:rsidRDefault="00F85D48" w:rsidP="00E87D1D">
            <w:pPr>
              <w:pStyle w:val="Ttulo2"/>
              <w:numPr>
                <w:ilvl w:val="1"/>
                <w:numId w:val="134"/>
              </w:numPr>
              <w:spacing w:before="0"/>
              <w:ind w:left="691"/>
              <w:rPr>
                <w:rFonts w:ascii="Verdana" w:hAnsi="Verdana" w:cs="Tahoma"/>
                <w:b w:val="0"/>
                <w:bCs w:val="0"/>
                <w:i w:val="0"/>
                <w:iCs w:val="0"/>
                <w:sz w:val="18"/>
                <w:szCs w:val="18"/>
                <w:lang w:val="es-ES_tradnl"/>
              </w:rPr>
            </w:pPr>
            <w:r w:rsidRPr="004F5327">
              <w:rPr>
                <w:rFonts w:ascii="Verdana" w:hAnsi="Verdana" w:cs="Tahoma"/>
                <w:i w:val="0"/>
                <w:iCs w:val="0"/>
                <w:sz w:val="18"/>
                <w:szCs w:val="18"/>
                <w:lang w:val="es-ES_tradnl"/>
              </w:rPr>
              <w:t xml:space="preserve">PLAZO </w:t>
            </w:r>
            <w:r w:rsidRPr="004F5327">
              <w:rPr>
                <w:rFonts w:ascii="Verdana" w:hAnsi="Verdana" w:cs="Tahoma"/>
                <w:i w:val="0"/>
                <w:iCs w:val="0"/>
                <w:sz w:val="18"/>
                <w:szCs w:val="18"/>
              </w:rPr>
              <w:t>DE</w:t>
            </w:r>
            <w:r w:rsidRPr="004F5327">
              <w:rPr>
                <w:rFonts w:ascii="Verdana" w:hAnsi="Verdana" w:cs="Tahoma"/>
                <w:i w:val="0"/>
                <w:iCs w:val="0"/>
                <w:sz w:val="18"/>
                <w:szCs w:val="18"/>
                <w:lang w:val="es-ES_tradnl"/>
              </w:rPr>
              <w:t xml:space="preserve"> EJECUCIÓN DE LA OBRA</w:t>
            </w:r>
          </w:p>
          <w:p w14:paraId="336931BB" w14:textId="77777777" w:rsidR="00B72BBB" w:rsidRPr="00FC617B" w:rsidRDefault="00B72BBB" w:rsidP="00B72BBB">
            <w:pPr>
              <w:suppressAutoHyphens/>
              <w:jc w:val="both"/>
              <w:rPr>
                <w:rFonts w:ascii="Verdana" w:hAnsi="Verdana" w:cs="Tahoma"/>
                <w:b/>
                <w:sz w:val="18"/>
                <w:szCs w:val="18"/>
                <w:lang w:val="es-ES_tradnl"/>
              </w:rPr>
            </w:pPr>
          </w:p>
          <w:p w14:paraId="65A5AC05" w14:textId="77777777" w:rsidR="00B72BBB" w:rsidRPr="00FC617B" w:rsidRDefault="00B72BBB" w:rsidP="00F85D48">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plazo máximo para la ejecución de las obras determinado por la institución convocante es de </w:t>
            </w:r>
            <w:r w:rsidRPr="00FC617B">
              <w:rPr>
                <w:rFonts w:ascii="Verdana" w:hAnsi="Verdana" w:cs="Tahoma"/>
                <w:b/>
                <w:sz w:val="18"/>
                <w:szCs w:val="18"/>
                <w:lang w:val="es-ES_tradnl"/>
              </w:rPr>
              <w:t xml:space="preserve">120 días calendario </w:t>
            </w:r>
            <w:r w:rsidRPr="00FC617B">
              <w:rPr>
                <w:rFonts w:ascii="Verdana" w:hAnsi="Verdana" w:cs="Tahoma"/>
                <w:sz w:val="18"/>
                <w:szCs w:val="18"/>
              </w:rPr>
              <w:t>computable</w:t>
            </w:r>
            <w:r w:rsidRPr="00FC617B">
              <w:rPr>
                <w:rFonts w:ascii="Verdana" w:hAnsi="Verdana" w:cs="Tahoma"/>
                <w:sz w:val="18"/>
                <w:szCs w:val="18"/>
                <w:lang w:val="es-ES_tradnl"/>
              </w:rPr>
              <w:t xml:space="preserve"> a partir del día siguiente hábil de la recepción de la orden a proceder por parte del contratista.</w:t>
            </w:r>
          </w:p>
          <w:p w14:paraId="4F9B2970" w14:textId="77777777" w:rsidR="00B72BBB" w:rsidRPr="00FC617B" w:rsidRDefault="00B72BBB" w:rsidP="00B72BBB">
            <w:pPr>
              <w:rPr>
                <w:rFonts w:ascii="Verdana" w:hAnsi="Verdana" w:cs="Tahoma"/>
                <w:sz w:val="18"/>
                <w:szCs w:val="18"/>
                <w:lang w:val="es-ES_tradnl" w:eastAsia="es-ES"/>
              </w:rPr>
            </w:pPr>
          </w:p>
          <w:p w14:paraId="0E919CCF" w14:textId="445CE6FB" w:rsidR="00B72BBB" w:rsidRPr="00FC617B" w:rsidRDefault="00B72BBB" w:rsidP="001143C1">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Orden de </w:t>
            </w:r>
            <w:r w:rsidRPr="00FC617B">
              <w:rPr>
                <w:rFonts w:ascii="Verdana" w:hAnsi="Verdana" w:cs="Tahoma"/>
                <w:sz w:val="18"/>
                <w:szCs w:val="18"/>
                <w:lang w:val="es-ES_tradnl"/>
              </w:rPr>
              <w:t>proceder</w:t>
            </w:r>
            <w:r w:rsidRPr="00FC617B">
              <w:rPr>
                <w:rFonts w:ascii="Verdana" w:hAnsi="Verdana" w:cs="Tahoma"/>
                <w:sz w:val="18"/>
                <w:szCs w:val="18"/>
              </w:rPr>
              <w:t xml:space="preserve"> será </w:t>
            </w:r>
            <w:r w:rsidR="004C54BC" w:rsidRPr="00FC617B">
              <w:rPr>
                <w:rFonts w:ascii="Verdana" w:hAnsi="Verdana" w:cs="Tahoma"/>
                <w:sz w:val="18"/>
                <w:szCs w:val="18"/>
              </w:rPr>
              <w:t>emitida,</w:t>
            </w:r>
            <w:r w:rsidRPr="00FC617B">
              <w:rPr>
                <w:rFonts w:ascii="Verdana" w:hAnsi="Verdana" w:cs="Tahoma"/>
                <w:sz w:val="18"/>
                <w:szCs w:val="18"/>
              </w:rPr>
              <w:t xml:space="preserve"> por </w:t>
            </w:r>
            <w:r w:rsidR="001143C1" w:rsidRPr="00FC617B">
              <w:rPr>
                <w:rFonts w:ascii="Verdana" w:hAnsi="Verdana" w:cs="Tahoma"/>
                <w:sz w:val="18"/>
                <w:szCs w:val="18"/>
              </w:rPr>
              <w:t>ENDE</w:t>
            </w:r>
            <w:r w:rsidRPr="00FC617B">
              <w:rPr>
                <w:rFonts w:ascii="Verdana" w:hAnsi="Verdana" w:cs="Tahoma"/>
                <w:sz w:val="18"/>
                <w:szCs w:val="18"/>
              </w:rPr>
              <w:t>, mediante nota, en el cual se instruye de manera expresa el inicio de actividades. Esta Orden marca, también, el inicio del plazo contractual.</w:t>
            </w:r>
          </w:p>
          <w:p w14:paraId="033972FE" w14:textId="77777777" w:rsidR="00B72BBB" w:rsidRDefault="00B72BBB" w:rsidP="00B72BBB">
            <w:pPr>
              <w:suppressAutoHyphens/>
              <w:jc w:val="both"/>
              <w:rPr>
                <w:rFonts w:ascii="Verdana" w:hAnsi="Verdana" w:cs="Tahoma"/>
                <w:color w:val="0070C0"/>
                <w:sz w:val="18"/>
                <w:szCs w:val="18"/>
              </w:rPr>
            </w:pPr>
          </w:p>
          <w:p w14:paraId="14DF9276" w14:textId="77777777" w:rsidR="00802C4D" w:rsidRPr="003E6026" w:rsidRDefault="00802C4D" w:rsidP="00B72BBB">
            <w:pPr>
              <w:suppressAutoHyphens/>
              <w:jc w:val="both"/>
              <w:rPr>
                <w:rFonts w:ascii="Verdana" w:hAnsi="Verdana" w:cs="Tahoma"/>
                <w:color w:val="0070C0"/>
                <w:sz w:val="18"/>
                <w:szCs w:val="18"/>
              </w:rPr>
            </w:pPr>
          </w:p>
          <w:p w14:paraId="4DFD19D1" w14:textId="701C724B" w:rsidR="00B72BBB" w:rsidRPr="00163FB7" w:rsidRDefault="001143C1" w:rsidP="003E6026">
            <w:pPr>
              <w:pStyle w:val="Ttulo2"/>
              <w:numPr>
                <w:ilvl w:val="1"/>
                <w:numId w:val="134"/>
              </w:numPr>
              <w:spacing w:before="0"/>
              <w:ind w:left="691"/>
              <w:rPr>
                <w:rFonts w:ascii="Verdana" w:hAnsi="Verdana" w:cs="Tahoma"/>
                <w:b w:val="0"/>
                <w:bCs w:val="0"/>
                <w:i w:val="0"/>
                <w:iCs w:val="0"/>
                <w:sz w:val="18"/>
                <w:szCs w:val="18"/>
                <w:lang w:val="es-ES_tradnl"/>
              </w:rPr>
            </w:pPr>
            <w:r w:rsidRPr="00163FB7">
              <w:rPr>
                <w:rFonts w:ascii="Verdana" w:hAnsi="Verdana" w:cs="Tahoma"/>
                <w:i w:val="0"/>
                <w:iCs w:val="0"/>
                <w:sz w:val="18"/>
                <w:szCs w:val="18"/>
                <w:lang w:val="es-ES_tradnl"/>
              </w:rPr>
              <w:lastRenderedPageBreak/>
              <w:t>FORMA DE PAGO</w:t>
            </w:r>
          </w:p>
          <w:p w14:paraId="01D452D4" w14:textId="77777777" w:rsidR="00B72BBB" w:rsidRPr="00FC617B" w:rsidRDefault="00B72BBB" w:rsidP="00B72BBB">
            <w:pPr>
              <w:suppressAutoHyphens/>
              <w:jc w:val="both"/>
              <w:rPr>
                <w:rFonts w:ascii="Verdana" w:hAnsi="Verdana" w:cs="Tahoma"/>
                <w:b/>
                <w:sz w:val="18"/>
                <w:szCs w:val="18"/>
                <w:lang w:val="es-ES_tradnl"/>
              </w:rPr>
            </w:pPr>
          </w:p>
          <w:p w14:paraId="3AF0152E" w14:textId="5DE1F2D7" w:rsidR="00286932" w:rsidRPr="00163FB7" w:rsidRDefault="00286932" w:rsidP="00286932">
            <w:pPr>
              <w:tabs>
                <w:tab w:val="left" w:pos="9614"/>
              </w:tabs>
              <w:spacing w:line="23" w:lineRule="atLeast"/>
              <w:ind w:left="259" w:right="274"/>
              <w:jc w:val="both"/>
              <w:rPr>
                <w:rFonts w:ascii="Verdana" w:hAnsi="Verdana" w:cs="Tahoma"/>
                <w:sz w:val="18"/>
                <w:szCs w:val="18"/>
              </w:rPr>
            </w:pPr>
            <w:r w:rsidRPr="00163FB7">
              <w:rPr>
                <w:rFonts w:ascii="Verdana" w:hAnsi="Verdana"/>
                <w:sz w:val="18"/>
                <w:szCs w:val="18"/>
              </w:rPr>
              <w:t xml:space="preserve">El pago se realizará por avance de obra, hasta alcanzar el 100 % del monto total del contrato, contra presentación de la factura fiscal emitida por el Contratista, de acuerdo con la normativa tributaria vigente en Bolivia. Cada pago estará sujeto al cumplimiento y verificación de avance </w:t>
            </w:r>
            <w:r w:rsidR="00163FB7" w:rsidRPr="00163FB7">
              <w:rPr>
                <w:rFonts w:ascii="Verdana" w:hAnsi="Verdana"/>
                <w:sz w:val="18"/>
                <w:szCs w:val="18"/>
              </w:rPr>
              <w:t>de obra</w:t>
            </w:r>
            <w:r w:rsidRPr="00163FB7">
              <w:rPr>
                <w:rFonts w:ascii="Verdana" w:hAnsi="Verdana"/>
                <w:sz w:val="18"/>
                <w:szCs w:val="18"/>
              </w:rPr>
              <w:t>, así como a la aprobación y conformidad de ENDE</w:t>
            </w:r>
            <w:r w:rsidR="00163FB7" w:rsidRPr="00163FB7">
              <w:rPr>
                <w:rFonts w:ascii="Verdana" w:hAnsi="Verdana"/>
                <w:sz w:val="18"/>
                <w:szCs w:val="18"/>
              </w:rPr>
              <w:t>.</w:t>
            </w:r>
          </w:p>
          <w:p w14:paraId="734442B6" w14:textId="77777777" w:rsidR="00B72BBB" w:rsidRPr="00FC617B" w:rsidRDefault="00B72BBB" w:rsidP="00B72BBB">
            <w:pPr>
              <w:suppressAutoHyphens/>
              <w:jc w:val="both"/>
              <w:rPr>
                <w:rFonts w:ascii="Verdana" w:hAnsi="Verdana" w:cs="Tahoma"/>
                <w:sz w:val="18"/>
                <w:szCs w:val="18"/>
              </w:rPr>
            </w:pPr>
          </w:p>
          <w:p w14:paraId="0028C9DC" w14:textId="4BEB91A1" w:rsidR="00B72BBB" w:rsidRPr="00163FB7" w:rsidRDefault="001143C1" w:rsidP="003E6026">
            <w:pPr>
              <w:pStyle w:val="Ttulo2"/>
              <w:numPr>
                <w:ilvl w:val="1"/>
                <w:numId w:val="134"/>
              </w:numPr>
              <w:spacing w:before="0"/>
              <w:ind w:left="691"/>
              <w:rPr>
                <w:rFonts w:ascii="Verdana" w:hAnsi="Verdana" w:cs="Tahoma"/>
                <w:sz w:val="18"/>
                <w:szCs w:val="18"/>
                <w:lang w:val="es-ES_tradnl"/>
              </w:rPr>
            </w:pPr>
            <w:r w:rsidRPr="00163FB7">
              <w:rPr>
                <w:rFonts w:ascii="Verdana" w:hAnsi="Verdana" w:cs="Tahoma"/>
                <w:i w:val="0"/>
                <w:iCs w:val="0"/>
                <w:sz w:val="18"/>
                <w:szCs w:val="18"/>
                <w:lang w:val="es-ES_tradnl"/>
              </w:rPr>
              <w:t>ANTICIPO</w:t>
            </w:r>
          </w:p>
          <w:p w14:paraId="37D4A802" w14:textId="77777777" w:rsidR="00B72BBB" w:rsidRPr="00FC617B" w:rsidRDefault="00B72BBB" w:rsidP="00B72BBB">
            <w:pPr>
              <w:rPr>
                <w:rFonts w:ascii="Verdana" w:eastAsia="Calibri" w:hAnsi="Verdana"/>
                <w:sz w:val="18"/>
                <w:szCs w:val="18"/>
                <w:lang w:val="es-ES_tradnl" w:eastAsia="es-ES"/>
              </w:rPr>
            </w:pPr>
          </w:p>
          <w:p w14:paraId="0D5A1598" w14:textId="62CC436D" w:rsidR="00B72BBB" w:rsidRPr="00FC617B" w:rsidRDefault="004E62D6" w:rsidP="004E62D6">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El</w:t>
            </w:r>
            <w:r w:rsidR="00B72BBB" w:rsidRPr="00FC617B">
              <w:rPr>
                <w:rFonts w:ascii="Verdana" w:hAnsi="Verdana" w:cs="Tahoma"/>
                <w:sz w:val="18"/>
                <w:szCs w:val="18"/>
              </w:rPr>
              <w:t xml:space="preserve"> CONTRATISTA,</w:t>
            </w:r>
            <w:r w:rsidRPr="00FC617B">
              <w:rPr>
                <w:rFonts w:ascii="Verdana" w:hAnsi="Verdana" w:cs="Tahoma"/>
                <w:sz w:val="18"/>
                <w:szCs w:val="18"/>
              </w:rPr>
              <w:t xml:space="preserve"> deberá solicitar </w:t>
            </w:r>
            <w:r w:rsidR="00B72BBB" w:rsidRPr="00FC617B">
              <w:rPr>
                <w:rFonts w:ascii="Verdana" w:hAnsi="Verdana" w:cs="Tahoma"/>
                <w:sz w:val="18"/>
                <w:szCs w:val="18"/>
              </w:rPr>
              <w:t xml:space="preserve">un anticipo que no deberá exceder el veinte por ciento (20%) del monto total del contrato, </w:t>
            </w:r>
            <w:r w:rsidRPr="00FC617B">
              <w:rPr>
                <w:rFonts w:ascii="Verdana" w:hAnsi="Verdana" w:cs="Tahoma"/>
                <w:sz w:val="18"/>
                <w:szCs w:val="18"/>
              </w:rPr>
              <w:t xml:space="preserve">hasta los </w:t>
            </w:r>
            <w:r w:rsidR="008B2D5B" w:rsidRPr="00FC617B">
              <w:rPr>
                <w:rFonts w:ascii="Verdana" w:hAnsi="Verdana" w:cs="Tahoma"/>
                <w:sz w:val="18"/>
                <w:szCs w:val="18"/>
              </w:rPr>
              <w:t>20</w:t>
            </w:r>
            <w:r w:rsidRPr="00FC617B">
              <w:rPr>
                <w:rFonts w:ascii="Verdana" w:hAnsi="Verdana" w:cs="Tahoma"/>
                <w:sz w:val="18"/>
                <w:szCs w:val="18"/>
              </w:rPr>
              <w:t xml:space="preserve"> días calendario computables a partir del día hábil siguiente de la suscripción del contrato, caso contrario se dará por Anticipo no solicitado.</w:t>
            </w:r>
          </w:p>
          <w:p w14:paraId="7B2CE0C3" w14:textId="77777777" w:rsidR="004E62D6" w:rsidRPr="00FC617B" w:rsidRDefault="004E62D6" w:rsidP="004E62D6">
            <w:pPr>
              <w:tabs>
                <w:tab w:val="left" w:pos="9614"/>
              </w:tabs>
              <w:spacing w:line="23" w:lineRule="atLeast"/>
              <w:ind w:left="259" w:right="274"/>
              <w:jc w:val="both"/>
              <w:rPr>
                <w:rFonts w:ascii="Verdana" w:hAnsi="Verdana" w:cs="Tahoma"/>
                <w:sz w:val="18"/>
                <w:szCs w:val="18"/>
              </w:rPr>
            </w:pPr>
          </w:p>
          <w:p w14:paraId="6D56EAEF" w14:textId="3D1C7E77" w:rsidR="00B72BBB" w:rsidRPr="00163FB7" w:rsidRDefault="00DE7650" w:rsidP="003E6026">
            <w:pPr>
              <w:pStyle w:val="Ttulo2"/>
              <w:numPr>
                <w:ilvl w:val="1"/>
                <w:numId w:val="134"/>
              </w:numPr>
              <w:spacing w:before="0"/>
              <w:ind w:left="691"/>
              <w:rPr>
                <w:rFonts w:ascii="Verdana" w:hAnsi="Verdana" w:cs="Tahoma"/>
                <w:b w:val="0"/>
                <w:bCs w:val="0"/>
                <w:sz w:val="18"/>
                <w:szCs w:val="18"/>
                <w:lang w:val="es-ES_tradnl"/>
              </w:rPr>
            </w:pPr>
            <w:r w:rsidRPr="00163FB7">
              <w:rPr>
                <w:rFonts w:ascii="Verdana" w:hAnsi="Verdana" w:cs="Tahoma"/>
                <w:i w:val="0"/>
                <w:iCs w:val="0"/>
                <w:sz w:val="18"/>
                <w:szCs w:val="18"/>
                <w:lang w:val="es-ES_tradnl"/>
              </w:rPr>
              <w:t>SUBCONTRATACIÓN</w:t>
            </w:r>
          </w:p>
          <w:p w14:paraId="3A7FB774" w14:textId="77777777" w:rsidR="00B72BBB" w:rsidRPr="00FC617B" w:rsidRDefault="00B72BBB" w:rsidP="00B72BBB">
            <w:pPr>
              <w:ind w:left="630"/>
              <w:jc w:val="both"/>
              <w:rPr>
                <w:rFonts w:ascii="Verdana" w:hAnsi="Verdana" w:cs="Arial"/>
                <w:sz w:val="18"/>
                <w:szCs w:val="18"/>
              </w:rPr>
            </w:pPr>
          </w:p>
          <w:p w14:paraId="5D436741" w14:textId="6B0C6F9F" w:rsidR="008B2D5B" w:rsidRPr="00FC617B" w:rsidRDefault="00B72BBB" w:rsidP="00DE7650">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El </w:t>
            </w:r>
            <w:r w:rsidRPr="00FC617B">
              <w:rPr>
                <w:rFonts w:ascii="Verdana" w:hAnsi="Verdana" w:cs="Tahoma"/>
                <w:b/>
                <w:sz w:val="18"/>
                <w:szCs w:val="18"/>
                <w:lang w:val="es-BO"/>
              </w:rPr>
              <w:t>CONTRATISTA</w:t>
            </w:r>
            <w:r w:rsidRPr="00FC617B">
              <w:rPr>
                <w:rFonts w:ascii="Verdana" w:hAnsi="Verdana" w:cs="Tahoma"/>
                <w:sz w:val="18"/>
                <w:szCs w:val="18"/>
                <w:lang w:val="es-BO"/>
              </w:rPr>
              <w:t xml:space="preserve"> podrá efectuar subcontrataciones </w:t>
            </w:r>
            <w:r w:rsidR="008B2D5B" w:rsidRPr="00FC617B">
              <w:rPr>
                <w:rFonts w:ascii="Verdana" w:hAnsi="Verdana" w:cs="Tahoma"/>
                <w:sz w:val="18"/>
                <w:szCs w:val="18"/>
                <w:lang w:val="es-BO"/>
              </w:rPr>
              <w:t>hasta el 25% del monto total del contrato, previa autorización del SUPERVISOR.</w:t>
            </w:r>
          </w:p>
          <w:p w14:paraId="590E20D3" w14:textId="77777777" w:rsidR="00B72BBB" w:rsidRPr="00FC617B" w:rsidRDefault="00B72BBB" w:rsidP="00B72BBB">
            <w:pPr>
              <w:jc w:val="both"/>
              <w:rPr>
                <w:rFonts w:ascii="Verdana" w:hAnsi="Verdana" w:cs="Tahoma"/>
                <w:sz w:val="18"/>
                <w:szCs w:val="18"/>
                <w:lang w:val="es-BO"/>
              </w:rPr>
            </w:pPr>
          </w:p>
          <w:p w14:paraId="0E0E204A" w14:textId="4FC91BD6" w:rsidR="00B72BBB" w:rsidRPr="00163FB7" w:rsidRDefault="008B2D5B" w:rsidP="003E6026">
            <w:pPr>
              <w:pStyle w:val="Ttulo2"/>
              <w:numPr>
                <w:ilvl w:val="1"/>
                <w:numId w:val="134"/>
              </w:numPr>
              <w:spacing w:before="0"/>
              <w:ind w:left="691"/>
              <w:rPr>
                <w:rFonts w:ascii="Verdana" w:hAnsi="Verdana" w:cs="Tahoma"/>
                <w:b w:val="0"/>
                <w:bCs w:val="0"/>
                <w:sz w:val="18"/>
                <w:szCs w:val="18"/>
                <w:lang w:val="es-ES_tradnl"/>
              </w:rPr>
            </w:pPr>
            <w:bookmarkStart w:id="54" w:name="_Hlk83976834"/>
            <w:r w:rsidRPr="00163FB7">
              <w:rPr>
                <w:rFonts w:ascii="Verdana" w:hAnsi="Verdana" w:cs="Tahoma"/>
                <w:i w:val="0"/>
                <w:iCs w:val="0"/>
                <w:sz w:val="18"/>
                <w:szCs w:val="18"/>
                <w:lang w:val="es-ES_tradnl"/>
              </w:rPr>
              <w:t>SEGUROS</w:t>
            </w:r>
          </w:p>
          <w:p w14:paraId="4EF95DFF" w14:textId="77777777" w:rsidR="00B72BBB" w:rsidRPr="00FC617B" w:rsidRDefault="00B72BBB" w:rsidP="00B72BBB">
            <w:pPr>
              <w:rPr>
                <w:rFonts w:ascii="Verdana" w:hAnsi="Verdana" w:cs="Tahoma"/>
                <w:sz w:val="18"/>
                <w:szCs w:val="18"/>
                <w:lang w:val="es-BO" w:eastAsia="es-ES"/>
              </w:rPr>
            </w:pPr>
          </w:p>
          <w:p w14:paraId="4F97D26F"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sz w:val="18"/>
                <w:szCs w:val="18"/>
                <w:lang w:val="es-BO" w:eastAsia="es-ES"/>
              </w:rPr>
              <w:t xml:space="preserve">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deberá contratar seguros a nombre conjunto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y de </w:t>
            </w:r>
            <w:r w:rsidRPr="00FC617B">
              <w:rPr>
                <w:rFonts w:ascii="Verdana" w:hAnsi="Verdana" w:cs="Tahoma"/>
                <w:b/>
                <w:sz w:val="18"/>
                <w:szCs w:val="18"/>
                <w:lang w:val="es-BO" w:eastAsia="es-ES"/>
              </w:rPr>
              <w:t>ENDE</w:t>
            </w:r>
            <w:r w:rsidRPr="00FC617B">
              <w:rPr>
                <w:rFonts w:ascii="Verdana" w:hAnsi="Verdana" w:cs="Tahoma"/>
                <w:sz w:val="18"/>
                <w:szCs w:val="18"/>
                <w:lang w:val="es-BO" w:eastAsia="es-ES"/>
              </w:rPr>
              <w:t xml:space="preserve"> para cubrir eventualidades durante el periodo </w:t>
            </w:r>
            <w:r w:rsidRPr="00FC617B">
              <w:rPr>
                <w:rFonts w:ascii="Verdana" w:hAnsi="Verdana" w:cs="Tahoma"/>
                <w:sz w:val="18"/>
                <w:szCs w:val="18"/>
                <w:lang w:val="es-BO"/>
              </w:rPr>
              <w:t>comprendido</w:t>
            </w:r>
            <w:r w:rsidRPr="00FC617B">
              <w:rPr>
                <w:rFonts w:ascii="Verdana" w:hAnsi="Verdana" w:cs="Tahoma"/>
                <w:sz w:val="18"/>
                <w:szCs w:val="18"/>
                <w:lang w:val="es-BO" w:eastAsia="es-ES"/>
              </w:rPr>
              <w:t xml:space="preserve"> entre la fecha del día siguiente hábil de la recepción de la Orden de Proceder y la fecha de Recepción Definitiva, por los montos totales y sumas deducibles, para los siguientes eventos que son de riesgo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w:t>
            </w:r>
          </w:p>
          <w:p w14:paraId="0E70BB27" w14:textId="77777777" w:rsidR="00B72BBB" w:rsidRPr="00FC617B" w:rsidRDefault="00B72BBB" w:rsidP="00B72BBB">
            <w:pPr>
              <w:ind w:left="630"/>
              <w:jc w:val="both"/>
              <w:rPr>
                <w:rFonts w:ascii="Verdana" w:hAnsi="Verdana" w:cs="Tahoma"/>
                <w:sz w:val="18"/>
                <w:szCs w:val="18"/>
                <w:lang w:val="es-BO" w:eastAsia="es-ES"/>
              </w:rPr>
            </w:pPr>
          </w:p>
          <w:p w14:paraId="15C87DF2"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de la OBRA: </w:t>
            </w:r>
            <w:r w:rsidRPr="00FC617B">
              <w:rPr>
                <w:rFonts w:ascii="Verdana" w:hAnsi="Verdana" w:cs="Tahoma"/>
                <w:sz w:val="18"/>
                <w:szCs w:val="18"/>
                <w:lang w:val="es-BO" w:eastAsia="es-ES"/>
              </w:rPr>
              <w:t xml:space="preserve">Durante la ejecución de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xml:space="preserve">, 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deberá mantener por su cuenta y cargo una Póliza de Seguro adecuada, para asegurar contra todo riesgo, las obras en ejecución, equipos que estime convenientes, vehículos, etc.</w:t>
            </w:r>
          </w:p>
          <w:p w14:paraId="479457EC" w14:textId="77777777" w:rsidR="00B72BBB" w:rsidRPr="00FC617B" w:rsidRDefault="00B72BBB" w:rsidP="00B72BBB">
            <w:pPr>
              <w:pStyle w:val="Prrafodelista"/>
              <w:ind w:left="1332"/>
              <w:jc w:val="both"/>
              <w:outlineLvl w:val="1"/>
              <w:rPr>
                <w:rFonts w:ascii="Verdana" w:hAnsi="Verdana" w:cs="Tahoma"/>
                <w:sz w:val="18"/>
                <w:szCs w:val="18"/>
                <w:lang w:val="es-BO" w:eastAsia="es-ES"/>
              </w:rPr>
            </w:pPr>
          </w:p>
          <w:p w14:paraId="20FDDC9E"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contra accidentes personales: </w:t>
            </w:r>
            <w:r w:rsidRPr="00FC617B">
              <w:rPr>
                <w:rFonts w:ascii="Verdana" w:hAnsi="Verdana" w:cs="Tahoma"/>
                <w:sz w:val="18"/>
                <w:szCs w:val="18"/>
                <w:lang w:val="es-BO" w:eastAsia="es-ES"/>
              </w:rPr>
              <w:t xml:space="preserve">Los empleados y trabajadores del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que trabajan en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460551BF" w14:textId="77777777" w:rsidR="00B72BBB" w:rsidRPr="00FC617B" w:rsidRDefault="00B72BBB" w:rsidP="00B72BBB">
            <w:pPr>
              <w:pStyle w:val="Prrafodelista"/>
              <w:rPr>
                <w:rFonts w:ascii="Verdana" w:hAnsi="Verdana" w:cs="Tahoma"/>
                <w:sz w:val="18"/>
                <w:szCs w:val="18"/>
                <w:lang w:val="es-BO" w:eastAsia="es-ES"/>
              </w:rPr>
            </w:pPr>
          </w:p>
          <w:p w14:paraId="551DD6A4"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b/>
                <w:sz w:val="18"/>
                <w:szCs w:val="18"/>
                <w:lang w:val="es-BO" w:eastAsia="es-ES"/>
              </w:rPr>
              <w:t xml:space="preserve">Seguro de responsabilidad civil: </w:t>
            </w:r>
            <w:r w:rsidRPr="00FC617B">
              <w:rPr>
                <w:rFonts w:ascii="Verdana" w:hAnsi="Verdana" w:cs="Tahoma"/>
                <w:sz w:val="18"/>
                <w:szCs w:val="18"/>
                <w:lang w:val="es-BO" w:eastAsia="es-ES"/>
              </w:rPr>
              <w:t xml:space="preserve">El </w:t>
            </w:r>
            <w:r w:rsidRPr="00FC617B">
              <w:rPr>
                <w:rFonts w:ascii="Verdana" w:hAnsi="Verdana" w:cs="Tahoma"/>
                <w:b/>
                <w:bCs/>
                <w:sz w:val="18"/>
                <w:szCs w:val="18"/>
                <w:lang w:val="es-BO" w:eastAsia="es-ES"/>
              </w:rPr>
              <w:t>CONTRATISTA</w:t>
            </w:r>
            <w:r w:rsidRPr="00FC617B">
              <w:rPr>
                <w:rFonts w:ascii="Verdana" w:hAnsi="Verdana" w:cs="Tahoma"/>
                <w:sz w:val="18"/>
                <w:szCs w:val="18"/>
                <w:lang w:val="es-BO" w:eastAsia="es-ES"/>
              </w:rPr>
              <w:t xml:space="preserve">, antes de iniciar la ejecución de la </w:t>
            </w:r>
            <w:r w:rsidRPr="00FC617B">
              <w:rPr>
                <w:rFonts w:ascii="Verdana" w:hAnsi="Verdana" w:cs="Tahoma"/>
                <w:b/>
                <w:sz w:val="18"/>
                <w:szCs w:val="18"/>
                <w:lang w:val="es-BO" w:eastAsia="es-ES"/>
              </w:rPr>
              <w:t>OBRA</w:t>
            </w:r>
            <w:r w:rsidRPr="00FC617B">
              <w:rPr>
                <w:rFonts w:ascii="Verdana" w:hAnsi="Verdana" w:cs="Tahoma"/>
                <w:sz w:val="18"/>
                <w:szCs w:val="18"/>
                <w:lang w:val="es-BO" w:eastAsia="es-ES"/>
              </w:rPr>
              <w:t>, deberá sin que esto limite sus obligaciones y responsabilidad obtener a su propio costo, coberturas de seguro sobre daños a terceros.</w:t>
            </w:r>
          </w:p>
          <w:p w14:paraId="74C02BA4" w14:textId="77777777" w:rsidR="00B72BBB" w:rsidRPr="00FC617B" w:rsidRDefault="00B72BBB" w:rsidP="00B72BBB">
            <w:pPr>
              <w:spacing w:line="276" w:lineRule="auto"/>
              <w:ind w:left="1276" w:hanging="709"/>
              <w:jc w:val="both"/>
              <w:rPr>
                <w:rFonts w:ascii="Verdana" w:hAnsi="Verdana" w:cs="Tahoma"/>
                <w:sz w:val="18"/>
                <w:szCs w:val="18"/>
                <w:lang w:val="es-BO" w:eastAsia="es-ES"/>
              </w:rPr>
            </w:pPr>
          </w:p>
          <w:p w14:paraId="0B571929"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val="es-BO" w:eastAsia="es-ES"/>
              </w:rPr>
            </w:pPr>
            <w:r w:rsidRPr="00FC617B">
              <w:rPr>
                <w:rFonts w:ascii="Verdana" w:hAnsi="Verdana" w:cs="Tahoma"/>
                <w:sz w:val="18"/>
                <w:szCs w:val="18"/>
                <w:lang w:val="es-BO" w:eastAsia="es-ES"/>
              </w:rPr>
              <w:t xml:space="preserve">Dicho seguro deberá ser obtenido bajo los términos establecidos en este Contrato para ser aprobados por el </w:t>
            </w:r>
            <w:r w:rsidRPr="00FC617B">
              <w:rPr>
                <w:rFonts w:ascii="Verdana" w:hAnsi="Verdana" w:cs="Tahoma"/>
                <w:b/>
                <w:bCs/>
                <w:sz w:val="18"/>
                <w:szCs w:val="18"/>
                <w:lang w:val="es-BO" w:eastAsia="es-ES"/>
              </w:rPr>
              <w:t>SUPERVISOR</w:t>
            </w:r>
            <w:r w:rsidRPr="00FC617B">
              <w:rPr>
                <w:rFonts w:ascii="Verdana" w:hAnsi="Verdana" w:cs="Tahoma"/>
                <w:sz w:val="18"/>
                <w:szCs w:val="18"/>
                <w:lang w:val="es-BO" w:eastAsia="es-ES"/>
              </w:rPr>
              <w:t>, por un valor no inferior al uno por ciento (1%) del monto total del Contrato.</w:t>
            </w:r>
          </w:p>
          <w:bookmarkEnd w:id="54"/>
          <w:p w14:paraId="276CE0A2" w14:textId="77777777" w:rsidR="00B72BBB" w:rsidRPr="00FC617B" w:rsidRDefault="00B72BBB" w:rsidP="00B72BBB">
            <w:pPr>
              <w:suppressAutoHyphens/>
              <w:jc w:val="both"/>
              <w:rPr>
                <w:rFonts w:ascii="Verdana" w:hAnsi="Verdana" w:cs="Tahoma"/>
                <w:b/>
                <w:sz w:val="18"/>
                <w:szCs w:val="18"/>
                <w:lang w:val="es-ES_tradnl"/>
              </w:rPr>
            </w:pPr>
          </w:p>
          <w:p w14:paraId="16F27D2C" w14:textId="55DF0034" w:rsidR="00B72BBB" w:rsidRPr="00163FB7" w:rsidRDefault="008B2D5B"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163FB7">
              <w:rPr>
                <w:rFonts w:ascii="Verdana" w:hAnsi="Verdana" w:cs="Tahoma"/>
                <w:b/>
                <w:bCs/>
                <w:sz w:val="18"/>
                <w:szCs w:val="18"/>
                <w:lang w:val="es-ES_tradnl"/>
              </w:rPr>
              <w:t>SUPERVISIÓN</w:t>
            </w:r>
          </w:p>
          <w:p w14:paraId="6FB8BE0C" w14:textId="77777777" w:rsidR="00B72BBB" w:rsidRPr="00FC617B" w:rsidRDefault="00B72BBB" w:rsidP="00B72BBB">
            <w:pPr>
              <w:suppressAutoHyphens/>
              <w:jc w:val="both"/>
              <w:rPr>
                <w:rFonts w:ascii="Verdana" w:hAnsi="Verdana" w:cs="Tahoma"/>
                <w:b/>
                <w:sz w:val="18"/>
                <w:szCs w:val="18"/>
                <w:lang w:val="es-ES_tradnl"/>
              </w:rPr>
            </w:pPr>
          </w:p>
          <w:p w14:paraId="1D5FD3FD" w14:textId="77777777" w:rsidR="00B72BBB" w:rsidRPr="00FC617B" w:rsidRDefault="00B72BBB" w:rsidP="008B2D5B">
            <w:pPr>
              <w:tabs>
                <w:tab w:val="left" w:pos="9614"/>
              </w:tabs>
              <w:spacing w:line="23" w:lineRule="atLeast"/>
              <w:ind w:left="259" w:right="274"/>
              <w:jc w:val="both"/>
              <w:rPr>
                <w:rFonts w:ascii="Verdana" w:hAnsi="Verdana" w:cs="Tahoma"/>
                <w:sz w:val="18"/>
                <w:szCs w:val="18"/>
                <w:lang w:eastAsia="es-ES"/>
              </w:rPr>
            </w:pPr>
            <w:r w:rsidRPr="00FC617B">
              <w:rPr>
                <w:rFonts w:ascii="Verdana" w:hAnsi="Verdana" w:cs="Tahoma"/>
                <w:sz w:val="18"/>
                <w:szCs w:val="18"/>
                <w:lang w:eastAsia="es-ES"/>
              </w:rPr>
              <w:t xml:space="preserve">La </w:t>
            </w:r>
            <w:r w:rsidRPr="00FC617B">
              <w:rPr>
                <w:rFonts w:ascii="Verdana" w:hAnsi="Verdana" w:cs="Tahoma"/>
                <w:b/>
                <w:bCs/>
                <w:sz w:val="18"/>
                <w:szCs w:val="18"/>
                <w:lang w:eastAsia="es-ES"/>
              </w:rPr>
              <w:t xml:space="preserve">SUPERVISIÓN </w:t>
            </w:r>
            <w:r w:rsidRPr="00FC617B">
              <w:rPr>
                <w:rFonts w:ascii="Verdana" w:hAnsi="Verdana" w:cs="Tahoma"/>
                <w:sz w:val="18"/>
                <w:szCs w:val="18"/>
                <w:lang w:eastAsia="es-ES"/>
              </w:rPr>
              <w:t xml:space="preserve">será </w:t>
            </w:r>
            <w:r w:rsidRPr="00FC617B">
              <w:rPr>
                <w:rFonts w:ascii="Verdana" w:hAnsi="Verdana" w:cs="Tahoma"/>
                <w:sz w:val="18"/>
                <w:szCs w:val="18"/>
                <w:lang w:val="es-BO" w:eastAsia="es-ES"/>
              </w:rPr>
              <w:t>realizada</w:t>
            </w:r>
            <w:r w:rsidRPr="00FC617B">
              <w:rPr>
                <w:rFonts w:ascii="Verdana" w:hAnsi="Verdana" w:cs="Tahoma"/>
                <w:sz w:val="18"/>
                <w:szCs w:val="18"/>
                <w:lang w:eastAsia="es-ES"/>
              </w:rPr>
              <w:t xml:space="preserve"> por un Profesional Contratado o designado al efecto, por </w:t>
            </w:r>
            <w:r w:rsidRPr="00FC617B">
              <w:rPr>
                <w:rFonts w:ascii="Verdana" w:hAnsi="Verdana" w:cs="Tahoma"/>
                <w:b/>
                <w:sz w:val="18"/>
                <w:szCs w:val="18"/>
                <w:lang w:eastAsia="es-ES"/>
              </w:rPr>
              <w:t>ENDE</w:t>
            </w:r>
            <w:r w:rsidRPr="00FC617B">
              <w:rPr>
                <w:rFonts w:ascii="Verdana" w:hAnsi="Verdana" w:cs="Tahoma"/>
                <w:sz w:val="18"/>
                <w:szCs w:val="18"/>
                <w:lang w:eastAsia="es-ES"/>
              </w:rPr>
              <w:t xml:space="preserve">, denominada en el Contrato indistintamente como la </w:t>
            </w:r>
            <w:r w:rsidRPr="00FC617B">
              <w:rPr>
                <w:rFonts w:ascii="Verdana" w:hAnsi="Verdana" w:cs="Tahoma"/>
                <w:b/>
                <w:sz w:val="18"/>
                <w:szCs w:val="18"/>
                <w:lang w:eastAsia="es-ES"/>
              </w:rPr>
              <w:t>SUPERVISIÓN</w:t>
            </w:r>
            <w:r w:rsidRPr="00FC617B">
              <w:rPr>
                <w:rFonts w:ascii="Verdana" w:hAnsi="Verdana" w:cs="Tahoma"/>
                <w:sz w:val="18"/>
                <w:szCs w:val="18"/>
                <w:lang w:eastAsia="es-ES"/>
              </w:rPr>
              <w:t xml:space="preserve"> o el </w:t>
            </w:r>
            <w:r w:rsidRPr="00FC617B">
              <w:rPr>
                <w:rFonts w:ascii="Verdana" w:hAnsi="Verdana" w:cs="Tahoma"/>
                <w:b/>
                <w:bCs/>
                <w:sz w:val="18"/>
                <w:szCs w:val="18"/>
                <w:lang w:eastAsia="es-ES"/>
              </w:rPr>
              <w:t>SUPERVISOR</w:t>
            </w:r>
            <w:r w:rsidRPr="00FC617B">
              <w:rPr>
                <w:rFonts w:ascii="Verdana" w:hAnsi="Verdana" w:cs="Tahoma"/>
                <w:sz w:val="18"/>
                <w:szCs w:val="18"/>
                <w:lang w:eastAsia="es-ES"/>
              </w:rPr>
              <w:t xml:space="preserve">, con todas las facultades inherentes al buen desempeño de las funciones de </w:t>
            </w:r>
            <w:r w:rsidRPr="00FC617B">
              <w:rPr>
                <w:rFonts w:ascii="Verdana" w:hAnsi="Verdana" w:cs="Tahoma"/>
                <w:b/>
                <w:bCs/>
                <w:sz w:val="18"/>
                <w:szCs w:val="18"/>
                <w:lang w:eastAsia="es-ES"/>
              </w:rPr>
              <w:t xml:space="preserve">SUPERVISIÓN </w:t>
            </w:r>
            <w:r w:rsidRPr="00FC617B">
              <w:rPr>
                <w:rFonts w:ascii="Verdana" w:hAnsi="Verdana" w:cs="Tahoma"/>
                <w:sz w:val="18"/>
                <w:szCs w:val="18"/>
                <w:lang w:eastAsia="es-ES"/>
              </w:rPr>
              <w:t>e inspección técnica, teniendo entre ellas las siguientes a título indicativo y no limitativo.</w:t>
            </w:r>
          </w:p>
          <w:p w14:paraId="00544DAE" w14:textId="77777777" w:rsidR="00B72BBB" w:rsidRDefault="00B72BBB" w:rsidP="00B72BBB">
            <w:pPr>
              <w:ind w:left="630"/>
              <w:jc w:val="both"/>
              <w:rPr>
                <w:rFonts w:ascii="Verdana" w:hAnsi="Verdana" w:cs="Tahoma"/>
                <w:sz w:val="18"/>
                <w:szCs w:val="18"/>
                <w:lang w:eastAsia="es-ES"/>
              </w:rPr>
            </w:pPr>
          </w:p>
          <w:p w14:paraId="593B4CC9" w14:textId="77777777" w:rsidR="004C54BC" w:rsidRPr="00FC617B" w:rsidRDefault="004C54BC" w:rsidP="00B72BBB">
            <w:pPr>
              <w:ind w:left="630"/>
              <w:jc w:val="both"/>
              <w:rPr>
                <w:rFonts w:ascii="Verdana" w:hAnsi="Verdana" w:cs="Tahoma"/>
                <w:sz w:val="18"/>
                <w:szCs w:val="18"/>
                <w:lang w:eastAsia="es-ES"/>
              </w:rPr>
            </w:pPr>
          </w:p>
          <w:p w14:paraId="3D34CB9A" w14:textId="4AAFA380" w:rsidR="00B72BBB" w:rsidRPr="003E6026" w:rsidRDefault="00CD2229" w:rsidP="00CD2229">
            <w:pPr>
              <w:pStyle w:val="Prrafodelista"/>
              <w:numPr>
                <w:ilvl w:val="1"/>
                <w:numId w:val="75"/>
              </w:numPr>
              <w:tabs>
                <w:tab w:val="left" w:pos="821"/>
              </w:tabs>
              <w:ind w:hanging="322"/>
              <w:jc w:val="both"/>
              <w:outlineLvl w:val="0"/>
              <w:rPr>
                <w:rFonts w:ascii="Verdana" w:hAnsi="Verdana" w:cs="Tahoma"/>
                <w:b/>
                <w:bCs/>
                <w:sz w:val="18"/>
                <w:szCs w:val="18"/>
                <w:lang w:val="es-ES_tradnl"/>
              </w:rPr>
            </w:pPr>
            <w:r>
              <w:rPr>
                <w:rFonts w:ascii="Verdana" w:hAnsi="Verdana" w:cs="Tahoma"/>
                <w:b/>
                <w:bCs/>
                <w:sz w:val="18"/>
                <w:szCs w:val="18"/>
                <w:lang w:val="es-ES_tradnl"/>
              </w:rPr>
              <w:t xml:space="preserve">.  </w:t>
            </w:r>
            <w:r w:rsidR="002C2C71" w:rsidRPr="003E6026">
              <w:rPr>
                <w:rFonts w:ascii="Verdana" w:hAnsi="Verdana" w:cs="Tahoma"/>
                <w:b/>
                <w:bCs/>
                <w:sz w:val="18"/>
                <w:szCs w:val="18"/>
                <w:lang w:val="es-ES_tradnl"/>
              </w:rPr>
              <w:t>INSPECCIÓN DE CALIDAD DE LOS TRABAJOS</w:t>
            </w:r>
          </w:p>
          <w:p w14:paraId="2D73A00D" w14:textId="77777777" w:rsidR="00B72BBB" w:rsidRPr="00FC617B" w:rsidRDefault="00B72BBB" w:rsidP="00B72BBB">
            <w:pPr>
              <w:jc w:val="both"/>
              <w:outlineLvl w:val="1"/>
              <w:rPr>
                <w:rFonts w:ascii="Verdana" w:hAnsi="Verdana" w:cs="Tahoma"/>
                <w:sz w:val="18"/>
                <w:szCs w:val="18"/>
                <w:lang w:eastAsia="es-ES"/>
              </w:rPr>
            </w:pPr>
          </w:p>
          <w:p w14:paraId="47CFD110"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ejercerá la inspección y control permanente en campo, exigiendo el cumplimiento de las especificaciones técnicas, en todas las fases del trabajo y en toda o cualquier parte de la </w:t>
            </w:r>
            <w:r w:rsidRPr="00FC617B">
              <w:rPr>
                <w:rFonts w:ascii="Verdana" w:hAnsi="Verdana" w:cs="Tahoma"/>
                <w:b/>
                <w:sz w:val="18"/>
                <w:szCs w:val="18"/>
                <w:lang w:val="es-BO"/>
              </w:rPr>
              <w:t>OBRA</w:t>
            </w:r>
            <w:r w:rsidRPr="00FC617B">
              <w:rPr>
                <w:rFonts w:ascii="Verdana" w:hAnsi="Verdana" w:cs="Tahoma"/>
                <w:sz w:val="18"/>
                <w:szCs w:val="18"/>
                <w:lang w:val="es-BO"/>
              </w:rPr>
              <w:t>.</w:t>
            </w:r>
          </w:p>
          <w:p w14:paraId="0A943173" w14:textId="77777777" w:rsidR="00B72BBB" w:rsidRPr="00FC617B" w:rsidRDefault="00B72BBB" w:rsidP="00B72BBB">
            <w:pPr>
              <w:ind w:left="1134"/>
              <w:jc w:val="both"/>
              <w:rPr>
                <w:rFonts w:ascii="Verdana" w:hAnsi="Verdana" w:cs="Tahoma"/>
                <w:sz w:val="18"/>
                <w:szCs w:val="18"/>
                <w:lang w:val="es-BO"/>
              </w:rPr>
            </w:pPr>
          </w:p>
          <w:p w14:paraId="7239CC0F"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E566000" w14:textId="77777777" w:rsidR="00B72BBB" w:rsidRPr="00FC617B" w:rsidRDefault="00B72BBB" w:rsidP="00B72BBB">
            <w:pPr>
              <w:jc w:val="both"/>
              <w:rPr>
                <w:rFonts w:ascii="Verdana" w:hAnsi="Verdana" w:cs="Tahoma"/>
                <w:sz w:val="18"/>
                <w:szCs w:val="18"/>
                <w:lang w:val="es-BO"/>
              </w:rPr>
            </w:pPr>
          </w:p>
          <w:p w14:paraId="42AD9FEA"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lastRenderedPageBreak/>
              <w:t xml:space="preserve">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estará autorizada para realizar llamadas de atención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sobre cualquier discordancia o incumplimiento de los trabajos en función al cronograma de ejecución, planos y/o especificaciones técnicas, para suspender todo trabajo mal ejecutado. Las instrucciones u observaciones verbales de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deberán ser ratificadas por escrito, mediante Libro de Órdenes que para el efecto deberá tener disponible 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así también la remisión de notas formales en caso de reincidencias.</w:t>
            </w:r>
          </w:p>
          <w:p w14:paraId="19DCAB87" w14:textId="77777777" w:rsidR="00B72BBB" w:rsidRPr="00FC617B" w:rsidRDefault="00B72BBB" w:rsidP="00B72BBB">
            <w:pPr>
              <w:ind w:left="1134"/>
              <w:jc w:val="both"/>
              <w:rPr>
                <w:rFonts w:ascii="Verdana" w:hAnsi="Verdana" w:cs="Tahoma"/>
                <w:sz w:val="18"/>
                <w:szCs w:val="18"/>
                <w:lang w:val="es-BO"/>
              </w:rPr>
            </w:pPr>
          </w:p>
          <w:p w14:paraId="41AD1383"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sz w:val="18"/>
                <w:szCs w:val="18"/>
                <w:lang w:val="es-BO"/>
              </w:rPr>
            </w:pPr>
            <w:r w:rsidRPr="00FC617B">
              <w:rPr>
                <w:rFonts w:ascii="Verdana" w:hAnsi="Verdana" w:cs="Tahoma"/>
                <w:sz w:val="18"/>
                <w:szCs w:val="18"/>
                <w:lang w:val="es-BO"/>
              </w:rPr>
              <w:t xml:space="preserve">Ningún trabajo será cubierto o puesto fuera de vista sin la previa aprobación de la </w:t>
            </w:r>
            <w:r w:rsidRPr="00FC617B">
              <w:rPr>
                <w:rFonts w:ascii="Verdana" w:hAnsi="Verdana" w:cs="Tahoma"/>
                <w:b/>
                <w:bCs/>
                <w:sz w:val="18"/>
                <w:szCs w:val="18"/>
                <w:lang w:val="es-BO"/>
              </w:rPr>
              <w:t>SUPERVISIÓN</w:t>
            </w:r>
            <w:r w:rsidRPr="00FC617B">
              <w:rPr>
                <w:rFonts w:ascii="Verdana" w:hAnsi="Verdana" w:cs="Tahoma"/>
                <w:sz w:val="18"/>
                <w:szCs w:val="18"/>
                <w:lang w:val="es-BO"/>
              </w:rPr>
              <w:t>. El</w:t>
            </w:r>
            <w:r w:rsidRPr="00FC617B">
              <w:rPr>
                <w:rFonts w:ascii="Verdana" w:hAnsi="Verdana" w:cs="Tahoma"/>
                <w:b/>
                <w:bCs/>
                <w:sz w:val="18"/>
                <w:szCs w:val="18"/>
                <w:lang w:val="es-BO"/>
              </w:rPr>
              <w:t xml:space="preserve"> CONTRATISTA </w:t>
            </w:r>
            <w:r w:rsidRPr="00FC617B">
              <w:rPr>
                <w:rFonts w:ascii="Verdana" w:hAnsi="Verdana" w:cs="Tahoma"/>
                <w:sz w:val="18"/>
                <w:szCs w:val="18"/>
                <w:lang w:val="es-BO"/>
              </w:rPr>
              <w:t xml:space="preserve">estará obligado a solicitar dicha aprobación dando aviso a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con la debida anticipación cuando los trabajos se encuentren listos para ser examinados. La infracción de esta condición obligará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a realizar por su parte todos los trabajos que la </w:t>
            </w:r>
            <w:r w:rsidRPr="00FC617B">
              <w:rPr>
                <w:rFonts w:ascii="Verdana" w:hAnsi="Verdana" w:cs="Tahoma"/>
                <w:b/>
                <w:bCs/>
                <w:sz w:val="18"/>
                <w:szCs w:val="18"/>
                <w:lang w:val="es-BO"/>
              </w:rPr>
              <w:t>SUPERVISIÓN</w:t>
            </w:r>
            <w:r w:rsidRPr="00FC617B">
              <w:rPr>
                <w:rFonts w:ascii="Verdana" w:hAnsi="Verdana" w:cs="Tahoma"/>
                <w:sz w:val="18"/>
                <w:szCs w:val="18"/>
                <w:lang w:val="es-BO"/>
              </w:rPr>
              <w:t xml:space="preserve"> considere necesarios para verificar la calidad de la Obra cubierta sin su previa autorización.</w:t>
            </w:r>
          </w:p>
          <w:p w14:paraId="27D26EA5" w14:textId="77777777" w:rsidR="00B72BBB" w:rsidRPr="00FC617B" w:rsidRDefault="00B72BBB" w:rsidP="00B72BBB">
            <w:pPr>
              <w:jc w:val="both"/>
              <w:rPr>
                <w:rFonts w:ascii="Verdana" w:hAnsi="Verdana" w:cs="Tahoma"/>
                <w:sz w:val="18"/>
                <w:szCs w:val="18"/>
                <w:lang w:val="es-BO"/>
              </w:rPr>
            </w:pPr>
          </w:p>
          <w:p w14:paraId="4EEB728D" w14:textId="77777777" w:rsidR="00B72BBB" w:rsidRPr="00FC617B" w:rsidRDefault="00B72BBB" w:rsidP="00FC617B">
            <w:pPr>
              <w:numPr>
                <w:ilvl w:val="0"/>
                <w:numId w:val="133"/>
              </w:numPr>
              <w:tabs>
                <w:tab w:val="clear" w:pos="1287"/>
                <w:tab w:val="num" w:pos="1134"/>
                <w:tab w:val="num" w:pos="2446"/>
              </w:tabs>
              <w:ind w:left="1134" w:right="273" w:hanging="414"/>
              <w:jc w:val="both"/>
              <w:rPr>
                <w:rFonts w:ascii="Verdana" w:hAnsi="Verdana" w:cs="Tahoma"/>
                <w:b/>
                <w:sz w:val="18"/>
                <w:szCs w:val="18"/>
                <w:lang w:val="es-BO"/>
              </w:rPr>
            </w:pPr>
            <w:r w:rsidRPr="00FC617B">
              <w:rPr>
                <w:rFonts w:ascii="Verdana" w:hAnsi="Verdana" w:cs="Tahoma"/>
                <w:sz w:val="18"/>
                <w:szCs w:val="18"/>
                <w:lang w:val="es-BO"/>
              </w:rPr>
              <w:t xml:space="preserve">Es responsabilidad del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cumplir con las especificaciones del Contrato por lo que la presencia o ausencia extraordinaria de la </w:t>
            </w:r>
            <w:r w:rsidRPr="00FC617B">
              <w:rPr>
                <w:rFonts w:ascii="Verdana" w:hAnsi="Verdana" w:cs="Tahoma"/>
                <w:b/>
                <w:bCs/>
                <w:sz w:val="18"/>
                <w:szCs w:val="18"/>
                <w:lang w:val="es-BO"/>
              </w:rPr>
              <w:t xml:space="preserve">SUPERVISIÓN </w:t>
            </w:r>
            <w:r w:rsidRPr="00FC617B">
              <w:rPr>
                <w:rFonts w:ascii="Verdana" w:hAnsi="Verdana" w:cs="Tahoma"/>
                <w:sz w:val="18"/>
                <w:szCs w:val="18"/>
                <w:lang w:val="es-BO"/>
              </w:rPr>
              <w:t xml:space="preserve">en cualquier fase de los trabajos, no podrá de modo alguno, exonerar al </w:t>
            </w:r>
            <w:r w:rsidRPr="00FC617B">
              <w:rPr>
                <w:rFonts w:ascii="Verdana" w:hAnsi="Verdana" w:cs="Tahoma"/>
                <w:b/>
                <w:bCs/>
                <w:sz w:val="18"/>
                <w:szCs w:val="18"/>
                <w:lang w:val="es-BO"/>
              </w:rPr>
              <w:t xml:space="preserve">CONTRATISTA </w:t>
            </w:r>
            <w:r w:rsidRPr="00FC617B">
              <w:rPr>
                <w:rFonts w:ascii="Verdana" w:hAnsi="Verdana" w:cs="Tahoma"/>
                <w:sz w:val="18"/>
                <w:szCs w:val="18"/>
                <w:lang w:val="es-BO"/>
              </w:rPr>
              <w:t xml:space="preserve">de sus responsabilidades para la ejecución de la </w:t>
            </w:r>
            <w:r w:rsidRPr="00FC617B">
              <w:rPr>
                <w:rFonts w:ascii="Verdana" w:hAnsi="Verdana" w:cs="Tahoma"/>
                <w:b/>
                <w:sz w:val="18"/>
                <w:szCs w:val="18"/>
                <w:lang w:val="es-BO"/>
              </w:rPr>
              <w:t>OBRA</w:t>
            </w:r>
            <w:r w:rsidRPr="00FC617B">
              <w:rPr>
                <w:rFonts w:ascii="Verdana" w:hAnsi="Verdana" w:cs="Tahoma"/>
                <w:sz w:val="18"/>
                <w:szCs w:val="18"/>
                <w:lang w:val="es-BO"/>
              </w:rPr>
              <w:t xml:space="preserve"> de acuerdo con el Contrato.</w:t>
            </w:r>
          </w:p>
          <w:p w14:paraId="1243935B" w14:textId="77777777" w:rsidR="002C2C71" w:rsidRPr="00FC617B" w:rsidRDefault="002C2C71" w:rsidP="002C2C71">
            <w:pPr>
              <w:tabs>
                <w:tab w:val="num" w:pos="2446"/>
              </w:tabs>
              <w:ind w:left="1134" w:right="273"/>
              <w:jc w:val="both"/>
              <w:rPr>
                <w:rFonts w:ascii="Verdana" w:hAnsi="Verdana" w:cs="Tahoma"/>
                <w:b/>
                <w:sz w:val="18"/>
                <w:szCs w:val="18"/>
                <w:lang w:val="es-BO"/>
              </w:rPr>
            </w:pPr>
          </w:p>
          <w:p w14:paraId="5C7028CC" w14:textId="65475B75" w:rsidR="00B72BBB" w:rsidRPr="00FC617B" w:rsidRDefault="002C2C71"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b/>
                <w:bCs/>
                <w:sz w:val="18"/>
                <w:szCs w:val="18"/>
                <w:lang w:val="es-ES_tradnl"/>
              </w:rPr>
              <w:t>OBRA SIMILAR</w:t>
            </w:r>
          </w:p>
          <w:p w14:paraId="55DA0DA6" w14:textId="77777777" w:rsidR="00B72BBB" w:rsidRPr="00FC617B" w:rsidRDefault="00B72BBB" w:rsidP="00B72BBB">
            <w:pPr>
              <w:rPr>
                <w:rFonts w:ascii="Verdana" w:hAnsi="Verdana"/>
                <w:sz w:val="18"/>
                <w:szCs w:val="18"/>
                <w:lang w:val="es-BO" w:eastAsia="es-ES"/>
              </w:rPr>
            </w:pPr>
          </w:p>
          <w:p w14:paraId="294A7698" w14:textId="77777777" w:rsidR="00B72BBB" w:rsidRPr="00FC617B" w:rsidRDefault="00B72BBB" w:rsidP="00B72BBB">
            <w:pPr>
              <w:ind w:firstLine="284"/>
              <w:jc w:val="both"/>
              <w:rPr>
                <w:rFonts w:ascii="Verdana" w:hAnsi="Verdana" w:cs="Tahoma"/>
                <w:sz w:val="18"/>
                <w:szCs w:val="18"/>
                <w:lang w:val="es-ES_tradnl"/>
              </w:rPr>
            </w:pPr>
            <w:r w:rsidRPr="00FC617B">
              <w:rPr>
                <w:rFonts w:ascii="Verdana" w:hAnsi="Verdana" w:cs="Tahoma"/>
                <w:sz w:val="18"/>
                <w:szCs w:val="18"/>
                <w:lang w:val="es-ES_tradnl"/>
              </w:rPr>
              <w:t>Se define obra similar a la obra que se incluyan en las siguientes categorías:</w:t>
            </w:r>
          </w:p>
          <w:p w14:paraId="28B45E2A" w14:textId="77777777" w:rsidR="00B72BBB" w:rsidRPr="00FC617B" w:rsidRDefault="00B72BBB" w:rsidP="00B72BBB">
            <w:pPr>
              <w:jc w:val="both"/>
              <w:rPr>
                <w:rFonts w:ascii="Verdana" w:hAnsi="Verdana" w:cs="Tahoma"/>
                <w:sz w:val="18"/>
                <w:szCs w:val="18"/>
                <w:lang w:val="es-ES_tradnl"/>
              </w:rPr>
            </w:pPr>
            <w:bookmarkStart w:id="55" w:name="OLE_LINK3"/>
            <w:bookmarkStart w:id="56" w:name="OLE_LINK4"/>
          </w:p>
          <w:p w14:paraId="78671901"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bookmarkStart w:id="57" w:name="_Hlk502843409"/>
            <w:bookmarkStart w:id="58" w:name="_Hlk228874737"/>
            <w:r w:rsidRPr="00B92696">
              <w:rPr>
                <w:rFonts w:ascii="Verdana" w:hAnsi="Verdana" w:cs="Tahoma"/>
                <w:sz w:val="18"/>
                <w:szCs w:val="18"/>
                <w:lang w:val="es-ES_tradnl"/>
              </w:rPr>
              <w:t>Construcción de líneas eléctricas para Ampliaciones en media tensión aérea 24,9/14,4 kV., 34,5/19,9 kV.</w:t>
            </w:r>
            <w:bookmarkEnd w:id="57"/>
          </w:p>
          <w:p w14:paraId="26374229"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remodelación en media tensión aéreas 24,9/14,4 kV., 34,5/19,9</w:t>
            </w:r>
            <w:bookmarkStart w:id="59" w:name="_Hlk502843469"/>
            <w:r w:rsidRPr="00B92696">
              <w:rPr>
                <w:rFonts w:ascii="Verdana" w:hAnsi="Verdana" w:cs="Tahoma"/>
                <w:sz w:val="18"/>
                <w:szCs w:val="18"/>
                <w:lang w:val="es-ES_tradnl"/>
              </w:rPr>
              <w:t xml:space="preserve"> kV.</w:t>
            </w:r>
          </w:p>
          <w:p w14:paraId="30F1F00B"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ampliaciones en baja tensión aéreas monofásica o trifásicas con conductores multiplex o cable desnudo (línea abierta) (230/400 V).</w:t>
            </w:r>
            <w:bookmarkEnd w:id="59"/>
          </w:p>
          <w:p w14:paraId="4C92A4F8"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remodelación en baja tensión aéreas monofásica o trifásicas con conductores multiplex o cable desnudo (línea abierta) (230/400 V).</w:t>
            </w:r>
          </w:p>
          <w:p w14:paraId="30CFA92B"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Ejecución de mantenimiento de redes eléctricas en media y baja tensión.</w:t>
            </w:r>
          </w:p>
          <w:p w14:paraId="29999FC1" w14:textId="77777777" w:rsidR="008136A0" w:rsidRPr="00B92696" w:rsidRDefault="008136A0" w:rsidP="00773D36">
            <w:pPr>
              <w:pStyle w:val="Prrafodelista"/>
              <w:numPr>
                <w:ilvl w:val="0"/>
                <w:numId w:val="135"/>
              </w:numPr>
              <w:ind w:left="959" w:right="273" w:hanging="142"/>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en media y baja tensión en terreno rocoso.</w:t>
            </w:r>
          </w:p>
          <w:p w14:paraId="6AB7C063" w14:textId="77777777" w:rsidR="002C2C71" w:rsidRPr="00FC617B" w:rsidRDefault="002C2C71" w:rsidP="00B72BBB">
            <w:pPr>
              <w:ind w:left="851" w:hanging="284"/>
              <w:jc w:val="both"/>
              <w:rPr>
                <w:rFonts w:ascii="Verdana" w:hAnsi="Verdana" w:cs="Tahoma"/>
                <w:sz w:val="18"/>
                <w:szCs w:val="18"/>
                <w:lang w:val="es-ES_tradnl"/>
              </w:rPr>
            </w:pPr>
          </w:p>
          <w:bookmarkEnd w:id="55"/>
          <w:bookmarkEnd w:id="56"/>
          <w:bookmarkEnd w:id="58"/>
          <w:p w14:paraId="1D99DDF7" w14:textId="77777777" w:rsidR="00B72BBB" w:rsidRPr="00163FB7" w:rsidRDefault="00B72BBB" w:rsidP="00FC617B">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163FB7">
              <w:rPr>
                <w:rFonts w:ascii="Verdana" w:hAnsi="Verdana" w:cs="Tahoma"/>
                <w:b/>
                <w:bCs/>
                <w:sz w:val="18"/>
                <w:szCs w:val="18"/>
                <w:lang w:val="es-ES_tradnl"/>
              </w:rPr>
              <w:t xml:space="preserve">EXPERIENCIA GENERAL Y ESPECÍFICA DE LA EMPRESA </w:t>
            </w:r>
          </w:p>
          <w:p w14:paraId="6B4031EE" w14:textId="77777777" w:rsidR="00B72BBB" w:rsidRPr="00FC617B" w:rsidRDefault="00B72BBB" w:rsidP="00B72BBB">
            <w:pPr>
              <w:jc w:val="both"/>
              <w:rPr>
                <w:rFonts w:ascii="Verdana" w:hAnsi="Verdana" w:cs="Tahoma"/>
                <w:b/>
                <w:bCs/>
                <w:sz w:val="18"/>
                <w:szCs w:val="18"/>
                <w:lang w:val="es-ES_tradnl"/>
              </w:rPr>
            </w:pPr>
          </w:p>
          <w:p w14:paraId="18C873D8" w14:textId="220DC9F0" w:rsidR="00B72BBB" w:rsidRPr="00566B19" w:rsidRDefault="002C2C71" w:rsidP="00773D36">
            <w:pPr>
              <w:pStyle w:val="Prrafodelista"/>
              <w:numPr>
                <w:ilvl w:val="1"/>
                <w:numId w:val="147"/>
              </w:numPr>
              <w:tabs>
                <w:tab w:val="left" w:pos="542"/>
              </w:tabs>
              <w:ind w:hanging="466"/>
              <w:jc w:val="both"/>
              <w:outlineLvl w:val="0"/>
              <w:rPr>
                <w:rFonts w:ascii="Verdana" w:hAnsi="Verdana" w:cs="Tahoma"/>
                <w:b/>
                <w:bCs/>
                <w:sz w:val="18"/>
                <w:szCs w:val="18"/>
                <w:lang w:val="es-ES_tradnl"/>
              </w:rPr>
            </w:pPr>
            <w:bookmarkStart w:id="60" w:name="_Hlk228960184"/>
            <w:r w:rsidRPr="00566B19">
              <w:rPr>
                <w:rFonts w:ascii="Verdana" w:hAnsi="Verdana" w:cs="Tahoma"/>
                <w:b/>
                <w:bCs/>
                <w:sz w:val="18"/>
                <w:szCs w:val="18"/>
                <w:lang w:val="es-ES_tradnl"/>
              </w:rPr>
              <w:t>EXPERIENCIA GENERAL</w:t>
            </w:r>
          </w:p>
          <w:p w14:paraId="5D10ED06" w14:textId="77777777" w:rsidR="00B72BBB" w:rsidRPr="00FC617B" w:rsidRDefault="00B72BBB" w:rsidP="00B72BBB">
            <w:pPr>
              <w:rPr>
                <w:rFonts w:ascii="Verdana" w:hAnsi="Verdana"/>
                <w:sz w:val="18"/>
                <w:szCs w:val="18"/>
                <w:lang w:val="es-ES_tradnl" w:eastAsia="es-ES"/>
              </w:rPr>
            </w:pPr>
          </w:p>
          <w:p w14:paraId="6D61EAED" w14:textId="48BF1F84" w:rsidR="00B72BBB" w:rsidRPr="00FC617B" w:rsidRDefault="00B72BBB" w:rsidP="002C2C71">
            <w:pPr>
              <w:tabs>
                <w:tab w:val="left" w:pos="9614"/>
              </w:tabs>
              <w:spacing w:line="23" w:lineRule="atLeast"/>
              <w:ind w:left="259" w:right="274"/>
              <w:jc w:val="both"/>
              <w:rPr>
                <w:rFonts w:ascii="Verdana" w:hAnsi="Verdana" w:cs="Tahoma"/>
                <w:sz w:val="18"/>
                <w:szCs w:val="18"/>
                <w:lang w:val="es-BO"/>
              </w:rPr>
            </w:pPr>
            <w:r w:rsidRPr="00FC617B">
              <w:rPr>
                <w:rFonts w:ascii="Verdana" w:hAnsi="Verdana" w:cs="Tahoma"/>
                <w:sz w:val="18"/>
                <w:szCs w:val="18"/>
                <w:lang w:val="es-BO"/>
              </w:rPr>
              <w:t xml:space="preserve">La experiencia </w:t>
            </w:r>
            <w:r w:rsidRPr="00FC617B">
              <w:rPr>
                <w:rFonts w:ascii="Verdana" w:hAnsi="Verdana" w:cs="Tahoma"/>
                <w:sz w:val="18"/>
                <w:szCs w:val="18"/>
                <w:lang w:eastAsia="es-ES"/>
              </w:rPr>
              <w:t>general</w:t>
            </w:r>
            <w:r w:rsidRPr="00FC617B">
              <w:rPr>
                <w:rFonts w:ascii="Verdana" w:hAnsi="Verdana" w:cs="Tahoma"/>
                <w:sz w:val="18"/>
                <w:szCs w:val="18"/>
                <w:lang w:val="es-BO"/>
              </w:rPr>
              <w:t xml:space="preserve"> se computará, como mínimo </w:t>
            </w:r>
            <w:r w:rsidR="0046736E" w:rsidRPr="00FC617B">
              <w:rPr>
                <w:rFonts w:ascii="Verdana" w:hAnsi="Verdana" w:cs="Tahoma"/>
                <w:sz w:val="18"/>
                <w:szCs w:val="18"/>
                <w:lang w:val="es-BO"/>
              </w:rPr>
              <w:t xml:space="preserve">Una (1) Vez el </w:t>
            </w:r>
            <w:r w:rsidRPr="00FC617B">
              <w:rPr>
                <w:rFonts w:ascii="Verdana" w:hAnsi="Verdana" w:cs="Tahoma"/>
                <w:sz w:val="18"/>
                <w:szCs w:val="18"/>
                <w:lang w:val="es-BO"/>
              </w:rPr>
              <w:t xml:space="preserve">monto </w:t>
            </w:r>
            <w:r w:rsidR="0046736E" w:rsidRPr="00FC617B">
              <w:rPr>
                <w:rFonts w:ascii="Verdana" w:hAnsi="Verdana" w:cs="Tahoma"/>
                <w:sz w:val="18"/>
                <w:szCs w:val="18"/>
                <w:lang w:val="es-BO"/>
              </w:rPr>
              <w:t>respecto al Valor de la Propuesta</w:t>
            </w:r>
            <w:r w:rsidRPr="00FC617B">
              <w:rPr>
                <w:rFonts w:ascii="Verdana" w:hAnsi="Verdana" w:cs="Tahoma"/>
                <w:sz w:val="18"/>
                <w:szCs w:val="18"/>
                <w:lang w:val="es-BO"/>
              </w:rPr>
              <w:t>.</w:t>
            </w:r>
          </w:p>
          <w:p w14:paraId="607E6794" w14:textId="77777777" w:rsidR="00B72BBB" w:rsidRPr="00FC617B" w:rsidRDefault="00B72BBB" w:rsidP="00B72BBB">
            <w:pPr>
              <w:jc w:val="both"/>
              <w:rPr>
                <w:rFonts w:ascii="Verdana" w:hAnsi="Verdana" w:cs="Tahoma"/>
                <w:sz w:val="18"/>
                <w:szCs w:val="18"/>
                <w:lang w:val="es-BO"/>
              </w:rPr>
            </w:pPr>
          </w:p>
          <w:p w14:paraId="6C587EBE" w14:textId="220D7346" w:rsidR="00B72BBB" w:rsidRPr="00FC617B" w:rsidRDefault="00CD2229" w:rsidP="00773D36">
            <w:pPr>
              <w:pStyle w:val="Prrafodelista"/>
              <w:numPr>
                <w:ilvl w:val="1"/>
                <w:numId w:val="147"/>
              </w:numPr>
              <w:tabs>
                <w:tab w:val="left" w:pos="542"/>
              </w:tabs>
              <w:ind w:hanging="466"/>
              <w:jc w:val="both"/>
              <w:outlineLvl w:val="0"/>
              <w:rPr>
                <w:rFonts w:ascii="Verdana" w:hAnsi="Verdana" w:cs="Tahoma"/>
                <w:b/>
                <w:bCs/>
                <w:sz w:val="18"/>
                <w:szCs w:val="18"/>
                <w:lang w:val="es-ES_tradnl"/>
              </w:rPr>
            </w:pPr>
            <w:r>
              <w:rPr>
                <w:rFonts w:ascii="Verdana" w:hAnsi="Verdana" w:cs="Tahoma"/>
                <w:b/>
                <w:bCs/>
                <w:sz w:val="18"/>
                <w:szCs w:val="18"/>
                <w:lang w:val="es-ES_tradnl"/>
              </w:rPr>
              <w:t xml:space="preserve">. </w:t>
            </w:r>
            <w:r w:rsidR="002C2C71" w:rsidRPr="00FC617B">
              <w:rPr>
                <w:rFonts w:ascii="Verdana" w:hAnsi="Verdana" w:cs="Tahoma"/>
                <w:b/>
                <w:bCs/>
                <w:sz w:val="18"/>
                <w:szCs w:val="18"/>
                <w:lang w:val="es-ES_tradnl"/>
              </w:rPr>
              <w:t>EXPERIENCIA ESPECÍFICA</w:t>
            </w:r>
          </w:p>
          <w:p w14:paraId="1A032108" w14:textId="77777777" w:rsidR="00B72BBB" w:rsidRPr="00FC617B" w:rsidRDefault="00B72BBB" w:rsidP="00B72BBB">
            <w:pPr>
              <w:jc w:val="both"/>
              <w:rPr>
                <w:rFonts w:ascii="Verdana" w:hAnsi="Verdana" w:cs="Tahoma"/>
                <w:sz w:val="18"/>
                <w:szCs w:val="18"/>
                <w:lang w:val="es-ES_tradnl"/>
              </w:rPr>
            </w:pPr>
          </w:p>
          <w:p w14:paraId="0516F9DD" w14:textId="7B775CC9" w:rsidR="00B72BBB" w:rsidRPr="00FC617B" w:rsidRDefault="00B72BBB" w:rsidP="002C2C71">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La experiencia específica se computará como mínimo</w:t>
            </w:r>
            <w:r w:rsidR="0046736E" w:rsidRPr="00FC617B">
              <w:rPr>
                <w:rFonts w:ascii="Verdana" w:hAnsi="Verdana" w:cs="Tahoma"/>
                <w:sz w:val="18"/>
                <w:szCs w:val="18"/>
                <w:lang w:val="es-ES_tradnl"/>
              </w:rPr>
              <w:t xml:space="preserve"> 0.5 veces</w:t>
            </w:r>
            <w:r w:rsidRPr="00FC617B">
              <w:rPr>
                <w:rFonts w:ascii="Verdana" w:hAnsi="Verdana" w:cs="Tahoma"/>
                <w:sz w:val="18"/>
                <w:szCs w:val="18"/>
                <w:lang w:val="es-ES_tradnl"/>
              </w:rPr>
              <w:t xml:space="preserve"> </w:t>
            </w:r>
            <w:r w:rsidR="0046736E" w:rsidRPr="00FC617B">
              <w:rPr>
                <w:rFonts w:ascii="Verdana" w:hAnsi="Verdana" w:cs="Tahoma"/>
                <w:sz w:val="18"/>
                <w:szCs w:val="18"/>
                <w:lang w:val="es-ES_tradnl"/>
              </w:rPr>
              <w:t>el monto respecto al Valor de la Propuesta</w:t>
            </w:r>
            <w:r w:rsidR="00ED3DAD" w:rsidRPr="00FC617B">
              <w:rPr>
                <w:rFonts w:ascii="Verdana" w:hAnsi="Verdana" w:cs="Tahoma"/>
                <w:sz w:val="18"/>
                <w:szCs w:val="18"/>
                <w:lang w:val="es-ES_tradnl"/>
              </w:rPr>
              <w:t xml:space="preserve"> en obras similares</w:t>
            </w:r>
            <w:r w:rsidR="0046736E" w:rsidRPr="00FC617B">
              <w:rPr>
                <w:rFonts w:ascii="Verdana" w:hAnsi="Verdana" w:cs="Tahoma"/>
                <w:color w:val="0070C0"/>
                <w:sz w:val="18"/>
                <w:szCs w:val="18"/>
                <w:lang w:val="es-BO"/>
              </w:rPr>
              <w:t>.</w:t>
            </w:r>
            <w:r w:rsidRPr="00FC617B">
              <w:rPr>
                <w:rFonts w:ascii="Verdana" w:hAnsi="Verdana" w:cs="Tahoma"/>
                <w:sz w:val="18"/>
                <w:szCs w:val="18"/>
                <w:lang w:val="es-ES_tradnl"/>
              </w:rPr>
              <w:t xml:space="preserve"> </w:t>
            </w:r>
          </w:p>
          <w:bookmarkEnd w:id="60"/>
          <w:p w14:paraId="5D7C5179" w14:textId="77777777" w:rsidR="00B72BBB" w:rsidRPr="00FC617B" w:rsidRDefault="00B72BBB" w:rsidP="00B72BBB">
            <w:pPr>
              <w:jc w:val="both"/>
              <w:rPr>
                <w:rFonts w:ascii="Verdana" w:hAnsi="Verdana" w:cs="Tahoma"/>
                <w:sz w:val="18"/>
                <w:szCs w:val="18"/>
                <w:lang w:val="es-ES_tradnl"/>
              </w:rPr>
            </w:pPr>
          </w:p>
          <w:p w14:paraId="054E8606" w14:textId="2121DE23" w:rsidR="00B72BBB" w:rsidRPr="00FC617B" w:rsidRDefault="0046736E" w:rsidP="00566B19">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b/>
                <w:bCs/>
                <w:sz w:val="18"/>
                <w:szCs w:val="18"/>
                <w:lang w:val="es-ES_tradnl"/>
              </w:rPr>
              <w:t>PERSONAL TÉCNICO CLAVE</w:t>
            </w:r>
          </w:p>
          <w:p w14:paraId="4E6DBEA5" w14:textId="77777777" w:rsidR="00B72BBB" w:rsidRPr="00FC617B" w:rsidRDefault="00B72BBB" w:rsidP="00B72BBB">
            <w:pPr>
              <w:jc w:val="both"/>
              <w:rPr>
                <w:rFonts w:ascii="Verdana" w:hAnsi="Verdana" w:cs="Tahoma"/>
                <w:sz w:val="18"/>
                <w:szCs w:val="18"/>
                <w:lang w:val="es-ES_tradnl"/>
              </w:rPr>
            </w:pPr>
          </w:p>
          <w:p w14:paraId="600F77BA" w14:textId="7BAD9A6D" w:rsidR="007770A3" w:rsidRDefault="00C96CBC" w:rsidP="007770A3">
            <w:pPr>
              <w:tabs>
                <w:tab w:val="left" w:pos="9614"/>
              </w:tabs>
              <w:spacing w:line="23" w:lineRule="atLeast"/>
              <w:ind w:left="259" w:right="274"/>
              <w:jc w:val="both"/>
              <w:rPr>
                <w:rFonts w:ascii="Verdana" w:hAnsi="Verdana" w:cs="Tahoma"/>
                <w:sz w:val="18"/>
                <w:szCs w:val="18"/>
                <w:lang w:val="es-ES_tradnl"/>
              </w:rPr>
            </w:pPr>
            <w:r w:rsidRPr="00C96CBC">
              <w:rPr>
                <w:rFonts w:ascii="Verdana" w:hAnsi="Verdana" w:cs="Tahoma"/>
                <w:sz w:val="18"/>
                <w:szCs w:val="18"/>
                <w:lang w:val="es-ES_tradnl"/>
              </w:rPr>
              <w:t>El proponente deberá acreditar la Formación y la experiencia declarada en los Formularios (A-5 o A-6), con la presentación de título profesional para la Formación (la experiencia del personal propuesto será considerada a partir de la emisión del título profesional) y para la experiencia (general y especifica)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además el tiempo de ejecución. (En caso de adjuntar contratos este deberá acompañarse de un documento que certifique su conclusión a conformidad del contratante).</w:t>
            </w:r>
          </w:p>
          <w:p w14:paraId="4D7761FC" w14:textId="77777777" w:rsidR="007770A3" w:rsidRPr="007770A3" w:rsidRDefault="007770A3" w:rsidP="007770A3">
            <w:pPr>
              <w:tabs>
                <w:tab w:val="left" w:pos="9614"/>
              </w:tabs>
              <w:spacing w:line="23" w:lineRule="atLeast"/>
              <w:ind w:left="259" w:right="274"/>
              <w:jc w:val="both"/>
              <w:rPr>
                <w:rFonts w:ascii="Verdana" w:hAnsi="Verdana" w:cs="Tahoma"/>
                <w:sz w:val="18"/>
                <w:szCs w:val="18"/>
                <w:lang w:val="es-ES_tradnl"/>
              </w:rPr>
            </w:pPr>
          </w:p>
          <w:p w14:paraId="4371747F" w14:textId="186857B1" w:rsidR="002C4AFA" w:rsidRPr="00023BE3" w:rsidRDefault="007770A3" w:rsidP="007770A3">
            <w:pPr>
              <w:tabs>
                <w:tab w:val="left" w:pos="9614"/>
              </w:tabs>
              <w:spacing w:line="23" w:lineRule="atLeast"/>
              <w:ind w:left="259" w:right="274"/>
              <w:jc w:val="both"/>
              <w:rPr>
                <w:rFonts w:ascii="Verdana" w:hAnsi="Verdana" w:cs="Tahoma"/>
                <w:color w:val="1F497D" w:themeColor="text2"/>
                <w:sz w:val="18"/>
                <w:szCs w:val="18"/>
                <w:lang w:val="es-ES_tradnl"/>
              </w:rPr>
            </w:pPr>
            <w:r w:rsidRPr="007770A3">
              <w:rPr>
                <w:rFonts w:ascii="Verdana" w:hAnsi="Verdana" w:cs="Tahoma"/>
                <w:sz w:val="18"/>
                <w:szCs w:val="18"/>
                <w:lang w:val="es-ES_tradnl"/>
              </w:rPr>
              <w:t>El proponente adjudicado para los profesionales propuestos que tengan título profesional en Ingeniería, deberán presentar el Registro en la Sociedad de Ingenieros de Bolivia (SIB) vigente.</w:t>
            </w:r>
            <w:r w:rsidR="002C4AFA" w:rsidRPr="007770A3">
              <w:rPr>
                <w:rFonts w:ascii="Verdana" w:hAnsi="Verdana" w:cs="Tahoma"/>
                <w:sz w:val="18"/>
                <w:szCs w:val="18"/>
                <w:lang w:val="es-ES_tradnl"/>
              </w:rPr>
              <w:t xml:space="preserve"> (copia simple</w:t>
            </w:r>
            <w:r w:rsidRPr="007770A3">
              <w:rPr>
                <w:rFonts w:ascii="Verdana" w:hAnsi="Verdana" w:cs="Tahoma"/>
                <w:sz w:val="18"/>
                <w:szCs w:val="18"/>
                <w:lang w:val="es-ES_tradnl"/>
              </w:rPr>
              <w:t xml:space="preserve"> en la propuesta</w:t>
            </w:r>
            <w:r w:rsidR="002C4AFA" w:rsidRPr="007770A3">
              <w:rPr>
                <w:rFonts w:ascii="Verdana" w:hAnsi="Verdana" w:cs="Tahoma"/>
                <w:color w:val="1F497D" w:themeColor="text2"/>
                <w:sz w:val="18"/>
                <w:szCs w:val="18"/>
                <w:lang w:val="es-ES_tradnl"/>
              </w:rPr>
              <w:t>)</w:t>
            </w:r>
            <w:r w:rsidRPr="007770A3">
              <w:rPr>
                <w:rFonts w:ascii="Verdana" w:hAnsi="Verdana" w:cs="Tahoma"/>
                <w:color w:val="1F497D" w:themeColor="text2"/>
                <w:sz w:val="18"/>
                <w:szCs w:val="18"/>
                <w:lang w:val="es-ES_tradnl"/>
              </w:rPr>
              <w:t>.</w:t>
            </w:r>
          </w:p>
          <w:p w14:paraId="0B31BA43" w14:textId="77777777" w:rsidR="004C54BC" w:rsidRPr="00FC617B" w:rsidRDefault="004C54BC" w:rsidP="00B72BBB">
            <w:pPr>
              <w:jc w:val="both"/>
              <w:rPr>
                <w:rFonts w:ascii="Verdana" w:hAnsi="Verdana" w:cs="Tahoma"/>
                <w:sz w:val="18"/>
                <w:szCs w:val="18"/>
                <w:lang w:val="es-ES_tradnl"/>
              </w:rPr>
            </w:pPr>
          </w:p>
          <w:p w14:paraId="16F6BD48" w14:textId="1E59FA85" w:rsidR="00417FBF" w:rsidRPr="00566B19" w:rsidRDefault="00C07721" w:rsidP="00773D36">
            <w:pPr>
              <w:pStyle w:val="Prrafodelista"/>
              <w:numPr>
                <w:ilvl w:val="1"/>
                <w:numId w:val="148"/>
              </w:numPr>
              <w:tabs>
                <w:tab w:val="left" w:pos="542"/>
              </w:tabs>
              <w:ind w:hanging="322"/>
              <w:jc w:val="both"/>
              <w:outlineLvl w:val="0"/>
              <w:rPr>
                <w:rFonts w:ascii="Verdana" w:hAnsi="Verdana" w:cs="Tahoma"/>
                <w:sz w:val="18"/>
                <w:szCs w:val="18"/>
                <w:lang w:val="es-ES_tradnl"/>
              </w:rPr>
            </w:pPr>
            <w:bookmarkStart w:id="61" w:name="_Hlk228961649"/>
            <w:r>
              <w:rPr>
                <w:rFonts w:ascii="Verdana" w:hAnsi="Verdana" w:cs="Tahoma"/>
                <w:b/>
                <w:bCs/>
                <w:sz w:val="18"/>
                <w:szCs w:val="18"/>
                <w:lang w:val="es-ES_tradnl"/>
              </w:rPr>
              <w:t xml:space="preserve">. </w:t>
            </w:r>
            <w:r w:rsidR="00417FBF" w:rsidRPr="00566B19">
              <w:rPr>
                <w:rFonts w:ascii="Verdana" w:hAnsi="Verdana" w:cs="Tahoma"/>
                <w:b/>
                <w:bCs/>
                <w:sz w:val="18"/>
                <w:szCs w:val="18"/>
                <w:lang w:val="es-ES_tradnl"/>
              </w:rPr>
              <w:t>GERENTE</w:t>
            </w:r>
            <w:bookmarkStart w:id="62" w:name="_Hlk163659865"/>
            <w:bookmarkStart w:id="63" w:name="_Hlk163750071"/>
          </w:p>
          <w:p w14:paraId="0BAABD9E" w14:textId="77777777" w:rsidR="00934B50" w:rsidRPr="00FC617B" w:rsidRDefault="00934B50" w:rsidP="00417FBF">
            <w:pPr>
              <w:tabs>
                <w:tab w:val="left" w:pos="542"/>
              </w:tabs>
              <w:ind w:left="250"/>
              <w:jc w:val="both"/>
              <w:outlineLvl w:val="0"/>
              <w:rPr>
                <w:rFonts w:ascii="Verdana" w:hAnsi="Verdana" w:cs="Tahoma"/>
                <w:sz w:val="18"/>
                <w:szCs w:val="18"/>
              </w:rPr>
            </w:pPr>
          </w:p>
          <w:p w14:paraId="1D880272" w14:textId="03DF6985"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05D299F9" w14:textId="2C9870FE"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Profesional con título en Provisión Nacional</w:t>
            </w:r>
            <w:r w:rsidR="00A7758C" w:rsidRPr="00FC617B">
              <w:rPr>
                <w:rFonts w:ascii="Verdana" w:eastAsia="Verdana" w:hAnsi="Verdana" w:cs="Verdana"/>
                <w:sz w:val="18"/>
                <w:szCs w:val="18"/>
              </w:rPr>
              <w:t xml:space="preserve"> o equivalente</w:t>
            </w:r>
          </w:p>
          <w:p w14:paraId="7B698EAA" w14:textId="1869E2D5"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1B930C37" w14:textId="44B090DD" w:rsidR="00934B50"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p w14:paraId="0D969959" w14:textId="50E2A2E2" w:rsidR="001B2C45" w:rsidRPr="00FC617B" w:rsidRDefault="001B2C45" w:rsidP="001B2C45">
            <w:pPr>
              <w:widowControl w:val="0"/>
              <w:pBdr>
                <w:top w:val="nil"/>
                <w:left w:val="nil"/>
                <w:bottom w:val="nil"/>
                <w:right w:val="nil"/>
                <w:between w:val="nil"/>
              </w:pBdr>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Gerente de Proyectos</w:t>
            </w:r>
            <w:r>
              <w:rPr>
                <w:rFonts w:ascii="Verdana" w:eastAsia="Verdana" w:hAnsi="Verdana" w:cs="Verdana"/>
                <w:color w:val="000000"/>
                <w:sz w:val="18"/>
                <w:szCs w:val="18"/>
              </w:rPr>
              <w:t xml:space="preserve"> y/o</w:t>
            </w:r>
            <w:r w:rsidRPr="001B2C45">
              <w:rPr>
                <w:rFonts w:ascii="Verdana" w:eastAsia="Verdana" w:hAnsi="Verdana" w:cs="Verdana"/>
                <w:color w:val="000000"/>
                <w:sz w:val="18"/>
                <w:szCs w:val="18"/>
              </w:rPr>
              <w:tab/>
            </w:r>
            <w:proofErr w:type="gramStart"/>
            <w:r w:rsidRPr="001B2C45">
              <w:rPr>
                <w:rFonts w:ascii="Verdana" w:eastAsia="Verdana" w:hAnsi="Verdana" w:cs="Verdana"/>
                <w:color w:val="000000"/>
                <w:sz w:val="18"/>
                <w:szCs w:val="18"/>
              </w:rPr>
              <w:t>Director</w:t>
            </w:r>
            <w:proofErr w:type="gramEnd"/>
            <w:r w:rsidRPr="001B2C45">
              <w:rPr>
                <w:rFonts w:ascii="Verdana" w:eastAsia="Verdana" w:hAnsi="Verdana" w:cs="Verdana"/>
                <w:color w:val="000000"/>
                <w:sz w:val="18"/>
                <w:szCs w:val="18"/>
              </w:rPr>
              <w:t xml:space="preserve"> de Proyectos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Gerente de Construcción de Obras</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Administrador de Proyectos</w:t>
            </w:r>
          </w:p>
          <w:p w14:paraId="0CF67D33" w14:textId="77777777" w:rsidR="001854CE" w:rsidRPr="00FC617B" w:rsidRDefault="001854CE" w:rsidP="00417FBF">
            <w:pPr>
              <w:tabs>
                <w:tab w:val="left" w:pos="542"/>
              </w:tabs>
              <w:ind w:left="250"/>
              <w:jc w:val="both"/>
              <w:outlineLvl w:val="0"/>
              <w:rPr>
                <w:rFonts w:ascii="Verdana" w:hAnsi="Verdana" w:cs="Tahoma"/>
                <w:sz w:val="18"/>
                <w:szCs w:val="18"/>
              </w:rPr>
            </w:pPr>
          </w:p>
          <w:bookmarkEnd w:id="62"/>
          <w:bookmarkEnd w:id="63"/>
          <w:p w14:paraId="59B43ECC" w14:textId="5474BE6B" w:rsidR="00934B50" w:rsidRPr="00FC617B" w:rsidRDefault="00C07721" w:rsidP="00773D36">
            <w:pPr>
              <w:pStyle w:val="Prrafodelista"/>
              <w:numPr>
                <w:ilvl w:val="1"/>
                <w:numId w:val="148"/>
              </w:numPr>
              <w:tabs>
                <w:tab w:val="left" w:pos="542"/>
              </w:tabs>
              <w:ind w:hanging="322"/>
              <w:jc w:val="both"/>
              <w:outlineLvl w:val="0"/>
              <w:rPr>
                <w:rFonts w:ascii="Verdana" w:hAnsi="Verdana" w:cs="Tahoma"/>
                <w:sz w:val="18"/>
                <w:szCs w:val="18"/>
              </w:rPr>
            </w:pPr>
            <w:r>
              <w:rPr>
                <w:rFonts w:ascii="Verdana" w:hAnsi="Verdana" w:cs="Tahoma"/>
                <w:b/>
                <w:bCs/>
                <w:sz w:val="18"/>
                <w:szCs w:val="18"/>
                <w:lang w:val="es-ES_tradnl"/>
              </w:rPr>
              <w:t xml:space="preserve">. </w:t>
            </w:r>
            <w:r w:rsidR="00934B50" w:rsidRPr="00566B19">
              <w:rPr>
                <w:rFonts w:ascii="Verdana" w:hAnsi="Verdana" w:cs="Tahoma"/>
                <w:b/>
                <w:bCs/>
                <w:sz w:val="18"/>
                <w:szCs w:val="18"/>
                <w:lang w:val="es-ES_tradnl"/>
              </w:rPr>
              <w:t>SUPERINTENDENTE</w:t>
            </w:r>
            <w:r w:rsidR="00934B50" w:rsidRPr="00FC617B">
              <w:rPr>
                <w:rFonts w:ascii="Verdana" w:hAnsi="Verdana" w:cs="Tahoma"/>
                <w:b/>
                <w:sz w:val="18"/>
                <w:szCs w:val="18"/>
                <w:lang w:val="es-ES_tradnl"/>
              </w:rPr>
              <w:t xml:space="preserve"> DE OBRA</w:t>
            </w:r>
          </w:p>
          <w:p w14:paraId="1B38BFA3" w14:textId="77777777" w:rsidR="00934B50" w:rsidRPr="00FC617B" w:rsidRDefault="00934B50" w:rsidP="00934B50">
            <w:pPr>
              <w:tabs>
                <w:tab w:val="left" w:pos="542"/>
              </w:tabs>
              <w:ind w:left="250"/>
              <w:jc w:val="both"/>
              <w:outlineLvl w:val="0"/>
              <w:rPr>
                <w:rFonts w:ascii="Verdana" w:hAnsi="Verdana" w:cs="Tahoma"/>
                <w:sz w:val="18"/>
                <w:szCs w:val="18"/>
              </w:rPr>
            </w:pPr>
            <w:bookmarkStart w:id="64" w:name="_Hlk163659892"/>
            <w:bookmarkStart w:id="65" w:name="_Hlk163750090"/>
          </w:p>
          <w:p w14:paraId="64569425"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687E2A7A" w14:textId="372D52E3"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Ingeniero Eléctrico con título en Provisión Nacional</w:t>
            </w:r>
            <w:r w:rsidR="00A7758C" w:rsidRPr="00FC617B">
              <w:rPr>
                <w:rFonts w:ascii="Verdana" w:eastAsia="Verdana" w:hAnsi="Verdana" w:cs="Verdana"/>
                <w:sz w:val="18"/>
                <w:szCs w:val="18"/>
              </w:rPr>
              <w:t xml:space="preserve"> o equivalente</w:t>
            </w:r>
          </w:p>
          <w:p w14:paraId="4B307EC2"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1E7BBCA8" w14:textId="21F975C0" w:rsidR="00934B50"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p w14:paraId="2C352AB8" w14:textId="0602FDD2" w:rsidR="001B2C45" w:rsidRPr="00FC617B" w:rsidRDefault="001B2C45" w:rsidP="001B2C45">
            <w:pPr>
              <w:widowControl w:val="0"/>
              <w:pBdr>
                <w:top w:val="nil"/>
                <w:left w:val="nil"/>
                <w:bottom w:val="nil"/>
                <w:right w:val="nil"/>
                <w:between w:val="nil"/>
              </w:pBdr>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Superintendente de Obras Eléctricas</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ab/>
            </w:r>
            <w:proofErr w:type="gramStart"/>
            <w:r w:rsidRPr="001B2C45">
              <w:rPr>
                <w:rFonts w:ascii="Verdana" w:eastAsia="Verdana" w:hAnsi="Verdana" w:cs="Verdana"/>
                <w:color w:val="000000"/>
                <w:sz w:val="18"/>
                <w:szCs w:val="18"/>
              </w:rPr>
              <w:t>Jefe</w:t>
            </w:r>
            <w:proofErr w:type="gramEnd"/>
            <w:r w:rsidRPr="001B2C45">
              <w:rPr>
                <w:rFonts w:ascii="Verdana" w:eastAsia="Verdana" w:hAnsi="Verdana" w:cs="Verdana"/>
                <w:color w:val="000000"/>
                <w:sz w:val="18"/>
                <w:szCs w:val="18"/>
              </w:rPr>
              <w:t xml:space="preserve"> de Área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Proyectos de Construcción de Líneas Eléctricas de Distribución</w:t>
            </w:r>
          </w:p>
          <w:bookmarkEnd w:id="64"/>
          <w:bookmarkEnd w:id="65"/>
          <w:p w14:paraId="07B82F8D" w14:textId="77777777" w:rsidR="00B72BBB" w:rsidRPr="00FC617B" w:rsidRDefault="00B72BBB" w:rsidP="00B72BBB">
            <w:pPr>
              <w:jc w:val="both"/>
              <w:rPr>
                <w:rFonts w:ascii="Verdana" w:hAnsi="Verdana" w:cs="Tahoma"/>
                <w:sz w:val="18"/>
                <w:szCs w:val="18"/>
                <w:lang w:val="es-ES_tradnl"/>
              </w:rPr>
            </w:pPr>
          </w:p>
          <w:p w14:paraId="1AA22FC4" w14:textId="1DEB475F" w:rsidR="00934B50" w:rsidRPr="00FC617B" w:rsidRDefault="00C07721" w:rsidP="00773D36">
            <w:pPr>
              <w:pStyle w:val="Prrafodelista"/>
              <w:numPr>
                <w:ilvl w:val="1"/>
                <w:numId w:val="148"/>
              </w:numPr>
              <w:tabs>
                <w:tab w:val="left" w:pos="542"/>
              </w:tabs>
              <w:ind w:hanging="322"/>
              <w:jc w:val="both"/>
              <w:outlineLvl w:val="0"/>
              <w:rPr>
                <w:rFonts w:ascii="Verdana" w:hAnsi="Verdana" w:cs="Tahoma"/>
                <w:sz w:val="18"/>
                <w:szCs w:val="18"/>
              </w:rPr>
            </w:pPr>
            <w:r>
              <w:rPr>
                <w:rFonts w:ascii="Verdana" w:hAnsi="Verdana" w:cs="Tahoma"/>
                <w:b/>
                <w:bCs/>
                <w:sz w:val="18"/>
                <w:szCs w:val="18"/>
                <w:lang w:val="es-ES_tradnl"/>
              </w:rPr>
              <w:t xml:space="preserve">. </w:t>
            </w:r>
            <w:r w:rsidR="00934B50" w:rsidRPr="00566B19">
              <w:rPr>
                <w:rFonts w:ascii="Verdana" w:hAnsi="Verdana" w:cs="Tahoma"/>
                <w:b/>
                <w:bCs/>
                <w:sz w:val="18"/>
                <w:szCs w:val="18"/>
                <w:lang w:val="es-ES_tradnl"/>
              </w:rPr>
              <w:t>RESIDENTE</w:t>
            </w:r>
            <w:r w:rsidR="00934B50" w:rsidRPr="00FC617B">
              <w:rPr>
                <w:rFonts w:ascii="Verdana" w:hAnsi="Verdana" w:cs="Tahoma"/>
                <w:b/>
                <w:sz w:val="18"/>
                <w:szCs w:val="18"/>
                <w:lang w:val="es-ES_tradnl"/>
              </w:rPr>
              <w:t xml:space="preserve"> DE OBRA</w:t>
            </w:r>
            <w:bookmarkStart w:id="66" w:name="_Hlk163659914"/>
          </w:p>
          <w:p w14:paraId="70D4827B" w14:textId="77777777" w:rsidR="00934B50" w:rsidRPr="00FC617B" w:rsidRDefault="00934B50" w:rsidP="00934B50">
            <w:pPr>
              <w:pStyle w:val="Prrafodelista"/>
              <w:tabs>
                <w:tab w:val="left" w:pos="542"/>
              </w:tabs>
              <w:ind w:left="817"/>
              <w:jc w:val="both"/>
              <w:outlineLvl w:val="0"/>
              <w:rPr>
                <w:rFonts w:ascii="Verdana" w:hAnsi="Verdana" w:cs="Tahoma"/>
                <w:sz w:val="18"/>
                <w:szCs w:val="18"/>
              </w:rPr>
            </w:pPr>
          </w:p>
          <w:p w14:paraId="6FCBF662"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7EB805B5" w14:textId="637E4908"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Ingeniero Eléctrico con título en Provisión Nacional</w:t>
            </w:r>
            <w:r w:rsidR="00A7758C" w:rsidRPr="00FC617B">
              <w:rPr>
                <w:rFonts w:ascii="Verdana" w:eastAsia="Verdana" w:hAnsi="Verdana" w:cs="Verdana"/>
                <w:sz w:val="18"/>
                <w:szCs w:val="18"/>
              </w:rPr>
              <w:t xml:space="preserve"> o equivalente</w:t>
            </w:r>
          </w:p>
          <w:p w14:paraId="74BFF78C" w14:textId="77777777"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Una (1) vez el monto respecto al Valor de la Propuesta.</w:t>
            </w:r>
          </w:p>
          <w:p w14:paraId="0388AD60" w14:textId="052CD4D2"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0.5 veces el monto respecto al Valor de la Propuesta</w:t>
            </w:r>
            <w:r w:rsidR="009B63BA" w:rsidRPr="00FC617B">
              <w:rPr>
                <w:rFonts w:ascii="Verdana" w:eastAsia="Verdana" w:hAnsi="Verdana" w:cs="Verdana"/>
                <w:color w:val="000000"/>
                <w:sz w:val="18"/>
                <w:szCs w:val="18"/>
              </w:rPr>
              <w:t xml:space="preserve"> en cargos similares</w:t>
            </w:r>
            <w:r w:rsidRPr="00FC617B">
              <w:rPr>
                <w:rFonts w:ascii="Verdana" w:eastAsia="Verdana" w:hAnsi="Verdana" w:cs="Verdana"/>
                <w:color w:val="000000"/>
                <w:sz w:val="18"/>
                <w:szCs w:val="18"/>
              </w:rPr>
              <w:t xml:space="preserve">. </w:t>
            </w:r>
          </w:p>
          <w:bookmarkEnd w:id="61"/>
          <w:p w14:paraId="47C52193" w14:textId="1D51C09A" w:rsidR="00934B50" w:rsidRDefault="001B2C45" w:rsidP="001B2C45">
            <w:pPr>
              <w:widowControl w:val="0"/>
              <w:ind w:left="255" w:right="340"/>
              <w:jc w:val="both"/>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 xml:space="preserve">Superintendente de Obras Eléctricas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ab/>
            </w:r>
            <w:proofErr w:type="gramStart"/>
            <w:r w:rsidRPr="001B2C45">
              <w:rPr>
                <w:rFonts w:ascii="Verdana" w:eastAsia="Verdana" w:hAnsi="Verdana" w:cs="Verdana"/>
                <w:color w:val="000000"/>
                <w:sz w:val="18"/>
                <w:szCs w:val="18"/>
              </w:rPr>
              <w:t>Jefe</w:t>
            </w:r>
            <w:proofErr w:type="gramEnd"/>
            <w:r w:rsidRPr="001B2C45">
              <w:rPr>
                <w:rFonts w:ascii="Verdana" w:eastAsia="Verdana" w:hAnsi="Verdana" w:cs="Verdana"/>
                <w:color w:val="000000"/>
                <w:sz w:val="18"/>
                <w:szCs w:val="18"/>
              </w:rPr>
              <w:t xml:space="preserve"> de Área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Proyectos de Construcción de Líneas Eléctricas de Distribución</w:t>
            </w:r>
          </w:p>
          <w:p w14:paraId="664E2F23" w14:textId="77777777" w:rsidR="001B2C45" w:rsidRPr="001B2C45" w:rsidRDefault="001B2C45" w:rsidP="001B2C45">
            <w:pPr>
              <w:widowControl w:val="0"/>
              <w:ind w:left="255" w:right="340"/>
              <w:jc w:val="both"/>
              <w:rPr>
                <w:rFonts w:ascii="Verdana" w:hAnsi="Verdana" w:cs="Tahoma"/>
                <w:sz w:val="18"/>
                <w:szCs w:val="18"/>
                <w:lang w:val="es-ES_tradnl"/>
              </w:rPr>
            </w:pPr>
          </w:p>
          <w:bookmarkEnd w:id="66"/>
          <w:p w14:paraId="18B21EC3" w14:textId="26F58E2F" w:rsidR="00B72BBB" w:rsidRPr="001B2C45" w:rsidRDefault="00934B50" w:rsidP="00566B19">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FC617B">
              <w:rPr>
                <w:rFonts w:ascii="Verdana" w:hAnsi="Verdana" w:cs="Tahoma"/>
                <w:sz w:val="18"/>
                <w:szCs w:val="18"/>
                <w:lang w:val="es-ES_tradnl"/>
              </w:rPr>
              <w:t xml:space="preserve"> </w:t>
            </w:r>
            <w:r w:rsidRPr="001B2C45">
              <w:rPr>
                <w:rFonts w:ascii="Verdana" w:hAnsi="Verdana" w:cs="Tahoma"/>
                <w:b/>
                <w:bCs/>
                <w:sz w:val="18"/>
                <w:szCs w:val="18"/>
                <w:lang w:val="es-ES_tradnl"/>
              </w:rPr>
              <w:t>ESPECIALISTA</w:t>
            </w:r>
            <w:r w:rsidR="009B63BA" w:rsidRPr="001B2C45">
              <w:rPr>
                <w:rFonts w:ascii="Verdana" w:hAnsi="Verdana" w:cs="Tahoma"/>
                <w:b/>
                <w:bCs/>
                <w:sz w:val="18"/>
                <w:szCs w:val="18"/>
                <w:lang w:val="es-ES_tradnl"/>
              </w:rPr>
              <w:t>S</w:t>
            </w:r>
          </w:p>
          <w:p w14:paraId="77DFA4A8" w14:textId="77777777" w:rsidR="00B72BBB" w:rsidRPr="00FC617B" w:rsidRDefault="00B72BBB" w:rsidP="00B72BBB">
            <w:pPr>
              <w:widowControl w:val="0"/>
              <w:jc w:val="both"/>
              <w:rPr>
                <w:rFonts w:ascii="Verdana" w:hAnsi="Verdana" w:cs="Tahoma"/>
                <w:bCs/>
                <w:sz w:val="18"/>
                <w:szCs w:val="18"/>
                <w:lang w:val="es-MX"/>
              </w:rPr>
            </w:pPr>
          </w:p>
          <w:p w14:paraId="28315355" w14:textId="3DF502C5" w:rsidR="00934B50" w:rsidRPr="00FC617B" w:rsidRDefault="00A7758C" w:rsidP="00773D36">
            <w:pPr>
              <w:pStyle w:val="Prrafodelista"/>
              <w:numPr>
                <w:ilvl w:val="1"/>
                <w:numId w:val="136"/>
              </w:numPr>
              <w:tabs>
                <w:tab w:val="left" w:pos="542"/>
              </w:tabs>
              <w:ind w:left="820" w:hanging="567"/>
              <w:jc w:val="both"/>
              <w:outlineLvl w:val="0"/>
              <w:rPr>
                <w:rFonts w:ascii="Verdana" w:eastAsia="Tahoma" w:hAnsi="Verdana" w:cs="Tahoma"/>
                <w:sz w:val="18"/>
                <w:szCs w:val="18"/>
              </w:rPr>
            </w:pPr>
            <w:r w:rsidRPr="00FC617B">
              <w:rPr>
                <w:rFonts w:ascii="Verdana" w:hAnsi="Verdana" w:cs="Tahoma"/>
                <w:b/>
                <w:sz w:val="18"/>
                <w:szCs w:val="18"/>
              </w:rPr>
              <w:t xml:space="preserve">RESPONSABLE </w:t>
            </w:r>
            <w:r w:rsidRPr="00FC617B">
              <w:rPr>
                <w:rFonts w:ascii="Verdana" w:hAnsi="Verdana" w:cs="Tahoma"/>
                <w:b/>
                <w:bCs/>
                <w:sz w:val="18"/>
                <w:szCs w:val="18"/>
                <w:lang w:val="es-ES_tradnl"/>
              </w:rPr>
              <w:t>MEDIO</w:t>
            </w:r>
            <w:r w:rsidRPr="00FC617B">
              <w:rPr>
                <w:rFonts w:ascii="Verdana" w:hAnsi="Verdana" w:cs="Tahoma"/>
                <w:b/>
                <w:sz w:val="18"/>
                <w:szCs w:val="18"/>
              </w:rPr>
              <w:t xml:space="preserve"> AMBIENTE, SEGURIDAD Y SALUD OCUPACIONAL</w:t>
            </w:r>
          </w:p>
          <w:p w14:paraId="3D7E671E" w14:textId="77777777" w:rsidR="00A7758C" w:rsidRPr="00FC617B" w:rsidRDefault="00A7758C"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p>
          <w:p w14:paraId="6E8B49E1" w14:textId="14958978" w:rsidR="00934B50" w:rsidRPr="00FC617B" w:rsidRDefault="00934B50" w:rsidP="009B63BA">
            <w:pPr>
              <w:widowControl w:val="0"/>
              <w:pBdr>
                <w:top w:val="nil"/>
                <w:left w:val="nil"/>
                <w:bottom w:val="nil"/>
                <w:right w:val="nil"/>
                <w:between w:val="nil"/>
              </w:pBdr>
              <w:ind w:left="1670" w:right="340" w:hanging="1417"/>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Cantidad: </w:t>
            </w:r>
            <w:r w:rsidR="009B63BA" w:rsidRPr="00FC617B">
              <w:rPr>
                <w:rFonts w:ascii="Verdana" w:eastAsia="Verdana" w:hAnsi="Verdana" w:cs="Verdana"/>
                <w:color w:val="000000"/>
                <w:sz w:val="18"/>
                <w:szCs w:val="18"/>
              </w:rPr>
              <w:t xml:space="preserve">  </w:t>
            </w:r>
            <w:r w:rsidRPr="00FC617B">
              <w:rPr>
                <w:rFonts w:ascii="Verdana" w:eastAsia="Verdana" w:hAnsi="Verdana" w:cs="Verdana"/>
                <w:color w:val="000000"/>
                <w:sz w:val="18"/>
                <w:szCs w:val="18"/>
              </w:rPr>
              <w:t>Uno (1)</w:t>
            </w:r>
          </w:p>
          <w:p w14:paraId="709E2316" w14:textId="2053F7AB" w:rsidR="00934B50" w:rsidRPr="00FC617B" w:rsidRDefault="00934B50" w:rsidP="009B63BA">
            <w:pPr>
              <w:widowControl w:val="0"/>
              <w:pBdr>
                <w:top w:val="nil"/>
                <w:left w:val="nil"/>
                <w:bottom w:val="nil"/>
                <w:right w:val="nil"/>
                <w:between w:val="nil"/>
              </w:pBdr>
              <w:ind w:left="1387" w:right="340" w:hanging="1134"/>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00A7758C" w:rsidRPr="00FC617B">
              <w:rPr>
                <w:rFonts w:ascii="Verdana" w:eastAsia="Verdana" w:hAnsi="Verdana" w:cs="Verdana"/>
                <w:sz w:val="18"/>
                <w:szCs w:val="18"/>
              </w:rPr>
              <w:t>Profesional con título en provisión nacional o equivalente</w:t>
            </w:r>
            <w:r w:rsidR="009B63BA" w:rsidRPr="00FC617B">
              <w:rPr>
                <w:rFonts w:ascii="Verdana" w:eastAsia="Verdana" w:hAnsi="Verdana" w:cs="Verdana"/>
                <w:sz w:val="18"/>
                <w:szCs w:val="18"/>
              </w:rPr>
              <w:t>. El profesional deberá contar con Registro profesional SYSO vigente y Registro Nacional de Consultoría Ambiental (RENCA) vigente</w:t>
            </w:r>
          </w:p>
          <w:p w14:paraId="7DB507FD" w14:textId="4CD47493"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General: </w:t>
            </w:r>
            <w:r w:rsidR="00A7758C" w:rsidRPr="00FC617B">
              <w:rPr>
                <w:rFonts w:ascii="Verdana" w:eastAsia="Verdana" w:hAnsi="Verdana" w:cs="Verdana"/>
                <w:color w:val="000000"/>
                <w:sz w:val="18"/>
                <w:szCs w:val="18"/>
              </w:rPr>
              <w:t>3 (Tres) años</w:t>
            </w:r>
          </w:p>
          <w:p w14:paraId="25005EA3" w14:textId="7570BD8E" w:rsidR="00934B50" w:rsidRPr="00FC617B" w:rsidRDefault="00934B50" w:rsidP="00934B50">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xml:space="preserve">: </w:t>
            </w:r>
            <w:r w:rsidR="00624B01" w:rsidRPr="00FC617B">
              <w:rPr>
                <w:rFonts w:ascii="Verdana" w:eastAsia="Verdana" w:hAnsi="Verdana" w:cs="Verdana"/>
                <w:color w:val="000000"/>
                <w:sz w:val="18"/>
                <w:szCs w:val="18"/>
              </w:rPr>
              <w:t xml:space="preserve">Dos años </w:t>
            </w:r>
            <w:r w:rsidR="009B63BA" w:rsidRPr="00FC617B">
              <w:rPr>
                <w:rFonts w:ascii="Verdana" w:eastAsia="Verdana" w:hAnsi="Verdana" w:cs="Verdana"/>
                <w:color w:val="000000"/>
                <w:sz w:val="18"/>
                <w:szCs w:val="18"/>
              </w:rPr>
              <w:t>en cargos similares</w:t>
            </w:r>
          </w:p>
          <w:p w14:paraId="7F54F019" w14:textId="7CACDB8F" w:rsidR="00934B50" w:rsidRDefault="001B2C45" w:rsidP="001B2C45">
            <w:pPr>
              <w:tabs>
                <w:tab w:val="left" w:pos="542"/>
              </w:tabs>
              <w:ind w:left="234" w:right="130"/>
              <w:jc w:val="both"/>
              <w:outlineLvl w:val="0"/>
              <w:rPr>
                <w:rFonts w:ascii="Verdana" w:eastAsia="Verdana" w:hAnsi="Verdana" w:cs="Verdana"/>
                <w:color w:val="000000"/>
                <w:sz w:val="18"/>
                <w:szCs w:val="18"/>
              </w:rPr>
            </w:pPr>
            <w:r>
              <w:rPr>
                <w:rFonts w:ascii="Verdana" w:eastAsia="Verdana" w:hAnsi="Verdana" w:cs="Verdana"/>
                <w:color w:val="000000"/>
                <w:sz w:val="18"/>
                <w:szCs w:val="18"/>
              </w:rPr>
              <w:t xml:space="preserve">Cargos Similares: </w:t>
            </w:r>
            <w:r w:rsidRPr="001B2C45">
              <w:rPr>
                <w:rFonts w:ascii="Verdana" w:eastAsia="Verdana" w:hAnsi="Verdana" w:cs="Verdana"/>
                <w:color w:val="000000"/>
                <w:sz w:val="18"/>
                <w:szCs w:val="18"/>
              </w:rPr>
              <w:t>Residente de Obra en Líneas Eléctricas de Distribución</w:t>
            </w:r>
            <w:r>
              <w:rPr>
                <w:rFonts w:ascii="Verdana" w:eastAsia="Verdana" w:hAnsi="Verdana" w:cs="Verdana"/>
                <w:color w:val="000000"/>
                <w:sz w:val="18"/>
                <w:szCs w:val="18"/>
              </w:rPr>
              <w:t xml:space="preserve"> y/o </w:t>
            </w:r>
            <w:r w:rsidRPr="001B2C45">
              <w:rPr>
                <w:rFonts w:ascii="Verdana" w:eastAsia="Verdana" w:hAnsi="Verdana" w:cs="Verdana"/>
                <w:color w:val="000000"/>
                <w:sz w:val="18"/>
                <w:szCs w:val="18"/>
              </w:rPr>
              <w:t xml:space="preserve">Supervisor de Proyectos de Construcción de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 xml:space="preserve">Superintendente de Obra en Líneas Eléctricas de Distribución </w:t>
            </w:r>
            <w:r>
              <w:rPr>
                <w:rFonts w:ascii="Verdana" w:eastAsia="Verdana" w:hAnsi="Verdana" w:cs="Verdana"/>
                <w:color w:val="000000"/>
                <w:sz w:val="18"/>
                <w:szCs w:val="18"/>
              </w:rPr>
              <w:t xml:space="preserve">y/o </w:t>
            </w:r>
            <w:r w:rsidRPr="001B2C45">
              <w:rPr>
                <w:rFonts w:ascii="Verdana" w:eastAsia="Verdana" w:hAnsi="Verdana" w:cs="Verdana"/>
                <w:color w:val="000000"/>
                <w:sz w:val="18"/>
                <w:szCs w:val="18"/>
              </w:rPr>
              <w:t>Fiscal de Obra de Electrificación</w:t>
            </w:r>
          </w:p>
          <w:p w14:paraId="74FB71D4" w14:textId="77777777" w:rsidR="001B2C45" w:rsidRPr="00FC617B" w:rsidRDefault="001B2C45" w:rsidP="001B2C45">
            <w:pPr>
              <w:tabs>
                <w:tab w:val="left" w:pos="542"/>
              </w:tabs>
              <w:ind w:left="234" w:right="130"/>
              <w:jc w:val="both"/>
              <w:outlineLvl w:val="0"/>
              <w:rPr>
                <w:rFonts w:ascii="Verdana" w:eastAsia="Tahoma" w:hAnsi="Verdana" w:cs="Tahoma"/>
                <w:sz w:val="18"/>
                <w:szCs w:val="18"/>
              </w:rPr>
            </w:pPr>
          </w:p>
          <w:p w14:paraId="182A6A5F" w14:textId="3140DC66" w:rsidR="009B63BA" w:rsidRPr="00FC617B" w:rsidRDefault="009B63BA" w:rsidP="00773D36">
            <w:pPr>
              <w:pStyle w:val="Prrafodelista"/>
              <w:numPr>
                <w:ilvl w:val="1"/>
                <w:numId w:val="136"/>
              </w:numPr>
              <w:tabs>
                <w:tab w:val="left" w:pos="542"/>
              </w:tabs>
              <w:ind w:left="820" w:hanging="567"/>
              <w:jc w:val="both"/>
              <w:outlineLvl w:val="0"/>
              <w:rPr>
                <w:rFonts w:ascii="Verdana" w:hAnsi="Verdana" w:cs="Tahoma"/>
                <w:sz w:val="18"/>
                <w:szCs w:val="18"/>
              </w:rPr>
            </w:pPr>
            <w:r w:rsidRPr="00FC617B">
              <w:rPr>
                <w:rFonts w:ascii="Verdana" w:hAnsi="Verdana" w:cs="Tahoma"/>
                <w:b/>
                <w:sz w:val="18"/>
                <w:szCs w:val="18"/>
              </w:rPr>
              <w:t>CAPATAZ</w:t>
            </w:r>
          </w:p>
          <w:p w14:paraId="7473D076" w14:textId="77777777" w:rsidR="009B63BA" w:rsidRPr="00FC617B" w:rsidRDefault="009B63BA" w:rsidP="009B63BA">
            <w:pPr>
              <w:pStyle w:val="Prrafodelista"/>
              <w:tabs>
                <w:tab w:val="left" w:pos="542"/>
              </w:tabs>
              <w:ind w:left="820"/>
              <w:jc w:val="both"/>
              <w:outlineLvl w:val="0"/>
              <w:rPr>
                <w:rFonts w:ascii="Verdana" w:hAnsi="Verdana" w:cs="Tahoma"/>
                <w:sz w:val="18"/>
                <w:szCs w:val="18"/>
              </w:rPr>
            </w:pPr>
          </w:p>
          <w:p w14:paraId="3039644B" w14:textId="77777777" w:rsidR="009B63BA" w:rsidRPr="00FC617B" w:rsidRDefault="009B63BA" w:rsidP="009B63BA">
            <w:pPr>
              <w:widowControl w:val="0"/>
              <w:pBdr>
                <w:top w:val="nil"/>
                <w:left w:val="nil"/>
                <w:bottom w:val="nil"/>
                <w:right w:val="nil"/>
                <w:between w:val="nil"/>
              </w:pBdr>
              <w:ind w:left="1670" w:right="340" w:hanging="1417"/>
              <w:jc w:val="both"/>
              <w:rPr>
                <w:rFonts w:ascii="Verdana" w:eastAsia="Verdana" w:hAnsi="Verdana" w:cs="Verdana"/>
                <w:color w:val="000000"/>
                <w:sz w:val="18"/>
                <w:szCs w:val="18"/>
              </w:rPr>
            </w:pPr>
            <w:r w:rsidRPr="00FC617B">
              <w:rPr>
                <w:rFonts w:ascii="Verdana" w:eastAsia="Verdana" w:hAnsi="Verdana" w:cs="Verdana"/>
                <w:color w:val="000000"/>
                <w:sz w:val="18"/>
                <w:szCs w:val="18"/>
              </w:rPr>
              <w:t>Cantidad:   Uno (1)</w:t>
            </w:r>
          </w:p>
          <w:p w14:paraId="24C954C2" w14:textId="779472BC" w:rsidR="009B63BA" w:rsidRPr="00FC617B" w:rsidRDefault="009B63BA" w:rsidP="009B63BA">
            <w:pPr>
              <w:widowControl w:val="0"/>
              <w:pBdr>
                <w:top w:val="nil"/>
                <w:left w:val="nil"/>
                <w:bottom w:val="nil"/>
                <w:right w:val="nil"/>
                <w:between w:val="nil"/>
              </w:pBdr>
              <w:ind w:left="1387" w:right="340" w:hanging="1134"/>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Formación: </w:t>
            </w:r>
            <w:r w:rsidRPr="00FC617B">
              <w:rPr>
                <w:rFonts w:ascii="Verdana" w:eastAsia="Verdana" w:hAnsi="Verdana" w:cs="Verdana"/>
                <w:sz w:val="18"/>
                <w:szCs w:val="18"/>
              </w:rPr>
              <w:t>Técnico Superior en electricidad con título en provisión nacional o equivalente</w:t>
            </w:r>
          </w:p>
          <w:p w14:paraId="5AC56334" w14:textId="77777777" w:rsidR="009B63BA" w:rsidRPr="00FC617B" w:rsidRDefault="009B63BA" w:rsidP="009B63BA">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Experiencia General: 3 (Tres) años</w:t>
            </w:r>
          </w:p>
          <w:p w14:paraId="617B9BBA" w14:textId="77777777" w:rsidR="009B63BA" w:rsidRDefault="009B63BA" w:rsidP="009B63BA">
            <w:pPr>
              <w:widowControl w:val="0"/>
              <w:pBdr>
                <w:top w:val="nil"/>
                <w:left w:val="nil"/>
                <w:bottom w:val="nil"/>
                <w:right w:val="nil"/>
                <w:between w:val="nil"/>
              </w:pBdr>
              <w:ind w:left="2830" w:right="340" w:hanging="2580"/>
              <w:jc w:val="both"/>
              <w:rPr>
                <w:rFonts w:ascii="Verdana" w:eastAsia="Verdana" w:hAnsi="Verdana" w:cs="Verdana"/>
                <w:color w:val="000000"/>
                <w:sz w:val="18"/>
                <w:szCs w:val="18"/>
              </w:rPr>
            </w:pPr>
            <w:r w:rsidRPr="00FC617B">
              <w:rPr>
                <w:rFonts w:ascii="Verdana" w:eastAsia="Verdana" w:hAnsi="Verdana" w:cs="Verdana"/>
                <w:color w:val="000000"/>
                <w:sz w:val="18"/>
                <w:szCs w:val="18"/>
              </w:rPr>
              <w:t xml:space="preserve">Experiencia </w:t>
            </w:r>
            <w:r w:rsidRPr="00FC617B">
              <w:rPr>
                <w:rFonts w:ascii="Verdana" w:eastAsia="Verdana" w:hAnsi="Verdana" w:cs="Verdana"/>
                <w:sz w:val="18"/>
                <w:szCs w:val="18"/>
              </w:rPr>
              <w:t>Específica</w:t>
            </w:r>
            <w:r w:rsidRPr="00FC617B">
              <w:rPr>
                <w:rFonts w:ascii="Verdana" w:eastAsia="Verdana" w:hAnsi="Verdana" w:cs="Verdana"/>
                <w:color w:val="000000"/>
                <w:sz w:val="18"/>
                <w:szCs w:val="18"/>
              </w:rPr>
              <w:t>: Dos años en cargos similares</w:t>
            </w:r>
          </w:p>
          <w:p w14:paraId="16AA94F9" w14:textId="441E4C60" w:rsidR="0085452B" w:rsidRPr="00FC617B" w:rsidRDefault="0085452B" w:rsidP="0085452B">
            <w:pPr>
              <w:pBdr>
                <w:top w:val="nil"/>
                <w:left w:val="nil"/>
                <w:bottom w:val="nil"/>
                <w:right w:val="nil"/>
                <w:between w:val="nil"/>
              </w:pBdr>
              <w:tabs>
                <w:tab w:val="left" w:pos="542"/>
              </w:tabs>
              <w:ind w:left="234" w:right="130"/>
              <w:jc w:val="both"/>
              <w:outlineLvl w:val="0"/>
              <w:rPr>
                <w:rFonts w:ascii="Verdana" w:eastAsia="Verdana" w:hAnsi="Verdana" w:cs="Verdana"/>
                <w:color w:val="000000"/>
                <w:sz w:val="18"/>
                <w:szCs w:val="18"/>
              </w:rPr>
            </w:pPr>
            <w:r w:rsidRPr="0085452B">
              <w:rPr>
                <w:rFonts w:ascii="Verdana" w:eastAsia="Verdana" w:hAnsi="Verdana" w:cs="Verdana"/>
                <w:color w:val="000000"/>
                <w:sz w:val="18"/>
                <w:szCs w:val="18"/>
              </w:rPr>
              <w:t>Cargos Similares:</w:t>
            </w:r>
            <w:r>
              <w:rPr>
                <w:rFonts w:ascii="Verdana" w:eastAsia="Verdana" w:hAnsi="Verdana" w:cs="Verdana"/>
                <w:color w:val="000000"/>
                <w:sz w:val="18"/>
                <w:szCs w:val="18"/>
              </w:rPr>
              <w:t xml:space="preserve"> </w:t>
            </w:r>
            <w:r w:rsidRPr="0085452B">
              <w:rPr>
                <w:rFonts w:ascii="Verdana" w:eastAsia="Verdana" w:hAnsi="Verdana" w:cs="Verdana"/>
                <w:color w:val="000000"/>
                <w:sz w:val="18"/>
                <w:szCs w:val="18"/>
              </w:rPr>
              <w:t xml:space="preserve">Capataz de Obras en Líneas Eléctricas de Distribución </w:t>
            </w:r>
            <w:r>
              <w:rPr>
                <w:rFonts w:ascii="Verdana" w:eastAsia="Verdana" w:hAnsi="Verdana" w:cs="Verdana"/>
                <w:color w:val="000000"/>
                <w:sz w:val="18"/>
                <w:szCs w:val="18"/>
              </w:rPr>
              <w:t xml:space="preserve">y/o </w:t>
            </w:r>
            <w:r w:rsidRPr="0085452B">
              <w:rPr>
                <w:rFonts w:ascii="Verdana" w:eastAsia="Verdana" w:hAnsi="Verdana" w:cs="Verdana"/>
                <w:color w:val="000000"/>
                <w:sz w:val="18"/>
                <w:szCs w:val="18"/>
              </w:rPr>
              <w:t>Encargado de Montaje de Redes Eléctricas de Distribución</w:t>
            </w:r>
          </w:p>
          <w:p w14:paraId="5A472461" w14:textId="77777777" w:rsidR="008136A0" w:rsidRDefault="008136A0" w:rsidP="008136A0">
            <w:pPr>
              <w:pStyle w:val="Prrafodelista"/>
              <w:tabs>
                <w:tab w:val="left" w:pos="542"/>
              </w:tabs>
              <w:ind w:left="401"/>
              <w:jc w:val="both"/>
              <w:outlineLvl w:val="0"/>
              <w:rPr>
                <w:rFonts w:ascii="Verdana" w:hAnsi="Verdana" w:cs="Tahoma"/>
                <w:b/>
                <w:bCs/>
                <w:sz w:val="18"/>
                <w:szCs w:val="18"/>
                <w:highlight w:val="cyan"/>
                <w:lang w:val="es-ES_tradnl"/>
              </w:rPr>
            </w:pPr>
          </w:p>
          <w:p w14:paraId="63868135" w14:textId="0C4DF98B" w:rsidR="00B72BBB" w:rsidRPr="0085452B" w:rsidRDefault="00845B9F" w:rsidP="005F4A43">
            <w:pPr>
              <w:pStyle w:val="Prrafodelista"/>
              <w:numPr>
                <w:ilvl w:val="0"/>
                <w:numId w:val="131"/>
              </w:numPr>
              <w:tabs>
                <w:tab w:val="left" w:pos="542"/>
              </w:tabs>
              <w:ind w:left="401" w:hanging="167"/>
              <w:jc w:val="both"/>
              <w:outlineLvl w:val="0"/>
              <w:rPr>
                <w:rFonts w:ascii="Verdana" w:hAnsi="Verdana" w:cs="Tahoma"/>
                <w:b/>
                <w:bCs/>
                <w:sz w:val="18"/>
                <w:szCs w:val="18"/>
                <w:lang w:val="es-ES_tradnl"/>
              </w:rPr>
            </w:pPr>
            <w:r w:rsidRPr="0085452B">
              <w:rPr>
                <w:rFonts w:ascii="Verdana" w:hAnsi="Verdana" w:cs="Tahoma"/>
                <w:b/>
                <w:bCs/>
                <w:sz w:val="18"/>
                <w:szCs w:val="18"/>
                <w:lang w:val="es-ES_tradnl"/>
              </w:rPr>
              <w:t>PERSONAL DE OBRA</w:t>
            </w:r>
          </w:p>
          <w:p w14:paraId="3A17C624" w14:textId="77777777" w:rsidR="00B72BBB" w:rsidRPr="00FC617B" w:rsidRDefault="00B72BBB" w:rsidP="00B72BBB">
            <w:pPr>
              <w:jc w:val="both"/>
              <w:rPr>
                <w:rFonts w:ascii="Verdana" w:hAnsi="Verdana" w:cs="Tahoma"/>
                <w:sz w:val="18"/>
                <w:szCs w:val="18"/>
              </w:rPr>
            </w:pPr>
          </w:p>
          <w:p w14:paraId="3D193589" w14:textId="611ADC45" w:rsidR="00B72BBB" w:rsidRPr="00FC617B" w:rsidRDefault="00B72BBB" w:rsidP="00845B9F">
            <w:pPr>
              <w:tabs>
                <w:tab w:val="left" w:pos="9614"/>
              </w:tabs>
              <w:spacing w:line="23" w:lineRule="atLeast"/>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Personal de Obra, es el equipo compuesto por técnicos que trabajarán en la construcción de las líneas eléctricas, montajes de puestos de </w:t>
            </w:r>
            <w:r w:rsidRPr="00FC617B">
              <w:rPr>
                <w:rFonts w:ascii="Verdana" w:hAnsi="Verdana" w:cs="Tahoma"/>
                <w:sz w:val="18"/>
                <w:szCs w:val="18"/>
                <w:lang w:val="es-BO" w:eastAsia="es-ES"/>
              </w:rPr>
              <w:t>Transformación</w:t>
            </w:r>
            <w:r w:rsidRPr="00FC617B">
              <w:rPr>
                <w:rFonts w:ascii="Verdana" w:hAnsi="Verdana" w:cs="Tahoma"/>
                <w:sz w:val="18"/>
                <w:szCs w:val="18"/>
                <w:lang w:val="es-ES_tradnl"/>
              </w:rPr>
              <w:t>, se deberá contar como mínimo:</w:t>
            </w:r>
          </w:p>
          <w:p w14:paraId="0B27962D" w14:textId="77777777" w:rsidR="00B72BBB" w:rsidRPr="00FC617B" w:rsidRDefault="00B72BBB" w:rsidP="00B72BBB">
            <w:pPr>
              <w:jc w:val="both"/>
              <w:rPr>
                <w:rFonts w:ascii="Verdana" w:hAnsi="Verdana" w:cs="Tahoma"/>
                <w:sz w:val="18"/>
                <w:szCs w:val="18"/>
                <w:lang w:val="es-ES_tradnl"/>
              </w:rPr>
            </w:pPr>
          </w:p>
          <w:p w14:paraId="08B8E1D1"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FC617B">
              <w:rPr>
                <w:rFonts w:ascii="Verdana" w:hAnsi="Verdana" w:cs="Tahoma"/>
                <w:b/>
                <w:bCs/>
                <w:sz w:val="18"/>
                <w:szCs w:val="18"/>
                <w:lang w:val="es-ES_tradnl"/>
              </w:rPr>
              <w:t>ELECTRICISTAS</w:t>
            </w:r>
            <w:r w:rsidRPr="00FC617B">
              <w:rPr>
                <w:rFonts w:ascii="Verdana" w:hAnsi="Verdana" w:cs="Tahoma"/>
                <w:b/>
                <w:bCs/>
                <w:sz w:val="18"/>
                <w:szCs w:val="18"/>
                <w:lang w:val="es-MX"/>
              </w:rPr>
              <w:t xml:space="preserve"> - LINIEROS</w:t>
            </w:r>
          </w:p>
          <w:p w14:paraId="37BBBB82" w14:textId="77777777" w:rsidR="00B72BBB" w:rsidRPr="00FC617B" w:rsidRDefault="00B72BBB" w:rsidP="00B72BBB">
            <w:pPr>
              <w:jc w:val="both"/>
              <w:rPr>
                <w:rFonts w:ascii="Verdana" w:hAnsi="Verdana" w:cs="Tahoma"/>
                <w:b/>
                <w:bCs/>
                <w:sz w:val="18"/>
                <w:szCs w:val="18"/>
                <w:lang w:val="es-MX"/>
              </w:rPr>
            </w:pPr>
          </w:p>
          <w:p w14:paraId="381546FD"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23512CCE"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eastAsia="Verdana" w:hAnsi="Verdana" w:cs="Verdana"/>
                <w:b/>
                <w:bCs/>
                <w:color w:val="000000"/>
                <w:sz w:val="18"/>
                <w:szCs w:val="18"/>
              </w:rPr>
              <w:lastRenderedPageBreak/>
              <w:t>Responsabilidad</w:t>
            </w:r>
            <w:r w:rsidRPr="00FC617B">
              <w:rPr>
                <w:rFonts w:ascii="Verdana" w:hAnsi="Verdana" w:cs="Tahoma"/>
                <w:sz w:val="18"/>
                <w:szCs w:val="18"/>
                <w:lang w:val="es-MX"/>
              </w:rPr>
              <w:tab/>
              <w:t xml:space="preserve">Plantado de postes, armado de estructuras, tendido, flechado y amarrado de conductores, montaje de transformadores, equipos de protección, tableros de control y mando.  </w:t>
            </w:r>
          </w:p>
          <w:p w14:paraId="032D860B" w14:textId="77777777" w:rsidR="00B72BBB" w:rsidRPr="00FC617B" w:rsidRDefault="00B72BBB" w:rsidP="00B72BBB">
            <w:pPr>
              <w:jc w:val="both"/>
              <w:rPr>
                <w:rFonts w:ascii="Verdana" w:hAnsi="Verdana" w:cs="Tahoma"/>
                <w:sz w:val="18"/>
                <w:szCs w:val="18"/>
                <w:lang w:val="es-MX"/>
              </w:rPr>
            </w:pPr>
          </w:p>
          <w:p w14:paraId="047C0DB2"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sz w:val="18"/>
                <w:szCs w:val="18"/>
                <w:lang w:val="es-MX"/>
              </w:rPr>
            </w:pPr>
            <w:r w:rsidRPr="00190992">
              <w:rPr>
                <w:rFonts w:ascii="Verdana" w:hAnsi="Verdana" w:cs="Tahoma"/>
                <w:b/>
                <w:bCs/>
                <w:sz w:val="18"/>
                <w:szCs w:val="18"/>
                <w:lang w:val="es-ES_tradnl"/>
              </w:rPr>
              <w:t>AYUDANTE</w:t>
            </w:r>
            <w:r w:rsidRPr="00FC617B">
              <w:rPr>
                <w:rFonts w:ascii="Verdana" w:hAnsi="Verdana" w:cs="Tahoma"/>
                <w:b/>
                <w:sz w:val="18"/>
                <w:szCs w:val="18"/>
                <w:lang w:val="es-MX"/>
              </w:rPr>
              <w:t xml:space="preserve"> ELECTRICISTA</w:t>
            </w:r>
          </w:p>
          <w:p w14:paraId="262613E6" w14:textId="77777777" w:rsidR="00B72BBB" w:rsidRPr="00FC617B" w:rsidRDefault="00B72BBB" w:rsidP="00B72BBB">
            <w:pPr>
              <w:jc w:val="both"/>
              <w:rPr>
                <w:rFonts w:ascii="Verdana" w:hAnsi="Verdana" w:cs="Tahoma"/>
                <w:b/>
                <w:sz w:val="18"/>
                <w:szCs w:val="18"/>
                <w:lang w:val="es-MX"/>
              </w:rPr>
            </w:pPr>
          </w:p>
          <w:p w14:paraId="1DD62BCC"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3C5B061E"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eastAsia="Verdana" w:hAnsi="Verdana" w:cs="Verdana"/>
                <w:b/>
                <w:bCs/>
                <w:color w:val="000000"/>
                <w:sz w:val="18"/>
                <w:szCs w:val="18"/>
              </w:rPr>
              <w:t>Responsabilidad</w:t>
            </w:r>
            <w:r w:rsidRPr="00FC617B">
              <w:rPr>
                <w:rFonts w:ascii="Verdana" w:hAnsi="Verdana" w:cs="Tahoma"/>
                <w:sz w:val="18"/>
                <w:szCs w:val="18"/>
                <w:lang w:val="es-MX"/>
              </w:rPr>
              <w:tab/>
              <w:t>Asistir a los electricistas-linieros con herramientas y materiales que requiera en el armado de estructuras, tendido de conductor, montaje de equipos de transformación y otros trabajos.</w:t>
            </w:r>
          </w:p>
          <w:p w14:paraId="0B06764B"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ab/>
            </w:r>
            <w:r w:rsidRPr="00FC617B">
              <w:rPr>
                <w:rFonts w:ascii="Verdana" w:hAnsi="Verdana" w:cs="Arial"/>
                <w:color w:val="0A0A0A"/>
                <w:sz w:val="18"/>
                <w:szCs w:val="18"/>
                <w:shd w:val="clear" w:color="auto" w:fill="FFFFFF"/>
              </w:rPr>
              <w:t>Preparar y alcanzar herramientas (prensas, llaves, aisladores) y materiales al liniero que se encuentra en el poste o torre mediante el uso de sogas y poleas.</w:t>
            </w:r>
          </w:p>
          <w:p w14:paraId="11F4DEAF"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Colaborar en el armado de crucetas, instalación de herrajes y sujeción de aisladores antes de su elevación.</w:t>
            </w:r>
          </w:p>
          <w:p w14:paraId="7A0FA554"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Controlar el frenado y guiado de los cables durante el tendido para evitar que toquen el suelo o se dañen con obstáculos.</w:t>
            </w:r>
          </w:p>
          <w:p w14:paraId="45468BD7"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sz w:val="18"/>
                <w:szCs w:val="18"/>
                <w:lang w:val="es-MX"/>
              </w:rPr>
              <w:t xml:space="preserve"> </w:t>
            </w:r>
            <w:r w:rsidRPr="00FC617B">
              <w:rPr>
                <w:rFonts w:ascii="Verdana" w:hAnsi="Verdana" w:cs="Tahoma"/>
                <w:sz w:val="18"/>
                <w:szCs w:val="18"/>
                <w:lang w:val="es-MX"/>
              </w:rPr>
              <w:tab/>
            </w:r>
            <w:r w:rsidRPr="00FC617B">
              <w:rPr>
                <w:rFonts w:ascii="Verdana" w:hAnsi="Verdana" w:cs="Arial"/>
                <w:color w:val="0A0A0A"/>
                <w:sz w:val="18"/>
                <w:szCs w:val="18"/>
                <w:shd w:val="clear" w:color="auto" w:fill="FFFFFF"/>
              </w:rPr>
              <w:t>Delimitar la zona de trabajo con conos y cintas de peligro, y vigilar que personas ajenas no se acerquen a zonas de riesgo eléctrico.</w:t>
            </w:r>
          </w:p>
          <w:p w14:paraId="3E6F888E"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Limpieza de equipos y verificación del estado de las herramientas manuales y mecánicas antes de cada jornada.</w:t>
            </w:r>
          </w:p>
          <w:p w14:paraId="15AB099F" w14:textId="77777777" w:rsidR="00B72BBB" w:rsidRPr="00FC617B" w:rsidRDefault="00B72BBB" w:rsidP="00B72BBB">
            <w:pPr>
              <w:jc w:val="both"/>
              <w:rPr>
                <w:rFonts w:ascii="Verdana" w:hAnsi="Verdana" w:cs="Tahoma"/>
                <w:sz w:val="18"/>
                <w:szCs w:val="18"/>
                <w:lang w:val="es-MX"/>
              </w:rPr>
            </w:pPr>
          </w:p>
          <w:p w14:paraId="5D9CC8F0"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PEONES</w:t>
            </w:r>
          </w:p>
          <w:p w14:paraId="62D59785" w14:textId="77777777" w:rsidR="00B72BBB" w:rsidRPr="00FC617B" w:rsidRDefault="00B72BBB" w:rsidP="00B72BBB">
            <w:pPr>
              <w:pStyle w:val="Prrafodelista"/>
              <w:widowControl w:val="0"/>
              <w:jc w:val="both"/>
              <w:rPr>
                <w:rFonts w:ascii="Verdana" w:hAnsi="Verdana" w:cs="Tahoma"/>
                <w:b/>
                <w:bCs/>
                <w:sz w:val="18"/>
                <w:szCs w:val="18"/>
                <w:lang w:val="es-MX"/>
              </w:rPr>
            </w:pPr>
          </w:p>
          <w:p w14:paraId="3722BE94" w14:textId="77777777" w:rsidR="00B72BBB" w:rsidRPr="00FC617B" w:rsidRDefault="00B72BBB" w:rsidP="00845B9F">
            <w:pPr>
              <w:widowControl w:val="0"/>
              <w:ind w:left="1670" w:right="340" w:hanging="1417"/>
              <w:jc w:val="both"/>
              <w:rPr>
                <w:rFonts w:ascii="Verdana" w:hAnsi="Verdana" w:cs="Tahoma"/>
                <w:sz w:val="18"/>
                <w:szCs w:val="18"/>
                <w:lang w:val="es-MX"/>
              </w:rPr>
            </w:pPr>
            <w:r w:rsidRPr="00FC617B">
              <w:rPr>
                <w:rFonts w:ascii="Verdana" w:eastAsia="Verdana" w:hAnsi="Verdana" w:cs="Verdana"/>
                <w:b/>
                <w:bCs/>
                <w:color w:val="000000"/>
                <w:sz w:val="18"/>
                <w:szCs w:val="18"/>
              </w:rPr>
              <w:t>Número</w:t>
            </w:r>
            <w:r w:rsidRPr="00FC617B">
              <w:rPr>
                <w:rFonts w:ascii="Verdana" w:hAnsi="Verdana" w:cs="Tahoma"/>
                <w:sz w:val="18"/>
                <w:szCs w:val="18"/>
                <w:lang w:val="es-MX"/>
              </w:rPr>
              <w:tab/>
            </w:r>
            <w:r w:rsidRPr="00FC617B">
              <w:rPr>
                <w:rFonts w:ascii="Verdana" w:hAnsi="Verdana" w:cs="Tahoma"/>
                <w:sz w:val="18"/>
                <w:szCs w:val="18"/>
                <w:lang w:val="es-MX"/>
              </w:rPr>
              <w:tab/>
              <w:t>Ocho (8)</w:t>
            </w:r>
          </w:p>
          <w:p w14:paraId="4AF617DF"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Responsabilidad</w:t>
            </w:r>
            <w:r w:rsidRPr="00FC617B">
              <w:rPr>
                <w:rFonts w:ascii="Verdana" w:hAnsi="Verdana" w:cs="Tahoma"/>
                <w:sz w:val="18"/>
                <w:szCs w:val="18"/>
                <w:lang w:val="es-MX"/>
              </w:rPr>
              <w:tab/>
              <w:t>Apoyar con la l</w:t>
            </w:r>
            <w:r w:rsidRPr="00FC617B">
              <w:rPr>
                <w:rFonts w:ascii="Verdana" w:hAnsi="Verdana" w:cs="Arial"/>
                <w:color w:val="0A0A0A"/>
                <w:sz w:val="18"/>
                <w:szCs w:val="18"/>
                <w:shd w:val="clear" w:color="auto" w:fill="FFFFFF"/>
              </w:rPr>
              <w:t>limpieza de áreas de trabajo, excavación de huecos para postes (concreto o madera) y preparación de cimentaciones.</w:t>
            </w:r>
          </w:p>
          <w:p w14:paraId="5DFE9343"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Tahoma"/>
                <w:b/>
                <w:bCs/>
                <w:sz w:val="18"/>
                <w:szCs w:val="18"/>
                <w:lang w:val="es-MX"/>
              </w:rPr>
              <w:tab/>
            </w:r>
            <w:r w:rsidRPr="00FC617B">
              <w:rPr>
                <w:rFonts w:ascii="Verdana" w:hAnsi="Verdana" w:cs="Arial"/>
                <w:color w:val="0A0A0A"/>
                <w:sz w:val="18"/>
                <w:szCs w:val="18"/>
                <w:shd w:val="clear" w:color="auto" w:fill="FFFFFF"/>
              </w:rPr>
              <w:t xml:space="preserve">Ayuda en el izado de postes, montaje de estructuras, crucetas y equipos </w:t>
            </w:r>
            <w:r w:rsidRPr="00FC617B">
              <w:rPr>
                <w:rFonts w:ascii="Verdana" w:hAnsi="Verdana" w:cs="Tahoma"/>
                <w:sz w:val="18"/>
                <w:szCs w:val="18"/>
                <w:lang w:val="es-MX"/>
              </w:rPr>
              <w:t>eléctricos</w:t>
            </w:r>
            <w:r w:rsidRPr="00FC617B">
              <w:rPr>
                <w:rFonts w:ascii="Verdana" w:hAnsi="Verdana" w:cs="Arial"/>
                <w:color w:val="0A0A0A"/>
                <w:sz w:val="18"/>
                <w:szCs w:val="18"/>
                <w:shd w:val="clear" w:color="auto" w:fill="FFFFFF"/>
              </w:rPr>
              <w:t xml:space="preserve"> en postes de distribución.</w:t>
            </w:r>
          </w:p>
          <w:p w14:paraId="0A645599"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Asistencia en el despliegue de cables de media y baja tensión (redes aéreas) y su conexión bajo supervisión técnica.</w:t>
            </w:r>
          </w:p>
          <w:p w14:paraId="46348368" w14:textId="77777777" w:rsidR="00B72BBB" w:rsidRPr="00FC617B" w:rsidRDefault="00B72BBB" w:rsidP="00845B9F">
            <w:pPr>
              <w:ind w:left="2124" w:right="279" w:hanging="1870"/>
              <w:jc w:val="both"/>
              <w:rPr>
                <w:rFonts w:ascii="Verdana" w:hAnsi="Verdana" w:cs="Arial"/>
                <w:color w:val="0A0A0A"/>
                <w:sz w:val="18"/>
                <w:szCs w:val="18"/>
                <w:shd w:val="clear" w:color="auto" w:fill="FFFFFF"/>
              </w:rPr>
            </w:pPr>
            <w:r w:rsidRPr="00FC617B">
              <w:rPr>
                <w:rFonts w:ascii="Verdana" w:hAnsi="Verdana" w:cs="Arial"/>
                <w:color w:val="0A0A0A"/>
                <w:sz w:val="18"/>
                <w:szCs w:val="18"/>
                <w:shd w:val="clear" w:color="auto" w:fill="FFFFFF"/>
              </w:rPr>
              <w:tab/>
              <w:t>Transporte, carga y descarga de postes, conductores, aisladores y herramientas en el sitio de la obra.</w:t>
            </w:r>
          </w:p>
          <w:p w14:paraId="67A208CB"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Arial"/>
                <w:color w:val="0A0A0A"/>
                <w:sz w:val="18"/>
                <w:szCs w:val="18"/>
                <w:shd w:val="clear" w:color="auto" w:fill="FFFFFF"/>
              </w:rPr>
              <w:tab/>
              <w:t>Apoyo en labores de limpieza de obra y mantenimiento de redes en funcionamiento.</w:t>
            </w:r>
          </w:p>
          <w:p w14:paraId="71BDDDFC" w14:textId="77777777" w:rsidR="008E53C6" w:rsidRPr="00FC617B" w:rsidRDefault="008E53C6" w:rsidP="00B72BBB">
            <w:pPr>
              <w:pStyle w:val="Prrafodelista"/>
              <w:widowControl w:val="0"/>
              <w:jc w:val="both"/>
              <w:rPr>
                <w:rFonts w:ascii="Verdana" w:hAnsi="Verdana" w:cs="Tahoma"/>
                <w:b/>
                <w:bCs/>
                <w:sz w:val="18"/>
                <w:szCs w:val="18"/>
                <w:lang w:val="es-MX"/>
              </w:rPr>
            </w:pPr>
          </w:p>
          <w:p w14:paraId="37DE1535"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CHOFER</w:t>
            </w:r>
            <w:r w:rsidRPr="00FC617B">
              <w:rPr>
                <w:rFonts w:ascii="Verdana" w:hAnsi="Verdana" w:cs="Tahoma"/>
                <w:b/>
                <w:bCs/>
                <w:sz w:val="18"/>
                <w:szCs w:val="18"/>
                <w:lang w:val="es-MX"/>
              </w:rPr>
              <w:t xml:space="preserve"> </w:t>
            </w:r>
            <w:r w:rsidRPr="00FC617B">
              <w:rPr>
                <w:rFonts w:ascii="Verdana" w:hAnsi="Verdana" w:cs="Tahoma"/>
                <w:b/>
                <w:sz w:val="18"/>
                <w:szCs w:val="18"/>
                <w:lang w:val="es-MX"/>
              </w:rPr>
              <w:t>CAMIONETA</w:t>
            </w:r>
          </w:p>
          <w:p w14:paraId="5DE06E7D" w14:textId="77777777" w:rsidR="00B72BBB" w:rsidRPr="00FC617B" w:rsidRDefault="00B72BBB" w:rsidP="00B72BBB">
            <w:pPr>
              <w:widowControl w:val="0"/>
              <w:jc w:val="both"/>
              <w:rPr>
                <w:rFonts w:ascii="Verdana" w:hAnsi="Verdana" w:cs="Tahoma"/>
                <w:b/>
                <w:bCs/>
                <w:sz w:val="18"/>
                <w:szCs w:val="18"/>
                <w:lang w:val="es-MX"/>
              </w:rPr>
            </w:pPr>
          </w:p>
          <w:p w14:paraId="05FBA242"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218C6039"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b/>
                <w:bCs/>
                <w:sz w:val="18"/>
                <w:szCs w:val="18"/>
                <w:lang w:val="es-MX"/>
              </w:rPr>
              <w:tab/>
            </w:r>
            <w:r w:rsidRPr="00FC617B">
              <w:rPr>
                <w:rFonts w:ascii="Verdana" w:hAnsi="Verdana" w:cs="Tahoma"/>
                <w:sz w:val="18"/>
                <w:szCs w:val="18"/>
                <w:lang w:val="es-MX"/>
              </w:rPr>
              <w:t xml:space="preserve">Transporte </w:t>
            </w:r>
            <w:r w:rsidRPr="00FC617B">
              <w:rPr>
                <w:rFonts w:ascii="Verdana" w:hAnsi="Verdana" w:cs="Arial"/>
                <w:color w:val="0A0A0A"/>
                <w:sz w:val="18"/>
                <w:szCs w:val="18"/>
                <w:shd w:val="clear" w:color="auto" w:fill="FFFFFF"/>
              </w:rPr>
              <w:t>personal</w:t>
            </w:r>
            <w:r w:rsidRPr="00FC617B">
              <w:rPr>
                <w:rFonts w:ascii="Verdana" w:hAnsi="Verdana" w:cs="Tahoma"/>
                <w:sz w:val="18"/>
                <w:szCs w:val="18"/>
                <w:lang w:val="es-MX"/>
              </w:rPr>
              <w:t>. Material y herramientas al lugar de las obras.</w:t>
            </w:r>
          </w:p>
          <w:p w14:paraId="59A11B88" w14:textId="77777777" w:rsidR="00B72BBB" w:rsidRPr="00FC617B" w:rsidRDefault="00B72BBB" w:rsidP="00B72BBB">
            <w:pPr>
              <w:widowControl w:val="0"/>
              <w:jc w:val="both"/>
              <w:rPr>
                <w:rFonts w:ascii="Verdana" w:hAnsi="Verdana" w:cs="Tahoma"/>
                <w:b/>
                <w:bCs/>
                <w:sz w:val="18"/>
                <w:szCs w:val="18"/>
                <w:lang w:val="es-MX"/>
              </w:rPr>
            </w:pPr>
          </w:p>
          <w:p w14:paraId="14AA10EB" w14:textId="77777777" w:rsidR="00B72BBB" w:rsidRPr="00FC617B" w:rsidRDefault="00B72BBB" w:rsidP="00190992">
            <w:pPr>
              <w:pStyle w:val="Prrafodelista"/>
              <w:numPr>
                <w:ilvl w:val="1"/>
                <w:numId w:val="156"/>
              </w:numPr>
              <w:tabs>
                <w:tab w:val="left" w:pos="542"/>
              </w:tabs>
              <w:ind w:left="823" w:hanging="567"/>
              <w:jc w:val="both"/>
              <w:outlineLvl w:val="0"/>
              <w:rPr>
                <w:rFonts w:ascii="Verdana" w:hAnsi="Verdana" w:cs="Tahoma"/>
                <w:b/>
                <w:bCs/>
                <w:sz w:val="18"/>
                <w:szCs w:val="18"/>
                <w:lang w:val="es-MX"/>
              </w:rPr>
            </w:pPr>
            <w:r w:rsidRPr="00190992">
              <w:rPr>
                <w:rFonts w:ascii="Verdana" w:hAnsi="Verdana" w:cs="Tahoma"/>
                <w:b/>
                <w:bCs/>
                <w:sz w:val="18"/>
                <w:szCs w:val="18"/>
                <w:lang w:val="es-ES_tradnl"/>
              </w:rPr>
              <w:t>OPERADOR</w:t>
            </w:r>
            <w:r w:rsidRPr="00FC617B">
              <w:rPr>
                <w:rFonts w:ascii="Verdana" w:hAnsi="Verdana" w:cs="Tahoma"/>
                <w:b/>
                <w:bCs/>
                <w:sz w:val="18"/>
                <w:szCs w:val="18"/>
                <w:lang w:val="es-MX"/>
              </w:rPr>
              <w:t xml:space="preserve"> DE GRÚA</w:t>
            </w:r>
          </w:p>
          <w:p w14:paraId="5B57B90C" w14:textId="77777777" w:rsidR="00B72BBB" w:rsidRPr="00FC617B" w:rsidRDefault="00B72BBB" w:rsidP="00B72BBB">
            <w:pPr>
              <w:pStyle w:val="Prrafodelista"/>
              <w:widowControl w:val="0"/>
              <w:jc w:val="both"/>
              <w:rPr>
                <w:rFonts w:ascii="Verdana" w:hAnsi="Verdana" w:cs="Tahoma"/>
                <w:b/>
                <w:bCs/>
                <w:sz w:val="18"/>
                <w:szCs w:val="18"/>
                <w:lang w:val="es-MX"/>
              </w:rPr>
            </w:pPr>
          </w:p>
          <w:p w14:paraId="4F62EB9B"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20F588E1" w14:textId="77777777" w:rsidR="00B72BB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b/>
                <w:bCs/>
                <w:sz w:val="18"/>
                <w:szCs w:val="18"/>
                <w:lang w:val="es-MX"/>
              </w:rPr>
              <w:tab/>
            </w:r>
            <w:r w:rsidRPr="00FC617B">
              <w:rPr>
                <w:rFonts w:ascii="Verdana" w:hAnsi="Verdana" w:cs="Tahoma"/>
                <w:sz w:val="18"/>
                <w:szCs w:val="18"/>
                <w:lang w:val="es-MX"/>
              </w:rPr>
              <w:t>Transporte y plantado de postes de hormigón pretensado, manipulación de transformadores y de otros equipos.</w:t>
            </w:r>
          </w:p>
          <w:p w14:paraId="5CAAD9FD" w14:textId="77777777" w:rsidR="0085452B" w:rsidRPr="00FC617B" w:rsidRDefault="0085452B" w:rsidP="00845B9F">
            <w:pPr>
              <w:ind w:left="2124" w:right="279" w:hanging="1870"/>
              <w:jc w:val="both"/>
              <w:rPr>
                <w:rFonts w:ascii="Verdana" w:hAnsi="Verdana" w:cs="Tahoma"/>
                <w:sz w:val="18"/>
                <w:szCs w:val="18"/>
                <w:lang w:val="es-MX"/>
              </w:rPr>
            </w:pPr>
          </w:p>
          <w:p w14:paraId="53FF93E1" w14:textId="77777777" w:rsidR="00B72BBB" w:rsidRPr="00FC617B" w:rsidRDefault="00B72BBB" w:rsidP="0085452B">
            <w:pPr>
              <w:pStyle w:val="Prrafodelista"/>
              <w:numPr>
                <w:ilvl w:val="1"/>
                <w:numId w:val="156"/>
              </w:numPr>
              <w:tabs>
                <w:tab w:val="left" w:pos="542"/>
              </w:tabs>
              <w:ind w:hanging="1005"/>
              <w:jc w:val="both"/>
              <w:outlineLvl w:val="0"/>
              <w:rPr>
                <w:rFonts w:ascii="Verdana" w:hAnsi="Verdana" w:cs="Tahoma"/>
                <w:b/>
                <w:bCs/>
                <w:sz w:val="18"/>
                <w:szCs w:val="18"/>
                <w:lang w:val="es-MX"/>
              </w:rPr>
            </w:pPr>
            <w:r w:rsidRPr="00FC617B">
              <w:rPr>
                <w:rFonts w:ascii="Verdana" w:hAnsi="Verdana" w:cs="Tahoma"/>
                <w:b/>
                <w:bCs/>
                <w:sz w:val="18"/>
                <w:szCs w:val="18"/>
                <w:lang w:val="es-MX"/>
              </w:rPr>
              <w:t>TOPÓGRAFO</w:t>
            </w:r>
          </w:p>
          <w:p w14:paraId="0ED901CC" w14:textId="77777777" w:rsidR="00B72BBB" w:rsidRPr="00FC617B" w:rsidRDefault="00B72BBB" w:rsidP="00B72BBB">
            <w:pPr>
              <w:jc w:val="both"/>
              <w:rPr>
                <w:rFonts w:ascii="Verdana" w:hAnsi="Verdana" w:cs="Tahoma"/>
                <w:b/>
                <w:bCs/>
                <w:sz w:val="18"/>
                <w:szCs w:val="18"/>
                <w:lang w:val="es-MX"/>
              </w:rPr>
            </w:pPr>
          </w:p>
          <w:p w14:paraId="3626A788"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Número</w:t>
            </w:r>
            <w:r w:rsidRPr="00FC617B">
              <w:rPr>
                <w:rFonts w:ascii="Verdana" w:hAnsi="Verdana" w:cs="Tahoma"/>
                <w:sz w:val="18"/>
                <w:szCs w:val="18"/>
                <w:lang w:val="es-MX"/>
              </w:rPr>
              <w:tab/>
            </w:r>
            <w:r w:rsidRPr="00FC617B">
              <w:rPr>
                <w:rFonts w:ascii="Verdana" w:hAnsi="Verdana" w:cs="Tahoma"/>
                <w:sz w:val="18"/>
                <w:szCs w:val="18"/>
                <w:lang w:val="es-MX"/>
              </w:rPr>
              <w:tab/>
              <w:t>Uno (1)</w:t>
            </w:r>
          </w:p>
          <w:p w14:paraId="03F5DDA2" w14:textId="77777777" w:rsidR="00B72BBB" w:rsidRPr="00FC617B" w:rsidRDefault="00B72BBB" w:rsidP="00845B9F">
            <w:pPr>
              <w:ind w:left="2124" w:right="279" w:hanging="1870"/>
              <w:jc w:val="both"/>
              <w:rPr>
                <w:rFonts w:ascii="Verdana" w:hAnsi="Verdana" w:cs="Tahoma"/>
                <w:sz w:val="18"/>
                <w:szCs w:val="18"/>
                <w:lang w:val="es-MX"/>
              </w:rPr>
            </w:pPr>
            <w:r w:rsidRPr="00FC617B">
              <w:rPr>
                <w:rFonts w:ascii="Verdana" w:hAnsi="Verdana" w:cs="Tahoma"/>
                <w:b/>
                <w:bCs/>
                <w:sz w:val="18"/>
                <w:szCs w:val="18"/>
                <w:lang w:val="es-MX"/>
              </w:rPr>
              <w:t>Responsabilidad</w:t>
            </w:r>
            <w:r w:rsidRPr="00FC617B">
              <w:rPr>
                <w:rFonts w:ascii="Verdana" w:hAnsi="Verdana" w:cs="Tahoma"/>
                <w:sz w:val="18"/>
                <w:szCs w:val="18"/>
                <w:lang w:val="es-MX"/>
              </w:rPr>
              <w:tab/>
              <w:t>Encargado del estacado de la línea BT y media tensión.</w:t>
            </w:r>
          </w:p>
          <w:p w14:paraId="5E6530FF" w14:textId="77777777" w:rsidR="00845B9F" w:rsidRPr="00FC617B" w:rsidRDefault="00845B9F" w:rsidP="00845B9F">
            <w:pPr>
              <w:ind w:left="2124" w:right="279" w:hanging="1870"/>
              <w:jc w:val="both"/>
              <w:rPr>
                <w:rFonts w:ascii="Verdana" w:hAnsi="Verdana" w:cs="Tahoma"/>
                <w:sz w:val="18"/>
                <w:szCs w:val="18"/>
                <w:lang w:val="es-MX"/>
              </w:rPr>
            </w:pPr>
          </w:p>
          <w:p w14:paraId="20D7E1C6"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bCs/>
                <w:sz w:val="18"/>
                <w:szCs w:val="18"/>
                <w:lang w:val="es-ES_tradnl"/>
              </w:rPr>
            </w:pPr>
            <w:r w:rsidRPr="0085452B">
              <w:rPr>
                <w:rFonts w:ascii="Verdana" w:hAnsi="Verdana" w:cs="Tahoma"/>
                <w:b/>
                <w:bCs/>
                <w:sz w:val="18"/>
                <w:szCs w:val="18"/>
                <w:lang w:val="es-ES_tradnl"/>
              </w:rPr>
              <w:t>EQUIPO MÍNIMO REQUERIDO PARA LA EJECUCIÓN DE OBRA</w:t>
            </w:r>
          </w:p>
          <w:p w14:paraId="14FD32F6" w14:textId="77777777" w:rsidR="00B72BBB" w:rsidRPr="00FC617B" w:rsidRDefault="00B72BBB" w:rsidP="00B72BBB">
            <w:pPr>
              <w:jc w:val="both"/>
              <w:rPr>
                <w:rFonts w:ascii="Verdana" w:hAnsi="Verdana" w:cs="Tahoma"/>
                <w:sz w:val="18"/>
                <w:szCs w:val="18"/>
              </w:rPr>
            </w:pPr>
          </w:p>
          <w:p w14:paraId="5098CC86" w14:textId="1D0419BB" w:rsidR="00B72BBB" w:rsidRPr="00FC617B" w:rsidRDefault="00B72BBB" w:rsidP="00845B9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Para la </w:t>
            </w:r>
            <w:r w:rsidRPr="00FC617B">
              <w:rPr>
                <w:rFonts w:ascii="Verdana" w:hAnsi="Verdana" w:cs="Tahoma"/>
                <w:sz w:val="18"/>
                <w:szCs w:val="18"/>
                <w:lang w:val="es-BO" w:eastAsia="es-ES"/>
              </w:rPr>
              <w:t>ejecución</w:t>
            </w:r>
            <w:r w:rsidRPr="00FC617B">
              <w:rPr>
                <w:rFonts w:ascii="Verdana" w:hAnsi="Verdana" w:cs="Tahoma"/>
                <w:sz w:val="18"/>
                <w:szCs w:val="18"/>
              </w:rPr>
              <w:t xml:space="preserve"> de la obra, el </w:t>
            </w:r>
            <w:r w:rsidR="00B27FCE">
              <w:rPr>
                <w:rFonts w:ascii="Verdana" w:hAnsi="Verdana" w:cs="Tahoma"/>
                <w:sz w:val="18"/>
                <w:szCs w:val="18"/>
              </w:rPr>
              <w:t>contratista</w:t>
            </w:r>
            <w:r w:rsidRPr="00FC617B">
              <w:rPr>
                <w:rFonts w:ascii="Verdana" w:hAnsi="Verdana" w:cs="Tahoma"/>
                <w:sz w:val="18"/>
                <w:szCs w:val="18"/>
              </w:rPr>
              <w:t xml:space="preserve"> debe garantizar como mínimo la disponibilidad de los siguientes equipos y herramientas, además deberá detallar en la oferta las cantidades de cada uno de los equipos y herramientas:</w:t>
            </w:r>
          </w:p>
          <w:p w14:paraId="10EB239F" w14:textId="77777777" w:rsidR="00B72BBB" w:rsidRPr="00FC617B" w:rsidRDefault="00B72BBB" w:rsidP="00B72BBB">
            <w:pPr>
              <w:jc w:val="both"/>
              <w:rPr>
                <w:rFonts w:ascii="Verdana" w:hAnsi="Verdana" w:cs="Tahoma"/>
                <w:sz w:val="18"/>
                <w:szCs w:val="18"/>
              </w:rPr>
            </w:pPr>
          </w:p>
          <w:p w14:paraId="27C256AA"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bookmarkStart w:id="67" w:name="_Hlk228960906"/>
            <w:r w:rsidRPr="00FC617B">
              <w:rPr>
                <w:rFonts w:ascii="Verdana" w:hAnsi="Verdana" w:cs="Tahoma"/>
                <w:b/>
                <w:bCs/>
                <w:sz w:val="18"/>
                <w:szCs w:val="18"/>
              </w:rPr>
              <w:t>VEHÍCULOS</w:t>
            </w:r>
          </w:p>
          <w:p w14:paraId="658391AB" w14:textId="77777777" w:rsidR="00B72BBB" w:rsidRPr="004C54BC" w:rsidRDefault="00B72BBB" w:rsidP="00B72BBB">
            <w:pPr>
              <w:jc w:val="both"/>
              <w:rPr>
                <w:rFonts w:ascii="Verdana" w:hAnsi="Verdana" w:cs="Tahoma"/>
                <w:b/>
                <w:sz w:val="10"/>
                <w:szCs w:val="10"/>
              </w:rPr>
            </w:pPr>
          </w:p>
          <w:tbl>
            <w:tblPr>
              <w:tblStyle w:val="Tablaconcuadrcula"/>
              <w:tblW w:w="9188" w:type="dxa"/>
              <w:jc w:val="center"/>
              <w:tblLayout w:type="fixed"/>
              <w:tblLook w:val="04A0" w:firstRow="1" w:lastRow="0" w:firstColumn="1" w:lastColumn="0" w:noHBand="0" w:noVBand="1"/>
            </w:tblPr>
            <w:tblGrid>
              <w:gridCol w:w="502"/>
              <w:gridCol w:w="4738"/>
              <w:gridCol w:w="851"/>
              <w:gridCol w:w="992"/>
              <w:gridCol w:w="1047"/>
              <w:gridCol w:w="1058"/>
            </w:tblGrid>
            <w:tr w:rsidR="0037759A" w:rsidRPr="008E74A8" w14:paraId="2EB48B5F" w14:textId="77777777" w:rsidTr="00545DFB">
              <w:trPr>
                <w:trHeight w:val="193"/>
                <w:jc w:val="center"/>
              </w:trPr>
              <w:tc>
                <w:tcPr>
                  <w:tcW w:w="502" w:type="dxa"/>
                  <w:shd w:val="clear" w:color="auto" w:fill="BFBFBF" w:themeFill="background1" w:themeFillShade="BF"/>
                  <w:vAlign w:val="center"/>
                </w:tcPr>
                <w:p w14:paraId="1F38A51A" w14:textId="77777777" w:rsidR="0037759A" w:rsidRPr="008E74A8" w:rsidRDefault="0037759A" w:rsidP="0037759A">
                  <w:pPr>
                    <w:jc w:val="center"/>
                    <w:rPr>
                      <w:rFonts w:ascii="Verdana" w:hAnsi="Verdana" w:cs="Tahoma"/>
                      <w:b/>
                      <w:sz w:val="14"/>
                      <w:szCs w:val="14"/>
                    </w:rPr>
                  </w:pPr>
                  <w:bookmarkStart w:id="68" w:name="_Hlk502847190"/>
                  <w:bookmarkStart w:id="69" w:name="_Hlk502847678"/>
                  <w:bookmarkStart w:id="70" w:name="_Hlk502905321"/>
                  <w:proofErr w:type="spellStart"/>
                  <w:r w:rsidRPr="008E74A8">
                    <w:rPr>
                      <w:rFonts w:ascii="Verdana" w:hAnsi="Verdana" w:cs="Tahoma"/>
                      <w:b/>
                      <w:sz w:val="14"/>
                      <w:szCs w:val="14"/>
                    </w:rPr>
                    <w:t>N°</w:t>
                  </w:r>
                  <w:proofErr w:type="spellEnd"/>
                </w:p>
              </w:tc>
              <w:tc>
                <w:tcPr>
                  <w:tcW w:w="4738" w:type="dxa"/>
                  <w:shd w:val="clear" w:color="auto" w:fill="BFBFBF" w:themeFill="background1" w:themeFillShade="BF"/>
                  <w:vAlign w:val="center"/>
                </w:tcPr>
                <w:p w14:paraId="5B22A665"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851" w:type="dxa"/>
                  <w:shd w:val="clear" w:color="auto" w:fill="BFBFBF" w:themeFill="background1" w:themeFillShade="BF"/>
                  <w:vAlign w:val="center"/>
                </w:tcPr>
                <w:p w14:paraId="5B565A44"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92" w:type="dxa"/>
                  <w:shd w:val="clear" w:color="auto" w:fill="BFBFBF" w:themeFill="background1" w:themeFillShade="BF"/>
                  <w:vAlign w:val="center"/>
                </w:tcPr>
                <w:p w14:paraId="1AD1B9EC"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1047" w:type="dxa"/>
                  <w:shd w:val="clear" w:color="auto" w:fill="BFBFBF" w:themeFill="background1" w:themeFillShade="BF"/>
                </w:tcPr>
                <w:p w14:paraId="7AD656B1"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058" w:type="dxa"/>
                  <w:shd w:val="clear" w:color="auto" w:fill="BFBFBF" w:themeFill="background1" w:themeFillShade="BF"/>
                </w:tcPr>
                <w:p w14:paraId="0BC8BAD7"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7C43BF7A" w14:textId="77777777" w:rsidTr="00545DFB">
              <w:trPr>
                <w:trHeight w:val="234"/>
                <w:jc w:val="center"/>
              </w:trPr>
              <w:tc>
                <w:tcPr>
                  <w:tcW w:w="502" w:type="dxa"/>
                  <w:vAlign w:val="center"/>
                </w:tcPr>
                <w:p w14:paraId="5F53770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738" w:type="dxa"/>
                  <w:vAlign w:val="center"/>
                </w:tcPr>
                <w:p w14:paraId="200943BF"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Camión-grúa, capacidad mínima de la grúa 3.5 </w:t>
                  </w:r>
                  <w:proofErr w:type="spellStart"/>
                  <w:r w:rsidRPr="008E74A8">
                    <w:rPr>
                      <w:rFonts w:ascii="Verdana" w:hAnsi="Verdana" w:cs="Tahoma"/>
                      <w:sz w:val="14"/>
                      <w:szCs w:val="14"/>
                    </w:rPr>
                    <w:t>Tn</w:t>
                  </w:r>
                  <w:proofErr w:type="spellEnd"/>
                  <w:r w:rsidRPr="008E74A8">
                    <w:rPr>
                      <w:rFonts w:ascii="Verdana" w:hAnsi="Verdana" w:cs="Tahoma"/>
                      <w:sz w:val="14"/>
                      <w:szCs w:val="14"/>
                    </w:rPr>
                    <w:t xml:space="preserve">, (plantado de postes de hormigón, montaje de transformadores, </w:t>
                  </w:r>
                  <w:proofErr w:type="spellStart"/>
                  <w:r w:rsidRPr="008E74A8">
                    <w:rPr>
                      <w:rFonts w:ascii="Verdana" w:hAnsi="Verdana" w:cs="Tahoma"/>
                      <w:sz w:val="14"/>
                      <w:szCs w:val="14"/>
                    </w:rPr>
                    <w:t>reconectadores</w:t>
                  </w:r>
                  <w:proofErr w:type="spellEnd"/>
                  <w:r w:rsidRPr="008E74A8">
                    <w:rPr>
                      <w:rFonts w:ascii="Verdana" w:hAnsi="Verdana" w:cs="Tahoma"/>
                      <w:sz w:val="14"/>
                      <w:szCs w:val="14"/>
                    </w:rPr>
                    <w:t xml:space="preserve"> y equipos)</w:t>
                  </w:r>
                </w:p>
              </w:tc>
              <w:tc>
                <w:tcPr>
                  <w:tcW w:w="851" w:type="dxa"/>
                  <w:vAlign w:val="center"/>
                </w:tcPr>
                <w:p w14:paraId="1E78BCD2"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18F0943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6073BABB"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 xml:space="preserve">100 </w:t>
                  </w:r>
                  <w:proofErr w:type="gramStart"/>
                  <w:r w:rsidRPr="008E74A8">
                    <w:rPr>
                      <w:rFonts w:ascii="Verdana" w:hAnsi="Verdana" w:cs="Calibri"/>
                      <w:sz w:val="14"/>
                      <w:szCs w:val="14"/>
                    </w:rPr>
                    <w:t>Hp</w:t>
                  </w:r>
                  <w:proofErr w:type="gramEnd"/>
                </w:p>
              </w:tc>
              <w:tc>
                <w:tcPr>
                  <w:tcW w:w="1058" w:type="dxa"/>
                  <w:vAlign w:val="center"/>
                </w:tcPr>
                <w:p w14:paraId="52CF7837"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 xml:space="preserve">3.5 </w:t>
                  </w:r>
                  <w:proofErr w:type="spellStart"/>
                  <w:r w:rsidRPr="008E74A8">
                    <w:rPr>
                      <w:rFonts w:ascii="Verdana" w:hAnsi="Verdana" w:cs="Calibri"/>
                      <w:sz w:val="14"/>
                      <w:szCs w:val="14"/>
                    </w:rPr>
                    <w:t>Tn</w:t>
                  </w:r>
                  <w:proofErr w:type="spellEnd"/>
                </w:p>
              </w:tc>
            </w:tr>
            <w:tr w:rsidR="0037759A" w:rsidRPr="008E74A8" w14:paraId="1DE3E38C" w14:textId="77777777" w:rsidTr="00545DFB">
              <w:trPr>
                <w:trHeight w:val="239"/>
                <w:jc w:val="center"/>
              </w:trPr>
              <w:tc>
                <w:tcPr>
                  <w:tcW w:w="502" w:type="dxa"/>
                  <w:vAlign w:val="center"/>
                </w:tcPr>
                <w:p w14:paraId="4E15A1E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lastRenderedPageBreak/>
                    <w:t>2</w:t>
                  </w:r>
                </w:p>
              </w:tc>
              <w:tc>
                <w:tcPr>
                  <w:tcW w:w="4738" w:type="dxa"/>
                  <w:vAlign w:val="center"/>
                </w:tcPr>
                <w:p w14:paraId="2EF215FB"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Camión capacidad mínima de carga 15 </w:t>
                  </w:r>
                  <w:proofErr w:type="spellStart"/>
                  <w:r w:rsidRPr="008E74A8">
                    <w:rPr>
                      <w:rFonts w:ascii="Verdana" w:hAnsi="Verdana" w:cs="Tahoma"/>
                      <w:sz w:val="14"/>
                      <w:szCs w:val="14"/>
                    </w:rPr>
                    <w:t>Tn</w:t>
                  </w:r>
                  <w:proofErr w:type="spellEnd"/>
                  <w:r w:rsidRPr="008E74A8">
                    <w:rPr>
                      <w:rFonts w:ascii="Verdana" w:hAnsi="Verdana" w:cs="Tahoma"/>
                      <w:sz w:val="14"/>
                      <w:szCs w:val="14"/>
                    </w:rPr>
                    <w:t xml:space="preserve"> (transporte de postes, bobinas de conductores, transformadores, ferretería de línea, si corresponde) </w:t>
                  </w:r>
                </w:p>
              </w:tc>
              <w:tc>
                <w:tcPr>
                  <w:tcW w:w="851" w:type="dxa"/>
                  <w:vAlign w:val="center"/>
                </w:tcPr>
                <w:p w14:paraId="184214F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3A2A952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0EA8E212"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 xml:space="preserve">200 </w:t>
                  </w:r>
                  <w:proofErr w:type="gramStart"/>
                  <w:r w:rsidRPr="008E74A8">
                    <w:rPr>
                      <w:rFonts w:ascii="Verdana" w:hAnsi="Verdana" w:cs="Calibri"/>
                      <w:sz w:val="14"/>
                      <w:szCs w:val="14"/>
                    </w:rPr>
                    <w:t>Hp</w:t>
                  </w:r>
                  <w:proofErr w:type="gramEnd"/>
                </w:p>
              </w:tc>
              <w:tc>
                <w:tcPr>
                  <w:tcW w:w="1058" w:type="dxa"/>
                  <w:vAlign w:val="center"/>
                </w:tcPr>
                <w:p w14:paraId="7FF58B66" w14:textId="77777777" w:rsidR="0037759A" w:rsidRPr="008E74A8" w:rsidRDefault="0037759A" w:rsidP="0037759A">
                  <w:pPr>
                    <w:jc w:val="center"/>
                    <w:rPr>
                      <w:rFonts w:ascii="Verdana" w:hAnsi="Verdana" w:cs="Calibri"/>
                      <w:sz w:val="14"/>
                      <w:szCs w:val="14"/>
                    </w:rPr>
                  </w:pPr>
                  <w:r w:rsidRPr="008E74A8">
                    <w:rPr>
                      <w:rFonts w:ascii="Verdana" w:hAnsi="Verdana" w:cs="Calibri"/>
                      <w:sz w:val="14"/>
                      <w:szCs w:val="14"/>
                    </w:rPr>
                    <w:t xml:space="preserve">15 </w:t>
                  </w:r>
                </w:p>
                <w:p w14:paraId="09F1D779" w14:textId="77777777" w:rsidR="0037759A" w:rsidRPr="008E74A8" w:rsidRDefault="0037759A" w:rsidP="0037759A">
                  <w:pPr>
                    <w:jc w:val="center"/>
                    <w:rPr>
                      <w:rFonts w:ascii="Verdana" w:hAnsi="Verdana" w:cs="Tahoma"/>
                      <w:sz w:val="14"/>
                      <w:szCs w:val="14"/>
                    </w:rPr>
                  </w:pPr>
                  <w:proofErr w:type="spellStart"/>
                  <w:r w:rsidRPr="008E74A8">
                    <w:rPr>
                      <w:rFonts w:ascii="Verdana" w:hAnsi="Verdana" w:cs="Calibri"/>
                      <w:sz w:val="14"/>
                      <w:szCs w:val="14"/>
                    </w:rPr>
                    <w:t>Tn</w:t>
                  </w:r>
                  <w:proofErr w:type="spellEnd"/>
                </w:p>
              </w:tc>
            </w:tr>
            <w:tr w:rsidR="0037759A" w:rsidRPr="008E74A8" w14:paraId="12FC10F1" w14:textId="77777777" w:rsidTr="00545DFB">
              <w:trPr>
                <w:trHeight w:val="114"/>
                <w:jc w:val="center"/>
              </w:trPr>
              <w:tc>
                <w:tcPr>
                  <w:tcW w:w="502" w:type="dxa"/>
                  <w:vAlign w:val="center"/>
                </w:tcPr>
                <w:p w14:paraId="4A9D3A3D"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3</w:t>
                  </w:r>
                </w:p>
              </w:tc>
              <w:tc>
                <w:tcPr>
                  <w:tcW w:w="4738" w:type="dxa"/>
                  <w:vAlign w:val="center"/>
                </w:tcPr>
                <w:p w14:paraId="0CD021D6"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Camioneta liviana 4x4 </w:t>
                  </w:r>
                </w:p>
              </w:tc>
              <w:tc>
                <w:tcPr>
                  <w:tcW w:w="851" w:type="dxa"/>
                  <w:vAlign w:val="center"/>
                </w:tcPr>
                <w:p w14:paraId="27AEC2E5"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Unidad</w:t>
                  </w:r>
                </w:p>
              </w:tc>
              <w:tc>
                <w:tcPr>
                  <w:tcW w:w="992" w:type="dxa"/>
                  <w:vAlign w:val="center"/>
                </w:tcPr>
                <w:p w14:paraId="76778ED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047" w:type="dxa"/>
                  <w:vAlign w:val="center"/>
                </w:tcPr>
                <w:p w14:paraId="63B01BDB"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 xml:space="preserve">180 </w:t>
                  </w:r>
                  <w:proofErr w:type="gramStart"/>
                  <w:r w:rsidRPr="008E74A8">
                    <w:rPr>
                      <w:rFonts w:ascii="Verdana" w:hAnsi="Verdana" w:cs="Calibri"/>
                      <w:sz w:val="14"/>
                      <w:szCs w:val="14"/>
                    </w:rPr>
                    <w:t>Hp</w:t>
                  </w:r>
                  <w:proofErr w:type="gramEnd"/>
                </w:p>
              </w:tc>
              <w:tc>
                <w:tcPr>
                  <w:tcW w:w="1058" w:type="dxa"/>
                  <w:vAlign w:val="center"/>
                </w:tcPr>
                <w:p w14:paraId="762998AA" w14:textId="77777777" w:rsidR="0037759A" w:rsidRPr="008E74A8" w:rsidRDefault="0037759A" w:rsidP="0037759A">
                  <w:pPr>
                    <w:jc w:val="center"/>
                    <w:rPr>
                      <w:rFonts w:ascii="Verdana" w:hAnsi="Verdana" w:cs="Calibri"/>
                      <w:sz w:val="14"/>
                      <w:szCs w:val="14"/>
                    </w:rPr>
                  </w:pPr>
                  <w:r w:rsidRPr="008E74A8">
                    <w:rPr>
                      <w:rFonts w:ascii="Verdana" w:hAnsi="Verdana" w:cs="Calibri"/>
                      <w:sz w:val="14"/>
                      <w:szCs w:val="14"/>
                    </w:rPr>
                    <w:t xml:space="preserve">1 </w:t>
                  </w:r>
                </w:p>
                <w:p w14:paraId="34D2B87B" w14:textId="77777777" w:rsidR="0037759A" w:rsidRPr="008E74A8" w:rsidRDefault="0037759A" w:rsidP="0037759A">
                  <w:pPr>
                    <w:jc w:val="center"/>
                    <w:rPr>
                      <w:rFonts w:ascii="Verdana" w:hAnsi="Verdana" w:cs="Tahoma"/>
                      <w:sz w:val="14"/>
                      <w:szCs w:val="14"/>
                    </w:rPr>
                  </w:pPr>
                  <w:proofErr w:type="spellStart"/>
                  <w:r w:rsidRPr="008E74A8">
                    <w:rPr>
                      <w:rFonts w:ascii="Verdana" w:hAnsi="Verdana" w:cs="Calibri"/>
                      <w:sz w:val="14"/>
                      <w:szCs w:val="14"/>
                    </w:rPr>
                    <w:t>Tn</w:t>
                  </w:r>
                  <w:proofErr w:type="spellEnd"/>
                </w:p>
              </w:tc>
            </w:tr>
            <w:bookmarkEnd w:id="68"/>
            <w:bookmarkEnd w:id="69"/>
            <w:bookmarkEnd w:id="70"/>
          </w:tbl>
          <w:p w14:paraId="2ACB0014" w14:textId="77777777" w:rsidR="00B72BBB" w:rsidRDefault="00B72BBB" w:rsidP="00B72BBB">
            <w:pPr>
              <w:jc w:val="both"/>
              <w:rPr>
                <w:rFonts w:ascii="Verdana" w:hAnsi="Verdana" w:cs="Tahoma"/>
                <w:b/>
                <w:sz w:val="18"/>
                <w:szCs w:val="18"/>
              </w:rPr>
            </w:pPr>
          </w:p>
          <w:p w14:paraId="48CEBAE9"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 DE TOPOGRAFÍA</w:t>
            </w:r>
          </w:p>
          <w:p w14:paraId="3DE54699" w14:textId="77777777" w:rsidR="00B72BBB" w:rsidRPr="004C54BC" w:rsidRDefault="00B72BBB" w:rsidP="00B72BBB">
            <w:pPr>
              <w:ind w:firstLine="708"/>
              <w:jc w:val="both"/>
              <w:rPr>
                <w:rFonts w:ascii="Verdana" w:hAnsi="Verdana" w:cs="Tahoma"/>
                <w:b/>
                <w:sz w:val="10"/>
                <w:szCs w:val="10"/>
              </w:rPr>
            </w:pPr>
          </w:p>
          <w:tbl>
            <w:tblPr>
              <w:tblStyle w:val="Tablaconcuadrcula"/>
              <w:tblW w:w="9188" w:type="dxa"/>
              <w:jc w:val="center"/>
              <w:tblLayout w:type="fixed"/>
              <w:tblLook w:val="04A0" w:firstRow="1" w:lastRow="0" w:firstColumn="1" w:lastColumn="0" w:noHBand="0" w:noVBand="1"/>
            </w:tblPr>
            <w:tblGrid>
              <w:gridCol w:w="466"/>
              <w:gridCol w:w="4863"/>
              <w:gridCol w:w="903"/>
              <w:gridCol w:w="975"/>
              <w:gridCol w:w="957"/>
              <w:gridCol w:w="1024"/>
            </w:tblGrid>
            <w:tr w:rsidR="0037759A" w:rsidRPr="008E74A8" w14:paraId="5253568C" w14:textId="77777777" w:rsidTr="00545DFB">
              <w:trPr>
                <w:trHeight w:val="173"/>
                <w:jc w:val="center"/>
              </w:trPr>
              <w:tc>
                <w:tcPr>
                  <w:tcW w:w="466" w:type="dxa"/>
                  <w:shd w:val="clear" w:color="auto" w:fill="BFBFBF" w:themeFill="background1" w:themeFillShade="BF"/>
                  <w:vAlign w:val="center"/>
                </w:tcPr>
                <w:p w14:paraId="0298AC7B" w14:textId="77777777" w:rsidR="0037759A" w:rsidRPr="008E74A8" w:rsidRDefault="0037759A" w:rsidP="0037759A">
                  <w:pPr>
                    <w:jc w:val="right"/>
                    <w:rPr>
                      <w:rFonts w:ascii="Verdana" w:hAnsi="Verdana" w:cs="Tahoma"/>
                      <w:b/>
                      <w:sz w:val="14"/>
                      <w:szCs w:val="14"/>
                    </w:rPr>
                  </w:pPr>
                  <w:bookmarkStart w:id="71" w:name="_Hlk229123435"/>
                  <w:proofErr w:type="spellStart"/>
                  <w:r w:rsidRPr="008E74A8">
                    <w:rPr>
                      <w:rFonts w:ascii="Verdana" w:hAnsi="Verdana" w:cs="Tahoma"/>
                      <w:b/>
                      <w:sz w:val="14"/>
                      <w:szCs w:val="14"/>
                    </w:rPr>
                    <w:t>N°</w:t>
                  </w:r>
                  <w:proofErr w:type="spellEnd"/>
                </w:p>
              </w:tc>
              <w:tc>
                <w:tcPr>
                  <w:tcW w:w="4863" w:type="dxa"/>
                  <w:shd w:val="clear" w:color="auto" w:fill="BFBFBF" w:themeFill="background1" w:themeFillShade="BF"/>
                  <w:vAlign w:val="center"/>
                </w:tcPr>
                <w:p w14:paraId="361D9F49"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903" w:type="dxa"/>
                  <w:shd w:val="clear" w:color="auto" w:fill="BFBFBF" w:themeFill="background1" w:themeFillShade="BF"/>
                  <w:vAlign w:val="center"/>
                </w:tcPr>
                <w:p w14:paraId="29747AA1"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75" w:type="dxa"/>
                  <w:shd w:val="clear" w:color="auto" w:fill="BFBFBF" w:themeFill="background1" w:themeFillShade="BF"/>
                  <w:vAlign w:val="center"/>
                </w:tcPr>
                <w:p w14:paraId="74914B6D"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957" w:type="dxa"/>
                  <w:shd w:val="clear" w:color="auto" w:fill="BFBFBF" w:themeFill="background1" w:themeFillShade="BF"/>
                </w:tcPr>
                <w:p w14:paraId="050785BE"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024" w:type="dxa"/>
                  <w:shd w:val="clear" w:color="auto" w:fill="BFBFBF" w:themeFill="background1" w:themeFillShade="BF"/>
                </w:tcPr>
                <w:p w14:paraId="0CA2884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2C6DC898" w14:textId="77777777" w:rsidTr="00545DFB">
              <w:trPr>
                <w:trHeight w:val="290"/>
                <w:jc w:val="center"/>
              </w:trPr>
              <w:tc>
                <w:tcPr>
                  <w:tcW w:w="466" w:type="dxa"/>
                  <w:vAlign w:val="center"/>
                </w:tcPr>
                <w:p w14:paraId="622C26A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863" w:type="dxa"/>
                  <w:vAlign w:val="center"/>
                </w:tcPr>
                <w:p w14:paraId="52D2CC4C"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Estación total y/o Teodolito y equipamiento para estacado y replanteo de líneas eléctricas de distribución</w:t>
                  </w:r>
                </w:p>
              </w:tc>
              <w:tc>
                <w:tcPr>
                  <w:tcW w:w="903" w:type="dxa"/>
                  <w:vAlign w:val="center"/>
                </w:tcPr>
                <w:p w14:paraId="7BF4695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75" w:type="dxa"/>
                  <w:vAlign w:val="center"/>
                </w:tcPr>
                <w:p w14:paraId="6A79C70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957" w:type="dxa"/>
                  <w:vAlign w:val="center"/>
                </w:tcPr>
                <w:p w14:paraId="5CD56023"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c>
                <w:tcPr>
                  <w:tcW w:w="1024" w:type="dxa"/>
                  <w:vAlign w:val="center"/>
                </w:tcPr>
                <w:p w14:paraId="00D5FD94"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r>
            <w:tr w:rsidR="0037759A" w:rsidRPr="008E74A8" w14:paraId="21AD0039" w14:textId="77777777" w:rsidTr="00545DFB">
              <w:trPr>
                <w:trHeight w:val="145"/>
                <w:jc w:val="center"/>
              </w:trPr>
              <w:tc>
                <w:tcPr>
                  <w:tcW w:w="466" w:type="dxa"/>
                  <w:vAlign w:val="center"/>
                </w:tcPr>
                <w:p w14:paraId="0AB5410C"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4863" w:type="dxa"/>
                  <w:vAlign w:val="center"/>
                </w:tcPr>
                <w:p w14:paraId="668D0F75"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Global Position </w:t>
                  </w:r>
                  <w:proofErr w:type="spellStart"/>
                  <w:r w:rsidRPr="008E74A8">
                    <w:rPr>
                      <w:rFonts w:ascii="Verdana" w:hAnsi="Verdana" w:cs="Tahoma"/>
                      <w:sz w:val="14"/>
                      <w:szCs w:val="14"/>
                    </w:rPr>
                    <w:t>System</w:t>
                  </w:r>
                  <w:proofErr w:type="spellEnd"/>
                  <w:r w:rsidRPr="008E74A8">
                    <w:rPr>
                      <w:rFonts w:ascii="Verdana" w:hAnsi="Verdana" w:cs="Tahoma"/>
                      <w:sz w:val="14"/>
                      <w:szCs w:val="14"/>
                    </w:rPr>
                    <w:t xml:space="preserve"> GPS</w:t>
                  </w:r>
                </w:p>
              </w:tc>
              <w:tc>
                <w:tcPr>
                  <w:tcW w:w="903" w:type="dxa"/>
                  <w:vAlign w:val="center"/>
                </w:tcPr>
                <w:p w14:paraId="4C96F680"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75" w:type="dxa"/>
                  <w:vAlign w:val="center"/>
                </w:tcPr>
                <w:p w14:paraId="567B5960"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957" w:type="dxa"/>
                  <w:vAlign w:val="center"/>
                </w:tcPr>
                <w:p w14:paraId="55209FA6"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c>
                <w:tcPr>
                  <w:tcW w:w="1024" w:type="dxa"/>
                  <w:vAlign w:val="center"/>
                </w:tcPr>
                <w:p w14:paraId="5F999319" w14:textId="77777777" w:rsidR="0037759A" w:rsidRPr="008E74A8" w:rsidRDefault="0037759A" w:rsidP="0037759A">
                  <w:pPr>
                    <w:jc w:val="center"/>
                    <w:rPr>
                      <w:rFonts w:ascii="Verdana" w:hAnsi="Verdana" w:cs="Tahoma"/>
                      <w:sz w:val="14"/>
                      <w:szCs w:val="14"/>
                    </w:rPr>
                  </w:pPr>
                  <w:r w:rsidRPr="008E74A8">
                    <w:rPr>
                      <w:rFonts w:ascii="Verdana" w:hAnsi="Verdana" w:cs="Calibri"/>
                      <w:sz w:val="18"/>
                      <w:szCs w:val="18"/>
                    </w:rPr>
                    <w:t>-</w:t>
                  </w:r>
                </w:p>
              </w:tc>
            </w:tr>
            <w:bookmarkEnd w:id="71"/>
          </w:tbl>
          <w:p w14:paraId="75CA212A" w14:textId="77777777" w:rsidR="004C54BC" w:rsidRDefault="004C54BC" w:rsidP="00B72BBB">
            <w:pPr>
              <w:ind w:firstLine="708"/>
              <w:rPr>
                <w:rFonts w:ascii="Verdana" w:hAnsi="Verdana" w:cs="Tahoma"/>
                <w:b/>
                <w:sz w:val="18"/>
                <w:szCs w:val="18"/>
              </w:rPr>
            </w:pPr>
          </w:p>
          <w:p w14:paraId="60356CE2" w14:textId="77777777" w:rsidR="0037759A" w:rsidRPr="00FC617B" w:rsidRDefault="0037759A" w:rsidP="00B72BBB">
            <w:pPr>
              <w:ind w:firstLine="708"/>
              <w:rPr>
                <w:rFonts w:ascii="Verdana" w:hAnsi="Verdana" w:cs="Tahoma"/>
                <w:b/>
                <w:sz w:val="18"/>
                <w:szCs w:val="18"/>
              </w:rPr>
            </w:pPr>
          </w:p>
          <w:p w14:paraId="0A0ECE2B"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EQUIPOS DE PRUEBAS, MEDICIÓN, CONTROL Y COMUNICACIÓN</w:t>
            </w:r>
          </w:p>
          <w:p w14:paraId="7507FA1F" w14:textId="77777777" w:rsidR="00B72BBB" w:rsidRPr="00264D2E" w:rsidRDefault="00B72BBB" w:rsidP="00B72BBB">
            <w:pPr>
              <w:jc w:val="both"/>
              <w:rPr>
                <w:rFonts w:ascii="Verdana" w:hAnsi="Verdana" w:cs="Tahoma"/>
                <w:sz w:val="12"/>
                <w:szCs w:val="12"/>
              </w:rPr>
            </w:pPr>
          </w:p>
          <w:tbl>
            <w:tblPr>
              <w:tblStyle w:val="Tablaconcuadrcula2"/>
              <w:tblW w:w="9153" w:type="dxa"/>
              <w:jc w:val="center"/>
              <w:tblLayout w:type="fixed"/>
              <w:tblLook w:val="04A0" w:firstRow="1" w:lastRow="0" w:firstColumn="1" w:lastColumn="0" w:noHBand="0" w:noVBand="1"/>
            </w:tblPr>
            <w:tblGrid>
              <w:gridCol w:w="419"/>
              <w:gridCol w:w="4630"/>
              <w:gridCol w:w="809"/>
              <w:gridCol w:w="944"/>
              <w:gridCol w:w="1133"/>
              <w:gridCol w:w="1218"/>
            </w:tblGrid>
            <w:tr w:rsidR="0037759A" w:rsidRPr="008E74A8" w14:paraId="70E3919E" w14:textId="77777777" w:rsidTr="00545DFB">
              <w:trPr>
                <w:trHeight w:val="115"/>
                <w:jc w:val="center"/>
              </w:trPr>
              <w:tc>
                <w:tcPr>
                  <w:tcW w:w="419" w:type="dxa"/>
                  <w:shd w:val="clear" w:color="auto" w:fill="BFBFBF" w:themeFill="background1" w:themeFillShade="BF"/>
                  <w:vAlign w:val="center"/>
                </w:tcPr>
                <w:p w14:paraId="461C2DAF" w14:textId="77777777" w:rsidR="0037759A" w:rsidRPr="008E74A8" w:rsidRDefault="0037759A" w:rsidP="0037759A">
                  <w:pPr>
                    <w:jc w:val="center"/>
                    <w:rPr>
                      <w:rFonts w:ascii="Verdana" w:hAnsi="Verdana" w:cs="Tahoma"/>
                      <w:b/>
                      <w:sz w:val="14"/>
                      <w:szCs w:val="14"/>
                    </w:rPr>
                  </w:pPr>
                  <w:bookmarkStart w:id="72" w:name="_Hlk229123454"/>
                  <w:proofErr w:type="spellStart"/>
                  <w:r w:rsidRPr="008E74A8">
                    <w:rPr>
                      <w:rFonts w:ascii="Verdana" w:hAnsi="Verdana" w:cs="Tahoma"/>
                      <w:b/>
                      <w:sz w:val="14"/>
                      <w:szCs w:val="14"/>
                    </w:rPr>
                    <w:t>N°</w:t>
                  </w:r>
                  <w:proofErr w:type="spellEnd"/>
                </w:p>
              </w:tc>
              <w:tc>
                <w:tcPr>
                  <w:tcW w:w="4630" w:type="dxa"/>
                  <w:shd w:val="clear" w:color="auto" w:fill="BFBFBF" w:themeFill="background1" w:themeFillShade="BF"/>
                  <w:vAlign w:val="center"/>
                </w:tcPr>
                <w:p w14:paraId="4211599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Descripción</w:t>
                  </w:r>
                </w:p>
              </w:tc>
              <w:tc>
                <w:tcPr>
                  <w:tcW w:w="809" w:type="dxa"/>
                  <w:shd w:val="clear" w:color="auto" w:fill="BFBFBF" w:themeFill="background1" w:themeFillShade="BF"/>
                  <w:vAlign w:val="center"/>
                </w:tcPr>
                <w:p w14:paraId="2EA770A4"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Unidad</w:t>
                  </w:r>
                </w:p>
              </w:tc>
              <w:tc>
                <w:tcPr>
                  <w:tcW w:w="944" w:type="dxa"/>
                  <w:shd w:val="clear" w:color="auto" w:fill="BFBFBF" w:themeFill="background1" w:themeFillShade="BF"/>
                  <w:vAlign w:val="center"/>
                </w:tcPr>
                <w:p w14:paraId="68991B8B"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Cantidad</w:t>
                  </w:r>
                </w:p>
              </w:tc>
              <w:tc>
                <w:tcPr>
                  <w:tcW w:w="1133" w:type="dxa"/>
                  <w:shd w:val="clear" w:color="auto" w:fill="BFBFBF" w:themeFill="background1" w:themeFillShade="BF"/>
                </w:tcPr>
                <w:p w14:paraId="54C286C6"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Potencia</w:t>
                  </w:r>
                </w:p>
              </w:tc>
              <w:tc>
                <w:tcPr>
                  <w:tcW w:w="1218" w:type="dxa"/>
                  <w:shd w:val="clear" w:color="auto" w:fill="BFBFBF" w:themeFill="background1" w:themeFillShade="BF"/>
                </w:tcPr>
                <w:p w14:paraId="45B94D9E" w14:textId="77777777" w:rsidR="0037759A" w:rsidRPr="008E74A8" w:rsidRDefault="0037759A" w:rsidP="0037759A">
                  <w:pPr>
                    <w:jc w:val="center"/>
                    <w:rPr>
                      <w:rFonts w:ascii="Verdana" w:hAnsi="Verdana" w:cs="Tahoma"/>
                      <w:b/>
                      <w:sz w:val="14"/>
                      <w:szCs w:val="14"/>
                    </w:rPr>
                  </w:pPr>
                  <w:r w:rsidRPr="008E74A8">
                    <w:rPr>
                      <w:rFonts w:ascii="Verdana" w:hAnsi="Verdana" w:cs="Tahoma"/>
                      <w:b/>
                      <w:sz w:val="14"/>
                      <w:szCs w:val="14"/>
                    </w:rPr>
                    <w:t>Capacidad</w:t>
                  </w:r>
                </w:p>
              </w:tc>
            </w:tr>
            <w:tr w:rsidR="0037759A" w:rsidRPr="008E74A8" w14:paraId="4BADC162" w14:textId="77777777" w:rsidTr="00545DFB">
              <w:trPr>
                <w:trHeight w:val="158"/>
                <w:jc w:val="center"/>
              </w:trPr>
              <w:tc>
                <w:tcPr>
                  <w:tcW w:w="419" w:type="dxa"/>
                  <w:vAlign w:val="center"/>
                </w:tcPr>
                <w:p w14:paraId="655657D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4630" w:type="dxa"/>
                  <w:vAlign w:val="center"/>
                </w:tcPr>
                <w:p w14:paraId="3C743C8D"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Equipo </w:t>
                  </w:r>
                  <w:proofErr w:type="spellStart"/>
                  <w:r w:rsidRPr="008E74A8">
                    <w:rPr>
                      <w:rFonts w:ascii="Verdana" w:hAnsi="Verdana" w:cs="Tahoma"/>
                      <w:sz w:val="14"/>
                      <w:szCs w:val="14"/>
                    </w:rPr>
                    <w:t>Megger</w:t>
                  </w:r>
                  <w:proofErr w:type="spellEnd"/>
                  <w:r w:rsidRPr="008E74A8">
                    <w:rPr>
                      <w:rFonts w:ascii="Verdana" w:hAnsi="Verdana" w:cs="Tahoma"/>
                      <w:sz w:val="14"/>
                      <w:szCs w:val="14"/>
                    </w:rPr>
                    <w:t xml:space="preserve"> para pruebas y ensayos de aislamiento de equipos</w:t>
                  </w:r>
                </w:p>
              </w:tc>
              <w:tc>
                <w:tcPr>
                  <w:tcW w:w="809" w:type="dxa"/>
                  <w:vAlign w:val="center"/>
                </w:tcPr>
                <w:p w14:paraId="5243D39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0F188CE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3BE1BC2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(250-</w:t>
                  </w:r>
                  <w:proofErr w:type="gramStart"/>
                  <w:r w:rsidRPr="008E74A8">
                    <w:rPr>
                      <w:rFonts w:ascii="Verdana" w:hAnsi="Verdana" w:cs="Calibri"/>
                      <w:sz w:val="14"/>
                      <w:szCs w:val="14"/>
                    </w:rPr>
                    <w:t>5000)V</w:t>
                  </w:r>
                  <w:proofErr w:type="gramEnd"/>
                </w:p>
              </w:tc>
              <w:tc>
                <w:tcPr>
                  <w:tcW w:w="1218" w:type="dxa"/>
                  <w:vAlign w:val="center"/>
                </w:tcPr>
                <w:p w14:paraId="5DFCF0C6"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GΩ</w:t>
                  </w:r>
                </w:p>
              </w:tc>
            </w:tr>
            <w:tr w:rsidR="0037759A" w:rsidRPr="008E74A8" w14:paraId="0C4594A7" w14:textId="77777777" w:rsidTr="00545DFB">
              <w:trPr>
                <w:trHeight w:val="257"/>
                <w:jc w:val="center"/>
              </w:trPr>
              <w:tc>
                <w:tcPr>
                  <w:tcW w:w="419" w:type="dxa"/>
                  <w:vAlign w:val="center"/>
                </w:tcPr>
                <w:p w14:paraId="63E0A43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4630" w:type="dxa"/>
                  <w:vAlign w:val="center"/>
                </w:tcPr>
                <w:p w14:paraId="3C07D29A"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Equipo para pruebas y ensayos de resistencia de puesta a tierra</w:t>
                  </w:r>
                </w:p>
              </w:tc>
              <w:tc>
                <w:tcPr>
                  <w:tcW w:w="809" w:type="dxa"/>
                  <w:vAlign w:val="center"/>
                </w:tcPr>
                <w:p w14:paraId="13273FE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63CA5DB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657A6AE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2463306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(0,01-</w:t>
                  </w:r>
                  <w:proofErr w:type="gramStart"/>
                  <w:r w:rsidRPr="008E74A8">
                    <w:rPr>
                      <w:rFonts w:ascii="Verdana" w:hAnsi="Verdana" w:cs="Calibri"/>
                      <w:sz w:val="14"/>
                      <w:szCs w:val="14"/>
                    </w:rPr>
                    <w:t>2000)Ω</w:t>
                  </w:r>
                  <w:proofErr w:type="gramEnd"/>
                </w:p>
              </w:tc>
            </w:tr>
            <w:tr w:rsidR="0037759A" w:rsidRPr="008E74A8" w14:paraId="47088CBE" w14:textId="77777777" w:rsidTr="00545DFB">
              <w:trPr>
                <w:trHeight w:val="152"/>
                <w:jc w:val="center"/>
              </w:trPr>
              <w:tc>
                <w:tcPr>
                  <w:tcW w:w="419" w:type="dxa"/>
                  <w:vAlign w:val="center"/>
                </w:tcPr>
                <w:p w14:paraId="64646FFB"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3</w:t>
                  </w:r>
                </w:p>
              </w:tc>
              <w:tc>
                <w:tcPr>
                  <w:tcW w:w="4630" w:type="dxa"/>
                  <w:vAlign w:val="center"/>
                </w:tcPr>
                <w:p w14:paraId="7C28DB8D"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Multímetro con pinza amperimétrica</w:t>
                  </w:r>
                </w:p>
              </w:tc>
              <w:tc>
                <w:tcPr>
                  <w:tcW w:w="809" w:type="dxa"/>
                  <w:vAlign w:val="center"/>
                </w:tcPr>
                <w:p w14:paraId="467BBB97"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13D8640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6F812D29"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49AE83F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(600-</w:t>
                  </w:r>
                  <w:proofErr w:type="gramStart"/>
                  <w:r w:rsidRPr="008E74A8">
                    <w:rPr>
                      <w:rFonts w:ascii="Verdana" w:hAnsi="Verdana" w:cs="Calibri"/>
                      <w:sz w:val="14"/>
                      <w:szCs w:val="14"/>
                    </w:rPr>
                    <w:t>1000)A</w:t>
                  </w:r>
                  <w:proofErr w:type="gramEnd"/>
                  <w:r w:rsidRPr="008E74A8">
                    <w:rPr>
                      <w:rFonts w:ascii="Verdana" w:hAnsi="Verdana" w:cs="Calibri"/>
                      <w:sz w:val="14"/>
                      <w:szCs w:val="14"/>
                    </w:rPr>
                    <w:br/>
                    <w:t>(600-1000)V</w:t>
                  </w:r>
                  <w:r w:rsidRPr="008E74A8">
                    <w:rPr>
                      <w:rFonts w:ascii="Verdana" w:hAnsi="Verdana" w:cs="Calibri"/>
                      <w:sz w:val="14"/>
                      <w:szCs w:val="14"/>
                    </w:rPr>
                    <w:br/>
                    <w:t>MΩ</w:t>
                  </w:r>
                </w:p>
              </w:tc>
            </w:tr>
            <w:tr w:rsidR="0037759A" w:rsidRPr="008E74A8" w14:paraId="143BDB4E" w14:textId="77777777" w:rsidTr="00545DFB">
              <w:trPr>
                <w:trHeight w:val="266"/>
                <w:jc w:val="center"/>
              </w:trPr>
              <w:tc>
                <w:tcPr>
                  <w:tcW w:w="419" w:type="dxa"/>
                  <w:vAlign w:val="center"/>
                </w:tcPr>
                <w:p w14:paraId="2E0C26D9"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4</w:t>
                  </w:r>
                </w:p>
              </w:tc>
              <w:tc>
                <w:tcPr>
                  <w:tcW w:w="4630" w:type="dxa"/>
                  <w:vAlign w:val="center"/>
                </w:tcPr>
                <w:p w14:paraId="233B13CC" w14:textId="77777777" w:rsidR="0037759A" w:rsidRPr="008E74A8" w:rsidRDefault="0037759A" w:rsidP="0037759A">
                  <w:pPr>
                    <w:jc w:val="both"/>
                    <w:rPr>
                      <w:rFonts w:ascii="Verdana" w:hAnsi="Verdana" w:cs="Tahoma"/>
                      <w:sz w:val="14"/>
                      <w:szCs w:val="14"/>
                    </w:rPr>
                  </w:pPr>
                  <w:proofErr w:type="spellStart"/>
                  <w:r w:rsidRPr="008E74A8">
                    <w:rPr>
                      <w:rFonts w:ascii="Verdana" w:hAnsi="Verdana" w:cs="Tahoma"/>
                      <w:sz w:val="14"/>
                      <w:szCs w:val="14"/>
                    </w:rPr>
                    <w:t>Secuencímetro</w:t>
                  </w:r>
                  <w:proofErr w:type="spellEnd"/>
                  <w:r w:rsidRPr="008E74A8">
                    <w:rPr>
                      <w:rFonts w:ascii="Verdana" w:hAnsi="Verdana" w:cs="Tahoma"/>
                      <w:sz w:val="14"/>
                      <w:szCs w:val="14"/>
                    </w:rPr>
                    <w:t xml:space="preserve"> para baja tensión</w:t>
                  </w:r>
                </w:p>
              </w:tc>
              <w:tc>
                <w:tcPr>
                  <w:tcW w:w="809" w:type="dxa"/>
                  <w:vAlign w:val="center"/>
                </w:tcPr>
                <w:p w14:paraId="2C733F1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5C48483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5C0777A4"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2585AC9D"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(100-</w:t>
                  </w:r>
                  <w:proofErr w:type="gramStart"/>
                  <w:r w:rsidRPr="008E74A8">
                    <w:rPr>
                      <w:rFonts w:ascii="Verdana" w:hAnsi="Verdana" w:cs="Calibri"/>
                      <w:sz w:val="14"/>
                      <w:szCs w:val="14"/>
                    </w:rPr>
                    <w:t>600)V</w:t>
                  </w:r>
                  <w:proofErr w:type="gramEnd"/>
                </w:p>
              </w:tc>
            </w:tr>
            <w:tr w:rsidR="0037759A" w:rsidRPr="008E74A8" w14:paraId="23B93C66" w14:textId="77777777" w:rsidTr="00545DFB">
              <w:trPr>
                <w:trHeight w:val="257"/>
                <w:jc w:val="center"/>
              </w:trPr>
              <w:tc>
                <w:tcPr>
                  <w:tcW w:w="419" w:type="dxa"/>
                  <w:vAlign w:val="center"/>
                </w:tcPr>
                <w:p w14:paraId="5758F1C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5</w:t>
                  </w:r>
                </w:p>
              </w:tc>
              <w:tc>
                <w:tcPr>
                  <w:tcW w:w="4630" w:type="dxa"/>
                  <w:vAlign w:val="center"/>
                </w:tcPr>
                <w:p w14:paraId="0A3FA90C"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Probador de ausencia de voltaje</w:t>
                  </w:r>
                </w:p>
              </w:tc>
              <w:tc>
                <w:tcPr>
                  <w:tcW w:w="809" w:type="dxa"/>
                  <w:vAlign w:val="center"/>
                </w:tcPr>
                <w:p w14:paraId="4744F7B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3BE016D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1ED87359"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70CDD6E0"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(50-</w:t>
                  </w:r>
                  <w:proofErr w:type="gramStart"/>
                  <w:r w:rsidRPr="008E74A8">
                    <w:rPr>
                      <w:rFonts w:ascii="Verdana" w:hAnsi="Verdana" w:cs="Calibri"/>
                      <w:sz w:val="14"/>
                      <w:szCs w:val="14"/>
                    </w:rPr>
                    <w:t>36)KV</w:t>
                  </w:r>
                  <w:proofErr w:type="gramEnd"/>
                </w:p>
              </w:tc>
            </w:tr>
            <w:tr w:rsidR="0037759A" w:rsidRPr="008E74A8" w14:paraId="611A3463" w14:textId="77777777" w:rsidTr="00545DFB">
              <w:trPr>
                <w:trHeight w:val="257"/>
                <w:jc w:val="center"/>
              </w:trPr>
              <w:tc>
                <w:tcPr>
                  <w:tcW w:w="419" w:type="dxa"/>
                  <w:vAlign w:val="center"/>
                </w:tcPr>
                <w:p w14:paraId="144ED39F"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6</w:t>
                  </w:r>
                </w:p>
              </w:tc>
              <w:tc>
                <w:tcPr>
                  <w:tcW w:w="4630" w:type="dxa"/>
                  <w:vAlign w:val="center"/>
                </w:tcPr>
                <w:p w14:paraId="2F1947F0"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 xml:space="preserve">Dinamómetro 3 </w:t>
                  </w:r>
                  <w:proofErr w:type="spellStart"/>
                  <w:r w:rsidRPr="008E74A8">
                    <w:rPr>
                      <w:rFonts w:ascii="Verdana" w:hAnsi="Verdana" w:cs="Tahoma"/>
                      <w:sz w:val="14"/>
                      <w:szCs w:val="14"/>
                    </w:rPr>
                    <w:t>Tn</w:t>
                  </w:r>
                  <w:proofErr w:type="spellEnd"/>
                </w:p>
              </w:tc>
              <w:tc>
                <w:tcPr>
                  <w:tcW w:w="809" w:type="dxa"/>
                  <w:vAlign w:val="center"/>
                </w:tcPr>
                <w:p w14:paraId="77E99F78"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5897C444"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1</w:t>
                  </w:r>
                </w:p>
              </w:tc>
              <w:tc>
                <w:tcPr>
                  <w:tcW w:w="1133" w:type="dxa"/>
                  <w:vAlign w:val="center"/>
                </w:tcPr>
                <w:p w14:paraId="51514057"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351E2911"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3Tn</w:t>
                  </w:r>
                </w:p>
              </w:tc>
            </w:tr>
            <w:tr w:rsidR="0037759A" w:rsidRPr="008E74A8" w14:paraId="0E5EF21B" w14:textId="77777777" w:rsidTr="00545DFB">
              <w:trPr>
                <w:trHeight w:val="257"/>
                <w:jc w:val="center"/>
              </w:trPr>
              <w:tc>
                <w:tcPr>
                  <w:tcW w:w="419" w:type="dxa"/>
                  <w:vAlign w:val="center"/>
                </w:tcPr>
                <w:p w14:paraId="4558912E"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7</w:t>
                  </w:r>
                </w:p>
              </w:tc>
              <w:tc>
                <w:tcPr>
                  <w:tcW w:w="4630" w:type="dxa"/>
                  <w:vAlign w:val="center"/>
                </w:tcPr>
                <w:p w14:paraId="71C67C08"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Radios portátiles</w:t>
                  </w:r>
                </w:p>
              </w:tc>
              <w:tc>
                <w:tcPr>
                  <w:tcW w:w="809" w:type="dxa"/>
                  <w:vAlign w:val="center"/>
                </w:tcPr>
                <w:p w14:paraId="66913571"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6BBC17AD"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4</w:t>
                  </w:r>
                </w:p>
              </w:tc>
              <w:tc>
                <w:tcPr>
                  <w:tcW w:w="1133" w:type="dxa"/>
                  <w:vAlign w:val="center"/>
                </w:tcPr>
                <w:p w14:paraId="29E529B5"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577DC0EC"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(2-</w:t>
                  </w:r>
                  <w:proofErr w:type="gramStart"/>
                  <w:r w:rsidRPr="008E74A8">
                    <w:rPr>
                      <w:rFonts w:ascii="Verdana" w:hAnsi="Verdana" w:cs="Calibri"/>
                      <w:sz w:val="14"/>
                      <w:szCs w:val="14"/>
                    </w:rPr>
                    <w:t>10)Km</w:t>
                  </w:r>
                  <w:proofErr w:type="gramEnd"/>
                </w:p>
              </w:tc>
            </w:tr>
            <w:tr w:rsidR="0037759A" w:rsidRPr="008E74A8" w14:paraId="43288A14" w14:textId="77777777" w:rsidTr="00545DFB">
              <w:trPr>
                <w:trHeight w:val="266"/>
                <w:jc w:val="center"/>
              </w:trPr>
              <w:tc>
                <w:tcPr>
                  <w:tcW w:w="419" w:type="dxa"/>
                  <w:vAlign w:val="center"/>
                </w:tcPr>
                <w:p w14:paraId="6B7ABD83"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8</w:t>
                  </w:r>
                </w:p>
              </w:tc>
              <w:tc>
                <w:tcPr>
                  <w:tcW w:w="4630" w:type="dxa"/>
                  <w:vAlign w:val="center"/>
                </w:tcPr>
                <w:p w14:paraId="5EC54446" w14:textId="77777777" w:rsidR="0037759A" w:rsidRPr="008E74A8" w:rsidRDefault="0037759A" w:rsidP="0037759A">
                  <w:pPr>
                    <w:jc w:val="both"/>
                    <w:rPr>
                      <w:rFonts w:ascii="Verdana" w:hAnsi="Verdana" w:cs="Tahoma"/>
                      <w:sz w:val="14"/>
                      <w:szCs w:val="14"/>
                    </w:rPr>
                  </w:pPr>
                  <w:r w:rsidRPr="008E74A8">
                    <w:rPr>
                      <w:rFonts w:ascii="Verdana" w:hAnsi="Verdana" w:cs="Tahoma"/>
                      <w:sz w:val="14"/>
                      <w:szCs w:val="14"/>
                    </w:rPr>
                    <w:t>Binoculares</w:t>
                  </w:r>
                </w:p>
              </w:tc>
              <w:tc>
                <w:tcPr>
                  <w:tcW w:w="809" w:type="dxa"/>
                  <w:vAlign w:val="center"/>
                </w:tcPr>
                <w:p w14:paraId="50D90AAB"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pza.</w:t>
                  </w:r>
                </w:p>
              </w:tc>
              <w:tc>
                <w:tcPr>
                  <w:tcW w:w="944" w:type="dxa"/>
                  <w:vAlign w:val="center"/>
                </w:tcPr>
                <w:p w14:paraId="317B28C6" w14:textId="77777777" w:rsidR="0037759A" w:rsidRPr="008E74A8" w:rsidRDefault="0037759A" w:rsidP="0037759A">
                  <w:pPr>
                    <w:jc w:val="center"/>
                    <w:rPr>
                      <w:rFonts w:ascii="Verdana" w:hAnsi="Verdana" w:cs="Tahoma"/>
                      <w:sz w:val="14"/>
                      <w:szCs w:val="14"/>
                    </w:rPr>
                  </w:pPr>
                  <w:r w:rsidRPr="008E74A8">
                    <w:rPr>
                      <w:rFonts w:ascii="Verdana" w:hAnsi="Verdana" w:cs="Tahoma"/>
                      <w:sz w:val="14"/>
                      <w:szCs w:val="14"/>
                    </w:rPr>
                    <w:t>2</w:t>
                  </w:r>
                </w:p>
              </w:tc>
              <w:tc>
                <w:tcPr>
                  <w:tcW w:w="1133" w:type="dxa"/>
                  <w:vAlign w:val="center"/>
                </w:tcPr>
                <w:p w14:paraId="5CD807EC"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c>
                <w:tcPr>
                  <w:tcW w:w="1218" w:type="dxa"/>
                  <w:vAlign w:val="center"/>
                </w:tcPr>
                <w:p w14:paraId="66B4DA53" w14:textId="77777777" w:rsidR="0037759A" w:rsidRPr="008E74A8" w:rsidRDefault="0037759A" w:rsidP="0037759A">
                  <w:pPr>
                    <w:jc w:val="center"/>
                    <w:rPr>
                      <w:rFonts w:ascii="Verdana" w:hAnsi="Verdana" w:cs="Tahoma"/>
                      <w:sz w:val="14"/>
                      <w:szCs w:val="14"/>
                    </w:rPr>
                  </w:pPr>
                  <w:r w:rsidRPr="008E74A8">
                    <w:rPr>
                      <w:rFonts w:ascii="Verdana" w:hAnsi="Verdana" w:cs="Calibri"/>
                      <w:sz w:val="14"/>
                      <w:szCs w:val="14"/>
                    </w:rPr>
                    <w:t>-</w:t>
                  </w:r>
                </w:p>
              </w:tc>
            </w:tr>
            <w:bookmarkEnd w:id="72"/>
          </w:tbl>
          <w:p w14:paraId="78358BDB" w14:textId="77777777" w:rsidR="00B72BBB" w:rsidRPr="00FC617B" w:rsidRDefault="00B72BBB" w:rsidP="00B72BBB">
            <w:pPr>
              <w:jc w:val="both"/>
              <w:rPr>
                <w:rFonts w:ascii="Verdana" w:hAnsi="Verdana" w:cs="Tahoma"/>
                <w:sz w:val="18"/>
                <w:szCs w:val="18"/>
              </w:rPr>
            </w:pPr>
          </w:p>
          <w:p w14:paraId="39433975"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EQUIPOS Y HERRAMIENTAS PARA CONSTRUCCIÓN POR CUADRILLA</w:t>
            </w:r>
          </w:p>
          <w:p w14:paraId="630022BB" w14:textId="77777777" w:rsidR="00B72BBB" w:rsidRPr="00A539D1" w:rsidRDefault="00B72BBB" w:rsidP="00B72BBB">
            <w:pPr>
              <w:jc w:val="both"/>
              <w:rPr>
                <w:rFonts w:ascii="Verdana" w:hAnsi="Verdana" w:cs="Tahoma"/>
                <w:sz w:val="2"/>
                <w:szCs w:val="2"/>
              </w:rPr>
            </w:pPr>
            <w:bookmarkStart w:id="73" w:name="_Hlk519788907"/>
          </w:p>
          <w:tbl>
            <w:tblPr>
              <w:tblStyle w:val="Tablaconcuadrcula"/>
              <w:tblW w:w="0" w:type="auto"/>
              <w:jc w:val="center"/>
              <w:tblLayout w:type="fixed"/>
              <w:tblLook w:val="04A0" w:firstRow="1" w:lastRow="0" w:firstColumn="1" w:lastColumn="0" w:noHBand="0" w:noVBand="1"/>
            </w:tblPr>
            <w:tblGrid>
              <w:gridCol w:w="525"/>
              <w:gridCol w:w="5103"/>
              <w:gridCol w:w="885"/>
              <w:gridCol w:w="1134"/>
            </w:tblGrid>
            <w:tr w:rsidR="00B72BBB" w:rsidRPr="00264D2E" w14:paraId="481DEB41" w14:textId="77777777" w:rsidTr="00A539D1">
              <w:trPr>
                <w:trHeight w:val="169"/>
                <w:jc w:val="center"/>
              </w:trPr>
              <w:tc>
                <w:tcPr>
                  <w:tcW w:w="525" w:type="dxa"/>
                  <w:shd w:val="clear" w:color="auto" w:fill="BFBFBF" w:themeFill="background1" w:themeFillShade="BF"/>
                  <w:vAlign w:val="center"/>
                </w:tcPr>
                <w:p w14:paraId="174148FC" w14:textId="77777777" w:rsidR="00B72BBB" w:rsidRPr="00264D2E" w:rsidRDefault="00B72BBB" w:rsidP="00B72BBB">
                  <w:pPr>
                    <w:jc w:val="center"/>
                    <w:rPr>
                      <w:rFonts w:ascii="Verdana" w:hAnsi="Verdana" w:cs="Tahoma"/>
                      <w:b/>
                      <w:sz w:val="16"/>
                      <w:szCs w:val="16"/>
                    </w:rPr>
                  </w:pPr>
                  <w:proofErr w:type="spellStart"/>
                  <w:r w:rsidRPr="00264D2E">
                    <w:rPr>
                      <w:rFonts w:ascii="Verdana" w:hAnsi="Verdana" w:cs="Tahoma"/>
                      <w:b/>
                      <w:sz w:val="16"/>
                      <w:szCs w:val="16"/>
                    </w:rPr>
                    <w:t>N°</w:t>
                  </w:r>
                  <w:proofErr w:type="spellEnd"/>
                </w:p>
              </w:tc>
              <w:tc>
                <w:tcPr>
                  <w:tcW w:w="5103" w:type="dxa"/>
                  <w:shd w:val="clear" w:color="auto" w:fill="BFBFBF" w:themeFill="background1" w:themeFillShade="BF"/>
                  <w:vAlign w:val="center"/>
                </w:tcPr>
                <w:p w14:paraId="3E99B859"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885" w:type="dxa"/>
                  <w:shd w:val="clear" w:color="auto" w:fill="BFBFBF" w:themeFill="background1" w:themeFillShade="BF"/>
                  <w:vAlign w:val="center"/>
                </w:tcPr>
                <w:p w14:paraId="2A420F2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434BA5A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18923EDE" w14:textId="77777777" w:rsidTr="00A539D1">
              <w:trPr>
                <w:trHeight w:val="359"/>
                <w:jc w:val="center"/>
              </w:trPr>
              <w:tc>
                <w:tcPr>
                  <w:tcW w:w="525" w:type="dxa"/>
                  <w:vAlign w:val="center"/>
                </w:tcPr>
                <w:p w14:paraId="3ED6E75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5103" w:type="dxa"/>
                  <w:vAlign w:val="center"/>
                </w:tcPr>
                <w:p w14:paraId="5574EBE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Carrocines para tendido de conductores (dimensiones de acuerdo a sección de los conductores)</w:t>
                  </w:r>
                </w:p>
              </w:tc>
              <w:tc>
                <w:tcPr>
                  <w:tcW w:w="885" w:type="dxa"/>
                  <w:vAlign w:val="center"/>
                </w:tcPr>
                <w:p w14:paraId="018C24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84F62E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w:t>
                  </w:r>
                </w:p>
              </w:tc>
            </w:tr>
            <w:tr w:rsidR="00B72BBB" w:rsidRPr="00264D2E" w14:paraId="7958997A" w14:textId="77777777" w:rsidTr="00A539D1">
              <w:trPr>
                <w:trHeight w:val="178"/>
                <w:jc w:val="center"/>
              </w:trPr>
              <w:tc>
                <w:tcPr>
                  <w:tcW w:w="525" w:type="dxa"/>
                  <w:vAlign w:val="center"/>
                </w:tcPr>
                <w:p w14:paraId="3D828EE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5103" w:type="dxa"/>
                  <w:vAlign w:val="center"/>
                </w:tcPr>
                <w:p w14:paraId="54B14654" w14:textId="213740EE" w:rsidR="00B72BBB" w:rsidRPr="00264D2E" w:rsidRDefault="00B72BBB" w:rsidP="00B72BBB">
                  <w:pPr>
                    <w:jc w:val="both"/>
                    <w:rPr>
                      <w:rFonts w:ascii="Verdana" w:hAnsi="Verdana" w:cs="Tahoma"/>
                      <w:sz w:val="16"/>
                      <w:szCs w:val="16"/>
                    </w:rPr>
                  </w:pPr>
                  <w:r w:rsidRPr="00264D2E">
                    <w:rPr>
                      <w:rFonts w:ascii="Verdana" w:hAnsi="Verdana" w:cs="Tahoma"/>
                      <w:sz w:val="16"/>
                      <w:szCs w:val="16"/>
                    </w:rPr>
                    <w:t>Mordaza para cable de Aluminio N°4 – 2/0</w:t>
                  </w:r>
                </w:p>
              </w:tc>
              <w:tc>
                <w:tcPr>
                  <w:tcW w:w="885" w:type="dxa"/>
                  <w:vAlign w:val="center"/>
                </w:tcPr>
                <w:p w14:paraId="2FE3DB8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368DFA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r>
            <w:tr w:rsidR="00B72BBB" w:rsidRPr="00264D2E" w14:paraId="3C0A34F1" w14:textId="77777777" w:rsidTr="00A539D1">
              <w:trPr>
                <w:trHeight w:val="178"/>
                <w:jc w:val="center"/>
              </w:trPr>
              <w:tc>
                <w:tcPr>
                  <w:tcW w:w="525" w:type="dxa"/>
                  <w:vAlign w:val="center"/>
                </w:tcPr>
                <w:p w14:paraId="5704C3A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5103" w:type="dxa"/>
                  <w:vAlign w:val="center"/>
                </w:tcPr>
                <w:p w14:paraId="6CD37C1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Mordaza para cable de rienda 5/16”</w:t>
                  </w:r>
                </w:p>
              </w:tc>
              <w:tc>
                <w:tcPr>
                  <w:tcW w:w="885" w:type="dxa"/>
                  <w:vAlign w:val="center"/>
                </w:tcPr>
                <w:p w14:paraId="084D74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7CFD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1F4CAFE" w14:textId="77777777" w:rsidTr="00A539D1">
              <w:trPr>
                <w:trHeight w:val="178"/>
                <w:jc w:val="center"/>
              </w:trPr>
              <w:tc>
                <w:tcPr>
                  <w:tcW w:w="525" w:type="dxa"/>
                  <w:vAlign w:val="center"/>
                </w:tcPr>
                <w:p w14:paraId="6E9DC9D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5103" w:type="dxa"/>
                  <w:vAlign w:val="center"/>
                </w:tcPr>
                <w:p w14:paraId="3655BB4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Cable guía (longitud de acuerdo al tramo de tendido de conductor)</w:t>
                  </w:r>
                </w:p>
              </w:tc>
              <w:tc>
                <w:tcPr>
                  <w:tcW w:w="885" w:type="dxa"/>
                  <w:vAlign w:val="center"/>
                </w:tcPr>
                <w:p w14:paraId="11FDD7FA" w14:textId="77777777" w:rsidR="00B72BBB" w:rsidRPr="00264D2E" w:rsidRDefault="00B72BBB" w:rsidP="00B72BBB">
                  <w:pPr>
                    <w:jc w:val="center"/>
                    <w:rPr>
                      <w:rFonts w:ascii="Verdana" w:hAnsi="Verdana" w:cs="Tahoma"/>
                      <w:sz w:val="16"/>
                      <w:szCs w:val="16"/>
                    </w:rPr>
                  </w:pPr>
                </w:p>
              </w:tc>
              <w:tc>
                <w:tcPr>
                  <w:tcW w:w="1134" w:type="dxa"/>
                  <w:vAlign w:val="center"/>
                </w:tcPr>
                <w:p w14:paraId="5253551B" w14:textId="77777777" w:rsidR="00B72BBB" w:rsidRPr="00264D2E" w:rsidRDefault="00B72BBB" w:rsidP="00B72BBB">
                  <w:pPr>
                    <w:jc w:val="center"/>
                    <w:rPr>
                      <w:rFonts w:ascii="Verdana" w:hAnsi="Verdana" w:cs="Tahoma"/>
                      <w:sz w:val="16"/>
                      <w:szCs w:val="16"/>
                    </w:rPr>
                  </w:pPr>
                </w:p>
              </w:tc>
            </w:tr>
            <w:tr w:rsidR="00B72BBB" w:rsidRPr="00264D2E" w14:paraId="60D8ED42" w14:textId="77777777" w:rsidTr="00A539D1">
              <w:trPr>
                <w:trHeight w:val="178"/>
                <w:jc w:val="center"/>
              </w:trPr>
              <w:tc>
                <w:tcPr>
                  <w:tcW w:w="525" w:type="dxa"/>
                  <w:vAlign w:val="center"/>
                </w:tcPr>
                <w:p w14:paraId="071C587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5103" w:type="dxa"/>
                  <w:vAlign w:val="center"/>
                </w:tcPr>
                <w:p w14:paraId="657B10D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Mallas de sujeción a cable guía (adecuadas a la sección de los conductores)</w:t>
                  </w:r>
                </w:p>
              </w:tc>
              <w:tc>
                <w:tcPr>
                  <w:tcW w:w="885" w:type="dxa"/>
                  <w:vAlign w:val="center"/>
                </w:tcPr>
                <w:p w14:paraId="3D42F89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D48119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3D57550F" w14:textId="77777777" w:rsidTr="00A539D1">
              <w:trPr>
                <w:trHeight w:val="178"/>
                <w:jc w:val="center"/>
              </w:trPr>
              <w:tc>
                <w:tcPr>
                  <w:tcW w:w="525" w:type="dxa"/>
                  <w:vAlign w:val="center"/>
                </w:tcPr>
                <w:p w14:paraId="7D12D76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5103" w:type="dxa"/>
                  <w:vAlign w:val="center"/>
                </w:tcPr>
                <w:p w14:paraId="56DEE09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Porta bobinas metálicas</w:t>
                  </w:r>
                </w:p>
              </w:tc>
              <w:tc>
                <w:tcPr>
                  <w:tcW w:w="885" w:type="dxa"/>
                  <w:vAlign w:val="center"/>
                </w:tcPr>
                <w:p w14:paraId="3F59D33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409F7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0C36E5C0" w14:textId="77777777" w:rsidTr="00A539D1">
              <w:trPr>
                <w:trHeight w:val="178"/>
                <w:jc w:val="center"/>
              </w:trPr>
              <w:tc>
                <w:tcPr>
                  <w:tcW w:w="525" w:type="dxa"/>
                  <w:vAlign w:val="center"/>
                </w:tcPr>
                <w:p w14:paraId="5A67083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103" w:type="dxa"/>
                  <w:vAlign w:val="center"/>
                </w:tcPr>
                <w:p w14:paraId="3DB3628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Tecle de cadena 1 </w:t>
                  </w:r>
                  <w:proofErr w:type="spellStart"/>
                  <w:r w:rsidRPr="00264D2E">
                    <w:rPr>
                      <w:rFonts w:ascii="Verdana" w:hAnsi="Verdana" w:cs="Tahoma"/>
                      <w:sz w:val="16"/>
                      <w:szCs w:val="16"/>
                    </w:rPr>
                    <w:t>Tn</w:t>
                  </w:r>
                  <w:proofErr w:type="spellEnd"/>
                </w:p>
              </w:tc>
              <w:tc>
                <w:tcPr>
                  <w:tcW w:w="885" w:type="dxa"/>
                  <w:vAlign w:val="center"/>
                </w:tcPr>
                <w:p w14:paraId="25D6A2A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62A34C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77630B3B" w14:textId="77777777" w:rsidTr="00A539D1">
              <w:trPr>
                <w:trHeight w:val="178"/>
                <w:jc w:val="center"/>
              </w:trPr>
              <w:tc>
                <w:tcPr>
                  <w:tcW w:w="525" w:type="dxa"/>
                  <w:vAlign w:val="center"/>
                </w:tcPr>
                <w:p w14:paraId="3118A0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5103" w:type="dxa"/>
                  <w:vAlign w:val="center"/>
                </w:tcPr>
                <w:p w14:paraId="18C3363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Corta cable para acero</w:t>
                  </w:r>
                </w:p>
              </w:tc>
              <w:tc>
                <w:tcPr>
                  <w:tcW w:w="885" w:type="dxa"/>
                  <w:vAlign w:val="center"/>
                </w:tcPr>
                <w:p w14:paraId="14032F2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93593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4C9D5F05" w14:textId="77777777" w:rsidTr="00A539D1">
              <w:trPr>
                <w:trHeight w:val="178"/>
                <w:jc w:val="center"/>
              </w:trPr>
              <w:tc>
                <w:tcPr>
                  <w:tcW w:w="525" w:type="dxa"/>
                  <w:vAlign w:val="center"/>
                </w:tcPr>
                <w:p w14:paraId="2DB2DC5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103" w:type="dxa"/>
                  <w:vAlign w:val="center"/>
                </w:tcPr>
                <w:p w14:paraId="41BB7322"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Cuerdas de servicio 5/8” x 40 m</w:t>
                  </w:r>
                  <w:r w:rsidRPr="00264D2E">
                    <w:rPr>
                      <w:rFonts w:ascii="Verdana" w:hAnsi="Verdana" w:cs="Tahoma"/>
                      <w:sz w:val="16"/>
                      <w:szCs w:val="16"/>
                    </w:rPr>
                    <w:tab/>
                  </w:r>
                </w:p>
              </w:tc>
              <w:tc>
                <w:tcPr>
                  <w:tcW w:w="885" w:type="dxa"/>
                  <w:vAlign w:val="center"/>
                </w:tcPr>
                <w:p w14:paraId="4F3CB96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7A1FE1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9C08431" w14:textId="77777777" w:rsidTr="00A539D1">
              <w:trPr>
                <w:trHeight w:val="178"/>
                <w:jc w:val="center"/>
              </w:trPr>
              <w:tc>
                <w:tcPr>
                  <w:tcW w:w="525" w:type="dxa"/>
                  <w:vAlign w:val="center"/>
                </w:tcPr>
                <w:p w14:paraId="4C53122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9</w:t>
                  </w:r>
                </w:p>
              </w:tc>
              <w:tc>
                <w:tcPr>
                  <w:tcW w:w="5103" w:type="dxa"/>
                  <w:vAlign w:val="center"/>
                </w:tcPr>
                <w:p w14:paraId="29ECBCC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Cronómetro</w:t>
                  </w:r>
                </w:p>
              </w:tc>
              <w:tc>
                <w:tcPr>
                  <w:tcW w:w="885" w:type="dxa"/>
                  <w:vAlign w:val="center"/>
                </w:tcPr>
                <w:p w14:paraId="7A142C1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2EC2E7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75C1784" w14:textId="77777777" w:rsidTr="00A539D1">
              <w:trPr>
                <w:trHeight w:val="185"/>
                <w:jc w:val="center"/>
              </w:trPr>
              <w:tc>
                <w:tcPr>
                  <w:tcW w:w="525" w:type="dxa"/>
                  <w:vAlign w:val="center"/>
                </w:tcPr>
                <w:p w14:paraId="199C45B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c>
                <w:tcPr>
                  <w:tcW w:w="5103" w:type="dxa"/>
                  <w:vAlign w:val="center"/>
                </w:tcPr>
                <w:p w14:paraId="1B2B1EE7"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Termómetro de contacto</w:t>
                  </w:r>
                </w:p>
              </w:tc>
              <w:tc>
                <w:tcPr>
                  <w:tcW w:w="885" w:type="dxa"/>
                  <w:vAlign w:val="center"/>
                </w:tcPr>
                <w:p w14:paraId="604D37D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D642E9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9AE6987" w14:textId="77777777" w:rsidTr="00A539D1">
              <w:trPr>
                <w:trHeight w:val="178"/>
                <w:jc w:val="center"/>
              </w:trPr>
              <w:tc>
                <w:tcPr>
                  <w:tcW w:w="525" w:type="dxa"/>
                  <w:vAlign w:val="center"/>
                </w:tcPr>
                <w:p w14:paraId="02FF19C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11</w:t>
                  </w:r>
                </w:p>
              </w:tc>
              <w:tc>
                <w:tcPr>
                  <w:tcW w:w="5103" w:type="dxa"/>
                  <w:vAlign w:val="center"/>
                </w:tcPr>
                <w:p w14:paraId="0F8D375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Pértiga telescópica 9 m</w:t>
                  </w:r>
                </w:p>
              </w:tc>
              <w:tc>
                <w:tcPr>
                  <w:tcW w:w="885" w:type="dxa"/>
                  <w:vAlign w:val="center"/>
                </w:tcPr>
                <w:p w14:paraId="3791FAF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65519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87AAE92" w14:textId="77777777" w:rsidTr="00A539D1">
              <w:trPr>
                <w:trHeight w:val="178"/>
                <w:jc w:val="center"/>
              </w:trPr>
              <w:tc>
                <w:tcPr>
                  <w:tcW w:w="525" w:type="dxa"/>
                  <w:vAlign w:val="center"/>
                </w:tcPr>
                <w:p w14:paraId="731332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12</w:t>
                  </w:r>
                </w:p>
              </w:tc>
              <w:tc>
                <w:tcPr>
                  <w:tcW w:w="5103" w:type="dxa"/>
                  <w:vAlign w:val="center"/>
                </w:tcPr>
                <w:p w14:paraId="427B31F7"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Escalera extensible de dos cuerpos (longitud extendida 9 m)</w:t>
                  </w:r>
                </w:p>
              </w:tc>
              <w:tc>
                <w:tcPr>
                  <w:tcW w:w="885" w:type="dxa"/>
                  <w:vAlign w:val="center"/>
                </w:tcPr>
                <w:p w14:paraId="0B38A87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7A3F85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37824F9C" w14:textId="77777777" w:rsidTr="00A539D1">
              <w:trPr>
                <w:trHeight w:val="178"/>
                <w:jc w:val="center"/>
              </w:trPr>
              <w:tc>
                <w:tcPr>
                  <w:tcW w:w="525" w:type="dxa"/>
                  <w:vAlign w:val="center"/>
                </w:tcPr>
                <w:p w14:paraId="6587DAC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13</w:t>
                  </w:r>
                </w:p>
              </w:tc>
              <w:tc>
                <w:tcPr>
                  <w:tcW w:w="5103" w:type="dxa"/>
                  <w:vAlign w:val="center"/>
                </w:tcPr>
                <w:p w14:paraId="27E0BF9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Excavadora dúplex con mango de 2,5 m</w:t>
                  </w:r>
                </w:p>
              </w:tc>
              <w:tc>
                <w:tcPr>
                  <w:tcW w:w="885" w:type="dxa"/>
                  <w:vAlign w:val="center"/>
                </w:tcPr>
                <w:p w14:paraId="7421C4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E874C2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A0D2D34" w14:textId="77777777" w:rsidTr="00A539D1">
              <w:trPr>
                <w:trHeight w:val="178"/>
                <w:jc w:val="center"/>
              </w:trPr>
              <w:tc>
                <w:tcPr>
                  <w:tcW w:w="525" w:type="dxa"/>
                  <w:vAlign w:val="center"/>
                </w:tcPr>
                <w:p w14:paraId="1D34F7C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14</w:t>
                  </w:r>
                </w:p>
              </w:tc>
              <w:tc>
                <w:tcPr>
                  <w:tcW w:w="5103" w:type="dxa"/>
                  <w:vAlign w:val="center"/>
                </w:tcPr>
                <w:p w14:paraId="14125A8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Trinquetes</w:t>
                  </w:r>
                </w:p>
              </w:tc>
              <w:tc>
                <w:tcPr>
                  <w:tcW w:w="885" w:type="dxa"/>
                  <w:vAlign w:val="center"/>
                </w:tcPr>
                <w:p w14:paraId="1F286AC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C9422E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07D82C6" w14:textId="77777777" w:rsidTr="00A539D1">
              <w:trPr>
                <w:trHeight w:val="178"/>
                <w:jc w:val="center"/>
              </w:trPr>
              <w:tc>
                <w:tcPr>
                  <w:tcW w:w="525" w:type="dxa"/>
                  <w:vAlign w:val="center"/>
                </w:tcPr>
                <w:p w14:paraId="368BD97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w:t>
                  </w:r>
                </w:p>
              </w:tc>
              <w:tc>
                <w:tcPr>
                  <w:tcW w:w="5103" w:type="dxa"/>
                  <w:vAlign w:val="center"/>
                </w:tcPr>
                <w:p w14:paraId="2E227F3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Pisones</w:t>
                  </w:r>
                </w:p>
              </w:tc>
              <w:tc>
                <w:tcPr>
                  <w:tcW w:w="885" w:type="dxa"/>
                  <w:vAlign w:val="center"/>
                </w:tcPr>
                <w:p w14:paraId="7C76A09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DFCA61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07B8242" w14:textId="77777777" w:rsidTr="00A539D1">
              <w:trPr>
                <w:trHeight w:val="178"/>
                <w:jc w:val="center"/>
              </w:trPr>
              <w:tc>
                <w:tcPr>
                  <w:tcW w:w="525" w:type="dxa"/>
                  <w:vAlign w:val="center"/>
                </w:tcPr>
                <w:p w14:paraId="3A0EB07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w:t>
                  </w:r>
                </w:p>
              </w:tc>
              <w:tc>
                <w:tcPr>
                  <w:tcW w:w="5103" w:type="dxa"/>
                  <w:vAlign w:val="center"/>
                </w:tcPr>
                <w:p w14:paraId="6095549E"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Barrenos</w:t>
                  </w:r>
                </w:p>
              </w:tc>
              <w:tc>
                <w:tcPr>
                  <w:tcW w:w="885" w:type="dxa"/>
                  <w:vAlign w:val="center"/>
                </w:tcPr>
                <w:p w14:paraId="5BDC2DD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8D7F91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43760D2A" w14:textId="77777777" w:rsidTr="00A539D1">
              <w:trPr>
                <w:trHeight w:val="178"/>
                <w:jc w:val="center"/>
              </w:trPr>
              <w:tc>
                <w:tcPr>
                  <w:tcW w:w="525" w:type="dxa"/>
                  <w:vAlign w:val="center"/>
                </w:tcPr>
                <w:p w14:paraId="1D40D97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17</w:t>
                  </w:r>
                </w:p>
              </w:tc>
              <w:tc>
                <w:tcPr>
                  <w:tcW w:w="5103" w:type="dxa"/>
                  <w:vAlign w:val="center"/>
                </w:tcPr>
                <w:p w14:paraId="5BE3B2F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Picota de hoja plana</w:t>
                  </w:r>
                </w:p>
              </w:tc>
              <w:tc>
                <w:tcPr>
                  <w:tcW w:w="885" w:type="dxa"/>
                  <w:vAlign w:val="center"/>
                </w:tcPr>
                <w:p w14:paraId="4955F2C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14EB4A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57F3AFD4" w14:textId="77777777" w:rsidTr="00A539D1">
              <w:trPr>
                <w:trHeight w:val="178"/>
                <w:jc w:val="center"/>
              </w:trPr>
              <w:tc>
                <w:tcPr>
                  <w:tcW w:w="525" w:type="dxa"/>
                  <w:vAlign w:val="center"/>
                </w:tcPr>
                <w:p w14:paraId="22E3E69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18</w:t>
                  </w:r>
                </w:p>
              </w:tc>
              <w:tc>
                <w:tcPr>
                  <w:tcW w:w="5103" w:type="dxa"/>
                  <w:vAlign w:val="center"/>
                </w:tcPr>
                <w:p w14:paraId="1C11139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Palas </w:t>
                  </w:r>
                  <w:r w:rsidRPr="00264D2E">
                    <w:rPr>
                      <w:rFonts w:ascii="Verdana" w:hAnsi="Verdana" w:cs="Tahoma"/>
                      <w:sz w:val="16"/>
                      <w:szCs w:val="16"/>
                    </w:rPr>
                    <w:tab/>
                  </w:r>
                </w:p>
              </w:tc>
              <w:tc>
                <w:tcPr>
                  <w:tcW w:w="885" w:type="dxa"/>
                  <w:vAlign w:val="center"/>
                </w:tcPr>
                <w:p w14:paraId="5629ED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183CA4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59E37AD" w14:textId="77777777" w:rsidTr="00A539D1">
              <w:trPr>
                <w:trHeight w:val="178"/>
                <w:jc w:val="center"/>
              </w:trPr>
              <w:tc>
                <w:tcPr>
                  <w:tcW w:w="525" w:type="dxa"/>
                  <w:vAlign w:val="center"/>
                </w:tcPr>
                <w:p w14:paraId="3AAD2E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19</w:t>
                  </w:r>
                </w:p>
              </w:tc>
              <w:tc>
                <w:tcPr>
                  <w:tcW w:w="5103" w:type="dxa"/>
                  <w:vAlign w:val="center"/>
                </w:tcPr>
                <w:p w14:paraId="20CBD6D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Pala tipo cuchara</w:t>
                  </w:r>
                </w:p>
              </w:tc>
              <w:tc>
                <w:tcPr>
                  <w:tcW w:w="885" w:type="dxa"/>
                  <w:vAlign w:val="center"/>
                </w:tcPr>
                <w:p w14:paraId="46FD486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DCF528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2DB5CC25" w14:textId="77777777" w:rsidTr="00A539D1">
              <w:trPr>
                <w:trHeight w:val="178"/>
                <w:jc w:val="center"/>
              </w:trPr>
              <w:tc>
                <w:tcPr>
                  <w:tcW w:w="525" w:type="dxa"/>
                  <w:vAlign w:val="center"/>
                </w:tcPr>
                <w:p w14:paraId="71CA9C8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20</w:t>
                  </w:r>
                </w:p>
              </w:tc>
              <w:tc>
                <w:tcPr>
                  <w:tcW w:w="5103" w:type="dxa"/>
                  <w:vAlign w:val="center"/>
                </w:tcPr>
                <w:p w14:paraId="04E38EC2"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Machete     </w:t>
                  </w:r>
                </w:p>
              </w:tc>
              <w:tc>
                <w:tcPr>
                  <w:tcW w:w="885" w:type="dxa"/>
                  <w:vAlign w:val="center"/>
                </w:tcPr>
                <w:p w14:paraId="28E8667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6AEDF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0A964CE6" w14:textId="77777777" w:rsidTr="00A539D1">
              <w:trPr>
                <w:trHeight w:val="185"/>
                <w:jc w:val="center"/>
              </w:trPr>
              <w:tc>
                <w:tcPr>
                  <w:tcW w:w="525" w:type="dxa"/>
                  <w:vAlign w:val="center"/>
                </w:tcPr>
                <w:p w14:paraId="326583D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21</w:t>
                  </w:r>
                </w:p>
              </w:tc>
              <w:tc>
                <w:tcPr>
                  <w:tcW w:w="5103" w:type="dxa"/>
                  <w:vAlign w:val="center"/>
                </w:tcPr>
                <w:p w14:paraId="7B7F346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Hacha</w:t>
                  </w:r>
                </w:p>
              </w:tc>
              <w:tc>
                <w:tcPr>
                  <w:tcW w:w="885" w:type="dxa"/>
                  <w:vAlign w:val="center"/>
                </w:tcPr>
                <w:p w14:paraId="5A0B46B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DA3A8F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613ABC2" w14:textId="77777777" w:rsidTr="00A539D1">
              <w:trPr>
                <w:trHeight w:val="178"/>
                <w:jc w:val="center"/>
              </w:trPr>
              <w:tc>
                <w:tcPr>
                  <w:tcW w:w="525" w:type="dxa"/>
                  <w:vAlign w:val="center"/>
                </w:tcPr>
                <w:p w14:paraId="4310D18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22</w:t>
                  </w:r>
                </w:p>
              </w:tc>
              <w:tc>
                <w:tcPr>
                  <w:tcW w:w="5103" w:type="dxa"/>
                  <w:vAlign w:val="center"/>
                </w:tcPr>
                <w:p w14:paraId="7742BD78"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Combo mango largo de 8 Lb</w:t>
                  </w:r>
                </w:p>
              </w:tc>
              <w:tc>
                <w:tcPr>
                  <w:tcW w:w="885" w:type="dxa"/>
                  <w:vAlign w:val="center"/>
                </w:tcPr>
                <w:p w14:paraId="566BA2D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A533B3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61FB62B" w14:textId="77777777" w:rsidTr="00A539D1">
              <w:trPr>
                <w:trHeight w:val="178"/>
                <w:jc w:val="center"/>
              </w:trPr>
              <w:tc>
                <w:tcPr>
                  <w:tcW w:w="525" w:type="dxa"/>
                  <w:vAlign w:val="center"/>
                </w:tcPr>
                <w:p w14:paraId="1BB1183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23</w:t>
                  </w:r>
                </w:p>
              </w:tc>
              <w:tc>
                <w:tcPr>
                  <w:tcW w:w="5103" w:type="dxa"/>
                  <w:vAlign w:val="center"/>
                </w:tcPr>
                <w:p w14:paraId="73FA5DD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Berbiquí manual con </w:t>
                  </w:r>
                  <w:proofErr w:type="spellStart"/>
                  <w:r w:rsidRPr="00264D2E">
                    <w:rPr>
                      <w:rFonts w:ascii="Verdana" w:hAnsi="Verdana" w:cs="Tahoma"/>
                      <w:sz w:val="16"/>
                      <w:szCs w:val="16"/>
                    </w:rPr>
                    <w:t>mandríl</w:t>
                  </w:r>
                  <w:proofErr w:type="spellEnd"/>
                  <w:r w:rsidRPr="00264D2E">
                    <w:rPr>
                      <w:rFonts w:ascii="Verdana" w:hAnsi="Verdana" w:cs="Tahoma"/>
                      <w:sz w:val="16"/>
                      <w:szCs w:val="16"/>
                    </w:rPr>
                    <w:t xml:space="preserve"> universal   </w:t>
                  </w:r>
                </w:p>
              </w:tc>
              <w:tc>
                <w:tcPr>
                  <w:tcW w:w="885" w:type="dxa"/>
                  <w:vAlign w:val="center"/>
                </w:tcPr>
                <w:p w14:paraId="66EF61A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8829F2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r w:rsidR="00B72BBB" w:rsidRPr="00264D2E" w14:paraId="67461526" w14:textId="77777777" w:rsidTr="00A539D1">
              <w:trPr>
                <w:trHeight w:val="178"/>
                <w:jc w:val="center"/>
              </w:trPr>
              <w:tc>
                <w:tcPr>
                  <w:tcW w:w="525" w:type="dxa"/>
                  <w:vAlign w:val="center"/>
                </w:tcPr>
                <w:p w14:paraId="599C48C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24</w:t>
                  </w:r>
                </w:p>
              </w:tc>
              <w:tc>
                <w:tcPr>
                  <w:tcW w:w="5103" w:type="dxa"/>
                  <w:vAlign w:val="center"/>
                </w:tcPr>
                <w:p w14:paraId="5BA15DE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11/16”</w:t>
                  </w:r>
                  <w:r w:rsidRPr="00264D2E">
                    <w:rPr>
                      <w:rFonts w:ascii="Verdana" w:hAnsi="Verdana" w:cs="Tahoma"/>
                      <w:sz w:val="16"/>
                      <w:szCs w:val="16"/>
                    </w:rPr>
                    <w:tab/>
                  </w:r>
                </w:p>
              </w:tc>
              <w:tc>
                <w:tcPr>
                  <w:tcW w:w="885" w:type="dxa"/>
                  <w:vAlign w:val="center"/>
                </w:tcPr>
                <w:p w14:paraId="589D203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E8E28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2255A404" w14:textId="77777777" w:rsidTr="00A539D1">
              <w:trPr>
                <w:trHeight w:val="178"/>
                <w:jc w:val="center"/>
              </w:trPr>
              <w:tc>
                <w:tcPr>
                  <w:tcW w:w="525" w:type="dxa"/>
                  <w:vAlign w:val="center"/>
                </w:tcPr>
                <w:p w14:paraId="06A64C0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25</w:t>
                  </w:r>
                </w:p>
              </w:tc>
              <w:tc>
                <w:tcPr>
                  <w:tcW w:w="5103" w:type="dxa"/>
                  <w:vAlign w:val="center"/>
                </w:tcPr>
                <w:p w14:paraId="34BFF16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9/16”</w:t>
                  </w:r>
                </w:p>
              </w:tc>
              <w:tc>
                <w:tcPr>
                  <w:tcW w:w="885" w:type="dxa"/>
                  <w:vAlign w:val="center"/>
                </w:tcPr>
                <w:p w14:paraId="429DBB9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83347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6C5DA44F" w14:textId="77777777" w:rsidTr="00A539D1">
              <w:trPr>
                <w:trHeight w:val="178"/>
                <w:jc w:val="center"/>
              </w:trPr>
              <w:tc>
                <w:tcPr>
                  <w:tcW w:w="525" w:type="dxa"/>
                  <w:vAlign w:val="center"/>
                </w:tcPr>
                <w:p w14:paraId="4A81F78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26</w:t>
                  </w:r>
                </w:p>
              </w:tc>
              <w:tc>
                <w:tcPr>
                  <w:tcW w:w="5103" w:type="dxa"/>
                  <w:vAlign w:val="center"/>
                </w:tcPr>
                <w:p w14:paraId="7702F51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Broca barreno de 7/16”</w:t>
                  </w:r>
                </w:p>
              </w:tc>
              <w:tc>
                <w:tcPr>
                  <w:tcW w:w="885" w:type="dxa"/>
                  <w:vAlign w:val="center"/>
                </w:tcPr>
                <w:p w14:paraId="4780C8B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2A12D8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537CC0D1" w14:textId="77777777" w:rsidTr="00A539D1">
              <w:trPr>
                <w:trHeight w:val="178"/>
                <w:jc w:val="center"/>
              </w:trPr>
              <w:tc>
                <w:tcPr>
                  <w:tcW w:w="525" w:type="dxa"/>
                  <w:vAlign w:val="center"/>
                </w:tcPr>
                <w:p w14:paraId="5F7550F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27</w:t>
                  </w:r>
                </w:p>
              </w:tc>
              <w:tc>
                <w:tcPr>
                  <w:tcW w:w="5103" w:type="dxa"/>
                  <w:vAlign w:val="center"/>
                </w:tcPr>
                <w:p w14:paraId="32B05E6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Llaves de tubo</w:t>
                  </w:r>
                  <w:r w:rsidRPr="00264D2E">
                    <w:rPr>
                      <w:rFonts w:ascii="Verdana" w:hAnsi="Verdana" w:cs="Tahoma"/>
                      <w:sz w:val="16"/>
                      <w:szCs w:val="16"/>
                    </w:rPr>
                    <w:tab/>
                  </w:r>
                  <w:r w:rsidRPr="00264D2E">
                    <w:rPr>
                      <w:rFonts w:ascii="Verdana" w:hAnsi="Verdana" w:cs="Tahoma"/>
                      <w:sz w:val="16"/>
                      <w:szCs w:val="16"/>
                    </w:rPr>
                    <w:tab/>
                  </w:r>
                </w:p>
              </w:tc>
              <w:tc>
                <w:tcPr>
                  <w:tcW w:w="885" w:type="dxa"/>
                  <w:vAlign w:val="center"/>
                </w:tcPr>
                <w:p w14:paraId="3322C8F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juego</w:t>
                  </w:r>
                </w:p>
              </w:tc>
              <w:tc>
                <w:tcPr>
                  <w:tcW w:w="1134" w:type="dxa"/>
                  <w:vAlign w:val="center"/>
                </w:tcPr>
                <w:p w14:paraId="5883CDD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76718A5" w14:textId="77777777" w:rsidTr="00A539D1">
              <w:trPr>
                <w:trHeight w:val="178"/>
                <w:jc w:val="center"/>
              </w:trPr>
              <w:tc>
                <w:tcPr>
                  <w:tcW w:w="525" w:type="dxa"/>
                  <w:vAlign w:val="center"/>
                </w:tcPr>
                <w:p w14:paraId="73FDFA9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28</w:t>
                  </w:r>
                </w:p>
              </w:tc>
              <w:tc>
                <w:tcPr>
                  <w:tcW w:w="5103" w:type="dxa"/>
                  <w:vAlign w:val="center"/>
                </w:tcPr>
                <w:p w14:paraId="7183B64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Llaves </w:t>
                  </w:r>
                  <w:proofErr w:type="spellStart"/>
                  <w:r w:rsidRPr="00264D2E">
                    <w:rPr>
                      <w:rFonts w:ascii="Verdana" w:hAnsi="Verdana" w:cs="Tahoma"/>
                      <w:sz w:val="16"/>
                      <w:szCs w:val="16"/>
                    </w:rPr>
                    <w:t>Allem</w:t>
                  </w:r>
                  <w:proofErr w:type="spellEnd"/>
                </w:p>
              </w:tc>
              <w:tc>
                <w:tcPr>
                  <w:tcW w:w="885" w:type="dxa"/>
                  <w:vAlign w:val="center"/>
                </w:tcPr>
                <w:p w14:paraId="64F444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juego</w:t>
                  </w:r>
                </w:p>
              </w:tc>
              <w:tc>
                <w:tcPr>
                  <w:tcW w:w="1134" w:type="dxa"/>
                  <w:vAlign w:val="center"/>
                </w:tcPr>
                <w:p w14:paraId="09E5FEA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6497B9AA" w14:textId="77777777" w:rsidTr="00A539D1">
              <w:trPr>
                <w:trHeight w:val="178"/>
                <w:jc w:val="center"/>
              </w:trPr>
              <w:tc>
                <w:tcPr>
                  <w:tcW w:w="525" w:type="dxa"/>
                  <w:vAlign w:val="center"/>
                </w:tcPr>
                <w:p w14:paraId="292952D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29</w:t>
                  </w:r>
                </w:p>
              </w:tc>
              <w:tc>
                <w:tcPr>
                  <w:tcW w:w="5103" w:type="dxa"/>
                  <w:vAlign w:val="center"/>
                </w:tcPr>
                <w:p w14:paraId="315B3D2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Wincha de 50 m</w:t>
                  </w:r>
                </w:p>
              </w:tc>
              <w:tc>
                <w:tcPr>
                  <w:tcW w:w="885" w:type="dxa"/>
                  <w:vAlign w:val="center"/>
                </w:tcPr>
                <w:p w14:paraId="144696A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30D699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D350164" w14:textId="77777777" w:rsidTr="00A539D1">
              <w:trPr>
                <w:trHeight w:val="178"/>
                <w:jc w:val="center"/>
              </w:trPr>
              <w:tc>
                <w:tcPr>
                  <w:tcW w:w="525" w:type="dxa"/>
                  <w:vAlign w:val="center"/>
                </w:tcPr>
                <w:p w14:paraId="2BBA8E7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w:t>
                  </w:r>
                </w:p>
              </w:tc>
              <w:tc>
                <w:tcPr>
                  <w:tcW w:w="5103" w:type="dxa"/>
                  <w:vAlign w:val="center"/>
                </w:tcPr>
                <w:p w14:paraId="2EF75D2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Puesta a tierra temporal en BT   </w:t>
                  </w:r>
                </w:p>
              </w:tc>
              <w:tc>
                <w:tcPr>
                  <w:tcW w:w="885" w:type="dxa"/>
                  <w:vAlign w:val="center"/>
                </w:tcPr>
                <w:p w14:paraId="62BE057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EE4DE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r>
            <w:tr w:rsidR="00B72BBB" w:rsidRPr="00264D2E" w14:paraId="18992C78" w14:textId="77777777" w:rsidTr="00A539D1">
              <w:trPr>
                <w:trHeight w:val="185"/>
                <w:jc w:val="center"/>
              </w:trPr>
              <w:tc>
                <w:tcPr>
                  <w:tcW w:w="525" w:type="dxa"/>
                  <w:vAlign w:val="center"/>
                </w:tcPr>
                <w:p w14:paraId="158329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31</w:t>
                  </w:r>
                </w:p>
              </w:tc>
              <w:tc>
                <w:tcPr>
                  <w:tcW w:w="5103" w:type="dxa"/>
                  <w:vAlign w:val="center"/>
                </w:tcPr>
                <w:p w14:paraId="63D63B3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Puesta a tierra temporal en MT  </w:t>
                  </w:r>
                </w:p>
              </w:tc>
              <w:tc>
                <w:tcPr>
                  <w:tcW w:w="885" w:type="dxa"/>
                  <w:vAlign w:val="center"/>
                </w:tcPr>
                <w:p w14:paraId="2CAB48F6" w14:textId="77777777" w:rsidR="00B72BBB" w:rsidRPr="00264D2E" w:rsidRDefault="00B72BBB" w:rsidP="00B72BBB">
                  <w:pPr>
                    <w:jc w:val="center"/>
                    <w:rPr>
                      <w:rFonts w:ascii="Verdana" w:hAnsi="Verdana" w:cs="Tahoma"/>
                      <w:sz w:val="16"/>
                      <w:szCs w:val="16"/>
                    </w:rPr>
                  </w:pPr>
                  <w:proofErr w:type="spellStart"/>
                  <w:r w:rsidRPr="00264D2E">
                    <w:rPr>
                      <w:rFonts w:ascii="Verdana" w:hAnsi="Verdana" w:cs="Tahoma"/>
                      <w:sz w:val="16"/>
                      <w:szCs w:val="16"/>
                    </w:rPr>
                    <w:t>conj</w:t>
                  </w:r>
                  <w:proofErr w:type="spellEnd"/>
                </w:p>
              </w:tc>
              <w:tc>
                <w:tcPr>
                  <w:tcW w:w="1134" w:type="dxa"/>
                  <w:vAlign w:val="center"/>
                </w:tcPr>
                <w:p w14:paraId="421AC8E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r>
          </w:tbl>
          <w:bookmarkEnd w:id="73"/>
          <w:p w14:paraId="3CEEA336"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lastRenderedPageBreak/>
              <w:t>ELEMENTOS DE SEÑALIZACIÓN Y PRIMEROS AUXILIOS</w:t>
            </w:r>
          </w:p>
          <w:p w14:paraId="29F82802" w14:textId="77777777" w:rsidR="00B72BBB" w:rsidRPr="00264D2E" w:rsidRDefault="00B72BBB" w:rsidP="00B72BBB">
            <w:pPr>
              <w:jc w:val="both"/>
              <w:rPr>
                <w:rFonts w:ascii="Verdana" w:hAnsi="Verdana" w:cs="Tahoma"/>
                <w:sz w:val="10"/>
                <w:szCs w:val="10"/>
              </w:rPr>
            </w:pPr>
          </w:p>
          <w:tbl>
            <w:tblPr>
              <w:tblStyle w:val="Tablaconcuadrcula"/>
              <w:tblW w:w="0" w:type="auto"/>
              <w:jc w:val="center"/>
              <w:tblLayout w:type="fixed"/>
              <w:tblLook w:val="04A0" w:firstRow="1" w:lastRow="0" w:firstColumn="1" w:lastColumn="0" w:noHBand="0" w:noVBand="1"/>
            </w:tblPr>
            <w:tblGrid>
              <w:gridCol w:w="535"/>
              <w:gridCol w:w="4481"/>
              <w:gridCol w:w="906"/>
              <w:gridCol w:w="1134"/>
            </w:tblGrid>
            <w:tr w:rsidR="00B72BBB" w:rsidRPr="00264D2E" w14:paraId="77EFC3E1" w14:textId="77777777" w:rsidTr="005F4A43">
              <w:trPr>
                <w:trHeight w:val="203"/>
                <w:jc w:val="center"/>
              </w:trPr>
              <w:tc>
                <w:tcPr>
                  <w:tcW w:w="535" w:type="dxa"/>
                  <w:shd w:val="clear" w:color="auto" w:fill="BFBFBF" w:themeFill="background1" w:themeFillShade="BF"/>
                  <w:vAlign w:val="center"/>
                </w:tcPr>
                <w:p w14:paraId="3023A2F4" w14:textId="77777777" w:rsidR="00B72BBB" w:rsidRPr="00264D2E" w:rsidRDefault="00B72BBB" w:rsidP="00B72BBB">
                  <w:pPr>
                    <w:rPr>
                      <w:rFonts w:ascii="Verdana" w:hAnsi="Verdana" w:cs="Tahoma"/>
                      <w:b/>
                      <w:sz w:val="16"/>
                      <w:szCs w:val="16"/>
                    </w:rPr>
                  </w:pPr>
                  <w:proofErr w:type="spellStart"/>
                  <w:r w:rsidRPr="00264D2E">
                    <w:rPr>
                      <w:rFonts w:ascii="Verdana" w:hAnsi="Verdana" w:cs="Tahoma"/>
                      <w:b/>
                      <w:sz w:val="16"/>
                      <w:szCs w:val="16"/>
                    </w:rPr>
                    <w:t>N°</w:t>
                  </w:r>
                  <w:proofErr w:type="spellEnd"/>
                </w:p>
              </w:tc>
              <w:tc>
                <w:tcPr>
                  <w:tcW w:w="4481" w:type="dxa"/>
                  <w:shd w:val="clear" w:color="auto" w:fill="BFBFBF" w:themeFill="background1" w:themeFillShade="BF"/>
                  <w:vAlign w:val="center"/>
                </w:tcPr>
                <w:p w14:paraId="622F366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06" w:type="dxa"/>
                  <w:shd w:val="clear" w:color="auto" w:fill="BFBFBF" w:themeFill="background1" w:themeFillShade="BF"/>
                  <w:vAlign w:val="center"/>
                </w:tcPr>
                <w:p w14:paraId="48468CAB"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558F5D0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62632BFD" w14:textId="77777777" w:rsidTr="005F4A43">
              <w:trPr>
                <w:trHeight w:val="226"/>
                <w:jc w:val="center"/>
              </w:trPr>
              <w:tc>
                <w:tcPr>
                  <w:tcW w:w="535" w:type="dxa"/>
                  <w:vAlign w:val="center"/>
                </w:tcPr>
                <w:p w14:paraId="443A8AB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4481" w:type="dxa"/>
                  <w:vAlign w:val="center"/>
                </w:tcPr>
                <w:p w14:paraId="14E98C8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Conos de Señalización plásticos color amarillo fosforescentes</w:t>
                  </w:r>
                </w:p>
              </w:tc>
              <w:tc>
                <w:tcPr>
                  <w:tcW w:w="906" w:type="dxa"/>
                  <w:vAlign w:val="center"/>
                </w:tcPr>
                <w:p w14:paraId="5EC16B1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D362CD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45</w:t>
                  </w:r>
                </w:p>
              </w:tc>
            </w:tr>
            <w:tr w:rsidR="00B72BBB" w:rsidRPr="00264D2E" w14:paraId="05F86388" w14:textId="77777777" w:rsidTr="005F4A43">
              <w:trPr>
                <w:trHeight w:val="226"/>
                <w:jc w:val="center"/>
              </w:trPr>
              <w:tc>
                <w:tcPr>
                  <w:tcW w:w="535" w:type="dxa"/>
                  <w:vAlign w:val="center"/>
                </w:tcPr>
                <w:p w14:paraId="119B7A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4481" w:type="dxa"/>
                  <w:vAlign w:val="center"/>
                </w:tcPr>
                <w:p w14:paraId="14C0080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Cintas plásticas para delimitación de zonas de trabajo</w:t>
                  </w:r>
                </w:p>
              </w:tc>
              <w:tc>
                <w:tcPr>
                  <w:tcW w:w="906" w:type="dxa"/>
                  <w:vAlign w:val="center"/>
                </w:tcPr>
                <w:p w14:paraId="260132A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m</w:t>
                  </w:r>
                </w:p>
              </w:tc>
              <w:tc>
                <w:tcPr>
                  <w:tcW w:w="1134" w:type="dxa"/>
                  <w:vAlign w:val="center"/>
                </w:tcPr>
                <w:p w14:paraId="17006A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300</w:t>
                  </w:r>
                </w:p>
              </w:tc>
            </w:tr>
            <w:tr w:rsidR="00B72BBB" w:rsidRPr="00264D2E" w14:paraId="6A9F248E" w14:textId="77777777" w:rsidTr="005F4A43">
              <w:trPr>
                <w:trHeight w:val="226"/>
                <w:jc w:val="center"/>
              </w:trPr>
              <w:tc>
                <w:tcPr>
                  <w:tcW w:w="535" w:type="dxa"/>
                  <w:vAlign w:val="center"/>
                </w:tcPr>
                <w:p w14:paraId="250F02D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4481" w:type="dxa"/>
                  <w:vAlign w:val="center"/>
                </w:tcPr>
                <w:p w14:paraId="4BEBDE6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Trípodes de Precaución – Letreros de señalización</w:t>
                  </w:r>
                </w:p>
              </w:tc>
              <w:tc>
                <w:tcPr>
                  <w:tcW w:w="906" w:type="dxa"/>
                  <w:vAlign w:val="center"/>
                </w:tcPr>
                <w:p w14:paraId="32C0AE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4F51E7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r>
            <w:tr w:rsidR="00B72BBB" w:rsidRPr="00264D2E" w14:paraId="00D7AC82" w14:textId="77777777" w:rsidTr="005F4A43">
              <w:trPr>
                <w:trHeight w:val="226"/>
                <w:jc w:val="center"/>
              </w:trPr>
              <w:tc>
                <w:tcPr>
                  <w:tcW w:w="535" w:type="dxa"/>
                  <w:vAlign w:val="center"/>
                </w:tcPr>
                <w:p w14:paraId="764A4D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4481" w:type="dxa"/>
                  <w:vAlign w:val="center"/>
                </w:tcPr>
                <w:p w14:paraId="1B8DFEA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Botiquín completo de primeros Auxilios</w:t>
                  </w:r>
                </w:p>
              </w:tc>
              <w:tc>
                <w:tcPr>
                  <w:tcW w:w="906" w:type="dxa"/>
                  <w:vAlign w:val="center"/>
                </w:tcPr>
                <w:p w14:paraId="316E2940" w14:textId="77777777" w:rsidR="00B72BBB" w:rsidRPr="00264D2E" w:rsidRDefault="00B72BBB" w:rsidP="00B72BBB">
                  <w:pPr>
                    <w:jc w:val="center"/>
                    <w:rPr>
                      <w:rFonts w:ascii="Verdana" w:hAnsi="Verdana" w:cs="Tahoma"/>
                      <w:sz w:val="16"/>
                      <w:szCs w:val="16"/>
                    </w:rPr>
                  </w:pPr>
                  <w:proofErr w:type="spellStart"/>
                  <w:r w:rsidRPr="00264D2E">
                    <w:rPr>
                      <w:rFonts w:ascii="Verdana" w:hAnsi="Verdana" w:cs="Tahoma"/>
                      <w:sz w:val="16"/>
                      <w:szCs w:val="16"/>
                    </w:rPr>
                    <w:t>conj</w:t>
                  </w:r>
                  <w:proofErr w:type="spellEnd"/>
                </w:p>
              </w:tc>
              <w:tc>
                <w:tcPr>
                  <w:tcW w:w="1134" w:type="dxa"/>
                  <w:vAlign w:val="center"/>
                </w:tcPr>
                <w:p w14:paraId="6A31500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019E50E9" w14:textId="77777777" w:rsidTr="005F4A43">
              <w:trPr>
                <w:trHeight w:val="234"/>
                <w:jc w:val="center"/>
              </w:trPr>
              <w:tc>
                <w:tcPr>
                  <w:tcW w:w="535" w:type="dxa"/>
                  <w:vAlign w:val="center"/>
                </w:tcPr>
                <w:p w14:paraId="6D019E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4481" w:type="dxa"/>
                  <w:vAlign w:val="center"/>
                </w:tcPr>
                <w:p w14:paraId="723581A0"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Camilla portátil</w:t>
                  </w:r>
                </w:p>
              </w:tc>
              <w:tc>
                <w:tcPr>
                  <w:tcW w:w="906" w:type="dxa"/>
                  <w:vAlign w:val="center"/>
                </w:tcPr>
                <w:p w14:paraId="09BABF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C45ECE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bl>
          <w:p w14:paraId="319298D8" w14:textId="77777777" w:rsidR="00B72BBB" w:rsidRPr="00FC617B" w:rsidRDefault="00B72BBB" w:rsidP="00B72BBB">
            <w:pPr>
              <w:rPr>
                <w:rFonts w:ascii="Verdana" w:hAnsi="Verdana" w:cs="Tahoma"/>
                <w:b/>
                <w:sz w:val="18"/>
                <w:szCs w:val="18"/>
              </w:rPr>
            </w:pPr>
          </w:p>
          <w:p w14:paraId="5FFE51A9" w14:textId="77777777" w:rsidR="00B72BBB" w:rsidRPr="00FC617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ELEMENTOS DE PROTECCIÓN PERSONAL</w:t>
            </w:r>
          </w:p>
          <w:p w14:paraId="3A8FB8C4" w14:textId="77777777" w:rsidR="00B72BBB" w:rsidRPr="00FC617B" w:rsidRDefault="00B72BBB" w:rsidP="00B72BBB">
            <w:pPr>
              <w:ind w:firstLine="708"/>
              <w:rPr>
                <w:rFonts w:ascii="Verdana" w:hAnsi="Verdana" w:cs="Tahoma"/>
                <w:b/>
                <w:sz w:val="18"/>
                <w:szCs w:val="18"/>
              </w:rPr>
            </w:pPr>
          </w:p>
          <w:p w14:paraId="36B01CCF" w14:textId="77777777" w:rsidR="00B72BBB" w:rsidRPr="00FC617B" w:rsidRDefault="00B72BBB" w:rsidP="00B72BBB">
            <w:pPr>
              <w:ind w:firstLine="708"/>
              <w:rPr>
                <w:rFonts w:ascii="Verdana" w:hAnsi="Verdana" w:cs="Tahoma"/>
                <w:sz w:val="18"/>
                <w:szCs w:val="18"/>
              </w:rPr>
            </w:pPr>
            <w:bookmarkStart w:id="74" w:name="_Hlk502909167"/>
            <w:r w:rsidRPr="00FC617B">
              <w:rPr>
                <w:rFonts w:ascii="Verdana" w:hAnsi="Verdana" w:cs="Tahoma"/>
                <w:sz w:val="18"/>
                <w:szCs w:val="18"/>
              </w:rPr>
              <w:t>Elementos de protección personal individual para cada Electricista</w:t>
            </w:r>
            <w:bookmarkEnd w:id="74"/>
            <w:r w:rsidRPr="00FC617B">
              <w:rPr>
                <w:rFonts w:ascii="Verdana" w:hAnsi="Verdana" w:cs="Tahoma"/>
                <w:sz w:val="18"/>
                <w:szCs w:val="18"/>
              </w:rPr>
              <w:t xml:space="preserve"> - Liniero y Ayudante Electricista</w:t>
            </w:r>
          </w:p>
          <w:p w14:paraId="1D4DF05E" w14:textId="77777777" w:rsidR="00B72BBB" w:rsidRPr="00FC617B" w:rsidRDefault="00B72BBB" w:rsidP="00B72BBB">
            <w:pPr>
              <w:ind w:firstLine="708"/>
              <w:rPr>
                <w:rFonts w:ascii="Verdana" w:hAnsi="Verdana" w:cs="Tahoma"/>
                <w:sz w:val="18"/>
                <w:szCs w:val="18"/>
              </w:rPr>
            </w:pPr>
          </w:p>
          <w:tbl>
            <w:tblPr>
              <w:tblStyle w:val="Tablaconcuadrcula"/>
              <w:tblW w:w="0" w:type="auto"/>
              <w:jc w:val="center"/>
              <w:tblLayout w:type="fixed"/>
              <w:tblLook w:val="04A0" w:firstRow="1" w:lastRow="0" w:firstColumn="1" w:lastColumn="0" w:noHBand="0" w:noVBand="1"/>
            </w:tblPr>
            <w:tblGrid>
              <w:gridCol w:w="499"/>
              <w:gridCol w:w="5002"/>
              <w:gridCol w:w="972"/>
              <w:gridCol w:w="1134"/>
            </w:tblGrid>
            <w:tr w:rsidR="00B72BBB" w:rsidRPr="00264D2E" w14:paraId="2B4E7A92" w14:textId="77777777" w:rsidTr="005F4A43">
              <w:trPr>
                <w:trHeight w:val="190"/>
                <w:jc w:val="center"/>
              </w:trPr>
              <w:tc>
                <w:tcPr>
                  <w:tcW w:w="499" w:type="dxa"/>
                  <w:shd w:val="clear" w:color="auto" w:fill="BFBFBF" w:themeFill="background1" w:themeFillShade="BF"/>
                  <w:vAlign w:val="center"/>
                </w:tcPr>
                <w:p w14:paraId="520AFE58" w14:textId="77777777" w:rsidR="00B72BBB" w:rsidRPr="00264D2E" w:rsidRDefault="00B72BBB" w:rsidP="00B72BBB">
                  <w:pPr>
                    <w:jc w:val="center"/>
                    <w:rPr>
                      <w:rFonts w:ascii="Verdana" w:hAnsi="Verdana" w:cs="Tahoma"/>
                      <w:b/>
                      <w:sz w:val="16"/>
                      <w:szCs w:val="16"/>
                    </w:rPr>
                  </w:pPr>
                  <w:bookmarkStart w:id="75" w:name="_Hlk502909088"/>
                  <w:proofErr w:type="spellStart"/>
                  <w:r w:rsidRPr="00264D2E">
                    <w:rPr>
                      <w:rFonts w:ascii="Verdana" w:hAnsi="Verdana" w:cs="Tahoma"/>
                      <w:b/>
                      <w:sz w:val="16"/>
                      <w:szCs w:val="16"/>
                    </w:rPr>
                    <w:t>N°</w:t>
                  </w:r>
                  <w:proofErr w:type="spellEnd"/>
                </w:p>
              </w:tc>
              <w:tc>
                <w:tcPr>
                  <w:tcW w:w="5002" w:type="dxa"/>
                  <w:shd w:val="clear" w:color="auto" w:fill="BFBFBF" w:themeFill="background1" w:themeFillShade="BF"/>
                  <w:vAlign w:val="center"/>
                </w:tcPr>
                <w:p w14:paraId="0ACC58A7"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72" w:type="dxa"/>
                  <w:shd w:val="clear" w:color="auto" w:fill="BFBFBF" w:themeFill="background1" w:themeFillShade="BF"/>
                  <w:vAlign w:val="center"/>
                </w:tcPr>
                <w:p w14:paraId="5C71BA9C"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1210D881"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26A889C1" w14:textId="77777777" w:rsidTr="005F4A43">
              <w:trPr>
                <w:trHeight w:val="164"/>
                <w:jc w:val="center"/>
              </w:trPr>
              <w:tc>
                <w:tcPr>
                  <w:tcW w:w="499" w:type="dxa"/>
                  <w:vAlign w:val="center"/>
                </w:tcPr>
                <w:p w14:paraId="7CC1053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5002" w:type="dxa"/>
                  <w:vAlign w:val="center"/>
                </w:tcPr>
                <w:p w14:paraId="13F2B29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Casco de seguridad para Electricista</w:t>
                  </w:r>
                </w:p>
              </w:tc>
              <w:tc>
                <w:tcPr>
                  <w:tcW w:w="972" w:type="dxa"/>
                  <w:vAlign w:val="center"/>
                </w:tcPr>
                <w:p w14:paraId="60BA95A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10D4F4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47F956B" w14:textId="77777777" w:rsidTr="005F4A43">
              <w:trPr>
                <w:trHeight w:val="159"/>
                <w:jc w:val="center"/>
              </w:trPr>
              <w:tc>
                <w:tcPr>
                  <w:tcW w:w="499" w:type="dxa"/>
                  <w:vAlign w:val="center"/>
                </w:tcPr>
                <w:p w14:paraId="2AB974E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5002" w:type="dxa"/>
                  <w:vAlign w:val="center"/>
                </w:tcPr>
                <w:p w14:paraId="27C76A56"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Guante de cuero de puño corto</w:t>
                  </w:r>
                  <w:r w:rsidRPr="00264D2E">
                    <w:rPr>
                      <w:rFonts w:ascii="Verdana" w:hAnsi="Verdana" w:cs="Tahoma"/>
                      <w:sz w:val="16"/>
                      <w:szCs w:val="16"/>
                    </w:rPr>
                    <w:tab/>
                  </w:r>
                </w:p>
              </w:tc>
              <w:tc>
                <w:tcPr>
                  <w:tcW w:w="972" w:type="dxa"/>
                  <w:vAlign w:val="center"/>
                </w:tcPr>
                <w:p w14:paraId="28472E9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4DD376C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88DA415" w14:textId="77777777" w:rsidTr="005F4A43">
              <w:trPr>
                <w:trHeight w:val="159"/>
                <w:jc w:val="center"/>
              </w:trPr>
              <w:tc>
                <w:tcPr>
                  <w:tcW w:w="499" w:type="dxa"/>
                  <w:vAlign w:val="center"/>
                </w:tcPr>
                <w:p w14:paraId="6D93F26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5002" w:type="dxa"/>
                  <w:vAlign w:val="center"/>
                </w:tcPr>
                <w:p w14:paraId="5FC72CA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Guante de cuero de puño largo</w:t>
                  </w:r>
                </w:p>
              </w:tc>
              <w:tc>
                <w:tcPr>
                  <w:tcW w:w="972" w:type="dxa"/>
                  <w:vAlign w:val="center"/>
                </w:tcPr>
                <w:p w14:paraId="7709481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3A1FFF3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E52CF9F" w14:textId="77777777" w:rsidTr="005F4A43">
              <w:trPr>
                <w:trHeight w:val="159"/>
                <w:jc w:val="center"/>
              </w:trPr>
              <w:tc>
                <w:tcPr>
                  <w:tcW w:w="499" w:type="dxa"/>
                  <w:vAlign w:val="center"/>
                </w:tcPr>
                <w:p w14:paraId="6CDCBD0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5002" w:type="dxa"/>
                  <w:vAlign w:val="center"/>
                </w:tcPr>
                <w:p w14:paraId="6B4D8CA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Lentes de protección contra luz UV</w:t>
                  </w:r>
                </w:p>
              </w:tc>
              <w:tc>
                <w:tcPr>
                  <w:tcW w:w="972" w:type="dxa"/>
                  <w:vAlign w:val="center"/>
                </w:tcPr>
                <w:p w14:paraId="19193F3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89B713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A7A19BD" w14:textId="77777777" w:rsidTr="005F4A43">
              <w:trPr>
                <w:trHeight w:val="159"/>
                <w:jc w:val="center"/>
              </w:trPr>
              <w:tc>
                <w:tcPr>
                  <w:tcW w:w="499" w:type="dxa"/>
                  <w:vAlign w:val="center"/>
                </w:tcPr>
                <w:p w14:paraId="49F4112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5002" w:type="dxa"/>
                  <w:vAlign w:val="center"/>
                </w:tcPr>
                <w:p w14:paraId="3342F1E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Botines media caña de cuero</w:t>
                  </w:r>
                  <w:r w:rsidRPr="00264D2E">
                    <w:rPr>
                      <w:rFonts w:ascii="Verdana" w:hAnsi="Verdana" w:cs="Tahoma"/>
                      <w:sz w:val="16"/>
                      <w:szCs w:val="16"/>
                    </w:rPr>
                    <w:tab/>
                  </w:r>
                </w:p>
              </w:tc>
              <w:tc>
                <w:tcPr>
                  <w:tcW w:w="972" w:type="dxa"/>
                  <w:vAlign w:val="center"/>
                </w:tcPr>
                <w:p w14:paraId="2A4680C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6DC85BE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4F3BD84" w14:textId="77777777" w:rsidTr="005F4A43">
              <w:trPr>
                <w:trHeight w:val="319"/>
                <w:jc w:val="center"/>
              </w:trPr>
              <w:tc>
                <w:tcPr>
                  <w:tcW w:w="499" w:type="dxa"/>
                  <w:vAlign w:val="center"/>
                </w:tcPr>
                <w:p w14:paraId="793A2E5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5002" w:type="dxa"/>
                  <w:vAlign w:val="center"/>
                </w:tcPr>
                <w:p w14:paraId="480FBE47" w14:textId="1447A559"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Ropa de trabajo (camisa manga larga con identificación de la empresa y </w:t>
                  </w:r>
                  <w:proofErr w:type="gramStart"/>
                  <w:r w:rsidRPr="00264D2E">
                    <w:rPr>
                      <w:rFonts w:ascii="Verdana" w:hAnsi="Verdana" w:cs="Tahoma"/>
                      <w:sz w:val="16"/>
                      <w:szCs w:val="16"/>
                    </w:rPr>
                    <w:t xml:space="preserve">pantalón)   </w:t>
                  </w:r>
                  <w:proofErr w:type="gramEnd"/>
                  <w:r w:rsidRPr="00264D2E">
                    <w:rPr>
                      <w:rFonts w:ascii="Verdana" w:hAnsi="Verdana" w:cs="Tahoma"/>
                      <w:sz w:val="16"/>
                      <w:szCs w:val="16"/>
                    </w:rPr>
                    <w:t xml:space="preserve">     </w:t>
                  </w:r>
                </w:p>
              </w:tc>
              <w:tc>
                <w:tcPr>
                  <w:tcW w:w="972" w:type="dxa"/>
                  <w:vAlign w:val="center"/>
                </w:tcPr>
                <w:p w14:paraId="1F039684" w14:textId="77777777" w:rsidR="00B72BBB" w:rsidRPr="00264D2E" w:rsidRDefault="00B72BBB" w:rsidP="00B72BBB">
                  <w:pPr>
                    <w:jc w:val="center"/>
                    <w:rPr>
                      <w:rFonts w:ascii="Verdana" w:hAnsi="Verdana" w:cs="Tahoma"/>
                      <w:sz w:val="16"/>
                      <w:szCs w:val="16"/>
                    </w:rPr>
                  </w:pPr>
                  <w:proofErr w:type="spellStart"/>
                  <w:r w:rsidRPr="00264D2E">
                    <w:rPr>
                      <w:rFonts w:ascii="Verdana" w:hAnsi="Verdana" w:cs="Tahoma"/>
                      <w:sz w:val="16"/>
                      <w:szCs w:val="16"/>
                    </w:rPr>
                    <w:t>conj</w:t>
                  </w:r>
                  <w:proofErr w:type="spellEnd"/>
                </w:p>
              </w:tc>
              <w:tc>
                <w:tcPr>
                  <w:tcW w:w="1134" w:type="dxa"/>
                  <w:vAlign w:val="center"/>
                </w:tcPr>
                <w:p w14:paraId="67B20EE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r>
            <w:tr w:rsidR="00B72BBB" w:rsidRPr="00264D2E" w14:paraId="21473052" w14:textId="77777777" w:rsidTr="005F4A43">
              <w:trPr>
                <w:trHeight w:val="159"/>
                <w:jc w:val="center"/>
              </w:trPr>
              <w:tc>
                <w:tcPr>
                  <w:tcW w:w="499" w:type="dxa"/>
                  <w:vAlign w:val="center"/>
                </w:tcPr>
                <w:p w14:paraId="05BA50D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5002" w:type="dxa"/>
                  <w:vAlign w:val="center"/>
                </w:tcPr>
                <w:p w14:paraId="57BCF4F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Protección facial contra abejas       </w:t>
                  </w:r>
                </w:p>
              </w:tc>
              <w:tc>
                <w:tcPr>
                  <w:tcW w:w="972" w:type="dxa"/>
                  <w:vAlign w:val="center"/>
                </w:tcPr>
                <w:p w14:paraId="070DA6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1B5A9F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102144D" w14:textId="77777777" w:rsidTr="005F4A43">
              <w:trPr>
                <w:trHeight w:val="159"/>
                <w:jc w:val="center"/>
              </w:trPr>
              <w:tc>
                <w:tcPr>
                  <w:tcW w:w="499" w:type="dxa"/>
                  <w:vAlign w:val="center"/>
                </w:tcPr>
                <w:p w14:paraId="4315725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5002" w:type="dxa"/>
                  <w:vAlign w:val="center"/>
                </w:tcPr>
                <w:p w14:paraId="28D1129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Cinturón de seguridad para liniero</w:t>
                  </w:r>
                </w:p>
              </w:tc>
              <w:tc>
                <w:tcPr>
                  <w:tcW w:w="972" w:type="dxa"/>
                  <w:vAlign w:val="center"/>
                </w:tcPr>
                <w:p w14:paraId="77C2ABD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246CBB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bookmarkEnd w:id="75"/>
          </w:tbl>
          <w:p w14:paraId="77D1D298" w14:textId="77777777" w:rsidR="00B72BBB" w:rsidRPr="00FC617B" w:rsidRDefault="00B72BBB" w:rsidP="00B72BBB">
            <w:pPr>
              <w:jc w:val="both"/>
              <w:rPr>
                <w:rFonts w:ascii="Verdana" w:hAnsi="Verdana" w:cs="Tahoma"/>
                <w:sz w:val="18"/>
                <w:szCs w:val="18"/>
              </w:rPr>
            </w:pPr>
          </w:p>
          <w:p w14:paraId="47891578" w14:textId="758AB05D" w:rsidR="00B72BBB" w:rsidRDefault="00B72BBB" w:rsidP="00773D36">
            <w:pPr>
              <w:pStyle w:val="Prrafodelista"/>
              <w:numPr>
                <w:ilvl w:val="1"/>
                <w:numId w:val="138"/>
              </w:numPr>
              <w:tabs>
                <w:tab w:val="left" w:pos="542"/>
              </w:tabs>
              <w:ind w:left="963" w:hanging="709"/>
              <w:jc w:val="both"/>
              <w:outlineLvl w:val="0"/>
              <w:rPr>
                <w:rFonts w:ascii="Verdana" w:hAnsi="Verdana" w:cs="Tahoma"/>
                <w:b/>
                <w:sz w:val="18"/>
                <w:szCs w:val="18"/>
              </w:rPr>
            </w:pPr>
            <w:r w:rsidRPr="00FC617B">
              <w:rPr>
                <w:rFonts w:ascii="Verdana" w:hAnsi="Verdana" w:cs="Tahoma"/>
                <w:b/>
                <w:sz w:val="18"/>
                <w:szCs w:val="18"/>
              </w:rPr>
              <w:t>HERRAMIENTAS PERSONALES</w:t>
            </w:r>
            <w:r w:rsidR="0085452B">
              <w:rPr>
                <w:rFonts w:ascii="Verdana" w:hAnsi="Verdana" w:cs="Tahoma"/>
                <w:b/>
                <w:sz w:val="18"/>
                <w:szCs w:val="18"/>
              </w:rPr>
              <w:t xml:space="preserve"> </w:t>
            </w:r>
            <w:r w:rsidR="0085452B" w:rsidRPr="0085452B">
              <w:rPr>
                <w:rFonts w:ascii="Verdana" w:hAnsi="Verdana" w:cs="Tahoma"/>
                <w:b/>
                <w:sz w:val="18"/>
                <w:szCs w:val="18"/>
              </w:rPr>
              <w:t>PARA CADA ELECTRICISTA-LINIERO</w:t>
            </w:r>
          </w:p>
          <w:p w14:paraId="710966FF" w14:textId="45F539EB" w:rsidR="00B72BBB" w:rsidRPr="0085452B" w:rsidRDefault="00B72BBB" w:rsidP="00B72BBB">
            <w:pPr>
              <w:ind w:firstLine="708"/>
              <w:jc w:val="center"/>
              <w:rPr>
                <w:rFonts w:ascii="Verdana" w:hAnsi="Verdana" w:cs="Tahoma"/>
                <w:sz w:val="14"/>
                <w:szCs w:val="14"/>
              </w:rPr>
            </w:pPr>
          </w:p>
          <w:tbl>
            <w:tblPr>
              <w:tblStyle w:val="Tablaconcuadrcula"/>
              <w:tblW w:w="0" w:type="auto"/>
              <w:jc w:val="center"/>
              <w:tblLayout w:type="fixed"/>
              <w:tblLook w:val="04A0" w:firstRow="1" w:lastRow="0" w:firstColumn="1" w:lastColumn="0" w:noHBand="0" w:noVBand="1"/>
            </w:tblPr>
            <w:tblGrid>
              <w:gridCol w:w="469"/>
              <w:gridCol w:w="4787"/>
              <w:gridCol w:w="928"/>
              <w:gridCol w:w="1134"/>
            </w:tblGrid>
            <w:tr w:rsidR="00B72BBB" w:rsidRPr="00264D2E" w14:paraId="6240470A" w14:textId="77777777" w:rsidTr="00A539D1">
              <w:trPr>
                <w:trHeight w:val="285"/>
                <w:jc w:val="center"/>
              </w:trPr>
              <w:tc>
                <w:tcPr>
                  <w:tcW w:w="469" w:type="dxa"/>
                  <w:shd w:val="clear" w:color="auto" w:fill="BFBFBF" w:themeFill="background1" w:themeFillShade="BF"/>
                  <w:vAlign w:val="center"/>
                </w:tcPr>
                <w:p w14:paraId="10C12CA4" w14:textId="77777777" w:rsidR="00B72BBB" w:rsidRPr="00264D2E" w:rsidRDefault="00B72BBB" w:rsidP="00B72BBB">
                  <w:pPr>
                    <w:jc w:val="center"/>
                    <w:rPr>
                      <w:rFonts w:ascii="Verdana" w:hAnsi="Verdana" w:cs="Tahoma"/>
                      <w:b/>
                      <w:sz w:val="16"/>
                      <w:szCs w:val="16"/>
                    </w:rPr>
                  </w:pPr>
                  <w:proofErr w:type="spellStart"/>
                  <w:r w:rsidRPr="00264D2E">
                    <w:rPr>
                      <w:rFonts w:ascii="Verdana" w:hAnsi="Verdana" w:cs="Tahoma"/>
                      <w:b/>
                      <w:sz w:val="16"/>
                      <w:szCs w:val="16"/>
                    </w:rPr>
                    <w:t>N°</w:t>
                  </w:r>
                  <w:proofErr w:type="spellEnd"/>
                </w:p>
              </w:tc>
              <w:tc>
                <w:tcPr>
                  <w:tcW w:w="4787" w:type="dxa"/>
                  <w:shd w:val="clear" w:color="auto" w:fill="BFBFBF" w:themeFill="background1" w:themeFillShade="BF"/>
                  <w:vAlign w:val="center"/>
                </w:tcPr>
                <w:p w14:paraId="5DDA478C"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Descripción</w:t>
                  </w:r>
                </w:p>
              </w:tc>
              <w:tc>
                <w:tcPr>
                  <w:tcW w:w="928" w:type="dxa"/>
                  <w:shd w:val="clear" w:color="auto" w:fill="BFBFBF" w:themeFill="background1" w:themeFillShade="BF"/>
                  <w:vAlign w:val="center"/>
                </w:tcPr>
                <w:p w14:paraId="19F7BA00"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Unidad</w:t>
                  </w:r>
                </w:p>
              </w:tc>
              <w:tc>
                <w:tcPr>
                  <w:tcW w:w="1134" w:type="dxa"/>
                  <w:shd w:val="clear" w:color="auto" w:fill="BFBFBF" w:themeFill="background1" w:themeFillShade="BF"/>
                  <w:vAlign w:val="center"/>
                </w:tcPr>
                <w:p w14:paraId="4FA75A4E"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Cantidad</w:t>
                  </w:r>
                </w:p>
              </w:tc>
            </w:tr>
            <w:tr w:rsidR="00B72BBB" w:rsidRPr="00264D2E" w14:paraId="54869C19" w14:textId="77777777" w:rsidTr="00A539D1">
              <w:trPr>
                <w:trHeight w:val="237"/>
                <w:jc w:val="center"/>
              </w:trPr>
              <w:tc>
                <w:tcPr>
                  <w:tcW w:w="469" w:type="dxa"/>
                  <w:vAlign w:val="center"/>
                </w:tcPr>
                <w:p w14:paraId="56F2294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c>
                <w:tcPr>
                  <w:tcW w:w="4787" w:type="dxa"/>
                  <w:vAlign w:val="center"/>
                </w:tcPr>
                <w:p w14:paraId="2325FF5B"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Alicate universal plano con mango aislado</w:t>
                  </w:r>
                </w:p>
              </w:tc>
              <w:tc>
                <w:tcPr>
                  <w:tcW w:w="928" w:type="dxa"/>
                  <w:vAlign w:val="center"/>
                </w:tcPr>
                <w:p w14:paraId="03C1FDE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43586F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BE81A2F" w14:textId="77777777" w:rsidTr="00A539D1">
              <w:trPr>
                <w:trHeight w:val="237"/>
                <w:jc w:val="center"/>
              </w:trPr>
              <w:tc>
                <w:tcPr>
                  <w:tcW w:w="469" w:type="dxa"/>
                  <w:vAlign w:val="center"/>
                </w:tcPr>
                <w:p w14:paraId="4B1F4F0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2</w:t>
                  </w:r>
                </w:p>
              </w:tc>
              <w:tc>
                <w:tcPr>
                  <w:tcW w:w="4787" w:type="dxa"/>
                  <w:vAlign w:val="center"/>
                </w:tcPr>
                <w:p w14:paraId="0B27F1F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 Regulable (</w:t>
                  </w:r>
                  <w:proofErr w:type="spellStart"/>
                  <w:r w:rsidRPr="00264D2E">
                    <w:rPr>
                      <w:rFonts w:ascii="Verdana" w:hAnsi="Verdana" w:cs="Tahoma"/>
                      <w:sz w:val="16"/>
                      <w:szCs w:val="16"/>
                    </w:rPr>
                    <w:t>cresent</w:t>
                  </w:r>
                  <w:proofErr w:type="spellEnd"/>
                  <w:r w:rsidRPr="00264D2E">
                    <w:rPr>
                      <w:rFonts w:ascii="Verdana" w:hAnsi="Verdana" w:cs="Tahoma"/>
                      <w:sz w:val="16"/>
                      <w:szCs w:val="16"/>
                    </w:rPr>
                    <w:t>) de 10” con mango aislado</w:t>
                  </w:r>
                </w:p>
              </w:tc>
              <w:tc>
                <w:tcPr>
                  <w:tcW w:w="928" w:type="dxa"/>
                  <w:vAlign w:val="center"/>
                </w:tcPr>
                <w:p w14:paraId="1679BD6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7643F9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95BF018" w14:textId="77777777" w:rsidTr="00A539D1">
              <w:trPr>
                <w:trHeight w:val="237"/>
                <w:jc w:val="center"/>
              </w:trPr>
              <w:tc>
                <w:tcPr>
                  <w:tcW w:w="469" w:type="dxa"/>
                  <w:vAlign w:val="center"/>
                </w:tcPr>
                <w:p w14:paraId="52415BD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w:t>
                  </w:r>
                </w:p>
              </w:tc>
              <w:tc>
                <w:tcPr>
                  <w:tcW w:w="4787" w:type="dxa"/>
                  <w:vAlign w:val="center"/>
                </w:tcPr>
                <w:p w14:paraId="306DD82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Llave de boca fija p/perno 5/8”</w:t>
                  </w:r>
                </w:p>
              </w:tc>
              <w:tc>
                <w:tcPr>
                  <w:tcW w:w="928" w:type="dxa"/>
                  <w:vAlign w:val="center"/>
                </w:tcPr>
                <w:p w14:paraId="0109D96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71E56B8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6B3BD281" w14:textId="77777777" w:rsidTr="00A539D1">
              <w:trPr>
                <w:trHeight w:val="237"/>
                <w:jc w:val="center"/>
              </w:trPr>
              <w:tc>
                <w:tcPr>
                  <w:tcW w:w="469" w:type="dxa"/>
                  <w:vAlign w:val="center"/>
                </w:tcPr>
                <w:p w14:paraId="27168F1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w:t>
                  </w:r>
                </w:p>
              </w:tc>
              <w:tc>
                <w:tcPr>
                  <w:tcW w:w="4787" w:type="dxa"/>
                  <w:vAlign w:val="center"/>
                </w:tcPr>
                <w:p w14:paraId="277BBB3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Llave de boca fija p/perno 1/2”  </w:t>
                  </w:r>
                </w:p>
              </w:tc>
              <w:tc>
                <w:tcPr>
                  <w:tcW w:w="928" w:type="dxa"/>
                  <w:vAlign w:val="center"/>
                </w:tcPr>
                <w:p w14:paraId="50CB369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1EF9ABA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CB8FB56" w14:textId="77777777" w:rsidTr="00A539D1">
              <w:trPr>
                <w:trHeight w:val="244"/>
                <w:jc w:val="center"/>
              </w:trPr>
              <w:tc>
                <w:tcPr>
                  <w:tcW w:w="469" w:type="dxa"/>
                  <w:vAlign w:val="center"/>
                </w:tcPr>
                <w:p w14:paraId="710783B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5</w:t>
                  </w:r>
                </w:p>
              </w:tc>
              <w:tc>
                <w:tcPr>
                  <w:tcW w:w="4787" w:type="dxa"/>
                  <w:vAlign w:val="center"/>
                </w:tcPr>
                <w:p w14:paraId="4854F03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Llave de boca fija p/perno 3/8”  </w:t>
                  </w:r>
                </w:p>
              </w:tc>
              <w:tc>
                <w:tcPr>
                  <w:tcW w:w="928" w:type="dxa"/>
                  <w:vAlign w:val="center"/>
                </w:tcPr>
                <w:p w14:paraId="7D8FC3F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F5CF89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3902D44" w14:textId="77777777" w:rsidTr="00A539D1">
              <w:trPr>
                <w:trHeight w:val="237"/>
                <w:jc w:val="center"/>
              </w:trPr>
              <w:tc>
                <w:tcPr>
                  <w:tcW w:w="469" w:type="dxa"/>
                  <w:vAlign w:val="center"/>
                </w:tcPr>
                <w:p w14:paraId="5F8F0D93"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w:t>
                  </w:r>
                </w:p>
              </w:tc>
              <w:tc>
                <w:tcPr>
                  <w:tcW w:w="4787" w:type="dxa"/>
                  <w:vAlign w:val="center"/>
                </w:tcPr>
                <w:p w14:paraId="0E0899A5"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Destornillador plano de 8”</w:t>
                  </w:r>
                  <w:r w:rsidRPr="00264D2E">
                    <w:rPr>
                      <w:rFonts w:ascii="Verdana" w:hAnsi="Verdana" w:cs="Tahoma"/>
                      <w:sz w:val="16"/>
                      <w:szCs w:val="16"/>
                    </w:rPr>
                    <w:tab/>
                  </w:r>
                </w:p>
              </w:tc>
              <w:tc>
                <w:tcPr>
                  <w:tcW w:w="928" w:type="dxa"/>
                  <w:vAlign w:val="center"/>
                </w:tcPr>
                <w:p w14:paraId="7AFB0F3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C841E6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2AAAE9AF" w14:textId="77777777" w:rsidTr="00A539D1">
              <w:trPr>
                <w:trHeight w:val="237"/>
                <w:jc w:val="center"/>
              </w:trPr>
              <w:tc>
                <w:tcPr>
                  <w:tcW w:w="469" w:type="dxa"/>
                  <w:vAlign w:val="center"/>
                </w:tcPr>
                <w:p w14:paraId="0D25523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w:t>
                  </w:r>
                </w:p>
              </w:tc>
              <w:tc>
                <w:tcPr>
                  <w:tcW w:w="4787" w:type="dxa"/>
                  <w:vAlign w:val="center"/>
                </w:tcPr>
                <w:p w14:paraId="6BD09B0A"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Combo mango corto de 4 </w:t>
                  </w:r>
                  <w:proofErr w:type="spellStart"/>
                  <w:r w:rsidRPr="00264D2E">
                    <w:rPr>
                      <w:rFonts w:ascii="Verdana" w:hAnsi="Verdana" w:cs="Tahoma"/>
                      <w:sz w:val="16"/>
                      <w:szCs w:val="16"/>
                    </w:rPr>
                    <w:t>lbs</w:t>
                  </w:r>
                  <w:proofErr w:type="spellEnd"/>
                  <w:r w:rsidRPr="00264D2E">
                    <w:rPr>
                      <w:rFonts w:ascii="Verdana" w:hAnsi="Verdana" w:cs="Tahoma"/>
                      <w:sz w:val="16"/>
                      <w:szCs w:val="16"/>
                    </w:rPr>
                    <w:t>.</w:t>
                  </w:r>
                </w:p>
              </w:tc>
              <w:tc>
                <w:tcPr>
                  <w:tcW w:w="928" w:type="dxa"/>
                  <w:vAlign w:val="center"/>
                </w:tcPr>
                <w:p w14:paraId="3CD8C74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36166A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9877609" w14:textId="77777777" w:rsidTr="00A539D1">
              <w:trPr>
                <w:trHeight w:val="237"/>
                <w:jc w:val="center"/>
              </w:trPr>
              <w:tc>
                <w:tcPr>
                  <w:tcW w:w="469" w:type="dxa"/>
                  <w:vAlign w:val="center"/>
                </w:tcPr>
                <w:p w14:paraId="79D3A51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8</w:t>
                  </w:r>
                </w:p>
              </w:tc>
              <w:tc>
                <w:tcPr>
                  <w:tcW w:w="4787" w:type="dxa"/>
                  <w:vAlign w:val="center"/>
                </w:tcPr>
                <w:p w14:paraId="4770ED8C"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Martillo mango aislado 32 oz      </w:t>
                  </w:r>
                </w:p>
              </w:tc>
              <w:tc>
                <w:tcPr>
                  <w:tcW w:w="928" w:type="dxa"/>
                  <w:vAlign w:val="center"/>
                </w:tcPr>
                <w:p w14:paraId="5255E24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3D7D1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0CEA7AC" w14:textId="77777777" w:rsidTr="00A539D1">
              <w:trPr>
                <w:trHeight w:val="237"/>
                <w:jc w:val="center"/>
              </w:trPr>
              <w:tc>
                <w:tcPr>
                  <w:tcW w:w="469" w:type="dxa"/>
                  <w:vAlign w:val="center"/>
                </w:tcPr>
                <w:p w14:paraId="6CC8194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9</w:t>
                  </w:r>
                </w:p>
              </w:tc>
              <w:tc>
                <w:tcPr>
                  <w:tcW w:w="4787" w:type="dxa"/>
                  <w:vAlign w:val="center"/>
                </w:tcPr>
                <w:p w14:paraId="537E82B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Trepadera circular para poste de hormigón</w:t>
                  </w:r>
                </w:p>
              </w:tc>
              <w:tc>
                <w:tcPr>
                  <w:tcW w:w="928" w:type="dxa"/>
                  <w:vAlign w:val="center"/>
                </w:tcPr>
                <w:p w14:paraId="376ABE0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1508771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20AFA3F" w14:textId="77777777" w:rsidTr="00A539D1">
              <w:trPr>
                <w:trHeight w:val="237"/>
                <w:jc w:val="center"/>
              </w:trPr>
              <w:tc>
                <w:tcPr>
                  <w:tcW w:w="469" w:type="dxa"/>
                  <w:vAlign w:val="center"/>
                </w:tcPr>
                <w:p w14:paraId="130328EF"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10</w:t>
                  </w:r>
                </w:p>
              </w:tc>
              <w:tc>
                <w:tcPr>
                  <w:tcW w:w="4787" w:type="dxa"/>
                  <w:vAlign w:val="center"/>
                </w:tcPr>
                <w:p w14:paraId="7B461C2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Trepadera circular para poste de madera</w:t>
                  </w:r>
                </w:p>
              </w:tc>
              <w:tc>
                <w:tcPr>
                  <w:tcW w:w="928" w:type="dxa"/>
                  <w:vAlign w:val="center"/>
                </w:tcPr>
                <w:p w14:paraId="4BB427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par</w:t>
                  </w:r>
                </w:p>
              </w:tc>
              <w:tc>
                <w:tcPr>
                  <w:tcW w:w="1134" w:type="dxa"/>
                  <w:vAlign w:val="center"/>
                </w:tcPr>
                <w:p w14:paraId="5964FB5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559D55C3" w14:textId="77777777" w:rsidTr="00A539D1">
              <w:trPr>
                <w:trHeight w:val="237"/>
                <w:jc w:val="center"/>
              </w:trPr>
              <w:tc>
                <w:tcPr>
                  <w:tcW w:w="469" w:type="dxa"/>
                  <w:vAlign w:val="center"/>
                </w:tcPr>
                <w:p w14:paraId="4A2EFAD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11</w:t>
                  </w:r>
                </w:p>
              </w:tc>
              <w:tc>
                <w:tcPr>
                  <w:tcW w:w="4787" w:type="dxa"/>
                  <w:vAlign w:val="center"/>
                </w:tcPr>
                <w:p w14:paraId="075A97B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Cuerda de servicio trenzada de 5/8” x 20 m.</w:t>
                  </w:r>
                </w:p>
              </w:tc>
              <w:tc>
                <w:tcPr>
                  <w:tcW w:w="928" w:type="dxa"/>
                  <w:vAlign w:val="center"/>
                </w:tcPr>
                <w:p w14:paraId="397A765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2A1A7F96"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4196C49C" w14:textId="77777777" w:rsidTr="00A539D1">
              <w:trPr>
                <w:trHeight w:val="237"/>
                <w:jc w:val="center"/>
              </w:trPr>
              <w:tc>
                <w:tcPr>
                  <w:tcW w:w="469" w:type="dxa"/>
                  <w:vAlign w:val="center"/>
                </w:tcPr>
                <w:p w14:paraId="0FF0037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12</w:t>
                  </w:r>
                </w:p>
              </w:tc>
              <w:tc>
                <w:tcPr>
                  <w:tcW w:w="4787" w:type="dxa"/>
                  <w:vAlign w:val="center"/>
                </w:tcPr>
                <w:p w14:paraId="05C2B099"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Bolsa de herramientas de lona</w:t>
                  </w:r>
                  <w:r w:rsidRPr="00264D2E">
                    <w:rPr>
                      <w:rFonts w:ascii="Verdana" w:hAnsi="Verdana" w:cs="Tahoma"/>
                      <w:sz w:val="16"/>
                      <w:szCs w:val="16"/>
                    </w:rPr>
                    <w:tab/>
                  </w:r>
                </w:p>
              </w:tc>
              <w:tc>
                <w:tcPr>
                  <w:tcW w:w="928" w:type="dxa"/>
                  <w:vAlign w:val="center"/>
                </w:tcPr>
                <w:p w14:paraId="18FD9D6C"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548D08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61B28F2" w14:textId="77777777" w:rsidTr="00A539D1">
              <w:trPr>
                <w:trHeight w:val="237"/>
                <w:jc w:val="center"/>
              </w:trPr>
              <w:tc>
                <w:tcPr>
                  <w:tcW w:w="469" w:type="dxa"/>
                  <w:vAlign w:val="center"/>
                </w:tcPr>
                <w:p w14:paraId="50017A5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13</w:t>
                  </w:r>
                </w:p>
              </w:tc>
              <w:tc>
                <w:tcPr>
                  <w:tcW w:w="4787" w:type="dxa"/>
                  <w:vAlign w:val="center"/>
                </w:tcPr>
                <w:p w14:paraId="63BF94D4"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 xml:space="preserve">Portaherramientas para fijar a cinturón de seguridad    </w:t>
                  </w:r>
                </w:p>
              </w:tc>
              <w:tc>
                <w:tcPr>
                  <w:tcW w:w="928" w:type="dxa"/>
                  <w:vAlign w:val="center"/>
                </w:tcPr>
                <w:p w14:paraId="47BD637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79D3C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06F845D6" w14:textId="77777777" w:rsidTr="00A539D1">
              <w:trPr>
                <w:trHeight w:val="237"/>
                <w:jc w:val="center"/>
              </w:trPr>
              <w:tc>
                <w:tcPr>
                  <w:tcW w:w="469" w:type="dxa"/>
                  <w:vAlign w:val="center"/>
                </w:tcPr>
                <w:p w14:paraId="0AFEC38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14</w:t>
                  </w:r>
                </w:p>
              </w:tc>
              <w:tc>
                <w:tcPr>
                  <w:tcW w:w="4787" w:type="dxa"/>
                  <w:vAlign w:val="center"/>
                </w:tcPr>
                <w:p w14:paraId="6A9EDB71"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Sierra mecánica</w:t>
                  </w:r>
                  <w:r w:rsidRPr="00264D2E">
                    <w:rPr>
                      <w:rFonts w:ascii="Verdana" w:hAnsi="Verdana" w:cs="Tahoma"/>
                      <w:sz w:val="16"/>
                      <w:szCs w:val="16"/>
                    </w:rPr>
                    <w:tab/>
                  </w:r>
                </w:p>
              </w:tc>
              <w:tc>
                <w:tcPr>
                  <w:tcW w:w="928" w:type="dxa"/>
                  <w:vAlign w:val="center"/>
                </w:tcPr>
                <w:p w14:paraId="6B55650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4610A0D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A73A172" w14:textId="77777777" w:rsidTr="00A539D1">
              <w:trPr>
                <w:trHeight w:val="237"/>
                <w:jc w:val="center"/>
              </w:trPr>
              <w:tc>
                <w:tcPr>
                  <w:tcW w:w="469" w:type="dxa"/>
                  <w:vAlign w:val="center"/>
                </w:tcPr>
                <w:p w14:paraId="7D9BC66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w:t>
                  </w:r>
                </w:p>
              </w:tc>
              <w:tc>
                <w:tcPr>
                  <w:tcW w:w="4787" w:type="dxa"/>
                  <w:vAlign w:val="center"/>
                </w:tcPr>
                <w:p w14:paraId="5C176F4D"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Nivel de mano</w:t>
                  </w:r>
                  <w:r w:rsidRPr="00264D2E">
                    <w:rPr>
                      <w:rFonts w:ascii="Verdana" w:hAnsi="Verdana" w:cs="Tahoma"/>
                      <w:sz w:val="16"/>
                      <w:szCs w:val="16"/>
                    </w:rPr>
                    <w:tab/>
                  </w:r>
                </w:p>
              </w:tc>
              <w:tc>
                <w:tcPr>
                  <w:tcW w:w="928" w:type="dxa"/>
                  <w:vAlign w:val="center"/>
                </w:tcPr>
                <w:p w14:paraId="0A15CFF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1D8EF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1585D116" w14:textId="77777777" w:rsidTr="00A539D1">
              <w:trPr>
                <w:trHeight w:val="244"/>
                <w:jc w:val="center"/>
              </w:trPr>
              <w:tc>
                <w:tcPr>
                  <w:tcW w:w="469" w:type="dxa"/>
                  <w:vAlign w:val="center"/>
                </w:tcPr>
                <w:p w14:paraId="410591C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w:t>
                  </w:r>
                </w:p>
              </w:tc>
              <w:tc>
                <w:tcPr>
                  <w:tcW w:w="4787" w:type="dxa"/>
                  <w:vAlign w:val="center"/>
                </w:tcPr>
                <w:p w14:paraId="0DB70193"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Plomada pequeña</w:t>
                  </w:r>
                  <w:r w:rsidRPr="00264D2E">
                    <w:rPr>
                      <w:rFonts w:ascii="Verdana" w:hAnsi="Verdana" w:cs="Tahoma"/>
                      <w:sz w:val="16"/>
                      <w:szCs w:val="16"/>
                    </w:rPr>
                    <w:tab/>
                  </w:r>
                </w:p>
              </w:tc>
              <w:tc>
                <w:tcPr>
                  <w:tcW w:w="928" w:type="dxa"/>
                  <w:vAlign w:val="center"/>
                </w:tcPr>
                <w:p w14:paraId="40C41C4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3E7E7CC8"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73844C32" w14:textId="77777777" w:rsidTr="00A539D1">
              <w:trPr>
                <w:trHeight w:val="237"/>
                <w:jc w:val="center"/>
              </w:trPr>
              <w:tc>
                <w:tcPr>
                  <w:tcW w:w="469" w:type="dxa"/>
                  <w:vAlign w:val="center"/>
                </w:tcPr>
                <w:p w14:paraId="49B2F6F5"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17</w:t>
                  </w:r>
                </w:p>
              </w:tc>
              <w:tc>
                <w:tcPr>
                  <w:tcW w:w="4787" w:type="dxa"/>
                  <w:vAlign w:val="center"/>
                </w:tcPr>
                <w:p w14:paraId="71B8F728"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Flexómetro de 5 m.</w:t>
                  </w:r>
                  <w:r w:rsidRPr="00264D2E">
                    <w:rPr>
                      <w:rFonts w:ascii="Verdana" w:hAnsi="Verdana" w:cs="Tahoma"/>
                      <w:sz w:val="16"/>
                      <w:szCs w:val="16"/>
                    </w:rPr>
                    <w:tab/>
                  </w:r>
                </w:p>
              </w:tc>
              <w:tc>
                <w:tcPr>
                  <w:tcW w:w="928" w:type="dxa"/>
                  <w:vAlign w:val="center"/>
                </w:tcPr>
                <w:p w14:paraId="5FEEB7C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640D7667"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tr w:rsidR="00B72BBB" w:rsidRPr="00264D2E" w14:paraId="3C9FEE2F" w14:textId="77777777" w:rsidTr="00A539D1">
              <w:trPr>
                <w:trHeight w:val="237"/>
                <w:jc w:val="center"/>
              </w:trPr>
              <w:tc>
                <w:tcPr>
                  <w:tcW w:w="469" w:type="dxa"/>
                  <w:vAlign w:val="center"/>
                </w:tcPr>
                <w:p w14:paraId="356C00E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18</w:t>
                  </w:r>
                </w:p>
              </w:tc>
              <w:tc>
                <w:tcPr>
                  <w:tcW w:w="4787" w:type="dxa"/>
                  <w:vAlign w:val="center"/>
                </w:tcPr>
                <w:p w14:paraId="0B6B05DF" w14:textId="77777777" w:rsidR="00B72BBB" w:rsidRPr="00264D2E" w:rsidRDefault="00B72BBB" w:rsidP="00B72BBB">
                  <w:pPr>
                    <w:jc w:val="both"/>
                    <w:rPr>
                      <w:rFonts w:ascii="Verdana" w:hAnsi="Verdana" w:cs="Tahoma"/>
                      <w:sz w:val="16"/>
                      <w:szCs w:val="16"/>
                    </w:rPr>
                  </w:pPr>
                  <w:r w:rsidRPr="00264D2E">
                    <w:rPr>
                      <w:rFonts w:ascii="Verdana" w:hAnsi="Verdana" w:cs="Tahoma"/>
                      <w:sz w:val="16"/>
                      <w:szCs w:val="16"/>
                    </w:rPr>
                    <w:t>Marcador de trazo grueso color negro</w:t>
                  </w:r>
                </w:p>
              </w:tc>
              <w:tc>
                <w:tcPr>
                  <w:tcW w:w="928" w:type="dxa"/>
                  <w:vAlign w:val="center"/>
                </w:tcPr>
                <w:p w14:paraId="23CCE3B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pza.</w:t>
                  </w:r>
                </w:p>
              </w:tc>
              <w:tc>
                <w:tcPr>
                  <w:tcW w:w="1134" w:type="dxa"/>
                  <w:vAlign w:val="center"/>
                </w:tcPr>
                <w:p w14:paraId="0649146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w:t>
                  </w:r>
                </w:p>
              </w:tc>
            </w:tr>
            <w:bookmarkEnd w:id="67"/>
          </w:tbl>
          <w:p w14:paraId="5E816135" w14:textId="77777777" w:rsidR="00B72BBB" w:rsidRPr="00FC617B" w:rsidRDefault="00B72BBB" w:rsidP="00B72BBB">
            <w:pPr>
              <w:jc w:val="both"/>
              <w:rPr>
                <w:rFonts w:ascii="Verdana" w:hAnsi="Verdana" w:cs="Tahoma"/>
                <w:sz w:val="18"/>
                <w:szCs w:val="18"/>
              </w:rPr>
            </w:pPr>
          </w:p>
          <w:p w14:paraId="247B09D1"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sz w:val="18"/>
                <w:szCs w:val="18"/>
              </w:rPr>
            </w:pPr>
            <w:r w:rsidRPr="0085452B">
              <w:rPr>
                <w:rFonts w:ascii="Verdana" w:hAnsi="Verdana" w:cs="Tahoma"/>
                <w:b/>
                <w:bCs/>
                <w:sz w:val="18"/>
                <w:szCs w:val="18"/>
                <w:lang w:val="es-ES_tradnl"/>
              </w:rPr>
              <w:t>CRONOGRAMA</w:t>
            </w:r>
          </w:p>
          <w:p w14:paraId="1F346F6B" w14:textId="77777777" w:rsidR="00B72BBB" w:rsidRPr="00FC617B" w:rsidRDefault="00B72BBB" w:rsidP="00B72BBB">
            <w:pPr>
              <w:pStyle w:val="Prrafodelista"/>
              <w:ind w:left="284"/>
              <w:jc w:val="both"/>
              <w:outlineLvl w:val="0"/>
              <w:rPr>
                <w:rFonts w:ascii="Verdana" w:hAnsi="Verdana" w:cs="Tahoma"/>
                <w:b/>
                <w:sz w:val="18"/>
                <w:szCs w:val="18"/>
              </w:rPr>
            </w:pPr>
          </w:p>
          <w:p w14:paraId="39A32334" w14:textId="151846F4" w:rsidR="00B72BBB" w:rsidRDefault="00B72BBB" w:rsidP="004F676F">
            <w:pPr>
              <w:tabs>
                <w:tab w:val="left" w:pos="9614"/>
              </w:tabs>
              <w:spacing w:line="23" w:lineRule="atLeast"/>
              <w:ind w:left="259" w:right="274"/>
              <w:jc w:val="both"/>
              <w:rPr>
                <w:rFonts w:ascii="Verdana" w:hAnsi="Verdana" w:cs="Tahoma"/>
                <w:color w:val="000000"/>
                <w:sz w:val="18"/>
                <w:szCs w:val="18"/>
              </w:rPr>
            </w:pPr>
            <w:r w:rsidRPr="00FC617B">
              <w:rPr>
                <w:rFonts w:ascii="Verdana" w:hAnsi="Verdana" w:cs="Tahoma"/>
                <w:color w:val="000000"/>
                <w:sz w:val="18"/>
                <w:szCs w:val="18"/>
              </w:rPr>
              <w:t xml:space="preserve">El Cronograma de </w:t>
            </w:r>
            <w:r w:rsidRPr="00FC617B">
              <w:rPr>
                <w:rFonts w:ascii="Verdana" w:hAnsi="Verdana" w:cs="Tahoma"/>
                <w:sz w:val="18"/>
                <w:szCs w:val="18"/>
                <w:lang w:val="es-BO" w:eastAsia="es-ES"/>
              </w:rPr>
              <w:t>Ejecución</w:t>
            </w:r>
            <w:r w:rsidRPr="00FC617B">
              <w:rPr>
                <w:rFonts w:ascii="Verdana" w:hAnsi="Verdana" w:cs="Tahoma"/>
                <w:color w:val="000000"/>
                <w:sz w:val="18"/>
                <w:szCs w:val="18"/>
              </w:rPr>
              <w:t xml:space="preserve"> de la Obra será un diagrama de barras Gantt, que permita apreciar la ruta crítica de la obra y el tiempo requerido para la ejecución de cada una de las actividades del proyecto</w:t>
            </w:r>
            <w:r w:rsidR="004F676F" w:rsidRPr="00FC617B">
              <w:rPr>
                <w:rFonts w:ascii="Verdana" w:hAnsi="Verdana" w:cs="Tahoma"/>
                <w:color w:val="000000"/>
                <w:sz w:val="18"/>
                <w:szCs w:val="18"/>
              </w:rPr>
              <w:t>:</w:t>
            </w:r>
          </w:p>
          <w:p w14:paraId="5F66CD17" w14:textId="77777777" w:rsidR="009A4CDB" w:rsidRPr="0085452B" w:rsidRDefault="009A4CDB" w:rsidP="004F676F">
            <w:pPr>
              <w:tabs>
                <w:tab w:val="left" w:pos="9614"/>
              </w:tabs>
              <w:spacing w:line="23" w:lineRule="atLeast"/>
              <w:ind w:left="259" w:right="274"/>
              <w:jc w:val="both"/>
              <w:rPr>
                <w:rFonts w:ascii="Verdana" w:hAnsi="Verdana" w:cs="Tahoma"/>
                <w:color w:val="000000"/>
                <w:sz w:val="8"/>
                <w:szCs w:val="8"/>
              </w:rPr>
            </w:pPr>
          </w:p>
          <w:p w14:paraId="347B5EDA" w14:textId="4104CAD6"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Instalación</w:t>
            </w:r>
            <w:r w:rsidR="00DE6EBA" w:rsidRPr="0085452B">
              <w:rPr>
                <w:rFonts w:ascii="Verdana" w:hAnsi="Verdana" w:cs="Arial"/>
                <w:sz w:val="18"/>
                <w:szCs w:val="18"/>
                <w:lang w:val="es-BO" w:eastAsia="es-ES"/>
              </w:rPr>
              <w:t xml:space="preserve"> de Faenas</w:t>
            </w:r>
          </w:p>
          <w:p w14:paraId="1E61CD35" w14:textId="739103E6"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 xml:space="preserve">Replanteo </w:t>
            </w:r>
            <w:r w:rsidR="009A4CDB" w:rsidRPr="0085452B">
              <w:rPr>
                <w:rFonts w:ascii="Verdana" w:hAnsi="Verdana" w:cs="Arial"/>
                <w:sz w:val="18"/>
                <w:szCs w:val="18"/>
                <w:lang w:val="es-BO" w:eastAsia="es-ES"/>
              </w:rPr>
              <w:t>topológico</w:t>
            </w:r>
          </w:p>
          <w:p w14:paraId="130D2B34" w14:textId="0E1F118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Provisión</w:t>
            </w:r>
            <w:r w:rsidR="00DE6EBA" w:rsidRPr="0085452B">
              <w:rPr>
                <w:rFonts w:ascii="Verdana" w:hAnsi="Verdana" w:cs="Arial"/>
                <w:sz w:val="18"/>
                <w:szCs w:val="18"/>
                <w:lang w:val="es-BO" w:eastAsia="es-ES"/>
              </w:rPr>
              <w:t xml:space="preserve"> de materiales y equipos</w:t>
            </w:r>
          </w:p>
          <w:p w14:paraId="06AA4A37" w14:textId="6EC69AC8"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Excavación</w:t>
            </w:r>
            <w:r w:rsidR="00DE6EBA" w:rsidRPr="0085452B">
              <w:rPr>
                <w:rFonts w:ascii="Verdana" w:hAnsi="Verdana" w:cs="Arial"/>
                <w:sz w:val="18"/>
                <w:szCs w:val="18"/>
                <w:lang w:val="es-BO" w:eastAsia="es-ES"/>
              </w:rPr>
              <w:t xml:space="preserve"> hoyos para postes y anclas</w:t>
            </w:r>
          </w:p>
          <w:p w14:paraId="16E0DF27" w14:textId="666E3F53"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Plantado de postes</w:t>
            </w:r>
          </w:p>
          <w:p w14:paraId="2E8040EC" w14:textId="57F5A944"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Montaje de Estructuras</w:t>
            </w:r>
          </w:p>
          <w:p w14:paraId="066B7624" w14:textId="556F62D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Instalación</w:t>
            </w:r>
            <w:r w:rsidR="00DE6EBA" w:rsidRPr="0085452B">
              <w:rPr>
                <w:rFonts w:ascii="Verdana" w:hAnsi="Verdana" w:cs="Arial"/>
                <w:sz w:val="18"/>
                <w:szCs w:val="18"/>
                <w:lang w:val="es-BO" w:eastAsia="es-ES"/>
              </w:rPr>
              <w:t xml:space="preserve"> de Riendas y Anclas</w:t>
            </w:r>
          </w:p>
          <w:p w14:paraId="1D4DCA49" w14:textId="07354785"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Tendido y Flechado de Conductor</w:t>
            </w:r>
          </w:p>
          <w:p w14:paraId="220562AE" w14:textId="7593EB50"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lastRenderedPageBreak/>
              <w:t xml:space="preserve">Montado de puestos de </w:t>
            </w:r>
            <w:r w:rsidR="009A4CDB" w:rsidRPr="0085452B">
              <w:rPr>
                <w:rFonts w:ascii="Verdana" w:hAnsi="Verdana" w:cs="Arial"/>
                <w:sz w:val="18"/>
                <w:szCs w:val="18"/>
                <w:lang w:val="es-BO" w:eastAsia="es-ES"/>
              </w:rPr>
              <w:t>transformación</w:t>
            </w:r>
            <w:r w:rsidRPr="0085452B">
              <w:rPr>
                <w:rFonts w:ascii="Verdana" w:hAnsi="Verdana" w:cs="Arial"/>
                <w:sz w:val="18"/>
                <w:szCs w:val="18"/>
                <w:lang w:val="es-BO" w:eastAsia="es-ES"/>
              </w:rPr>
              <w:t xml:space="preserve"> y Transformadores</w:t>
            </w:r>
          </w:p>
          <w:p w14:paraId="48454338" w14:textId="08DB2BBC" w:rsidR="00DE6EBA" w:rsidRPr="0085452B" w:rsidRDefault="00DE6EBA"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Ajustes y Pruebas de Energización y puesta en servicio</w:t>
            </w:r>
          </w:p>
          <w:p w14:paraId="5B2979D4" w14:textId="026159A1" w:rsidR="00DE6EBA" w:rsidRPr="0085452B" w:rsidRDefault="009A4CDB" w:rsidP="00773D36">
            <w:pPr>
              <w:pStyle w:val="Prrafodelista"/>
              <w:numPr>
                <w:ilvl w:val="0"/>
                <w:numId w:val="139"/>
              </w:numPr>
              <w:tabs>
                <w:tab w:val="left" w:pos="9614"/>
              </w:tabs>
              <w:spacing w:line="23" w:lineRule="atLeast"/>
              <w:ind w:right="274"/>
              <w:jc w:val="both"/>
              <w:rPr>
                <w:rFonts w:ascii="Verdana" w:hAnsi="Verdana" w:cs="Tahoma"/>
                <w:sz w:val="18"/>
                <w:szCs w:val="18"/>
              </w:rPr>
            </w:pPr>
            <w:r w:rsidRPr="0085452B">
              <w:rPr>
                <w:rFonts w:ascii="Verdana" w:hAnsi="Verdana" w:cs="Arial"/>
                <w:sz w:val="18"/>
                <w:szCs w:val="18"/>
                <w:lang w:val="es-BO" w:eastAsia="es-ES"/>
              </w:rPr>
              <w:t>Corrección</w:t>
            </w:r>
            <w:r w:rsidR="00DE6EBA" w:rsidRPr="0085452B">
              <w:rPr>
                <w:rFonts w:ascii="Verdana" w:hAnsi="Verdana" w:cs="Arial"/>
                <w:sz w:val="18"/>
                <w:szCs w:val="18"/>
                <w:lang w:val="es-BO" w:eastAsia="es-ES"/>
              </w:rPr>
              <w:t xml:space="preserve"> de Observaciones finales</w:t>
            </w:r>
          </w:p>
          <w:tbl>
            <w:tblPr>
              <w:tblW w:w="9251" w:type="dxa"/>
              <w:tblInd w:w="10" w:type="dxa"/>
              <w:tblLayout w:type="fixed"/>
              <w:tblCellMar>
                <w:left w:w="70" w:type="dxa"/>
                <w:right w:w="70" w:type="dxa"/>
              </w:tblCellMar>
              <w:tblLook w:val="04A0" w:firstRow="1" w:lastRow="0" w:firstColumn="1" w:lastColumn="0" w:noHBand="0" w:noVBand="1"/>
            </w:tblPr>
            <w:tblGrid>
              <w:gridCol w:w="255"/>
              <w:gridCol w:w="5806"/>
              <w:gridCol w:w="1126"/>
              <w:gridCol w:w="2064"/>
            </w:tblGrid>
            <w:tr w:rsidR="00B72BBB" w:rsidRPr="00FC617B" w14:paraId="45C6CD07" w14:textId="77777777" w:rsidTr="004F676F">
              <w:trPr>
                <w:trHeight w:val="60"/>
              </w:trPr>
              <w:tc>
                <w:tcPr>
                  <w:tcW w:w="255" w:type="dxa"/>
                  <w:tcBorders>
                    <w:top w:val="nil"/>
                    <w:left w:val="nil"/>
                    <w:bottom w:val="nil"/>
                    <w:right w:val="nil"/>
                  </w:tcBorders>
                  <w:noWrap/>
                  <w:vAlign w:val="bottom"/>
                  <w:hideMark/>
                </w:tcPr>
                <w:p w14:paraId="44D7AADB" w14:textId="77777777" w:rsidR="00B72BBB" w:rsidRPr="00FC617B" w:rsidRDefault="00B72BBB" w:rsidP="004F676F">
                  <w:pPr>
                    <w:rPr>
                      <w:rFonts w:ascii="Verdana" w:hAnsi="Verdana" w:cs="Tahoma"/>
                      <w:b/>
                      <w:bCs/>
                      <w:color w:val="000000"/>
                      <w:sz w:val="18"/>
                      <w:szCs w:val="18"/>
                      <w:lang w:val="es-BO" w:eastAsia="es-BO"/>
                    </w:rPr>
                  </w:pPr>
                </w:p>
              </w:tc>
              <w:tc>
                <w:tcPr>
                  <w:tcW w:w="5806" w:type="dxa"/>
                  <w:tcBorders>
                    <w:top w:val="nil"/>
                    <w:left w:val="nil"/>
                    <w:bottom w:val="nil"/>
                    <w:right w:val="nil"/>
                  </w:tcBorders>
                  <w:noWrap/>
                  <w:vAlign w:val="bottom"/>
                  <w:hideMark/>
                </w:tcPr>
                <w:p w14:paraId="20C27E8F" w14:textId="77777777" w:rsidR="00B72BBB" w:rsidRPr="00FC617B" w:rsidRDefault="00B72BBB" w:rsidP="00B72BBB">
                  <w:pPr>
                    <w:rPr>
                      <w:rFonts w:ascii="Verdana" w:hAnsi="Verdana" w:cs="Tahoma"/>
                      <w:sz w:val="18"/>
                      <w:szCs w:val="18"/>
                      <w:lang w:val="es-BO" w:eastAsia="es-BO"/>
                    </w:rPr>
                  </w:pPr>
                </w:p>
              </w:tc>
              <w:tc>
                <w:tcPr>
                  <w:tcW w:w="1126" w:type="dxa"/>
                  <w:tcBorders>
                    <w:top w:val="nil"/>
                    <w:left w:val="nil"/>
                    <w:bottom w:val="nil"/>
                    <w:right w:val="nil"/>
                  </w:tcBorders>
                  <w:noWrap/>
                  <w:vAlign w:val="bottom"/>
                  <w:hideMark/>
                </w:tcPr>
                <w:p w14:paraId="607DF61C" w14:textId="77777777" w:rsidR="00B72BBB" w:rsidRPr="00FC617B" w:rsidRDefault="00B72BBB" w:rsidP="00B72BBB">
                  <w:pPr>
                    <w:rPr>
                      <w:rFonts w:ascii="Verdana" w:hAnsi="Verdana" w:cs="Tahoma"/>
                      <w:sz w:val="18"/>
                      <w:szCs w:val="18"/>
                      <w:lang w:val="es-BO" w:eastAsia="es-BO"/>
                    </w:rPr>
                  </w:pPr>
                </w:p>
              </w:tc>
              <w:tc>
                <w:tcPr>
                  <w:tcW w:w="2064" w:type="dxa"/>
                  <w:tcBorders>
                    <w:top w:val="nil"/>
                    <w:left w:val="nil"/>
                    <w:bottom w:val="nil"/>
                    <w:right w:val="nil"/>
                  </w:tcBorders>
                  <w:noWrap/>
                  <w:vAlign w:val="bottom"/>
                  <w:hideMark/>
                </w:tcPr>
                <w:p w14:paraId="5B5778EC" w14:textId="77777777" w:rsidR="00B72BBB" w:rsidRPr="00FC617B" w:rsidRDefault="00B72BBB" w:rsidP="00B72BBB">
                  <w:pPr>
                    <w:rPr>
                      <w:rFonts w:ascii="Verdana" w:hAnsi="Verdana" w:cs="Tahoma"/>
                      <w:sz w:val="18"/>
                      <w:szCs w:val="18"/>
                      <w:lang w:val="es-BO" w:eastAsia="es-BO"/>
                    </w:rPr>
                  </w:pPr>
                </w:p>
              </w:tc>
            </w:tr>
          </w:tbl>
          <w:p w14:paraId="2384A574" w14:textId="77777777" w:rsidR="0038334E" w:rsidRDefault="0038334E" w:rsidP="00B72BBB">
            <w:pPr>
              <w:jc w:val="center"/>
              <w:outlineLvl w:val="0"/>
              <w:rPr>
                <w:rFonts w:ascii="Verdana" w:hAnsi="Verdana" w:cs="Tahoma"/>
                <w:b/>
                <w:sz w:val="18"/>
                <w:szCs w:val="18"/>
              </w:rPr>
            </w:pPr>
          </w:p>
          <w:p w14:paraId="05791A70"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sz w:val="18"/>
                <w:szCs w:val="18"/>
              </w:rPr>
            </w:pPr>
            <w:r w:rsidRPr="0085452B">
              <w:rPr>
                <w:rFonts w:ascii="Verdana" w:hAnsi="Verdana" w:cs="Tahoma"/>
                <w:b/>
                <w:bCs/>
                <w:sz w:val="18"/>
                <w:szCs w:val="18"/>
                <w:lang w:val="es-ES_tradnl"/>
              </w:rPr>
              <w:t>VOLÚMENES</w:t>
            </w:r>
            <w:r w:rsidRPr="0085452B">
              <w:rPr>
                <w:rFonts w:ascii="Verdana" w:hAnsi="Verdana" w:cs="Tahoma"/>
                <w:b/>
                <w:sz w:val="18"/>
                <w:szCs w:val="18"/>
              </w:rPr>
              <w:t xml:space="preserve"> DE OBRA</w:t>
            </w:r>
          </w:p>
          <w:p w14:paraId="11F7F98E" w14:textId="77777777" w:rsidR="00B72BBB" w:rsidRPr="0085452B" w:rsidRDefault="00B72BBB" w:rsidP="00B72BBB">
            <w:pPr>
              <w:jc w:val="both"/>
              <w:rPr>
                <w:rFonts w:ascii="Verdana" w:hAnsi="Verdana" w:cs="Tahoma"/>
                <w:sz w:val="18"/>
                <w:szCs w:val="18"/>
              </w:rPr>
            </w:pPr>
          </w:p>
          <w:p w14:paraId="712D7F45" w14:textId="42FACAE1"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Se </w:t>
            </w:r>
            <w:r w:rsidRPr="00FC617B">
              <w:rPr>
                <w:rFonts w:ascii="Verdana" w:hAnsi="Verdana" w:cs="Tahoma"/>
                <w:color w:val="000000"/>
                <w:sz w:val="18"/>
                <w:szCs w:val="18"/>
              </w:rPr>
              <w:t>establecen</w:t>
            </w:r>
            <w:r w:rsidRPr="00FC617B">
              <w:rPr>
                <w:rFonts w:ascii="Verdana" w:hAnsi="Verdana" w:cs="Tahoma"/>
                <w:sz w:val="18"/>
                <w:szCs w:val="18"/>
              </w:rPr>
              <w:t xml:space="preserve"> los siguientes volúmenes de obra</w:t>
            </w:r>
            <w:r w:rsidR="004F676F" w:rsidRPr="00FC617B">
              <w:rPr>
                <w:rFonts w:ascii="Verdana" w:hAnsi="Verdana" w:cs="Tahoma"/>
                <w:sz w:val="18"/>
                <w:szCs w:val="18"/>
              </w:rPr>
              <w:t>:</w:t>
            </w:r>
          </w:p>
          <w:p w14:paraId="79786D3A" w14:textId="77777777" w:rsidR="00B72BBB" w:rsidRPr="0085452B" w:rsidRDefault="00B72BBB" w:rsidP="00B72BBB">
            <w:pPr>
              <w:jc w:val="both"/>
              <w:rPr>
                <w:rFonts w:ascii="Verdana" w:hAnsi="Verdana" w:cs="Tahoma"/>
                <w:sz w:val="12"/>
                <w:szCs w:val="12"/>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6769"/>
              <w:gridCol w:w="808"/>
              <w:gridCol w:w="896"/>
            </w:tblGrid>
            <w:tr w:rsidR="004F676F" w:rsidRPr="0085452B" w14:paraId="46536505" w14:textId="6C7DAF28" w:rsidTr="0085452B">
              <w:trPr>
                <w:trHeight w:val="87"/>
                <w:jc w:val="center"/>
              </w:trPr>
              <w:tc>
                <w:tcPr>
                  <w:tcW w:w="9043" w:type="dxa"/>
                  <w:gridSpan w:val="4"/>
                  <w:vAlign w:val="center"/>
                  <w:hideMark/>
                </w:tcPr>
                <w:p w14:paraId="1C035152"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"VOLUMEN DE OBRA"</w:t>
                  </w:r>
                </w:p>
              </w:tc>
            </w:tr>
            <w:tr w:rsidR="004F676F" w:rsidRPr="0085452B" w14:paraId="5C499871" w14:textId="77777777" w:rsidTr="0085452B">
              <w:trPr>
                <w:trHeight w:val="108"/>
                <w:jc w:val="center"/>
              </w:trPr>
              <w:tc>
                <w:tcPr>
                  <w:tcW w:w="570" w:type="dxa"/>
                  <w:vAlign w:val="center"/>
                  <w:hideMark/>
                </w:tcPr>
                <w:p w14:paraId="08574D6E" w14:textId="77777777" w:rsidR="004F676F" w:rsidRPr="0085452B" w:rsidRDefault="004F676F" w:rsidP="00B72BBB">
                  <w:pPr>
                    <w:spacing w:line="276" w:lineRule="auto"/>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Ítem</w:t>
                  </w:r>
                </w:p>
              </w:tc>
              <w:tc>
                <w:tcPr>
                  <w:tcW w:w="6769" w:type="dxa"/>
                  <w:noWrap/>
                  <w:vAlign w:val="center"/>
                  <w:hideMark/>
                </w:tcPr>
                <w:p w14:paraId="18423BEC" w14:textId="2B3DB919" w:rsidR="004F676F" w:rsidRPr="0085452B" w:rsidRDefault="004F676F" w:rsidP="00B72BBB">
                  <w:pPr>
                    <w:spacing w:line="276" w:lineRule="auto"/>
                    <w:jc w:val="center"/>
                    <w:rPr>
                      <w:rFonts w:ascii="Verdana" w:hAnsi="Verdana" w:cs="Tahoma"/>
                      <w:b/>
                      <w:bCs/>
                      <w:sz w:val="12"/>
                      <w:szCs w:val="12"/>
                      <w:lang w:val="es-BO" w:eastAsia="es-BO"/>
                    </w:rPr>
                  </w:pPr>
                  <w:r w:rsidRPr="0085452B">
                    <w:rPr>
                      <w:rFonts w:ascii="Verdana" w:hAnsi="Verdana" w:cs="Tahoma"/>
                      <w:b/>
                      <w:bCs/>
                      <w:sz w:val="12"/>
                      <w:szCs w:val="12"/>
                      <w:lang w:val="es-BO" w:eastAsia="es-BO"/>
                    </w:rPr>
                    <w:t>DESCRIPCIÓN</w:t>
                  </w:r>
                </w:p>
              </w:tc>
              <w:tc>
                <w:tcPr>
                  <w:tcW w:w="808" w:type="dxa"/>
                  <w:vAlign w:val="center"/>
                  <w:hideMark/>
                </w:tcPr>
                <w:p w14:paraId="400180BC"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r w:rsidRPr="0085452B">
                    <w:rPr>
                      <w:rFonts w:ascii="Verdana" w:hAnsi="Verdana" w:cs="Tahoma"/>
                      <w:b/>
                      <w:bCs/>
                      <w:color w:val="000000"/>
                      <w:sz w:val="12"/>
                      <w:szCs w:val="12"/>
                      <w:lang w:val="es-BO" w:eastAsia="es-BO"/>
                    </w:rPr>
                    <w:t>Unidad</w:t>
                  </w:r>
                </w:p>
              </w:tc>
              <w:tc>
                <w:tcPr>
                  <w:tcW w:w="893" w:type="dxa"/>
                  <w:vAlign w:val="center"/>
                  <w:hideMark/>
                </w:tcPr>
                <w:p w14:paraId="14B48863" w14:textId="77777777" w:rsidR="004F676F" w:rsidRPr="0085452B" w:rsidRDefault="004F676F" w:rsidP="00B72BBB">
                  <w:pPr>
                    <w:spacing w:line="276" w:lineRule="auto"/>
                    <w:jc w:val="center"/>
                    <w:rPr>
                      <w:rFonts w:ascii="Verdana" w:hAnsi="Verdana" w:cs="Tahoma"/>
                      <w:b/>
                      <w:bCs/>
                      <w:color w:val="000000"/>
                      <w:sz w:val="12"/>
                      <w:szCs w:val="12"/>
                      <w:lang w:val="es-BO" w:eastAsia="es-BO"/>
                    </w:rPr>
                  </w:pPr>
                  <w:proofErr w:type="spellStart"/>
                  <w:r w:rsidRPr="0085452B">
                    <w:rPr>
                      <w:rFonts w:ascii="Verdana" w:hAnsi="Verdana" w:cs="Tahoma"/>
                      <w:b/>
                      <w:bCs/>
                      <w:color w:val="000000"/>
                      <w:sz w:val="12"/>
                      <w:szCs w:val="12"/>
                      <w:lang w:val="es-BO" w:eastAsia="es-BO"/>
                    </w:rPr>
                    <w:t>Cant</w:t>
                  </w:r>
                  <w:proofErr w:type="spellEnd"/>
                  <w:r w:rsidRPr="0085452B">
                    <w:rPr>
                      <w:rFonts w:ascii="Verdana" w:hAnsi="Verdana" w:cs="Tahoma"/>
                      <w:b/>
                      <w:bCs/>
                      <w:color w:val="000000"/>
                      <w:sz w:val="12"/>
                      <w:szCs w:val="12"/>
                      <w:lang w:val="es-BO" w:eastAsia="es-BO"/>
                    </w:rPr>
                    <w:t xml:space="preserve">. </w:t>
                  </w:r>
                </w:p>
              </w:tc>
            </w:tr>
            <w:tr w:rsidR="004F676F" w:rsidRPr="0085452B" w14:paraId="42DDA34D" w14:textId="77777777" w:rsidTr="0085452B">
              <w:trPr>
                <w:trHeight w:val="88"/>
                <w:jc w:val="center"/>
              </w:trPr>
              <w:tc>
                <w:tcPr>
                  <w:tcW w:w="570" w:type="dxa"/>
                  <w:noWrap/>
                  <w:vAlign w:val="center"/>
                  <w:hideMark/>
                </w:tcPr>
                <w:p w14:paraId="0E6A0337"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lang w:val="es-BO" w:eastAsia="es-BO"/>
                    </w:rPr>
                    <w:t> </w:t>
                  </w:r>
                </w:p>
              </w:tc>
              <w:tc>
                <w:tcPr>
                  <w:tcW w:w="6769" w:type="dxa"/>
                  <w:noWrap/>
                  <w:vAlign w:val="center"/>
                  <w:hideMark/>
                </w:tcPr>
                <w:p w14:paraId="140A187E"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lang w:val="es-BO" w:eastAsia="es-BO"/>
                    </w:rPr>
                    <w:t> </w:t>
                  </w:r>
                </w:p>
              </w:tc>
              <w:tc>
                <w:tcPr>
                  <w:tcW w:w="808" w:type="dxa"/>
                  <w:noWrap/>
                  <w:vAlign w:val="center"/>
                  <w:hideMark/>
                </w:tcPr>
                <w:p w14:paraId="625A668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lang w:val="es-BO" w:eastAsia="es-BO"/>
                    </w:rPr>
                    <w:t> </w:t>
                  </w:r>
                </w:p>
              </w:tc>
              <w:tc>
                <w:tcPr>
                  <w:tcW w:w="893" w:type="dxa"/>
                  <w:noWrap/>
                  <w:vAlign w:val="center"/>
                  <w:hideMark/>
                </w:tcPr>
                <w:p w14:paraId="411B1657" w14:textId="77777777" w:rsidR="004F676F" w:rsidRPr="0085452B" w:rsidRDefault="004F676F" w:rsidP="00B72BBB">
                  <w:pPr>
                    <w:spacing w:line="276" w:lineRule="auto"/>
                    <w:jc w:val="right"/>
                    <w:rPr>
                      <w:rFonts w:ascii="Verdana" w:hAnsi="Verdana" w:cs="Tahoma"/>
                      <w:color w:val="000000"/>
                      <w:sz w:val="12"/>
                      <w:szCs w:val="12"/>
                      <w:lang w:val="es-BO" w:eastAsia="es-BO"/>
                    </w:rPr>
                  </w:pPr>
                  <w:r w:rsidRPr="0085452B">
                    <w:rPr>
                      <w:rFonts w:ascii="Verdana" w:hAnsi="Verdana" w:cs="Tahoma"/>
                      <w:color w:val="000000"/>
                      <w:sz w:val="12"/>
                      <w:szCs w:val="12"/>
                      <w:lang w:val="es-BO" w:eastAsia="es-BO"/>
                    </w:rPr>
                    <w:t> </w:t>
                  </w:r>
                </w:p>
              </w:tc>
            </w:tr>
            <w:tr w:rsidR="004F676F" w:rsidRPr="0085452B" w14:paraId="3B9C0985" w14:textId="77777777" w:rsidTr="0085452B">
              <w:trPr>
                <w:trHeight w:hRule="exact" w:val="284"/>
                <w:jc w:val="center"/>
              </w:trPr>
              <w:tc>
                <w:tcPr>
                  <w:tcW w:w="570" w:type="dxa"/>
                  <w:noWrap/>
                  <w:vAlign w:val="center"/>
                  <w:hideMark/>
                </w:tcPr>
                <w:p w14:paraId="4BCE8CBA"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w:t>
                  </w:r>
                </w:p>
              </w:tc>
              <w:tc>
                <w:tcPr>
                  <w:tcW w:w="6769" w:type="dxa"/>
                  <w:noWrap/>
                  <w:vAlign w:val="center"/>
                  <w:hideMark/>
                </w:tcPr>
                <w:p w14:paraId="4DF9878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Instalación de Faenas</w:t>
                  </w:r>
                </w:p>
              </w:tc>
              <w:tc>
                <w:tcPr>
                  <w:tcW w:w="808" w:type="dxa"/>
                  <w:noWrap/>
                  <w:vAlign w:val="center"/>
                  <w:hideMark/>
                </w:tcPr>
                <w:p w14:paraId="78D1E6B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Glb</w:t>
                  </w:r>
                  <w:proofErr w:type="spellEnd"/>
                  <w:r w:rsidRPr="0085452B">
                    <w:rPr>
                      <w:rFonts w:ascii="Verdana" w:hAnsi="Verdana" w:cs="Tahoma"/>
                      <w:sz w:val="12"/>
                      <w:szCs w:val="12"/>
                    </w:rPr>
                    <w:t>.</w:t>
                  </w:r>
                </w:p>
              </w:tc>
              <w:tc>
                <w:tcPr>
                  <w:tcW w:w="893" w:type="dxa"/>
                  <w:noWrap/>
                  <w:vAlign w:val="center"/>
                  <w:hideMark/>
                </w:tcPr>
                <w:p w14:paraId="278DDB8B" w14:textId="044FD93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7E17469" w14:textId="77777777" w:rsidTr="0085452B">
              <w:trPr>
                <w:trHeight w:val="88"/>
                <w:jc w:val="center"/>
              </w:trPr>
              <w:tc>
                <w:tcPr>
                  <w:tcW w:w="570" w:type="dxa"/>
                  <w:noWrap/>
                  <w:vAlign w:val="center"/>
                  <w:hideMark/>
                </w:tcPr>
                <w:p w14:paraId="6C2612EC" w14:textId="2CFAA615"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0BB0DF40"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MEDIA TENSIÓN </w:t>
                  </w:r>
                </w:p>
              </w:tc>
              <w:tc>
                <w:tcPr>
                  <w:tcW w:w="808" w:type="dxa"/>
                  <w:noWrap/>
                  <w:vAlign w:val="center"/>
                  <w:hideMark/>
                </w:tcPr>
                <w:p w14:paraId="1B7142F0"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321BCDD" w14:textId="064BFEC7" w:rsidR="004F676F" w:rsidRPr="0085452B" w:rsidRDefault="004F676F" w:rsidP="00D6208E">
                  <w:pPr>
                    <w:spacing w:line="276" w:lineRule="auto"/>
                    <w:jc w:val="center"/>
                    <w:rPr>
                      <w:rFonts w:ascii="Verdana" w:hAnsi="Verdana" w:cs="Tahoma"/>
                      <w:sz w:val="12"/>
                      <w:szCs w:val="12"/>
                      <w:lang w:val="es-BO" w:eastAsia="es-BO"/>
                    </w:rPr>
                  </w:pPr>
                </w:p>
              </w:tc>
            </w:tr>
            <w:tr w:rsidR="004F676F" w:rsidRPr="0085452B" w14:paraId="23BCE971" w14:textId="77777777" w:rsidTr="0085452B">
              <w:trPr>
                <w:trHeight w:hRule="exact" w:val="284"/>
                <w:jc w:val="center"/>
              </w:trPr>
              <w:tc>
                <w:tcPr>
                  <w:tcW w:w="570" w:type="dxa"/>
                  <w:noWrap/>
                  <w:vAlign w:val="center"/>
                  <w:hideMark/>
                </w:tcPr>
                <w:p w14:paraId="4F3BDFA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w:t>
                  </w:r>
                </w:p>
              </w:tc>
              <w:tc>
                <w:tcPr>
                  <w:tcW w:w="6769" w:type="dxa"/>
                  <w:noWrap/>
                  <w:vAlign w:val="center"/>
                  <w:hideMark/>
                </w:tcPr>
                <w:p w14:paraId="4700A92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Estacado de línea en M.T.</w:t>
                  </w:r>
                </w:p>
              </w:tc>
              <w:tc>
                <w:tcPr>
                  <w:tcW w:w="808" w:type="dxa"/>
                  <w:noWrap/>
                  <w:vAlign w:val="center"/>
                  <w:hideMark/>
                </w:tcPr>
                <w:p w14:paraId="7F66AEB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214A5384" w14:textId="55E7691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1F637496" w14:textId="77777777" w:rsidTr="0085452B">
              <w:trPr>
                <w:trHeight w:hRule="exact" w:val="284"/>
                <w:jc w:val="center"/>
              </w:trPr>
              <w:tc>
                <w:tcPr>
                  <w:tcW w:w="570" w:type="dxa"/>
                  <w:noWrap/>
                  <w:vAlign w:val="center"/>
                  <w:hideMark/>
                </w:tcPr>
                <w:p w14:paraId="2154479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3</w:t>
                  </w:r>
                </w:p>
              </w:tc>
              <w:tc>
                <w:tcPr>
                  <w:tcW w:w="6769" w:type="dxa"/>
                  <w:noWrap/>
                  <w:vAlign w:val="center"/>
                  <w:hideMark/>
                </w:tcPr>
                <w:p w14:paraId="394BB796" w14:textId="77777777" w:rsidR="004F676F" w:rsidRPr="0085452B" w:rsidRDefault="004F676F" w:rsidP="00B72BBB">
                  <w:pPr>
                    <w:spacing w:line="276" w:lineRule="auto"/>
                    <w:rPr>
                      <w:rFonts w:ascii="Verdana" w:hAnsi="Verdana" w:cs="Tahoma"/>
                      <w:sz w:val="12"/>
                      <w:szCs w:val="12"/>
                      <w:lang w:val="es-BO" w:eastAsia="es-BO"/>
                    </w:rPr>
                  </w:pPr>
                  <w:proofErr w:type="gramStart"/>
                  <w:r w:rsidRPr="0085452B">
                    <w:rPr>
                      <w:rFonts w:ascii="Verdana" w:hAnsi="Verdana" w:cs="Tahoma"/>
                      <w:sz w:val="12"/>
                      <w:szCs w:val="12"/>
                    </w:rPr>
                    <w:t>Limpieza derecho</w:t>
                  </w:r>
                  <w:proofErr w:type="gramEnd"/>
                  <w:r w:rsidRPr="0085452B">
                    <w:rPr>
                      <w:rFonts w:ascii="Verdana" w:hAnsi="Verdana" w:cs="Tahoma"/>
                      <w:sz w:val="12"/>
                      <w:szCs w:val="12"/>
                    </w:rPr>
                    <w:t xml:space="preserve"> de vía</w:t>
                  </w:r>
                </w:p>
              </w:tc>
              <w:tc>
                <w:tcPr>
                  <w:tcW w:w="808" w:type="dxa"/>
                  <w:noWrap/>
                  <w:vAlign w:val="center"/>
                  <w:hideMark/>
                </w:tcPr>
                <w:p w14:paraId="28CECAC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20456971" w14:textId="299960D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0,35</w:t>
                  </w:r>
                </w:p>
              </w:tc>
            </w:tr>
            <w:tr w:rsidR="004F676F" w:rsidRPr="0085452B" w14:paraId="381B2949" w14:textId="77777777" w:rsidTr="0085452B">
              <w:trPr>
                <w:trHeight w:val="88"/>
                <w:jc w:val="center"/>
              </w:trPr>
              <w:tc>
                <w:tcPr>
                  <w:tcW w:w="570" w:type="dxa"/>
                  <w:noWrap/>
                  <w:vAlign w:val="center"/>
                  <w:hideMark/>
                </w:tcPr>
                <w:p w14:paraId="457C6167" w14:textId="26C24D52"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FB18E20"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POSTES DE HORMIGON MEDIA TENSION </w:t>
                  </w:r>
                </w:p>
              </w:tc>
              <w:tc>
                <w:tcPr>
                  <w:tcW w:w="808" w:type="dxa"/>
                  <w:noWrap/>
                  <w:vAlign w:val="center"/>
                  <w:hideMark/>
                </w:tcPr>
                <w:p w14:paraId="69A63611"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8751F37" w14:textId="7C2519A7"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6B5B1DC" w14:textId="77777777" w:rsidTr="0085452B">
              <w:trPr>
                <w:trHeight w:hRule="exact" w:val="284"/>
                <w:jc w:val="center"/>
              </w:trPr>
              <w:tc>
                <w:tcPr>
                  <w:tcW w:w="570" w:type="dxa"/>
                  <w:noWrap/>
                  <w:vAlign w:val="center"/>
                  <w:hideMark/>
                </w:tcPr>
                <w:p w14:paraId="050B94F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4</w:t>
                  </w:r>
                </w:p>
              </w:tc>
              <w:tc>
                <w:tcPr>
                  <w:tcW w:w="6769" w:type="dxa"/>
                  <w:noWrap/>
                  <w:vAlign w:val="center"/>
                  <w:hideMark/>
                </w:tcPr>
                <w:p w14:paraId="285F5B9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Izado de poste de </w:t>
                  </w:r>
                  <w:proofErr w:type="spellStart"/>
                  <w:r w:rsidRPr="0085452B">
                    <w:rPr>
                      <w:rFonts w:ascii="Verdana" w:hAnsi="Verdana" w:cs="Tahoma"/>
                      <w:sz w:val="12"/>
                      <w:szCs w:val="12"/>
                    </w:rPr>
                    <w:t>H°A°</w:t>
                  </w:r>
                  <w:proofErr w:type="spellEnd"/>
                  <w:r w:rsidRPr="0085452B">
                    <w:rPr>
                      <w:rFonts w:ascii="Verdana" w:hAnsi="Verdana" w:cs="Tahoma"/>
                      <w:sz w:val="12"/>
                      <w:szCs w:val="12"/>
                    </w:rPr>
                    <w:t xml:space="preserve"> de 12 m, 400 kg. p/MT</w:t>
                  </w:r>
                </w:p>
              </w:tc>
              <w:tc>
                <w:tcPr>
                  <w:tcW w:w="808" w:type="dxa"/>
                  <w:noWrap/>
                  <w:vAlign w:val="center"/>
                  <w:hideMark/>
                </w:tcPr>
                <w:p w14:paraId="6D4A8E9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04D4106" w14:textId="20CB67EF"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20,00</w:t>
                  </w:r>
                </w:p>
              </w:tc>
            </w:tr>
            <w:tr w:rsidR="004F676F" w:rsidRPr="0085452B" w14:paraId="6F2771CE" w14:textId="77777777" w:rsidTr="0085452B">
              <w:trPr>
                <w:trHeight w:hRule="exact" w:val="284"/>
                <w:jc w:val="center"/>
              </w:trPr>
              <w:tc>
                <w:tcPr>
                  <w:tcW w:w="570" w:type="dxa"/>
                  <w:noWrap/>
                  <w:vAlign w:val="center"/>
                  <w:hideMark/>
                </w:tcPr>
                <w:p w14:paraId="13752F06"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w:t>
                  </w:r>
                </w:p>
              </w:tc>
              <w:tc>
                <w:tcPr>
                  <w:tcW w:w="6769" w:type="dxa"/>
                  <w:noWrap/>
                  <w:vAlign w:val="center"/>
                  <w:hideMark/>
                </w:tcPr>
                <w:p w14:paraId="1199B47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Izado de poste de </w:t>
                  </w:r>
                  <w:proofErr w:type="spellStart"/>
                  <w:r w:rsidRPr="0085452B">
                    <w:rPr>
                      <w:rFonts w:ascii="Verdana" w:hAnsi="Verdana" w:cs="Tahoma"/>
                      <w:sz w:val="12"/>
                      <w:szCs w:val="12"/>
                    </w:rPr>
                    <w:t>H°A°</w:t>
                  </w:r>
                  <w:proofErr w:type="spellEnd"/>
                  <w:r w:rsidRPr="0085452B">
                    <w:rPr>
                      <w:rFonts w:ascii="Verdana" w:hAnsi="Verdana" w:cs="Tahoma"/>
                      <w:sz w:val="12"/>
                      <w:szCs w:val="12"/>
                    </w:rPr>
                    <w:t xml:space="preserve"> de 12 m, 300 kg. p/MT</w:t>
                  </w:r>
                </w:p>
              </w:tc>
              <w:tc>
                <w:tcPr>
                  <w:tcW w:w="808" w:type="dxa"/>
                  <w:noWrap/>
                  <w:vAlign w:val="center"/>
                  <w:hideMark/>
                </w:tcPr>
                <w:p w14:paraId="50AC6D41"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1E8296A" w14:textId="781414D5"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19,00</w:t>
                  </w:r>
                </w:p>
              </w:tc>
            </w:tr>
            <w:tr w:rsidR="004F676F" w:rsidRPr="0085452B" w14:paraId="5AAEF73B" w14:textId="77777777" w:rsidTr="0085452B">
              <w:trPr>
                <w:trHeight w:hRule="exact" w:val="284"/>
                <w:jc w:val="center"/>
              </w:trPr>
              <w:tc>
                <w:tcPr>
                  <w:tcW w:w="570" w:type="dxa"/>
                  <w:noWrap/>
                  <w:vAlign w:val="center"/>
                  <w:hideMark/>
                </w:tcPr>
                <w:p w14:paraId="5745ED03"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w:t>
                  </w:r>
                </w:p>
              </w:tc>
              <w:tc>
                <w:tcPr>
                  <w:tcW w:w="6769" w:type="dxa"/>
                  <w:noWrap/>
                  <w:vAlign w:val="center"/>
                  <w:hideMark/>
                </w:tcPr>
                <w:p w14:paraId="30A26B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madera tratada 12 metros clase 5</w:t>
                  </w:r>
                </w:p>
              </w:tc>
              <w:tc>
                <w:tcPr>
                  <w:tcW w:w="808" w:type="dxa"/>
                  <w:noWrap/>
                  <w:vAlign w:val="center"/>
                  <w:hideMark/>
                </w:tcPr>
                <w:p w14:paraId="6207A34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A10BA6E" w14:textId="2BB31AB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A8AF2BE" w14:textId="77777777" w:rsidTr="0085452B">
              <w:trPr>
                <w:trHeight w:hRule="exact" w:val="284"/>
                <w:jc w:val="center"/>
              </w:trPr>
              <w:tc>
                <w:tcPr>
                  <w:tcW w:w="570" w:type="dxa"/>
                  <w:noWrap/>
                  <w:vAlign w:val="center"/>
                  <w:hideMark/>
                </w:tcPr>
                <w:p w14:paraId="054F683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7</w:t>
                  </w:r>
                </w:p>
              </w:tc>
              <w:tc>
                <w:tcPr>
                  <w:tcW w:w="6769" w:type="dxa"/>
                  <w:noWrap/>
                  <w:vAlign w:val="center"/>
                  <w:hideMark/>
                </w:tcPr>
                <w:p w14:paraId="525E521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izado de poste de madera tratada 11 metros clase 5</w:t>
                  </w:r>
                </w:p>
              </w:tc>
              <w:tc>
                <w:tcPr>
                  <w:tcW w:w="808" w:type="dxa"/>
                  <w:noWrap/>
                  <w:vAlign w:val="center"/>
                  <w:hideMark/>
                </w:tcPr>
                <w:p w14:paraId="077FE7B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0EA1E04" w14:textId="08E0DE7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40,00</w:t>
                  </w:r>
                </w:p>
              </w:tc>
            </w:tr>
            <w:tr w:rsidR="004F676F" w:rsidRPr="0085452B" w14:paraId="076E6D9E" w14:textId="77777777" w:rsidTr="0085452B">
              <w:trPr>
                <w:trHeight w:val="88"/>
                <w:jc w:val="center"/>
              </w:trPr>
              <w:tc>
                <w:tcPr>
                  <w:tcW w:w="570" w:type="dxa"/>
                  <w:noWrap/>
                  <w:vAlign w:val="center"/>
                  <w:hideMark/>
                </w:tcPr>
                <w:p w14:paraId="4F8F2F4D" w14:textId="071D0687"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316735D"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CONDUCTORES EN MEDIA TENSION </w:t>
                  </w:r>
                </w:p>
              </w:tc>
              <w:tc>
                <w:tcPr>
                  <w:tcW w:w="808" w:type="dxa"/>
                  <w:noWrap/>
                  <w:vAlign w:val="center"/>
                  <w:hideMark/>
                </w:tcPr>
                <w:p w14:paraId="4F54A12F"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CB85F36" w14:textId="35C37BCF"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1D3C261" w14:textId="77777777" w:rsidTr="0085452B">
              <w:trPr>
                <w:trHeight w:hRule="exact" w:val="284"/>
                <w:jc w:val="center"/>
              </w:trPr>
              <w:tc>
                <w:tcPr>
                  <w:tcW w:w="570" w:type="dxa"/>
                  <w:noWrap/>
                  <w:vAlign w:val="center"/>
                  <w:hideMark/>
                </w:tcPr>
                <w:p w14:paraId="326FEF3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8</w:t>
                  </w:r>
                </w:p>
              </w:tc>
              <w:tc>
                <w:tcPr>
                  <w:tcW w:w="6769" w:type="dxa"/>
                  <w:noWrap/>
                  <w:vAlign w:val="center"/>
                  <w:hideMark/>
                </w:tcPr>
                <w:p w14:paraId="0B39B5E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Tendido y Flechado de Cable ACSR N°2 AWG Sparrow</w:t>
                  </w:r>
                </w:p>
              </w:tc>
              <w:tc>
                <w:tcPr>
                  <w:tcW w:w="808" w:type="dxa"/>
                  <w:noWrap/>
                  <w:vAlign w:val="center"/>
                  <w:hideMark/>
                </w:tcPr>
                <w:p w14:paraId="40049D6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0C181E67" w14:textId="48A27B7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5A8388E7" w14:textId="77777777" w:rsidTr="0085452B">
              <w:trPr>
                <w:trHeight w:hRule="exact" w:val="284"/>
                <w:jc w:val="center"/>
              </w:trPr>
              <w:tc>
                <w:tcPr>
                  <w:tcW w:w="570" w:type="dxa"/>
                  <w:noWrap/>
                  <w:vAlign w:val="center"/>
                  <w:hideMark/>
                </w:tcPr>
                <w:p w14:paraId="43D4F14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9</w:t>
                  </w:r>
                </w:p>
              </w:tc>
              <w:tc>
                <w:tcPr>
                  <w:tcW w:w="6769" w:type="dxa"/>
                  <w:noWrap/>
                  <w:vAlign w:val="center"/>
                  <w:hideMark/>
                </w:tcPr>
                <w:p w14:paraId="5B3A370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Tendido y Flechado de Cable ACSR N°4 AWG </w:t>
                  </w:r>
                  <w:proofErr w:type="spellStart"/>
                  <w:r w:rsidRPr="0085452B">
                    <w:rPr>
                      <w:rFonts w:ascii="Verdana" w:hAnsi="Verdana" w:cs="Tahoma"/>
                      <w:sz w:val="12"/>
                      <w:szCs w:val="12"/>
                    </w:rPr>
                    <w:t>Swan</w:t>
                  </w:r>
                  <w:proofErr w:type="spellEnd"/>
                </w:p>
              </w:tc>
              <w:tc>
                <w:tcPr>
                  <w:tcW w:w="808" w:type="dxa"/>
                  <w:noWrap/>
                  <w:vAlign w:val="center"/>
                  <w:hideMark/>
                </w:tcPr>
                <w:p w14:paraId="635D940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1805C3BE" w14:textId="5A19F22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7,45</w:t>
                  </w:r>
                </w:p>
              </w:tc>
            </w:tr>
            <w:tr w:rsidR="004F676F" w:rsidRPr="0085452B" w14:paraId="4F26EB58" w14:textId="77777777" w:rsidTr="0085452B">
              <w:trPr>
                <w:trHeight w:val="88"/>
                <w:jc w:val="center"/>
              </w:trPr>
              <w:tc>
                <w:tcPr>
                  <w:tcW w:w="570" w:type="dxa"/>
                  <w:noWrap/>
                  <w:vAlign w:val="center"/>
                  <w:hideMark/>
                </w:tcPr>
                <w:p w14:paraId="0327DD4A" w14:textId="7F90244F"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B610B6B"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ESTRUCTURAS EN MEDIA TENSION </w:t>
                  </w:r>
                </w:p>
              </w:tc>
              <w:tc>
                <w:tcPr>
                  <w:tcW w:w="808" w:type="dxa"/>
                  <w:noWrap/>
                  <w:vAlign w:val="center"/>
                  <w:hideMark/>
                </w:tcPr>
                <w:p w14:paraId="44FFCFC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4D3EAB4" w14:textId="306C0D4D"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3E19CBDE" w14:textId="77777777" w:rsidTr="0085452B">
              <w:trPr>
                <w:trHeight w:hRule="exact" w:val="284"/>
                <w:jc w:val="center"/>
              </w:trPr>
              <w:tc>
                <w:tcPr>
                  <w:tcW w:w="570" w:type="dxa"/>
                  <w:noWrap/>
                  <w:vAlign w:val="center"/>
                  <w:hideMark/>
                </w:tcPr>
                <w:p w14:paraId="231F622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10</w:t>
                  </w:r>
                </w:p>
              </w:tc>
              <w:tc>
                <w:tcPr>
                  <w:tcW w:w="6769" w:type="dxa"/>
                  <w:noWrap/>
                  <w:vAlign w:val="center"/>
                  <w:hideMark/>
                </w:tcPr>
                <w:p w14:paraId="0604CA6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VA1 Suministro y armado de estructura monofásica 14,4 KV paso 0º a 5º</w:t>
                  </w:r>
                </w:p>
              </w:tc>
              <w:tc>
                <w:tcPr>
                  <w:tcW w:w="808" w:type="dxa"/>
                  <w:noWrap/>
                  <w:vAlign w:val="center"/>
                  <w:hideMark/>
                </w:tcPr>
                <w:p w14:paraId="00D4DA23"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0C11D9A" w14:textId="0BDEEF2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32,00</w:t>
                  </w:r>
                </w:p>
              </w:tc>
            </w:tr>
            <w:tr w:rsidR="004F676F" w:rsidRPr="0085452B" w14:paraId="2A1AA959" w14:textId="77777777" w:rsidTr="0085452B">
              <w:trPr>
                <w:trHeight w:hRule="exact" w:val="284"/>
                <w:jc w:val="center"/>
              </w:trPr>
              <w:tc>
                <w:tcPr>
                  <w:tcW w:w="570" w:type="dxa"/>
                  <w:noWrap/>
                  <w:vAlign w:val="center"/>
                  <w:hideMark/>
                </w:tcPr>
                <w:p w14:paraId="7EAEEB1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11</w:t>
                  </w:r>
                </w:p>
              </w:tc>
              <w:tc>
                <w:tcPr>
                  <w:tcW w:w="6769" w:type="dxa"/>
                  <w:noWrap/>
                  <w:vAlign w:val="center"/>
                  <w:hideMark/>
                </w:tcPr>
                <w:p w14:paraId="177EFE8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VA2 Suministro y armado de estructura monofásica 14,4 KV </w:t>
                  </w:r>
                  <w:proofErr w:type="spellStart"/>
                  <w:r w:rsidRPr="0085452B">
                    <w:rPr>
                      <w:rFonts w:ascii="Verdana" w:hAnsi="Verdana" w:cs="Tahoma"/>
                      <w:sz w:val="12"/>
                      <w:szCs w:val="12"/>
                    </w:rPr>
                    <w:t>angulo</w:t>
                  </w:r>
                  <w:proofErr w:type="spellEnd"/>
                  <w:r w:rsidRPr="0085452B">
                    <w:rPr>
                      <w:rFonts w:ascii="Verdana" w:hAnsi="Verdana" w:cs="Tahoma"/>
                      <w:sz w:val="12"/>
                      <w:szCs w:val="12"/>
                    </w:rPr>
                    <w:t xml:space="preserve"> 5º a 20º</w:t>
                  </w:r>
                </w:p>
              </w:tc>
              <w:tc>
                <w:tcPr>
                  <w:tcW w:w="808" w:type="dxa"/>
                  <w:noWrap/>
                  <w:vAlign w:val="center"/>
                  <w:hideMark/>
                </w:tcPr>
                <w:p w14:paraId="7DF8051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EE93BF2" w14:textId="4B2B804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5,00</w:t>
                  </w:r>
                </w:p>
              </w:tc>
            </w:tr>
            <w:tr w:rsidR="004F676F" w:rsidRPr="0085452B" w14:paraId="4D90F143" w14:textId="77777777" w:rsidTr="0085452B">
              <w:trPr>
                <w:trHeight w:hRule="exact" w:val="197"/>
                <w:jc w:val="center"/>
              </w:trPr>
              <w:tc>
                <w:tcPr>
                  <w:tcW w:w="570" w:type="dxa"/>
                  <w:noWrap/>
                  <w:vAlign w:val="center"/>
                  <w:hideMark/>
                </w:tcPr>
                <w:p w14:paraId="5BDF7C1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12</w:t>
                  </w:r>
                </w:p>
              </w:tc>
              <w:tc>
                <w:tcPr>
                  <w:tcW w:w="6769" w:type="dxa"/>
                  <w:noWrap/>
                  <w:vAlign w:val="center"/>
                  <w:hideMark/>
                </w:tcPr>
                <w:p w14:paraId="27A795F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VA4 Suministro y armado de estructura de soporte de amarre monofásica 14,4 KV </w:t>
                  </w:r>
                  <w:proofErr w:type="spellStart"/>
                  <w:r w:rsidRPr="0085452B">
                    <w:rPr>
                      <w:rFonts w:ascii="Verdana" w:hAnsi="Verdana" w:cs="Tahoma"/>
                      <w:sz w:val="12"/>
                      <w:szCs w:val="12"/>
                    </w:rPr>
                    <w:t>angulo</w:t>
                  </w:r>
                  <w:proofErr w:type="spellEnd"/>
                  <w:r w:rsidRPr="0085452B">
                    <w:rPr>
                      <w:rFonts w:ascii="Verdana" w:hAnsi="Verdana" w:cs="Tahoma"/>
                      <w:sz w:val="12"/>
                      <w:szCs w:val="12"/>
                    </w:rPr>
                    <w:t xml:space="preserve"> 60º a 90º</w:t>
                  </w:r>
                </w:p>
              </w:tc>
              <w:tc>
                <w:tcPr>
                  <w:tcW w:w="808" w:type="dxa"/>
                  <w:noWrap/>
                  <w:vAlign w:val="center"/>
                  <w:hideMark/>
                </w:tcPr>
                <w:p w14:paraId="6331970C"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07C9189" w14:textId="6CAFE4F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22CF766E" w14:textId="77777777" w:rsidTr="0085452B">
              <w:trPr>
                <w:trHeight w:hRule="exact" w:val="284"/>
                <w:jc w:val="center"/>
              </w:trPr>
              <w:tc>
                <w:tcPr>
                  <w:tcW w:w="570" w:type="dxa"/>
                  <w:noWrap/>
                  <w:vAlign w:val="center"/>
                  <w:hideMark/>
                </w:tcPr>
                <w:p w14:paraId="4C84811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13</w:t>
                  </w:r>
                </w:p>
              </w:tc>
              <w:tc>
                <w:tcPr>
                  <w:tcW w:w="6769" w:type="dxa"/>
                  <w:noWrap/>
                  <w:vAlign w:val="center"/>
                  <w:hideMark/>
                </w:tcPr>
                <w:p w14:paraId="125827F8"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 Suministro y armado de estructura final monofásica 14,4 KV</w:t>
                  </w:r>
                </w:p>
              </w:tc>
              <w:tc>
                <w:tcPr>
                  <w:tcW w:w="808" w:type="dxa"/>
                  <w:noWrap/>
                  <w:vAlign w:val="center"/>
                  <w:hideMark/>
                </w:tcPr>
                <w:p w14:paraId="5B0210CF"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94BCC7B" w14:textId="4B29CC8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1904CA13" w14:textId="77777777" w:rsidTr="0085452B">
              <w:trPr>
                <w:trHeight w:hRule="exact" w:val="284"/>
                <w:jc w:val="center"/>
              </w:trPr>
              <w:tc>
                <w:tcPr>
                  <w:tcW w:w="570" w:type="dxa"/>
                  <w:noWrap/>
                  <w:vAlign w:val="center"/>
                  <w:hideMark/>
                </w:tcPr>
                <w:p w14:paraId="0BFF25A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14</w:t>
                  </w:r>
                </w:p>
              </w:tc>
              <w:tc>
                <w:tcPr>
                  <w:tcW w:w="6769" w:type="dxa"/>
                  <w:noWrap/>
                  <w:vAlign w:val="center"/>
                  <w:hideMark/>
                </w:tcPr>
                <w:p w14:paraId="5653C99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VA5-1 Suministro y armado de estructura final monofásica 14,4 KV</w:t>
                  </w:r>
                </w:p>
              </w:tc>
              <w:tc>
                <w:tcPr>
                  <w:tcW w:w="808" w:type="dxa"/>
                  <w:noWrap/>
                  <w:vAlign w:val="center"/>
                  <w:hideMark/>
                </w:tcPr>
                <w:p w14:paraId="6769647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1413048" w14:textId="557A8F1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35D04FE9" w14:textId="77777777" w:rsidTr="0085452B">
              <w:trPr>
                <w:trHeight w:hRule="exact" w:val="284"/>
                <w:jc w:val="center"/>
              </w:trPr>
              <w:tc>
                <w:tcPr>
                  <w:tcW w:w="570" w:type="dxa"/>
                  <w:noWrap/>
                  <w:vAlign w:val="center"/>
                  <w:hideMark/>
                </w:tcPr>
                <w:p w14:paraId="67C905C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15</w:t>
                  </w:r>
                </w:p>
              </w:tc>
              <w:tc>
                <w:tcPr>
                  <w:tcW w:w="6769" w:type="dxa"/>
                  <w:noWrap/>
                  <w:vAlign w:val="center"/>
                  <w:hideMark/>
                </w:tcPr>
                <w:p w14:paraId="25EEA89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VA5-2 Suministro y armado de estructura inicio monofásica 14,4 KV</w:t>
                  </w:r>
                </w:p>
              </w:tc>
              <w:tc>
                <w:tcPr>
                  <w:tcW w:w="808" w:type="dxa"/>
                  <w:noWrap/>
                  <w:vAlign w:val="center"/>
                  <w:hideMark/>
                </w:tcPr>
                <w:p w14:paraId="4FC561EC"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24A6AC2" w14:textId="4AA4623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051C8238" w14:textId="77777777" w:rsidTr="0085452B">
              <w:trPr>
                <w:trHeight w:hRule="exact" w:val="284"/>
                <w:jc w:val="center"/>
              </w:trPr>
              <w:tc>
                <w:tcPr>
                  <w:tcW w:w="570" w:type="dxa"/>
                  <w:noWrap/>
                  <w:vAlign w:val="center"/>
                  <w:hideMark/>
                </w:tcPr>
                <w:p w14:paraId="13966A6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16</w:t>
                  </w:r>
                </w:p>
              </w:tc>
              <w:tc>
                <w:tcPr>
                  <w:tcW w:w="6769" w:type="dxa"/>
                  <w:noWrap/>
                  <w:vAlign w:val="center"/>
                  <w:hideMark/>
                </w:tcPr>
                <w:p w14:paraId="0C7B985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VA6 Suministro y armado de estructura de amarre monofásica 14,4 KV 0º a 30º</w:t>
                  </w:r>
                </w:p>
              </w:tc>
              <w:tc>
                <w:tcPr>
                  <w:tcW w:w="808" w:type="dxa"/>
                  <w:noWrap/>
                  <w:vAlign w:val="center"/>
                  <w:hideMark/>
                </w:tcPr>
                <w:p w14:paraId="7C90865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F7F9D8A" w14:textId="4EF77DD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20,00</w:t>
                  </w:r>
                </w:p>
              </w:tc>
            </w:tr>
            <w:tr w:rsidR="004F676F" w:rsidRPr="0085452B" w14:paraId="7CD7B4C8" w14:textId="77777777" w:rsidTr="0085452B">
              <w:trPr>
                <w:trHeight w:hRule="exact" w:val="284"/>
                <w:jc w:val="center"/>
              </w:trPr>
              <w:tc>
                <w:tcPr>
                  <w:tcW w:w="570" w:type="dxa"/>
                  <w:noWrap/>
                  <w:vAlign w:val="center"/>
                  <w:hideMark/>
                </w:tcPr>
                <w:p w14:paraId="31BC593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17</w:t>
                  </w:r>
                </w:p>
              </w:tc>
              <w:tc>
                <w:tcPr>
                  <w:tcW w:w="6769" w:type="dxa"/>
                  <w:noWrap/>
                  <w:vAlign w:val="center"/>
                  <w:hideMark/>
                </w:tcPr>
                <w:p w14:paraId="21B84A2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VA6-S Suministro y armado de estructura de amarre monofásica 14,4 KV 0º a 30º para seccionador</w:t>
                  </w:r>
                </w:p>
              </w:tc>
              <w:tc>
                <w:tcPr>
                  <w:tcW w:w="808" w:type="dxa"/>
                  <w:noWrap/>
                  <w:vAlign w:val="center"/>
                  <w:hideMark/>
                </w:tcPr>
                <w:p w14:paraId="3601C7EF"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D5FE8C6" w14:textId="17BB685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6EACD494" w14:textId="77777777" w:rsidTr="0085452B">
              <w:trPr>
                <w:trHeight w:hRule="exact" w:val="284"/>
                <w:jc w:val="center"/>
              </w:trPr>
              <w:tc>
                <w:tcPr>
                  <w:tcW w:w="570" w:type="dxa"/>
                  <w:noWrap/>
                  <w:vAlign w:val="center"/>
                  <w:hideMark/>
                </w:tcPr>
                <w:p w14:paraId="7A3F64C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18</w:t>
                  </w:r>
                </w:p>
              </w:tc>
              <w:tc>
                <w:tcPr>
                  <w:tcW w:w="6769" w:type="dxa"/>
                  <w:noWrap/>
                  <w:vAlign w:val="center"/>
                  <w:hideMark/>
                </w:tcPr>
                <w:p w14:paraId="6D0AE7F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 VA6-H Suministro y armado de estructura de amarre monofásica tipo H 14,4 KV 0º a 15º </w:t>
                  </w:r>
                </w:p>
              </w:tc>
              <w:tc>
                <w:tcPr>
                  <w:tcW w:w="808" w:type="dxa"/>
                  <w:noWrap/>
                  <w:vAlign w:val="center"/>
                  <w:hideMark/>
                </w:tcPr>
                <w:p w14:paraId="567199F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F2C6B3A" w14:textId="5E58464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3ED766B4" w14:textId="77777777" w:rsidTr="0085452B">
              <w:trPr>
                <w:trHeight w:hRule="exact" w:val="284"/>
                <w:jc w:val="center"/>
              </w:trPr>
              <w:tc>
                <w:tcPr>
                  <w:tcW w:w="570" w:type="dxa"/>
                  <w:noWrap/>
                  <w:vAlign w:val="center"/>
                  <w:hideMark/>
                </w:tcPr>
                <w:p w14:paraId="776423E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19</w:t>
                  </w:r>
                </w:p>
              </w:tc>
              <w:tc>
                <w:tcPr>
                  <w:tcW w:w="6769" w:type="dxa"/>
                  <w:noWrap/>
                  <w:vAlign w:val="center"/>
                  <w:hideMark/>
                </w:tcPr>
                <w:p w14:paraId="57C1612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VC1 Suministro y armado de estructura trifásica 24,9 KV paso 0º a 5º</w:t>
                  </w:r>
                </w:p>
              </w:tc>
              <w:tc>
                <w:tcPr>
                  <w:tcW w:w="808" w:type="dxa"/>
                  <w:noWrap/>
                  <w:vAlign w:val="center"/>
                  <w:hideMark/>
                </w:tcPr>
                <w:p w14:paraId="30B8FD1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3D25916" w14:textId="77F3A256"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631D1C49" w14:textId="77777777" w:rsidTr="0085452B">
              <w:trPr>
                <w:trHeight w:hRule="exact" w:val="284"/>
                <w:jc w:val="center"/>
              </w:trPr>
              <w:tc>
                <w:tcPr>
                  <w:tcW w:w="570" w:type="dxa"/>
                  <w:noWrap/>
                  <w:vAlign w:val="center"/>
                  <w:hideMark/>
                </w:tcPr>
                <w:p w14:paraId="688BD444"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20</w:t>
                  </w:r>
                </w:p>
              </w:tc>
              <w:tc>
                <w:tcPr>
                  <w:tcW w:w="6769" w:type="dxa"/>
                  <w:noWrap/>
                  <w:vAlign w:val="center"/>
                  <w:hideMark/>
                </w:tcPr>
                <w:p w14:paraId="575B1C7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VM5-2 Suministro y armado de estructuras trifásicas 24,9 kV espiga punta poste de Media Tensión</w:t>
                  </w:r>
                </w:p>
              </w:tc>
              <w:tc>
                <w:tcPr>
                  <w:tcW w:w="808" w:type="dxa"/>
                  <w:noWrap/>
                  <w:vAlign w:val="center"/>
                  <w:hideMark/>
                </w:tcPr>
                <w:p w14:paraId="5D60641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5ED86AC" w14:textId="333031C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24AE7AEC" w14:textId="77777777" w:rsidTr="0085452B">
              <w:trPr>
                <w:trHeight w:hRule="exact" w:val="284"/>
                <w:jc w:val="center"/>
              </w:trPr>
              <w:tc>
                <w:tcPr>
                  <w:tcW w:w="570" w:type="dxa"/>
                  <w:noWrap/>
                  <w:vAlign w:val="center"/>
                  <w:hideMark/>
                </w:tcPr>
                <w:p w14:paraId="6ED3008C" w14:textId="57CDDE8A"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FC8E782"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ATERRAMIENTOS EN MEDIA TENSION </w:t>
                  </w:r>
                </w:p>
              </w:tc>
              <w:tc>
                <w:tcPr>
                  <w:tcW w:w="808" w:type="dxa"/>
                  <w:noWrap/>
                  <w:vAlign w:val="center"/>
                  <w:hideMark/>
                </w:tcPr>
                <w:p w14:paraId="496628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F2846B6" w14:textId="5AF2C9A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61C17B45" w14:textId="77777777" w:rsidTr="0085452B">
              <w:trPr>
                <w:trHeight w:hRule="exact" w:val="284"/>
                <w:jc w:val="center"/>
              </w:trPr>
              <w:tc>
                <w:tcPr>
                  <w:tcW w:w="570" w:type="dxa"/>
                  <w:noWrap/>
                  <w:vAlign w:val="center"/>
                  <w:hideMark/>
                </w:tcPr>
                <w:p w14:paraId="54AE7411"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21</w:t>
                  </w:r>
                </w:p>
              </w:tc>
              <w:tc>
                <w:tcPr>
                  <w:tcW w:w="6769" w:type="dxa"/>
                  <w:noWrap/>
                  <w:vAlign w:val="center"/>
                  <w:hideMark/>
                </w:tcPr>
                <w:p w14:paraId="43A7A33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VM2-11M Suministro e Instalación de Puesta a Tierra en Media Tensión</w:t>
                  </w:r>
                </w:p>
              </w:tc>
              <w:tc>
                <w:tcPr>
                  <w:tcW w:w="808" w:type="dxa"/>
                  <w:noWrap/>
                  <w:vAlign w:val="center"/>
                  <w:hideMark/>
                </w:tcPr>
                <w:p w14:paraId="112C61A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EABD946" w14:textId="5DB06B0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8,00</w:t>
                  </w:r>
                </w:p>
              </w:tc>
            </w:tr>
            <w:tr w:rsidR="004F676F" w:rsidRPr="0085452B" w14:paraId="5DAA148C" w14:textId="77777777" w:rsidTr="0085452B">
              <w:trPr>
                <w:trHeight w:hRule="exact" w:val="284"/>
                <w:jc w:val="center"/>
              </w:trPr>
              <w:tc>
                <w:tcPr>
                  <w:tcW w:w="570" w:type="dxa"/>
                  <w:noWrap/>
                  <w:vAlign w:val="center"/>
                  <w:hideMark/>
                </w:tcPr>
                <w:p w14:paraId="56A2F688"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22</w:t>
                  </w:r>
                </w:p>
              </w:tc>
              <w:tc>
                <w:tcPr>
                  <w:tcW w:w="6769" w:type="dxa"/>
                  <w:noWrap/>
                  <w:vAlign w:val="center"/>
                  <w:hideMark/>
                </w:tcPr>
                <w:p w14:paraId="44D8B1E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VM2-11MA Suministro e Instalación de Puesta a Tierra en Media Tensión</w:t>
                  </w:r>
                </w:p>
              </w:tc>
              <w:tc>
                <w:tcPr>
                  <w:tcW w:w="808" w:type="dxa"/>
                  <w:noWrap/>
                  <w:vAlign w:val="center"/>
                  <w:hideMark/>
                </w:tcPr>
                <w:p w14:paraId="482D8D03"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1687785F" w14:textId="29AE432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2E5C3558" w14:textId="77777777" w:rsidTr="0085452B">
              <w:trPr>
                <w:trHeight w:hRule="exact" w:val="287"/>
                <w:jc w:val="center"/>
              </w:trPr>
              <w:tc>
                <w:tcPr>
                  <w:tcW w:w="570" w:type="dxa"/>
                  <w:noWrap/>
                  <w:vAlign w:val="center"/>
                  <w:hideMark/>
                </w:tcPr>
                <w:p w14:paraId="60E3223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23</w:t>
                  </w:r>
                </w:p>
              </w:tc>
              <w:tc>
                <w:tcPr>
                  <w:tcW w:w="6769" w:type="dxa"/>
                  <w:noWrap/>
                  <w:vAlign w:val="center"/>
                  <w:hideMark/>
                </w:tcPr>
                <w:p w14:paraId="04A46C47" w14:textId="1F74F685"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TRQ-100T: Tratamiento </w:t>
                  </w:r>
                  <w:r w:rsidR="0085452B" w:rsidRPr="0085452B">
                    <w:rPr>
                      <w:rFonts w:ascii="Verdana" w:hAnsi="Verdana" w:cs="Tahoma"/>
                      <w:sz w:val="12"/>
                      <w:szCs w:val="12"/>
                    </w:rPr>
                    <w:t>químico</w:t>
                  </w:r>
                  <w:r w:rsidRPr="0085452B">
                    <w:rPr>
                      <w:rFonts w:ascii="Verdana" w:hAnsi="Verdana" w:cs="Tahoma"/>
                      <w:sz w:val="12"/>
                      <w:szCs w:val="12"/>
                    </w:rPr>
                    <w:t xml:space="preserve"> suelo-cemento conductivo (Contra antena) para Transformador </w:t>
                  </w:r>
                  <w:r w:rsidR="0085452B" w:rsidRPr="0085452B">
                    <w:rPr>
                      <w:rFonts w:ascii="Verdana" w:hAnsi="Verdana" w:cs="Tahoma"/>
                      <w:sz w:val="12"/>
                      <w:szCs w:val="12"/>
                    </w:rPr>
                    <w:t>monofásico</w:t>
                  </w:r>
                </w:p>
              </w:tc>
              <w:tc>
                <w:tcPr>
                  <w:tcW w:w="808" w:type="dxa"/>
                  <w:noWrap/>
                  <w:vAlign w:val="center"/>
                  <w:hideMark/>
                </w:tcPr>
                <w:p w14:paraId="32DAA08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84D58DA" w14:textId="6EB9629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01F7647C" w14:textId="77777777" w:rsidTr="0085452B">
              <w:trPr>
                <w:trHeight w:hRule="exact" w:val="284"/>
                <w:jc w:val="center"/>
              </w:trPr>
              <w:tc>
                <w:tcPr>
                  <w:tcW w:w="570" w:type="dxa"/>
                  <w:noWrap/>
                  <w:vAlign w:val="center"/>
                  <w:hideMark/>
                </w:tcPr>
                <w:p w14:paraId="22773A53" w14:textId="0FDF2715"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53055552"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PROTECCION Y SECCIONAMIENTO EN MEDIA TENSION </w:t>
                  </w:r>
                </w:p>
              </w:tc>
              <w:tc>
                <w:tcPr>
                  <w:tcW w:w="808" w:type="dxa"/>
                  <w:noWrap/>
                  <w:vAlign w:val="center"/>
                  <w:hideMark/>
                </w:tcPr>
                <w:p w14:paraId="0EA71C75"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3BFB7D09" w14:textId="5908BF88"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6CAD51AA" w14:textId="77777777" w:rsidTr="0085452B">
              <w:trPr>
                <w:trHeight w:hRule="exact" w:val="284"/>
                <w:jc w:val="center"/>
              </w:trPr>
              <w:tc>
                <w:tcPr>
                  <w:tcW w:w="570" w:type="dxa"/>
                  <w:noWrap/>
                  <w:vAlign w:val="center"/>
                  <w:hideMark/>
                </w:tcPr>
                <w:p w14:paraId="0AD6964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24</w:t>
                  </w:r>
                </w:p>
              </w:tc>
              <w:tc>
                <w:tcPr>
                  <w:tcW w:w="6769" w:type="dxa"/>
                  <w:noWrap/>
                  <w:vAlign w:val="center"/>
                  <w:hideMark/>
                </w:tcPr>
                <w:p w14:paraId="6550FD1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VM3-1 Suministro e Instalación de seccionador fusible monofásico</w:t>
                  </w:r>
                </w:p>
              </w:tc>
              <w:tc>
                <w:tcPr>
                  <w:tcW w:w="808" w:type="dxa"/>
                  <w:noWrap/>
                  <w:vAlign w:val="center"/>
                  <w:hideMark/>
                </w:tcPr>
                <w:p w14:paraId="6F0A222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2CD15AC" w14:textId="42642D3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3C1FA076" w14:textId="77777777" w:rsidTr="0085452B">
              <w:trPr>
                <w:trHeight w:hRule="exact" w:val="284"/>
                <w:jc w:val="center"/>
              </w:trPr>
              <w:tc>
                <w:tcPr>
                  <w:tcW w:w="570" w:type="dxa"/>
                  <w:noWrap/>
                  <w:vAlign w:val="center"/>
                  <w:hideMark/>
                </w:tcPr>
                <w:p w14:paraId="5022DAF9" w14:textId="7EEB0706"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643751CE"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RIENDAS Y ANCLAS EN MEDIA TENSION </w:t>
                  </w:r>
                </w:p>
              </w:tc>
              <w:tc>
                <w:tcPr>
                  <w:tcW w:w="808" w:type="dxa"/>
                  <w:noWrap/>
                  <w:vAlign w:val="center"/>
                  <w:hideMark/>
                </w:tcPr>
                <w:p w14:paraId="394A33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EA237DA" w14:textId="77777777" w:rsidR="004F676F" w:rsidRPr="0085452B" w:rsidRDefault="004F676F" w:rsidP="00B72BBB">
                  <w:pPr>
                    <w:spacing w:line="276" w:lineRule="auto"/>
                    <w:jc w:val="right"/>
                    <w:rPr>
                      <w:rFonts w:ascii="Verdana" w:hAnsi="Verdana" w:cs="Tahoma"/>
                      <w:color w:val="000000"/>
                      <w:sz w:val="12"/>
                      <w:szCs w:val="12"/>
                      <w:lang w:val="es-BO" w:eastAsia="es-BO"/>
                    </w:rPr>
                  </w:pPr>
                  <w:r w:rsidRPr="0085452B">
                    <w:rPr>
                      <w:rFonts w:ascii="Verdana" w:hAnsi="Verdana" w:cs="Tahoma"/>
                      <w:sz w:val="12"/>
                      <w:szCs w:val="12"/>
                    </w:rPr>
                    <w:t> </w:t>
                  </w:r>
                </w:p>
              </w:tc>
            </w:tr>
            <w:tr w:rsidR="004F676F" w:rsidRPr="0085452B" w14:paraId="2BA23D5C" w14:textId="77777777" w:rsidTr="0085452B">
              <w:trPr>
                <w:trHeight w:hRule="exact" w:val="284"/>
                <w:jc w:val="center"/>
              </w:trPr>
              <w:tc>
                <w:tcPr>
                  <w:tcW w:w="570" w:type="dxa"/>
                  <w:noWrap/>
                  <w:vAlign w:val="center"/>
                  <w:hideMark/>
                </w:tcPr>
                <w:p w14:paraId="245BB60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25</w:t>
                  </w:r>
                </w:p>
              </w:tc>
              <w:tc>
                <w:tcPr>
                  <w:tcW w:w="6769" w:type="dxa"/>
                  <w:noWrap/>
                  <w:vAlign w:val="center"/>
                  <w:hideMark/>
                </w:tcPr>
                <w:p w14:paraId="6D63A26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VE1-1M Suministro e Instalación de Rienda Simple en Media Tensión</w:t>
                  </w:r>
                </w:p>
              </w:tc>
              <w:tc>
                <w:tcPr>
                  <w:tcW w:w="808" w:type="dxa"/>
                  <w:noWrap/>
                  <w:vAlign w:val="center"/>
                  <w:hideMark/>
                </w:tcPr>
                <w:p w14:paraId="225A448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C03B34D" w14:textId="655017E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98,00</w:t>
                  </w:r>
                </w:p>
              </w:tc>
            </w:tr>
            <w:tr w:rsidR="004F676F" w:rsidRPr="0085452B" w14:paraId="4056EF4E" w14:textId="77777777" w:rsidTr="0085452B">
              <w:trPr>
                <w:trHeight w:hRule="exact" w:val="284"/>
                <w:jc w:val="center"/>
              </w:trPr>
              <w:tc>
                <w:tcPr>
                  <w:tcW w:w="570" w:type="dxa"/>
                  <w:noWrap/>
                  <w:vAlign w:val="center"/>
                  <w:hideMark/>
                </w:tcPr>
                <w:p w14:paraId="0A18C6B8"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26</w:t>
                  </w:r>
                </w:p>
              </w:tc>
              <w:tc>
                <w:tcPr>
                  <w:tcW w:w="6769" w:type="dxa"/>
                  <w:noWrap/>
                  <w:vAlign w:val="center"/>
                  <w:hideMark/>
                </w:tcPr>
                <w:p w14:paraId="738C4194"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VE1-2M Suministro e Instalación de Rienda doble en Media Tensión</w:t>
                  </w:r>
                </w:p>
              </w:tc>
              <w:tc>
                <w:tcPr>
                  <w:tcW w:w="808" w:type="dxa"/>
                  <w:noWrap/>
                  <w:vAlign w:val="center"/>
                  <w:hideMark/>
                </w:tcPr>
                <w:p w14:paraId="66BCC891"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36761FA" w14:textId="6B82464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3BD00BA5" w14:textId="77777777" w:rsidTr="0085452B">
              <w:trPr>
                <w:trHeight w:hRule="exact" w:val="284"/>
                <w:jc w:val="center"/>
              </w:trPr>
              <w:tc>
                <w:tcPr>
                  <w:tcW w:w="570" w:type="dxa"/>
                  <w:noWrap/>
                  <w:vAlign w:val="center"/>
                  <w:hideMark/>
                </w:tcPr>
                <w:p w14:paraId="62274ABE"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27</w:t>
                  </w:r>
                </w:p>
              </w:tc>
              <w:tc>
                <w:tcPr>
                  <w:tcW w:w="6769" w:type="dxa"/>
                  <w:noWrap/>
                  <w:vAlign w:val="center"/>
                  <w:hideMark/>
                </w:tcPr>
                <w:p w14:paraId="186B38D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VE1-1MB Suministro e Instalación de Rienda Bandera en Media Tensión</w:t>
                  </w:r>
                </w:p>
              </w:tc>
              <w:tc>
                <w:tcPr>
                  <w:tcW w:w="808" w:type="dxa"/>
                  <w:noWrap/>
                  <w:vAlign w:val="center"/>
                  <w:hideMark/>
                </w:tcPr>
                <w:p w14:paraId="64702D1A"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E7F2399" w14:textId="492290A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4AB97598" w14:textId="77777777" w:rsidTr="0085452B">
              <w:trPr>
                <w:trHeight w:hRule="exact" w:val="284"/>
                <w:jc w:val="center"/>
              </w:trPr>
              <w:tc>
                <w:tcPr>
                  <w:tcW w:w="570" w:type="dxa"/>
                  <w:noWrap/>
                  <w:vAlign w:val="center"/>
                  <w:hideMark/>
                </w:tcPr>
                <w:p w14:paraId="375B8A04"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28</w:t>
                  </w:r>
                </w:p>
              </w:tc>
              <w:tc>
                <w:tcPr>
                  <w:tcW w:w="6769" w:type="dxa"/>
                  <w:noWrap/>
                  <w:vAlign w:val="center"/>
                  <w:hideMark/>
                </w:tcPr>
                <w:p w14:paraId="4DCA83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VF3-1M Suministro e Instalación de Ancla Plato Cruzado en Media Tensión</w:t>
                  </w:r>
                </w:p>
              </w:tc>
              <w:tc>
                <w:tcPr>
                  <w:tcW w:w="808" w:type="dxa"/>
                  <w:noWrap/>
                  <w:vAlign w:val="center"/>
                  <w:hideMark/>
                </w:tcPr>
                <w:p w14:paraId="6D220EB2"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E9AB1C8" w14:textId="7B6710E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105,00</w:t>
                  </w:r>
                </w:p>
              </w:tc>
            </w:tr>
            <w:tr w:rsidR="004F676F" w:rsidRPr="0085452B" w14:paraId="210678F8" w14:textId="77777777" w:rsidTr="0085452B">
              <w:trPr>
                <w:trHeight w:hRule="exact" w:val="284"/>
                <w:jc w:val="center"/>
              </w:trPr>
              <w:tc>
                <w:tcPr>
                  <w:tcW w:w="570" w:type="dxa"/>
                  <w:noWrap/>
                  <w:vAlign w:val="center"/>
                  <w:hideMark/>
                </w:tcPr>
                <w:p w14:paraId="47E13803" w14:textId="2ACF9BC3"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62EA53B"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PUESTOS DE TRANSFORMACION </w:t>
                  </w:r>
                </w:p>
              </w:tc>
              <w:tc>
                <w:tcPr>
                  <w:tcW w:w="808" w:type="dxa"/>
                  <w:noWrap/>
                  <w:vAlign w:val="center"/>
                  <w:hideMark/>
                </w:tcPr>
                <w:p w14:paraId="66858F9D"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2CE3694E" w14:textId="3C013FC5"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46DBC178" w14:textId="77777777" w:rsidTr="0085452B">
              <w:trPr>
                <w:trHeight w:hRule="exact" w:val="284"/>
                <w:jc w:val="center"/>
              </w:trPr>
              <w:tc>
                <w:tcPr>
                  <w:tcW w:w="570" w:type="dxa"/>
                  <w:noWrap/>
                  <w:vAlign w:val="center"/>
                  <w:hideMark/>
                </w:tcPr>
                <w:p w14:paraId="105B841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29</w:t>
                  </w:r>
                </w:p>
              </w:tc>
              <w:tc>
                <w:tcPr>
                  <w:tcW w:w="6769" w:type="dxa"/>
                  <w:noWrap/>
                  <w:vAlign w:val="center"/>
                  <w:hideMark/>
                </w:tcPr>
                <w:p w14:paraId="21E7DA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VG-100T: Suministro y montaje de puesto de Transformación Monofásico 14.4 KV Terreno Rocoso</w:t>
                  </w:r>
                </w:p>
              </w:tc>
              <w:tc>
                <w:tcPr>
                  <w:tcW w:w="808" w:type="dxa"/>
                  <w:noWrap/>
                  <w:vAlign w:val="center"/>
                  <w:hideMark/>
                </w:tcPr>
                <w:p w14:paraId="56BAE54B"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AFB5EC9" w14:textId="4D35202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2697EE17" w14:textId="77777777" w:rsidTr="0085452B">
              <w:trPr>
                <w:trHeight w:hRule="exact" w:val="284"/>
                <w:jc w:val="center"/>
              </w:trPr>
              <w:tc>
                <w:tcPr>
                  <w:tcW w:w="570" w:type="dxa"/>
                  <w:noWrap/>
                  <w:vAlign w:val="center"/>
                  <w:hideMark/>
                </w:tcPr>
                <w:p w14:paraId="7799EB7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30</w:t>
                  </w:r>
                </w:p>
              </w:tc>
              <w:tc>
                <w:tcPr>
                  <w:tcW w:w="6769" w:type="dxa"/>
                  <w:noWrap/>
                  <w:vAlign w:val="center"/>
                  <w:hideMark/>
                </w:tcPr>
                <w:p w14:paraId="66EB0A0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VG-300T: Suministro y montaje de puesto de Transformación Trifásico 24,9 KV Terreno Rocoso</w:t>
                  </w:r>
                </w:p>
              </w:tc>
              <w:tc>
                <w:tcPr>
                  <w:tcW w:w="808" w:type="dxa"/>
                  <w:noWrap/>
                  <w:vAlign w:val="center"/>
                  <w:hideMark/>
                </w:tcPr>
                <w:p w14:paraId="61EC6145"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45C6CC8" w14:textId="799AE9A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709D5FE6" w14:textId="77777777" w:rsidTr="0085452B">
              <w:trPr>
                <w:trHeight w:hRule="exact" w:val="284"/>
                <w:jc w:val="center"/>
              </w:trPr>
              <w:tc>
                <w:tcPr>
                  <w:tcW w:w="570" w:type="dxa"/>
                  <w:noWrap/>
                  <w:vAlign w:val="center"/>
                  <w:hideMark/>
                </w:tcPr>
                <w:p w14:paraId="2D95C29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31</w:t>
                  </w:r>
                </w:p>
              </w:tc>
              <w:tc>
                <w:tcPr>
                  <w:tcW w:w="6769" w:type="dxa"/>
                  <w:noWrap/>
                  <w:vAlign w:val="center"/>
                  <w:hideMark/>
                </w:tcPr>
                <w:p w14:paraId="6556293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15 </w:t>
                  </w:r>
                  <w:proofErr w:type="spellStart"/>
                  <w:r w:rsidRPr="0085452B">
                    <w:rPr>
                      <w:rFonts w:ascii="Verdana" w:hAnsi="Verdana" w:cs="Tahoma"/>
                      <w:sz w:val="12"/>
                      <w:szCs w:val="12"/>
                    </w:rPr>
                    <w:t>kVA</w:t>
                  </w:r>
                  <w:proofErr w:type="spellEnd"/>
                  <w:r w:rsidRPr="0085452B">
                    <w:rPr>
                      <w:rFonts w:ascii="Verdana" w:hAnsi="Verdana" w:cs="Tahoma"/>
                      <w:sz w:val="12"/>
                      <w:szCs w:val="12"/>
                    </w:rPr>
                    <w:t xml:space="preserve"> Suministro y Montaje de Transformador Monofásico 14,4/0,22 kV</w:t>
                  </w:r>
                </w:p>
              </w:tc>
              <w:tc>
                <w:tcPr>
                  <w:tcW w:w="808" w:type="dxa"/>
                  <w:noWrap/>
                  <w:vAlign w:val="center"/>
                  <w:hideMark/>
                </w:tcPr>
                <w:p w14:paraId="35770196"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184A797" w14:textId="50A46C6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303F08F" w14:textId="77777777" w:rsidTr="0085452B">
              <w:trPr>
                <w:trHeight w:hRule="exact" w:val="284"/>
                <w:jc w:val="center"/>
              </w:trPr>
              <w:tc>
                <w:tcPr>
                  <w:tcW w:w="570" w:type="dxa"/>
                  <w:noWrap/>
                  <w:vAlign w:val="center"/>
                  <w:hideMark/>
                </w:tcPr>
                <w:p w14:paraId="6074EA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32</w:t>
                  </w:r>
                </w:p>
              </w:tc>
              <w:tc>
                <w:tcPr>
                  <w:tcW w:w="6769" w:type="dxa"/>
                  <w:noWrap/>
                  <w:vAlign w:val="center"/>
                  <w:hideMark/>
                </w:tcPr>
                <w:p w14:paraId="004692F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25 </w:t>
                  </w:r>
                  <w:proofErr w:type="spellStart"/>
                  <w:r w:rsidRPr="0085452B">
                    <w:rPr>
                      <w:rFonts w:ascii="Verdana" w:hAnsi="Verdana" w:cs="Tahoma"/>
                      <w:sz w:val="12"/>
                      <w:szCs w:val="12"/>
                    </w:rPr>
                    <w:t>kVA</w:t>
                  </w:r>
                  <w:proofErr w:type="spellEnd"/>
                  <w:r w:rsidRPr="0085452B">
                    <w:rPr>
                      <w:rFonts w:ascii="Verdana" w:hAnsi="Verdana" w:cs="Tahoma"/>
                      <w:sz w:val="12"/>
                      <w:szCs w:val="12"/>
                    </w:rPr>
                    <w:t xml:space="preserve"> Suministro y Montaje de Transformador Monofásico 14,4/0,22 kV</w:t>
                  </w:r>
                </w:p>
              </w:tc>
              <w:tc>
                <w:tcPr>
                  <w:tcW w:w="808" w:type="dxa"/>
                  <w:noWrap/>
                  <w:vAlign w:val="center"/>
                  <w:hideMark/>
                </w:tcPr>
                <w:p w14:paraId="2E7FB55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45C8E44" w14:textId="11AEE31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A9F30A6" w14:textId="77777777" w:rsidTr="0085452B">
              <w:trPr>
                <w:trHeight w:hRule="exact" w:val="284"/>
                <w:jc w:val="center"/>
              </w:trPr>
              <w:tc>
                <w:tcPr>
                  <w:tcW w:w="570" w:type="dxa"/>
                  <w:noWrap/>
                  <w:vAlign w:val="center"/>
                  <w:hideMark/>
                </w:tcPr>
                <w:p w14:paraId="0930634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33</w:t>
                  </w:r>
                </w:p>
              </w:tc>
              <w:tc>
                <w:tcPr>
                  <w:tcW w:w="6769" w:type="dxa"/>
                  <w:noWrap/>
                  <w:vAlign w:val="center"/>
                  <w:hideMark/>
                </w:tcPr>
                <w:p w14:paraId="205CB57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75 </w:t>
                  </w:r>
                  <w:proofErr w:type="spellStart"/>
                  <w:r w:rsidRPr="0085452B">
                    <w:rPr>
                      <w:rFonts w:ascii="Verdana" w:hAnsi="Verdana" w:cs="Tahoma"/>
                      <w:sz w:val="12"/>
                      <w:szCs w:val="12"/>
                    </w:rPr>
                    <w:t>kVA</w:t>
                  </w:r>
                  <w:proofErr w:type="spellEnd"/>
                  <w:r w:rsidRPr="0085452B">
                    <w:rPr>
                      <w:rFonts w:ascii="Verdana" w:hAnsi="Verdana" w:cs="Tahoma"/>
                      <w:sz w:val="12"/>
                      <w:szCs w:val="12"/>
                    </w:rPr>
                    <w:t xml:space="preserve"> Suministro y Montaje de Transformador </w:t>
                  </w:r>
                  <w:proofErr w:type="spellStart"/>
                  <w:r w:rsidRPr="0085452B">
                    <w:rPr>
                      <w:rFonts w:ascii="Verdana" w:hAnsi="Verdana" w:cs="Tahoma"/>
                      <w:sz w:val="12"/>
                      <w:szCs w:val="12"/>
                    </w:rPr>
                    <w:t>Trifasico</w:t>
                  </w:r>
                  <w:proofErr w:type="spellEnd"/>
                  <w:r w:rsidRPr="0085452B">
                    <w:rPr>
                      <w:rFonts w:ascii="Verdana" w:hAnsi="Verdana" w:cs="Tahoma"/>
                      <w:sz w:val="12"/>
                      <w:szCs w:val="12"/>
                    </w:rPr>
                    <w:t xml:space="preserve"> 24,9/0,38-0,22 kV</w:t>
                  </w:r>
                </w:p>
              </w:tc>
              <w:tc>
                <w:tcPr>
                  <w:tcW w:w="808" w:type="dxa"/>
                  <w:noWrap/>
                  <w:vAlign w:val="center"/>
                  <w:hideMark/>
                </w:tcPr>
                <w:p w14:paraId="1FAB6670"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D858AFE" w14:textId="0A735595"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6F547E7F" w14:textId="77777777" w:rsidTr="0085452B">
              <w:trPr>
                <w:trHeight w:hRule="exact" w:val="284"/>
                <w:jc w:val="center"/>
              </w:trPr>
              <w:tc>
                <w:tcPr>
                  <w:tcW w:w="570" w:type="dxa"/>
                  <w:noWrap/>
                  <w:vAlign w:val="center"/>
                  <w:hideMark/>
                </w:tcPr>
                <w:p w14:paraId="781A420B"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lastRenderedPageBreak/>
                    <w:t>34</w:t>
                  </w:r>
                </w:p>
              </w:tc>
              <w:tc>
                <w:tcPr>
                  <w:tcW w:w="6769" w:type="dxa"/>
                  <w:noWrap/>
                  <w:vAlign w:val="center"/>
                  <w:hideMark/>
                </w:tcPr>
                <w:p w14:paraId="226495D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1F 15 KVA</w:t>
                  </w:r>
                </w:p>
              </w:tc>
              <w:tc>
                <w:tcPr>
                  <w:tcW w:w="808" w:type="dxa"/>
                  <w:noWrap/>
                  <w:vAlign w:val="center"/>
                  <w:hideMark/>
                </w:tcPr>
                <w:p w14:paraId="07D5E820"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436C6E1" w14:textId="7232F19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5C5F93EA" w14:textId="77777777" w:rsidTr="0085452B">
              <w:trPr>
                <w:trHeight w:hRule="exact" w:val="284"/>
                <w:jc w:val="center"/>
              </w:trPr>
              <w:tc>
                <w:tcPr>
                  <w:tcW w:w="570" w:type="dxa"/>
                  <w:noWrap/>
                  <w:vAlign w:val="center"/>
                  <w:hideMark/>
                </w:tcPr>
                <w:p w14:paraId="1785CAD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35</w:t>
                  </w:r>
                </w:p>
              </w:tc>
              <w:tc>
                <w:tcPr>
                  <w:tcW w:w="6769" w:type="dxa"/>
                  <w:noWrap/>
                  <w:vAlign w:val="center"/>
                  <w:hideMark/>
                </w:tcPr>
                <w:p w14:paraId="02C2975C"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1F 25 KVA</w:t>
                  </w:r>
                </w:p>
              </w:tc>
              <w:tc>
                <w:tcPr>
                  <w:tcW w:w="808" w:type="dxa"/>
                  <w:noWrap/>
                  <w:vAlign w:val="center"/>
                  <w:hideMark/>
                </w:tcPr>
                <w:p w14:paraId="7E355951"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FB081C5" w14:textId="413534A3"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7F40F8B9" w14:textId="77777777" w:rsidTr="0085452B">
              <w:trPr>
                <w:trHeight w:hRule="exact" w:val="284"/>
                <w:jc w:val="center"/>
              </w:trPr>
              <w:tc>
                <w:tcPr>
                  <w:tcW w:w="570" w:type="dxa"/>
                  <w:noWrap/>
                  <w:vAlign w:val="center"/>
                  <w:hideMark/>
                </w:tcPr>
                <w:p w14:paraId="59BA627B"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36</w:t>
                  </w:r>
                </w:p>
              </w:tc>
              <w:tc>
                <w:tcPr>
                  <w:tcW w:w="6769" w:type="dxa"/>
                  <w:noWrap/>
                  <w:vAlign w:val="center"/>
                  <w:hideMark/>
                </w:tcPr>
                <w:p w14:paraId="5E60E6C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Protección BT p/ Transformador 3F 75 KVA</w:t>
                  </w:r>
                </w:p>
              </w:tc>
              <w:tc>
                <w:tcPr>
                  <w:tcW w:w="808" w:type="dxa"/>
                  <w:noWrap/>
                  <w:vAlign w:val="center"/>
                  <w:hideMark/>
                </w:tcPr>
                <w:p w14:paraId="4682D8FB"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4CAE9DB" w14:textId="48950F8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427B2027" w14:textId="77777777" w:rsidTr="0085452B">
              <w:trPr>
                <w:trHeight w:hRule="exact" w:val="284"/>
                <w:jc w:val="center"/>
              </w:trPr>
              <w:tc>
                <w:tcPr>
                  <w:tcW w:w="570" w:type="dxa"/>
                  <w:noWrap/>
                  <w:vAlign w:val="center"/>
                  <w:hideMark/>
                </w:tcPr>
                <w:p w14:paraId="7A92D022"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37</w:t>
                  </w:r>
                </w:p>
              </w:tc>
              <w:tc>
                <w:tcPr>
                  <w:tcW w:w="6769" w:type="dxa"/>
                  <w:noWrap/>
                  <w:vAlign w:val="center"/>
                  <w:hideMark/>
                </w:tcPr>
                <w:p w14:paraId="6D479D2A" w14:textId="77777777" w:rsidR="004F676F" w:rsidRPr="0085452B" w:rsidRDefault="004F676F" w:rsidP="00B72BBB">
                  <w:pPr>
                    <w:spacing w:line="276" w:lineRule="auto"/>
                    <w:rPr>
                      <w:rFonts w:ascii="Verdana" w:hAnsi="Verdana" w:cs="Tahoma"/>
                      <w:sz w:val="12"/>
                      <w:szCs w:val="12"/>
                      <w:lang w:val="es-BO" w:eastAsia="es-BO"/>
                    </w:rPr>
                  </w:pPr>
                  <w:proofErr w:type="spellStart"/>
                  <w:r w:rsidRPr="0085452B">
                    <w:rPr>
                      <w:rFonts w:ascii="Verdana" w:hAnsi="Verdana" w:cs="Tahoma"/>
                      <w:sz w:val="12"/>
                      <w:szCs w:val="12"/>
                    </w:rPr>
                    <w:t>Reubicacion</w:t>
                  </w:r>
                  <w:proofErr w:type="spellEnd"/>
                  <w:r w:rsidRPr="0085452B">
                    <w:rPr>
                      <w:rFonts w:ascii="Verdana" w:hAnsi="Verdana" w:cs="Tahoma"/>
                      <w:sz w:val="12"/>
                      <w:szCs w:val="12"/>
                    </w:rPr>
                    <w:t xml:space="preserve"> de Puesto de </w:t>
                  </w:r>
                  <w:proofErr w:type="spellStart"/>
                  <w:r w:rsidRPr="0085452B">
                    <w:rPr>
                      <w:rFonts w:ascii="Verdana" w:hAnsi="Verdana" w:cs="Tahoma"/>
                      <w:sz w:val="12"/>
                      <w:szCs w:val="12"/>
                    </w:rPr>
                    <w:t>Trasformacion</w:t>
                  </w:r>
                  <w:proofErr w:type="spellEnd"/>
                  <w:r w:rsidRPr="0085452B">
                    <w:rPr>
                      <w:rFonts w:ascii="Verdana" w:hAnsi="Verdana" w:cs="Tahoma"/>
                      <w:sz w:val="12"/>
                      <w:szCs w:val="12"/>
                    </w:rPr>
                    <w:t xml:space="preserve">, y Transformador </w:t>
                  </w:r>
                </w:p>
              </w:tc>
              <w:tc>
                <w:tcPr>
                  <w:tcW w:w="808" w:type="dxa"/>
                  <w:noWrap/>
                  <w:vAlign w:val="center"/>
                  <w:hideMark/>
                </w:tcPr>
                <w:p w14:paraId="6F6534FD"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18AEBAEF" w14:textId="77D39C0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10989635" w14:textId="77777777" w:rsidTr="0085452B">
              <w:trPr>
                <w:trHeight w:hRule="exact" w:val="284"/>
                <w:jc w:val="center"/>
              </w:trPr>
              <w:tc>
                <w:tcPr>
                  <w:tcW w:w="570" w:type="dxa"/>
                  <w:noWrap/>
                  <w:vAlign w:val="center"/>
                  <w:hideMark/>
                </w:tcPr>
                <w:p w14:paraId="088D48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38</w:t>
                  </w:r>
                </w:p>
              </w:tc>
              <w:tc>
                <w:tcPr>
                  <w:tcW w:w="6769" w:type="dxa"/>
                  <w:noWrap/>
                  <w:vAlign w:val="center"/>
                  <w:hideMark/>
                </w:tcPr>
                <w:p w14:paraId="2F14797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Protector </w:t>
                  </w:r>
                  <w:proofErr w:type="spellStart"/>
                  <w:r w:rsidRPr="0085452B">
                    <w:rPr>
                      <w:rFonts w:ascii="Verdana" w:hAnsi="Verdana" w:cs="Tahoma"/>
                      <w:sz w:val="12"/>
                      <w:szCs w:val="12"/>
                    </w:rPr>
                    <w:t>metalico</w:t>
                  </w:r>
                  <w:proofErr w:type="spellEnd"/>
                  <w:r w:rsidRPr="0085452B">
                    <w:rPr>
                      <w:rFonts w:ascii="Verdana" w:hAnsi="Verdana" w:cs="Tahoma"/>
                      <w:sz w:val="12"/>
                      <w:szCs w:val="12"/>
                    </w:rPr>
                    <w:t xml:space="preserve"> para bajante de puesta a tierra</w:t>
                  </w:r>
                </w:p>
              </w:tc>
              <w:tc>
                <w:tcPr>
                  <w:tcW w:w="808" w:type="dxa"/>
                  <w:noWrap/>
                  <w:vAlign w:val="center"/>
                  <w:hideMark/>
                </w:tcPr>
                <w:p w14:paraId="3F84D0E1"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54E0ADF" w14:textId="3E1A272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7ADF2D8C" w14:textId="77777777" w:rsidTr="0085452B">
              <w:trPr>
                <w:trHeight w:hRule="exact" w:val="284"/>
                <w:jc w:val="center"/>
              </w:trPr>
              <w:tc>
                <w:tcPr>
                  <w:tcW w:w="570" w:type="dxa"/>
                  <w:noWrap/>
                  <w:vAlign w:val="center"/>
                  <w:hideMark/>
                </w:tcPr>
                <w:p w14:paraId="48C71B89" w14:textId="79975A42"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19783E06"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BAJA TENSION </w:t>
                  </w:r>
                </w:p>
              </w:tc>
              <w:tc>
                <w:tcPr>
                  <w:tcW w:w="808" w:type="dxa"/>
                  <w:noWrap/>
                  <w:vAlign w:val="center"/>
                  <w:hideMark/>
                </w:tcPr>
                <w:p w14:paraId="34F02B32"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CB5EDC9" w14:textId="0C5BBBB6" w:rsidR="004F676F" w:rsidRPr="0085452B" w:rsidRDefault="004F676F" w:rsidP="00D6208E">
                  <w:pPr>
                    <w:spacing w:line="276" w:lineRule="auto"/>
                    <w:jc w:val="center"/>
                    <w:rPr>
                      <w:rFonts w:ascii="Verdana" w:hAnsi="Verdana" w:cs="Tahoma"/>
                      <w:sz w:val="12"/>
                      <w:szCs w:val="12"/>
                      <w:lang w:val="es-BO" w:eastAsia="es-BO"/>
                    </w:rPr>
                  </w:pPr>
                </w:p>
              </w:tc>
            </w:tr>
            <w:tr w:rsidR="004F676F" w:rsidRPr="0085452B" w14:paraId="1D947282" w14:textId="77777777" w:rsidTr="0085452B">
              <w:trPr>
                <w:trHeight w:hRule="exact" w:val="284"/>
                <w:jc w:val="center"/>
              </w:trPr>
              <w:tc>
                <w:tcPr>
                  <w:tcW w:w="570" w:type="dxa"/>
                  <w:noWrap/>
                  <w:vAlign w:val="center"/>
                  <w:hideMark/>
                </w:tcPr>
                <w:p w14:paraId="5EE34D2B"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39</w:t>
                  </w:r>
                </w:p>
              </w:tc>
              <w:tc>
                <w:tcPr>
                  <w:tcW w:w="6769" w:type="dxa"/>
                  <w:noWrap/>
                  <w:vAlign w:val="center"/>
                  <w:hideMark/>
                </w:tcPr>
                <w:p w14:paraId="511447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Estacado de la reconfiguración de áreas de baja tensión</w:t>
                  </w:r>
                </w:p>
              </w:tc>
              <w:tc>
                <w:tcPr>
                  <w:tcW w:w="808" w:type="dxa"/>
                  <w:noWrap/>
                  <w:vAlign w:val="center"/>
                  <w:hideMark/>
                </w:tcPr>
                <w:p w14:paraId="12062F5E"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1253F727" w14:textId="5C6B819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14,04</w:t>
                  </w:r>
                </w:p>
              </w:tc>
            </w:tr>
            <w:tr w:rsidR="004F676F" w:rsidRPr="0085452B" w14:paraId="6C05705C" w14:textId="77777777" w:rsidTr="0085452B">
              <w:trPr>
                <w:trHeight w:hRule="exact" w:val="284"/>
                <w:jc w:val="center"/>
              </w:trPr>
              <w:tc>
                <w:tcPr>
                  <w:tcW w:w="570" w:type="dxa"/>
                  <w:noWrap/>
                  <w:vAlign w:val="center"/>
                  <w:hideMark/>
                </w:tcPr>
                <w:p w14:paraId="62F99DF2" w14:textId="3E6E8EB0"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1D2D3A03"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POSTES DE HORMIGON BAJA TENSION </w:t>
                  </w:r>
                </w:p>
              </w:tc>
              <w:tc>
                <w:tcPr>
                  <w:tcW w:w="808" w:type="dxa"/>
                  <w:noWrap/>
                  <w:vAlign w:val="center"/>
                  <w:hideMark/>
                </w:tcPr>
                <w:p w14:paraId="6B174A8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793C54E" w14:textId="23577DC3"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25FAA0F0" w14:textId="77777777" w:rsidTr="0085452B">
              <w:trPr>
                <w:trHeight w:hRule="exact" w:val="284"/>
                <w:jc w:val="center"/>
              </w:trPr>
              <w:tc>
                <w:tcPr>
                  <w:tcW w:w="570" w:type="dxa"/>
                  <w:noWrap/>
                  <w:vAlign w:val="center"/>
                  <w:hideMark/>
                </w:tcPr>
                <w:p w14:paraId="27B472F5"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40</w:t>
                  </w:r>
                </w:p>
              </w:tc>
              <w:tc>
                <w:tcPr>
                  <w:tcW w:w="6769" w:type="dxa"/>
                  <w:noWrap/>
                  <w:vAlign w:val="center"/>
                  <w:hideMark/>
                </w:tcPr>
                <w:p w14:paraId="50AAEC7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Izado de poste de </w:t>
                  </w:r>
                  <w:proofErr w:type="spellStart"/>
                  <w:r w:rsidRPr="0085452B">
                    <w:rPr>
                      <w:rFonts w:ascii="Verdana" w:hAnsi="Verdana" w:cs="Tahoma"/>
                      <w:sz w:val="12"/>
                      <w:szCs w:val="12"/>
                    </w:rPr>
                    <w:t>HºAº</w:t>
                  </w:r>
                  <w:proofErr w:type="spellEnd"/>
                  <w:r w:rsidRPr="0085452B">
                    <w:rPr>
                      <w:rFonts w:ascii="Verdana" w:hAnsi="Verdana" w:cs="Tahoma"/>
                      <w:sz w:val="12"/>
                      <w:szCs w:val="12"/>
                    </w:rPr>
                    <w:t xml:space="preserve"> de 9 m, 300 Kg</w:t>
                  </w:r>
                </w:p>
              </w:tc>
              <w:tc>
                <w:tcPr>
                  <w:tcW w:w="808" w:type="dxa"/>
                  <w:noWrap/>
                  <w:vAlign w:val="center"/>
                  <w:hideMark/>
                </w:tcPr>
                <w:p w14:paraId="483E1AF9"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119D8D77" w14:textId="4CAEF21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66,00</w:t>
                  </w:r>
                </w:p>
              </w:tc>
            </w:tr>
            <w:tr w:rsidR="004F676F" w:rsidRPr="0085452B" w14:paraId="045A0300" w14:textId="77777777" w:rsidTr="0085452B">
              <w:trPr>
                <w:trHeight w:hRule="exact" w:val="284"/>
                <w:jc w:val="center"/>
              </w:trPr>
              <w:tc>
                <w:tcPr>
                  <w:tcW w:w="570" w:type="dxa"/>
                  <w:noWrap/>
                  <w:vAlign w:val="center"/>
                  <w:hideMark/>
                </w:tcPr>
                <w:p w14:paraId="1AFCE9B0"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41</w:t>
                  </w:r>
                </w:p>
              </w:tc>
              <w:tc>
                <w:tcPr>
                  <w:tcW w:w="6769" w:type="dxa"/>
                  <w:noWrap/>
                  <w:vAlign w:val="center"/>
                  <w:hideMark/>
                </w:tcPr>
                <w:p w14:paraId="739DB7E3"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Izado de poste de </w:t>
                  </w:r>
                  <w:proofErr w:type="spellStart"/>
                  <w:r w:rsidRPr="0085452B">
                    <w:rPr>
                      <w:rFonts w:ascii="Verdana" w:hAnsi="Verdana" w:cs="Tahoma"/>
                      <w:sz w:val="12"/>
                      <w:szCs w:val="12"/>
                    </w:rPr>
                    <w:t>HºAº</w:t>
                  </w:r>
                  <w:proofErr w:type="spellEnd"/>
                  <w:r w:rsidRPr="0085452B">
                    <w:rPr>
                      <w:rFonts w:ascii="Verdana" w:hAnsi="Verdana" w:cs="Tahoma"/>
                      <w:sz w:val="12"/>
                      <w:szCs w:val="12"/>
                    </w:rPr>
                    <w:t xml:space="preserve"> de 9 m, 200 Kg paso</w:t>
                  </w:r>
                </w:p>
              </w:tc>
              <w:tc>
                <w:tcPr>
                  <w:tcW w:w="808" w:type="dxa"/>
                  <w:noWrap/>
                  <w:vAlign w:val="center"/>
                  <w:hideMark/>
                </w:tcPr>
                <w:p w14:paraId="04A46D1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2F9B4F1" w14:textId="4559C457"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54,00</w:t>
                  </w:r>
                </w:p>
              </w:tc>
            </w:tr>
            <w:tr w:rsidR="004F676F" w:rsidRPr="0085452B" w14:paraId="21CA745B" w14:textId="77777777" w:rsidTr="0085452B">
              <w:trPr>
                <w:trHeight w:hRule="exact" w:val="284"/>
                <w:jc w:val="center"/>
              </w:trPr>
              <w:tc>
                <w:tcPr>
                  <w:tcW w:w="570" w:type="dxa"/>
                  <w:noWrap/>
                  <w:vAlign w:val="center"/>
                  <w:hideMark/>
                </w:tcPr>
                <w:p w14:paraId="0C31C0E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42</w:t>
                  </w:r>
                </w:p>
              </w:tc>
              <w:tc>
                <w:tcPr>
                  <w:tcW w:w="6769" w:type="dxa"/>
                  <w:noWrap/>
                  <w:vAlign w:val="center"/>
                  <w:hideMark/>
                </w:tcPr>
                <w:p w14:paraId="6BC18C8B"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Izado de poste de madera tratada de 9 </w:t>
                  </w:r>
                  <w:proofErr w:type="spellStart"/>
                  <w:r w:rsidRPr="0085452B">
                    <w:rPr>
                      <w:rFonts w:ascii="Verdana" w:hAnsi="Verdana" w:cs="Tahoma"/>
                      <w:sz w:val="12"/>
                      <w:szCs w:val="12"/>
                    </w:rPr>
                    <w:t>mts</w:t>
                  </w:r>
                  <w:proofErr w:type="spellEnd"/>
                  <w:r w:rsidRPr="0085452B">
                    <w:rPr>
                      <w:rFonts w:ascii="Verdana" w:hAnsi="Verdana" w:cs="Tahoma"/>
                      <w:sz w:val="12"/>
                      <w:szCs w:val="12"/>
                    </w:rPr>
                    <w:t xml:space="preserve"> clase 7</w:t>
                  </w:r>
                </w:p>
              </w:tc>
              <w:tc>
                <w:tcPr>
                  <w:tcW w:w="808" w:type="dxa"/>
                  <w:noWrap/>
                  <w:vAlign w:val="center"/>
                  <w:hideMark/>
                </w:tcPr>
                <w:p w14:paraId="7B39A6A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DBB661A" w14:textId="3E8ED74C"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155,00</w:t>
                  </w:r>
                </w:p>
              </w:tc>
            </w:tr>
            <w:tr w:rsidR="004F676F" w:rsidRPr="0085452B" w14:paraId="7F0D1FB9" w14:textId="77777777" w:rsidTr="0085452B">
              <w:trPr>
                <w:trHeight w:hRule="exact" w:val="284"/>
                <w:jc w:val="center"/>
              </w:trPr>
              <w:tc>
                <w:tcPr>
                  <w:tcW w:w="570" w:type="dxa"/>
                  <w:noWrap/>
                  <w:vAlign w:val="center"/>
                  <w:hideMark/>
                </w:tcPr>
                <w:p w14:paraId="6EDE8AB7" w14:textId="3264C164"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6A7C8F81"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CONDUCTORES EN BAJA TENSION </w:t>
                  </w:r>
                </w:p>
              </w:tc>
              <w:tc>
                <w:tcPr>
                  <w:tcW w:w="808" w:type="dxa"/>
                  <w:noWrap/>
                  <w:vAlign w:val="center"/>
                  <w:hideMark/>
                </w:tcPr>
                <w:p w14:paraId="479A3FF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039513D2" w14:textId="08E64951"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5B0B123F" w14:textId="77777777" w:rsidTr="0085452B">
              <w:trPr>
                <w:trHeight w:hRule="exact" w:val="284"/>
                <w:jc w:val="center"/>
              </w:trPr>
              <w:tc>
                <w:tcPr>
                  <w:tcW w:w="570" w:type="dxa"/>
                  <w:noWrap/>
                  <w:vAlign w:val="center"/>
                  <w:hideMark/>
                </w:tcPr>
                <w:p w14:paraId="3586EED9"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43</w:t>
                  </w:r>
                </w:p>
              </w:tc>
              <w:tc>
                <w:tcPr>
                  <w:tcW w:w="6769" w:type="dxa"/>
                  <w:noWrap/>
                  <w:vAlign w:val="center"/>
                  <w:hideMark/>
                </w:tcPr>
                <w:p w14:paraId="1485D16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tendido y flechado de cable </w:t>
                  </w:r>
                  <w:proofErr w:type="spellStart"/>
                  <w:r w:rsidRPr="0085452B">
                    <w:rPr>
                      <w:rFonts w:ascii="Verdana" w:hAnsi="Verdana" w:cs="Tahoma"/>
                      <w:sz w:val="12"/>
                      <w:szCs w:val="12"/>
                    </w:rPr>
                    <w:t>cuadruplex</w:t>
                  </w:r>
                  <w:proofErr w:type="spellEnd"/>
                  <w:r w:rsidRPr="0085452B">
                    <w:rPr>
                      <w:rFonts w:ascii="Verdana" w:hAnsi="Verdana" w:cs="Tahoma"/>
                      <w:sz w:val="12"/>
                      <w:szCs w:val="12"/>
                    </w:rPr>
                    <w:t xml:space="preserve"> ACSR N°2 AWG</w:t>
                  </w:r>
                </w:p>
              </w:tc>
              <w:tc>
                <w:tcPr>
                  <w:tcW w:w="808" w:type="dxa"/>
                  <w:noWrap/>
                  <w:vAlign w:val="center"/>
                  <w:hideMark/>
                </w:tcPr>
                <w:p w14:paraId="6CBE21D8"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552550BB" w14:textId="1B3A584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1,89</w:t>
                  </w:r>
                </w:p>
              </w:tc>
            </w:tr>
            <w:tr w:rsidR="004F676F" w:rsidRPr="0085452B" w14:paraId="69B2F1B4" w14:textId="77777777" w:rsidTr="0085452B">
              <w:trPr>
                <w:trHeight w:hRule="exact" w:val="284"/>
                <w:jc w:val="center"/>
              </w:trPr>
              <w:tc>
                <w:tcPr>
                  <w:tcW w:w="570" w:type="dxa"/>
                  <w:noWrap/>
                  <w:vAlign w:val="center"/>
                  <w:hideMark/>
                </w:tcPr>
                <w:p w14:paraId="52C7D67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44</w:t>
                  </w:r>
                </w:p>
              </w:tc>
              <w:tc>
                <w:tcPr>
                  <w:tcW w:w="6769" w:type="dxa"/>
                  <w:noWrap/>
                  <w:vAlign w:val="center"/>
                  <w:hideMark/>
                </w:tcPr>
                <w:p w14:paraId="577AD244"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tendido y flechado de cable </w:t>
                  </w:r>
                  <w:proofErr w:type="spellStart"/>
                  <w:r w:rsidRPr="0085452B">
                    <w:rPr>
                      <w:rFonts w:ascii="Verdana" w:hAnsi="Verdana" w:cs="Tahoma"/>
                      <w:sz w:val="12"/>
                      <w:szCs w:val="12"/>
                    </w:rPr>
                    <w:t>duplex</w:t>
                  </w:r>
                  <w:proofErr w:type="spellEnd"/>
                  <w:r w:rsidRPr="0085452B">
                    <w:rPr>
                      <w:rFonts w:ascii="Verdana" w:hAnsi="Verdana" w:cs="Tahoma"/>
                      <w:sz w:val="12"/>
                      <w:szCs w:val="12"/>
                    </w:rPr>
                    <w:t xml:space="preserve"> ACSR N°2 AWG </w:t>
                  </w:r>
                  <w:proofErr w:type="spellStart"/>
                  <w:r w:rsidRPr="0085452B">
                    <w:rPr>
                      <w:rFonts w:ascii="Verdana" w:hAnsi="Verdana" w:cs="Tahoma"/>
                      <w:sz w:val="12"/>
                      <w:szCs w:val="12"/>
                    </w:rPr>
                    <w:t>Chow</w:t>
                  </w:r>
                  <w:proofErr w:type="spellEnd"/>
                </w:p>
              </w:tc>
              <w:tc>
                <w:tcPr>
                  <w:tcW w:w="808" w:type="dxa"/>
                  <w:noWrap/>
                  <w:vAlign w:val="center"/>
                  <w:hideMark/>
                </w:tcPr>
                <w:p w14:paraId="1DE16867"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Km.</w:t>
                  </w:r>
                </w:p>
              </w:tc>
              <w:tc>
                <w:tcPr>
                  <w:tcW w:w="893" w:type="dxa"/>
                  <w:noWrap/>
                  <w:vAlign w:val="center"/>
                  <w:hideMark/>
                </w:tcPr>
                <w:p w14:paraId="6B6EE7E5" w14:textId="66EED90C"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12,15</w:t>
                  </w:r>
                </w:p>
              </w:tc>
            </w:tr>
            <w:tr w:rsidR="004F676F" w:rsidRPr="0085452B" w14:paraId="71C4E51C" w14:textId="77777777" w:rsidTr="0085452B">
              <w:trPr>
                <w:trHeight w:hRule="exact" w:val="284"/>
                <w:jc w:val="center"/>
              </w:trPr>
              <w:tc>
                <w:tcPr>
                  <w:tcW w:w="570" w:type="dxa"/>
                  <w:noWrap/>
                  <w:vAlign w:val="center"/>
                  <w:hideMark/>
                </w:tcPr>
                <w:p w14:paraId="10EF63AE" w14:textId="5E5BEFCB"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4ACFC328"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ESTRUCTURAS EN BAJA TENSION </w:t>
                  </w:r>
                </w:p>
              </w:tc>
              <w:tc>
                <w:tcPr>
                  <w:tcW w:w="808" w:type="dxa"/>
                  <w:noWrap/>
                  <w:vAlign w:val="center"/>
                  <w:hideMark/>
                </w:tcPr>
                <w:p w14:paraId="1F7EB12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5A5F9E14" w14:textId="7409805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06BED867" w14:textId="77777777" w:rsidTr="0085452B">
              <w:trPr>
                <w:trHeight w:hRule="exact" w:val="284"/>
                <w:jc w:val="center"/>
              </w:trPr>
              <w:tc>
                <w:tcPr>
                  <w:tcW w:w="570" w:type="dxa"/>
                  <w:noWrap/>
                  <w:vAlign w:val="center"/>
                  <w:hideMark/>
                </w:tcPr>
                <w:p w14:paraId="299659B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45</w:t>
                  </w:r>
                </w:p>
              </w:tc>
              <w:tc>
                <w:tcPr>
                  <w:tcW w:w="6769" w:type="dxa"/>
                  <w:noWrap/>
                  <w:vAlign w:val="center"/>
                  <w:hideMark/>
                </w:tcPr>
                <w:p w14:paraId="07FC5C6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J1 Suministro y armado de estructura de paso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w:t>
                  </w:r>
                </w:p>
              </w:tc>
              <w:tc>
                <w:tcPr>
                  <w:tcW w:w="808" w:type="dxa"/>
                  <w:noWrap/>
                  <w:vAlign w:val="center"/>
                  <w:hideMark/>
                </w:tcPr>
                <w:p w14:paraId="7770D71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EF8961A" w14:textId="14427973"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102,00</w:t>
                  </w:r>
                </w:p>
              </w:tc>
            </w:tr>
            <w:tr w:rsidR="004F676F" w:rsidRPr="0085452B" w14:paraId="7D9586BC" w14:textId="77777777" w:rsidTr="0085452B">
              <w:trPr>
                <w:trHeight w:hRule="exact" w:val="284"/>
                <w:jc w:val="center"/>
              </w:trPr>
              <w:tc>
                <w:tcPr>
                  <w:tcW w:w="570" w:type="dxa"/>
                  <w:noWrap/>
                  <w:vAlign w:val="center"/>
                  <w:hideMark/>
                </w:tcPr>
                <w:p w14:paraId="6280A1B6"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46</w:t>
                  </w:r>
                </w:p>
              </w:tc>
              <w:tc>
                <w:tcPr>
                  <w:tcW w:w="6769" w:type="dxa"/>
                  <w:noWrap/>
                  <w:vAlign w:val="center"/>
                  <w:hideMark/>
                </w:tcPr>
                <w:p w14:paraId="7BC8A917"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J2 Suministro y armado de estructura de ángulo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w:t>
                  </w:r>
                </w:p>
              </w:tc>
              <w:tc>
                <w:tcPr>
                  <w:tcW w:w="808" w:type="dxa"/>
                  <w:noWrap/>
                  <w:vAlign w:val="center"/>
                  <w:hideMark/>
                </w:tcPr>
                <w:p w14:paraId="5C0BDFB9"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E92AC86" w14:textId="2C23DEB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13,00</w:t>
                  </w:r>
                </w:p>
              </w:tc>
            </w:tr>
            <w:tr w:rsidR="004F676F" w:rsidRPr="0085452B" w14:paraId="282FEBC4" w14:textId="77777777" w:rsidTr="0085452B">
              <w:trPr>
                <w:trHeight w:hRule="exact" w:val="284"/>
                <w:jc w:val="center"/>
              </w:trPr>
              <w:tc>
                <w:tcPr>
                  <w:tcW w:w="570" w:type="dxa"/>
                  <w:noWrap/>
                  <w:vAlign w:val="center"/>
                  <w:hideMark/>
                </w:tcPr>
                <w:p w14:paraId="6C5EE510"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47</w:t>
                  </w:r>
                </w:p>
              </w:tc>
              <w:tc>
                <w:tcPr>
                  <w:tcW w:w="6769" w:type="dxa"/>
                  <w:noWrap/>
                  <w:vAlign w:val="center"/>
                  <w:hideMark/>
                </w:tcPr>
                <w:p w14:paraId="0F867FF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J3 Suministro y armado de estructura final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w:t>
                  </w:r>
                </w:p>
              </w:tc>
              <w:tc>
                <w:tcPr>
                  <w:tcW w:w="808" w:type="dxa"/>
                  <w:noWrap/>
                  <w:vAlign w:val="center"/>
                  <w:hideMark/>
                </w:tcPr>
                <w:p w14:paraId="35E6EE0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7468C8F" w14:textId="0D91224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116,00</w:t>
                  </w:r>
                </w:p>
              </w:tc>
            </w:tr>
            <w:tr w:rsidR="004F676F" w:rsidRPr="0085452B" w14:paraId="0C01FA0F" w14:textId="77777777" w:rsidTr="0085452B">
              <w:trPr>
                <w:trHeight w:hRule="exact" w:val="284"/>
                <w:jc w:val="center"/>
              </w:trPr>
              <w:tc>
                <w:tcPr>
                  <w:tcW w:w="570" w:type="dxa"/>
                  <w:noWrap/>
                  <w:vAlign w:val="center"/>
                  <w:hideMark/>
                </w:tcPr>
                <w:p w14:paraId="517484D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48</w:t>
                  </w:r>
                </w:p>
              </w:tc>
              <w:tc>
                <w:tcPr>
                  <w:tcW w:w="6769" w:type="dxa"/>
                  <w:noWrap/>
                  <w:vAlign w:val="center"/>
                  <w:hideMark/>
                </w:tcPr>
                <w:p w14:paraId="7E19D0C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J4 Suministro y armado de estructura de amarre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w:t>
                  </w:r>
                </w:p>
              </w:tc>
              <w:tc>
                <w:tcPr>
                  <w:tcW w:w="808" w:type="dxa"/>
                  <w:noWrap/>
                  <w:vAlign w:val="center"/>
                  <w:hideMark/>
                </w:tcPr>
                <w:p w14:paraId="3F6B2880"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CFD97FC" w14:textId="75D0D79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29,00</w:t>
                  </w:r>
                </w:p>
              </w:tc>
            </w:tr>
            <w:tr w:rsidR="004F676F" w:rsidRPr="0085452B" w14:paraId="2ED33712" w14:textId="77777777" w:rsidTr="0085452B">
              <w:trPr>
                <w:trHeight w:hRule="exact" w:val="412"/>
                <w:jc w:val="center"/>
              </w:trPr>
              <w:tc>
                <w:tcPr>
                  <w:tcW w:w="570" w:type="dxa"/>
                  <w:noWrap/>
                  <w:vAlign w:val="center"/>
                  <w:hideMark/>
                </w:tcPr>
                <w:p w14:paraId="42E2D63C"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49</w:t>
                  </w:r>
                </w:p>
              </w:tc>
              <w:tc>
                <w:tcPr>
                  <w:tcW w:w="6769" w:type="dxa"/>
                  <w:noWrap/>
                  <w:vAlign w:val="center"/>
                  <w:hideMark/>
                </w:tcPr>
                <w:p w14:paraId="13418BE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J4D Suministro y armado de estructura amarre ángulo mayor 30°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w:t>
                  </w:r>
                </w:p>
              </w:tc>
              <w:tc>
                <w:tcPr>
                  <w:tcW w:w="808" w:type="dxa"/>
                  <w:noWrap/>
                  <w:vAlign w:val="center"/>
                  <w:hideMark/>
                </w:tcPr>
                <w:p w14:paraId="54A0B0B3"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3A79B12" w14:textId="3C406F41"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32,00</w:t>
                  </w:r>
                </w:p>
              </w:tc>
            </w:tr>
            <w:tr w:rsidR="004F676F" w:rsidRPr="0085452B" w14:paraId="5FD702AF" w14:textId="77777777" w:rsidTr="0085452B">
              <w:trPr>
                <w:trHeight w:hRule="exact" w:val="433"/>
                <w:jc w:val="center"/>
              </w:trPr>
              <w:tc>
                <w:tcPr>
                  <w:tcW w:w="570" w:type="dxa"/>
                  <w:noWrap/>
                  <w:vAlign w:val="center"/>
                  <w:hideMark/>
                </w:tcPr>
                <w:p w14:paraId="77F48115"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50</w:t>
                  </w:r>
                </w:p>
              </w:tc>
              <w:tc>
                <w:tcPr>
                  <w:tcW w:w="6769" w:type="dxa"/>
                  <w:noWrap/>
                  <w:vAlign w:val="center"/>
                  <w:hideMark/>
                </w:tcPr>
                <w:p w14:paraId="7A08F0C5"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J1(A) Suministro y armado de estructura de </w:t>
                  </w:r>
                  <w:proofErr w:type="gramStart"/>
                  <w:r w:rsidRPr="0085452B">
                    <w:rPr>
                      <w:rFonts w:ascii="Verdana" w:hAnsi="Verdana" w:cs="Tahoma"/>
                      <w:sz w:val="12"/>
                      <w:szCs w:val="12"/>
                    </w:rPr>
                    <w:t>paso  (</w:t>
                  </w:r>
                  <w:proofErr w:type="gramEnd"/>
                  <w:r w:rsidRPr="0085452B">
                    <w:rPr>
                      <w:rFonts w:ascii="Verdana" w:hAnsi="Verdana" w:cs="Tahoma"/>
                      <w:sz w:val="12"/>
                      <w:szCs w:val="12"/>
                    </w:rPr>
                    <w:t xml:space="preserve">rack de 1 </w:t>
                  </w:r>
                  <w:proofErr w:type="spellStart"/>
                  <w:r w:rsidRPr="0085452B">
                    <w:rPr>
                      <w:rFonts w:ascii="Verdana" w:hAnsi="Verdana" w:cs="Tahoma"/>
                      <w:sz w:val="12"/>
                      <w:szCs w:val="12"/>
                    </w:rPr>
                    <w:t>via</w:t>
                  </w:r>
                  <w:proofErr w:type="spellEnd"/>
                  <w:r w:rsidRPr="0085452B">
                    <w:rPr>
                      <w:rFonts w:ascii="Verdana" w:hAnsi="Verdana" w:cs="Tahoma"/>
                      <w:sz w:val="12"/>
                      <w:szCs w:val="12"/>
                    </w:rPr>
                    <w:t>) con perno de 12"</w:t>
                  </w:r>
                </w:p>
              </w:tc>
              <w:tc>
                <w:tcPr>
                  <w:tcW w:w="808" w:type="dxa"/>
                  <w:noWrap/>
                  <w:vAlign w:val="center"/>
                  <w:hideMark/>
                </w:tcPr>
                <w:p w14:paraId="4409B65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3A61747" w14:textId="7E1C17C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11,00</w:t>
                  </w:r>
                </w:p>
              </w:tc>
            </w:tr>
            <w:tr w:rsidR="004F676F" w:rsidRPr="0085452B" w14:paraId="611D4B5E" w14:textId="77777777" w:rsidTr="0085452B">
              <w:trPr>
                <w:trHeight w:hRule="exact" w:val="284"/>
                <w:jc w:val="center"/>
              </w:trPr>
              <w:tc>
                <w:tcPr>
                  <w:tcW w:w="570" w:type="dxa"/>
                  <w:noWrap/>
                  <w:vAlign w:val="center"/>
                  <w:hideMark/>
                </w:tcPr>
                <w:p w14:paraId="568ED701"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51</w:t>
                  </w:r>
                </w:p>
              </w:tc>
              <w:tc>
                <w:tcPr>
                  <w:tcW w:w="6769" w:type="dxa"/>
                  <w:noWrap/>
                  <w:vAlign w:val="center"/>
                  <w:hideMark/>
                </w:tcPr>
                <w:p w14:paraId="40DB1CA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J3(A) Suministro y armado de estructura final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 con perno de 12"</w:t>
                  </w:r>
                </w:p>
              </w:tc>
              <w:tc>
                <w:tcPr>
                  <w:tcW w:w="808" w:type="dxa"/>
                  <w:noWrap/>
                  <w:vAlign w:val="center"/>
                  <w:hideMark/>
                </w:tcPr>
                <w:p w14:paraId="30E6091B"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03F828A1" w14:textId="1457BCF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8,00</w:t>
                  </w:r>
                </w:p>
              </w:tc>
            </w:tr>
            <w:tr w:rsidR="004F676F" w:rsidRPr="0085452B" w14:paraId="680DF7C1" w14:textId="77777777" w:rsidTr="0085452B">
              <w:trPr>
                <w:trHeight w:hRule="exact" w:val="284"/>
                <w:jc w:val="center"/>
              </w:trPr>
              <w:tc>
                <w:tcPr>
                  <w:tcW w:w="570" w:type="dxa"/>
                  <w:noWrap/>
                  <w:vAlign w:val="center"/>
                  <w:hideMark/>
                </w:tcPr>
                <w:p w14:paraId="3BE1334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52</w:t>
                  </w:r>
                </w:p>
              </w:tc>
              <w:tc>
                <w:tcPr>
                  <w:tcW w:w="6769" w:type="dxa"/>
                  <w:noWrap/>
                  <w:vAlign w:val="center"/>
                  <w:hideMark/>
                </w:tcPr>
                <w:p w14:paraId="49784A3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J4(A) Suministro y armado de estructura de amarre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 con perno de 12"</w:t>
                  </w:r>
                </w:p>
              </w:tc>
              <w:tc>
                <w:tcPr>
                  <w:tcW w:w="808" w:type="dxa"/>
                  <w:noWrap/>
                  <w:vAlign w:val="center"/>
                  <w:hideMark/>
                </w:tcPr>
                <w:p w14:paraId="26C3CE4A"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0CDAA19" w14:textId="73611A9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099C169F" w14:textId="77777777" w:rsidTr="0085452B">
              <w:trPr>
                <w:trHeight w:hRule="exact" w:val="284"/>
                <w:jc w:val="center"/>
              </w:trPr>
              <w:tc>
                <w:tcPr>
                  <w:tcW w:w="570" w:type="dxa"/>
                  <w:noWrap/>
                  <w:vAlign w:val="center"/>
                  <w:hideMark/>
                </w:tcPr>
                <w:p w14:paraId="7AE69BE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53</w:t>
                  </w:r>
                </w:p>
              </w:tc>
              <w:tc>
                <w:tcPr>
                  <w:tcW w:w="6769" w:type="dxa"/>
                  <w:noWrap/>
                  <w:vAlign w:val="center"/>
                  <w:hideMark/>
                </w:tcPr>
                <w:p w14:paraId="7BF8B3C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J4D(A) Suministro y armado de estructura de amarre (rack de 1 </w:t>
                  </w:r>
                  <w:proofErr w:type="spellStart"/>
                  <w:r w:rsidRPr="0085452B">
                    <w:rPr>
                      <w:rFonts w:ascii="Verdana" w:hAnsi="Verdana" w:cs="Tahoma"/>
                      <w:sz w:val="12"/>
                      <w:szCs w:val="12"/>
                    </w:rPr>
                    <w:t>via</w:t>
                  </w:r>
                  <w:proofErr w:type="spellEnd"/>
                  <w:r w:rsidRPr="0085452B">
                    <w:rPr>
                      <w:rFonts w:ascii="Verdana" w:hAnsi="Verdana" w:cs="Tahoma"/>
                      <w:sz w:val="12"/>
                      <w:szCs w:val="12"/>
                    </w:rPr>
                    <w:t>) con perno de 12"</w:t>
                  </w:r>
                </w:p>
              </w:tc>
              <w:tc>
                <w:tcPr>
                  <w:tcW w:w="808" w:type="dxa"/>
                  <w:noWrap/>
                  <w:vAlign w:val="center"/>
                  <w:hideMark/>
                </w:tcPr>
                <w:p w14:paraId="0F14D93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DDEE92E" w14:textId="5A0BC1D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w:t>
                  </w:r>
                </w:p>
              </w:tc>
            </w:tr>
            <w:tr w:rsidR="004F676F" w:rsidRPr="0085452B" w14:paraId="4AAFBFA7" w14:textId="77777777" w:rsidTr="0085452B">
              <w:trPr>
                <w:trHeight w:hRule="exact" w:val="284"/>
                <w:jc w:val="center"/>
              </w:trPr>
              <w:tc>
                <w:tcPr>
                  <w:tcW w:w="570" w:type="dxa"/>
                  <w:noWrap/>
                  <w:vAlign w:val="center"/>
                  <w:hideMark/>
                </w:tcPr>
                <w:p w14:paraId="441C96EC"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54</w:t>
                  </w:r>
                </w:p>
              </w:tc>
              <w:tc>
                <w:tcPr>
                  <w:tcW w:w="6769" w:type="dxa"/>
                  <w:noWrap/>
                  <w:vAlign w:val="bottom"/>
                  <w:hideMark/>
                </w:tcPr>
                <w:p w14:paraId="17D6A85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P-R4 Estructura de paso rack de 4 </w:t>
                  </w:r>
                  <w:proofErr w:type="spellStart"/>
                  <w:r w:rsidRPr="0085452B">
                    <w:rPr>
                      <w:rFonts w:ascii="Verdana" w:hAnsi="Verdana" w:cs="Tahoma"/>
                      <w:sz w:val="12"/>
                      <w:szCs w:val="12"/>
                    </w:rPr>
                    <w:t>vias</w:t>
                  </w:r>
                  <w:proofErr w:type="spellEnd"/>
                </w:p>
              </w:tc>
              <w:tc>
                <w:tcPr>
                  <w:tcW w:w="808" w:type="dxa"/>
                  <w:noWrap/>
                  <w:vAlign w:val="center"/>
                  <w:hideMark/>
                </w:tcPr>
                <w:p w14:paraId="2103D0F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A746DA5" w14:textId="6325145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29,00</w:t>
                  </w:r>
                </w:p>
              </w:tc>
            </w:tr>
            <w:tr w:rsidR="004F676F" w:rsidRPr="0085452B" w14:paraId="64E1CB21" w14:textId="77777777" w:rsidTr="0085452B">
              <w:trPr>
                <w:trHeight w:hRule="exact" w:val="284"/>
                <w:jc w:val="center"/>
              </w:trPr>
              <w:tc>
                <w:tcPr>
                  <w:tcW w:w="570" w:type="dxa"/>
                  <w:noWrap/>
                  <w:vAlign w:val="center"/>
                  <w:hideMark/>
                </w:tcPr>
                <w:p w14:paraId="53585843"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55</w:t>
                  </w:r>
                </w:p>
              </w:tc>
              <w:tc>
                <w:tcPr>
                  <w:tcW w:w="6769" w:type="dxa"/>
                  <w:noWrap/>
                  <w:vAlign w:val="bottom"/>
                  <w:hideMark/>
                </w:tcPr>
                <w:p w14:paraId="7F3EE01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F-R4 Estructura final rack de 4 </w:t>
                  </w:r>
                  <w:proofErr w:type="spellStart"/>
                  <w:r w:rsidRPr="0085452B">
                    <w:rPr>
                      <w:rFonts w:ascii="Verdana" w:hAnsi="Verdana" w:cs="Tahoma"/>
                      <w:sz w:val="12"/>
                      <w:szCs w:val="12"/>
                    </w:rPr>
                    <w:t>vias</w:t>
                  </w:r>
                  <w:proofErr w:type="spellEnd"/>
                </w:p>
              </w:tc>
              <w:tc>
                <w:tcPr>
                  <w:tcW w:w="808" w:type="dxa"/>
                  <w:noWrap/>
                  <w:vAlign w:val="center"/>
                  <w:hideMark/>
                </w:tcPr>
                <w:p w14:paraId="2A271BA9"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95CE575" w14:textId="13E6AA29"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19,00</w:t>
                  </w:r>
                </w:p>
              </w:tc>
            </w:tr>
            <w:tr w:rsidR="004F676F" w:rsidRPr="0085452B" w14:paraId="452651DB" w14:textId="77777777" w:rsidTr="0085452B">
              <w:trPr>
                <w:trHeight w:hRule="exact" w:val="284"/>
                <w:jc w:val="center"/>
              </w:trPr>
              <w:tc>
                <w:tcPr>
                  <w:tcW w:w="570" w:type="dxa"/>
                  <w:noWrap/>
                  <w:vAlign w:val="center"/>
                  <w:hideMark/>
                </w:tcPr>
                <w:p w14:paraId="453A9F82"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56</w:t>
                  </w:r>
                </w:p>
              </w:tc>
              <w:tc>
                <w:tcPr>
                  <w:tcW w:w="6769" w:type="dxa"/>
                  <w:noWrap/>
                  <w:vAlign w:val="bottom"/>
                  <w:hideMark/>
                </w:tcPr>
                <w:p w14:paraId="750614FE"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A-R4 Estructura amarre rack de 4 </w:t>
                  </w:r>
                  <w:proofErr w:type="spellStart"/>
                  <w:r w:rsidRPr="0085452B">
                    <w:rPr>
                      <w:rFonts w:ascii="Verdana" w:hAnsi="Verdana" w:cs="Tahoma"/>
                      <w:sz w:val="12"/>
                      <w:szCs w:val="12"/>
                    </w:rPr>
                    <w:t>vias</w:t>
                  </w:r>
                  <w:proofErr w:type="spellEnd"/>
                </w:p>
              </w:tc>
              <w:tc>
                <w:tcPr>
                  <w:tcW w:w="808" w:type="dxa"/>
                  <w:noWrap/>
                  <w:vAlign w:val="center"/>
                  <w:hideMark/>
                </w:tcPr>
                <w:p w14:paraId="05603B27"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7CA09C7" w14:textId="7DD2097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6,00</w:t>
                  </w:r>
                </w:p>
              </w:tc>
            </w:tr>
            <w:tr w:rsidR="004F676F" w:rsidRPr="0085452B" w14:paraId="15F19FAE" w14:textId="77777777" w:rsidTr="0085452B">
              <w:trPr>
                <w:trHeight w:hRule="exact" w:val="284"/>
                <w:jc w:val="center"/>
              </w:trPr>
              <w:tc>
                <w:tcPr>
                  <w:tcW w:w="570" w:type="dxa"/>
                  <w:noWrap/>
                  <w:vAlign w:val="center"/>
                  <w:hideMark/>
                </w:tcPr>
                <w:p w14:paraId="6A1F22C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57</w:t>
                  </w:r>
                </w:p>
              </w:tc>
              <w:tc>
                <w:tcPr>
                  <w:tcW w:w="6769" w:type="dxa"/>
                  <w:noWrap/>
                  <w:vAlign w:val="bottom"/>
                  <w:hideMark/>
                </w:tcPr>
                <w:p w14:paraId="478760C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P-R4(A) Estructura de paso rack de 4 </w:t>
                  </w:r>
                  <w:proofErr w:type="spellStart"/>
                  <w:r w:rsidRPr="0085452B">
                    <w:rPr>
                      <w:rFonts w:ascii="Verdana" w:hAnsi="Verdana" w:cs="Tahoma"/>
                      <w:sz w:val="12"/>
                      <w:szCs w:val="12"/>
                    </w:rPr>
                    <w:t>vias</w:t>
                  </w:r>
                  <w:proofErr w:type="spellEnd"/>
                  <w:r w:rsidRPr="0085452B">
                    <w:rPr>
                      <w:rFonts w:ascii="Verdana" w:hAnsi="Verdana" w:cs="Tahoma"/>
                      <w:sz w:val="12"/>
                      <w:szCs w:val="12"/>
                    </w:rPr>
                    <w:t xml:space="preserve"> con perno de 12"</w:t>
                  </w:r>
                </w:p>
              </w:tc>
              <w:tc>
                <w:tcPr>
                  <w:tcW w:w="808" w:type="dxa"/>
                  <w:noWrap/>
                  <w:vAlign w:val="center"/>
                  <w:hideMark/>
                </w:tcPr>
                <w:p w14:paraId="2F9781C3"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259F1C6" w14:textId="4122E8E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0BCAE836" w14:textId="77777777" w:rsidTr="0085452B">
              <w:trPr>
                <w:trHeight w:hRule="exact" w:val="284"/>
                <w:jc w:val="center"/>
              </w:trPr>
              <w:tc>
                <w:tcPr>
                  <w:tcW w:w="570" w:type="dxa"/>
                  <w:noWrap/>
                  <w:vAlign w:val="center"/>
                  <w:hideMark/>
                </w:tcPr>
                <w:p w14:paraId="71878C15"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58</w:t>
                  </w:r>
                </w:p>
              </w:tc>
              <w:tc>
                <w:tcPr>
                  <w:tcW w:w="6769" w:type="dxa"/>
                  <w:noWrap/>
                  <w:vAlign w:val="bottom"/>
                  <w:hideMark/>
                </w:tcPr>
                <w:p w14:paraId="7815F278"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A-R4(A) Estructura amarre rack de 4 </w:t>
                  </w:r>
                  <w:proofErr w:type="spellStart"/>
                  <w:r w:rsidRPr="0085452B">
                    <w:rPr>
                      <w:rFonts w:ascii="Verdana" w:hAnsi="Verdana" w:cs="Tahoma"/>
                      <w:sz w:val="12"/>
                      <w:szCs w:val="12"/>
                    </w:rPr>
                    <w:t>vias</w:t>
                  </w:r>
                  <w:proofErr w:type="spellEnd"/>
                  <w:r w:rsidRPr="0085452B">
                    <w:rPr>
                      <w:rFonts w:ascii="Verdana" w:hAnsi="Verdana" w:cs="Tahoma"/>
                      <w:sz w:val="12"/>
                      <w:szCs w:val="12"/>
                    </w:rPr>
                    <w:t xml:space="preserve"> con perno de 12"</w:t>
                  </w:r>
                </w:p>
              </w:tc>
              <w:tc>
                <w:tcPr>
                  <w:tcW w:w="808" w:type="dxa"/>
                  <w:noWrap/>
                  <w:vAlign w:val="center"/>
                  <w:hideMark/>
                </w:tcPr>
                <w:p w14:paraId="7D03D4B6"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17043258" w14:textId="33731B7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r w:rsidR="004F676F" w:rsidRPr="0085452B" w14:paraId="36D26C3C" w14:textId="77777777" w:rsidTr="0085452B">
              <w:trPr>
                <w:trHeight w:hRule="exact" w:val="284"/>
                <w:jc w:val="center"/>
              </w:trPr>
              <w:tc>
                <w:tcPr>
                  <w:tcW w:w="570" w:type="dxa"/>
                  <w:noWrap/>
                  <w:vAlign w:val="center"/>
                  <w:hideMark/>
                </w:tcPr>
                <w:p w14:paraId="023B13C5" w14:textId="080B301E"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F72303A"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ATERRAMIENTOS EN BAJA TENSION </w:t>
                  </w:r>
                </w:p>
              </w:tc>
              <w:tc>
                <w:tcPr>
                  <w:tcW w:w="808" w:type="dxa"/>
                  <w:noWrap/>
                  <w:vAlign w:val="center"/>
                  <w:hideMark/>
                </w:tcPr>
                <w:p w14:paraId="4AB0FBBC"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02B643E7" w14:textId="61F0FA7E"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2DE72CCC" w14:textId="77777777" w:rsidTr="0085452B">
              <w:trPr>
                <w:trHeight w:hRule="exact" w:val="284"/>
                <w:jc w:val="center"/>
              </w:trPr>
              <w:tc>
                <w:tcPr>
                  <w:tcW w:w="570" w:type="dxa"/>
                  <w:noWrap/>
                  <w:vAlign w:val="center"/>
                  <w:hideMark/>
                </w:tcPr>
                <w:p w14:paraId="418EF94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59</w:t>
                  </w:r>
                </w:p>
              </w:tc>
              <w:tc>
                <w:tcPr>
                  <w:tcW w:w="6769" w:type="dxa"/>
                  <w:noWrap/>
                  <w:vAlign w:val="center"/>
                  <w:hideMark/>
                </w:tcPr>
                <w:p w14:paraId="24FD536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VM2-9 Suministro e Instalación de Puesta a Tierra en Baja Tensión</w:t>
                  </w:r>
                </w:p>
              </w:tc>
              <w:tc>
                <w:tcPr>
                  <w:tcW w:w="808" w:type="dxa"/>
                  <w:noWrap/>
                  <w:vAlign w:val="center"/>
                  <w:hideMark/>
                </w:tcPr>
                <w:p w14:paraId="2575B558"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FBAAE69" w14:textId="04F37B02"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43,00</w:t>
                  </w:r>
                </w:p>
              </w:tc>
            </w:tr>
            <w:tr w:rsidR="004F676F" w:rsidRPr="0085452B" w14:paraId="203ED1D2" w14:textId="77777777" w:rsidTr="0085452B">
              <w:trPr>
                <w:trHeight w:hRule="exact" w:val="284"/>
                <w:jc w:val="center"/>
              </w:trPr>
              <w:tc>
                <w:tcPr>
                  <w:tcW w:w="570" w:type="dxa"/>
                  <w:noWrap/>
                  <w:vAlign w:val="center"/>
                  <w:hideMark/>
                </w:tcPr>
                <w:p w14:paraId="18AE51D9"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60</w:t>
                  </w:r>
                </w:p>
              </w:tc>
              <w:tc>
                <w:tcPr>
                  <w:tcW w:w="6769" w:type="dxa"/>
                  <w:noWrap/>
                  <w:vAlign w:val="center"/>
                  <w:hideMark/>
                </w:tcPr>
                <w:p w14:paraId="7286AD1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VM2-9A Suministro e Instalación de Puesta a Tierra en Baja Tensión</w:t>
                  </w:r>
                </w:p>
              </w:tc>
              <w:tc>
                <w:tcPr>
                  <w:tcW w:w="808" w:type="dxa"/>
                  <w:noWrap/>
                  <w:vAlign w:val="center"/>
                  <w:hideMark/>
                </w:tcPr>
                <w:p w14:paraId="33AB8BEC"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723AFAE" w14:textId="44330D4F"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46,00</w:t>
                  </w:r>
                </w:p>
              </w:tc>
            </w:tr>
            <w:tr w:rsidR="004F676F" w:rsidRPr="0085452B" w14:paraId="666AB990" w14:textId="77777777" w:rsidTr="0085452B">
              <w:trPr>
                <w:trHeight w:hRule="exact" w:val="284"/>
                <w:jc w:val="center"/>
              </w:trPr>
              <w:tc>
                <w:tcPr>
                  <w:tcW w:w="570" w:type="dxa"/>
                  <w:noWrap/>
                  <w:vAlign w:val="center"/>
                  <w:hideMark/>
                </w:tcPr>
                <w:p w14:paraId="25041BC4" w14:textId="30419B8F"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29A9E3B4"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RIENDAS Y ANCLAS EN BAJA TENSION </w:t>
                  </w:r>
                </w:p>
              </w:tc>
              <w:tc>
                <w:tcPr>
                  <w:tcW w:w="808" w:type="dxa"/>
                  <w:noWrap/>
                  <w:vAlign w:val="center"/>
                  <w:hideMark/>
                </w:tcPr>
                <w:p w14:paraId="75913E63"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60135F8A" w14:textId="75925DD9"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7F9F8EBF" w14:textId="77777777" w:rsidTr="0085452B">
              <w:trPr>
                <w:trHeight w:hRule="exact" w:val="284"/>
                <w:jc w:val="center"/>
              </w:trPr>
              <w:tc>
                <w:tcPr>
                  <w:tcW w:w="570" w:type="dxa"/>
                  <w:noWrap/>
                  <w:vAlign w:val="center"/>
                  <w:hideMark/>
                </w:tcPr>
                <w:p w14:paraId="275DB669"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61</w:t>
                  </w:r>
                </w:p>
              </w:tc>
              <w:tc>
                <w:tcPr>
                  <w:tcW w:w="6769" w:type="dxa"/>
                  <w:noWrap/>
                  <w:vAlign w:val="center"/>
                  <w:hideMark/>
                </w:tcPr>
                <w:p w14:paraId="512B9F9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VE1-1B Suministro e instalación de rienda simple en baja tensión</w:t>
                  </w:r>
                </w:p>
              </w:tc>
              <w:tc>
                <w:tcPr>
                  <w:tcW w:w="808" w:type="dxa"/>
                  <w:noWrap/>
                  <w:vAlign w:val="center"/>
                  <w:hideMark/>
                </w:tcPr>
                <w:p w14:paraId="1196BF66"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5F396779" w14:textId="7AC1C56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198,00</w:t>
                  </w:r>
                </w:p>
              </w:tc>
            </w:tr>
            <w:tr w:rsidR="004F676F" w:rsidRPr="0085452B" w14:paraId="55486EEB" w14:textId="77777777" w:rsidTr="0085452B">
              <w:trPr>
                <w:trHeight w:hRule="exact" w:val="284"/>
                <w:jc w:val="center"/>
              </w:trPr>
              <w:tc>
                <w:tcPr>
                  <w:tcW w:w="570" w:type="dxa"/>
                  <w:noWrap/>
                  <w:vAlign w:val="center"/>
                  <w:hideMark/>
                </w:tcPr>
                <w:p w14:paraId="273431D8"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62</w:t>
                  </w:r>
                </w:p>
              </w:tc>
              <w:tc>
                <w:tcPr>
                  <w:tcW w:w="6769" w:type="dxa"/>
                  <w:noWrap/>
                  <w:vAlign w:val="center"/>
                  <w:hideMark/>
                </w:tcPr>
                <w:p w14:paraId="1868FA12"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VE1-2B Suministro e instalación de rienda doble en baja tensión</w:t>
                  </w:r>
                </w:p>
              </w:tc>
              <w:tc>
                <w:tcPr>
                  <w:tcW w:w="808" w:type="dxa"/>
                  <w:noWrap/>
                  <w:vAlign w:val="center"/>
                  <w:hideMark/>
                </w:tcPr>
                <w:p w14:paraId="0E4E4CC6"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6CE3FF4D" w14:textId="3E1C94BB"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4,00</w:t>
                  </w:r>
                </w:p>
              </w:tc>
            </w:tr>
            <w:tr w:rsidR="004F676F" w:rsidRPr="0085452B" w14:paraId="4C936FD3" w14:textId="77777777" w:rsidTr="0085452B">
              <w:trPr>
                <w:trHeight w:hRule="exact" w:val="284"/>
                <w:jc w:val="center"/>
              </w:trPr>
              <w:tc>
                <w:tcPr>
                  <w:tcW w:w="570" w:type="dxa"/>
                  <w:noWrap/>
                  <w:vAlign w:val="center"/>
                  <w:hideMark/>
                </w:tcPr>
                <w:p w14:paraId="56D41093"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63</w:t>
                  </w:r>
                </w:p>
              </w:tc>
              <w:tc>
                <w:tcPr>
                  <w:tcW w:w="6769" w:type="dxa"/>
                  <w:noWrap/>
                  <w:vAlign w:val="center"/>
                  <w:hideMark/>
                </w:tcPr>
                <w:p w14:paraId="208CC420"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VE1-1BB Suministro e Instalación de Rienda Bandera en Baja Tensión</w:t>
                  </w:r>
                </w:p>
              </w:tc>
              <w:tc>
                <w:tcPr>
                  <w:tcW w:w="808" w:type="dxa"/>
                  <w:noWrap/>
                  <w:vAlign w:val="center"/>
                  <w:hideMark/>
                </w:tcPr>
                <w:p w14:paraId="534CC89B"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3B8B900" w14:textId="52BDC104"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9,00</w:t>
                  </w:r>
                </w:p>
              </w:tc>
            </w:tr>
            <w:tr w:rsidR="004F676F" w:rsidRPr="0085452B" w14:paraId="664D6E9F" w14:textId="77777777" w:rsidTr="0085452B">
              <w:trPr>
                <w:trHeight w:hRule="exact" w:val="284"/>
                <w:jc w:val="center"/>
              </w:trPr>
              <w:tc>
                <w:tcPr>
                  <w:tcW w:w="570" w:type="dxa"/>
                  <w:noWrap/>
                  <w:vAlign w:val="center"/>
                  <w:hideMark/>
                </w:tcPr>
                <w:p w14:paraId="4F35DE5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64</w:t>
                  </w:r>
                </w:p>
              </w:tc>
              <w:tc>
                <w:tcPr>
                  <w:tcW w:w="6769" w:type="dxa"/>
                  <w:noWrap/>
                  <w:vAlign w:val="center"/>
                  <w:hideMark/>
                </w:tcPr>
                <w:p w14:paraId="60A0D1DA"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VF3-1B Suministro e instalación de ancla tipo plato cruzado en baja tensión</w:t>
                  </w:r>
                </w:p>
              </w:tc>
              <w:tc>
                <w:tcPr>
                  <w:tcW w:w="808" w:type="dxa"/>
                  <w:noWrap/>
                  <w:vAlign w:val="center"/>
                  <w:hideMark/>
                </w:tcPr>
                <w:p w14:paraId="149F9541"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92D9828" w14:textId="7D410B0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215,00</w:t>
                  </w:r>
                </w:p>
              </w:tc>
            </w:tr>
            <w:tr w:rsidR="004F676F" w:rsidRPr="0085452B" w14:paraId="4E0C4E5B" w14:textId="77777777" w:rsidTr="0085452B">
              <w:trPr>
                <w:trHeight w:hRule="exact" w:val="284"/>
                <w:jc w:val="center"/>
              </w:trPr>
              <w:tc>
                <w:tcPr>
                  <w:tcW w:w="570" w:type="dxa"/>
                  <w:noWrap/>
                  <w:vAlign w:val="center"/>
                  <w:hideMark/>
                </w:tcPr>
                <w:p w14:paraId="4399B91B" w14:textId="5FF97A50" w:rsidR="004F676F" w:rsidRPr="0085452B" w:rsidRDefault="004F676F" w:rsidP="008E53C6">
                  <w:pPr>
                    <w:spacing w:line="276" w:lineRule="auto"/>
                    <w:jc w:val="center"/>
                    <w:rPr>
                      <w:rFonts w:ascii="Verdana" w:hAnsi="Verdana" w:cs="Tahoma"/>
                      <w:sz w:val="12"/>
                      <w:szCs w:val="12"/>
                      <w:lang w:val="es-BO" w:eastAsia="es-BO"/>
                    </w:rPr>
                  </w:pPr>
                </w:p>
              </w:tc>
              <w:tc>
                <w:tcPr>
                  <w:tcW w:w="6769" w:type="dxa"/>
                  <w:noWrap/>
                  <w:vAlign w:val="center"/>
                  <w:hideMark/>
                </w:tcPr>
                <w:p w14:paraId="7B5F177F" w14:textId="77777777" w:rsidR="004F676F" w:rsidRPr="0085452B" w:rsidRDefault="004F676F" w:rsidP="00B72BBB">
                  <w:pPr>
                    <w:spacing w:line="276" w:lineRule="auto"/>
                    <w:rPr>
                      <w:rFonts w:ascii="Verdana" w:hAnsi="Verdana" w:cs="Tahoma"/>
                      <w:b/>
                      <w:bCs/>
                      <w:sz w:val="12"/>
                      <w:szCs w:val="12"/>
                      <w:lang w:val="es-BO" w:eastAsia="es-BO"/>
                    </w:rPr>
                  </w:pPr>
                  <w:r w:rsidRPr="0085452B">
                    <w:rPr>
                      <w:rFonts w:ascii="Verdana" w:hAnsi="Verdana" w:cs="Tahoma"/>
                      <w:b/>
                      <w:bCs/>
                      <w:sz w:val="12"/>
                      <w:szCs w:val="12"/>
                    </w:rPr>
                    <w:t xml:space="preserve"> VARIOS BAJA TENSION </w:t>
                  </w:r>
                </w:p>
              </w:tc>
              <w:tc>
                <w:tcPr>
                  <w:tcW w:w="808" w:type="dxa"/>
                  <w:noWrap/>
                  <w:vAlign w:val="center"/>
                  <w:hideMark/>
                </w:tcPr>
                <w:p w14:paraId="0A156969" w14:textId="77777777" w:rsidR="004F676F" w:rsidRPr="0085452B" w:rsidRDefault="004F676F" w:rsidP="00B72BBB">
                  <w:pPr>
                    <w:spacing w:line="276" w:lineRule="auto"/>
                    <w:jc w:val="center"/>
                    <w:rPr>
                      <w:rFonts w:ascii="Verdana" w:hAnsi="Verdana" w:cs="Tahoma"/>
                      <w:sz w:val="12"/>
                      <w:szCs w:val="12"/>
                      <w:lang w:val="es-BO" w:eastAsia="es-BO"/>
                    </w:rPr>
                  </w:pPr>
                  <w:r w:rsidRPr="0085452B">
                    <w:rPr>
                      <w:rFonts w:ascii="Verdana" w:hAnsi="Verdana" w:cs="Tahoma"/>
                      <w:sz w:val="12"/>
                      <w:szCs w:val="12"/>
                    </w:rPr>
                    <w:t> </w:t>
                  </w:r>
                </w:p>
              </w:tc>
              <w:tc>
                <w:tcPr>
                  <w:tcW w:w="893" w:type="dxa"/>
                  <w:noWrap/>
                  <w:vAlign w:val="center"/>
                  <w:hideMark/>
                </w:tcPr>
                <w:p w14:paraId="7279A7CD" w14:textId="434FE9EC" w:rsidR="004F676F" w:rsidRPr="0085452B" w:rsidRDefault="004F676F" w:rsidP="00D6208E">
                  <w:pPr>
                    <w:spacing w:line="276" w:lineRule="auto"/>
                    <w:jc w:val="center"/>
                    <w:rPr>
                      <w:rFonts w:ascii="Verdana" w:hAnsi="Verdana" w:cs="Tahoma"/>
                      <w:color w:val="000000"/>
                      <w:sz w:val="12"/>
                      <w:szCs w:val="12"/>
                      <w:lang w:val="es-BO" w:eastAsia="es-BO"/>
                    </w:rPr>
                  </w:pPr>
                </w:p>
              </w:tc>
            </w:tr>
            <w:tr w:rsidR="004F676F" w:rsidRPr="0085452B" w14:paraId="075B4A6D" w14:textId="77777777" w:rsidTr="0085452B">
              <w:trPr>
                <w:trHeight w:hRule="exact" w:val="284"/>
                <w:jc w:val="center"/>
              </w:trPr>
              <w:tc>
                <w:tcPr>
                  <w:tcW w:w="570" w:type="dxa"/>
                  <w:noWrap/>
                  <w:vAlign w:val="center"/>
                  <w:hideMark/>
                </w:tcPr>
                <w:p w14:paraId="4926CFC0"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65</w:t>
                  </w:r>
                </w:p>
              </w:tc>
              <w:tc>
                <w:tcPr>
                  <w:tcW w:w="6769" w:type="dxa"/>
                  <w:noWrap/>
                  <w:vAlign w:val="center"/>
                  <w:hideMark/>
                </w:tcPr>
                <w:p w14:paraId="70FCD8A8" w14:textId="77777777" w:rsidR="004F676F" w:rsidRPr="0085452B" w:rsidRDefault="004F676F" w:rsidP="00B72BBB">
                  <w:pPr>
                    <w:spacing w:line="276" w:lineRule="auto"/>
                    <w:rPr>
                      <w:rFonts w:ascii="Verdana" w:hAnsi="Verdana" w:cs="Tahoma"/>
                      <w:sz w:val="12"/>
                      <w:szCs w:val="12"/>
                      <w:lang w:val="es-BO" w:eastAsia="es-BO"/>
                    </w:rPr>
                  </w:pPr>
                  <w:proofErr w:type="spellStart"/>
                  <w:r w:rsidRPr="0085452B">
                    <w:rPr>
                      <w:rFonts w:ascii="Verdana" w:hAnsi="Verdana" w:cs="Tahoma"/>
                      <w:sz w:val="12"/>
                      <w:szCs w:val="12"/>
                    </w:rPr>
                    <w:t>Abrasadera</w:t>
                  </w:r>
                  <w:proofErr w:type="spellEnd"/>
                  <w:r w:rsidRPr="0085452B">
                    <w:rPr>
                      <w:rFonts w:ascii="Verdana" w:hAnsi="Verdana" w:cs="Tahoma"/>
                      <w:sz w:val="12"/>
                      <w:szCs w:val="12"/>
                    </w:rPr>
                    <w:t xml:space="preserve"> 10" a 12"</w:t>
                  </w:r>
                </w:p>
              </w:tc>
              <w:tc>
                <w:tcPr>
                  <w:tcW w:w="808" w:type="dxa"/>
                  <w:noWrap/>
                  <w:vAlign w:val="center"/>
                  <w:hideMark/>
                </w:tcPr>
                <w:p w14:paraId="2F10920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9BFE1A7" w14:textId="54BEB7A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2,00</w:t>
                  </w:r>
                </w:p>
              </w:tc>
            </w:tr>
            <w:tr w:rsidR="004F676F" w:rsidRPr="0085452B" w14:paraId="142C70D0" w14:textId="77777777" w:rsidTr="0085452B">
              <w:trPr>
                <w:trHeight w:hRule="exact" w:val="284"/>
                <w:jc w:val="center"/>
              </w:trPr>
              <w:tc>
                <w:tcPr>
                  <w:tcW w:w="570" w:type="dxa"/>
                  <w:noWrap/>
                  <w:vAlign w:val="center"/>
                  <w:hideMark/>
                </w:tcPr>
                <w:p w14:paraId="5442ECD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66</w:t>
                  </w:r>
                </w:p>
              </w:tc>
              <w:tc>
                <w:tcPr>
                  <w:tcW w:w="6769" w:type="dxa"/>
                  <w:noWrap/>
                  <w:vAlign w:val="center"/>
                  <w:hideMark/>
                </w:tcPr>
                <w:p w14:paraId="26860679"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Suministro e instalación de conector paralelo Al doble perno 2 – 2/0 p/puentes</w:t>
                  </w:r>
                </w:p>
              </w:tc>
              <w:tc>
                <w:tcPr>
                  <w:tcW w:w="808" w:type="dxa"/>
                  <w:noWrap/>
                  <w:vAlign w:val="center"/>
                  <w:hideMark/>
                </w:tcPr>
                <w:p w14:paraId="7EB3132A"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6F32FD7" w14:textId="4DB4B74D"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73,00</w:t>
                  </w:r>
                </w:p>
              </w:tc>
            </w:tr>
            <w:tr w:rsidR="004F676F" w:rsidRPr="0085452B" w14:paraId="3353D405" w14:textId="77777777" w:rsidTr="0085452B">
              <w:trPr>
                <w:trHeight w:hRule="exact" w:val="284"/>
                <w:jc w:val="center"/>
              </w:trPr>
              <w:tc>
                <w:tcPr>
                  <w:tcW w:w="570" w:type="dxa"/>
                  <w:noWrap/>
                  <w:vAlign w:val="center"/>
                  <w:hideMark/>
                </w:tcPr>
                <w:p w14:paraId="07F0891F" w14:textId="77777777" w:rsidR="004F676F" w:rsidRPr="0085452B" w:rsidRDefault="004F676F" w:rsidP="008E53C6">
                  <w:pPr>
                    <w:spacing w:line="276" w:lineRule="auto"/>
                    <w:jc w:val="center"/>
                    <w:rPr>
                      <w:rFonts w:ascii="Verdana" w:hAnsi="Verdana" w:cs="Tahoma"/>
                      <w:color w:val="000000"/>
                      <w:sz w:val="12"/>
                      <w:szCs w:val="12"/>
                      <w:lang w:val="es-BO" w:eastAsia="es-BO"/>
                    </w:rPr>
                  </w:pPr>
                  <w:r w:rsidRPr="0085452B">
                    <w:rPr>
                      <w:rFonts w:ascii="Verdana" w:hAnsi="Verdana" w:cs="Tahoma"/>
                      <w:sz w:val="12"/>
                      <w:szCs w:val="12"/>
                    </w:rPr>
                    <w:t>67</w:t>
                  </w:r>
                </w:p>
              </w:tc>
              <w:tc>
                <w:tcPr>
                  <w:tcW w:w="6769" w:type="dxa"/>
                  <w:noWrap/>
                  <w:vAlign w:val="center"/>
                  <w:hideMark/>
                </w:tcPr>
                <w:p w14:paraId="31C92E86"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 xml:space="preserve">Suministro e instalación de conector paralelo aislado 4 – 2/0, </w:t>
                  </w:r>
                  <w:proofErr w:type="spellStart"/>
                  <w:r w:rsidRPr="0085452B">
                    <w:rPr>
                      <w:rFonts w:ascii="Verdana" w:hAnsi="Verdana" w:cs="Tahoma"/>
                      <w:sz w:val="12"/>
                      <w:szCs w:val="12"/>
                    </w:rPr>
                    <w:t>deriv</w:t>
                  </w:r>
                  <w:proofErr w:type="spellEnd"/>
                  <w:r w:rsidRPr="0085452B">
                    <w:rPr>
                      <w:rFonts w:ascii="Verdana" w:hAnsi="Verdana" w:cs="Tahoma"/>
                      <w:sz w:val="12"/>
                      <w:szCs w:val="12"/>
                    </w:rPr>
                    <w:t>. 4 – 2/0 p/puentes</w:t>
                  </w:r>
                </w:p>
              </w:tc>
              <w:tc>
                <w:tcPr>
                  <w:tcW w:w="808" w:type="dxa"/>
                  <w:noWrap/>
                  <w:vAlign w:val="center"/>
                  <w:hideMark/>
                </w:tcPr>
                <w:p w14:paraId="0E0A905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465116C7" w14:textId="07FAEBC6"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103,00</w:t>
                  </w:r>
                </w:p>
              </w:tc>
            </w:tr>
            <w:tr w:rsidR="004F676F" w:rsidRPr="0085452B" w14:paraId="512A2AE1" w14:textId="77777777" w:rsidTr="0085452B">
              <w:trPr>
                <w:trHeight w:hRule="exact" w:val="284"/>
                <w:jc w:val="center"/>
              </w:trPr>
              <w:tc>
                <w:tcPr>
                  <w:tcW w:w="570" w:type="dxa"/>
                  <w:noWrap/>
                  <w:vAlign w:val="center"/>
                  <w:hideMark/>
                </w:tcPr>
                <w:p w14:paraId="31F9A24D"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68</w:t>
                  </w:r>
                </w:p>
              </w:tc>
              <w:tc>
                <w:tcPr>
                  <w:tcW w:w="6769" w:type="dxa"/>
                  <w:noWrap/>
                  <w:vAlign w:val="center"/>
                  <w:hideMark/>
                </w:tcPr>
                <w:p w14:paraId="50D43FAF"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Adecuación de Acometidas Existentes</w:t>
                  </w:r>
                </w:p>
              </w:tc>
              <w:tc>
                <w:tcPr>
                  <w:tcW w:w="808" w:type="dxa"/>
                  <w:noWrap/>
                  <w:vAlign w:val="center"/>
                  <w:hideMark/>
                </w:tcPr>
                <w:p w14:paraId="799C02FF"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712BFC73" w14:textId="1C8F6848"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30,00</w:t>
                  </w:r>
                </w:p>
              </w:tc>
            </w:tr>
            <w:tr w:rsidR="004F676F" w:rsidRPr="0085452B" w14:paraId="26A55E81" w14:textId="77777777" w:rsidTr="0085452B">
              <w:trPr>
                <w:trHeight w:hRule="exact" w:val="284"/>
                <w:jc w:val="center"/>
              </w:trPr>
              <w:tc>
                <w:tcPr>
                  <w:tcW w:w="570" w:type="dxa"/>
                  <w:noWrap/>
                  <w:vAlign w:val="center"/>
                  <w:hideMark/>
                </w:tcPr>
                <w:p w14:paraId="59BBDFB7"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69</w:t>
                  </w:r>
                </w:p>
              </w:tc>
              <w:tc>
                <w:tcPr>
                  <w:tcW w:w="6769" w:type="dxa"/>
                  <w:noWrap/>
                  <w:vAlign w:val="center"/>
                  <w:hideMark/>
                </w:tcPr>
                <w:p w14:paraId="1782517D"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Tuerca ojo 5/8"</w:t>
                  </w:r>
                </w:p>
              </w:tc>
              <w:tc>
                <w:tcPr>
                  <w:tcW w:w="808" w:type="dxa"/>
                  <w:noWrap/>
                  <w:vAlign w:val="center"/>
                  <w:hideMark/>
                </w:tcPr>
                <w:p w14:paraId="7D7CF25C"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3D6ABE57" w14:textId="5795BBBE"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15,00</w:t>
                  </w:r>
                </w:p>
              </w:tc>
            </w:tr>
            <w:tr w:rsidR="004F676F" w:rsidRPr="0085452B" w14:paraId="0C076471" w14:textId="77777777" w:rsidTr="0085452B">
              <w:trPr>
                <w:trHeight w:hRule="exact" w:val="284"/>
                <w:jc w:val="center"/>
              </w:trPr>
              <w:tc>
                <w:tcPr>
                  <w:tcW w:w="570" w:type="dxa"/>
                  <w:noWrap/>
                  <w:vAlign w:val="center"/>
                  <w:hideMark/>
                </w:tcPr>
                <w:p w14:paraId="3127427F" w14:textId="77777777" w:rsidR="004F676F" w:rsidRPr="0085452B" w:rsidRDefault="004F676F" w:rsidP="008E53C6">
                  <w:pPr>
                    <w:spacing w:line="276" w:lineRule="auto"/>
                    <w:jc w:val="center"/>
                    <w:rPr>
                      <w:rFonts w:ascii="Verdana" w:hAnsi="Verdana" w:cs="Tahoma"/>
                      <w:sz w:val="12"/>
                      <w:szCs w:val="12"/>
                      <w:lang w:val="es-BO" w:eastAsia="es-BO"/>
                    </w:rPr>
                  </w:pPr>
                  <w:r w:rsidRPr="0085452B">
                    <w:rPr>
                      <w:rFonts w:ascii="Verdana" w:hAnsi="Verdana" w:cs="Tahoma"/>
                      <w:sz w:val="12"/>
                      <w:szCs w:val="12"/>
                    </w:rPr>
                    <w:t>70</w:t>
                  </w:r>
                </w:p>
              </w:tc>
              <w:tc>
                <w:tcPr>
                  <w:tcW w:w="6769" w:type="dxa"/>
                  <w:noWrap/>
                  <w:vAlign w:val="center"/>
                  <w:hideMark/>
                </w:tcPr>
                <w:p w14:paraId="4A2ECE7D"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Excavación en terreno rocoso</w:t>
                  </w:r>
                </w:p>
              </w:tc>
              <w:tc>
                <w:tcPr>
                  <w:tcW w:w="808" w:type="dxa"/>
                  <w:noWrap/>
                  <w:vAlign w:val="center"/>
                  <w:hideMark/>
                </w:tcPr>
                <w:p w14:paraId="00B46EC6"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Und</w:t>
                  </w:r>
                  <w:proofErr w:type="spellEnd"/>
                  <w:r w:rsidRPr="0085452B">
                    <w:rPr>
                      <w:rFonts w:ascii="Verdana" w:hAnsi="Verdana" w:cs="Tahoma"/>
                      <w:sz w:val="12"/>
                      <w:szCs w:val="12"/>
                    </w:rPr>
                    <w:t>.</w:t>
                  </w:r>
                </w:p>
              </w:tc>
              <w:tc>
                <w:tcPr>
                  <w:tcW w:w="893" w:type="dxa"/>
                  <w:noWrap/>
                  <w:vAlign w:val="center"/>
                  <w:hideMark/>
                </w:tcPr>
                <w:p w14:paraId="250A61D8" w14:textId="6FC20F8A"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100,00</w:t>
                  </w:r>
                </w:p>
              </w:tc>
            </w:tr>
            <w:tr w:rsidR="004F676F" w:rsidRPr="0085452B" w14:paraId="363AF37A" w14:textId="77777777" w:rsidTr="0085452B">
              <w:trPr>
                <w:trHeight w:hRule="exact" w:val="284"/>
                <w:jc w:val="center"/>
              </w:trPr>
              <w:tc>
                <w:tcPr>
                  <w:tcW w:w="570" w:type="dxa"/>
                  <w:noWrap/>
                  <w:vAlign w:val="center"/>
                  <w:hideMark/>
                </w:tcPr>
                <w:p w14:paraId="12A5060A" w14:textId="77777777" w:rsidR="004F676F" w:rsidRPr="0085452B" w:rsidRDefault="004F676F" w:rsidP="00056495">
                  <w:pPr>
                    <w:spacing w:line="276" w:lineRule="auto"/>
                    <w:jc w:val="center"/>
                    <w:rPr>
                      <w:rFonts w:ascii="Verdana" w:hAnsi="Verdana" w:cs="Tahoma"/>
                      <w:sz w:val="12"/>
                      <w:szCs w:val="12"/>
                      <w:lang w:val="es-BO" w:eastAsia="es-BO"/>
                    </w:rPr>
                  </w:pPr>
                  <w:r w:rsidRPr="0085452B">
                    <w:rPr>
                      <w:rFonts w:ascii="Verdana" w:hAnsi="Verdana" w:cs="Tahoma"/>
                      <w:sz w:val="12"/>
                      <w:szCs w:val="12"/>
                    </w:rPr>
                    <w:t>71</w:t>
                  </w:r>
                </w:p>
              </w:tc>
              <w:tc>
                <w:tcPr>
                  <w:tcW w:w="6769" w:type="dxa"/>
                  <w:noWrap/>
                  <w:vAlign w:val="center"/>
                  <w:hideMark/>
                </w:tcPr>
                <w:p w14:paraId="5FE56FF1" w14:textId="77777777" w:rsidR="004F676F" w:rsidRPr="0085452B" w:rsidRDefault="004F676F" w:rsidP="00B72BBB">
                  <w:pPr>
                    <w:spacing w:line="276" w:lineRule="auto"/>
                    <w:rPr>
                      <w:rFonts w:ascii="Verdana" w:hAnsi="Verdana" w:cs="Tahoma"/>
                      <w:sz w:val="12"/>
                      <w:szCs w:val="12"/>
                      <w:lang w:val="es-BO" w:eastAsia="es-BO"/>
                    </w:rPr>
                  </w:pPr>
                  <w:r w:rsidRPr="0085452B">
                    <w:rPr>
                      <w:rFonts w:ascii="Verdana" w:hAnsi="Verdana" w:cs="Tahoma"/>
                      <w:sz w:val="12"/>
                      <w:szCs w:val="12"/>
                    </w:rPr>
                    <w:t>Pruebas y energización de transformadores y líneas</w:t>
                  </w:r>
                </w:p>
              </w:tc>
              <w:tc>
                <w:tcPr>
                  <w:tcW w:w="808" w:type="dxa"/>
                  <w:noWrap/>
                  <w:vAlign w:val="center"/>
                  <w:hideMark/>
                </w:tcPr>
                <w:p w14:paraId="0004673E" w14:textId="77777777" w:rsidR="004F676F" w:rsidRPr="0085452B" w:rsidRDefault="004F676F" w:rsidP="00B72BBB">
                  <w:pPr>
                    <w:spacing w:line="276" w:lineRule="auto"/>
                    <w:jc w:val="center"/>
                    <w:rPr>
                      <w:rFonts w:ascii="Verdana" w:hAnsi="Verdana" w:cs="Tahoma"/>
                      <w:sz w:val="12"/>
                      <w:szCs w:val="12"/>
                      <w:lang w:val="es-BO" w:eastAsia="es-BO"/>
                    </w:rPr>
                  </w:pPr>
                  <w:proofErr w:type="spellStart"/>
                  <w:r w:rsidRPr="0085452B">
                    <w:rPr>
                      <w:rFonts w:ascii="Verdana" w:hAnsi="Verdana" w:cs="Tahoma"/>
                      <w:sz w:val="12"/>
                      <w:szCs w:val="12"/>
                    </w:rPr>
                    <w:t>Glb</w:t>
                  </w:r>
                  <w:proofErr w:type="spellEnd"/>
                  <w:r w:rsidRPr="0085452B">
                    <w:rPr>
                      <w:rFonts w:ascii="Verdana" w:hAnsi="Verdana" w:cs="Tahoma"/>
                      <w:sz w:val="12"/>
                      <w:szCs w:val="12"/>
                    </w:rPr>
                    <w:t>.</w:t>
                  </w:r>
                </w:p>
              </w:tc>
              <w:tc>
                <w:tcPr>
                  <w:tcW w:w="893" w:type="dxa"/>
                  <w:noWrap/>
                  <w:vAlign w:val="center"/>
                  <w:hideMark/>
                </w:tcPr>
                <w:p w14:paraId="43F95E36" w14:textId="2C63E8F0" w:rsidR="004F676F" w:rsidRPr="0085452B" w:rsidRDefault="004F676F" w:rsidP="00D6208E">
                  <w:pPr>
                    <w:spacing w:line="276" w:lineRule="auto"/>
                    <w:jc w:val="center"/>
                    <w:rPr>
                      <w:rFonts w:ascii="Verdana" w:hAnsi="Verdana" w:cs="Tahoma"/>
                      <w:sz w:val="12"/>
                      <w:szCs w:val="12"/>
                      <w:lang w:val="es-BO" w:eastAsia="es-BO"/>
                    </w:rPr>
                  </w:pPr>
                  <w:r w:rsidRPr="0085452B">
                    <w:rPr>
                      <w:rFonts w:ascii="Verdana" w:hAnsi="Verdana" w:cs="Tahoma"/>
                      <w:sz w:val="12"/>
                      <w:szCs w:val="12"/>
                    </w:rPr>
                    <w:t>1,00</w:t>
                  </w:r>
                </w:p>
              </w:tc>
            </w:tr>
          </w:tbl>
          <w:p w14:paraId="7DE1DF51" w14:textId="77777777" w:rsidR="00B72BBB" w:rsidRDefault="00B72BBB" w:rsidP="00B72BBB">
            <w:pPr>
              <w:jc w:val="both"/>
              <w:rPr>
                <w:rFonts w:ascii="Verdana" w:hAnsi="Verdana" w:cs="Tahoma"/>
                <w:sz w:val="18"/>
                <w:szCs w:val="18"/>
              </w:rPr>
            </w:pPr>
          </w:p>
          <w:p w14:paraId="5D96057A" w14:textId="77777777" w:rsidR="0038334E" w:rsidRDefault="0038334E" w:rsidP="00B72BBB">
            <w:pPr>
              <w:jc w:val="both"/>
              <w:rPr>
                <w:rFonts w:ascii="Verdana" w:hAnsi="Verdana" w:cs="Tahoma"/>
                <w:sz w:val="18"/>
                <w:szCs w:val="18"/>
              </w:rPr>
            </w:pPr>
          </w:p>
          <w:p w14:paraId="10476B43" w14:textId="77777777" w:rsidR="0038334E" w:rsidRDefault="0038334E" w:rsidP="00B72BBB">
            <w:pPr>
              <w:jc w:val="both"/>
              <w:rPr>
                <w:rFonts w:ascii="Verdana" w:hAnsi="Verdana" w:cs="Tahoma"/>
                <w:sz w:val="18"/>
                <w:szCs w:val="18"/>
              </w:rPr>
            </w:pPr>
          </w:p>
          <w:p w14:paraId="5D4126DA" w14:textId="77777777" w:rsidR="00B72BBB" w:rsidRPr="0085452B" w:rsidRDefault="00B72BBB" w:rsidP="0085452B">
            <w:pPr>
              <w:pStyle w:val="Prrafodelista"/>
              <w:numPr>
                <w:ilvl w:val="0"/>
                <w:numId w:val="156"/>
              </w:numPr>
              <w:tabs>
                <w:tab w:val="left" w:pos="542"/>
              </w:tabs>
              <w:ind w:left="401" w:hanging="167"/>
              <w:jc w:val="both"/>
              <w:outlineLvl w:val="0"/>
              <w:rPr>
                <w:rFonts w:ascii="Verdana" w:hAnsi="Verdana" w:cs="Tahoma"/>
                <w:b/>
                <w:bCs/>
                <w:sz w:val="18"/>
                <w:szCs w:val="18"/>
                <w:lang w:eastAsia="es-ES"/>
              </w:rPr>
            </w:pPr>
            <w:r w:rsidRPr="0085452B">
              <w:rPr>
                <w:rFonts w:ascii="Verdana" w:hAnsi="Verdana" w:cs="Tahoma"/>
                <w:b/>
                <w:bCs/>
                <w:sz w:val="18"/>
                <w:szCs w:val="18"/>
                <w:lang w:val="es-ES_tradnl"/>
              </w:rPr>
              <w:t>ESPECIFICACIONES</w:t>
            </w:r>
            <w:r w:rsidRPr="0085452B">
              <w:rPr>
                <w:rFonts w:ascii="Verdana" w:hAnsi="Verdana" w:cs="Tahoma"/>
                <w:b/>
                <w:sz w:val="18"/>
                <w:szCs w:val="18"/>
              </w:rPr>
              <w:t xml:space="preserve"> </w:t>
            </w:r>
            <w:r w:rsidRPr="0085452B">
              <w:rPr>
                <w:rFonts w:ascii="Verdana" w:hAnsi="Verdana" w:cs="Tahoma"/>
                <w:b/>
                <w:bCs/>
                <w:sz w:val="18"/>
                <w:szCs w:val="18"/>
              </w:rPr>
              <w:t>TÉCNICAS</w:t>
            </w:r>
          </w:p>
          <w:p w14:paraId="7CD5FA4F" w14:textId="77777777" w:rsidR="00B72BBB" w:rsidRPr="0085452B" w:rsidRDefault="00B72BBB" w:rsidP="00B72BBB">
            <w:pPr>
              <w:rPr>
                <w:rFonts w:ascii="Verdana" w:hAnsi="Verdana"/>
                <w:sz w:val="18"/>
                <w:szCs w:val="18"/>
                <w:lang w:val="es-ES_tradnl" w:eastAsia="es-ES"/>
              </w:rPr>
            </w:pPr>
          </w:p>
          <w:p w14:paraId="37F099D7" w14:textId="77777777" w:rsidR="00B72BBB" w:rsidRPr="0085452B"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lang w:val="es-ES_tradnl"/>
              </w:rPr>
            </w:pPr>
            <w:r w:rsidRPr="0085452B">
              <w:rPr>
                <w:rFonts w:ascii="Verdana" w:hAnsi="Verdana" w:cs="Tahoma"/>
                <w:b/>
                <w:sz w:val="18"/>
                <w:szCs w:val="18"/>
              </w:rPr>
              <w:t>ESPECIFICACIONES</w:t>
            </w:r>
            <w:r w:rsidRPr="0085452B">
              <w:rPr>
                <w:rFonts w:ascii="Verdana" w:hAnsi="Verdana" w:cs="Tahoma"/>
                <w:b/>
                <w:sz w:val="18"/>
                <w:szCs w:val="18"/>
                <w:lang w:val="es-ES_tradnl"/>
              </w:rPr>
              <w:t xml:space="preserve"> TÉCNICAS PARA EL SUMINISTRO DE MATERIALES Y EQUIPOS</w:t>
            </w:r>
          </w:p>
          <w:p w14:paraId="244AB1BC" w14:textId="77777777" w:rsidR="00B72BBB" w:rsidRPr="00FC617B" w:rsidRDefault="00B72BBB" w:rsidP="00B72BBB">
            <w:pPr>
              <w:jc w:val="both"/>
              <w:rPr>
                <w:rFonts w:ascii="Verdana" w:hAnsi="Verdana" w:cs="Tahoma"/>
                <w:b/>
                <w:bCs/>
                <w:sz w:val="18"/>
                <w:szCs w:val="18"/>
                <w:lang w:val="es-ES_tradnl"/>
              </w:rPr>
            </w:pPr>
          </w:p>
          <w:p w14:paraId="609150F6" w14:textId="77777777" w:rsidR="00B72BBB" w:rsidRPr="00FC617B" w:rsidRDefault="00B72BBB" w:rsidP="00773D36">
            <w:pPr>
              <w:pStyle w:val="Prrafodelista"/>
              <w:numPr>
                <w:ilvl w:val="2"/>
                <w:numId w:val="141"/>
              </w:numPr>
              <w:tabs>
                <w:tab w:val="left" w:pos="542"/>
              </w:tabs>
              <w:ind w:left="1109" w:hanging="855"/>
              <w:jc w:val="both"/>
              <w:outlineLvl w:val="0"/>
              <w:rPr>
                <w:rFonts w:ascii="Verdana" w:hAnsi="Verdana" w:cs="Tahoma"/>
                <w:b/>
                <w:sz w:val="18"/>
                <w:szCs w:val="18"/>
                <w:lang w:val="es-ES_tradnl"/>
              </w:rPr>
            </w:pPr>
            <w:r w:rsidRPr="00FC617B">
              <w:rPr>
                <w:rFonts w:ascii="Verdana" w:hAnsi="Verdana" w:cs="Tahoma"/>
                <w:b/>
                <w:sz w:val="18"/>
                <w:szCs w:val="18"/>
              </w:rPr>
              <w:t>GENERALIDADES</w:t>
            </w:r>
          </w:p>
          <w:p w14:paraId="41DBDB23" w14:textId="77777777" w:rsidR="00B72BBB" w:rsidRPr="00FC617B" w:rsidRDefault="00B72BBB" w:rsidP="00B72BBB">
            <w:pPr>
              <w:widowControl w:val="0"/>
              <w:jc w:val="both"/>
              <w:rPr>
                <w:rFonts w:ascii="Verdana" w:hAnsi="Verdana" w:cs="Tahoma"/>
                <w:sz w:val="18"/>
                <w:szCs w:val="18"/>
                <w:lang w:val="es-ES_tradnl"/>
              </w:rPr>
            </w:pPr>
          </w:p>
          <w:p w14:paraId="2A72AB87" w14:textId="77777777" w:rsidR="00B72BBB" w:rsidRPr="00FC617B" w:rsidRDefault="00B72BBB" w:rsidP="004F676F">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lang w:val="es-ES_tradnl"/>
              </w:rPr>
              <w:t xml:space="preserve">Estas </w:t>
            </w:r>
            <w:r w:rsidRPr="00FC617B">
              <w:rPr>
                <w:rFonts w:ascii="Verdana" w:hAnsi="Verdana" w:cs="Tahoma"/>
                <w:color w:val="000000"/>
                <w:sz w:val="18"/>
                <w:szCs w:val="18"/>
              </w:rPr>
              <w:t>especificaciones</w:t>
            </w:r>
            <w:r w:rsidRPr="00FC617B">
              <w:rPr>
                <w:rFonts w:ascii="Verdana" w:hAnsi="Verdana" w:cs="Tahoma"/>
                <w:sz w:val="18"/>
                <w:szCs w:val="18"/>
                <w:lang w:val="es-ES_tradnl"/>
              </w:rPr>
              <w:t xml:space="preserve"> cubren la información esencial necesaria para la fabricación, transporte, seguros y suministro de equipos y materiales a ser utilizados en el proyecto </w:t>
            </w:r>
            <w:r w:rsidRPr="00FC617B">
              <w:rPr>
                <w:rFonts w:ascii="Verdana" w:hAnsi="Verdana" w:cs="Tahoma"/>
                <w:b/>
                <w:sz w:val="18"/>
                <w:szCs w:val="18"/>
              </w:rPr>
              <w:t>“</w:t>
            </w:r>
            <w:r w:rsidRPr="00FC617B">
              <w:rPr>
                <w:rFonts w:ascii="Verdana" w:hAnsi="Verdana" w:cs="Tahoma"/>
                <w:b/>
                <w:bCs/>
                <w:sz w:val="18"/>
                <w:szCs w:val="18"/>
                <w:lang w:val="es-BO" w:eastAsia="es-BO"/>
              </w:rPr>
              <w:t>SUMINISTRO Y CONSTRUCCIÓN DE LÍNEAS ELÉCTRICAS DE DISTRIBUCIÓN SISTEMA CAMARGO - GESTIÓN 2026 - UTDI</w:t>
            </w:r>
            <w:r w:rsidRPr="00FC617B">
              <w:rPr>
                <w:rFonts w:ascii="Verdana" w:hAnsi="Verdana" w:cs="Tahoma"/>
                <w:b/>
                <w:sz w:val="18"/>
                <w:szCs w:val="18"/>
              </w:rPr>
              <w:t>”.</w:t>
            </w:r>
          </w:p>
          <w:p w14:paraId="0C2B1D68" w14:textId="77777777" w:rsidR="00B72BBB" w:rsidRPr="00FC617B" w:rsidRDefault="00B72BBB" w:rsidP="00B72BBB">
            <w:pPr>
              <w:widowControl w:val="0"/>
              <w:jc w:val="both"/>
              <w:rPr>
                <w:rFonts w:ascii="Verdana" w:hAnsi="Verdana" w:cs="Tahoma"/>
                <w:sz w:val="18"/>
                <w:szCs w:val="18"/>
                <w:lang w:val="es-ES_tradnl"/>
              </w:rPr>
            </w:pPr>
          </w:p>
          <w:p w14:paraId="6D13DD92" w14:textId="77777777" w:rsidR="00B72BBB" w:rsidRPr="00FC617B" w:rsidRDefault="00B72BBB" w:rsidP="00773D36">
            <w:pPr>
              <w:pStyle w:val="Prrafodelista"/>
              <w:numPr>
                <w:ilvl w:val="2"/>
                <w:numId w:val="141"/>
              </w:numPr>
              <w:tabs>
                <w:tab w:val="left" w:pos="542"/>
              </w:tabs>
              <w:ind w:left="1109" w:hanging="855"/>
              <w:jc w:val="both"/>
              <w:outlineLvl w:val="0"/>
              <w:rPr>
                <w:rFonts w:ascii="Verdana" w:hAnsi="Verdana" w:cs="Tahoma"/>
                <w:b/>
                <w:sz w:val="18"/>
                <w:szCs w:val="18"/>
                <w:lang w:val="es-ES_tradnl"/>
              </w:rPr>
            </w:pPr>
            <w:r w:rsidRPr="00FC617B">
              <w:rPr>
                <w:rFonts w:ascii="Verdana" w:hAnsi="Verdana" w:cs="Tahoma"/>
                <w:b/>
                <w:sz w:val="18"/>
                <w:szCs w:val="18"/>
              </w:rPr>
              <w:t>ALCANCE</w:t>
            </w:r>
            <w:r w:rsidRPr="00FC617B">
              <w:rPr>
                <w:rFonts w:ascii="Verdana" w:hAnsi="Verdana" w:cs="Tahoma"/>
                <w:b/>
                <w:sz w:val="18"/>
                <w:szCs w:val="18"/>
                <w:lang w:val="es-ES_tradnl"/>
              </w:rPr>
              <w:t xml:space="preserve"> DE SUMINISTRO</w:t>
            </w:r>
          </w:p>
          <w:p w14:paraId="2E280C1F" w14:textId="77777777" w:rsidR="00B72BBB" w:rsidRPr="00FC617B" w:rsidRDefault="00B72BBB" w:rsidP="00B72BBB">
            <w:pPr>
              <w:pStyle w:val="Continuarlista"/>
              <w:spacing w:after="0"/>
              <w:ind w:left="0"/>
              <w:jc w:val="both"/>
              <w:rPr>
                <w:rFonts w:ascii="Verdana" w:hAnsi="Verdana" w:cs="Tahoma"/>
                <w:sz w:val="18"/>
                <w:szCs w:val="18"/>
                <w:lang w:val="es-ES_tradnl"/>
              </w:rPr>
            </w:pPr>
          </w:p>
          <w:p w14:paraId="5165D242" w14:textId="0E88CD55"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lang w:val="es-ES_tradnl"/>
              </w:rPr>
            </w:pPr>
            <w:r w:rsidRPr="00FC617B">
              <w:rPr>
                <w:rFonts w:ascii="Verdana" w:hAnsi="Verdana" w:cs="Tahoma"/>
                <w:b/>
                <w:sz w:val="18"/>
                <w:szCs w:val="18"/>
                <w:lang w:val="es-ES_tradnl"/>
              </w:rPr>
              <w:t>CALIDAD DE SUMINISTRO DE MATERIALES Y EQUIPOS</w:t>
            </w:r>
          </w:p>
          <w:p w14:paraId="4A401561" w14:textId="77777777" w:rsidR="00B72BBB" w:rsidRPr="00FC617B" w:rsidRDefault="00B72BBB" w:rsidP="00B72BBB">
            <w:pPr>
              <w:pStyle w:val="Continuarlista"/>
              <w:spacing w:after="0"/>
              <w:ind w:left="426"/>
              <w:jc w:val="both"/>
              <w:rPr>
                <w:rFonts w:ascii="Verdana" w:hAnsi="Verdana" w:cs="Tahoma"/>
                <w:b/>
                <w:sz w:val="18"/>
                <w:szCs w:val="18"/>
                <w:lang w:val="es-ES_tradnl"/>
              </w:rPr>
            </w:pPr>
          </w:p>
          <w:p w14:paraId="1780F731" w14:textId="273C6F6A"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 equipos a ser suministrados por el </w:t>
            </w:r>
            <w:r w:rsidR="00B27FCE">
              <w:rPr>
                <w:rFonts w:ascii="Verdana" w:hAnsi="Verdana" w:cs="Tahoma"/>
                <w:sz w:val="18"/>
                <w:szCs w:val="18"/>
              </w:rPr>
              <w:t>contratista</w:t>
            </w:r>
            <w:r w:rsidR="00B27FCE" w:rsidRPr="00FC617B">
              <w:rPr>
                <w:rFonts w:ascii="Verdana" w:hAnsi="Verdana" w:cs="Tahoma"/>
                <w:sz w:val="18"/>
                <w:szCs w:val="18"/>
              </w:rPr>
              <w:t xml:space="preserve"> </w:t>
            </w:r>
            <w:r w:rsidRPr="00FC617B">
              <w:rPr>
                <w:rFonts w:ascii="Verdana" w:hAnsi="Verdana" w:cs="Tahoma"/>
                <w:sz w:val="18"/>
                <w:szCs w:val="18"/>
              </w:rPr>
              <w:t xml:space="preserve">de acuerdo al Contrato, serán nuevos, de máxima calidad, sin defectos o </w:t>
            </w:r>
            <w:r w:rsidRPr="00FC617B">
              <w:rPr>
                <w:rFonts w:ascii="Verdana" w:hAnsi="Verdana" w:cs="Tahoma"/>
                <w:color w:val="000000"/>
                <w:sz w:val="18"/>
                <w:szCs w:val="18"/>
              </w:rPr>
              <w:t>imperfecciones</w:t>
            </w:r>
            <w:r w:rsidRPr="00FC617B">
              <w:rPr>
                <w:rFonts w:ascii="Verdana" w:hAnsi="Verdana" w:cs="Tahoma"/>
                <w:sz w:val="18"/>
                <w:szCs w:val="18"/>
              </w:rPr>
              <w:t xml:space="preserve"> y deberán cumplir las especificaciones incluidas en el Contrato.</w:t>
            </w:r>
          </w:p>
          <w:p w14:paraId="4997DB2E" w14:textId="77777777" w:rsidR="00B72BBB" w:rsidRPr="00FC617B" w:rsidRDefault="00B72BBB" w:rsidP="00B72BBB">
            <w:pPr>
              <w:jc w:val="both"/>
              <w:rPr>
                <w:rFonts w:ascii="Verdana" w:hAnsi="Verdana" w:cs="Tahoma"/>
                <w:sz w:val="18"/>
                <w:szCs w:val="18"/>
              </w:rPr>
            </w:pPr>
          </w:p>
          <w:p w14:paraId="61C05F62" w14:textId="73E191A2"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Para el suministro de todos los materiales y equipos, el </w:t>
            </w:r>
            <w:r w:rsidR="00B27FCE">
              <w:rPr>
                <w:rFonts w:ascii="Verdana" w:hAnsi="Verdana" w:cs="Tahoma"/>
                <w:sz w:val="18"/>
                <w:szCs w:val="18"/>
              </w:rPr>
              <w:t>contratista</w:t>
            </w:r>
            <w:r w:rsidRPr="00FC617B">
              <w:rPr>
                <w:rFonts w:ascii="Verdana" w:hAnsi="Verdana" w:cs="Tahoma"/>
                <w:sz w:val="18"/>
                <w:szCs w:val="18"/>
              </w:rPr>
              <w:t xml:space="preserve"> deberá poner en consideración de la Supervisión los catálogos y </w:t>
            </w:r>
            <w:r w:rsidRPr="00FC617B">
              <w:rPr>
                <w:rFonts w:ascii="Verdana" w:hAnsi="Verdana" w:cs="Tahoma"/>
                <w:color w:val="000000"/>
                <w:sz w:val="18"/>
                <w:szCs w:val="18"/>
              </w:rPr>
              <w:t>especificaciones</w:t>
            </w:r>
            <w:r w:rsidRPr="00FC617B">
              <w:rPr>
                <w:rFonts w:ascii="Verdana" w:hAnsi="Verdana" w:cs="Tahoma"/>
                <w:sz w:val="18"/>
                <w:szCs w:val="18"/>
              </w:rPr>
              <w:t xml:space="preserve"> técnicas, con la finalidad de verificar las características técnicas y aprobar el correspondiente suministro. </w:t>
            </w:r>
          </w:p>
          <w:p w14:paraId="2C180D1E" w14:textId="77777777" w:rsidR="00B72BBB" w:rsidRPr="00FC617B" w:rsidRDefault="00B72BBB" w:rsidP="00B72BBB">
            <w:pPr>
              <w:jc w:val="both"/>
              <w:rPr>
                <w:rFonts w:ascii="Verdana" w:hAnsi="Verdana" w:cs="Tahoma"/>
                <w:sz w:val="18"/>
                <w:szCs w:val="18"/>
              </w:rPr>
            </w:pPr>
          </w:p>
          <w:p w14:paraId="31BBFB8F" w14:textId="62A4DD78"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 equipos a ser suministrados por el </w:t>
            </w:r>
            <w:r w:rsidR="00B27FCE">
              <w:rPr>
                <w:rFonts w:ascii="Verdana" w:hAnsi="Verdana" w:cs="Tahoma"/>
                <w:sz w:val="18"/>
                <w:szCs w:val="18"/>
              </w:rPr>
              <w:t>contratista</w:t>
            </w:r>
            <w:r w:rsidRPr="00FC617B">
              <w:rPr>
                <w:rFonts w:ascii="Verdana" w:hAnsi="Verdana" w:cs="Tahoma"/>
                <w:sz w:val="18"/>
                <w:szCs w:val="18"/>
              </w:rPr>
              <w:t xml:space="preserve">, que no estén específicamente indicados en las Especificaciones Técnicas, </w:t>
            </w:r>
            <w:r w:rsidRPr="00FC617B">
              <w:rPr>
                <w:rFonts w:ascii="Verdana" w:hAnsi="Verdana" w:cs="Tahoma"/>
                <w:color w:val="000000"/>
                <w:sz w:val="18"/>
                <w:szCs w:val="18"/>
              </w:rPr>
              <w:t>deberán</w:t>
            </w:r>
            <w:r w:rsidRPr="00FC617B">
              <w:rPr>
                <w:rFonts w:ascii="Verdana" w:hAnsi="Verdana" w:cs="Tahoma"/>
                <w:sz w:val="18"/>
                <w:szCs w:val="18"/>
              </w:rPr>
              <w:t xml:space="preserve"> ser los apropiados para alcanzar los objetivos desde el punto de vista funcional y constructivo y estarán sujetos </w:t>
            </w:r>
            <w:r w:rsidR="00B27FCE">
              <w:rPr>
                <w:rFonts w:ascii="Verdana" w:hAnsi="Verdana" w:cs="Tahoma"/>
                <w:sz w:val="18"/>
                <w:szCs w:val="18"/>
              </w:rPr>
              <w:t xml:space="preserve">a la </w:t>
            </w:r>
            <w:r w:rsidRPr="00FC617B">
              <w:rPr>
                <w:rFonts w:ascii="Verdana" w:hAnsi="Verdana" w:cs="Tahoma"/>
                <w:sz w:val="18"/>
                <w:szCs w:val="18"/>
              </w:rPr>
              <w:t xml:space="preserve">aprobación </w:t>
            </w:r>
            <w:r w:rsidR="00B27FCE">
              <w:rPr>
                <w:rFonts w:ascii="Verdana" w:hAnsi="Verdana" w:cs="Tahoma"/>
                <w:sz w:val="18"/>
                <w:szCs w:val="18"/>
              </w:rPr>
              <w:t xml:space="preserve">previa </w:t>
            </w:r>
            <w:r w:rsidRPr="00FC617B">
              <w:rPr>
                <w:rFonts w:ascii="Verdana" w:hAnsi="Verdana" w:cs="Tahoma"/>
                <w:sz w:val="18"/>
                <w:szCs w:val="18"/>
              </w:rPr>
              <w:t>de la Supervisión.</w:t>
            </w:r>
          </w:p>
          <w:p w14:paraId="13AE779E" w14:textId="77777777" w:rsidR="00B72BBB" w:rsidRPr="00FC617B" w:rsidRDefault="00B72BBB" w:rsidP="00B72BBB">
            <w:pPr>
              <w:jc w:val="both"/>
              <w:rPr>
                <w:rFonts w:ascii="Verdana" w:hAnsi="Verdana" w:cs="Tahoma"/>
                <w:sz w:val="18"/>
                <w:szCs w:val="18"/>
              </w:rPr>
            </w:pPr>
          </w:p>
          <w:p w14:paraId="272F93A2" w14:textId="27819D8E"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Cualquier </w:t>
            </w:r>
            <w:r w:rsidRPr="00FC617B">
              <w:rPr>
                <w:rFonts w:ascii="Verdana" w:hAnsi="Verdana" w:cs="Tahoma"/>
                <w:color w:val="000000"/>
                <w:sz w:val="18"/>
                <w:szCs w:val="18"/>
              </w:rPr>
              <w:t>material</w:t>
            </w:r>
            <w:r w:rsidRPr="00FC617B">
              <w:rPr>
                <w:rFonts w:ascii="Verdana" w:hAnsi="Verdana" w:cs="Tahoma"/>
                <w:sz w:val="18"/>
                <w:szCs w:val="18"/>
              </w:rPr>
              <w:t xml:space="preserve"> o equipo adquirido por el Proveedor, cuyo suministro no esté aprobado por el Supervisor, será de responsabilidad del </w:t>
            </w:r>
            <w:r w:rsidR="00B27FCE">
              <w:rPr>
                <w:rFonts w:ascii="Verdana" w:hAnsi="Verdana" w:cs="Tahoma"/>
                <w:sz w:val="18"/>
                <w:szCs w:val="18"/>
              </w:rPr>
              <w:t>contratista</w:t>
            </w:r>
            <w:r w:rsidRPr="00FC617B">
              <w:rPr>
                <w:rFonts w:ascii="Verdana" w:hAnsi="Verdana" w:cs="Tahoma"/>
                <w:sz w:val="18"/>
                <w:szCs w:val="18"/>
              </w:rPr>
              <w:t>; derivando en rechazos y/o cambios.</w:t>
            </w:r>
          </w:p>
          <w:p w14:paraId="673F8045" w14:textId="77777777" w:rsidR="00B72BBB" w:rsidRPr="00FC617B" w:rsidRDefault="00B72BBB" w:rsidP="00B72BBB">
            <w:pPr>
              <w:jc w:val="both"/>
              <w:rPr>
                <w:rFonts w:ascii="Verdana" w:hAnsi="Verdana" w:cs="Tahoma"/>
                <w:sz w:val="18"/>
                <w:szCs w:val="18"/>
              </w:rPr>
            </w:pPr>
          </w:p>
          <w:p w14:paraId="0A28CFC8" w14:textId="5E1F6B6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Supervisión podrá solicitar al </w:t>
            </w:r>
            <w:r w:rsidR="00B27FCE">
              <w:rPr>
                <w:rFonts w:ascii="Verdana" w:hAnsi="Verdana" w:cs="Tahoma"/>
                <w:sz w:val="18"/>
                <w:szCs w:val="18"/>
              </w:rPr>
              <w:t>contratista</w:t>
            </w:r>
            <w:r w:rsidRPr="00FC617B">
              <w:rPr>
                <w:rFonts w:ascii="Verdana" w:hAnsi="Verdana" w:cs="Tahoma"/>
                <w:sz w:val="18"/>
                <w:szCs w:val="18"/>
              </w:rPr>
              <w:t xml:space="preserve"> toda la información que considere necesaria y conveniente para verificar la calidad y dar la </w:t>
            </w:r>
            <w:r w:rsidRPr="00FC617B">
              <w:rPr>
                <w:rFonts w:ascii="Verdana" w:hAnsi="Verdana" w:cs="Tahoma"/>
                <w:color w:val="000000"/>
                <w:sz w:val="18"/>
                <w:szCs w:val="18"/>
              </w:rPr>
              <w:t>conformidad</w:t>
            </w:r>
            <w:r w:rsidRPr="00FC617B">
              <w:rPr>
                <w:rFonts w:ascii="Verdana" w:hAnsi="Verdana" w:cs="Tahoma"/>
                <w:sz w:val="18"/>
                <w:szCs w:val="18"/>
              </w:rPr>
              <w:t xml:space="preserve"> de las exigencias de las Especificaciones Técnicas.</w:t>
            </w:r>
          </w:p>
          <w:p w14:paraId="5AB7D0AB" w14:textId="77777777" w:rsidR="00B72BBB" w:rsidRPr="00FC617B" w:rsidRDefault="00B72BBB" w:rsidP="00B72BBB">
            <w:pPr>
              <w:jc w:val="both"/>
              <w:rPr>
                <w:rFonts w:ascii="Verdana" w:hAnsi="Verdana" w:cs="Tahoma"/>
                <w:sz w:val="18"/>
                <w:szCs w:val="18"/>
              </w:rPr>
            </w:pPr>
          </w:p>
          <w:p w14:paraId="58CD25FB" w14:textId="1845C35C"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lang w:val="es-ES_tradnl"/>
              </w:rPr>
              <w:t>PRUEBAS</w:t>
            </w:r>
            <w:r w:rsidRPr="00FC617B">
              <w:rPr>
                <w:rFonts w:ascii="Verdana" w:hAnsi="Verdana" w:cs="Tahoma"/>
                <w:b/>
                <w:sz w:val="18"/>
                <w:szCs w:val="18"/>
              </w:rPr>
              <w:t xml:space="preserve"> DE </w:t>
            </w:r>
            <w:r w:rsidRPr="00FC617B">
              <w:rPr>
                <w:rFonts w:ascii="Verdana" w:hAnsi="Verdana" w:cs="Tahoma"/>
                <w:b/>
                <w:sz w:val="18"/>
                <w:szCs w:val="18"/>
                <w:lang w:val="es-ES_tradnl"/>
              </w:rPr>
              <w:t>FÁBRICA</w:t>
            </w:r>
            <w:r w:rsidRPr="00FC617B">
              <w:rPr>
                <w:rFonts w:ascii="Verdana" w:hAnsi="Verdana" w:cs="Tahoma"/>
                <w:b/>
                <w:sz w:val="18"/>
                <w:szCs w:val="18"/>
              </w:rPr>
              <w:t>, ENSAYOS, COSTOS DE PRUEBAS Y ENSAYOS</w:t>
            </w:r>
          </w:p>
          <w:p w14:paraId="513703AC" w14:textId="77777777" w:rsidR="00B72BBB" w:rsidRPr="00FC617B" w:rsidRDefault="00B72BBB" w:rsidP="00B72BBB">
            <w:pPr>
              <w:jc w:val="both"/>
              <w:rPr>
                <w:rFonts w:ascii="Verdana" w:hAnsi="Verdana" w:cs="Tahoma"/>
                <w:sz w:val="18"/>
                <w:szCs w:val="18"/>
              </w:rPr>
            </w:pPr>
          </w:p>
          <w:p w14:paraId="4694B021" w14:textId="16A058F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costos de las pruebas y ensayos de fábrica son de responsabilidad plena del </w:t>
            </w:r>
            <w:r w:rsidR="00B27FCE">
              <w:rPr>
                <w:rFonts w:ascii="Verdana" w:hAnsi="Verdana" w:cs="Tahoma"/>
                <w:sz w:val="18"/>
                <w:szCs w:val="18"/>
              </w:rPr>
              <w:t>contratista</w:t>
            </w:r>
            <w:r w:rsidRPr="00FC617B">
              <w:rPr>
                <w:rFonts w:ascii="Verdana" w:hAnsi="Verdana" w:cs="Tahoma"/>
                <w:sz w:val="18"/>
                <w:szCs w:val="18"/>
              </w:rPr>
              <w:t xml:space="preserve">. </w:t>
            </w:r>
          </w:p>
          <w:p w14:paraId="5135C93D" w14:textId="77777777" w:rsidR="00B72BBB" w:rsidRPr="00FC617B" w:rsidRDefault="00B72BBB" w:rsidP="00B72BBB">
            <w:pPr>
              <w:jc w:val="both"/>
              <w:rPr>
                <w:rFonts w:ascii="Verdana" w:hAnsi="Verdana" w:cs="Tahoma"/>
                <w:sz w:val="18"/>
                <w:szCs w:val="18"/>
              </w:rPr>
            </w:pPr>
          </w:p>
          <w:p w14:paraId="17760E8A" w14:textId="77777777" w:rsidR="00B72BBB" w:rsidRPr="00FC617B" w:rsidRDefault="00B72BBB" w:rsidP="004F676F">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 otro lado, el Contratante o la Supervisión podrán solicitar pruebas o ensayos tales que:</w:t>
            </w:r>
          </w:p>
          <w:p w14:paraId="271894C2" w14:textId="77777777" w:rsidR="00B72BBB" w:rsidRPr="00FC617B" w:rsidRDefault="00B72BBB" w:rsidP="00B72BBB">
            <w:pPr>
              <w:jc w:val="both"/>
              <w:rPr>
                <w:rFonts w:ascii="Verdana" w:hAnsi="Verdana" w:cs="Tahoma"/>
                <w:sz w:val="18"/>
                <w:szCs w:val="18"/>
              </w:rPr>
            </w:pPr>
          </w:p>
          <w:p w14:paraId="750F9B08" w14:textId="77777777" w:rsidR="00B72BBB" w:rsidRPr="00FC617B" w:rsidRDefault="00B72BBB" w:rsidP="0085452B">
            <w:pPr>
              <w:pStyle w:val="Prrafodelista"/>
              <w:numPr>
                <w:ilvl w:val="0"/>
                <w:numId w:val="122"/>
              </w:numPr>
              <w:ind w:hanging="183"/>
              <w:jc w:val="both"/>
              <w:rPr>
                <w:rFonts w:ascii="Verdana" w:hAnsi="Verdana" w:cs="Tahoma"/>
                <w:sz w:val="18"/>
                <w:szCs w:val="18"/>
              </w:rPr>
            </w:pPr>
            <w:r w:rsidRPr="00FC617B">
              <w:rPr>
                <w:rFonts w:ascii="Verdana" w:hAnsi="Verdana" w:cs="Tahoma"/>
                <w:sz w:val="18"/>
                <w:szCs w:val="18"/>
              </w:rPr>
              <w:t>No estén contemplados en el Contrato.</w:t>
            </w:r>
          </w:p>
          <w:p w14:paraId="72BB89D3" w14:textId="77777777"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Aunque estén incluidos en el Contrato, deben ser realizados por una entidad diferente o siguiendo procedimientos distintos.</w:t>
            </w:r>
          </w:p>
          <w:p w14:paraId="1FA350AD" w14:textId="2AE90D64"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 xml:space="preserve">Los costos de estas pruebas o ensayos serán cargados al </w:t>
            </w:r>
            <w:r w:rsidR="00B27FCE">
              <w:rPr>
                <w:rFonts w:ascii="Verdana" w:hAnsi="Verdana" w:cs="Tahoma"/>
                <w:sz w:val="18"/>
                <w:szCs w:val="18"/>
              </w:rPr>
              <w:t>contratista</w:t>
            </w:r>
            <w:r w:rsidRPr="00FC617B">
              <w:rPr>
                <w:rFonts w:ascii="Verdana" w:hAnsi="Verdana" w:cs="Tahoma"/>
                <w:sz w:val="18"/>
                <w:szCs w:val="18"/>
              </w:rPr>
              <w:t xml:space="preserve"> si los resultados muestran que el diseño, los materiales utilizados o la fabricación no son de la calidad especificada en el Contrato y las Especificaciones Técnicas.</w:t>
            </w:r>
          </w:p>
          <w:p w14:paraId="575ABB69" w14:textId="77777777" w:rsidR="00B72BBB" w:rsidRPr="00FC617B" w:rsidRDefault="00B72BBB" w:rsidP="0085452B">
            <w:pPr>
              <w:pStyle w:val="Prrafodelista"/>
              <w:numPr>
                <w:ilvl w:val="0"/>
                <w:numId w:val="122"/>
              </w:numPr>
              <w:ind w:right="273" w:hanging="183"/>
              <w:jc w:val="both"/>
              <w:rPr>
                <w:rFonts w:ascii="Verdana" w:hAnsi="Verdana" w:cs="Tahoma"/>
                <w:sz w:val="18"/>
                <w:szCs w:val="18"/>
              </w:rPr>
            </w:pPr>
            <w:r w:rsidRPr="00FC617B">
              <w:rPr>
                <w:rFonts w:ascii="Verdana" w:hAnsi="Verdana" w:cs="Tahoma"/>
                <w:sz w:val="18"/>
                <w:szCs w:val="18"/>
              </w:rPr>
              <w:t>Si los resultados son satisfactorios, los costos directos de estas pruebas serán cubiertos por el Contratante.</w:t>
            </w:r>
          </w:p>
          <w:p w14:paraId="4ED49EAF" w14:textId="77777777" w:rsidR="00B72BBB" w:rsidRPr="00FC617B" w:rsidRDefault="00B72BBB" w:rsidP="00B72BBB">
            <w:pPr>
              <w:jc w:val="both"/>
              <w:rPr>
                <w:rFonts w:ascii="Verdana" w:hAnsi="Verdana" w:cs="Tahoma"/>
                <w:sz w:val="18"/>
                <w:szCs w:val="18"/>
              </w:rPr>
            </w:pPr>
          </w:p>
          <w:p w14:paraId="4DD87CDC" w14:textId="5D142C54"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lang w:val="es-ES_tradnl"/>
              </w:rPr>
              <w:t>REPARACIÓN</w:t>
            </w:r>
            <w:r w:rsidRPr="00FC617B">
              <w:rPr>
                <w:rFonts w:ascii="Verdana" w:hAnsi="Verdana" w:cs="Tahoma"/>
                <w:b/>
                <w:sz w:val="18"/>
                <w:szCs w:val="18"/>
              </w:rPr>
              <w:t xml:space="preserve"> O REEMPLAZO DE MATERIALES Y EQUIPOS</w:t>
            </w:r>
          </w:p>
          <w:p w14:paraId="053AE33C" w14:textId="77777777" w:rsidR="00B72BBB" w:rsidRPr="00FC617B" w:rsidRDefault="00B72BBB" w:rsidP="00B72BBB">
            <w:pPr>
              <w:jc w:val="both"/>
              <w:rPr>
                <w:rFonts w:ascii="Verdana" w:hAnsi="Verdana" w:cs="Tahoma"/>
                <w:sz w:val="18"/>
                <w:szCs w:val="18"/>
              </w:rPr>
            </w:pPr>
          </w:p>
          <w:p w14:paraId="3F2C2A12" w14:textId="1B00AB1C"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El </w:t>
            </w:r>
            <w:r w:rsidR="00B27FCE">
              <w:rPr>
                <w:rFonts w:ascii="Verdana" w:hAnsi="Verdana" w:cs="Tahoma"/>
                <w:sz w:val="18"/>
                <w:szCs w:val="18"/>
              </w:rPr>
              <w:t>contratista</w:t>
            </w:r>
            <w:r w:rsidR="00B27FCE" w:rsidRPr="00FC617B">
              <w:rPr>
                <w:rFonts w:ascii="Verdana" w:hAnsi="Verdana" w:cs="Tahoma"/>
                <w:color w:val="000000"/>
                <w:sz w:val="18"/>
                <w:szCs w:val="18"/>
              </w:rPr>
              <w:t xml:space="preserve"> </w:t>
            </w:r>
            <w:r w:rsidRPr="00FC617B">
              <w:rPr>
                <w:rFonts w:ascii="Verdana" w:hAnsi="Verdana" w:cs="Tahoma"/>
                <w:color w:val="000000"/>
                <w:sz w:val="18"/>
                <w:szCs w:val="18"/>
              </w:rPr>
              <w:t>reparará</w:t>
            </w:r>
            <w:r w:rsidRPr="00FC617B">
              <w:rPr>
                <w:rFonts w:ascii="Verdana" w:hAnsi="Verdana" w:cs="Tahoma"/>
                <w:sz w:val="18"/>
                <w:szCs w:val="18"/>
              </w:rPr>
              <w:t xml:space="preserve"> o reemplazará, sin costo para el Contratante, cualquier equipo o material que no reúna los objetivos o las características indicadas en la propuesta </w:t>
            </w:r>
            <w:r w:rsidR="00C96CBC">
              <w:rPr>
                <w:rFonts w:ascii="Verdana" w:hAnsi="Verdana" w:cs="Tahoma"/>
                <w:sz w:val="18"/>
                <w:szCs w:val="18"/>
              </w:rPr>
              <w:t>adjudicada</w:t>
            </w:r>
            <w:r w:rsidRPr="00FC617B">
              <w:rPr>
                <w:rFonts w:ascii="Verdana" w:hAnsi="Verdana" w:cs="Tahoma"/>
                <w:sz w:val="18"/>
                <w:szCs w:val="18"/>
              </w:rPr>
              <w:t xml:space="preserve"> o el Contrato, en las prácticas de buena ingeniería en cualquier etapa de su fabricación.</w:t>
            </w:r>
          </w:p>
          <w:p w14:paraId="1C56D400" w14:textId="77777777" w:rsidR="00B72BBB" w:rsidRPr="00FC617B" w:rsidRDefault="00B72BBB" w:rsidP="00B72BBB">
            <w:pPr>
              <w:jc w:val="both"/>
              <w:rPr>
                <w:rFonts w:ascii="Verdana" w:hAnsi="Verdana" w:cs="Tahoma"/>
                <w:sz w:val="18"/>
                <w:szCs w:val="18"/>
              </w:rPr>
            </w:pPr>
          </w:p>
          <w:p w14:paraId="4A0FC736" w14:textId="07DD4A23"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rPr>
              <w:t>CERTIFICADOS DE ENSAYOS</w:t>
            </w:r>
          </w:p>
          <w:p w14:paraId="5A5A39D5" w14:textId="77777777" w:rsidR="00B72BBB" w:rsidRPr="00FC617B" w:rsidRDefault="00B72BBB" w:rsidP="00B72BBB">
            <w:pPr>
              <w:jc w:val="both"/>
              <w:rPr>
                <w:rFonts w:ascii="Verdana" w:hAnsi="Verdana" w:cs="Tahoma"/>
                <w:sz w:val="18"/>
                <w:szCs w:val="18"/>
              </w:rPr>
            </w:pPr>
          </w:p>
          <w:p w14:paraId="52698AB4"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Una vez que los </w:t>
            </w:r>
            <w:r w:rsidRPr="00FC617B">
              <w:rPr>
                <w:rFonts w:ascii="Verdana" w:hAnsi="Verdana" w:cs="Tahoma"/>
                <w:color w:val="000000"/>
                <w:sz w:val="18"/>
                <w:szCs w:val="18"/>
              </w:rPr>
              <w:t>ensayos</w:t>
            </w:r>
            <w:r w:rsidRPr="00FC617B">
              <w:rPr>
                <w:rFonts w:ascii="Verdana" w:hAnsi="Verdana" w:cs="Tahoma"/>
                <w:sz w:val="18"/>
                <w:szCs w:val="18"/>
              </w:rPr>
              <w:t xml:space="preserve"> han sido realizados, los certificados de los resultados deberán ser enviados al contratante, para su verificación y aprobación a través de la Supervisión.</w:t>
            </w:r>
          </w:p>
          <w:p w14:paraId="23E1E728" w14:textId="77777777" w:rsidR="0085452B" w:rsidRDefault="0085452B" w:rsidP="00B72BBB">
            <w:pPr>
              <w:jc w:val="both"/>
              <w:rPr>
                <w:rFonts w:ascii="Verdana" w:hAnsi="Verdana" w:cs="Tahoma"/>
                <w:sz w:val="18"/>
                <w:szCs w:val="18"/>
              </w:rPr>
            </w:pPr>
          </w:p>
          <w:p w14:paraId="43FB9E8D" w14:textId="77777777" w:rsidR="00A539D1" w:rsidRDefault="00A539D1" w:rsidP="00B72BBB">
            <w:pPr>
              <w:jc w:val="both"/>
              <w:rPr>
                <w:rFonts w:ascii="Verdana" w:hAnsi="Verdana" w:cs="Tahoma"/>
                <w:sz w:val="18"/>
                <w:szCs w:val="18"/>
              </w:rPr>
            </w:pPr>
          </w:p>
          <w:p w14:paraId="05AB0DD6" w14:textId="77777777" w:rsidR="00A539D1" w:rsidRDefault="00A539D1" w:rsidP="00B72BBB">
            <w:pPr>
              <w:jc w:val="both"/>
              <w:rPr>
                <w:rFonts w:ascii="Verdana" w:hAnsi="Verdana" w:cs="Tahoma"/>
                <w:sz w:val="18"/>
                <w:szCs w:val="18"/>
              </w:rPr>
            </w:pPr>
          </w:p>
          <w:p w14:paraId="762BDAC9" w14:textId="5FD46BB8" w:rsidR="00B72BBB" w:rsidRPr="00FC617B" w:rsidRDefault="00DC4503" w:rsidP="00773D36">
            <w:pPr>
              <w:pStyle w:val="Prrafodelista"/>
              <w:numPr>
                <w:ilvl w:val="3"/>
                <w:numId w:val="142"/>
              </w:numPr>
              <w:tabs>
                <w:tab w:val="left" w:pos="542"/>
              </w:tabs>
              <w:ind w:left="1246" w:hanging="992"/>
              <w:jc w:val="both"/>
              <w:outlineLvl w:val="0"/>
              <w:rPr>
                <w:rFonts w:ascii="Verdana" w:hAnsi="Verdana" w:cs="Tahoma"/>
                <w:b/>
                <w:sz w:val="18"/>
                <w:szCs w:val="18"/>
              </w:rPr>
            </w:pPr>
            <w:r w:rsidRPr="00FC617B">
              <w:rPr>
                <w:rFonts w:ascii="Verdana" w:hAnsi="Verdana" w:cs="Tahoma"/>
                <w:b/>
                <w:sz w:val="18"/>
                <w:szCs w:val="18"/>
              </w:rPr>
              <w:lastRenderedPageBreak/>
              <w:t>PRESENTACIÓN</w:t>
            </w:r>
          </w:p>
          <w:p w14:paraId="4753FE33" w14:textId="77777777" w:rsidR="00D6208E" w:rsidRPr="00FC617B" w:rsidRDefault="00D6208E" w:rsidP="00D6208E">
            <w:pPr>
              <w:tabs>
                <w:tab w:val="left" w:pos="9614"/>
              </w:tabs>
              <w:spacing w:line="23" w:lineRule="atLeast"/>
              <w:ind w:left="259" w:right="274"/>
              <w:jc w:val="both"/>
              <w:rPr>
                <w:rFonts w:ascii="Verdana" w:hAnsi="Verdana" w:cs="Tahoma"/>
                <w:sz w:val="18"/>
                <w:szCs w:val="18"/>
              </w:rPr>
            </w:pPr>
          </w:p>
          <w:p w14:paraId="0B754B4E" w14:textId="5CEC4F63"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 provisión de los </w:t>
            </w:r>
            <w:r w:rsidRPr="00FC617B">
              <w:rPr>
                <w:rFonts w:ascii="Verdana" w:hAnsi="Verdana" w:cs="Tahoma"/>
                <w:color w:val="000000"/>
                <w:sz w:val="18"/>
                <w:szCs w:val="18"/>
              </w:rPr>
              <w:t>equipos</w:t>
            </w:r>
            <w:r w:rsidRPr="00FC617B">
              <w:rPr>
                <w:rFonts w:ascii="Verdana" w:hAnsi="Verdana" w:cs="Tahoma"/>
                <w:sz w:val="18"/>
                <w:szCs w:val="18"/>
              </w:rPr>
              <w:t xml:space="preserve"> y materiales debe estar acompañada de documentos </w:t>
            </w:r>
            <w:r w:rsidR="00D6208E" w:rsidRPr="00FC617B">
              <w:rPr>
                <w:rFonts w:ascii="Verdana" w:hAnsi="Verdana" w:cs="Tahoma"/>
                <w:sz w:val="18"/>
                <w:szCs w:val="18"/>
              </w:rPr>
              <w:t>de acuerdo con</w:t>
            </w:r>
            <w:r w:rsidRPr="00FC617B">
              <w:rPr>
                <w:rFonts w:ascii="Verdana" w:hAnsi="Verdana" w:cs="Tahoma"/>
                <w:sz w:val="18"/>
                <w:szCs w:val="18"/>
              </w:rPr>
              <w:t xml:space="preserve"> las siguientes condiciones de presentación:</w:t>
            </w:r>
          </w:p>
          <w:p w14:paraId="2DD6B399" w14:textId="77777777" w:rsidR="00B72BBB" w:rsidRPr="00FC617B" w:rsidRDefault="00B72BBB" w:rsidP="00B72BBB">
            <w:pPr>
              <w:jc w:val="both"/>
              <w:rPr>
                <w:rFonts w:ascii="Verdana" w:hAnsi="Verdana" w:cs="Tahoma"/>
                <w:sz w:val="18"/>
                <w:szCs w:val="18"/>
              </w:rPr>
            </w:pPr>
          </w:p>
          <w:p w14:paraId="20B4BA45" w14:textId="6E3778B7" w:rsidR="00B72BBB" w:rsidRPr="00FC617B" w:rsidRDefault="00B72BBB" w:rsidP="00FC617B">
            <w:pPr>
              <w:pStyle w:val="Prrafodelista"/>
              <w:numPr>
                <w:ilvl w:val="0"/>
                <w:numId w:val="123"/>
              </w:numPr>
              <w:ind w:right="274"/>
              <w:jc w:val="both"/>
              <w:rPr>
                <w:rFonts w:ascii="Verdana" w:hAnsi="Verdana" w:cs="Tahoma"/>
                <w:sz w:val="18"/>
                <w:szCs w:val="18"/>
              </w:rPr>
            </w:pPr>
            <w:r w:rsidRPr="00FC617B">
              <w:rPr>
                <w:rFonts w:ascii="Verdana" w:hAnsi="Verdana" w:cs="Tahoma"/>
                <w:sz w:val="18"/>
                <w:szCs w:val="18"/>
              </w:rPr>
              <w:t>Especificaciones Técnicas de Equipos y Materiales: Después de la adjudicación del Contrato, el Contratista proporcionará los catálogos con especificaciones técnicas de cada uno los equipos y materiales que se instalarán en las obras, para revisión y aprobación parte de ENDE a través del Supervisor.</w:t>
            </w:r>
          </w:p>
          <w:p w14:paraId="505A99B2" w14:textId="77777777" w:rsidR="00B72BBB" w:rsidRPr="00FC617B" w:rsidRDefault="00B72BBB" w:rsidP="00B72BBB">
            <w:pPr>
              <w:jc w:val="both"/>
              <w:rPr>
                <w:rFonts w:ascii="Verdana" w:hAnsi="Verdana" w:cs="Tahoma"/>
                <w:sz w:val="18"/>
                <w:szCs w:val="18"/>
              </w:rPr>
            </w:pPr>
          </w:p>
          <w:p w14:paraId="3EC71715" w14:textId="66C40C31" w:rsidR="00B72BBB" w:rsidRPr="00FC617B" w:rsidRDefault="00B72BBB" w:rsidP="00FC617B">
            <w:pPr>
              <w:pStyle w:val="Prrafodelista"/>
              <w:numPr>
                <w:ilvl w:val="0"/>
                <w:numId w:val="123"/>
              </w:numPr>
              <w:ind w:right="274"/>
              <w:jc w:val="both"/>
              <w:rPr>
                <w:rFonts w:ascii="Verdana" w:hAnsi="Verdana" w:cs="Tahoma"/>
                <w:sz w:val="18"/>
                <w:szCs w:val="18"/>
              </w:rPr>
            </w:pPr>
            <w:r w:rsidRPr="00FC617B">
              <w:rPr>
                <w:rFonts w:ascii="Verdana" w:hAnsi="Verdana" w:cs="Tahoma"/>
                <w:sz w:val="18"/>
                <w:szCs w:val="18"/>
              </w:rPr>
              <w:t>Cronograma actualizado en 2 ejemplares de la provisión de equipo y materiales eléctricos y de la construcción, para la revisión y aprobación de ENDE a través del Supervisor.</w:t>
            </w:r>
          </w:p>
          <w:p w14:paraId="76CD5D2A" w14:textId="77777777" w:rsidR="00B72BBB" w:rsidRPr="00FC617B" w:rsidRDefault="00B72BBB" w:rsidP="00B72BBB">
            <w:pPr>
              <w:jc w:val="both"/>
              <w:rPr>
                <w:rFonts w:ascii="Verdana" w:hAnsi="Verdana" w:cs="Tahoma"/>
                <w:sz w:val="18"/>
                <w:szCs w:val="18"/>
              </w:rPr>
            </w:pPr>
          </w:p>
          <w:p w14:paraId="3F7BFA9C" w14:textId="77777777" w:rsidR="00B72BBB" w:rsidRPr="0085452B"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rPr>
            </w:pPr>
            <w:r w:rsidRPr="0085452B">
              <w:rPr>
                <w:rFonts w:ascii="Verdana" w:hAnsi="Verdana" w:cs="Tahoma"/>
                <w:b/>
                <w:sz w:val="18"/>
                <w:szCs w:val="18"/>
              </w:rPr>
              <w:t>ESPECIFICACIONES TÉCNICAS DE MATERIALES Y EQUIPOS</w:t>
            </w:r>
          </w:p>
          <w:p w14:paraId="124A114F" w14:textId="77777777" w:rsidR="00B72BBB" w:rsidRPr="00FC617B" w:rsidRDefault="00B72BBB" w:rsidP="00B72BBB">
            <w:pPr>
              <w:jc w:val="both"/>
              <w:rPr>
                <w:rFonts w:ascii="Verdana" w:hAnsi="Verdana" w:cs="Tahoma"/>
                <w:sz w:val="18"/>
                <w:szCs w:val="18"/>
              </w:rPr>
            </w:pPr>
          </w:p>
          <w:p w14:paraId="3E86C6FC" w14:textId="77777777" w:rsidR="00B72BBB" w:rsidRPr="00FC617B" w:rsidRDefault="00B72BBB" w:rsidP="00D6208E">
            <w:pPr>
              <w:tabs>
                <w:tab w:val="left" w:pos="9614"/>
              </w:tabs>
              <w:spacing w:line="23" w:lineRule="atLeast"/>
              <w:ind w:left="259" w:right="274"/>
              <w:jc w:val="both"/>
              <w:rPr>
                <w:rFonts w:ascii="Verdana" w:hAnsi="Verdana" w:cs="Tahoma"/>
                <w:b/>
                <w:bCs/>
                <w:sz w:val="18"/>
                <w:szCs w:val="18"/>
              </w:rPr>
            </w:pPr>
            <w:r w:rsidRPr="00FC617B">
              <w:rPr>
                <w:rFonts w:ascii="Verdana" w:hAnsi="Verdana" w:cs="Tahoma"/>
                <w:sz w:val="18"/>
                <w:szCs w:val="18"/>
              </w:rPr>
              <w:t xml:space="preserve">Estas especificaciones técnicas, cubren la información esencial necesaria para el diseño (cuando corresponda), fabricación, pruebas, transporte y provisión de equipos y materiales a ser utilizados en el proyecto </w:t>
            </w:r>
            <w:r w:rsidRPr="00FC617B">
              <w:rPr>
                <w:rFonts w:ascii="Verdana" w:hAnsi="Verdana" w:cs="Tahoma"/>
                <w:b/>
                <w:sz w:val="18"/>
                <w:szCs w:val="18"/>
              </w:rPr>
              <w:t>“</w:t>
            </w:r>
            <w:r w:rsidRPr="00FC617B">
              <w:rPr>
                <w:rFonts w:ascii="Verdana" w:hAnsi="Verdana" w:cs="Tahoma"/>
                <w:b/>
                <w:bCs/>
                <w:sz w:val="18"/>
                <w:szCs w:val="18"/>
              </w:rPr>
              <w:t>SUMINISTRO Y CONSTRUCCIÓN DE LÍNEAS ELÉCTRICAS DE DISTRIBUCIÓN SISTEMA CAMARGO - GESTIÓN 2026 - UTDI</w:t>
            </w:r>
            <w:r w:rsidRPr="00FC617B">
              <w:rPr>
                <w:rFonts w:ascii="Verdana" w:hAnsi="Verdana" w:cs="Tahoma"/>
                <w:b/>
                <w:sz w:val="18"/>
                <w:szCs w:val="18"/>
              </w:rPr>
              <w:t>”.</w:t>
            </w:r>
          </w:p>
          <w:p w14:paraId="538C8FBB" w14:textId="77777777" w:rsidR="00B72BBB" w:rsidRPr="00FC617B" w:rsidRDefault="00B72BBB" w:rsidP="00B72BBB">
            <w:pPr>
              <w:jc w:val="both"/>
              <w:rPr>
                <w:rFonts w:ascii="Verdana" w:hAnsi="Verdana" w:cs="Tahoma"/>
                <w:sz w:val="18"/>
                <w:szCs w:val="18"/>
              </w:rPr>
            </w:pPr>
          </w:p>
          <w:p w14:paraId="5272DF23" w14:textId="1FE98320" w:rsidR="00B72BBB" w:rsidRPr="00FC617B" w:rsidRDefault="00C96CBC" w:rsidP="00D6208E">
            <w:pPr>
              <w:tabs>
                <w:tab w:val="left" w:pos="9614"/>
              </w:tabs>
              <w:spacing w:line="23" w:lineRule="atLeast"/>
              <w:ind w:left="259" w:right="274"/>
              <w:jc w:val="both"/>
              <w:rPr>
                <w:rFonts w:ascii="Verdana" w:hAnsi="Verdana" w:cs="Tahoma"/>
                <w:sz w:val="18"/>
                <w:szCs w:val="18"/>
              </w:rPr>
            </w:pPr>
            <w:r>
              <w:rPr>
                <w:rFonts w:ascii="Verdana" w:hAnsi="Verdana" w:cs="Tahoma"/>
                <w:sz w:val="18"/>
                <w:szCs w:val="18"/>
              </w:rPr>
              <w:t>El contratista</w:t>
            </w:r>
            <w:r w:rsidR="00B72BBB" w:rsidRPr="00FC617B">
              <w:rPr>
                <w:rFonts w:ascii="Verdana" w:hAnsi="Verdana" w:cs="Tahoma"/>
                <w:sz w:val="18"/>
                <w:szCs w:val="18"/>
              </w:rPr>
              <w:t>, deberá entregar los equipos y materiales, acompañando de catálogos, protocolos de pruebas y/o ensayos según corresponda, de todos los equipos y materiales eléctricos sin excepción.</w:t>
            </w:r>
          </w:p>
          <w:p w14:paraId="1BE71244" w14:textId="77777777" w:rsidR="00B72BBB" w:rsidRPr="00FC617B" w:rsidRDefault="00B72BBB" w:rsidP="00B72BBB">
            <w:pPr>
              <w:jc w:val="both"/>
              <w:rPr>
                <w:rFonts w:ascii="Verdana" w:hAnsi="Verdana" w:cs="Tahoma"/>
                <w:sz w:val="18"/>
                <w:szCs w:val="18"/>
              </w:rPr>
            </w:pPr>
          </w:p>
          <w:p w14:paraId="0AB4784C" w14:textId="34BABE9E"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Los materiales y/o equipos a ser suministrados por el </w:t>
            </w:r>
            <w:r w:rsidR="00B27FCE">
              <w:rPr>
                <w:rFonts w:ascii="Verdana" w:hAnsi="Verdana" w:cs="Tahoma"/>
                <w:sz w:val="18"/>
                <w:szCs w:val="18"/>
              </w:rPr>
              <w:t>contratista</w:t>
            </w:r>
            <w:r w:rsidRPr="00FC617B">
              <w:rPr>
                <w:rFonts w:ascii="Verdana" w:hAnsi="Verdana" w:cs="Tahoma"/>
                <w:sz w:val="18"/>
                <w:szCs w:val="18"/>
              </w:rPr>
              <w:t>, que no estén específicamente indicados en las Especificaciones Técnicas, deberán ser los apropiados para alcanzar los objetivos desde el punto de vista funcional y constructivo.</w:t>
            </w:r>
          </w:p>
          <w:p w14:paraId="4877BAEC" w14:textId="77777777" w:rsidR="00B72BBB" w:rsidRPr="00FC617B" w:rsidRDefault="00B72BBB" w:rsidP="00B72BBB">
            <w:pPr>
              <w:jc w:val="both"/>
              <w:rPr>
                <w:rFonts w:ascii="Verdana" w:hAnsi="Verdana" w:cs="Tahoma"/>
                <w:sz w:val="18"/>
                <w:szCs w:val="18"/>
              </w:rPr>
            </w:pPr>
          </w:p>
          <w:p w14:paraId="344ADC3B" w14:textId="43D9D3EE"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A continuación, se describen las características técnicas referenciales de los materiales y equipos empleados en proyectos de construcción de líneas eléctricas de distribución, de los cuales, el </w:t>
            </w:r>
            <w:r w:rsidR="00B27FCE">
              <w:rPr>
                <w:rFonts w:ascii="Verdana" w:hAnsi="Verdana" w:cs="Tahoma"/>
                <w:sz w:val="18"/>
                <w:szCs w:val="18"/>
              </w:rPr>
              <w:t>contratista</w:t>
            </w:r>
            <w:r w:rsidRPr="00FC617B">
              <w:rPr>
                <w:rFonts w:ascii="Verdana" w:hAnsi="Verdana" w:cs="Tahoma"/>
                <w:sz w:val="18"/>
                <w:szCs w:val="18"/>
              </w:rPr>
              <w:t xml:space="preserve"> debe presentar</w:t>
            </w:r>
            <w:r w:rsidR="00A879E3">
              <w:rPr>
                <w:rFonts w:ascii="Verdana" w:hAnsi="Verdana" w:cs="Tahoma"/>
                <w:sz w:val="18"/>
                <w:szCs w:val="18"/>
              </w:rPr>
              <w:t xml:space="preserve"> en su propuesta</w:t>
            </w:r>
            <w:r w:rsidRPr="00FC617B">
              <w:rPr>
                <w:rFonts w:ascii="Verdana" w:hAnsi="Verdana" w:cs="Tahoma"/>
                <w:sz w:val="18"/>
                <w:szCs w:val="18"/>
              </w:rPr>
              <w:t xml:space="preserve"> los catálogos de los materiales y/o equipo según corresponda a los ítems descritos en el punto </w:t>
            </w:r>
            <w:r w:rsidR="00ED4103" w:rsidRPr="0085452B">
              <w:rPr>
                <w:rFonts w:ascii="Verdana" w:hAnsi="Verdana" w:cs="Tahoma"/>
                <w:sz w:val="18"/>
                <w:szCs w:val="18"/>
              </w:rPr>
              <w:t>1</w:t>
            </w:r>
            <w:r w:rsidR="0085452B" w:rsidRPr="0085452B">
              <w:rPr>
                <w:rFonts w:ascii="Verdana" w:hAnsi="Verdana" w:cs="Tahoma"/>
                <w:sz w:val="18"/>
                <w:szCs w:val="18"/>
              </w:rPr>
              <w:t>2</w:t>
            </w:r>
            <w:r w:rsidRPr="0085452B">
              <w:rPr>
                <w:rFonts w:ascii="Verdana" w:hAnsi="Verdana" w:cs="Tahoma"/>
                <w:sz w:val="18"/>
                <w:szCs w:val="18"/>
              </w:rPr>
              <w:t xml:space="preserve"> (volúmenes de obra).  </w:t>
            </w:r>
          </w:p>
          <w:p w14:paraId="36EF9DDF" w14:textId="77777777" w:rsidR="00B72BBB" w:rsidRDefault="00B72BBB" w:rsidP="00B72BBB">
            <w:pPr>
              <w:jc w:val="both"/>
              <w:rPr>
                <w:rFonts w:ascii="Verdana" w:hAnsi="Verdana" w:cs="Tahoma"/>
                <w:sz w:val="18"/>
                <w:szCs w:val="18"/>
              </w:rPr>
            </w:pPr>
          </w:p>
          <w:p w14:paraId="21885712" w14:textId="77777777" w:rsidR="00B72BBB" w:rsidRPr="00FC617B" w:rsidRDefault="00B72BBB" w:rsidP="00773D36">
            <w:pPr>
              <w:pStyle w:val="Prrafodelista"/>
              <w:numPr>
                <w:ilvl w:val="2"/>
                <w:numId w:val="143"/>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AISLADORES</w:t>
            </w:r>
          </w:p>
          <w:p w14:paraId="068105F7" w14:textId="77777777" w:rsidR="00B72BBB" w:rsidRPr="00FC617B" w:rsidRDefault="00B72BBB" w:rsidP="00B72BBB">
            <w:pPr>
              <w:jc w:val="both"/>
              <w:rPr>
                <w:rFonts w:ascii="Verdana" w:hAnsi="Verdana" w:cs="Tahoma"/>
                <w:sz w:val="18"/>
                <w:szCs w:val="18"/>
              </w:rPr>
            </w:pPr>
          </w:p>
          <w:p w14:paraId="1ECE7F98"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a suministrarse deberán cumplir con los requisitos de las Normas: ANSI C29.3, ANSI C29.5, ANSI C29.6, ANSI C29.7, ANSI C29.13, según corresponda, o en su defecto con la norma IEC, NBR u otras que estén acorde a las características que establecen las normas citadas.</w:t>
            </w:r>
          </w:p>
          <w:p w14:paraId="730199CC" w14:textId="77777777" w:rsidR="00B72BBB" w:rsidRPr="00FC617B" w:rsidRDefault="00B72BBB" w:rsidP="00B72BBB">
            <w:pPr>
              <w:jc w:val="both"/>
              <w:rPr>
                <w:rFonts w:ascii="Verdana" w:hAnsi="Verdana" w:cs="Tahoma"/>
                <w:sz w:val="18"/>
                <w:szCs w:val="18"/>
              </w:rPr>
            </w:pPr>
          </w:p>
          <w:p w14:paraId="1F760E10" w14:textId="4C29D269" w:rsidR="00B72BBB" w:rsidRPr="00B86BCA" w:rsidRDefault="00B86BCA"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w:t>
            </w:r>
            <w:r w:rsidR="00B72BBB" w:rsidRPr="00B86BCA">
              <w:rPr>
                <w:rFonts w:ascii="Verdana" w:hAnsi="Verdana" w:cs="Tahoma"/>
                <w:b/>
                <w:sz w:val="18"/>
                <w:szCs w:val="18"/>
              </w:rPr>
              <w:t>AISLADOR CARRETE DE PORCELANA, ANSI 53-2</w:t>
            </w:r>
          </w:p>
          <w:p w14:paraId="0F064578" w14:textId="77777777" w:rsidR="00B72BBB" w:rsidRPr="00FC617B" w:rsidRDefault="00B72BBB" w:rsidP="00B72BBB">
            <w:pPr>
              <w:jc w:val="both"/>
              <w:rPr>
                <w:rFonts w:ascii="Verdana" w:hAnsi="Verdana" w:cs="Tahoma"/>
                <w:sz w:val="18"/>
                <w:szCs w:val="18"/>
              </w:rPr>
            </w:pPr>
          </w:p>
          <w:p w14:paraId="7EA3D54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A.</w:t>
            </w:r>
            <w:proofErr w:type="gramStart"/>
            <w:r w:rsidRPr="00FC617B">
              <w:rPr>
                <w:rFonts w:ascii="Verdana" w:hAnsi="Verdana" w:cs="Tahoma"/>
                <w:sz w:val="18"/>
                <w:szCs w:val="18"/>
              </w:rPr>
              <w:t>B.CHANCE</w:t>
            </w:r>
            <w:proofErr w:type="gramEnd"/>
            <w:r w:rsidRPr="00FC617B">
              <w:rPr>
                <w:rFonts w:ascii="Verdana" w:hAnsi="Verdana" w:cs="Tahoma"/>
                <w:sz w:val="18"/>
                <w:szCs w:val="18"/>
              </w:rPr>
              <w:t xml:space="preserve">  C909-0032</w:t>
            </w:r>
          </w:p>
          <w:p w14:paraId="6E39BF9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NGK HRP-613</w:t>
            </w:r>
          </w:p>
          <w:p w14:paraId="3878B424" w14:textId="77777777" w:rsidR="00B72BBB" w:rsidRPr="00FC617B" w:rsidRDefault="00B72BBB" w:rsidP="00B72BBB">
            <w:pPr>
              <w:ind w:left="2124" w:firstLine="708"/>
              <w:jc w:val="both"/>
              <w:rPr>
                <w:rFonts w:ascii="Verdana" w:hAnsi="Verdana" w:cs="Tahoma"/>
                <w:sz w:val="18"/>
                <w:szCs w:val="18"/>
              </w:rPr>
            </w:pPr>
            <w:r w:rsidRPr="00FC617B">
              <w:rPr>
                <w:rFonts w:ascii="Verdana" w:hAnsi="Verdana" w:cs="Tahoma"/>
                <w:sz w:val="18"/>
                <w:szCs w:val="18"/>
              </w:rPr>
              <w:t>JOSLYN J101</w:t>
            </w:r>
          </w:p>
          <w:p w14:paraId="09A39549" w14:textId="77777777" w:rsidR="00B72BBB" w:rsidRPr="00FC617B" w:rsidRDefault="00B72BBB" w:rsidP="00B72BBB">
            <w:pPr>
              <w:jc w:val="both"/>
              <w:rPr>
                <w:rFonts w:ascii="Verdana" w:hAnsi="Verdana" w:cs="Tahoma"/>
                <w:sz w:val="18"/>
                <w:szCs w:val="18"/>
              </w:rPr>
            </w:pPr>
          </w:p>
          <w:p w14:paraId="63A2BA94"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rodillo serán utilizados en el neutro las líneas 24,9/14,4 Kv y 380/220 V, como elemento de apoyo y sujeción del neutro los conductores multiplex en BT y neutro MT. Las dimensiones, propiedades mecánicas y eléctricas de los aisladores de tipo rodillo deberán estar en conformidad a las normas citadas, siendo la base los siguientes datos característicos.</w:t>
            </w:r>
          </w:p>
          <w:p w14:paraId="5116FD49" w14:textId="77777777" w:rsidR="00B72BBB" w:rsidRPr="00FC617B" w:rsidRDefault="00B72BBB" w:rsidP="00B72BBB">
            <w:pPr>
              <w:jc w:val="both"/>
              <w:rPr>
                <w:rFonts w:ascii="Verdana" w:hAnsi="Verdana" w:cs="Tahoma"/>
                <w:sz w:val="18"/>
                <w:szCs w:val="18"/>
              </w:rPr>
            </w:pPr>
          </w:p>
          <w:p w14:paraId="79FFC08B"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Dimensiones: </w:t>
            </w:r>
          </w:p>
          <w:p w14:paraId="638A8B55"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proofErr w:type="gramStart"/>
            <w:r w:rsidRPr="00FC617B">
              <w:rPr>
                <w:rFonts w:ascii="Verdana" w:hAnsi="Verdana" w:cs="Tahoma"/>
                <w:sz w:val="18"/>
                <w:szCs w:val="18"/>
              </w:rPr>
              <w:t>Largo  3</w:t>
            </w:r>
            <w:proofErr w:type="gramEnd"/>
            <w:r w:rsidRPr="00FC617B">
              <w:rPr>
                <w:rFonts w:ascii="Verdana" w:hAnsi="Verdana" w:cs="Tahoma"/>
                <w:sz w:val="18"/>
                <w:szCs w:val="18"/>
              </w:rPr>
              <w:t>”, diámetro externo 3 1/8”,  Diámetro interno del agujero para el pasador 11/16”.</w:t>
            </w:r>
          </w:p>
          <w:p w14:paraId="55101904" w14:textId="77777777" w:rsidR="00B72BBB" w:rsidRPr="00FC617B" w:rsidRDefault="00B72BBB" w:rsidP="00B72BBB">
            <w:pPr>
              <w:jc w:val="both"/>
              <w:rPr>
                <w:rFonts w:ascii="Verdana" w:hAnsi="Verdana" w:cs="Tahoma"/>
                <w:sz w:val="18"/>
                <w:szCs w:val="18"/>
              </w:rPr>
            </w:pPr>
          </w:p>
          <w:p w14:paraId="659C7FD3"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Material: </w:t>
            </w:r>
          </w:p>
          <w:p w14:paraId="3FE0A588"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Porcelana de alta densidad, recubierta con una capa de esmalte liso y vitrificado, que garantice su impermeabilidad, libre de salientes e impurezas, con bordes redondeados, color del aislador, marrón.</w:t>
            </w:r>
          </w:p>
          <w:p w14:paraId="283B311E" w14:textId="77777777" w:rsidR="00B72BBB" w:rsidRPr="00FC617B" w:rsidRDefault="00B72BBB" w:rsidP="00B72BBB">
            <w:pPr>
              <w:jc w:val="both"/>
              <w:rPr>
                <w:rFonts w:ascii="Verdana" w:hAnsi="Verdana" w:cs="Tahoma"/>
                <w:sz w:val="18"/>
                <w:szCs w:val="18"/>
              </w:rPr>
            </w:pPr>
          </w:p>
          <w:p w14:paraId="01D81628"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r w:rsidRPr="00FC617B">
              <w:rPr>
                <w:rFonts w:ascii="Verdana" w:hAnsi="Verdana" w:cs="Tahoma"/>
                <w:b/>
                <w:sz w:val="18"/>
                <w:szCs w:val="18"/>
              </w:rPr>
              <w:tab/>
            </w:r>
          </w:p>
          <w:p w14:paraId="59D6B03B" w14:textId="77777777" w:rsidR="00B72BBB" w:rsidRPr="00FC617B" w:rsidRDefault="00B72BBB" w:rsidP="00D6208E">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600 V</w:t>
            </w:r>
          </w:p>
          <w:p w14:paraId="1C33AE04" w14:textId="77777777" w:rsidR="00B72BBB" w:rsidRPr="00FC617B" w:rsidRDefault="00B72BBB" w:rsidP="00D6208E">
            <w:pPr>
              <w:ind w:left="259"/>
              <w:jc w:val="both"/>
              <w:rPr>
                <w:rFonts w:ascii="Verdana" w:hAnsi="Verdana" w:cs="Tahoma"/>
                <w:sz w:val="18"/>
                <w:szCs w:val="18"/>
              </w:rPr>
            </w:pPr>
            <w:r w:rsidRPr="00FC617B">
              <w:rPr>
                <w:rFonts w:ascii="Verdana" w:hAnsi="Verdana" w:cs="Tahoma"/>
                <w:sz w:val="18"/>
                <w:szCs w:val="18"/>
              </w:rPr>
              <w:t>Resistencia mecánica máx.</w:t>
            </w:r>
            <w:r w:rsidRPr="00FC617B">
              <w:rPr>
                <w:rFonts w:ascii="Verdana" w:hAnsi="Verdana" w:cs="Tahoma"/>
                <w:sz w:val="18"/>
                <w:szCs w:val="18"/>
              </w:rPr>
              <w:tab/>
              <w:t xml:space="preserve">3000 </w:t>
            </w:r>
            <w:proofErr w:type="gramStart"/>
            <w:r w:rsidRPr="00FC617B">
              <w:rPr>
                <w:rFonts w:ascii="Verdana" w:hAnsi="Verdana" w:cs="Tahoma"/>
                <w:sz w:val="18"/>
                <w:szCs w:val="18"/>
              </w:rPr>
              <w:t>Lb</w:t>
            </w:r>
            <w:proofErr w:type="gramEnd"/>
          </w:p>
          <w:p w14:paraId="05A78D1F" w14:textId="77777777" w:rsidR="00B72BBB" w:rsidRDefault="00B72BBB" w:rsidP="00B72BBB">
            <w:pPr>
              <w:jc w:val="both"/>
              <w:rPr>
                <w:rFonts w:ascii="Verdana" w:hAnsi="Verdana" w:cs="Tahoma"/>
                <w:sz w:val="18"/>
                <w:szCs w:val="18"/>
              </w:rPr>
            </w:pPr>
          </w:p>
          <w:p w14:paraId="414DF6B1" w14:textId="77777777" w:rsidR="0085452B" w:rsidRPr="00FC617B" w:rsidRDefault="0085452B" w:rsidP="00B72BBB">
            <w:pPr>
              <w:jc w:val="both"/>
              <w:rPr>
                <w:rFonts w:ascii="Verdana" w:hAnsi="Verdana" w:cs="Tahoma"/>
                <w:sz w:val="18"/>
                <w:szCs w:val="18"/>
              </w:rPr>
            </w:pPr>
          </w:p>
          <w:p w14:paraId="07DDA48C" w14:textId="77777777" w:rsidR="00B72BBB" w:rsidRPr="00FC617B"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lastRenderedPageBreak/>
              <w:t xml:space="preserve">AISLADOR DE PORCELANA TIPO CAMPANA 24.9 KV; ANSI 56-2 </w:t>
            </w:r>
          </w:p>
          <w:p w14:paraId="5CFE50DF" w14:textId="77777777" w:rsidR="00B72BBB" w:rsidRPr="00FC617B" w:rsidRDefault="00B72BBB" w:rsidP="00B72BBB">
            <w:pPr>
              <w:jc w:val="both"/>
              <w:rPr>
                <w:rFonts w:ascii="Verdana" w:hAnsi="Verdana" w:cs="Tahoma"/>
                <w:sz w:val="18"/>
                <w:szCs w:val="18"/>
              </w:rPr>
            </w:pPr>
          </w:p>
          <w:p w14:paraId="237155D4" w14:textId="66FDC80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A.</w:t>
            </w:r>
            <w:proofErr w:type="gramStart"/>
            <w:r w:rsidRPr="00FC617B">
              <w:rPr>
                <w:rFonts w:ascii="Verdana" w:hAnsi="Verdana" w:cs="Tahoma"/>
                <w:sz w:val="18"/>
                <w:szCs w:val="18"/>
              </w:rPr>
              <w:t>B.CHANCE</w:t>
            </w:r>
            <w:proofErr w:type="gramEnd"/>
            <w:r w:rsidRPr="00FC617B">
              <w:rPr>
                <w:rFonts w:ascii="Verdana" w:hAnsi="Verdana" w:cs="Tahoma"/>
                <w:sz w:val="18"/>
                <w:szCs w:val="18"/>
              </w:rPr>
              <w:t xml:space="preserve">  C906-0303</w:t>
            </w:r>
          </w:p>
          <w:p w14:paraId="4DF65F2F" w14:textId="77777777" w:rsidR="00B72BBB" w:rsidRPr="00FC617B" w:rsidRDefault="00B72BBB" w:rsidP="00B72BBB">
            <w:pPr>
              <w:ind w:left="2124" w:firstLine="708"/>
              <w:jc w:val="both"/>
              <w:rPr>
                <w:rFonts w:ascii="Verdana" w:hAnsi="Verdana" w:cs="Tahoma"/>
                <w:sz w:val="18"/>
                <w:szCs w:val="18"/>
              </w:rPr>
            </w:pPr>
            <w:r w:rsidRPr="00FC617B">
              <w:rPr>
                <w:rFonts w:ascii="Verdana" w:hAnsi="Verdana" w:cs="Tahoma"/>
                <w:sz w:val="18"/>
                <w:szCs w:val="18"/>
              </w:rPr>
              <w:t xml:space="preserve">NGK HAA-295B </w:t>
            </w:r>
          </w:p>
          <w:p w14:paraId="7FAE7E9D" w14:textId="77777777" w:rsidR="00B72BBB" w:rsidRPr="00FC617B" w:rsidRDefault="00B72BBB" w:rsidP="00B72BBB">
            <w:pPr>
              <w:ind w:left="1416" w:firstLine="708"/>
              <w:jc w:val="both"/>
              <w:rPr>
                <w:rFonts w:ascii="Verdana" w:hAnsi="Verdana" w:cs="Tahoma"/>
                <w:sz w:val="18"/>
                <w:szCs w:val="18"/>
              </w:rPr>
            </w:pPr>
          </w:p>
          <w:p w14:paraId="643C467E"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campana serán utilizados en líneas de distribución 24.9/14.4 kV, como elemento de apoyo y sujeción en la elevación del conductor de fase en MT.</w:t>
            </w:r>
          </w:p>
          <w:p w14:paraId="77693A8B" w14:textId="77777777" w:rsidR="00B72BBB" w:rsidRPr="00FC617B" w:rsidRDefault="00B72BBB" w:rsidP="00B72BBB">
            <w:pPr>
              <w:jc w:val="both"/>
              <w:rPr>
                <w:rFonts w:ascii="Verdana" w:hAnsi="Verdana" w:cs="Tahoma"/>
                <w:sz w:val="18"/>
                <w:szCs w:val="18"/>
              </w:rPr>
            </w:pPr>
          </w:p>
          <w:p w14:paraId="1AF7E07B"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dimensiones propiedades mecánicas y eléctricas de los aisladores de tipo campana deberán estar en conformidad a las normas citadas, siendo la base los siguientes datos característicos:</w:t>
            </w:r>
          </w:p>
          <w:p w14:paraId="326B9D6F" w14:textId="77777777" w:rsidR="00B72BBB" w:rsidRPr="00FC617B" w:rsidRDefault="00B72BBB" w:rsidP="00B72BBB">
            <w:pPr>
              <w:jc w:val="both"/>
              <w:rPr>
                <w:rFonts w:ascii="Verdana" w:hAnsi="Verdana" w:cs="Tahoma"/>
                <w:sz w:val="18"/>
                <w:szCs w:val="18"/>
              </w:rPr>
            </w:pPr>
          </w:p>
          <w:p w14:paraId="6583817D"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Dimensiones:</w:t>
            </w:r>
          </w:p>
          <w:p w14:paraId="3443D835" w14:textId="28DE095F"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Diámetro mayor de la campana 9”, altura total del aislador 6 1/2”, rosca en porcelana con</w:t>
            </w:r>
            <w:r w:rsidR="00D6208E" w:rsidRPr="00FC617B">
              <w:rPr>
                <w:rFonts w:ascii="Verdana" w:hAnsi="Verdana" w:cs="Tahoma"/>
                <w:sz w:val="18"/>
                <w:szCs w:val="18"/>
              </w:rPr>
              <w:t xml:space="preserve"> </w:t>
            </w:r>
            <w:r w:rsidRPr="00FC617B">
              <w:rPr>
                <w:rFonts w:ascii="Verdana" w:hAnsi="Verdana" w:cs="Tahoma"/>
                <w:sz w:val="18"/>
                <w:szCs w:val="18"/>
              </w:rPr>
              <w:t>un diámetro de tuerca de 1 3/8”.</w:t>
            </w:r>
          </w:p>
          <w:p w14:paraId="29CA4B7D" w14:textId="77777777" w:rsidR="00B72BBB" w:rsidRPr="00FC617B" w:rsidRDefault="00B72BBB" w:rsidP="00B72BBB">
            <w:pPr>
              <w:jc w:val="both"/>
              <w:rPr>
                <w:rFonts w:ascii="Verdana" w:hAnsi="Verdana" w:cs="Tahoma"/>
                <w:sz w:val="18"/>
                <w:szCs w:val="18"/>
              </w:rPr>
            </w:pPr>
          </w:p>
          <w:p w14:paraId="50BEBE68" w14:textId="77777777" w:rsidR="00B72BBB" w:rsidRPr="00FC617B" w:rsidRDefault="00B72BBB" w:rsidP="00D6208E">
            <w:pPr>
              <w:ind w:left="259"/>
              <w:jc w:val="both"/>
              <w:rPr>
                <w:rFonts w:ascii="Verdana" w:hAnsi="Verdana" w:cs="Tahoma"/>
                <w:sz w:val="18"/>
                <w:szCs w:val="18"/>
              </w:rPr>
            </w:pPr>
            <w:r w:rsidRPr="00FC617B">
              <w:rPr>
                <w:rFonts w:ascii="Verdana" w:hAnsi="Verdana" w:cs="Tahoma"/>
                <w:b/>
                <w:sz w:val="18"/>
                <w:szCs w:val="18"/>
              </w:rPr>
              <w:t>Material</w:t>
            </w:r>
            <w:r w:rsidRPr="00FC617B">
              <w:rPr>
                <w:rFonts w:ascii="Verdana" w:hAnsi="Verdana" w:cs="Tahoma"/>
                <w:sz w:val="18"/>
                <w:szCs w:val="18"/>
              </w:rPr>
              <w:t>:</w:t>
            </w:r>
          </w:p>
          <w:p w14:paraId="409B829F"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Porcelana de alta densidad, recubierto con una capa de esmalte liso y vitrificado que garantice su impermeabilidad, libre de salientes e impurezas.</w:t>
            </w:r>
          </w:p>
          <w:p w14:paraId="28EEE009" w14:textId="77777777" w:rsidR="00B72BBB" w:rsidRPr="00FC617B" w:rsidRDefault="00B72BBB" w:rsidP="00B72BBB">
            <w:pPr>
              <w:jc w:val="both"/>
              <w:rPr>
                <w:rFonts w:ascii="Verdana" w:hAnsi="Verdana" w:cs="Tahoma"/>
                <w:sz w:val="18"/>
                <w:szCs w:val="18"/>
              </w:rPr>
            </w:pPr>
          </w:p>
          <w:p w14:paraId="6F157DAD"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p>
          <w:p w14:paraId="26834FD5"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Tensión de servicio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25 kV. </w:t>
            </w:r>
          </w:p>
          <w:p w14:paraId="169A6D22"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 xml:space="preserve">Distancia de fuga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17” </w:t>
            </w:r>
          </w:p>
          <w:p w14:paraId="3D596128" w14:textId="77777777" w:rsidR="00B72BBB" w:rsidRPr="00FC617B" w:rsidRDefault="00B72BBB" w:rsidP="00D6208E">
            <w:pPr>
              <w:ind w:left="401" w:hanging="142"/>
              <w:jc w:val="both"/>
              <w:rPr>
                <w:rFonts w:ascii="Verdana" w:hAnsi="Verdana" w:cs="Tahoma"/>
                <w:sz w:val="18"/>
                <w:szCs w:val="18"/>
              </w:rPr>
            </w:pPr>
            <w:r w:rsidRPr="00FC617B">
              <w:rPr>
                <w:rFonts w:ascii="Verdana" w:hAnsi="Verdana" w:cs="Tahoma"/>
                <w:sz w:val="18"/>
                <w:szCs w:val="18"/>
              </w:rPr>
              <w:t>Resistencia mecánica</w:t>
            </w:r>
            <w:r w:rsidRPr="00FC617B">
              <w:rPr>
                <w:rFonts w:ascii="Verdana" w:hAnsi="Verdana" w:cs="Tahoma"/>
                <w:sz w:val="18"/>
                <w:szCs w:val="18"/>
              </w:rPr>
              <w:tab/>
              <w:t xml:space="preserve"> </w:t>
            </w:r>
            <w:r w:rsidRPr="00FC617B">
              <w:rPr>
                <w:rFonts w:ascii="Verdana" w:hAnsi="Verdana" w:cs="Tahoma"/>
                <w:sz w:val="18"/>
                <w:szCs w:val="18"/>
              </w:rPr>
              <w:tab/>
            </w:r>
            <w:r w:rsidRPr="00FC617B">
              <w:rPr>
                <w:rFonts w:ascii="Verdana" w:hAnsi="Verdana" w:cs="Tahoma"/>
                <w:sz w:val="18"/>
                <w:szCs w:val="18"/>
              </w:rPr>
              <w:tab/>
              <w:t>13kN.</w:t>
            </w:r>
          </w:p>
          <w:p w14:paraId="28F11107" w14:textId="77777777" w:rsidR="00B72BBB" w:rsidRPr="00FC617B" w:rsidRDefault="00B72BBB" w:rsidP="00B72BBB">
            <w:pPr>
              <w:jc w:val="both"/>
              <w:rPr>
                <w:rFonts w:ascii="Verdana" w:hAnsi="Verdana" w:cs="Tahoma"/>
                <w:sz w:val="18"/>
                <w:szCs w:val="18"/>
              </w:rPr>
            </w:pPr>
          </w:p>
          <w:p w14:paraId="4326F6AF" w14:textId="77777777" w:rsidR="00B72BBB" w:rsidRPr="00FC617B"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AISLADOR POLIMÉRICO TIPO SUSPENSIÓN 25 KV </w:t>
            </w:r>
          </w:p>
          <w:p w14:paraId="48D279CE" w14:textId="77777777" w:rsidR="00B72BBB" w:rsidRPr="00FC617B" w:rsidRDefault="00B72BBB" w:rsidP="00B72BBB">
            <w:pPr>
              <w:jc w:val="both"/>
              <w:rPr>
                <w:rFonts w:ascii="Verdana" w:hAnsi="Verdana" w:cs="Tahoma"/>
                <w:sz w:val="18"/>
                <w:szCs w:val="18"/>
              </w:rPr>
            </w:pPr>
          </w:p>
          <w:p w14:paraId="4D97B2B2" w14:textId="5889530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OHIO BRASS 401035-0215</w:t>
            </w:r>
          </w:p>
          <w:p w14:paraId="4FAF2ED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GAMMA PS025-PS035</w:t>
            </w:r>
          </w:p>
          <w:p w14:paraId="0EA55962" w14:textId="77777777" w:rsidR="00B72BBB" w:rsidRPr="00FC617B" w:rsidRDefault="00B72BBB" w:rsidP="00B72BBB">
            <w:pPr>
              <w:jc w:val="both"/>
              <w:rPr>
                <w:rFonts w:ascii="Verdana" w:hAnsi="Verdana" w:cs="Tahoma"/>
                <w:sz w:val="18"/>
                <w:szCs w:val="18"/>
              </w:rPr>
            </w:pPr>
          </w:p>
          <w:p w14:paraId="7862C590"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aisladores de suspensión serán utilizados en líneas de distribución 34.5/19.9 kV o líneas 24,9/14,4 kV a alturas mayores a los 3000 msnm o donde las condiciones de descargas atmosféricas sean elevadas, como elemento de tensión y amarre en la contención del conductor de fase en MT.</w:t>
            </w:r>
          </w:p>
          <w:p w14:paraId="004211AA" w14:textId="77777777" w:rsidR="00B72BBB" w:rsidRPr="00FC617B" w:rsidRDefault="00B72BBB" w:rsidP="00B72BBB">
            <w:pPr>
              <w:jc w:val="both"/>
              <w:rPr>
                <w:rFonts w:ascii="Verdana" w:hAnsi="Verdana" w:cs="Tahoma"/>
                <w:sz w:val="18"/>
                <w:szCs w:val="18"/>
              </w:rPr>
            </w:pPr>
          </w:p>
          <w:p w14:paraId="01AC4D0D"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Las propiedades de los aisladores poliméricos tipo suspensión estarán regidas bajo normas citadas, con ferretería de acero galvanizado tipo </w:t>
            </w:r>
            <w:proofErr w:type="spellStart"/>
            <w:r w:rsidRPr="00FC617B">
              <w:rPr>
                <w:rFonts w:ascii="Verdana" w:hAnsi="Verdana" w:cs="Tahoma"/>
                <w:sz w:val="18"/>
                <w:szCs w:val="18"/>
              </w:rPr>
              <w:t>clevis</w:t>
            </w:r>
            <w:proofErr w:type="spellEnd"/>
            <w:r w:rsidRPr="00FC617B">
              <w:rPr>
                <w:rFonts w:ascii="Verdana" w:hAnsi="Verdana" w:cs="Tahoma"/>
                <w:sz w:val="18"/>
                <w:szCs w:val="18"/>
              </w:rPr>
              <w:t xml:space="preserve"> en el Terminal superior y ojo en el Terminal inferior, de alta resistencia a los impactos y a las perforaciones. Las dimensiones, propiedades mecánicas y eléctricas de los aisladores poliméricos tipo suspensión deberán estar en conformidad a las normas citadas, siendo la base los siguientes datos característicos.</w:t>
            </w:r>
          </w:p>
          <w:p w14:paraId="4A14983B" w14:textId="77777777" w:rsidR="00B72BBB" w:rsidRPr="00FC617B" w:rsidRDefault="00B72BBB" w:rsidP="00B72BBB">
            <w:pPr>
              <w:jc w:val="both"/>
              <w:rPr>
                <w:rFonts w:ascii="Verdana" w:hAnsi="Verdana" w:cs="Tahoma"/>
                <w:b/>
                <w:sz w:val="18"/>
                <w:szCs w:val="18"/>
              </w:rPr>
            </w:pPr>
          </w:p>
          <w:p w14:paraId="1320F39B"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Dimensiones: </w:t>
            </w:r>
          </w:p>
          <w:p w14:paraId="722E2F3D"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El Terminal de ojo es una barra de espesor 0.6” con un diámetro interior de ojo 11/16” y diámetro exterior de 1.56”, el otro Terminal del aislador tipo </w:t>
            </w:r>
            <w:proofErr w:type="spellStart"/>
            <w:r w:rsidRPr="00FC617B">
              <w:rPr>
                <w:rFonts w:ascii="Verdana" w:hAnsi="Verdana" w:cs="Tahoma"/>
                <w:sz w:val="18"/>
                <w:szCs w:val="18"/>
              </w:rPr>
              <w:t>Clevis</w:t>
            </w:r>
            <w:proofErr w:type="spellEnd"/>
            <w:r w:rsidRPr="00FC617B">
              <w:rPr>
                <w:rFonts w:ascii="Verdana" w:hAnsi="Verdana" w:cs="Tahoma"/>
                <w:sz w:val="18"/>
                <w:szCs w:val="18"/>
              </w:rPr>
              <w:t xml:space="preserve"> cuya barra tiene un espesor </w:t>
            </w:r>
            <w:proofErr w:type="gramStart"/>
            <w:r w:rsidRPr="00FC617B">
              <w:rPr>
                <w:rFonts w:ascii="Verdana" w:hAnsi="Verdana" w:cs="Tahoma"/>
                <w:sz w:val="18"/>
                <w:szCs w:val="18"/>
              </w:rPr>
              <w:t>de  5</w:t>
            </w:r>
            <w:proofErr w:type="gramEnd"/>
            <w:r w:rsidRPr="00FC617B">
              <w:rPr>
                <w:rFonts w:ascii="Verdana" w:hAnsi="Verdana" w:cs="Tahoma"/>
                <w:sz w:val="18"/>
                <w:szCs w:val="18"/>
              </w:rPr>
              <w:t xml:space="preserve">/16” con separación de ¾”, con agujeros de 11/16” para pasador de 5/8” y chaveta. </w:t>
            </w:r>
          </w:p>
          <w:p w14:paraId="70D71E42" w14:textId="77777777" w:rsidR="00B72BBB" w:rsidRPr="00FC617B" w:rsidRDefault="00B72BBB" w:rsidP="00B72BBB">
            <w:pPr>
              <w:jc w:val="both"/>
              <w:rPr>
                <w:rFonts w:ascii="Verdana" w:hAnsi="Verdana" w:cs="Tahoma"/>
                <w:sz w:val="18"/>
                <w:szCs w:val="18"/>
              </w:rPr>
            </w:pPr>
          </w:p>
          <w:p w14:paraId="07B0C7C9"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Entre centros de sujeción (agujeros) de los terminales del aislador existe una distancia de </w:t>
            </w:r>
            <w:proofErr w:type="gramStart"/>
            <w:r w:rsidRPr="00FC617B">
              <w:rPr>
                <w:rFonts w:ascii="Verdana" w:hAnsi="Verdana" w:cs="Tahoma"/>
                <w:sz w:val="18"/>
                <w:szCs w:val="18"/>
              </w:rPr>
              <w:t>25“ (</w:t>
            </w:r>
            <w:proofErr w:type="gramEnd"/>
            <w:r w:rsidRPr="00FC617B">
              <w:rPr>
                <w:rFonts w:ascii="Verdana" w:hAnsi="Verdana" w:cs="Tahoma"/>
                <w:sz w:val="18"/>
                <w:szCs w:val="18"/>
              </w:rPr>
              <w:t xml:space="preserve">635 </w:t>
            </w:r>
            <w:proofErr w:type="spellStart"/>
            <w:r w:rsidRPr="00FC617B">
              <w:rPr>
                <w:rFonts w:ascii="Verdana" w:hAnsi="Verdana" w:cs="Tahoma"/>
                <w:sz w:val="18"/>
                <w:szCs w:val="18"/>
              </w:rPr>
              <w:t>mm.</w:t>
            </w:r>
            <w:proofErr w:type="spellEnd"/>
            <w:r w:rsidRPr="00FC617B">
              <w:rPr>
                <w:rFonts w:ascii="Verdana" w:hAnsi="Verdana" w:cs="Tahoma"/>
                <w:sz w:val="18"/>
                <w:szCs w:val="18"/>
              </w:rPr>
              <w:t>) Con 6 discos intermedios de polímero con 3” (76mm.) de diámetro cada disco.</w:t>
            </w:r>
          </w:p>
          <w:p w14:paraId="23ED1C99" w14:textId="77777777" w:rsidR="00B72BBB" w:rsidRPr="00FC617B" w:rsidRDefault="00B72BBB" w:rsidP="00B72BBB">
            <w:pPr>
              <w:jc w:val="both"/>
              <w:rPr>
                <w:rFonts w:ascii="Verdana" w:hAnsi="Verdana" w:cs="Tahoma"/>
                <w:sz w:val="18"/>
                <w:szCs w:val="18"/>
              </w:rPr>
            </w:pPr>
          </w:p>
          <w:p w14:paraId="5A6EE45C"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Material:</w:t>
            </w:r>
          </w:p>
          <w:p w14:paraId="6B3B81E6" w14:textId="77777777" w:rsidR="00B72BBB" w:rsidRPr="00FC617B" w:rsidRDefault="00B72BBB" w:rsidP="00D6208E">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Constituido por una varilla central de fibra de vidrio con herrajes extremos comprimidos directamente sobre la varilla, sin adhesivos, recubierto de material polimérico liso (goma silicona) en la longitud de fibra de vidrio.</w:t>
            </w:r>
          </w:p>
          <w:p w14:paraId="64F344A5" w14:textId="77777777" w:rsidR="00B72BBB" w:rsidRPr="00FC617B" w:rsidRDefault="00B72BBB" w:rsidP="00B72BBB">
            <w:pPr>
              <w:jc w:val="both"/>
              <w:rPr>
                <w:rFonts w:ascii="Verdana" w:hAnsi="Verdana" w:cs="Tahoma"/>
                <w:sz w:val="18"/>
                <w:szCs w:val="18"/>
              </w:rPr>
            </w:pPr>
          </w:p>
          <w:p w14:paraId="639D63F4" w14:textId="77777777" w:rsidR="00B72BBB" w:rsidRPr="00FC617B" w:rsidRDefault="00B72BBB" w:rsidP="00D6208E">
            <w:pPr>
              <w:ind w:left="259"/>
              <w:jc w:val="both"/>
              <w:rPr>
                <w:rFonts w:ascii="Verdana" w:hAnsi="Verdana" w:cs="Tahoma"/>
                <w:b/>
                <w:sz w:val="18"/>
                <w:szCs w:val="18"/>
              </w:rPr>
            </w:pPr>
            <w:r w:rsidRPr="00FC617B">
              <w:rPr>
                <w:rFonts w:ascii="Verdana" w:hAnsi="Verdana" w:cs="Tahoma"/>
                <w:b/>
                <w:sz w:val="18"/>
                <w:szCs w:val="18"/>
              </w:rPr>
              <w:t xml:space="preserve">Características Eléctricas y Mecánicas: </w:t>
            </w:r>
          </w:p>
          <w:p w14:paraId="281064B4"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Tensión de servicio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25 kV. </w:t>
            </w:r>
          </w:p>
          <w:p w14:paraId="17F417C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Distancia de fuga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28.15” (715 </w:t>
            </w:r>
            <w:proofErr w:type="spellStart"/>
            <w:r w:rsidRPr="00FC617B">
              <w:rPr>
                <w:rFonts w:ascii="Verdana" w:hAnsi="Verdana" w:cs="Tahoma"/>
                <w:sz w:val="18"/>
                <w:szCs w:val="18"/>
              </w:rPr>
              <w:t>mm.</w:t>
            </w:r>
            <w:proofErr w:type="spellEnd"/>
            <w:r w:rsidRPr="00FC617B">
              <w:rPr>
                <w:rFonts w:ascii="Verdana" w:hAnsi="Verdana" w:cs="Tahoma"/>
                <w:sz w:val="18"/>
                <w:szCs w:val="18"/>
              </w:rPr>
              <w:t>)</w:t>
            </w:r>
          </w:p>
          <w:p w14:paraId="0A41AEC0"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Resistencia mecánica</w:t>
            </w:r>
            <w:r w:rsidRPr="00FC617B">
              <w:rPr>
                <w:rFonts w:ascii="Verdana" w:hAnsi="Verdana" w:cs="Tahoma"/>
                <w:sz w:val="18"/>
                <w:szCs w:val="18"/>
              </w:rPr>
              <w:tab/>
              <w:t xml:space="preserve"> </w:t>
            </w:r>
            <w:r w:rsidRPr="00FC617B">
              <w:rPr>
                <w:rFonts w:ascii="Verdana" w:hAnsi="Verdana" w:cs="Tahoma"/>
                <w:sz w:val="18"/>
                <w:szCs w:val="18"/>
              </w:rPr>
              <w:tab/>
            </w:r>
            <w:r w:rsidRPr="00FC617B">
              <w:rPr>
                <w:rFonts w:ascii="Verdana" w:hAnsi="Verdana" w:cs="Tahoma"/>
                <w:sz w:val="18"/>
                <w:szCs w:val="18"/>
              </w:rPr>
              <w:tab/>
              <w:t>15 000 Lb.</w:t>
            </w:r>
          </w:p>
          <w:p w14:paraId="14D9B3B9" w14:textId="77777777" w:rsidR="00B72BBB" w:rsidRPr="00FC617B" w:rsidRDefault="00B72BBB" w:rsidP="00B72BBB">
            <w:pPr>
              <w:jc w:val="both"/>
              <w:rPr>
                <w:rFonts w:ascii="Verdana" w:hAnsi="Verdana" w:cs="Tahoma"/>
                <w:sz w:val="18"/>
                <w:szCs w:val="18"/>
              </w:rPr>
            </w:pPr>
          </w:p>
          <w:p w14:paraId="7ED08DFB"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FERRETERÍA DE LÍNEA ACCESORIOS Y CONECTORES</w:t>
            </w:r>
          </w:p>
          <w:p w14:paraId="21E3C4DB" w14:textId="77777777" w:rsidR="00B72BBB" w:rsidRPr="00FC617B" w:rsidRDefault="00B72BBB" w:rsidP="00B72BBB">
            <w:pPr>
              <w:jc w:val="both"/>
              <w:rPr>
                <w:rFonts w:ascii="Verdana" w:hAnsi="Verdana" w:cs="Tahoma"/>
                <w:sz w:val="18"/>
                <w:szCs w:val="18"/>
              </w:rPr>
            </w:pPr>
          </w:p>
          <w:p w14:paraId="3A03C3F9"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Esta especificación técnica se refiere a las piezas de acero y otros materiales ferrosos, aleaciones de cobre y aluminio, a las características mecánicas, dimensionales, fabricación y métodos de prueba, que deben </w:t>
            </w:r>
            <w:r w:rsidRPr="00FC617B">
              <w:rPr>
                <w:rFonts w:ascii="Verdana" w:hAnsi="Verdana" w:cs="Tahoma"/>
                <w:sz w:val="18"/>
                <w:szCs w:val="18"/>
              </w:rPr>
              <w:lastRenderedPageBreak/>
              <w:t>satisfacer los herrajes y accesorios utilizados en la construcción de redes de distribución de energía eléctrica.</w:t>
            </w:r>
          </w:p>
          <w:p w14:paraId="3D820D0F" w14:textId="77777777" w:rsidR="00B72BBB" w:rsidRPr="00FC617B" w:rsidRDefault="00B72BBB" w:rsidP="00B72BBB">
            <w:pPr>
              <w:rPr>
                <w:rFonts w:ascii="Verdana" w:hAnsi="Verdana" w:cs="Tahoma"/>
                <w:sz w:val="18"/>
                <w:szCs w:val="18"/>
              </w:rPr>
            </w:pPr>
          </w:p>
          <w:p w14:paraId="413BDDF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Normas que se aplican:</w:t>
            </w:r>
          </w:p>
          <w:p w14:paraId="30BF9E62"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Según correspondan, las normas que se aplican, son las ASTM, ANSI, NBR, IEEE, ABNT, UL y especificaciones aplicables de la NEMA, u otras que estén acorde a las características que establecen las normas citadas.</w:t>
            </w:r>
          </w:p>
          <w:p w14:paraId="422BD1EB" w14:textId="77777777" w:rsidR="00B72BBB" w:rsidRPr="00FC617B" w:rsidRDefault="00B72BBB" w:rsidP="00B72BBB">
            <w:pPr>
              <w:jc w:val="both"/>
              <w:rPr>
                <w:rFonts w:ascii="Verdana" w:hAnsi="Verdana" w:cs="Tahoma"/>
                <w:sz w:val="18"/>
                <w:szCs w:val="18"/>
              </w:rPr>
            </w:pPr>
          </w:p>
          <w:p w14:paraId="06C8C0EC"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Galvanizado</w:t>
            </w:r>
          </w:p>
          <w:p w14:paraId="5E9DC991"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 xml:space="preserve">Todos los herrajes, accesorios y tornería, deberán ser galvanizados por inmersión profunda en caliente, excepto en los casos que se indique otro tipo de acabado en la especificación del producto. Los de latón, bronce o cobre no serán </w:t>
            </w:r>
            <w:proofErr w:type="spellStart"/>
            <w:r w:rsidRPr="00FC617B">
              <w:rPr>
                <w:rFonts w:ascii="Verdana" w:hAnsi="Verdana" w:cs="Tahoma"/>
                <w:sz w:val="18"/>
                <w:szCs w:val="18"/>
              </w:rPr>
              <w:t>zincados</w:t>
            </w:r>
            <w:proofErr w:type="spellEnd"/>
            <w:r w:rsidRPr="00FC617B">
              <w:rPr>
                <w:rFonts w:ascii="Verdana" w:hAnsi="Verdana" w:cs="Tahoma"/>
                <w:sz w:val="18"/>
                <w:szCs w:val="18"/>
              </w:rPr>
              <w:t xml:space="preserve"> ni tendrán otro recubrimiento protector, excepto las superficies de contacto eléctrico, que serán estañados. Dicho galvanizado deberá ser del tipo extra galvanizado (espesor mínimo de la capa de zinc 0.13 </w:t>
            </w:r>
            <w:proofErr w:type="spellStart"/>
            <w:r w:rsidRPr="00FC617B">
              <w:rPr>
                <w:rFonts w:ascii="Verdana" w:hAnsi="Verdana" w:cs="Tahoma"/>
                <w:sz w:val="18"/>
                <w:szCs w:val="18"/>
              </w:rPr>
              <w:t>mm.</w:t>
            </w:r>
            <w:proofErr w:type="spellEnd"/>
            <w:r w:rsidRPr="00FC617B">
              <w:rPr>
                <w:rFonts w:ascii="Verdana" w:hAnsi="Verdana" w:cs="Tahoma"/>
                <w:sz w:val="18"/>
                <w:szCs w:val="18"/>
              </w:rPr>
              <w:t>), tomando en cuenta lo siguiente:</w:t>
            </w:r>
          </w:p>
          <w:p w14:paraId="664AA37A" w14:textId="77777777" w:rsidR="00B72BBB" w:rsidRPr="00FC617B" w:rsidRDefault="00B72BBB" w:rsidP="00B72BBB">
            <w:pPr>
              <w:jc w:val="both"/>
              <w:rPr>
                <w:rFonts w:ascii="Verdana" w:hAnsi="Verdana" w:cs="Tahoma"/>
                <w:sz w:val="18"/>
                <w:szCs w:val="18"/>
              </w:rPr>
            </w:pPr>
          </w:p>
          <w:p w14:paraId="586E7D6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 xml:space="preserve">La galvanización de los herrajes y accesorios se deberán efectuar una vez terminadas las operaciones de forjado, fundido, cortado, laminado, doblado, maquinado y de limpieza en dichos productos. La presencia de gotas de zinc que hagan suponer que cubren grietas será motivo de rechazo. El uso de pintura para simular el </w:t>
            </w:r>
            <w:proofErr w:type="spellStart"/>
            <w:r w:rsidRPr="00FC617B">
              <w:rPr>
                <w:rFonts w:ascii="Verdana" w:hAnsi="Verdana" w:cs="Tahoma"/>
                <w:sz w:val="18"/>
                <w:szCs w:val="18"/>
              </w:rPr>
              <w:t>zincado</w:t>
            </w:r>
            <w:proofErr w:type="spellEnd"/>
            <w:r w:rsidRPr="00FC617B">
              <w:rPr>
                <w:rFonts w:ascii="Verdana" w:hAnsi="Verdana" w:cs="Tahoma"/>
                <w:sz w:val="18"/>
                <w:szCs w:val="18"/>
              </w:rPr>
              <w:t>, cubriendo parte o la totalidad de una pieza, será motivo de rechazo del lote.</w:t>
            </w:r>
          </w:p>
          <w:p w14:paraId="0C030626"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diámetro mayor de los pernos puede reducirse en la cantidad indicada en las normas para tomar en cuenta el galvanizado, siempre y cuando el diámetro final sea el nominal.</w:t>
            </w:r>
          </w:p>
          <w:p w14:paraId="5201C6C3"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zinc se depositará directamente sobre el hierro o el acero, sometido previamente a los procesos normales de limpieza o decapado y desoxidado, y sin interposición de ningún otro recubrimiento.</w:t>
            </w:r>
          </w:p>
          <w:p w14:paraId="289637E1"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El recubrimiento de zinc será adherente, uniforme y completo. Estará libre de asperezas, rebarbas, picaduras, porosidades, gotas, escorias, grietas y escamas.</w:t>
            </w:r>
          </w:p>
          <w:p w14:paraId="25EA7D72"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 xml:space="preserve">El </w:t>
            </w:r>
            <w:proofErr w:type="spellStart"/>
            <w:r w:rsidRPr="00FC617B">
              <w:rPr>
                <w:rFonts w:ascii="Verdana" w:hAnsi="Verdana" w:cs="Tahoma"/>
                <w:sz w:val="18"/>
                <w:szCs w:val="18"/>
              </w:rPr>
              <w:t>zincado</w:t>
            </w:r>
            <w:proofErr w:type="spellEnd"/>
            <w:r w:rsidRPr="00FC617B">
              <w:rPr>
                <w:rFonts w:ascii="Verdana" w:hAnsi="Verdana" w:cs="Tahoma"/>
                <w:sz w:val="18"/>
                <w:szCs w:val="18"/>
              </w:rPr>
              <w:t xml:space="preserve"> cubrirá todas las superficies externas e internas, excepto las roscas internas cuando se admita su roscado posterior al </w:t>
            </w:r>
            <w:proofErr w:type="spellStart"/>
            <w:r w:rsidRPr="00FC617B">
              <w:rPr>
                <w:rFonts w:ascii="Verdana" w:hAnsi="Verdana" w:cs="Tahoma"/>
                <w:sz w:val="18"/>
                <w:szCs w:val="18"/>
              </w:rPr>
              <w:t>zincado</w:t>
            </w:r>
            <w:proofErr w:type="spellEnd"/>
            <w:r w:rsidRPr="00FC617B">
              <w:rPr>
                <w:rFonts w:ascii="Verdana" w:hAnsi="Verdana" w:cs="Tahoma"/>
                <w:sz w:val="18"/>
                <w:szCs w:val="18"/>
              </w:rPr>
              <w:t>.</w:t>
            </w:r>
          </w:p>
          <w:p w14:paraId="07A2A32B"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Las tuercas se deberán repasar después del galvanizado, con una película delgada de cera, que al secarse no se pegue al tocarla; permanezca adherida, sea flexible y resistente a la intemperie. No deberá impedir el ensamble a mano de las tuercas.</w:t>
            </w:r>
          </w:p>
          <w:p w14:paraId="74F6AEF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A todos los productos roscados, excepto las tuercas, después de la galvanización, se les debe efectuar una operación de centrifugación para eliminar los excesos que afectan el ajuste de sus partes.</w:t>
            </w:r>
          </w:p>
          <w:p w14:paraId="36A3FEEC" w14:textId="77777777" w:rsidR="00B72BBB" w:rsidRPr="00FC617B" w:rsidRDefault="00B72BBB" w:rsidP="00FC617B">
            <w:pPr>
              <w:pStyle w:val="Prrafodelista"/>
              <w:numPr>
                <w:ilvl w:val="0"/>
                <w:numId w:val="124"/>
              </w:numPr>
              <w:ind w:left="968" w:right="274" w:hanging="284"/>
              <w:jc w:val="both"/>
              <w:rPr>
                <w:rFonts w:ascii="Verdana" w:hAnsi="Verdana" w:cs="Tahoma"/>
                <w:sz w:val="18"/>
                <w:szCs w:val="18"/>
              </w:rPr>
            </w:pPr>
            <w:r w:rsidRPr="00FC617B">
              <w:rPr>
                <w:rFonts w:ascii="Verdana" w:hAnsi="Verdana" w:cs="Tahoma"/>
                <w:sz w:val="18"/>
                <w:szCs w:val="18"/>
              </w:rPr>
              <w:t>Las tuercas y pernos deben ser acabados en tal forma, que después de su galvanizado, conserven su ajuste y las tuercas puedan atornillarse con la simple fuerza de los dedos en toda la longitud de la cuerda del perno y sin apelar a un juego excesivo. Las tuercas serán intercambiables.</w:t>
            </w:r>
          </w:p>
          <w:p w14:paraId="4C77637F" w14:textId="77777777" w:rsidR="00B72BBB" w:rsidRPr="00FC617B" w:rsidRDefault="00B72BBB" w:rsidP="00B72BBB">
            <w:pPr>
              <w:jc w:val="both"/>
              <w:rPr>
                <w:rFonts w:ascii="Verdana" w:hAnsi="Verdana" w:cs="Tahoma"/>
                <w:sz w:val="18"/>
                <w:szCs w:val="18"/>
              </w:rPr>
            </w:pPr>
          </w:p>
          <w:p w14:paraId="1B30EF15"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ARANDELAS</w:t>
            </w:r>
          </w:p>
          <w:p w14:paraId="3F50BA57" w14:textId="77777777" w:rsidR="00B72BBB" w:rsidRPr="00FC617B" w:rsidRDefault="00B72BBB" w:rsidP="00B72BBB">
            <w:pPr>
              <w:jc w:val="both"/>
              <w:rPr>
                <w:rFonts w:ascii="Verdana" w:hAnsi="Verdana" w:cs="Tahoma"/>
                <w:sz w:val="18"/>
                <w:szCs w:val="18"/>
              </w:rPr>
            </w:pPr>
          </w:p>
          <w:p w14:paraId="170980E9"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arandelas planas y redondas deben ser de acero al carbón conforme a la Norma citadas.</w:t>
            </w:r>
          </w:p>
          <w:p w14:paraId="62A3344C" w14:textId="77777777" w:rsidR="00B72BBB" w:rsidRPr="00FC617B" w:rsidRDefault="00B72BBB" w:rsidP="00B72BBB">
            <w:pPr>
              <w:jc w:val="both"/>
              <w:rPr>
                <w:rFonts w:ascii="Verdana" w:hAnsi="Verdana" w:cs="Tahoma"/>
                <w:sz w:val="18"/>
                <w:szCs w:val="18"/>
              </w:rPr>
            </w:pPr>
          </w:p>
          <w:p w14:paraId="2A1A36A8" w14:textId="60E3AAEE"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ARANDELA REDONDA PARA PERNO DE 1/2"</w:t>
            </w:r>
          </w:p>
          <w:p w14:paraId="4AAEC639" w14:textId="274366B3"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Referencial</w:t>
            </w:r>
            <w:r w:rsidRPr="00FC617B">
              <w:rPr>
                <w:rFonts w:ascii="Verdana" w:hAnsi="Verdana" w:cs="Tahoma"/>
                <w:sz w:val="18"/>
                <w:szCs w:val="18"/>
              </w:rPr>
              <w:tab/>
            </w:r>
            <w:r w:rsidRPr="00FC617B">
              <w:rPr>
                <w:rFonts w:ascii="Verdana" w:hAnsi="Verdana" w:cs="Tahoma"/>
                <w:sz w:val="18"/>
                <w:szCs w:val="18"/>
              </w:rPr>
              <w:tab/>
              <w:t>A.B.CHANCE</w:t>
            </w:r>
            <w:proofErr w:type="gramEnd"/>
            <w:r w:rsidRPr="00FC617B">
              <w:rPr>
                <w:rFonts w:ascii="Verdana" w:hAnsi="Verdana" w:cs="Tahoma"/>
                <w:sz w:val="18"/>
                <w:szCs w:val="18"/>
              </w:rPr>
              <w:t xml:space="preserve">  6803.</w:t>
            </w:r>
          </w:p>
          <w:p w14:paraId="2DF7643B" w14:textId="21FEED39"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w:t>
            </w:r>
            <w:proofErr w:type="gramStart"/>
            <w:r w:rsidRPr="00FC617B">
              <w:rPr>
                <w:rFonts w:ascii="Verdana" w:hAnsi="Verdana" w:cs="Tahoma"/>
                <w:sz w:val="18"/>
                <w:szCs w:val="18"/>
              </w:rPr>
              <w:t>JOSLYN  J</w:t>
            </w:r>
            <w:proofErr w:type="gramEnd"/>
            <w:r w:rsidRPr="00FC617B">
              <w:rPr>
                <w:rFonts w:ascii="Verdana" w:hAnsi="Verdana" w:cs="Tahoma"/>
                <w:sz w:val="18"/>
                <w:szCs w:val="18"/>
              </w:rPr>
              <w:t>1086.</w:t>
            </w:r>
          </w:p>
          <w:p w14:paraId="06CCF8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1047.</w:t>
            </w:r>
          </w:p>
          <w:p w14:paraId="005356F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183D2831"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Espesor 1/8”, Diámetro interno 9/16”, diámetro externo 1 3/8” para perno de ½”.</w:t>
            </w:r>
          </w:p>
          <w:p w14:paraId="715FECE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8102BAB"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02CF9DE1"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71E8628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7B18D22C" w14:textId="77777777" w:rsidR="00B72BBB" w:rsidRPr="00FC617B" w:rsidRDefault="00B72BBB" w:rsidP="00B72BBB">
            <w:pPr>
              <w:jc w:val="both"/>
              <w:rPr>
                <w:rFonts w:ascii="Verdana" w:hAnsi="Verdana" w:cs="Tahoma"/>
                <w:sz w:val="18"/>
                <w:szCs w:val="18"/>
              </w:rPr>
            </w:pPr>
          </w:p>
          <w:p w14:paraId="0243DFF1"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CURVA 2 1/4” x 2 1/4" x 3/16” PARA PERNO DE 5/8"</w:t>
            </w:r>
          </w:p>
          <w:p w14:paraId="00B10BB8" w14:textId="5FC7A01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r w:rsidRPr="00FC617B">
              <w:rPr>
                <w:rFonts w:ascii="Verdana" w:hAnsi="Verdana" w:cs="Tahoma"/>
                <w:sz w:val="18"/>
                <w:szCs w:val="18"/>
              </w:rPr>
              <w:tab/>
              <w:t>A.B</w:t>
            </w:r>
            <w:proofErr w:type="gramEnd"/>
            <w:r w:rsidRPr="00FC617B">
              <w:rPr>
                <w:rFonts w:ascii="Verdana" w:hAnsi="Verdana" w:cs="Tahoma"/>
                <w:sz w:val="18"/>
                <w:szCs w:val="18"/>
              </w:rPr>
              <w:t>.CHANCE  6810.</w:t>
            </w:r>
          </w:p>
          <w:p w14:paraId="231B415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w:t>
            </w:r>
            <w:proofErr w:type="gramStart"/>
            <w:r w:rsidRPr="00FC617B">
              <w:rPr>
                <w:rFonts w:ascii="Verdana" w:hAnsi="Verdana" w:cs="Tahoma"/>
                <w:sz w:val="18"/>
                <w:szCs w:val="18"/>
              </w:rPr>
              <w:t>JOSLYN  J</w:t>
            </w:r>
            <w:proofErr w:type="gramEnd"/>
            <w:r w:rsidRPr="00FC617B">
              <w:rPr>
                <w:rFonts w:ascii="Verdana" w:hAnsi="Verdana" w:cs="Tahoma"/>
                <w:sz w:val="18"/>
                <w:szCs w:val="18"/>
              </w:rPr>
              <w:t>6821.</w:t>
            </w:r>
          </w:p>
          <w:p w14:paraId="67A699D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49.</w:t>
            </w:r>
          </w:p>
          <w:p w14:paraId="276033E8" w14:textId="77777777" w:rsidR="0038334E" w:rsidRDefault="0038334E" w:rsidP="0049388A">
            <w:pPr>
              <w:ind w:left="259"/>
              <w:jc w:val="both"/>
              <w:rPr>
                <w:rFonts w:ascii="Verdana" w:hAnsi="Verdana" w:cs="Tahoma"/>
                <w:b/>
                <w:sz w:val="18"/>
                <w:szCs w:val="18"/>
              </w:rPr>
            </w:pPr>
          </w:p>
          <w:p w14:paraId="7D68234B" w14:textId="0E45D099"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1F1EE6D0"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Espesor 3/16”, lado 2 ¼”, Diámetro perforación 11/16” para perno de 5/8”.</w:t>
            </w:r>
          </w:p>
          <w:p w14:paraId="5A5BF9E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15903ED6"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lastRenderedPageBreak/>
              <w:t>Acero al carbono laminado.</w:t>
            </w:r>
          </w:p>
          <w:p w14:paraId="4F9FFDD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7DAFE45"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375987FD" w14:textId="77777777" w:rsidR="00B72BBB" w:rsidRPr="00FC617B" w:rsidRDefault="00B72BBB" w:rsidP="00B72BBB">
            <w:pPr>
              <w:jc w:val="both"/>
              <w:rPr>
                <w:rFonts w:ascii="Verdana" w:hAnsi="Verdana" w:cs="Tahoma"/>
                <w:sz w:val="18"/>
                <w:szCs w:val="18"/>
              </w:rPr>
            </w:pPr>
          </w:p>
          <w:p w14:paraId="00C2D67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PLANA 2 1/4” </w:t>
            </w:r>
            <w:proofErr w:type="gramStart"/>
            <w:r w:rsidRPr="00FC617B">
              <w:rPr>
                <w:rFonts w:ascii="Verdana" w:hAnsi="Verdana" w:cs="Tahoma"/>
                <w:b/>
                <w:sz w:val="18"/>
                <w:szCs w:val="18"/>
              </w:rPr>
              <w:t>x  2</w:t>
            </w:r>
            <w:proofErr w:type="gramEnd"/>
            <w:r w:rsidRPr="00FC617B">
              <w:rPr>
                <w:rFonts w:ascii="Verdana" w:hAnsi="Verdana" w:cs="Tahoma"/>
                <w:b/>
                <w:sz w:val="18"/>
                <w:szCs w:val="18"/>
              </w:rPr>
              <w:t xml:space="preserve"> 1/4" x 3/16” PARA  PERNO DE 5/8"</w:t>
            </w:r>
          </w:p>
          <w:p w14:paraId="4DAA801A" w14:textId="77777777" w:rsidR="00B72BBB" w:rsidRPr="00FC617B" w:rsidRDefault="00B72BBB" w:rsidP="00B72BBB">
            <w:pPr>
              <w:jc w:val="both"/>
              <w:rPr>
                <w:rFonts w:ascii="Verdana" w:hAnsi="Verdana" w:cs="Tahoma"/>
                <w:sz w:val="18"/>
                <w:szCs w:val="18"/>
              </w:rPr>
            </w:pPr>
          </w:p>
          <w:p w14:paraId="21013C5E" w14:textId="0856767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r w:rsidRPr="00FC617B">
              <w:rPr>
                <w:rFonts w:ascii="Verdana" w:hAnsi="Verdana" w:cs="Tahoma"/>
                <w:sz w:val="18"/>
                <w:szCs w:val="18"/>
              </w:rPr>
              <w:tab/>
              <w:t>A.B</w:t>
            </w:r>
            <w:proofErr w:type="gramEnd"/>
            <w:r w:rsidRPr="00FC617B">
              <w:rPr>
                <w:rFonts w:ascii="Verdana" w:hAnsi="Verdana" w:cs="Tahoma"/>
                <w:sz w:val="18"/>
                <w:szCs w:val="18"/>
              </w:rPr>
              <w:t>.CHANCE  6813.</w:t>
            </w:r>
          </w:p>
          <w:p w14:paraId="477595B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6" w:name="_Hlk503437538"/>
            <w:r w:rsidRPr="00FC617B">
              <w:rPr>
                <w:rFonts w:ascii="Verdana" w:hAnsi="Verdana" w:cs="Tahoma"/>
                <w:sz w:val="18"/>
                <w:szCs w:val="18"/>
              </w:rPr>
              <w:t xml:space="preserve">            </w:t>
            </w:r>
            <w:proofErr w:type="gramStart"/>
            <w:r w:rsidRPr="00FC617B">
              <w:rPr>
                <w:rFonts w:ascii="Verdana" w:hAnsi="Verdana" w:cs="Tahoma"/>
                <w:sz w:val="18"/>
                <w:szCs w:val="18"/>
              </w:rPr>
              <w:t>JOSLYN  J</w:t>
            </w:r>
            <w:proofErr w:type="gramEnd"/>
            <w:r w:rsidRPr="00FC617B">
              <w:rPr>
                <w:rFonts w:ascii="Verdana" w:hAnsi="Verdana" w:cs="Tahoma"/>
                <w:sz w:val="18"/>
                <w:szCs w:val="18"/>
              </w:rPr>
              <w:t>1075.</w:t>
            </w:r>
          </w:p>
          <w:bookmarkEnd w:id="76"/>
          <w:p w14:paraId="04FCCCA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MECRIL 56.</w:t>
            </w:r>
          </w:p>
          <w:p w14:paraId="7144916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7" w:name="_Hlk161118249"/>
            <w:r w:rsidRPr="00FC617B">
              <w:rPr>
                <w:rFonts w:ascii="Verdana" w:hAnsi="Verdana" w:cs="Tahoma"/>
                <w:sz w:val="18"/>
                <w:szCs w:val="18"/>
              </w:rPr>
              <w:t>ROMAGNOLE</w:t>
            </w:r>
            <w:bookmarkEnd w:id="77"/>
          </w:p>
          <w:p w14:paraId="6E8A77ED"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5127ADC4"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Espesor 3/16”, lado 2 ¼”, Diámetro perforación 11/16” para perno de 5/8”.</w:t>
            </w:r>
          </w:p>
          <w:p w14:paraId="555EAEC9"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2C643A8D"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1C224A8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A92E58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207C51DF" w14:textId="77777777" w:rsidR="00B72BBB" w:rsidRPr="00FC617B" w:rsidRDefault="00B72BBB" w:rsidP="00B72BBB">
            <w:pPr>
              <w:jc w:val="both"/>
              <w:rPr>
                <w:rFonts w:ascii="Verdana" w:hAnsi="Verdana" w:cs="Tahoma"/>
                <w:sz w:val="18"/>
                <w:szCs w:val="18"/>
              </w:rPr>
            </w:pPr>
          </w:p>
          <w:p w14:paraId="5C5DAC14"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ARANDELA CUADRADA PLANA  4”x 4" x 1/4” PARA PERNO 3/4”</w:t>
            </w:r>
          </w:p>
          <w:p w14:paraId="109F73D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502B4975" w14:textId="025EB7D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ab/>
              <w:t>MECRIL 1058.</w:t>
            </w:r>
          </w:p>
          <w:p w14:paraId="27ADE5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w:t>
            </w:r>
            <w:proofErr w:type="gramStart"/>
            <w:r w:rsidRPr="00FC617B">
              <w:rPr>
                <w:rFonts w:ascii="Verdana" w:hAnsi="Verdana" w:cs="Tahoma"/>
                <w:sz w:val="18"/>
                <w:szCs w:val="18"/>
              </w:rPr>
              <w:t>JOSLYN  J</w:t>
            </w:r>
            <w:proofErr w:type="gramEnd"/>
            <w:r w:rsidRPr="00FC617B">
              <w:rPr>
                <w:rFonts w:ascii="Verdana" w:hAnsi="Verdana" w:cs="Tahoma"/>
                <w:sz w:val="18"/>
                <w:szCs w:val="18"/>
              </w:rPr>
              <w:t>1082.</w:t>
            </w:r>
          </w:p>
          <w:p w14:paraId="55407043"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241F9408"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Espesor 1/4”, lado 4”, Diámetro perforación 7/8”. </w:t>
            </w:r>
          </w:p>
          <w:p w14:paraId="1ACB073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79E07017"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laminado.</w:t>
            </w:r>
          </w:p>
          <w:p w14:paraId="53E165D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090D404E"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5C689739" w14:textId="77777777" w:rsidR="00B72BBB" w:rsidRPr="00FC617B" w:rsidRDefault="00B72BBB" w:rsidP="00B72BBB">
            <w:pPr>
              <w:jc w:val="both"/>
              <w:rPr>
                <w:rFonts w:ascii="Verdana" w:hAnsi="Verdana" w:cs="Tahoma"/>
                <w:sz w:val="18"/>
                <w:szCs w:val="18"/>
              </w:rPr>
            </w:pPr>
          </w:p>
          <w:p w14:paraId="337E49F6"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PERNOS, TUERCAS Y CONTRATUERCAS</w:t>
            </w:r>
          </w:p>
          <w:p w14:paraId="0EE83D8F" w14:textId="77777777" w:rsidR="00B72BBB" w:rsidRPr="00FC617B" w:rsidRDefault="00B72BBB" w:rsidP="00B72BBB">
            <w:pPr>
              <w:jc w:val="both"/>
              <w:rPr>
                <w:rFonts w:ascii="Verdana" w:hAnsi="Verdana" w:cs="Tahoma"/>
                <w:sz w:val="18"/>
                <w:szCs w:val="18"/>
              </w:rPr>
            </w:pPr>
          </w:p>
          <w:p w14:paraId="7E8E4C98"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Los pernos y tuercas que se suministren para herrajes y accesorios deben ser de acero, de bajo carbón, o acero al carbón grado A o B máximo.</w:t>
            </w:r>
          </w:p>
          <w:p w14:paraId="341D6585" w14:textId="77777777" w:rsidR="00B72BBB" w:rsidRPr="00FC617B" w:rsidRDefault="00B72BBB" w:rsidP="00B72BBB">
            <w:pPr>
              <w:jc w:val="both"/>
              <w:rPr>
                <w:rFonts w:ascii="Verdana" w:hAnsi="Verdana" w:cs="Tahoma"/>
                <w:sz w:val="18"/>
                <w:szCs w:val="18"/>
              </w:rPr>
            </w:pPr>
          </w:p>
          <w:p w14:paraId="66CC745C"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Cuando se especifique “Alta resistencia”, se refiere a pernos y tuercas de acero al carbón grado B máximo.</w:t>
            </w:r>
          </w:p>
          <w:p w14:paraId="4C98CD7B"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1D0FBC48"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El diámetro, longitud y forma de cabeza de tuercas contratuercas y pernos, deben cumplir con lo indicado en la especificación del producto.</w:t>
            </w:r>
          </w:p>
          <w:p w14:paraId="7FB6CC67"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22CC78BE"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cabezas de pernos hexagonales y cuadrados deben cumplir la Norma según corresponda con una de las normas citadas.</w:t>
            </w:r>
          </w:p>
          <w:p w14:paraId="1940C51A" w14:textId="77777777" w:rsidR="00B72BBB" w:rsidRPr="00FC617B" w:rsidRDefault="00B72BBB" w:rsidP="0049388A">
            <w:pPr>
              <w:tabs>
                <w:tab w:val="left" w:pos="9614"/>
              </w:tabs>
              <w:spacing w:line="23" w:lineRule="atLeast"/>
              <w:ind w:left="259" w:right="274"/>
              <w:jc w:val="both"/>
              <w:rPr>
                <w:rFonts w:ascii="Verdana" w:hAnsi="Verdana" w:cs="Tahoma"/>
                <w:sz w:val="18"/>
                <w:szCs w:val="18"/>
              </w:rPr>
            </w:pPr>
          </w:p>
          <w:p w14:paraId="64D63323" w14:textId="77777777" w:rsidR="00B72BBB" w:rsidRDefault="00B72BBB" w:rsidP="0049388A">
            <w:pPr>
              <w:tabs>
                <w:tab w:val="left" w:pos="9614"/>
              </w:tabs>
              <w:spacing w:line="23" w:lineRule="atLeast"/>
              <w:ind w:left="259" w:right="274"/>
              <w:jc w:val="both"/>
              <w:rPr>
                <w:rFonts w:ascii="Verdana" w:hAnsi="Verdana" w:cs="Tahoma"/>
                <w:sz w:val="18"/>
                <w:szCs w:val="18"/>
              </w:rPr>
            </w:pPr>
            <w:r w:rsidRPr="00FC617B">
              <w:rPr>
                <w:rFonts w:ascii="Verdana" w:hAnsi="Verdana" w:cs="Tahoma"/>
                <w:sz w:val="18"/>
                <w:szCs w:val="18"/>
              </w:rPr>
              <w:t>Las tuercas deben corresponder a las de tipo regular. Cuando se trate de pernos y tuercas de alta resistencia mecánica, debe entenderse que son los correspondientes al tipo pesado de las Normas mencionadas. Los pernos y tornillos de los herrajes y accesorios, se deben suministrar con tuerca (s) y chaveta (s), cuando así lo indique la especificación del producto correspondiente.</w:t>
            </w:r>
          </w:p>
          <w:p w14:paraId="6F7659B1" w14:textId="77777777" w:rsidR="008E2E9E" w:rsidRDefault="008E2E9E" w:rsidP="0049388A">
            <w:pPr>
              <w:tabs>
                <w:tab w:val="left" w:pos="9614"/>
              </w:tabs>
              <w:spacing w:line="23" w:lineRule="atLeast"/>
              <w:ind w:left="259" w:right="274"/>
              <w:jc w:val="both"/>
              <w:rPr>
                <w:rFonts w:ascii="Verdana" w:hAnsi="Verdana" w:cs="Tahoma"/>
                <w:sz w:val="18"/>
                <w:szCs w:val="18"/>
              </w:rPr>
            </w:pPr>
          </w:p>
          <w:p w14:paraId="7DD793B8"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 xml:space="preserve"> CONTRATUERCAS</w:t>
            </w:r>
          </w:p>
          <w:p w14:paraId="524AF626" w14:textId="77777777" w:rsidR="00B72BBB" w:rsidRPr="00FC617B" w:rsidRDefault="00B72BBB" w:rsidP="00B72BBB">
            <w:pPr>
              <w:jc w:val="both"/>
              <w:rPr>
                <w:rFonts w:ascii="Verdana" w:hAnsi="Verdana" w:cs="Tahoma"/>
                <w:sz w:val="18"/>
                <w:szCs w:val="18"/>
              </w:rPr>
            </w:pPr>
          </w:p>
          <w:p w14:paraId="20D1F6D5" w14:textId="54E7B1FA" w:rsidR="00B72BBB" w:rsidRPr="00DC4503"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DC4503">
              <w:rPr>
                <w:rFonts w:ascii="Verdana" w:hAnsi="Verdana" w:cs="Tahoma"/>
                <w:b/>
                <w:sz w:val="18"/>
                <w:szCs w:val="18"/>
              </w:rPr>
              <w:t xml:space="preserve">CONTRATUERCA CUADRADA 3/8" </w:t>
            </w:r>
          </w:p>
          <w:p w14:paraId="6FA79D2E" w14:textId="780C8035"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CHANCE 3510 </w:t>
            </w:r>
          </w:p>
          <w:p w14:paraId="0C45D783" w14:textId="04B84FA5"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JOSLYN J8581</w:t>
            </w:r>
          </w:p>
          <w:p w14:paraId="6E698258" w14:textId="77777777" w:rsidR="00B72BBB" w:rsidRPr="00FC617B" w:rsidRDefault="00B72BBB" w:rsidP="00B72BBB">
            <w:pPr>
              <w:jc w:val="both"/>
              <w:rPr>
                <w:rFonts w:ascii="Verdana" w:hAnsi="Verdana" w:cs="Tahoma"/>
                <w:sz w:val="18"/>
                <w:szCs w:val="18"/>
              </w:rPr>
            </w:pPr>
          </w:p>
          <w:p w14:paraId="60BA6E4A" w14:textId="77777777" w:rsidR="00B72BBB" w:rsidRPr="00FC617B"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FC617B">
              <w:rPr>
                <w:rFonts w:ascii="Verdana" w:hAnsi="Verdana" w:cs="Tahoma"/>
                <w:b/>
                <w:sz w:val="18"/>
                <w:szCs w:val="18"/>
              </w:rPr>
              <w:t xml:space="preserve">CONTRATUERCA CUADRADA 1/2" </w:t>
            </w:r>
          </w:p>
          <w:p w14:paraId="2C8EE526" w14:textId="129F798D"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ab/>
              <w:t xml:space="preserve">CHANCE 3511 </w:t>
            </w:r>
          </w:p>
          <w:p w14:paraId="00F9BD8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J8582</w:t>
            </w:r>
          </w:p>
          <w:p w14:paraId="07E95611" w14:textId="77777777" w:rsidR="00B72BBB" w:rsidRDefault="00B72BBB" w:rsidP="00B72BBB">
            <w:pPr>
              <w:jc w:val="both"/>
              <w:rPr>
                <w:rFonts w:ascii="Verdana" w:hAnsi="Verdana" w:cs="Tahoma"/>
                <w:sz w:val="18"/>
                <w:szCs w:val="18"/>
              </w:rPr>
            </w:pPr>
          </w:p>
          <w:p w14:paraId="1D97721E" w14:textId="77777777" w:rsidR="00B72BBB" w:rsidRPr="00FC617B" w:rsidRDefault="00B72BBB" w:rsidP="00773D36">
            <w:pPr>
              <w:pStyle w:val="Prrafodelista"/>
              <w:numPr>
                <w:ilvl w:val="3"/>
                <w:numId w:val="150"/>
              </w:numPr>
              <w:tabs>
                <w:tab w:val="left" w:pos="542"/>
              </w:tabs>
              <w:ind w:hanging="610"/>
              <w:jc w:val="both"/>
              <w:outlineLvl w:val="0"/>
              <w:rPr>
                <w:rFonts w:ascii="Verdana" w:hAnsi="Verdana" w:cs="Tahoma"/>
                <w:b/>
                <w:sz w:val="18"/>
                <w:szCs w:val="18"/>
              </w:rPr>
            </w:pPr>
            <w:r w:rsidRPr="00FC617B">
              <w:rPr>
                <w:rFonts w:ascii="Verdana" w:hAnsi="Verdana" w:cs="Tahoma"/>
                <w:b/>
                <w:sz w:val="18"/>
                <w:szCs w:val="18"/>
              </w:rPr>
              <w:t xml:space="preserve">CONTRATUERCA CUADRADA 5/8" </w:t>
            </w:r>
          </w:p>
          <w:p w14:paraId="178108FC" w14:textId="10794174"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ab/>
              <w:t xml:space="preserve">CHANCE 3512 </w:t>
            </w:r>
          </w:p>
          <w:p w14:paraId="4C4266E4" w14:textId="0B06D949"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J8583</w:t>
            </w:r>
          </w:p>
          <w:p w14:paraId="2A720D46"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Dimensiones:</w:t>
            </w:r>
          </w:p>
          <w:p w14:paraId="7474051A"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Para pernos de 3/8”, ½”, 5/8”, bicóncava con curvatura en ambas caras.</w:t>
            </w:r>
          </w:p>
          <w:p w14:paraId="4277A26A"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lastRenderedPageBreak/>
              <w:t xml:space="preserve">Material: </w:t>
            </w:r>
          </w:p>
          <w:p w14:paraId="029EA69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w:t>
            </w:r>
          </w:p>
          <w:p w14:paraId="5C6F1007"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Características:</w:t>
            </w:r>
          </w:p>
          <w:p w14:paraId="2BC6C658"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03B3E3BB" w14:textId="77777777" w:rsidR="00B72BBB" w:rsidRPr="00FC617B" w:rsidRDefault="00B72BBB" w:rsidP="00B72BBB">
            <w:pPr>
              <w:jc w:val="both"/>
              <w:rPr>
                <w:rFonts w:ascii="Verdana" w:hAnsi="Verdana" w:cs="Tahoma"/>
                <w:sz w:val="18"/>
                <w:szCs w:val="18"/>
              </w:rPr>
            </w:pPr>
          </w:p>
          <w:p w14:paraId="27343488"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TUERCAS</w:t>
            </w:r>
          </w:p>
          <w:p w14:paraId="0203D44E" w14:textId="50735B25"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TUERCA DE OJO 5/8" </w:t>
            </w:r>
          </w:p>
          <w:p w14:paraId="67F470CD" w14:textId="20CA8ECD"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ab/>
              <w:t>CHANCE 6502</w:t>
            </w:r>
          </w:p>
          <w:p w14:paraId="279858B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78" w:name="_Hlk504120249"/>
            <w:r w:rsidRPr="00FC617B">
              <w:rPr>
                <w:rFonts w:ascii="Verdana" w:hAnsi="Verdana" w:cs="Tahoma"/>
                <w:sz w:val="18"/>
                <w:szCs w:val="18"/>
              </w:rPr>
              <w:t xml:space="preserve">             JOSLYN J1092</w:t>
            </w:r>
          </w:p>
          <w:bookmarkEnd w:id="78"/>
          <w:p w14:paraId="2EB5D34B"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Tuerca de ojo oval para perno de diámetro 5/8”.</w:t>
            </w:r>
          </w:p>
          <w:p w14:paraId="5AB05B97"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Dimensiones: </w:t>
            </w:r>
          </w:p>
          <w:p w14:paraId="3AB68460" w14:textId="77777777" w:rsidR="00B72BBB" w:rsidRPr="00FC617B" w:rsidRDefault="00B72BBB" w:rsidP="00264D2E">
            <w:pPr>
              <w:ind w:left="259" w:right="273"/>
              <w:jc w:val="both"/>
              <w:rPr>
                <w:rFonts w:ascii="Verdana" w:hAnsi="Verdana" w:cs="Tahoma"/>
                <w:sz w:val="18"/>
                <w:szCs w:val="18"/>
              </w:rPr>
            </w:pPr>
            <w:r w:rsidRPr="00FC617B">
              <w:rPr>
                <w:rFonts w:ascii="Verdana" w:hAnsi="Verdana" w:cs="Tahoma"/>
                <w:sz w:val="18"/>
                <w:szCs w:val="18"/>
              </w:rPr>
              <w:t>2 ½” x 3” de largo, para perno 5/8” con longitud de rosca de 3/4”, con ojal de abertura interior de 1 3/4” x 1 ½”.</w:t>
            </w:r>
          </w:p>
          <w:p w14:paraId="5315B565"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2DCBDAF"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trefilado.</w:t>
            </w:r>
          </w:p>
          <w:p w14:paraId="7A17986F"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Características:</w:t>
            </w:r>
          </w:p>
          <w:p w14:paraId="763FE6A9"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Galvanización por inmersión profunda en caliente, sin rebarbas ni bordes cortantes en el interior del ojal.</w:t>
            </w:r>
          </w:p>
          <w:p w14:paraId="0555E4F2" w14:textId="77777777" w:rsidR="00885CBD" w:rsidRPr="00FC617B" w:rsidRDefault="00885CBD" w:rsidP="00B72BBB">
            <w:pPr>
              <w:jc w:val="both"/>
              <w:rPr>
                <w:rFonts w:ascii="Verdana" w:hAnsi="Verdana" w:cs="Tahoma"/>
                <w:sz w:val="18"/>
                <w:szCs w:val="18"/>
              </w:rPr>
            </w:pPr>
          </w:p>
          <w:p w14:paraId="74C2560D" w14:textId="14504302" w:rsidR="00B72BB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PERNOS</w:t>
            </w:r>
          </w:p>
          <w:p w14:paraId="7616D76E"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Dimensiones:</w:t>
            </w:r>
          </w:p>
          <w:p w14:paraId="65538EB2"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Pernos maquina 5/8”x (6” - 10” - 12” – 14” - …) CON ROSCA DE 6” DE LARGO.</w:t>
            </w:r>
          </w:p>
          <w:p w14:paraId="519626B1"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Pernos máquina 3/8” x 5 1/</w:t>
            </w:r>
            <w:proofErr w:type="gramStart"/>
            <w:r w:rsidRPr="00FC617B">
              <w:rPr>
                <w:rFonts w:ascii="Verdana" w:hAnsi="Verdana" w:cs="Tahoma"/>
                <w:sz w:val="18"/>
                <w:szCs w:val="18"/>
              </w:rPr>
              <w:t>2”  CON</w:t>
            </w:r>
            <w:proofErr w:type="gramEnd"/>
            <w:r w:rsidRPr="00FC617B">
              <w:rPr>
                <w:rFonts w:ascii="Verdana" w:hAnsi="Verdana" w:cs="Tahoma"/>
                <w:sz w:val="18"/>
                <w:szCs w:val="18"/>
              </w:rPr>
              <w:t xml:space="preserve"> ROSCA DE 3” DE LARGO.</w:t>
            </w:r>
          </w:p>
          <w:p w14:paraId="085740F3"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 xml:space="preserve">Pernos </w:t>
            </w:r>
            <w:proofErr w:type="gramStart"/>
            <w:r w:rsidRPr="00FC617B">
              <w:rPr>
                <w:rFonts w:ascii="Verdana" w:hAnsi="Verdana" w:cs="Tahoma"/>
                <w:sz w:val="18"/>
                <w:szCs w:val="18"/>
              </w:rPr>
              <w:t>todo rosca</w:t>
            </w:r>
            <w:proofErr w:type="gramEnd"/>
            <w:r w:rsidRPr="00FC617B">
              <w:rPr>
                <w:rFonts w:ascii="Verdana" w:hAnsi="Verdana" w:cs="Tahoma"/>
                <w:sz w:val="18"/>
                <w:szCs w:val="18"/>
              </w:rPr>
              <w:t xml:space="preserve"> 5/8”x (22” – 24” - ……)  </w:t>
            </w:r>
          </w:p>
          <w:p w14:paraId="7F3E2DB1"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Material: </w:t>
            </w:r>
          </w:p>
          <w:p w14:paraId="0F6BE533"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Acero al carbono trefilado.</w:t>
            </w:r>
          </w:p>
          <w:p w14:paraId="18B295B9" w14:textId="77777777" w:rsidR="00B72BBB" w:rsidRPr="00FC617B" w:rsidRDefault="00B72BBB" w:rsidP="0049388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16269A6C" w14:textId="77777777" w:rsidR="00B72BBB" w:rsidRPr="00FC617B" w:rsidRDefault="00B72BBB" w:rsidP="0049388A">
            <w:pPr>
              <w:ind w:left="259"/>
              <w:jc w:val="both"/>
              <w:rPr>
                <w:rFonts w:ascii="Verdana" w:hAnsi="Verdana" w:cs="Tahoma"/>
                <w:sz w:val="18"/>
                <w:szCs w:val="18"/>
              </w:rPr>
            </w:pPr>
            <w:r w:rsidRPr="00FC617B">
              <w:rPr>
                <w:rFonts w:ascii="Verdana" w:hAnsi="Verdana" w:cs="Tahoma"/>
                <w:sz w:val="18"/>
                <w:szCs w:val="18"/>
              </w:rPr>
              <w:t>Cabeza cuadrada con punta cónica, más una tuerca cuadrada.</w:t>
            </w:r>
          </w:p>
          <w:p w14:paraId="61FEEE42"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 sin rebarbas ni bordes cortantes, con rosca libre y centrifugada, que da la posibilidad de hilvanar la tuerca de forma manual.</w:t>
            </w:r>
          </w:p>
          <w:p w14:paraId="0C074FB1" w14:textId="77777777" w:rsidR="00B72BBB" w:rsidRPr="00FC617B" w:rsidRDefault="00B72BBB" w:rsidP="00B72BBB">
            <w:pPr>
              <w:jc w:val="both"/>
              <w:rPr>
                <w:rFonts w:ascii="Verdana" w:hAnsi="Verdana" w:cs="Tahoma"/>
                <w:sz w:val="18"/>
                <w:szCs w:val="18"/>
              </w:rPr>
            </w:pPr>
          </w:p>
          <w:p w14:paraId="0F88FA7E" w14:textId="54F42ED2" w:rsidR="00B72BBB" w:rsidRPr="00B86BCA"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PERNO MAQUINA 5/8” X 8”</w:t>
            </w:r>
          </w:p>
          <w:p w14:paraId="7EF4121C" w14:textId="48ABC5F4"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8806</w:t>
            </w:r>
          </w:p>
          <w:p w14:paraId="7467A897" w14:textId="77777777" w:rsidR="00B72BBB" w:rsidRPr="00FC617B" w:rsidRDefault="00B72BBB" w:rsidP="00B72BBB">
            <w:pPr>
              <w:jc w:val="both"/>
              <w:rPr>
                <w:rFonts w:ascii="Verdana" w:hAnsi="Verdana" w:cs="Tahoma"/>
                <w:sz w:val="18"/>
                <w:szCs w:val="18"/>
              </w:rPr>
            </w:pPr>
          </w:p>
          <w:p w14:paraId="47BBA2C3"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10”</w:t>
            </w:r>
          </w:p>
          <w:p w14:paraId="72157DB4" w14:textId="3750D57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8810</w:t>
            </w:r>
          </w:p>
          <w:p w14:paraId="3D8459C0" w14:textId="77777777" w:rsidR="00B72BBB" w:rsidRPr="00FC617B" w:rsidRDefault="00B72BBB" w:rsidP="00B72BBB">
            <w:pPr>
              <w:jc w:val="both"/>
              <w:rPr>
                <w:rFonts w:ascii="Verdana" w:hAnsi="Verdana" w:cs="Tahoma"/>
                <w:sz w:val="18"/>
                <w:szCs w:val="18"/>
              </w:rPr>
            </w:pPr>
          </w:p>
          <w:p w14:paraId="1974023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12”</w:t>
            </w:r>
          </w:p>
          <w:p w14:paraId="432B5A89" w14:textId="00D5F06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8812</w:t>
            </w:r>
          </w:p>
          <w:p w14:paraId="713CFF73" w14:textId="77777777" w:rsidR="00B72BBB" w:rsidRPr="00FC617B" w:rsidRDefault="00B72BBB" w:rsidP="00B72BBB">
            <w:pPr>
              <w:jc w:val="both"/>
              <w:rPr>
                <w:rFonts w:ascii="Verdana" w:hAnsi="Verdana" w:cs="Tahoma"/>
                <w:sz w:val="18"/>
                <w:szCs w:val="18"/>
              </w:rPr>
            </w:pPr>
          </w:p>
          <w:p w14:paraId="4C20DC22"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MAQUINA 5/8” X 14”</w:t>
            </w:r>
          </w:p>
          <w:p w14:paraId="461716F9" w14:textId="2A74027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w:t>
            </w:r>
            <w:r w:rsidRPr="00FC617B">
              <w:rPr>
                <w:rFonts w:ascii="Verdana" w:hAnsi="Verdana" w:cs="Tahoma"/>
                <w:sz w:val="18"/>
                <w:szCs w:val="18"/>
              </w:rPr>
              <w:tab/>
              <w:t xml:space="preserve">                       CHANCE 8814</w:t>
            </w:r>
          </w:p>
          <w:p w14:paraId="7ED930AF" w14:textId="77777777" w:rsidR="00B72BBB" w:rsidRPr="00FC617B" w:rsidRDefault="00B72BBB" w:rsidP="00B72BBB">
            <w:pPr>
              <w:jc w:val="both"/>
              <w:rPr>
                <w:rFonts w:ascii="Verdana" w:hAnsi="Verdana" w:cs="Tahoma"/>
                <w:sz w:val="18"/>
                <w:szCs w:val="18"/>
              </w:rPr>
            </w:pPr>
          </w:p>
          <w:p w14:paraId="6D2DAEC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MÁQUINA 1/2" X 6"</w:t>
            </w:r>
          </w:p>
          <w:p w14:paraId="2FF33B9D" w14:textId="3F9097A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8706</w:t>
            </w:r>
          </w:p>
          <w:p w14:paraId="2142B5BA" w14:textId="77777777" w:rsidR="00B72BBB" w:rsidRPr="00FC617B" w:rsidRDefault="00B72BBB" w:rsidP="00B72BBB">
            <w:pPr>
              <w:jc w:val="both"/>
              <w:rPr>
                <w:rFonts w:ascii="Verdana" w:hAnsi="Verdana" w:cs="Tahoma"/>
                <w:sz w:val="18"/>
                <w:szCs w:val="18"/>
              </w:rPr>
            </w:pPr>
          </w:p>
          <w:p w14:paraId="1742632F" w14:textId="77777777" w:rsidR="00B72BBB" w:rsidRPr="00FC617B" w:rsidRDefault="00B72BBB" w:rsidP="00264D2E">
            <w:pPr>
              <w:ind w:left="259"/>
              <w:jc w:val="both"/>
              <w:rPr>
                <w:rFonts w:ascii="Verdana" w:hAnsi="Verdana" w:cs="Tahoma"/>
                <w:b/>
                <w:sz w:val="18"/>
                <w:szCs w:val="18"/>
              </w:rPr>
            </w:pPr>
            <w:r w:rsidRPr="00FC617B">
              <w:rPr>
                <w:rFonts w:ascii="Verdana" w:hAnsi="Verdana" w:cs="Tahoma"/>
                <w:b/>
                <w:sz w:val="18"/>
                <w:szCs w:val="18"/>
              </w:rPr>
              <w:t>Dimensiones:</w:t>
            </w:r>
            <w:r w:rsidRPr="00FC617B">
              <w:rPr>
                <w:rFonts w:ascii="Verdana" w:hAnsi="Verdana" w:cs="Tahoma"/>
                <w:b/>
                <w:sz w:val="18"/>
                <w:szCs w:val="18"/>
              </w:rPr>
              <w:tab/>
            </w:r>
          </w:p>
          <w:p w14:paraId="68E3C7E8" w14:textId="77777777" w:rsidR="00B72BBB" w:rsidRPr="00FC617B" w:rsidRDefault="00B72BBB" w:rsidP="00264D2E">
            <w:pPr>
              <w:ind w:left="250"/>
              <w:jc w:val="both"/>
              <w:rPr>
                <w:rFonts w:ascii="Verdana" w:hAnsi="Verdana" w:cs="Tahoma"/>
                <w:sz w:val="18"/>
                <w:szCs w:val="18"/>
              </w:rPr>
            </w:pPr>
            <w:r w:rsidRPr="00FC617B">
              <w:rPr>
                <w:rFonts w:ascii="Verdana" w:hAnsi="Verdana" w:cs="Tahoma"/>
                <w:sz w:val="18"/>
                <w:szCs w:val="18"/>
              </w:rPr>
              <w:t xml:space="preserve">1/2” x </w:t>
            </w:r>
            <w:proofErr w:type="gramStart"/>
            <w:r w:rsidRPr="00FC617B">
              <w:rPr>
                <w:rFonts w:ascii="Verdana" w:hAnsi="Verdana" w:cs="Tahoma"/>
                <w:sz w:val="18"/>
                <w:szCs w:val="18"/>
              </w:rPr>
              <w:t>6”  CON</w:t>
            </w:r>
            <w:proofErr w:type="gramEnd"/>
            <w:r w:rsidRPr="00FC617B">
              <w:rPr>
                <w:rFonts w:ascii="Verdana" w:hAnsi="Verdana" w:cs="Tahoma"/>
                <w:sz w:val="18"/>
                <w:szCs w:val="18"/>
              </w:rPr>
              <w:t xml:space="preserve"> ROSCA DE 3” DE LARGO.</w:t>
            </w:r>
          </w:p>
          <w:p w14:paraId="0578F437" w14:textId="77777777" w:rsidR="00B72BBB" w:rsidRPr="00FC617B" w:rsidRDefault="00B72BBB" w:rsidP="00B72BBB">
            <w:pPr>
              <w:jc w:val="both"/>
              <w:rPr>
                <w:rFonts w:ascii="Verdana" w:hAnsi="Verdana" w:cs="Tahoma"/>
                <w:sz w:val="18"/>
                <w:szCs w:val="18"/>
              </w:rPr>
            </w:pPr>
          </w:p>
          <w:p w14:paraId="0C3D88CC"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PERNO MÁQUINA 3/8" X 5 1/2"</w:t>
            </w:r>
          </w:p>
          <w:p w14:paraId="68555F37" w14:textId="03AF4948" w:rsidR="00B72BBB" w:rsidRPr="00FC617B" w:rsidRDefault="00B72BBB" w:rsidP="00264D2E">
            <w:pPr>
              <w:ind w:left="250"/>
              <w:jc w:val="both"/>
              <w:rPr>
                <w:rFonts w:ascii="Verdana" w:hAnsi="Verdana" w:cs="Tahoma"/>
                <w:sz w:val="18"/>
                <w:szCs w:val="18"/>
              </w:rPr>
            </w:pPr>
            <w:r w:rsidRPr="00FC617B">
              <w:rPr>
                <w:rFonts w:ascii="Verdana" w:hAnsi="Verdana" w:cs="Tahoma"/>
                <w:sz w:val="18"/>
                <w:szCs w:val="18"/>
              </w:rPr>
              <w:t xml:space="preserve">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8605 1/2</w:t>
            </w:r>
          </w:p>
          <w:p w14:paraId="2E329C9F" w14:textId="77777777" w:rsidR="00B72BBB" w:rsidRPr="00FC617B" w:rsidRDefault="00B72BBB" w:rsidP="00B72BBB">
            <w:pPr>
              <w:jc w:val="both"/>
              <w:rPr>
                <w:rFonts w:ascii="Verdana" w:hAnsi="Verdana" w:cs="Tahoma"/>
                <w:sz w:val="18"/>
                <w:szCs w:val="18"/>
              </w:rPr>
            </w:pPr>
          </w:p>
          <w:p w14:paraId="66AF38DB"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OJO 5/8" X 10" </w:t>
            </w:r>
          </w:p>
          <w:p w14:paraId="085BD692" w14:textId="038B7018"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29960</w:t>
            </w:r>
          </w:p>
          <w:p w14:paraId="46436300" w14:textId="77777777" w:rsidR="00B72BBB" w:rsidRPr="00FC617B" w:rsidRDefault="00B72BBB" w:rsidP="00B72BBB">
            <w:pPr>
              <w:jc w:val="both"/>
              <w:rPr>
                <w:rFonts w:ascii="Verdana" w:hAnsi="Verdana" w:cs="Tahoma"/>
                <w:sz w:val="18"/>
                <w:szCs w:val="18"/>
              </w:rPr>
            </w:pPr>
          </w:p>
          <w:p w14:paraId="2239C72D"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TODO ROSCA 5/8" X 20" </w:t>
            </w:r>
          </w:p>
          <w:p w14:paraId="5655E4C9" w14:textId="084488C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8870</w:t>
            </w:r>
          </w:p>
          <w:p w14:paraId="3836DDA5" w14:textId="77777777" w:rsidR="00B72BBB" w:rsidRPr="00FC617B" w:rsidRDefault="00B72BBB" w:rsidP="00B72BBB">
            <w:pPr>
              <w:jc w:val="both"/>
              <w:rPr>
                <w:rFonts w:ascii="Verdana" w:hAnsi="Verdana" w:cs="Tahoma"/>
                <w:sz w:val="18"/>
                <w:szCs w:val="18"/>
              </w:rPr>
            </w:pPr>
          </w:p>
          <w:p w14:paraId="2BE1C8A0" w14:textId="77777777"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t xml:space="preserve">PERNO TODO ROSCA 5/8" X 22" </w:t>
            </w:r>
          </w:p>
          <w:p w14:paraId="4B654951" w14:textId="06A31C6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8872</w:t>
            </w:r>
          </w:p>
          <w:p w14:paraId="07BA84F7" w14:textId="77777777" w:rsidR="00B72BBB" w:rsidRDefault="00B72BBB" w:rsidP="00B72BBB">
            <w:pPr>
              <w:jc w:val="both"/>
              <w:rPr>
                <w:rFonts w:ascii="Verdana" w:hAnsi="Verdana" w:cs="Tahoma"/>
                <w:sz w:val="18"/>
                <w:szCs w:val="18"/>
              </w:rPr>
            </w:pPr>
            <w:bookmarkStart w:id="79" w:name="_Hlk503251187"/>
          </w:p>
          <w:p w14:paraId="03A3D250" w14:textId="77777777" w:rsidR="00264D2E" w:rsidRPr="00FC617B" w:rsidRDefault="00264D2E" w:rsidP="00B72BBB">
            <w:pPr>
              <w:jc w:val="both"/>
              <w:rPr>
                <w:rFonts w:ascii="Verdana" w:hAnsi="Verdana" w:cs="Tahoma"/>
                <w:sz w:val="18"/>
                <w:szCs w:val="18"/>
              </w:rPr>
            </w:pPr>
          </w:p>
          <w:bookmarkEnd w:id="79"/>
          <w:p w14:paraId="198BB7B9" w14:textId="192B63E3" w:rsidR="00B72BBB" w:rsidRPr="00FC617B"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FC617B">
              <w:rPr>
                <w:rFonts w:ascii="Verdana" w:hAnsi="Verdana" w:cs="Tahoma"/>
                <w:b/>
                <w:sz w:val="18"/>
                <w:szCs w:val="18"/>
              </w:rPr>
              <w:lastRenderedPageBreak/>
              <w:t xml:space="preserve">PERNO TODO ROSCA 5/8" X 24" </w:t>
            </w:r>
          </w:p>
          <w:p w14:paraId="375E2E3B" w14:textId="58B62556"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8874</w:t>
            </w:r>
          </w:p>
          <w:p w14:paraId="33204D80" w14:textId="77777777" w:rsidR="00B72BBB" w:rsidRPr="00FC617B" w:rsidRDefault="00B72BBB" w:rsidP="00B72BBB">
            <w:pPr>
              <w:jc w:val="both"/>
              <w:rPr>
                <w:rFonts w:ascii="Verdana" w:hAnsi="Verdana" w:cs="Tahoma"/>
                <w:sz w:val="18"/>
                <w:szCs w:val="18"/>
              </w:rPr>
            </w:pPr>
          </w:p>
          <w:p w14:paraId="7949E696"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ESPIGAS</w:t>
            </w:r>
          </w:p>
          <w:p w14:paraId="23200673" w14:textId="77777777" w:rsidR="00B72BBB" w:rsidRPr="00FC617B" w:rsidRDefault="00B72BBB" w:rsidP="00B72BBB">
            <w:pPr>
              <w:pStyle w:val="Prrafodelista"/>
              <w:ind w:left="1260"/>
              <w:jc w:val="both"/>
              <w:rPr>
                <w:rFonts w:ascii="Verdana" w:hAnsi="Verdana" w:cs="Tahoma"/>
                <w:b/>
                <w:sz w:val="18"/>
                <w:szCs w:val="18"/>
              </w:rPr>
            </w:pPr>
          </w:p>
          <w:p w14:paraId="1EA42A4B" w14:textId="77777777" w:rsidR="00B72BBB" w:rsidRPr="00FC617B" w:rsidRDefault="00B72BBB" w:rsidP="00773D36">
            <w:pPr>
              <w:pStyle w:val="Prrafodelista"/>
              <w:numPr>
                <w:ilvl w:val="3"/>
                <w:numId w:val="151"/>
              </w:numPr>
              <w:tabs>
                <w:tab w:val="left" w:pos="542"/>
              </w:tabs>
              <w:ind w:left="1251" w:right="273" w:hanging="992"/>
              <w:jc w:val="both"/>
              <w:outlineLvl w:val="0"/>
              <w:rPr>
                <w:rFonts w:ascii="Verdana" w:hAnsi="Verdana" w:cs="Tahoma"/>
                <w:b/>
                <w:sz w:val="18"/>
                <w:szCs w:val="18"/>
              </w:rPr>
            </w:pPr>
            <w:r w:rsidRPr="00FC617B">
              <w:rPr>
                <w:rFonts w:ascii="Verdana" w:hAnsi="Verdana" w:cs="Tahoma"/>
                <w:b/>
                <w:sz w:val="18"/>
                <w:szCs w:val="18"/>
              </w:rPr>
              <w:t xml:space="preserve"> ESPIGA PARA CRUCETA PERNO 5/8", LONGITUD TOTAL 14", ROSCA PARA AISLADOR </w:t>
            </w:r>
            <w:proofErr w:type="gramStart"/>
            <w:r w:rsidRPr="00FC617B">
              <w:rPr>
                <w:rFonts w:ascii="Verdana" w:hAnsi="Verdana" w:cs="Tahoma"/>
                <w:b/>
                <w:sz w:val="18"/>
                <w:szCs w:val="18"/>
              </w:rPr>
              <w:t>1  3</w:t>
            </w:r>
            <w:proofErr w:type="gramEnd"/>
            <w:r w:rsidRPr="00FC617B">
              <w:rPr>
                <w:rFonts w:ascii="Verdana" w:hAnsi="Verdana" w:cs="Tahoma"/>
                <w:b/>
                <w:sz w:val="18"/>
                <w:szCs w:val="18"/>
              </w:rPr>
              <w:t>/8"</w:t>
            </w:r>
          </w:p>
          <w:p w14:paraId="1AF741C9" w14:textId="77777777" w:rsidR="00B72BBB" w:rsidRPr="00FC617B" w:rsidRDefault="00B72BBB" w:rsidP="00B72BBB">
            <w:pPr>
              <w:jc w:val="both"/>
              <w:rPr>
                <w:rFonts w:ascii="Verdana" w:hAnsi="Verdana" w:cs="Tahoma"/>
                <w:sz w:val="18"/>
                <w:szCs w:val="18"/>
              </w:rPr>
            </w:pPr>
          </w:p>
          <w:p w14:paraId="1AA37AE3" w14:textId="4DD1FDED"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4717</w:t>
            </w:r>
          </w:p>
          <w:p w14:paraId="0CAE192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MILANO 1010-1020</w:t>
            </w:r>
          </w:p>
          <w:p w14:paraId="0E07B9F9"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Dimensiones: </w:t>
            </w:r>
          </w:p>
          <w:p w14:paraId="59763FE6" w14:textId="77777777" w:rsidR="00B72BBB" w:rsidRPr="00FC617B" w:rsidRDefault="00B72BBB" w:rsidP="00264D2E">
            <w:pPr>
              <w:ind w:left="259" w:right="273"/>
              <w:jc w:val="both"/>
              <w:rPr>
                <w:rFonts w:ascii="Verdana" w:hAnsi="Verdana" w:cs="Tahoma"/>
                <w:sz w:val="18"/>
                <w:szCs w:val="18"/>
              </w:rPr>
            </w:pPr>
            <w:r w:rsidRPr="00FC617B">
              <w:rPr>
                <w:rFonts w:ascii="Verdana" w:hAnsi="Verdana" w:cs="Tahoma"/>
                <w:sz w:val="18"/>
                <w:szCs w:val="18"/>
              </w:rPr>
              <w:t xml:space="preserve">Largo </w:t>
            </w:r>
            <w:proofErr w:type="gramStart"/>
            <w:r w:rsidRPr="00FC617B">
              <w:rPr>
                <w:rFonts w:ascii="Verdana" w:hAnsi="Verdana" w:cs="Tahoma"/>
                <w:sz w:val="18"/>
                <w:szCs w:val="18"/>
              </w:rPr>
              <w:t>7”encima</w:t>
            </w:r>
            <w:proofErr w:type="gramEnd"/>
            <w:r w:rsidRPr="00FC617B">
              <w:rPr>
                <w:rFonts w:ascii="Verdana" w:hAnsi="Verdana" w:cs="Tahoma"/>
                <w:sz w:val="18"/>
                <w:szCs w:val="18"/>
              </w:rPr>
              <w:t xml:space="preserve"> la cruceta y 7” hacia abajo. La rosca en la espiga tiene una altura de 1 ½” x 1 3/8” de diámetro.</w:t>
            </w:r>
          </w:p>
          <w:p w14:paraId="10952B5C"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Material: </w:t>
            </w:r>
          </w:p>
          <w:p w14:paraId="45AD3320"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Acero al carbono forjado de una sola pieza, la rosca para el aislador debe ser de plomo vaciado con incrustaciones en el acero.</w:t>
            </w:r>
          </w:p>
          <w:p w14:paraId="355595F3"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Características:</w:t>
            </w:r>
          </w:p>
          <w:p w14:paraId="2F666BDC"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La espiga debe tener 1 arandela cuadrada, 1 tuerca cuadrada, 1 contratuerca cuadrada, con dimensiones especificadas anteriormente.</w:t>
            </w:r>
          </w:p>
          <w:p w14:paraId="72045196"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ABAD77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5CE7A58C" w14:textId="77777777" w:rsidR="00B72BBB" w:rsidRPr="00FC617B" w:rsidRDefault="00B72BBB" w:rsidP="00773D36">
            <w:pPr>
              <w:pStyle w:val="Prrafodelista"/>
              <w:numPr>
                <w:ilvl w:val="3"/>
                <w:numId w:val="151"/>
              </w:numPr>
              <w:tabs>
                <w:tab w:val="left" w:pos="542"/>
              </w:tabs>
              <w:ind w:left="1251" w:hanging="992"/>
              <w:jc w:val="both"/>
              <w:outlineLvl w:val="0"/>
              <w:rPr>
                <w:rFonts w:ascii="Verdana" w:hAnsi="Verdana" w:cs="Tahoma"/>
                <w:b/>
                <w:sz w:val="18"/>
                <w:szCs w:val="18"/>
              </w:rPr>
            </w:pPr>
            <w:r w:rsidRPr="00FC617B">
              <w:rPr>
                <w:rFonts w:ascii="Verdana" w:hAnsi="Verdana" w:cs="Tahoma"/>
                <w:b/>
                <w:sz w:val="18"/>
                <w:szCs w:val="18"/>
              </w:rPr>
              <w:t xml:space="preserve"> ESPIGA PUNTA POSTE DE 24", </w:t>
            </w:r>
            <w:proofErr w:type="gramStart"/>
            <w:r w:rsidRPr="00FC617B">
              <w:rPr>
                <w:rFonts w:ascii="Verdana" w:hAnsi="Verdana" w:cs="Tahoma"/>
                <w:b/>
                <w:sz w:val="18"/>
                <w:szCs w:val="18"/>
              </w:rPr>
              <w:t>ROSCA  PARA</w:t>
            </w:r>
            <w:proofErr w:type="gramEnd"/>
            <w:r w:rsidRPr="00FC617B">
              <w:rPr>
                <w:rFonts w:ascii="Verdana" w:hAnsi="Verdana" w:cs="Tahoma"/>
                <w:b/>
                <w:sz w:val="18"/>
                <w:szCs w:val="18"/>
              </w:rPr>
              <w:t xml:space="preserve">  AISLADOR 1 3/8"</w:t>
            </w:r>
          </w:p>
          <w:p w14:paraId="3DC6DF19" w14:textId="77777777" w:rsidR="00B72BBB" w:rsidRPr="00FC617B" w:rsidRDefault="00B72BBB" w:rsidP="00B72BBB">
            <w:pPr>
              <w:jc w:val="both"/>
              <w:rPr>
                <w:rFonts w:ascii="Verdana" w:hAnsi="Verdana" w:cs="Tahoma"/>
                <w:sz w:val="18"/>
                <w:szCs w:val="18"/>
              </w:rPr>
            </w:pPr>
          </w:p>
          <w:p w14:paraId="1169A9DC" w14:textId="5EC33D3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w:t>
            </w:r>
            <w:proofErr w:type="gramStart"/>
            <w:r w:rsidRPr="00FC617B">
              <w:rPr>
                <w:rFonts w:ascii="Verdana" w:hAnsi="Verdana" w:cs="Tahoma"/>
                <w:sz w:val="18"/>
                <w:szCs w:val="18"/>
              </w:rPr>
              <w:t xml:space="preserve">Referencial  </w:t>
            </w:r>
            <w:r w:rsidRPr="00FC617B">
              <w:rPr>
                <w:rFonts w:ascii="Verdana" w:hAnsi="Verdana" w:cs="Tahoma"/>
                <w:sz w:val="18"/>
                <w:szCs w:val="18"/>
              </w:rPr>
              <w:tab/>
            </w:r>
            <w:proofErr w:type="gramEnd"/>
            <w:r w:rsidRPr="00FC617B">
              <w:rPr>
                <w:rFonts w:ascii="Verdana" w:hAnsi="Verdana" w:cs="Tahoma"/>
                <w:sz w:val="18"/>
                <w:szCs w:val="18"/>
              </w:rPr>
              <w:t xml:space="preserve">         CHANCE 2196</w:t>
            </w:r>
          </w:p>
          <w:p w14:paraId="0A1A24D6"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Dimensiones:</w:t>
            </w:r>
          </w:p>
          <w:p w14:paraId="2803ECED"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 xml:space="preserve">Largo 24”, la distancia entre los hoyos de los pernos de soporte 8”, la perforación inferior debe tener un largo de 1 ¼”. </w:t>
            </w:r>
          </w:p>
          <w:p w14:paraId="39A50901"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La rosca en la espiga tiene una altura de 1 ½” x 1 3/8” de diámetro.</w:t>
            </w:r>
          </w:p>
          <w:p w14:paraId="0B573B17"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Material: </w:t>
            </w:r>
          </w:p>
          <w:p w14:paraId="2C829F06"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Acero prensado, la rosca para el aislador debe ser de plomo vaciado incrustado en el acero.</w:t>
            </w:r>
          </w:p>
          <w:p w14:paraId="798FEA3D" w14:textId="77777777" w:rsidR="00B72BBB" w:rsidRPr="00FC617B" w:rsidRDefault="00B72BBB" w:rsidP="00A37BB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11A2757" w14:textId="77777777" w:rsidR="00B72BBB" w:rsidRPr="00FC617B" w:rsidRDefault="00B72BBB" w:rsidP="00A37BBA">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0363EDC8" w14:textId="77777777" w:rsidR="00B72BBB" w:rsidRPr="00FC617B" w:rsidRDefault="00B72BBB" w:rsidP="00B72BBB">
            <w:pPr>
              <w:jc w:val="both"/>
              <w:rPr>
                <w:rFonts w:ascii="Verdana" w:hAnsi="Verdana" w:cs="Tahoma"/>
                <w:sz w:val="18"/>
                <w:szCs w:val="18"/>
              </w:rPr>
            </w:pPr>
          </w:p>
          <w:p w14:paraId="2BA5B579" w14:textId="77777777" w:rsidR="00B72BBB" w:rsidRPr="00FC617B" w:rsidRDefault="00B72BBB" w:rsidP="00773D36">
            <w:pPr>
              <w:pStyle w:val="Prrafodelista"/>
              <w:numPr>
                <w:ilvl w:val="2"/>
                <w:numId w:val="151"/>
              </w:numPr>
              <w:tabs>
                <w:tab w:val="left" w:pos="542"/>
              </w:tabs>
              <w:ind w:left="1109" w:hanging="850"/>
              <w:jc w:val="both"/>
              <w:outlineLvl w:val="0"/>
              <w:rPr>
                <w:rFonts w:ascii="Verdana" w:hAnsi="Verdana" w:cs="Tahoma"/>
                <w:b/>
                <w:sz w:val="18"/>
                <w:szCs w:val="18"/>
              </w:rPr>
            </w:pPr>
            <w:r w:rsidRPr="00FC617B">
              <w:rPr>
                <w:rFonts w:ascii="Verdana" w:hAnsi="Verdana" w:cs="Tahoma"/>
                <w:b/>
                <w:sz w:val="18"/>
                <w:szCs w:val="18"/>
              </w:rPr>
              <w:t>GRILLETE DE TENSIÓN DE ACERO GALVANIZADO, PASADOR 5/8"</w:t>
            </w:r>
          </w:p>
          <w:p w14:paraId="0F2FB60E" w14:textId="77777777" w:rsidR="00B72BBB" w:rsidRPr="00FC617B" w:rsidRDefault="00B72BBB" w:rsidP="00B72BBB">
            <w:pPr>
              <w:jc w:val="both"/>
              <w:rPr>
                <w:rFonts w:ascii="Verdana" w:hAnsi="Verdana" w:cs="Tahoma"/>
                <w:sz w:val="18"/>
                <w:szCs w:val="18"/>
              </w:rPr>
            </w:pPr>
          </w:p>
          <w:p w14:paraId="3467FB6C" w14:textId="05416863"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JOSLYN BT3024         </w:t>
            </w:r>
          </w:p>
          <w:p w14:paraId="14252AE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CHANCE  5801</w:t>
            </w:r>
          </w:p>
          <w:p w14:paraId="70EB1955"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0637CE0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El grillete tiene un diámetro mínimo de 1/2”, tiene un largo de 2 ¾”, el pasador es liso de 5/8”, asegurado con chaveta.</w:t>
            </w:r>
          </w:p>
          <w:p w14:paraId="51958A23"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0E13CF3"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al carbono forjado de una sola pieza.</w:t>
            </w:r>
          </w:p>
          <w:p w14:paraId="7DA59903"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54EC169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Galvanización por inmersión profunda en caliente </w:t>
            </w:r>
          </w:p>
          <w:p w14:paraId="002BFE5F"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25.000 Lb.</w:t>
            </w:r>
          </w:p>
          <w:p w14:paraId="32CA2F9F" w14:textId="77777777" w:rsidR="00B72BBB" w:rsidRPr="00FC617B" w:rsidRDefault="00B72BBB" w:rsidP="00B72BBB">
            <w:pPr>
              <w:jc w:val="both"/>
              <w:rPr>
                <w:rFonts w:ascii="Verdana" w:hAnsi="Verdana" w:cs="Tahoma"/>
                <w:sz w:val="18"/>
                <w:szCs w:val="18"/>
              </w:rPr>
            </w:pPr>
          </w:p>
          <w:p w14:paraId="1191A794" w14:textId="5670FAA4"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 xml:space="preserve">ADAPTADOR HORQUILLA (MANILLA-ZAPATILLA) </w:t>
            </w:r>
          </w:p>
          <w:p w14:paraId="13A6377B" w14:textId="7229111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proofErr w:type="gramStart"/>
            <w:r w:rsidRPr="00FC617B">
              <w:rPr>
                <w:rFonts w:ascii="Verdana" w:hAnsi="Verdana" w:cs="Tahoma"/>
                <w:sz w:val="18"/>
                <w:szCs w:val="18"/>
              </w:rPr>
              <w:t xml:space="preserve">MECRIL  </w:t>
            </w:r>
            <w:proofErr w:type="spellStart"/>
            <w:r w:rsidRPr="00FC617B">
              <w:rPr>
                <w:rFonts w:ascii="Verdana" w:hAnsi="Verdana" w:cs="Tahoma"/>
                <w:sz w:val="18"/>
                <w:szCs w:val="18"/>
              </w:rPr>
              <w:t>Nº</w:t>
            </w:r>
            <w:proofErr w:type="spellEnd"/>
            <w:proofErr w:type="gramEnd"/>
            <w:r w:rsidRPr="00FC617B">
              <w:rPr>
                <w:rFonts w:ascii="Verdana" w:hAnsi="Verdana" w:cs="Tahoma"/>
                <w:sz w:val="18"/>
                <w:szCs w:val="18"/>
              </w:rPr>
              <w:t xml:space="preserve">  426 </w:t>
            </w:r>
          </w:p>
          <w:p w14:paraId="6AAB15E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PLP ATC-17 MB</w:t>
            </w:r>
          </w:p>
          <w:p w14:paraId="4073AC1C"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309E97A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4 1/8” de largo x 2 ¼”.</w:t>
            </w:r>
          </w:p>
          <w:p w14:paraId="1D71016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34EB60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al carbono forjado de una sola pieza.</w:t>
            </w:r>
          </w:p>
          <w:p w14:paraId="1C88B33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350A0D2"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Galvanización por inmersión profunda en caliente </w:t>
            </w:r>
          </w:p>
          <w:p w14:paraId="07366F9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11.000 Lb.</w:t>
            </w:r>
          </w:p>
          <w:p w14:paraId="581B7580" w14:textId="285EC324"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 xml:space="preserve">CORBATÍN GUARDACABO </w:t>
            </w:r>
          </w:p>
          <w:p w14:paraId="76F62817" w14:textId="2C80E13E"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proofErr w:type="gramStart"/>
            <w:r w:rsidRPr="00FC617B">
              <w:rPr>
                <w:rFonts w:ascii="Verdana" w:hAnsi="Verdana" w:cs="Tahoma"/>
                <w:sz w:val="18"/>
                <w:szCs w:val="18"/>
              </w:rPr>
              <w:t xml:space="preserve">MECRIL  </w:t>
            </w:r>
            <w:proofErr w:type="spellStart"/>
            <w:r w:rsidRPr="00FC617B">
              <w:rPr>
                <w:rFonts w:ascii="Verdana" w:hAnsi="Verdana" w:cs="Tahoma"/>
                <w:sz w:val="18"/>
                <w:szCs w:val="18"/>
              </w:rPr>
              <w:t>Nº</w:t>
            </w:r>
            <w:proofErr w:type="spellEnd"/>
            <w:proofErr w:type="gramEnd"/>
            <w:r w:rsidRPr="00FC617B">
              <w:rPr>
                <w:rFonts w:ascii="Verdana" w:hAnsi="Verdana" w:cs="Tahoma"/>
                <w:sz w:val="18"/>
                <w:szCs w:val="18"/>
              </w:rPr>
              <w:t xml:space="preserve">  945</w:t>
            </w:r>
          </w:p>
          <w:p w14:paraId="5B427837" w14:textId="384BA4BB"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bookmarkStart w:id="80" w:name="_Hlk504120644"/>
            <w:bookmarkStart w:id="81" w:name="_Hlk504118875"/>
            <w:r w:rsidRPr="00FC617B">
              <w:rPr>
                <w:rFonts w:ascii="Verdana" w:hAnsi="Verdana" w:cs="Tahoma"/>
                <w:sz w:val="18"/>
                <w:szCs w:val="18"/>
              </w:rPr>
              <w:t>JOSLYN J1059</w:t>
            </w:r>
            <w:bookmarkEnd w:id="80"/>
            <w:bookmarkEnd w:id="81"/>
          </w:p>
          <w:p w14:paraId="200AC1B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57B6DE0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3” de largo x 2” de ancho, con una ranura 11/16” de ancho.</w:t>
            </w:r>
          </w:p>
          <w:p w14:paraId="26139B2A"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lastRenderedPageBreak/>
              <w:t xml:space="preserve">Material: </w:t>
            </w:r>
          </w:p>
          <w:p w14:paraId="59346855"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Acero estampado con canal.</w:t>
            </w:r>
          </w:p>
          <w:p w14:paraId="65B4D84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5D9112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r w:rsidRPr="00FC617B">
              <w:rPr>
                <w:rFonts w:ascii="Verdana" w:hAnsi="Verdana" w:cs="Tahoma"/>
                <w:sz w:val="18"/>
                <w:szCs w:val="18"/>
              </w:rPr>
              <w:tab/>
            </w:r>
            <w:r w:rsidRPr="00FC617B">
              <w:rPr>
                <w:rFonts w:ascii="Verdana" w:hAnsi="Verdana" w:cs="Tahoma"/>
                <w:sz w:val="18"/>
                <w:szCs w:val="18"/>
              </w:rPr>
              <w:tab/>
            </w:r>
          </w:p>
          <w:p w14:paraId="5374C3D6" w14:textId="77777777" w:rsidR="00B72BBB" w:rsidRPr="00FC617B" w:rsidRDefault="00B72BBB" w:rsidP="00B72BBB">
            <w:pPr>
              <w:jc w:val="both"/>
              <w:rPr>
                <w:rFonts w:ascii="Verdana" w:hAnsi="Verdana" w:cs="Tahoma"/>
                <w:sz w:val="18"/>
                <w:szCs w:val="18"/>
              </w:rPr>
            </w:pPr>
          </w:p>
          <w:p w14:paraId="4189D670" w14:textId="72B1C1A5"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OJAL CURVO PARA RIENDA GUARDACABO PARA PERNO 5/8”</w:t>
            </w:r>
          </w:p>
          <w:p w14:paraId="5FF45D87" w14:textId="77777777" w:rsidR="00B72BBB" w:rsidRPr="00FC617B" w:rsidRDefault="00B72BBB" w:rsidP="00B72BBB">
            <w:pPr>
              <w:jc w:val="both"/>
              <w:rPr>
                <w:rFonts w:ascii="Verdana" w:hAnsi="Verdana" w:cs="Tahoma"/>
                <w:sz w:val="18"/>
                <w:szCs w:val="18"/>
              </w:rPr>
            </w:pPr>
          </w:p>
          <w:p w14:paraId="3CB4F1E3" w14:textId="6B6F1B1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MECRIL Nº 3234</w:t>
            </w:r>
            <w:r w:rsidRPr="00FC617B">
              <w:rPr>
                <w:rFonts w:ascii="Verdana" w:hAnsi="Verdana" w:cs="Tahoma"/>
                <w:sz w:val="18"/>
                <w:szCs w:val="18"/>
              </w:rPr>
              <w:tab/>
            </w:r>
          </w:p>
          <w:p w14:paraId="04B076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CHANCE 0100</w:t>
            </w:r>
          </w:p>
          <w:p w14:paraId="00B50E21" w14:textId="1A5C8BE2"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bookmarkStart w:id="82" w:name="_Hlk504121273"/>
            <w:r w:rsidRPr="00FC617B">
              <w:rPr>
                <w:rFonts w:ascii="Verdana" w:hAnsi="Verdana" w:cs="Tahoma"/>
                <w:sz w:val="18"/>
                <w:szCs w:val="18"/>
              </w:rPr>
              <w:t xml:space="preserve">                                                      JOSLYN J6500</w:t>
            </w:r>
            <w:bookmarkEnd w:id="82"/>
          </w:p>
          <w:p w14:paraId="3CEBC727"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3C4401B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3” de largo para el soporte en el poste, 40º el ángulo, 2 5/8” de largo para el soporte de la malla de acero.</w:t>
            </w:r>
          </w:p>
          <w:p w14:paraId="4C8A88C5"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9ADC2AF"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Hierro maleable.</w:t>
            </w:r>
          </w:p>
          <w:p w14:paraId="56C1D67E"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Características:</w:t>
            </w:r>
          </w:p>
          <w:p w14:paraId="654E83B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447FC962"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Los canales tienen perfil arredondeado para proteger el preforme contra torcimientos, que puedan producir rompimientos.</w:t>
            </w:r>
          </w:p>
          <w:p w14:paraId="755D8F09" w14:textId="77777777" w:rsidR="00B72BBB" w:rsidRPr="00FC617B" w:rsidRDefault="00B72BBB" w:rsidP="00B72BBB">
            <w:pPr>
              <w:jc w:val="both"/>
              <w:rPr>
                <w:rFonts w:ascii="Verdana" w:hAnsi="Verdana" w:cs="Tahoma"/>
                <w:sz w:val="18"/>
                <w:szCs w:val="18"/>
              </w:rPr>
            </w:pPr>
          </w:p>
          <w:p w14:paraId="214555B1" w14:textId="3FCEB756"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FC617B">
              <w:rPr>
                <w:rFonts w:ascii="Verdana" w:hAnsi="Verdana" w:cs="Tahoma"/>
                <w:b/>
                <w:sz w:val="18"/>
                <w:szCs w:val="18"/>
              </w:rPr>
              <w:t>RACK</w:t>
            </w:r>
          </w:p>
          <w:p w14:paraId="7BF51FDE" w14:textId="77777777" w:rsidR="00B72BBB" w:rsidRPr="00FC617B" w:rsidRDefault="00B72BBB" w:rsidP="00B72BBB">
            <w:pPr>
              <w:jc w:val="both"/>
              <w:rPr>
                <w:rFonts w:ascii="Verdana" w:hAnsi="Verdana" w:cs="Tahoma"/>
                <w:b/>
                <w:sz w:val="18"/>
                <w:szCs w:val="18"/>
              </w:rPr>
            </w:pPr>
          </w:p>
          <w:p w14:paraId="05D48D2D" w14:textId="6DFA4599" w:rsidR="00B72BBB" w:rsidRPr="00B86BCA" w:rsidRDefault="00B72BBB" w:rsidP="00773D36">
            <w:pPr>
              <w:pStyle w:val="Prrafodelista"/>
              <w:numPr>
                <w:ilvl w:val="3"/>
                <w:numId w:val="151"/>
              </w:numPr>
              <w:tabs>
                <w:tab w:val="left" w:pos="542"/>
              </w:tabs>
              <w:ind w:hanging="1186"/>
              <w:jc w:val="both"/>
              <w:outlineLvl w:val="0"/>
              <w:rPr>
                <w:rFonts w:ascii="Verdana" w:hAnsi="Verdana" w:cs="Tahoma"/>
                <w:b/>
                <w:sz w:val="18"/>
                <w:szCs w:val="18"/>
              </w:rPr>
            </w:pPr>
            <w:r w:rsidRPr="00B86BCA">
              <w:rPr>
                <w:rFonts w:ascii="Verdana" w:hAnsi="Verdana" w:cs="Tahoma"/>
                <w:b/>
                <w:sz w:val="18"/>
                <w:szCs w:val="18"/>
              </w:rPr>
              <w:t xml:space="preserve"> RACK DE 1 VÍA PARA AISLADOR CARRETE DE 3"</w:t>
            </w:r>
          </w:p>
          <w:p w14:paraId="46389ED6" w14:textId="77777777" w:rsidR="00B72BBB" w:rsidRPr="00FC617B" w:rsidRDefault="00B72BBB" w:rsidP="00B72BBB">
            <w:pPr>
              <w:jc w:val="both"/>
              <w:rPr>
                <w:rFonts w:ascii="Verdana" w:hAnsi="Verdana" w:cs="Tahoma"/>
                <w:sz w:val="18"/>
                <w:szCs w:val="18"/>
              </w:rPr>
            </w:pPr>
          </w:p>
          <w:p w14:paraId="05324705" w14:textId="0C075AA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CHANCE 468</w:t>
            </w:r>
          </w:p>
          <w:p w14:paraId="74DB4508" w14:textId="77777777" w:rsidR="00B72BBB" w:rsidRPr="00FC617B" w:rsidRDefault="00B72BBB" w:rsidP="00B72BBB">
            <w:pPr>
              <w:jc w:val="both"/>
              <w:rPr>
                <w:rFonts w:ascii="Verdana" w:hAnsi="Verdana" w:cs="Tahoma"/>
                <w:sz w:val="18"/>
                <w:szCs w:val="18"/>
              </w:rPr>
            </w:pPr>
            <w:bookmarkStart w:id="83" w:name="_Hlk504122528"/>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J255</w:t>
            </w:r>
          </w:p>
          <w:bookmarkEnd w:id="83"/>
          <w:p w14:paraId="28AC0EEC"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Soporte metálico de conductores para baja tensión y neutro. Uso con aisladores tipo rodillo de 3” para montaje a poste mediante perno de diámetro 5/8”.</w:t>
            </w:r>
          </w:p>
          <w:p w14:paraId="08CE0E24"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64013A17"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Pletina de 1 1/2” x 1/8” de espesor, 4” desde el pasador hasta el final del soporte.</w:t>
            </w:r>
          </w:p>
          <w:p w14:paraId="1E1E7B58"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26EA38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Armazón de acero al carbono, laminado.</w:t>
            </w:r>
          </w:p>
          <w:p w14:paraId="24880174"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10AC9610"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48058BE6" w14:textId="77777777" w:rsidR="00B72BBB" w:rsidRPr="00FC617B" w:rsidRDefault="00B72BBB" w:rsidP="00B72BBB">
            <w:pPr>
              <w:jc w:val="both"/>
              <w:rPr>
                <w:rFonts w:ascii="Verdana" w:hAnsi="Verdana" w:cs="Tahoma"/>
                <w:sz w:val="18"/>
                <w:szCs w:val="18"/>
              </w:rPr>
            </w:pPr>
          </w:p>
          <w:p w14:paraId="17D4D737"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RACK DE 4 VIA PARA AISLADOR CARRETE DE 3"</w:t>
            </w:r>
          </w:p>
          <w:p w14:paraId="5B511898" w14:textId="77777777" w:rsidR="00B72BBB" w:rsidRPr="00FC617B" w:rsidRDefault="00B72BBB" w:rsidP="00B72BBB">
            <w:pPr>
              <w:jc w:val="both"/>
              <w:rPr>
                <w:rFonts w:ascii="Verdana" w:hAnsi="Verdana" w:cs="Tahoma"/>
                <w:sz w:val="18"/>
                <w:szCs w:val="18"/>
              </w:rPr>
            </w:pPr>
          </w:p>
          <w:p w14:paraId="51296139" w14:textId="1385D5B1"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proofErr w:type="gramStart"/>
            <w:r w:rsidRPr="00FC617B">
              <w:rPr>
                <w:rFonts w:ascii="Verdana" w:hAnsi="Verdana" w:cs="Tahoma"/>
                <w:sz w:val="18"/>
                <w:szCs w:val="18"/>
              </w:rPr>
              <w:t>CHANCE  C</w:t>
            </w:r>
            <w:proofErr w:type="gramEnd"/>
            <w:r w:rsidRPr="00FC617B">
              <w:rPr>
                <w:rFonts w:ascii="Verdana" w:hAnsi="Verdana" w:cs="Tahoma"/>
                <w:sz w:val="18"/>
                <w:szCs w:val="18"/>
              </w:rPr>
              <w:t>207-0048</w:t>
            </w:r>
          </w:p>
          <w:p w14:paraId="3B83B806" w14:textId="441589D6"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JOSLYN J769</w:t>
            </w:r>
          </w:p>
          <w:p w14:paraId="4737A2BC" w14:textId="0955B8FA"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MILANO PMIN-020</w:t>
            </w:r>
          </w:p>
          <w:p w14:paraId="3C6AD6FF"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Dimensiones: </w:t>
            </w:r>
          </w:p>
          <w:p w14:paraId="69C6C02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Pletina de 2" x 3/16" de espesor y 34” longitud total del rack. </w:t>
            </w:r>
          </w:p>
          <w:p w14:paraId="28FCBD42"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02F546D3"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Armazón de acero al carbono, laminado.</w:t>
            </w:r>
          </w:p>
          <w:p w14:paraId="30E6F4A9"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744D61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7D2A0F3" w14:textId="77777777" w:rsidR="004C70F6" w:rsidRDefault="004C70F6" w:rsidP="00B72BBB">
            <w:pPr>
              <w:jc w:val="both"/>
              <w:rPr>
                <w:rFonts w:ascii="Verdana" w:hAnsi="Verdana" w:cs="Tahoma"/>
                <w:sz w:val="18"/>
                <w:szCs w:val="18"/>
              </w:rPr>
            </w:pPr>
          </w:p>
          <w:p w14:paraId="40FB03E0" w14:textId="7E3EE185" w:rsidR="00B72BBB" w:rsidRPr="00FC617B" w:rsidRDefault="00B86BCA" w:rsidP="00773D36">
            <w:pPr>
              <w:pStyle w:val="Prrafodelista"/>
              <w:numPr>
                <w:ilvl w:val="2"/>
                <w:numId w:val="151"/>
              </w:numPr>
              <w:tabs>
                <w:tab w:val="left" w:pos="542"/>
              </w:tabs>
              <w:ind w:left="1109" w:hanging="850"/>
              <w:jc w:val="both"/>
              <w:outlineLvl w:val="0"/>
              <w:rPr>
                <w:rFonts w:ascii="Verdana" w:hAnsi="Verdana" w:cs="Tahoma"/>
                <w:b/>
                <w:sz w:val="18"/>
                <w:szCs w:val="18"/>
              </w:rPr>
            </w:pPr>
            <w:r>
              <w:rPr>
                <w:rFonts w:ascii="Verdana" w:hAnsi="Verdana" w:cs="Tahoma"/>
                <w:b/>
                <w:sz w:val="18"/>
                <w:szCs w:val="18"/>
              </w:rPr>
              <w:t xml:space="preserve"> </w:t>
            </w:r>
            <w:r w:rsidR="00B72BBB" w:rsidRPr="00B86BCA">
              <w:rPr>
                <w:rFonts w:ascii="Verdana" w:hAnsi="Verdana" w:cs="Tahoma"/>
                <w:b/>
                <w:sz w:val="16"/>
                <w:szCs w:val="16"/>
              </w:rPr>
              <w:t>CONECTORES</w:t>
            </w:r>
            <w:r w:rsidR="00B72BBB" w:rsidRPr="00FC617B">
              <w:rPr>
                <w:rFonts w:ascii="Verdana" w:hAnsi="Verdana" w:cs="Tahoma"/>
                <w:b/>
                <w:sz w:val="18"/>
                <w:szCs w:val="18"/>
              </w:rPr>
              <w:t xml:space="preserve"> </w:t>
            </w:r>
          </w:p>
          <w:p w14:paraId="78D08EF3" w14:textId="77777777" w:rsidR="00B72BBB" w:rsidRPr="00FC617B" w:rsidRDefault="00B72BBB" w:rsidP="00B72BBB">
            <w:pPr>
              <w:jc w:val="both"/>
              <w:rPr>
                <w:rFonts w:ascii="Verdana" w:hAnsi="Verdana" w:cs="Tahoma"/>
                <w:sz w:val="18"/>
                <w:szCs w:val="18"/>
              </w:rPr>
            </w:pPr>
          </w:p>
          <w:p w14:paraId="7408F3AA"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Los conectores deben ser suministrados de acuerdo a requerimiento de la lista de materiales y ser dimensionados en función de los conductores utilizados en cada unidad del proyecto.</w:t>
            </w:r>
          </w:p>
          <w:p w14:paraId="1678B679" w14:textId="77777777" w:rsidR="00B72BBB" w:rsidRPr="00FC617B" w:rsidRDefault="00B72BBB" w:rsidP="00B72BBB">
            <w:pPr>
              <w:jc w:val="both"/>
              <w:rPr>
                <w:rFonts w:ascii="Verdana" w:hAnsi="Verdana" w:cs="Tahoma"/>
                <w:sz w:val="18"/>
                <w:szCs w:val="18"/>
              </w:rPr>
            </w:pPr>
          </w:p>
          <w:p w14:paraId="2FFD013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DE LÍNEA VIVA</w:t>
            </w:r>
          </w:p>
          <w:p w14:paraId="1824A334" w14:textId="77777777" w:rsidR="00B72BBB" w:rsidRPr="00FC617B" w:rsidRDefault="00B72BBB" w:rsidP="00B72BBB">
            <w:pPr>
              <w:jc w:val="both"/>
              <w:rPr>
                <w:rFonts w:ascii="Verdana" w:hAnsi="Verdana" w:cs="Tahoma"/>
                <w:sz w:val="18"/>
                <w:szCs w:val="18"/>
              </w:rPr>
            </w:pPr>
          </w:p>
          <w:p w14:paraId="5095BDE8" w14:textId="10639409"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   </w:t>
            </w:r>
            <w:r w:rsidRPr="00FC617B">
              <w:rPr>
                <w:rFonts w:ascii="Verdana" w:hAnsi="Verdana" w:cs="Tahoma"/>
                <w:sz w:val="18"/>
                <w:szCs w:val="18"/>
              </w:rPr>
              <w:tab/>
              <w:t xml:space="preserve">          CHANCE S1530AGP</w:t>
            </w:r>
          </w:p>
          <w:p w14:paraId="64C3813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línea viva para conexión de conductores cobre-aluminio.</w:t>
            </w:r>
          </w:p>
          <w:p w14:paraId="44E61A8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4A93B05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garra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1EE1B00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garra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S/RAWG</w:t>
            </w:r>
          </w:p>
          <w:p w14:paraId="3645797F"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2252C1C6"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cobre/aluminio</w:t>
            </w:r>
          </w:p>
          <w:p w14:paraId="5044DA1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lastRenderedPageBreak/>
              <w:t xml:space="preserve">Características: </w:t>
            </w:r>
          </w:p>
          <w:p w14:paraId="7C70151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Imprescindible el uso con grasa anticorrosiva impregnada en la garra principal.</w:t>
            </w:r>
          </w:p>
          <w:p w14:paraId="08CC9BEE"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Básicamente está conformado por una prensa a tornillo para conectar con pértiga a la línea principal desde cable derivado.</w:t>
            </w:r>
          </w:p>
          <w:p w14:paraId="2C86BB06" w14:textId="77777777" w:rsidR="00B72BBB" w:rsidRPr="00264D2E" w:rsidRDefault="00B72BBB" w:rsidP="00B72BBB">
            <w:pPr>
              <w:jc w:val="both"/>
              <w:rPr>
                <w:rFonts w:ascii="Verdana" w:hAnsi="Verdana" w:cs="Tahoma"/>
                <w:sz w:val="10"/>
                <w:szCs w:val="10"/>
              </w:rPr>
            </w:pPr>
          </w:p>
          <w:p w14:paraId="47C1AC8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84" w:name="_Hlk504127559"/>
            <w:r w:rsidRPr="00FC617B">
              <w:rPr>
                <w:rFonts w:ascii="Verdana" w:hAnsi="Verdana" w:cs="Tahoma"/>
                <w:b/>
                <w:sz w:val="18"/>
                <w:szCs w:val="18"/>
              </w:rPr>
              <w:t xml:space="preserve"> CONECTOR PARALELO DE ALUMINIO UN PERNO PARA PUENTES</w:t>
            </w:r>
          </w:p>
          <w:bookmarkEnd w:id="84"/>
          <w:p w14:paraId="6C0548C1" w14:textId="77777777" w:rsidR="00B72BBB" w:rsidRPr="00264D2E" w:rsidRDefault="00B72BBB" w:rsidP="00B72BBB">
            <w:pPr>
              <w:jc w:val="both"/>
              <w:rPr>
                <w:rFonts w:ascii="Verdana" w:hAnsi="Verdana" w:cs="Tahoma"/>
                <w:sz w:val="12"/>
                <w:szCs w:val="12"/>
              </w:rPr>
            </w:pPr>
          </w:p>
          <w:p w14:paraId="21C50269" w14:textId="5732E19A" w:rsidR="00B72BBB" w:rsidRPr="00FC617B" w:rsidRDefault="00B72BBB" w:rsidP="00B72BBB">
            <w:pPr>
              <w:jc w:val="both"/>
              <w:rPr>
                <w:rFonts w:ascii="Verdana" w:hAnsi="Verdana" w:cs="Tahoma"/>
                <w:sz w:val="18"/>
                <w:szCs w:val="18"/>
              </w:rPr>
            </w:pPr>
            <w:bookmarkStart w:id="85" w:name="_Hlk504127621"/>
            <w:r w:rsidRPr="00FC617B">
              <w:rPr>
                <w:rFonts w:ascii="Verdana" w:hAnsi="Verdana" w:cs="Tahoma"/>
                <w:sz w:val="18"/>
                <w:szCs w:val="18"/>
              </w:rPr>
              <w:t xml:space="preserve">    Catalogo Referencial   </w:t>
            </w:r>
            <w:r w:rsidRPr="00FC617B">
              <w:rPr>
                <w:rFonts w:ascii="Verdana" w:hAnsi="Verdana" w:cs="Tahoma"/>
                <w:sz w:val="18"/>
                <w:szCs w:val="18"/>
              </w:rPr>
              <w:tab/>
            </w:r>
            <w:r w:rsidRPr="00FC617B">
              <w:rPr>
                <w:rFonts w:ascii="Verdana" w:hAnsi="Verdana" w:cs="Tahoma"/>
                <w:sz w:val="18"/>
                <w:szCs w:val="18"/>
              </w:rPr>
              <w:tab/>
              <w:t>BURNDY</w:t>
            </w:r>
          </w:p>
          <w:p w14:paraId="1DFA3802" w14:textId="4DDC7DBA"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w:t>
            </w:r>
            <w:r w:rsidR="00264D2E">
              <w:rPr>
                <w:rFonts w:ascii="Verdana" w:hAnsi="Verdana" w:cs="Tahoma"/>
                <w:sz w:val="18"/>
                <w:szCs w:val="18"/>
              </w:rPr>
              <w:t xml:space="preserve"> </w:t>
            </w:r>
            <w:r w:rsidRPr="00FC617B">
              <w:rPr>
                <w:rFonts w:ascii="Verdana" w:hAnsi="Verdana" w:cs="Tahoma"/>
                <w:sz w:val="18"/>
                <w:szCs w:val="18"/>
              </w:rPr>
              <w:t>INTELLI</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2343719B"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Dimensiones:</w:t>
            </w:r>
          </w:p>
          <w:p w14:paraId="6D6A08B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S/R AWG</w:t>
            </w:r>
          </w:p>
          <w:p w14:paraId="17DD6AA4"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4A496F3D"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7E3D666D"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aluminio</w:t>
            </w:r>
          </w:p>
          <w:p w14:paraId="5A70729A"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26E96A9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bookmarkEnd w:id="85"/>
          <w:p w14:paraId="63AB0B3B" w14:textId="77777777" w:rsidR="00B72BBB" w:rsidRPr="00264D2E" w:rsidRDefault="00B72BBB" w:rsidP="00B72BBB">
            <w:pPr>
              <w:jc w:val="both"/>
              <w:rPr>
                <w:rFonts w:ascii="Verdana" w:hAnsi="Verdana" w:cs="Tahoma"/>
                <w:sz w:val="10"/>
                <w:szCs w:val="10"/>
              </w:rPr>
            </w:pPr>
          </w:p>
          <w:p w14:paraId="33DAB13F"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86" w:name="_Hlk504128052"/>
            <w:r w:rsidRPr="00FC617B">
              <w:rPr>
                <w:rFonts w:ascii="Verdana" w:hAnsi="Verdana" w:cs="Tahoma"/>
                <w:b/>
                <w:sz w:val="18"/>
                <w:szCs w:val="18"/>
              </w:rPr>
              <w:t xml:space="preserve"> CONECTOR PARALELO DE ALUMINIO DOBLE PERNO PARA PUENTES</w:t>
            </w:r>
          </w:p>
          <w:p w14:paraId="7C7A0269" w14:textId="24C004F4" w:rsidR="00B72BBB" w:rsidRPr="00FC617B" w:rsidRDefault="00B72BBB" w:rsidP="00B72BBB">
            <w:pPr>
              <w:jc w:val="both"/>
              <w:rPr>
                <w:rFonts w:ascii="Verdana" w:hAnsi="Verdana" w:cs="Tahoma"/>
                <w:sz w:val="18"/>
                <w:szCs w:val="18"/>
              </w:rPr>
            </w:pPr>
            <w:bookmarkStart w:id="87" w:name="_Hlk504128114"/>
            <w:bookmarkEnd w:id="86"/>
            <w:r w:rsidRPr="00FC617B">
              <w:rPr>
                <w:rFonts w:ascii="Verdana" w:hAnsi="Verdana" w:cs="Tahoma"/>
                <w:sz w:val="18"/>
                <w:szCs w:val="18"/>
              </w:rPr>
              <w:t xml:space="preserve">     Catalogo Referencial   </w:t>
            </w:r>
            <w:r w:rsidRPr="00FC617B">
              <w:rPr>
                <w:rFonts w:ascii="Verdana" w:hAnsi="Verdana" w:cs="Tahoma"/>
                <w:sz w:val="18"/>
                <w:szCs w:val="18"/>
              </w:rPr>
              <w:tab/>
              <w:t>BURNDY</w:t>
            </w:r>
          </w:p>
          <w:p w14:paraId="6FBB6F9A" w14:textId="363B873D"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INTELLI</w:t>
            </w:r>
            <w:r w:rsidRPr="00FC617B">
              <w:rPr>
                <w:rFonts w:ascii="Verdana" w:hAnsi="Verdana" w:cs="Tahoma"/>
                <w:sz w:val="18"/>
                <w:szCs w:val="18"/>
              </w:rPr>
              <w:tab/>
            </w:r>
          </w:p>
          <w:p w14:paraId="3B0CD38A" w14:textId="1A4D98D6"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761C2AD9"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S/R AWG</w:t>
            </w:r>
          </w:p>
          <w:p w14:paraId="31A4BF3E"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 – S/R AWG</w:t>
            </w:r>
          </w:p>
          <w:p w14:paraId="5745532E"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Material: </w:t>
            </w:r>
          </w:p>
          <w:p w14:paraId="1994FB95"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Aleación de aluminio</w:t>
            </w:r>
          </w:p>
          <w:p w14:paraId="03467D71" w14:textId="77777777" w:rsidR="00B72BBB" w:rsidRPr="00FC617B" w:rsidRDefault="00B72BBB" w:rsidP="000143C3">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4246FAF8"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dos pernos de acero con arandela plana y de presión según corresponde y con compuesto antióxido (pasta inhibidora) adherido en la parte interna donde se alojan los conductores, en cantidad suficiente que garantice su efectividad de contacto.</w:t>
            </w:r>
          </w:p>
          <w:p w14:paraId="3816C84D" w14:textId="77777777" w:rsidR="00B72BBB" w:rsidRPr="00264D2E" w:rsidRDefault="00B72BBB" w:rsidP="00B72BBB">
            <w:pPr>
              <w:jc w:val="both"/>
              <w:rPr>
                <w:rFonts w:ascii="Verdana" w:hAnsi="Verdana" w:cs="Tahoma"/>
                <w:sz w:val="10"/>
                <w:szCs w:val="10"/>
              </w:rPr>
            </w:pPr>
          </w:p>
          <w:bookmarkEnd w:id="87"/>
          <w:p w14:paraId="5D0EF2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PARALELO DE ALUMINIO DOBLE PERNO PARA ACOMETIDA</w:t>
            </w:r>
          </w:p>
          <w:p w14:paraId="33EF18CD" w14:textId="5605C3F6"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BURNDY</w:t>
            </w:r>
          </w:p>
          <w:p w14:paraId="769730E8" w14:textId="72B226BB"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INTELLI</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213C3C94"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1EECBCD4"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 – S/R AWG</w:t>
            </w:r>
          </w:p>
          <w:p w14:paraId="7B14DA4B" w14:textId="77777777" w:rsidR="00B72BBB" w:rsidRPr="00FC617B" w:rsidRDefault="00B72BBB" w:rsidP="000143C3">
            <w:pPr>
              <w:ind w:left="259" w:right="274"/>
              <w:jc w:val="both"/>
              <w:rPr>
                <w:rFonts w:ascii="Verdana" w:hAnsi="Verdana" w:cs="Tahoma"/>
                <w:sz w:val="18"/>
                <w:szCs w:val="18"/>
              </w:rPr>
            </w:pPr>
            <w:r w:rsidRPr="00FC617B">
              <w:rPr>
                <w:rFonts w:ascii="Verdana" w:hAnsi="Verdana" w:cs="Tahoma"/>
                <w:sz w:val="18"/>
                <w:szCs w:val="18"/>
              </w:rPr>
              <w:t>Rango de conductores ranura derivada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 – S/R AWG</w:t>
            </w:r>
          </w:p>
          <w:p w14:paraId="6A0761CF"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Material: </w:t>
            </w:r>
          </w:p>
          <w:p w14:paraId="38403810"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Aleación de aluminio</w:t>
            </w:r>
          </w:p>
          <w:p w14:paraId="0D32A5D6"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B10C3A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p w14:paraId="7D2DDCDD" w14:textId="77777777" w:rsidR="00B72BBB" w:rsidRPr="00D01802" w:rsidRDefault="00B72BBB" w:rsidP="00B72BBB">
            <w:pPr>
              <w:jc w:val="both"/>
              <w:rPr>
                <w:rFonts w:ascii="Verdana" w:hAnsi="Verdana" w:cs="Tahoma"/>
                <w:sz w:val="18"/>
                <w:szCs w:val="18"/>
              </w:rPr>
            </w:pPr>
          </w:p>
          <w:p w14:paraId="637F0158"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CONECTOR AISLADO </w:t>
            </w:r>
          </w:p>
          <w:p w14:paraId="76097B3A"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Dimensiones:</w:t>
            </w:r>
          </w:p>
          <w:p w14:paraId="64C9493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de apriete simultáneo con junta de estanqueidad, que permite conectar con gran seguridad y rapidez en tensión.</w:t>
            </w:r>
          </w:p>
          <w:p w14:paraId="298A4B62"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Tornillería de acero inoxidable</w:t>
            </w:r>
          </w:p>
          <w:p w14:paraId="397AB868"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Tabla Referencial conectores</w:t>
            </w:r>
          </w:p>
          <w:tbl>
            <w:tblPr>
              <w:tblStyle w:val="Tablaconcuadrcula"/>
              <w:tblW w:w="0" w:type="auto"/>
              <w:jc w:val="center"/>
              <w:tblLayout w:type="fixed"/>
              <w:tblLook w:val="04A0" w:firstRow="1" w:lastRow="0" w:firstColumn="1" w:lastColumn="0" w:noHBand="0" w:noVBand="1"/>
            </w:tblPr>
            <w:tblGrid>
              <w:gridCol w:w="1512"/>
              <w:gridCol w:w="1623"/>
              <w:gridCol w:w="1985"/>
            </w:tblGrid>
            <w:tr w:rsidR="00B72BBB" w:rsidRPr="00264D2E" w14:paraId="2183626B" w14:textId="77777777" w:rsidTr="00857C0B">
              <w:trPr>
                <w:jc w:val="center"/>
              </w:trPr>
              <w:tc>
                <w:tcPr>
                  <w:tcW w:w="1512" w:type="dxa"/>
                  <w:vMerge w:val="restart"/>
                  <w:shd w:val="clear" w:color="auto" w:fill="D9D9D9" w:themeFill="background1" w:themeFillShade="D9"/>
                  <w:vAlign w:val="center"/>
                </w:tcPr>
                <w:p w14:paraId="34014466"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Código</w:t>
                  </w:r>
                </w:p>
              </w:tc>
              <w:tc>
                <w:tcPr>
                  <w:tcW w:w="3608" w:type="dxa"/>
                  <w:gridSpan w:val="2"/>
                  <w:shd w:val="clear" w:color="auto" w:fill="D9D9D9" w:themeFill="background1" w:themeFillShade="D9"/>
                  <w:vAlign w:val="center"/>
                </w:tcPr>
                <w:p w14:paraId="2FA9D5FF"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Sección admisible (mm2)</w:t>
                  </w:r>
                </w:p>
              </w:tc>
            </w:tr>
            <w:tr w:rsidR="00B72BBB" w:rsidRPr="00264D2E" w14:paraId="0742F023" w14:textId="77777777" w:rsidTr="00857C0B">
              <w:trPr>
                <w:jc w:val="center"/>
              </w:trPr>
              <w:tc>
                <w:tcPr>
                  <w:tcW w:w="1512" w:type="dxa"/>
                  <w:vMerge/>
                  <w:shd w:val="clear" w:color="auto" w:fill="D9D9D9" w:themeFill="background1" w:themeFillShade="D9"/>
                  <w:vAlign w:val="center"/>
                </w:tcPr>
                <w:p w14:paraId="486360FD" w14:textId="77777777" w:rsidR="00B72BBB" w:rsidRPr="00264D2E" w:rsidRDefault="00B72BBB" w:rsidP="00B72BBB">
                  <w:pPr>
                    <w:jc w:val="center"/>
                    <w:rPr>
                      <w:rFonts w:ascii="Verdana" w:hAnsi="Verdana" w:cs="Tahoma"/>
                      <w:b/>
                      <w:sz w:val="16"/>
                      <w:szCs w:val="16"/>
                    </w:rPr>
                  </w:pPr>
                </w:p>
              </w:tc>
              <w:tc>
                <w:tcPr>
                  <w:tcW w:w="1623" w:type="dxa"/>
                  <w:shd w:val="clear" w:color="auto" w:fill="D9D9D9" w:themeFill="background1" w:themeFillShade="D9"/>
                  <w:vAlign w:val="center"/>
                </w:tcPr>
                <w:p w14:paraId="278C93A4"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Principal</w:t>
                  </w:r>
                </w:p>
              </w:tc>
              <w:tc>
                <w:tcPr>
                  <w:tcW w:w="1985" w:type="dxa"/>
                  <w:shd w:val="clear" w:color="auto" w:fill="D9D9D9" w:themeFill="background1" w:themeFillShade="D9"/>
                  <w:vAlign w:val="center"/>
                </w:tcPr>
                <w:p w14:paraId="5708CA3A" w14:textId="77777777" w:rsidR="00B72BBB" w:rsidRPr="00264D2E" w:rsidRDefault="00B72BBB" w:rsidP="00B72BBB">
                  <w:pPr>
                    <w:jc w:val="center"/>
                    <w:rPr>
                      <w:rFonts w:ascii="Verdana" w:hAnsi="Verdana" w:cs="Tahoma"/>
                      <w:b/>
                      <w:sz w:val="16"/>
                      <w:szCs w:val="16"/>
                    </w:rPr>
                  </w:pPr>
                  <w:r w:rsidRPr="00264D2E">
                    <w:rPr>
                      <w:rFonts w:ascii="Verdana" w:hAnsi="Verdana" w:cs="Tahoma"/>
                      <w:b/>
                      <w:sz w:val="16"/>
                      <w:szCs w:val="16"/>
                    </w:rPr>
                    <w:t>Derivación</w:t>
                  </w:r>
                </w:p>
              </w:tc>
            </w:tr>
            <w:tr w:rsidR="00B72BBB" w:rsidRPr="00264D2E" w14:paraId="01EDA4CB" w14:textId="77777777" w:rsidTr="00857C0B">
              <w:trPr>
                <w:jc w:val="center"/>
              </w:trPr>
              <w:tc>
                <w:tcPr>
                  <w:tcW w:w="1512" w:type="dxa"/>
                  <w:vAlign w:val="center"/>
                </w:tcPr>
                <w:p w14:paraId="2E0312C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P-6</w:t>
                  </w:r>
                </w:p>
              </w:tc>
              <w:tc>
                <w:tcPr>
                  <w:tcW w:w="1623" w:type="dxa"/>
                  <w:vAlign w:val="center"/>
                </w:tcPr>
                <w:p w14:paraId="46F35E1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6 - 150</w:t>
                  </w:r>
                </w:p>
              </w:tc>
              <w:tc>
                <w:tcPr>
                  <w:tcW w:w="1985" w:type="dxa"/>
                  <w:vAlign w:val="center"/>
                </w:tcPr>
                <w:p w14:paraId="016E5CE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1,5 - 6</w:t>
                  </w:r>
                </w:p>
              </w:tc>
            </w:tr>
            <w:tr w:rsidR="00B72BBB" w:rsidRPr="00264D2E" w14:paraId="3E67FA30" w14:textId="77777777" w:rsidTr="00857C0B">
              <w:trPr>
                <w:jc w:val="center"/>
              </w:trPr>
              <w:tc>
                <w:tcPr>
                  <w:tcW w:w="1512" w:type="dxa"/>
                  <w:vAlign w:val="center"/>
                </w:tcPr>
                <w:p w14:paraId="14D7A1B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P-35</w:t>
                  </w:r>
                </w:p>
              </w:tc>
              <w:tc>
                <w:tcPr>
                  <w:tcW w:w="1623" w:type="dxa"/>
                  <w:vAlign w:val="center"/>
                </w:tcPr>
                <w:p w14:paraId="2F62CD24"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16 - 150</w:t>
                  </w:r>
                </w:p>
              </w:tc>
              <w:tc>
                <w:tcPr>
                  <w:tcW w:w="1985" w:type="dxa"/>
                  <w:vAlign w:val="center"/>
                </w:tcPr>
                <w:p w14:paraId="7C64B45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4 - 35</w:t>
                  </w:r>
                </w:p>
              </w:tc>
            </w:tr>
            <w:tr w:rsidR="00B72BBB" w:rsidRPr="00264D2E" w14:paraId="005DDBD1" w14:textId="77777777" w:rsidTr="00857C0B">
              <w:trPr>
                <w:jc w:val="center"/>
              </w:trPr>
              <w:tc>
                <w:tcPr>
                  <w:tcW w:w="1512" w:type="dxa"/>
                  <w:vAlign w:val="center"/>
                </w:tcPr>
                <w:p w14:paraId="35F5CDB1"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P-120</w:t>
                  </w:r>
                </w:p>
              </w:tc>
              <w:tc>
                <w:tcPr>
                  <w:tcW w:w="1623" w:type="dxa"/>
                  <w:vAlign w:val="center"/>
                </w:tcPr>
                <w:p w14:paraId="31E0D95E"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16 - 95</w:t>
                  </w:r>
                </w:p>
              </w:tc>
              <w:tc>
                <w:tcPr>
                  <w:tcW w:w="1985" w:type="dxa"/>
                  <w:vAlign w:val="center"/>
                </w:tcPr>
                <w:p w14:paraId="19FFAB5D"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16 - 120</w:t>
                  </w:r>
                </w:p>
              </w:tc>
            </w:tr>
            <w:tr w:rsidR="00B72BBB" w:rsidRPr="00264D2E" w14:paraId="2E4FA478" w14:textId="77777777" w:rsidTr="00857C0B">
              <w:trPr>
                <w:jc w:val="center"/>
              </w:trPr>
              <w:tc>
                <w:tcPr>
                  <w:tcW w:w="1512" w:type="dxa"/>
                  <w:vAlign w:val="center"/>
                </w:tcPr>
                <w:p w14:paraId="2BC689EA"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P-150</w:t>
                  </w:r>
                </w:p>
              </w:tc>
              <w:tc>
                <w:tcPr>
                  <w:tcW w:w="1623" w:type="dxa"/>
                  <w:vAlign w:val="center"/>
                </w:tcPr>
                <w:p w14:paraId="7AA5973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35 - 150</w:t>
                  </w:r>
                </w:p>
              </w:tc>
              <w:tc>
                <w:tcPr>
                  <w:tcW w:w="1985" w:type="dxa"/>
                  <w:vAlign w:val="center"/>
                </w:tcPr>
                <w:p w14:paraId="3DA64270"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35 - 150</w:t>
                  </w:r>
                </w:p>
              </w:tc>
            </w:tr>
            <w:tr w:rsidR="00B72BBB" w:rsidRPr="00264D2E" w14:paraId="32469707" w14:textId="77777777" w:rsidTr="00857C0B">
              <w:trPr>
                <w:jc w:val="center"/>
              </w:trPr>
              <w:tc>
                <w:tcPr>
                  <w:tcW w:w="1512" w:type="dxa"/>
                  <w:vAlign w:val="center"/>
                </w:tcPr>
                <w:p w14:paraId="40656B02"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P-240</w:t>
                  </w:r>
                </w:p>
              </w:tc>
              <w:tc>
                <w:tcPr>
                  <w:tcW w:w="1623" w:type="dxa"/>
                  <w:vAlign w:val="center"/>
                </w:tcPr>
                <w:p w14:paraId="0DC6F649"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70 - 240</w:t>
                  </w:r>
                </w:p>
              </w:tc>
              <w:tc>
                <w:tcPr>
                  <w:tcW w:w="1985" w:type="dxa"/>
                  <w:vAlign w:val="center"/>
                </w:tcPr>
                <w:p w14:paraId="24E2F7BB" w14:textId="77777777" w:rsidR="00B72BBB" w:rsidRPr="00264D2E" w:rsidRDefault="00B72BBB" w:rsidP="00B72BBB">
                  <w:pPr>
                    <w:jc w:val="center"/>
                    <w:rPr>
                      <w:rFonts w:ascii="Verdana" w:hAnsi="Verdana" w:cs="Tahoma"/>
                      <w:sz w:val="16"/>
                      <w:szCs w:val="16"/>
                    </w:rPr>
                  </w:pPr>
                  <w:r w:rsidRPr="00264D2E">
                    <w:rPr>
                      <w:rFonts w:ascii="Verdana" w:hAnsi="Verdana" w:cs="Tahoma"/>
                      <w:sz w:val="16"/>
                      <w:szCs w:val="16"/>
                    </w:rPr>
                    <w:t>70 - 240</w:t>
                  </w:r>
                </w:p>
              </w:tc>
            </w:tr>
          </w:tbl>
          <w:p w14:paraId="591CB611" w14:textId="77777777" w:rsidR="00B72BBB" w:rsidRPr="00FC617B" w:rsidRDefault="00B72BBB" w:rsidP="00B72BBB">
            <w:pPr>
              <w:jc w:val="both"/>
              <w:rPr>
                <w:rFonts w:ascii="Verdana" w:hAnsi="Verdana" w:cs="Tahoma"/>
                <w:b/>
                <w:sz w:val="18"/>
                <w:szCs w:val="18"/>
              </w:rPr>
            </w:pPr>
          </w:p>
          <w:p w14:paraId="0EBC392C" w14:textId="77777777" w:rsidR="00A539D1" w:rsidRDefault="00A539D1" w:rsidP="00A539D1">
            <w:pPr>
              <w:pStyle w:val="Prrafodelista"/>
              <w:tabs>
                <w:tab w:val="left" w:pos="542"/>
              </w:tabs>
              <w:ind w:left="1671"/>
              <w:jc w:val="both"/>
              <w:outlineLvl w:val="0"/>
              <w:rPr>
                <w:rFonts w:ascii="Verdana" w:hAnsi="Verdana" w:cs="Tahoma"/>
                <w:b/>
                <w:sz w:val="18"/>
                <w:szCs w:val="18"/>
              </w:rPr>
            </w:pPr>
          </w:p>
          <w:p w14:paraId="3D8191CD" w14:textId="0E3E7FDF"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lastRenderedPageBreak/>
              <w:t>CONECTOR AISLADO PARA ACOMETIDAS</w:t>
            </w:r>
          </w:p>
          <w:p w14:paraId="2EC34755"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 xml:space="preserve">Catálogo referencial: </w:t>
            </w:r>
            <w:proofErr w:type="spellStart"/>
            <w:r w:rsidRPr="00FC617B">
              <w:rPr>
                <w:rFonts w:ascii="Verdana" w:hAnsi="Verdana" w:cs="Tahoma"/>
                <w:sz w:val="18"/>
                <w:szCs w:val="18"/>
              </w:rPr>
              <w:t>Niled</w:t>
            </w:r>
            <w:proofErr w:type="spellEnd"/>
            <w:r w:rsidRPr="00FC617B">
              <w:rPr>
                <w:rFonts w:ascii="Verdana" w:hAnsi="Verdana" w:cs="Tahoma"/>
                <w:sz w:val="18"/>
                <w:szCs w:val="18"/>
              </w:rPr>
              <w:t xml:space="preserve"> P-35</w:t>
            </w:r>
          </w:p>
          <w:p w14:paraId="149443E6"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Sección acometida (mm2) 4-35 - Sección Red Eléctrica (mm2) 16-150</w:t>
            </w:r>
          </w:p>
          <w:p w14:paraId="16FD94FD" w14:textId="77777777" w:rsidR="00B72BBB" w:rsidRPr="00FC617B" w:rsidRDefault="00B72BBB" w:rsidP="00B72BBB">
            <w:pPr>
              <w:jc w:val="both"/>
              <w:rPr>
                <w:rFonts w:ascii="Verdana" w:hAnsi="Verdana" w:cs="Tahoma"/>
                <w:sz w:val="18"/>
                <w:szCs w:val="18"/>
              </w:rPr>
            </w:pPr>
          </w:p>
          <w:p w14:paraId="19497DDD" w14:textId="77777777"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t>CONECTOR AISLADO PARA PUENTES</w:t>
            </w:r>
          </w:p>
          <w:p w14:paraId="336E337E"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 xml:space="preserve">Catálogo referencial: </w:t>
            </w:r>
            <w:proofErr w:type="spellStart"/>
            <w:r w:rsidRPr="00FC617B">
              <w:rPr>
                <w:rFonts w:ascii="Verdana" w:hAnsi="Verdana" w:cs="Tahoma"/>
                <w:sz w:val="18"/>
                <w:szCs w:val="18"/>
              </w:rPr>
              <w:t>Niled</w:t>
            </w:r>
            <w:proofErr w:type="spellEnd"/>
            <w:r w:rsidRPr="00FC617B">
              <w:rPr>
                <w:rFonts w:ascii="Verdana" w:hAnsi="Verdana" w:cs="Tahoma"/>
                <w:sz w:val="18"/>
                <w:szCs w:val="18"/>
              </w:rPr>
              <w:t xml:space="preserve"> P-150</w:t>
            </w:r>
          </w:p>
          <w:p w14:paraId="25BA490F"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Sección Red Troncal (mm2) 35-150 - Sección Derivación (mm2) 35-150</w:t>
            </w:r>
          </w:p>
          <w:p w14:paraId="76918795" w14:textId="77777777" w:rsidR="00B72BBB" w:rsidRPr="00FC617B" w:rsidRDefault="00B72BBB" w:rsidP="00B72BBB">
            <w:pPr>
              <w:jc w:val="both"/>
              <w:rPr>
                <w:rFonts w:ascii="Verdana" w:hAnsi="Verdana" w:cs="Tahoma"/>
                <w:sz w:val="18"/>
                <w:szCs w:val="18"/>
              </w:rPr>
            </w:pPr>
          </w:p>
          <w:p w14:paraId="480B55BD" w14:textId="77777777" w:rsidR="00B72BBB" w:rsidRPr="00FC617B" w:rsidRDefault="00B72BBB" w:rsidP="004C70F6">
            <w:pPr>
              <w:pStyle w:val="Prrafodelista"/>
              <w:numPr>
                <w:ilvl w:val="4"/>
                <w:numId w:val="151"/>
              </w:numPr>
              <w:tabs>
                <w:tab w:val="left" w:pos="542"/>
              </w:tabs>
              <w:ind w:left="1671" w:hanging="1417"/>
              <w:jc w:val="both"/>
              <w:outlineLvl w:val="0"/>
              <w:rPr>
                <w:rFonts w:ascii="Verdana" w:hAnsi="Verdana" w:cs="Tahoma"/>
                <w:b/>
                <w:sz w:val="18"/>
                <w:szCs w:val="18"/>
              </w:rPr>
            </w:pPr>
            <w:r w:rsidRPr="00FC617B">
              <w:rPr>
                <w:rFonts w:ascii="Verdana" w:hAnsi="Verdana" w:cs="Tahoma"/>
                <w:b/>
                <w:sz w:val="18"/>
                <w:szCs w:val="18"/>
              </w:rPr>
              <w:t xml:space="preserve"> CONECTOR CU PARA VARILLA DE TIERRA</w:t>
            </w:r>
          </w:p>
          <w:p w14:paraId="725D157A" w14:textId="33071CE9" w:rsidR="00B72BBB" w:rsidRPr="00FC617B" w:rsidRDefault="00B72BBB" w:rsidP="00F84A06">
            <w:pPr>
              <w:ind w:left="259" w:right="274"/>
              <w:jc w:val="both"/>
              <w:rPr>
                <w:rFonts w:ascii="Verdana" w:hAnsi="Verdana" w:cs="Tahoma"/>
                <w:sz w:val="18"/>
                <w:szCs w:val="18"/>
              </w:rPr>
            </w:pPr>
            <w:bookmarkStart w:id="88" w:name="_Hlk504141253"/>
            <w:r w:rsidRPr="00FC617B">
              <w:rPr>
                <w:rFonts w:ascii="Verdana" w:hAnsi="Verdana" w:cs="Tahoma"/>
                <w:sz w:val="18"/>
                <w:szCs w:val="18"/>
              </w:rPr>
              <w:t xml:space="preserve">Catálogo de referencia </w:t>
            </w:r>
            <w:r w:rsidRPr="00FC617B">
              <w:rPr>
                <w:rFonts w:ascii="Verdana" w:hAnsi="Verdana" w:cs="Tahoma"/>
                <w:sz w:val="18"/>
                <w:szCs w:val="18"/>
              </w:rPr>
              <w:tab/>
            </w:r>
            <w:r w:rsidRPr="00FC617B">
              <w:rPr>
                <w:rFonts w:ascii="Verdana" w:hAnsi="Verdana" w:cs="Tahoma"/>
                <w:sz w:val="18"/>
                <w:szCs w:val="18"/>
              </w:rPr>
              <w:tab/>
              <w:t>BURNDY</w:t>
            </w:r>
            <w:r w:rsidRPr="00FC617B">
              <w:rPr>
                <w:rFonts w:ascii="Verdana" w:hAnsi="Verdana" w:cs="Tahoma"/>
                <w:sz w:val="18"/>
                <w:szCs w:val="18"/>
              </w:rPr>
              <w:tab/>
              <w:t>GKP635</w:t>
            </w:r>
          </w:p>
          <w:p w14:paraId="44FEB6E1"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Conector para conexión de cable bajante de puesta a tierra con varilla de tierra, fabricado de aleación de cobre.</w:t>
            </w:r>
          </w:p>
          <w:p w14:paraId="687580D9"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Características:</w:t>
            </w:r>
          </w:p>
          <w:p w14:paraId="7EDCED5A"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Varilla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5/8”</w:t>
            </w:r>
          </w:p>
          <w:p w14:paraId="7C8AA4CE" w14:textId="77777777" w:rsidR="00B72BBB" w:rsidRPr="00FC617B" w:rsidRDefault="00B72BBB" w:rsidP="00F84A06">
            <w:pPr>
              <w:ind w:left="259" w:right="274"/>
              <w:jc w:val="both"/>
              <w:rPr>
                <w:rFonts w:ascii="Verdana" w:hAnsi="Verdana" w:cs="Tahoma"/>
                <w:sz w:val="18"/>
                <w:szCs w:val="18"/>
              </w:rPr>
            </w:pPr>
            <w:r w:rsidRPr="00FC617B">
              <w:rPr>
                <w:rFonts w:ascii="Verdana" w:hAnsi="Verdana" w:cs="Tahoma"/>
                <w:sz w:val="18"/>
                <w:szCs w:val="18"/>
              </w:rPr>
              <w:t xml:space="preserve">Rango de conductores </w:t>
            </w:r>
            <w:r w:rsidRPr="00FC617B">
              <w:rPr>
                <w:rFonts w:ascii="Verdana" w:hAnsi="Verdana" w:cs="Tahoma"/>
                <w:sz w:val="18"/>
                <w:szCs w:val="18"/>
              </w:rPr>
              <w:tab/>
            </w:r>
            <w:r w:rsidRPr="00FC617B">
              <w:rPr>
                <w:rFonts w:ascii="Verdana" w:hAnsi="Verdana" w:cs="Tahoma"/>
                <w:sz w:val="18"/>
                <w:szCs w:val="18"/>
              </w:rPr>
              <w:tab/>
              <w:t xml:space="preserve">10   - 2 AWG </w:t>
            </w:r>
          </w:p>
          <w:bookmarkEnd w:id="88"/>
          <w:p w14:paraId="7CAB1C84" w14:textId="77777777" w:rsidR="00B72BBB" w:rsidRPr="00FC617B" w:rsidRDefault="00B72BBB" w:rsidP="00B72BBB">
            <w:pPr>
              <w:jc w:val="both"/>
              <w:rPr>
                <w:rFonts w:ascii="Verdana" w:hAnsi="Verdana" w:cs="Tahoma"/>
                <w:sz w:val="18"/>
                <w:szCs w:val="18"/>
              </w:rPr>
            </w:pPr>
          </w:p>
          <w:p w14:paraId="44E4D725" w14:textId="32ED1E13" w:rsidR="00EE0A97" w:rsidRDefault="00EE0A97" w:rsidP="00773D36">
            <w:pPr>
              <w:pStyle w:val="Prrafodelista"/>
              <w:numPr>
                <w:ilvl w:val="2"/>
                <w:numId w:val="151"/>
              </w:numPr>
              <w:tabs>
                <w:tab w:val="left" w:pos="542"/>
              </w:tabs>
              <w:ind w:left="1109" w:hanging="850"/>
              <w:jc w:val="both"/>
              <w:outlineLvl w:val="0"/>
              <w:rPr>
                <w:rFonts w:ascii="Verdana" w:hAnsi="Verdana" w:cs="Tahoma"/>
                <w:b/>
                <w:sz w:val="18"/>
                <w:szCs w:val="18"/>
              </w:rPr>
            </w:pPr>
            <w:bookmarkStart w:id="89" w:name="_Hlk504139324"/>
            <w:bookmarkStart w:id="90" w:name="_Hlk504139335"/>
            <w:r>
              <w:rPr>
                <w:rFonts w:ascii="Verdana" w:hAnsi="Verdana" w:cs="Tahoma"/>
                <w:b/>
                <w:sz w:val="16"/>
                <w:szCs w:val="16"/>
              </w:rPr>
              <w:t xml:space="preserve"> </w:t>
            </w:r>
            <w:r w:rsidRPr="00EE0A97">
              <w:rPr>
                <w:rFonts w:ascii="Verdana" w:hAnsi="Verdana" w:cs="Tahoma"/>
                <w:b/>
                <w:sz w:val="16"/>
                <w:szCs w:val="16"/>
              </w:rPr>
              <w:t>VARILLAS</w:t>
            </w:r>
          </w:p>
          <w:p w14:paraId="69F4C58B" w14:textId="1E33D0FA" w:rsidR="00EE0A97" w:rsidRDefault="00B72BBB" w:rsidP="00EE0A97">
            <w:pPr>
              <w:pStyle w:val="Prrafodelista"/>
              <w:tabs>
                <w:tab w:val="left" w:pos="542"/>
              </w:tabs>
              <w:ind w:left="1440"/>
              <w:jc w:val="both"/>
              <w:outlineLvl w:val="0"/>
              <w:rPr>
                <w:rFonts w:ascii="Verdana" w:hAnsi="Verdana" w:cs="Tahoma"/>
                <w:b/>
                <w:sz w:val="18"/>
                <w:szCs w:val="18"/>
              </w:rPr>
            </w:pPr>
            <w:r w:rsidRPr="00FC617B">
              <w:rPr>
                <w:rFonts w:ascii="Verdana" w:hAnsi="Verdana" w:cs="Tahoma"/>
                <w:b/>
                <w:sz w:val="18"/>
                <w:szCs w:val="18"/>
              </w:rPr>
              <w:t xml:space="preserve"> </w:t>
            </w:r>
          </w:p>
          <w:p w14:paraId="4B71E52B" w14:textId="3CA6E6E5"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VARILLA DE ANCLAJE SIMPLE RANURA 5/8” x 7´</w:t>
            </w:r>
          </w:p>
          <w:bookmarkEnd w:id="89"/>
          <w:p w14:paraId="7E66EE04" w14:textId="183765DC"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Referencial</w:t>
            </w:r>
            <w:r w:rsidRPr="00FC617B">
              <w:rPr>
                <w:rFonts w:ascii="Verdana" w:hAnsi="Verdana" w:cs="Tahoma"/>
                <w:sz w:val="18"/>
                <w:szCs w:val="18"/>
              </w:rPr>
              <w:tab/>
            </w:r>
            <w:r w:rsidRPr="00FC617B">
              <w:rPr>
                <w:rFonts w:ascii="Verdana" w:hAnsi="Verdana" w:cs="Tahoma"/>
                <w:sz w:val="18"/>
                <w:szCs w:val="18"/>
              </w:rPr>
              <w:tab/>
              <w:t xml:space="preserve">            AB CHANCE  5317</w:t>
            </w:r>
          </w:p>
          <w:p w14:paraId="4DC601D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JOSLYN J7417</w:t>
            </w:r>
          </w:p>
          <w:p w14:paraId="40428993"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Dimensiones: </w:t>
            </w:r>
          </w:p>
          <w:p w14:paraId="53A4A3C5" w14:textId="5FECCB08"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Diámetro</w:t>
            </w:r>
            <w:r w:rsidRPr="00FC617B">
              <w:rPr>
                <w:rFonts w:ascii="Verdana" w:hAnsi="Verdana" w:cs="Tahoma"/>
                <w:sz w:val="18"/>
                <w:szCs w:val="18"/>
              </w:rPr>
              <w:tab/>
            </w:r>
            <w:r w:rsidR="00807D00">
              <w:rPr>
                <w:rFonts w:ascii="Verdana" w:hAnsi="Verdana" w:cs="Tahoma"/>
                <w:sz w:val="18"/>
                <w:szCs w:val="18"/>
              </w:rPr>
              <w:t xml:space="preserve">           </w:t>
            </w:r>
            <w:r w:rsidRPr="00FC617B">
              <w:rPr>
                <w:rFonts w:ascii="Verdana" w:hAnsi="Verdana" w:cs="Tahoma"/>
                <w:sz w:val="18"/>
                <w:szCs w:val="18"/>
              </w:rPr>
              <w:t xml:space="preserve">5/8” </w:t>
            </w:r>
          </w:p>
          <w:p w14:paraId="6E2B8E76"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Longitud</w:t>
            </w:r>
            <w:r w:rsidRPr="00FC617B">
              <w:rPr>
                <w:rFonts w:ascii="Verdana" w:hAnsi="Verdana" w:cs="Tahoma"/>
                <w:sz w:val="18"/>
                <w:szCs w:val="18"/>
              </w:rPr>
              <w:tab/>
            </w:r>
            <w:r w:rsidRPr="00FC617B">
              <w:rPr>
                <w:rFonts w:ascii="Verdana" w:hAnsi="Verdana" w:cs="Tahoma"/>
                <w:sz w:val="18"/>
                <w:szCs w:val="18"/>
              </w:rPr>
              <w:tab/>
              <w:t>7’</w:t>
            </w:r>
          </w:p>
          <w:p w14:paraId="1A88941F"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Material: </w:t>
            </w:r>
          </w:p>
          <w:p w14:paraId="04A73624"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Acero forjado con un ojo guardacabo de acero forjado y galvanizado.</w:t>
            </w:r>
          </w:p>
          <w:p w14:paraId="0682DF35" w14:textId="77777777" w:rsidR="00B72BBB" w:rsidRPr="00FC617B" w:rsidRDefault="00B72BBB" w:rsidP="00F84A06">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5B9A807"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Galvanización por inmersión profunda en caliente, con una tuerca cuadrada.</w:t>
            </w:r>
          </w:p>
          <w:p w14:paraId="1E700217" w14:textId="77777777"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16.000 Lb.</w:t>
            </w:r>
          </w:p>
          <w:bookmarkEnd w:id="90"/>
          <w:p w14:paraId="4A0CF543" w14:textId="77777777" w:rsidR="00B72BBB" w:rsidRPr="00FC617B" w:rsidRDefault="00B72BBB" w:rsidP="00B72BBB">
            <w:pPr>
              <w:jc w:val="both"/>
              <w:rPr>
                <w:rFonts w:ascii="Verdana" w:hAnsi="Verdana" w:cs="Tahoma"/>
                <w:sz w:val="18"/>
                <w:szCs w:val="18"/>
              </w:rPr>
            </w:pPr>
          </w:p>
          <w:p w14:paraId="6E29DB10"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VARILLA DE ANCLAJE SIMPLE RANURA 5/8” x 6´</w:t>
            </w:r>
          </w:p>
          <w:p w14:paraId="7F1C9CD3" w14:textId="1FEBBCFE" w:rsidR="00B72BBB" w:rsidRPr="00FC617B" w:rsidRDefault="00B72BBB" w:rsidP="00F84A06">
            <w:pPr>
              <w:ind w:left="259"/>
              <w:jc w:val="both"/>
              <w:rPr>
                <w:rFonts w:ascii="Verdana" w:hAnsi="Verdana" w:cs="Tahoma"/>
                <w:sz w:val="18"/>
                <w:szCs w:val="18"/>
              </w:rPr>
            </w:pPr>
            <w:r w:rsidRPr="00FC617B">
              <w:rPr>
                <w:rFonts w:ascii="Verdana" w:hAnsi="Verdana" w:cs="Tahoma"/>
                <w:sz w:val="18"/>
                <w:szCs w:val="18"/>
              </w:rPr>
              <w:t>Catalogo Referencial</w:t>
            </w:r>
            <w:r w:rsidRPr="00FC617B">
              <w:rPr>
                <w:rFonts w:ascii="Verdana" w:hAnsi="Verdana" w:cs="Tahoma"/>
                <w:sz w:val="18"/>
                <w:szCs w:val="18"/>
              </w:rPr>
              <w:tab/>
            </w:r>
            <w:r w:rsidRPr="00FC617B">
              <w:rPr>
                <w:rFonts w:ascii="Verdana" w:hAnsi="Verdana" w:cs="Tahoma"/>
                <w:sz w:val="18"/>
                <w:szCs w:val="18"/>
              </w:rPr>
              <w:tab/>
              <w:t>AB CHANCE  5316</w:t>
            </w:r>
          </w:p>
          <w:p w14:paraId="07B93A00" w14:textId="569BE4C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00F84A06" w:rsidRPr="00FC617B">
              <w:rPr>
                <w:rFonts w:ascii="Verdana" w:hAnsi="Verdana" w:cs="Tahoma"/>
                <w:sz w:val="18"/>
                <w:szCs w:val="18"/>
              </w:rPr>
              <w:t xml:space="preserve">            </w:t>
            </w:r>
            <w:r w:rsidRPr="00FC617B">
              <w:rPr>
                <w:rFonts w:ascii="Verdana" w:hAnsi="Verdana" w:cs="Tahoma"/>
                <w:sz w:val="18"/>
                <w:szCs w:val="18"/>
              </w:rPr>
              <w:t>JOSLYN J7416</w:t>
            </w:r>
          </w:p>
          <w:p w14:paraId="67F2C27A"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Dimensiones: </w:t>
            </w:r>
          </w:p>
          <w:p w14:paraId="671BB02A" w14:textId="4F9FB26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Diámetro</w:t>
            </w:r>
            <w:r w:rsidRPr="00FC617B">
              <w:rPr>
                <w:rFonts w:ascii="Verdana" w:hAnsi="Verdana" w:cs="Tahoma"/>
                <w:sz w:val="18"/>
                <w:szCs w:val="18"/>
              </w:rPr>
              <w:tab/>
            </w:r>
            <w:r w:rsidR="00807D00">
              <w:rPr>
                <w:rFonts w:ascii="Verdana" w:hAnsi="Verdana" w:cs="Tahoma"/>
                <w:sz w:val="18"/>
                <w:szCs w:val="18"/>
              </w:rPr>
              <w:t xml:space="preserve">           </w:t>
            </w:r>
            <w:r w:rsidRPr="00FC617B">
              <w:rPr>
                <w:rFonts w:ascii="Verdana" w:hAnsi="Verdana" w:cs="Tahoma"/>
                <w:sz w:val="18"/>
                <w:szCs w:val="18"/>
              </w:rPr>
              <w:t xml:space="preserve">5/8” </w:t>
            </w:r>
          </w:p>
          <w:p w14:paraId="2C42200A"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Longitud</w:t>
            </w:r>
            <w:r w:rsidRPr="00FC617B">
              <w:rPr>
                <w:rFonts w:ascii="Verdana" w:hAnsi="Verdana" w:cs="Tahoma"/>
                <w:sz w:val="18"/>
                <w:szCs w:val="18"/>
              </w:rPr>
              <w:tab/>
            </w:r>
            <w:r w:rsidRPr="00FC617B">
              <w:rPr>
                <w:rFonts w:ascii="Verdana" w:hAnsi="Verdana" w:cs="Tahoma"/>
                <w:sz w:val="18"/>
                <w:szCs w:val="18"/>
              </w:rPr>
              <w:tab/>
              <w:t>6’</w:t>
            </w:r>
          </w:p>
          <w:p w14:paraId="7E19F689"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Material: </w:t>
            </w:r>
          </w:p>
          <w:p w14:paraId="4513EAC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forjado con un ojo guardacabo de acero forjado y galvanizado.</w:t>
            </w:r>
          </w:p>
          <w:p w14:paraId="46A14B40"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34D0B855"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Galvanización por inmersión profunda en caliente, con una tuerca cuadrada.</w:t>
            </w:r>
          </w:p>
          <w:p w14:paraId="463C65CD"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Resistencia mecánica </w:t>
            </w:r>
            <w:r w:rsidRPr="00FC617B">
              <w:rPr>
                <w:rFonts w:ascii="Verdana" w:hAnsi="Verdana" w:cs="Tahoma"/>
                <w:sz w:val="18"/>
                <w:szCs w:val="18"/>
              </w:rPr>
              <w:tab/>
            </w:r>
            <w:r w:rsidRPr="00FC617B">
              <w:rPr>
                <w:rFonts w:ascii="Verdana" w:hAnsi="Verdana" w:cs="Tahoma"/>
                <w:sz w:val="18"/>
                <w:szCs w:val="18"/>
              </w:rPr>
              <w:tab/>
              <w:t>16.000 Lb.</w:t>
            </w:r>
          </w:p>
          <w:p w14:paraId="161A49E9" w14:textId="77777777" w:rsidR="00B72BBB" w:rsidRDefault="00B72BBB" w:rsidP="00B72BBB">
            <w:pPr>
              <w:jc w:val="both"/>
              <w:rPr>
                <w:rFonts w:ascii="Verdana" w:hAnsi="Verdana" w:cs="Tahoma"/>
                <w:sz w:val="18"/>
                <w:szCs w:val="18"/>
              </w:rPr>
            </w:pPr>
            <w:bookmarkStart w:id="91" w:name="_Hlk503340182"/>
          </w:p>
          <w:p w14:paraId="09921A5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2" w:name="_Hlk504140718"/>
            <w:bookmarkEnd w:id="91"/>
            <w:r w:rsidRPr="00FC617B">
              <w:rPr>
                <w:rFonts w:ascii="Verdana" w:hAnsi="Verdana" w:cs="Tahoma"/>
                <w:b/>
                <w:sz w:val="18"/>
                <w:szCs w:val="18"/>
              </w:rPr>
              <w:t>VARILLA DE ACERO CUBIERTA CON CU PARA PUESTA A TIERRA 5/8 x 8´</w:t>
            </w:r>
          </w:p>
          <w:bookmarkEnd w:id="92"/>
          <w:p w14:paraId="4509DD11" w14:textId="77777777" w:rsidR="00B72BBB" w:rsidRPr="00FC617B" w:rsidRDefault="00B72BBB" w:rsidP="00B72BBB">
            <w:pPr>
              <w:jc w:val="both"/>
              <w:rPr>
                <w:rFonts w:ascii="Verdana" w:hAnsi="Verdana" w:cs="Tahoma"/>
                <w:sz w:val="18"/>
                <w:szCs w:val="18"/>
              </w:rPr>
            </w:pPr>
          </w:p>
          <w:p w14:paraId="26729E02" w14:textId="77777777" w:rsidR="00B72BBB" w:rsidRPr="00FC617B" w:rsidRDefault="00B72BBB" w:rsidP="0060216A">
            <w:pPr>
              <w:ind w:left="259" w:right="274"/>
              <w:jc w:val="both"/>
              <w:rPr>
                <w:rFonts w:ascii="Verdana" w:hAnsi="Verdana" w:cs="Tahoma"/>
                <w:sz w:val="18"/>
                <w:szCs w:val="18"/>
              </w:rPr>
            </w:pPr>
            <w:bookmarkStart w:id="93" w:name="_Hlk504140990"/>
            <w:r w:rsidRPr="00FC617B">
              <w:rPr>
                <w:rFonts w:ascii="Verdana" w:hAnsi="Verdana" w:cs="Tahoma"/>
                <w:sz w:val="18"/>
                <w:szCs w:val="18"/>
              </w:rPr>
              <w:t>Varilla de acero al carbono, de sección circular, trefilado y con revestimiento de cobre electrolítico, con conductibilidad superior de 83% y 95% de purezas cuyo espesor mínimo de la capa de cobre debe ser de 0,254 mm, y sin ralladuras, raspaduras u otras imperfecciones, las partes externas deben ser cónicas.</w:t>
            </w:r>
          </w:p>
          <w:p w14:paraId="10A205D6" w14:textId="5F50FCF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proofErr w:type="gramStart"/>
            <w:r w:rsidRPr="00FC617B">
              <w:rPr>
                <w:rFonts w:ascii="Verdana" w:hAnsi="Verdana" w:cs="Tahoma"/>
                <w:sz w:val="18"/>
                <w:szCs w:val="18"/>
              </w:rPr>
              <w:t>CHANCE  +</w:t>
            </w:r>
            <w:proofErr w:type="gramEnd"/>
            <w:r w:rsidRPr="00FC617B">
              <w:rPr>
                <w:rFonts w:ascii="Verdana" w:hAnsi="Verdana" w:cs="Tahoma"/>
                <w:sz w:val="18"/>
                <w:szCs w:val="18"/>
              </w:rPr>
              <w:t>C203-0052</w:t>
            </w:r>
          </w:p>
          <w:p w14:paraId="0A40D434"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Dimensiones:</w:t>
            </w:r>
          </w:p>
          <w:p w14:paraId="741997F1"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Longitud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w:t>
            </w:r>
          </w:p>
          <w:p w14:paraId="14E6FC9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Diámetro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5/8”</w:t>
            </w:r>
          </w:p>
          <w:p w14:paraId="19E0319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Material: </w:t>
            </w:r>
          </w:p>
          <w:p w14:paraId="0844533C" w14:textId="516AB4FF"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Características:</w:t>
            </w:r>
          </w:p>
          <w:p w14:paraId="4039D26E"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Barra cilíndrica, lisa, con la punta afilada y la cabeza roscada.</w:t>
            </w:r>
          </w:p>
          <w:bookmarkEnd w:id="93"/>
          <w:p w14:paraId="054A9131"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de alta resistencia con recubrimiento de Cobre.</w:t>
            </w:r>
          </w:p>
          <w:p w14:paraId="18B0C65E" w14:textId="77777777" w:rsidR="00B72BBB" w:rsidRDefault="00B72BBB" w:rsidP="00B72BBB">
            <w:pPr>
              <w:jc w:val="both"/>
              <w:rPr>
                <w:rFonts w:ascii="Verdana" w:hAnsi="Verdana" w:cs="Tahoma"/>
                <w:sz w:val="18"/>
                <w:szCs w:val="18"/>
              </w:rPr>
            </w:pPr>
          </w:p>
          <w:p w14:paraId="0C506B11"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SEPARADORES </w:t>
            </w:r>
          </w:p>
          <w:p w14:paraId="0428331C" w14:textId="77777777" w:rsidR="00B72BBB" w:rsidRPr="00FC617B" w:rsidRDefault="00B72BBB" w:rsidP="00B72BBB">
            <w:pPr>
              <w:jc w:val="both"/>
              <w:rPr>
                <w:rFonts w:ascii="Verdana" w:hAnsi="Verdana" w:cs="Tahoma"/>
                <w:b/>
                <w:sz w:val="18"/>
                <w:szCs w:val="18"/>
              </w:rPr>
            </w:pPr>
          </w:p>
          <w:p w14:paraId="153D7B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ACERO GALVANIZADO POSTE – ESPIGA PUNTA POSTE</w:t>
            </w:r>
          </w:p>
          <w:p w14:paraId="72A5D525" w14:textId="77777777" w:rsidR="00B72BBB" w:rsidRPr="00854AD7" w:rsidRDefault="00B72BBB" w:rsidP="00B72BBB">
            <w:pPr>
              <w:jc w:val="both"/>
              <w:rPr>
                <w:rFonts w:ascii="Verdana" w:hAnsi="Verdana" w:cs="Tahoma"/>
                <w:sz w:val="12"/>
                <w:szCs w:val="12"/>
              </w:rPr>
            </w:pPr>
          </w:p>
          <w:p w14:paraId="5EEED437" w14:textId="546C92C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Catalogo Referencial </w:t>
            </w:r>
            <w:r w:rsidRPr="00FC617B">
              <w:rPr>
                <w:rFonts w:ascii="Verdana" w:hAnsi="Verdana" w:cs="Tahoma"/>
                <w:sz w:val="18"/>
                <w:szCs w:val="18"/>
              </w:rPr>
              <w:tab/>
              <w:t xml:space="preserve">             CHANCE +2157   </w:t>
            </w:r>
          </w:p>
          <w:p w14:paraId="0B5031DA"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MECRIL 1045</w:t>
            </w:r>
          </w:p>
          <w:p w14:paraId="1E9532F1" w14:textId="35512355" w:rsidR="00B72BBB" w:rsidRPr="00FC617B" w:rsidRDefault="00B72BBB" w:rsidP="00B72BBB">
            <w:pPr>
              <w:jc w:val="both"/>
              <w:rPr>
                <w:rFonts w:ascii="Verdana" w:hAnsi="Verdana" w:cs="Tahoma"/>
                <w:sz w:val="18"/>
                <w:szCs w:val="18"/>
              </w:rPr>
            </w:pPr>
            <w:r w:rsidRPr="00FC617B">
              <w:rPr>
                <w:rFonts w:ascii="Verdana" w:hAnsi="Verdana"/>
                <w:sz w:val="18"/>
                <w:szCs w:val="18"/>
              </w:rPr>
              <w:lastRenderedPageBreak/>
              <w:t xml:space="preserve">                                                       </w:t>
            </w:r>
            <w:r w:rsidR="00854AD7">
              <w:rPr>
                <w:rFonts w:ascii="Verdana" w:hAnsi="Verdana"/>
                <w:sz w:val="18"/>
                <w:szCs w:val="18"/>
              </w:rPr>
              <w:t xml:space="preserve">   </w:t>
            </w:r>
            <w:r w:rsidRPr="00FC617B">
              <w:rPr>
                <w:rFonts w:ascii="Verdana" w:hAnsi="Verdana"/>
                <w:sz w:val="18"/>
                <w:szCs w:val="18"/>
              </w:rPr>
              <w:t>MILANO</w:t>
            </w:r>
          </w:p>
          <w:p w14:paraId="5CD00A9C"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Separa el poste de la espiga punta poste, este separador es de perfil C</w:t>
            </w:r>
          </w:p>
          <w:p w14:paraId="47E3D9A1"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Dimensiones: </w:t>
            </w:r>
          </w:p>
          <w:p w14:paraId="0B20C4EA"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w:t>
            </w:r>
          </w:p>
          <w:p w14:paraId="032F0D2B"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Dimensiones de la plancha de acero</w:t>
            </w:r>
            <w:r w:rsidRPr="00FC617B">
              <w:rPr>
                <w:rFonts w:ascii="Verdana" w:hAnsi="Verdana" w:cs="Tahoma"/>
                <w:sz w:val="18"/>
                <w:szCs w:val="18"/>
              </w:rPr>
              <w:tab/>
              <w:t>¼” x 3”</w:t>
            </w:r>
          </w:p>
          <w:p w14:paraId="3F18DB06"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Distancia entre perforaciones del soporte </w:t>
            </w:r>
            <w:r w:rsidRPr="00FC617B">
              <w:rPr>
                <w:rFonts w:ascii="Verdana" w:hAnsi="Verdana" w:cs="Tahoma"/>
                <w:sz w:val="18"/>
                <w:szCs w:val="18"/>
              </w:rPr>
              <w:tab/>
              <w:t>8”</w:t>
            </w:r>
            <w:r w:rsidRPr="00FC617B">
              <w:rPr>
                <w:rFonts w:ascii="Verdana" w:hAnsi="Verdana" w:cs="Tahoma"/>
                <w:sz w:val="18"/>
                <w:szCs w:val="18"/>
              </w:rPr>
              <w:tab/>
            </w:r>
          </w:p>
          <w:p w14:paraId="37975C0F"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11/16”</w:t>
            </w:r>
          </w:p>
          <w:p w14:paraId="3601BA13"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Material: </w:t>
            </w:r>
          </w:p>
          <w:p w14:paraId="7B4C2E69"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154188A4" w14:textId="77777777" w:rsidR="00B72BBB" w:rsidRPr="00FC617B" w:rsidRDefault="00B72BBB" w:rsidP="0060216A">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0E23A6E4" w14:textId="77777777"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Galvanización por inmersión profunda en caliente.</w:t>
            </w:r>
          </w:p>
          <w:p w14:paraId="08C62BDC" w14:textId="77777777" w:rsidR="00B72BBB" w:rsidRPr="00FC617B" w:rsidRDefault="00B72BBB" w:rsidP="00B72BBB">
            <w:pPr>
              <w:jc w:val="both"/>
              <w:rPr>
                <w:rFonts w:ascii="Verdana" w:hAnsi="Verdana" w:cs="Tahoma"/>
                <w:sz w:val="18"/>
                <w:szCs w:val="18"/>
              </w:rPr>
            </w:pPr>
          </w:p>
          <w:p w14:paraId="358D3EC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TIPO TUBO METÁLICO PARA ESPIGA PUNTA POSTE</w:t>
            </w:r>
          </w:p>
          <w:p w14:paraId="06AE70C7" w14:textId="77777777" w:rsidR="00B72BBB" w:rsidRPr="00FC617B" w:rsidRDefault="00B72BBB" w:rsidP="00B72BBB">
            <w:pPr>
              <w:jc w:val="both"/>
              <w:rPr>
                <w:rFonts w:ascii="Verdana" w:hAnsi="Verdana" w:cs="Tahoma"/>
                <w:sz w:val="18"/>
                <w:szCs w:val="18"/>
              </w:rPr>
            </w:pPr>
          </w:p>
          <w:p w14:paraId="6D2927E8" w14:textId="4068629F" w:rsidR="00B72BBB" w:rsidRPr="00FC617B" w:rsidRDefault="00B72BBB" w:rsidP="0060216A">
            <w:pPr>
              <w:ind w:left="259"/>
              <w:jc w:val="both"/>
              <w:rPr>
                <w:rFonts w:ascii="Verdana" w:hAnsi="Verdana" w:cs="Tahoma"/>
                <w:sz w:val="18"/>
                <w:szCs w:val="18"/>
              </w:rPr>
            </w:pPr>
            <w:r w:rsidRPr="00FC617B">
              <w:rPr>
                <w:rFonts w:ascii="Verdana" w:hAnsi="Verdana" w:cs="Tahoma"/>
                <w:sz w:val="18"/>
                <w:szCs w:val="18"/>
              </w:rPr>
              <w:t xml:space="preserve">Catalogo Referencial </w:t>
            </w:r>
            <w:r w:rsidRPr="00FC617B">
              <w:rPr>
                <w:rFonts w:ascii="Verdana" w:hAnsi="Verdana" w:cs="Tahoma"/>
                <w:sz w:val="18"/>
                <w:szCs w:val="18"/>
              </w:rPr>
              <w:tab/>
              <w:t xml:space="preserve">               CHANCE +2237   </w:t>
            </w:r>
          </w:p>
          <w:p w14:paraId="5EECD029"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MECRIL 2557</w:t>
            </w:r>
          </w:p>
          <w:p w14:paraId="3DFAAFDA" w14:textId="77777777" w:rsidR="00B72BBB" w:rsidRPr="00FC617B" w:rsidRDefault="00B72BBB" w:rsidP="00B72BBB">
            <w:pPr>
              <w:ind w:left="1416" w:firstLine="708"/>
              <w:jc w:val="both"/>
              <w:rPr>
                <w:rFonts w:ascii="Verdana" w:hAnsi="Verdana" w:cs="Tahoma"/>
                <w:sz w:val="18"/>
                <w:szCs w:val="18"/>
              </w:rPr>
            </w:pPr>
            <w:r w:rsidRPr="00FC617B">
              <w:rPr>
                <w:rFonts w:ascii="Verdana" w:hAnsi="Verdana" w:cs="Tahoma"/>
                <w:sz w:val="18"/>
                <w:szCs w:val="18"/>
              </w:rPr>
              <w:t xml:space="preserve">                          ROMAGNOLE 400197</w:t>
            </w:r>
          </w:p>
          <w:p w14:paraId="55391ACE" w14:textId="3B0F6C6F" w:rsidR="00B72BBB" w:rsidRPr="00FC617B" w:rsidRDefault="00B72BBB" w:rsidP="00B72BBB">
            <w:pPr>
              <w:jc w:val="both"/>
              <w:rPr>
                <w:rFonts w:ascii="Verdana" w:hAnsi="Verdana" w:cs="Tahoma"/>
                <w:sz w:val="18"/>
                <w:szCs w:val="18"/>
              </w:rPr>
            </w:pPr>
            <w:r w:rsidRPr="00FC617B">
              <w:rPr>
                <w:rFonts w:ascii="Verdana" w:hAnsi="Verdana"/>
                <w:sz w:val="18"/>
                <w:szCs w:val="18"/>
              </w:rPr>
              <w:t xml:space="preserve">                                                         </w:t>
            </w:r>
            <w:r w:rsidR="00854AD7">
              <w:rPr>
                <w:rFonts w:ascii="Verdana" w:hAnsi="Verdana"/>
                <w:sz w:val="18"/>
                <w:szCs w:val="18"/>
              </w:rPr>
              <w:t xml:space="preserve">   </w:t>
            </w:r>
            <w:r w:rsidRPr="00FC617B">
              <w:rPr>
                <w:rFonts w:ascii="Verdana" w:hAnsi="Verdana"/>
                <w:sz w:val="18"/>
                <w:szCs w:val="18"/>
              </w:rPr>
              <w:t>MILANO</w:t>
            </w:r>
          </w:p>
          <w:p w14:paraId="4794A2F9" w14:textId="77777777" w:rsidR="00D01802" w:rsidRDefault="00D01802" w:rsidP="0060216A">
            <w:pPr>
              <w:ind w:left="259" w:right="274"/>
              <w:jc w:val="both"/>
              <w:rPr>
                <w:rFonts w:ascii="Verdana" w:hAnsi="Verdana" w:cs="Tahoma"/>
                <w:sz w:val="18"/>
                <w:szCs w:val="18"/>
              </w:rPr>
            </w:pPr>
          </w:p>
          <w:p w14:paraId="0AC63E29" w14:textId="64485FEB" w:rsidR="00B72BBB" w:rsidRPr="00FC617B" w:rsidRDefault="00B72BBB" w:rsidP="0060216A">
            <w:pPr>
              <w:ind w:left="259" w:right="274"/>
              <w:jc w:val="both"/>
              <w:rPr>
                <w:rFonts w:ascii="Verdana" w:hAnsi="Verdana" w:cs="Tahoma"/>
                <w:sz w:val="18"/>
                <w:szCs w:val="18"/>
              </w:rPr>
            </w:pPr>
            <w:r w:rsidRPr="00FC617B">
              <w:rPr>
                <w:rFonts w:ascii="Verdana" w:hAnsi="Verdana" w:cs="Tahoma"/>
                <w:sz w:val="18"/>
                <w:szCs w:val="18"/>
              </w:rPr>
              <w:t>Se utiliza para evitar que el espaciador metálico punta poste no se deforme, al apretar los pernos, de esta manera se tiene una estructura rígida. Este separador es de forma cilíndrica (cañería galvanizada).</w:t>
            </w:r>
          </w:p>
          <w:p w14:paraId="50845347"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7F7BADC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Largo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½”</w:t>
            </w:r>
          </w:p>
          <w:p w14:paraId="46C65CB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interno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   </w:t>
            </w:r>
          </w:p>
          <w:p w14:paraId="42E0E0B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Diámetro externo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½” /2”</w:t>
            </w:r>
            <w:r w:rsidRPr="00FC617B">
              <w:rPr>
                <w:rFonts w:ascii="Verdana" w:hAnsi="Verdana" w:cs="Tahoma"/>
                <w:sz w:val="18"/>
                <w:szCs w:val="18"/>
              </w:rPr>
              <w:tab/>
            </w:r>
          </w:p>
          <w:p w14:paraId="481A3B80"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316987F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5CB74EE9"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7F5B154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644D81A4" w14:textId="77777777" w:rsidR="00B72BBB" w:rsidRPr="00FC617B" w:rsidRDefault="00B72BBB" w:rsidP="00B72BBB">
            <w:pPr>
              <w:jc w:val="both"/>
              <w:rPr>
                <w:rFonts w:ascii="Verdana" w:hAnsi="Verdana" w:cs="Tahoma"/>
                <w:sz w:val="18"/>
                <w:szCs w:val="18"/>
              </w:rPr>
            </w:pPr>
          </w:p>
          <w:p w14:paraId="0C7359D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4" w:name="_Hlk503340333"/>
            <w:r w:rsidRPr="00FC617B">
              <w:rPr>
                <w:rFonts w:ascii="Verdana" w:hAnsi="Verdana" w:cs="Tahoma"/>
                <w:b/>
                <w:sz w:val="18"/>
                <w:szCs w:val="18"/>
              </w:rPr>
              <w:t xml:space="preserve">SEPARADOR METÁLICO POSTE – CRUCETA PARA POSTE </w:t>
            </w:r>
          </w:p>
          <w:bookmarkEnd w:id="94"/>
          <w:p w14:paraId="404AE1E7" w14:textId="2C3CF3D0"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Catálogo referencial</w:t>
            </w:r>
            <w:r w:rsidRPr="00FC617B">
              <w:rPr>
                <w:rFonts w:ascii="Verdana" w:hAnsi="Verdana" w:cs="Tahoma"/>
                <w:sz w:val="18"/>
                <w:szCs w:val="18"/>
              </w:rPr>
              <w:tab/>
              <w:t xml:space="preserve">              CHANCE  4063</w:t>
            </w:r>
          </w:p>
          <w:p w14:paraId="13C92F5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PLP 10087</w:t>
            </w:r>
          </w:p>
          <w:p w14:paraId="282AD176" w14:textId="7E70486E" w:rsidR="00B72BBB" w:rsidRPr="00FC617B" w:rsidRDefault="00B72BBB" w:rsidP="00B72BBB">
            <w:pPr>
              <w:jc w:val="both"/>
              <w:rPr>
                <w:rFonts w:ascii="Verdana" w:hAnsi="Verdana"/>
                <w:sz w:val="18"/>
                <w:szCs w:val="18"/>
              </w:rPr>
            </w:pPr>
            <w:r w:rsidRPr="00FC617B">
              <w:rPr>
                <w:rFonts w:ascii="Verdana" w:hAnsi="Verdana"/>
                <w:sz w:val="18"/>
                <w:szCs w:val="18"/>
              </w:rPr>
              <w:t xml:space="preserve">                                                        </w:t>
            </w:r>
            <w:r w:rsidR="00854AD7">
              <w:rPr>
                <w:rFonts w:ascii="Verdana" w:hAnsi="Verdana"/>
                <w:sz w:val="18"/>
                <w:szCs w:val="18"/>
              </w:rPr>
              <w:t xml:space="preserve">   </w:t>
            </w:r>
            <w:r w:rsidRPr="00FC617B">
              <w:rPr>
                <w:rFonts w:ascii="Verdana" w:hAnsi="Verdana"/>
                <w:sz w:val="18"/>
                <w:szCs w:val="18"/>
              </w:rPr>
              <w:t>MECRIL</w:t>
            </w:r>
          </w:p>
          <w:p w14:paraId="0DB26B12" w14:textId="77777777" w:rsidR="00B72BBB" w:rsidRPr="00FC617B" w:rsidRDefault="00B72BBB" w:rsidP="00B72BBB">
            <w:pPr>
              <w:jc w:val="both"/>
              <w:rPr>
                <w:rFonts w:ascii="Verdana" w:hAnsi="Verdana" w:cs="Tahoma"/>
                <w:sz w:val="18"/>
                <w:szCs w:val="18"/>
              </w:rPr>
            </w:pPr>
          </w:p>
          <w:p w14:paraId="10C244C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Placa metálica de apoyo para cruceta en poste de sección circular de hormigón.</w:t>
            </w:r>
          </w:p>
          <w:p w14:paraId="07D5DC84" w14:textId="77777777" w:rsidR="00B72BBB" w:rsidRPr="00FC617B" w:rsidRDefault="00B72BBB" w:rsidP="00B72BBB">
            <w:pPr>
              <w:jc w:val="both"/>
              <w:rPr>
                <w:rFonts w:ascii="Verdana" w:hAnsi="Verdana" w:cs="Tahoma"/>
                <w:sz w:val="18"/>
                <w:szCs w:val="18"/>
              </w:rPr>
            </w:pPr>
          </w:p>
          <w:p w14:paraId="3279735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784AC41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6750BCD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Altura de apoyo (</w:t>
            </w:r>
            <w:proofErr w:type="spellStart"/>
            <w:r w:rsidRPr="00FC617B">
              <w:rPr>
                <w:rFonts w:ascii="Verdana" w:hAnsi="Verdana" w:cs="Tahoma"/>
                <w:sz w:val="18"/>
                <w:szCs w:val="18"/>
              </w:rPr>
              <w:t>max</w:t>
            </w:r>
            <w:proofErr w:type="spellEnd"/>
            <w:r w:rsidRPr="00FC617B">
              <w:rPr>
                <w:rFonts w:ascii="Verdana" w:hAnsi="Verdana" w:cs="Tahoma"/>
                <w:sz w:val="18"/>
                <w:szCs w:val="18"/>
              </w:rPr>
              <w:t>)</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w:t>
            </w:r>
          </w:p>
          <w:p w14:paraId="1F6A00F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11/16”</w:t>
            </w:r>
          </w:p>
          <w:p w14:paraId="13C0DA8D"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688D023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308D24F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31D068EE" w14:textId="77777777" w:rsidR="00B72BB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1E44C8A" w14:textId="77777777" w:rsidR="0038334E" w:rsidRDefault="0038334E" w:rsidP="00CB5CBD">
            <w:pPr>
              <w:ind w:left="259" w:right="274"/>
              <w:jc w:val="both"/>
              <w:rPr>
                <w:rFonts w:ascii="Verdana" w:hAnsi="Verdana" w:cs="Tahoma"/>
                <w:sz w:val="18"/>
                <w:szCs w:val="18"/>
              </w:rPr>
            </w:pPr>
          </w:p>
          <w:p w14:paraId="4188EE5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SEPARADOR METÁLICO POSTE – CRUCETA PARA POSTE DE MADERA</w:t>
            </w:r>
          </w:p>
          <w:p w14:paraId="5F666FB4" w14:textId="77777777" w:rsidR="00B72BBB" w:rsidRPr="00FC617B" w:rsidRDefault="00B72BBB" w:rsidP="00854AD7">
            <w:pPr>
              <w:ind w:left="259" w:right="274"/>
              <w:jc w:val="both"/>
              <w:rPr>
                <w:rFonts w:ascii="Verdana" w:hAnsi="Verdana" w:cs="Tahoma"/>
                <w:sz w:val="18"/>
                <w:szCs w:val="18"/>
              </w:rPr>
            </w:pPr>
            <w:r w:rsidRPr="00FC617B">
              <w:rPr>
                <w:rFonts w:ascii="Verdana" w:hAnsi="Verdana" w:cs="Tahoma"/>
                <w:sz w:val="18"/>
                <w:szCs w:val="18"/>
              </w:rPr>
              <w:t>Placa metálica de apoyo para cruceta en poste de sección circular de madera.</w:t>
            </w:r>
          </w:p>
          <w:p w14:paraId="3A61F58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Dimensiones: </w:t>
            </w:r>
          </w:p>
          <w:p w14:paraId="5B16170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Separación que otorga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797E94E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Altura de apoyo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w:t>
            </w:r>
          </w:p>
          <w:p w14:paraId="08242E1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Diámetro de perforación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13/16”</w:t>
            </w:r>
          </w:p>
          <w:p w14:paraId="31E3447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76C69006"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4832CE8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02AF45A"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6AED0792" w14:textId="77777777" w:rsidR="00B72BBB" w:rsidRPr="00854AD7" w:rsidRDefault="00B72BBB" w:rsidP="00B72BBB">
            <w:pPr>
              <w:jc w:val="both"/>
              <w:rPr>
                <w:rFonts w:ascii="Verdana" w:hAnsi="Verdana" w:cs="Tahoma"/>
                <w:sz w:val="10"/>
                <w:szCs w:val="10"/>
              </w:rPr>
            </w:pPr>
          </w:p>
          <w:p w14:paraId="224854F1"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BALANCÍN METÁLICO </w:t>
            </w:r>
          </w:p>
          <w:p w14:paraId="4BEF606A" w14:textId="77777777" w:rsidR="00B72BBB" w:rsidRPr="00854AD7" w:rsidRDefault="00B72BBB" w:rsidP="00B72BBB">
            <w:pPr>
              <w:jc w:val="both"/>
              <w:rPr>
                <w:rFonts w:ascii="Verdana" w:hAnsi="Verdana" w:cs="Tahoma"/>
                <w:b/>
                <w:sz w:val="8"/>
                <w:szCs w:val="8"/>
              </w:rPr>
            </w:pPr>
          </w:p>
          <w:p w14:paraId="3952AB8F" w14:textId="77777777" w:rsidR="00B72BBB" w:rsidRPr="00FC617B" w:rsidRDefault="00B72BBB" w:rsidP="00D01802">
            <w:pPr>
              <w:pStyle w:val="Prrafodelista"/>
              <w:numPr>
                <w:ilvl w:val="3"/>
                <w:numId w:val="151"/>
              </w:numPr>
              <w:tabs>
                <w:tab w:val="left" w:pos="542"/>
              </w:tabs>
              <w:ind w:left="1248" w:hanging="992"/>
              <w:jc w:val="both"/>
              <w:outlineLvl w:val="0"/>
              <w:rPr>
                <w:rFonts w:ascii="Verdana" w:hAnsi="Verdana" w:cs="Tahoma"/>
                <w:b/>
                <w:sz w:val="18"/>
                <w:szCs w:val="18"/>
              </w:rPr>
            </w:pPr>
            <w:r w:rsidRPr="00FC617B">
              <w:rPr>
                <w:rFonts w:ascii="Verdana" w:hAnsi="Verdana" w:cs="Tahoma"/>
                <w:b/>
                <w:sz w:val="18"/>
                <w:szCs w:val="18"/>
              </w:rPr>
              <w:t xml:space="preserve">BALANCÍN METÁLICO GALVANIZADO </w:t>
            </w:r>
          </w:p>
          <w:p w14:paraId="338C59C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2A5BFB8F" w14:textId="2EF4AE3E" w:rsidR="00B72BBB" w:rsidRPr="00FC617B" w:rsidRDefault="00B72BBB" w:rsidP="00D01802">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CHANCE  M</w:t>
            </w:r>
            <w:proofErr w:type="gramEnd"/>
            <w:r w:rsidRPr="00FC617B">
              <w:rPr>
                <w:rFonts w:ascii="Verdana" w:hAnsi="Verdana" w:cs="Tahoma"/>
                <w:sz w:val="18"/>
                <w:szCs w:val="18"/>
              </w:rPr>
              <w:t>-6984</w:t>
            </w:r>
          </w:p>
          <w:p w14:paraId="25CE6A8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lastRenderedPageBreak/>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JOSLYN  M</w:t>
            </w:r>
            <w:proofErr w:type="gramEnd"/>
            <w:r w:rsidRPr="00FC617B">
              <w:rPr>
                <w:rFonts w:ascii="Verdana" w:hAnsi="Verdana" w:cs="Tahoma"/>
                <w:sz w:val="18"/>
                <w:szCs w:val="18"/>
              </w:rPr>
              <w:t>-1525</w:t>
            </w:r>
          </w:p>
          <w:p w14:paraId="7AD88A43" w14:textId="74083F3F"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OLIVO</w:t>
            </w:r>
          </w:p>
          <w:p w14:paraId="603D1D68"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Dimensiones:</w:t>
            </w:r>
          </w:p>
          <w:p w14:paraId="239DFC5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Balancín metálico de: 30” x 1 1/4" x 1/4"</w:t>
            </w:r>
          </w:p>
          <w:p w14:paraId="7EE776F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El diámetro de las perforaciones: 11/16” </w:t>
            </w:r>
          </w:p>
          <w:p w14:paraId="7673F8E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Material:</w:t>
            </w:r>
          </w:p>
          <w:p w14:paraId="5A2131D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6C3C1770"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w:t>
            </w:r>
          </w:p>
          <w:p w14:paraId="585C14C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5F950DB2" w14:textId="77777777" w:rsidR="00B72BBB" w:rsidRPr="00FC617B" w:rsidRDefault="00B72BBB" w:rsidP="00B72BBB">
            <w:pPr>
              <w:jc w:val="both"/>
              <w:rPr>
                <w:rFonts w:ascii="Verdana" w:hAnsi="Verdana" w:cs="Tahoma"/>
                <w:sz w:val="18"/>
                <w:szCs w:val="18"/>
              </w:rPr>
            </w:pPr>
          </w:p>
          <w:p w14:paraId="743B60D8"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ANCLA METÁLICO GALVANIZADO TIPO PLATO CRUZADO 16”x 16” x 3/16”.</w:t>
            </w:r>
          </w:p>
          <w:p w14:paraId="24FF2FF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6CE0B794" w14:textId="7BCD5E55"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t>CHANCE X20</w:t>
            </w:r>
          </w:p>
          <w:p w14:paraId="03EF8B3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MILANO 3350</w:t>
            </w:r>
          </w:p>
          <w:p w14:paraId="17BCD743"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Dimensiones:</w:t>
            </w:r>
          </w:p>
          <w:p w14:paraId="429AD8B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Ancla tipo plato cruzado metálico de: 16” x 16” x 3/16”.</w:t>
            </w:r>
          </w:p>
          <w:p w14:paraId="4979BBBA"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diámetro para la varilla de anclaje de 5/8”.</w:t>
            </w:r>
          </w:p>
          <w:p w14:paraId="5E23AC14"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Material:</w:t>
            </w:r>
          </w:p>
          <w:p w14:paraId="198D6F7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Acero al carbono laminar</w:t>
            </w:r>
            <w:r w:rsidRPr="00FC617B">
              <w:rPr>
                <w:rFonts w:ascii="Verdana" w:hAnsi="Verdana" w:cs="Tahoma"/>
                <w:sz w:val="18"/>
                <w:szCs w:val="18"/>
              </w:rPr>
              <w:tab/>
            </w:r>
          </w:p>
          <w:p w14:paraId="6497E796"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w:t>
            </w:r>
          </w:p>
          <w:p w14:paraId="329C448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Galvanización por inmersión profunda en caliente.</w:t>
            </w:r>
          </w:p>
          <w:p w14:paraId="2FFCC8A1" w14:textId="77777777" w:rsidR="00B72BBB" w:rsidRPr="00FC617B" w:rsidRDefault="00B72BBB" w:rsidP="00B72BBB">
            <w:pPr>
              <w:jc w:val="both"/>
              <w:rPr>
                <w:rFonts w:ascii="Verdana" w:hAnsi="Verdana" w:cs="Tahoma"/>
                <w:sz w:val="18"/>
                <w:szCs w:val="18"/>
              </w:rPr>
            </w:pPr>
          </w:p>
          <w:p w14:paraId="25D9428E" w14:textId="77777777" w:rsidR="00B72BBB" w:rsidRPr="00FC617B" w:rsidRDefault="00B72BBB" w:rsidP="004C70F6">
            <w:pPr>
              <w:pStyle w:val="Prrafodelista"/>
              <w:numPr>
                <w:ilvl w:val="2"/>
                <w:numId w:val="151"/>
              </w:numPr>
              <w:tabs>
                <w:tab w:val="left" w:pos="542"/>
              </w:tabs>
              <w:ind w:right="278" w:hanging="1001"/>
              <w:jc w:val="both"/>
              <w:outlineLvl w:val="0"/>
              <w:rPr>
                <w:rFonts w:ascii="Verdana" w:hAnsi="Verdana" w:cs="Tahoma"/>
                <w:b/>
                <w:sz w:val="18"/>
                <w:szCs w:val="18"/>
              </w:rPr>
            </w:pPr>
            <w:r w:rsidRPr="00FC617B">
              <w:rPr>
                <w:rFonts w:ascii="Verdana" w:hAnsi="Verdana" w:cs="Tahoma"/>
                <w:b/>
                <w:sz w:val="18"/>
                <w:szCs w:val="18"/>
              </w:rPr>
              <w:t xml:space="preserve">CAJA METÁLICA PARA DISYUNTOR TERMOMAGNÉTICO 3F y 1F DE LOS TRANSFORMADORES </w:t>
            </w:r>
          </w:p>
          <w:p w14:paraId="1ADB0B3E" w14:textId="77777777" w:rsidR="00B72BBB" w:rsidRPr="00FC617B" w:rsidRDefault="00B72BBB" w:rsidP="00B72BBB">
            <w:pPr>
              <w:jc w:val="both"/>
              <w:rPr>
                <w:rFonts w:ascii="Verdana" w:hAnsi="Verdana" w:cs="Tahoma"/>
                <w:sz w:val="18"/>
                <w:szCs w:val="18"/>
              </w:rPr>
            </w:pPr>
          </w:p>
          <w:p w14:paraId="604B123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fabricada en chapa de acero SAE 1010 similar (A36), espesor de 1 mm, tipo intemperie para alojar un disyuntor, el grado de protección de la caja debe ser IP-65. Las uniones con soldadura de punto y proceso MAG para una mejor penetración de la soldadura.</w:t>
            </w:r>
          </w:p>
          <w:p w14:paraId="3B063613" w14:textId="77777777" w:rsidR="00B72BBB" w:rsidRPr="00FC617B" w:rsidRDefault="00B72BBB" w:rsidP="00B72BBB">
            <w:pPr>
              <w:jc w:val="both"/>
              <w:rPr>
                <w:rFonts w:ascii="Verdana" w:hAnsi="Verdana" w:cs="Tahoma"/>
                <w:sz w:val="18"/>
                <w:szCs w:val="18"/>
              </w:rPr>
            </w:pPr>
          </w:p>
          <w:p w14:paraId="785540E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 caja internamente debe tener una plancha de fibra dura o metálica aislada, esta plancha estará separada 2 cm. de la plancha principal del fondo de la caja.</w:t>
            </w:r>
          </w:p>
          <w:p w14:paraId="49A95F2D" w14:textId="77777777" w:rsidR="00CB5CBD" w:rsidRPr="00FC617B" w:rsidRDefault="00CB5CBD" w:rsidP="00CB5CBD">
            <w:pPr>
              <w:ind w:left="259" w:right="274"/>
              <w:jc w:val="both"/>
              <w:rPr>
                <w:rFonts w:ascii="Verdana" w:hAnsi="Verdana" w:cs="Tahoma"/>
                <w:sz w:val="18"/>
                <w:szCs w:val="18"/>
              </w:rPr>
            </w:pPr>
          </w:p>
          <w:p w14:paraId="79A8D5F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En esta plancha de fibra se asegurará mecánicamente el disyuntor, el ingreso de todos los cables será por la parte inferior de la caja, la caja debe contar con prensa cables para asegurar mecánicamente los cables a la caja y así los mismos no queden colgando o traccionando directamente al disyuntor.</w:t>
            </w:r>
          </w:p>
          <w:p w14:paraId="5D25F132" w14:textId="77777777" w:rsidR="00B72BBB" w:rsidRPr="00FC617B" w:rsidRDefault="00B72BBB" w:rsidP="00B72BBB">
            <w:pPr>
              <w:jc w:val="both"/>
              <w:rPr>
                <w:rFonts w:ascii="Verdana" w:hAnsi="Verdana" w:cs="Tahoma"/>
                <w:sz w:val="18"/>
                <w:szCs w:val="18"/>
              </w:rPr>
            </w:pPr>
          </w:p>
          <w:p w14:paraId="13A3047A"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Características físicas:</w:t>
            </w:r>
          </w:p>
          <w:p w14:paraId="5010D1B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Dimensiones </w:t>
            </w:r>
            <w:r w:rsidRPr="00FC617B">
              <w:rPr>
                <w:rFonts w:ascii="Verdana" w:hAnsi="Verdana" w:cs="Tahoma"/>
                <w:sz w:val="18"/>
                <w:szCs w:val="18"/>
              </w:rPr>
              <w:tab/>
            </w:r>
          </w:p>
          <w:p w14:paraId="304B11DC" w14:textId="0FBFC056"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p/ disyuntor trifásico</w:t>
            </w:r>
            <w:r w:rsidRPr="00FC617B">
              <w:rPr>
                <w:rFonts w:ascii="Verdana" w:hAnsi="Verdana" w:cs="Tahoma"/>
                <w:sz w:val="18"/>
                <w:szCs w:val="18"/>
              </w:rPr>
              <w:tab/>
            </w:r>
            <w:r w:rsidRPr="00FC617B">
              <w:rPr>
                <w:rFonts w:ascii="Verdana" w:hAnsi="Verdana" w:cs="Tahoma"/>
                <w:sz w:val="18"/>
                <w:szCs w:val="18"/>
              </w:rPr>
              <w:tab/>
              <w:t>40 x 30 x 20 cm</w:t>
            </w:r>
          </w:p>
          <w:p w14:paraId="4AF8E25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Caja p/ disyuntor monofásico</w:t>
            </w:r>
            <w:r w:rsidRPr="00FC617B">
              <w:rPr>
                <w:rFonts w:ascii="Verdana" w:hAnsi="Verdana" w:cs="Tahoma"/>
                <w:sz w:val="18"/>
                <w:szCs w:val="18"/>
              </w:rPr>
              <w:tab/>
            </w:r>
            <w:r w:rsidRPr="00FC617B">
              <w:rPr>
                <w:rFonts w:ascii="Verdana" w:hAnsi="Verdana" w:cs="Tahoma"/>
                <w:sz w:val="18"/>
                <w:szCs w:val="18"/>
              </w:rPr>
              <w:tab/>
              <w:t>25 x 20 x 15 cm</w:t>
            </w:r>
          </w:p>
          <w:p w14:paraId="4910E18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Espesor</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 mm</w:t>
            </w:r>
          </w:p>
          <w:p w14:paraId="27A8C66B" w14:textId="7995FD60"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Sujeción caja p/ disyuntor trifásico</w:t>
            </w:r>
            <w:r w:rsidRPr="00FC617B">
              <w:rPr>
                <w:rFonts w:ascii="Verdana" w:hAnsi="Verdana" w:cs="Tahoma"/>
                <w:sz w:val="18"/>
                <w:szCs w:val="18"/>
              </w:rPr>
              <w:tab/>
            </w:r>
            <w:r w:rsidRPr="00FC617B">
              <w:rPr>
                <w:rFonts w:ascii="Verdana" w:hAnsi="Verdana" w:cs="Tahoma"/>
                <w:sz w:val="18"/>
                <w:szCs w:val="18"/>
              </w:rPr>
              <w:tab/>
              <w:t>Mediante 2 pernos maquina directamente al poste o 2 abrazaderas</w:t>
            </w:r>
          </w:p>
          <w:p w14:paraId="10D0D090" w14:textId="0D65A6E1"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Sujeción caja p/ disyuntor monofásico</w:t>
            </w:r>
            <w:r w:rsidRPr="00FC617B">
              <w:rPr>
                <w:rFonts w:ascii="Verdana" w:hAnsi="Verdana" w:cs="Tahoma"/>
                <w:sz w:val="18"/>
                <w:szCs w:val="18"/>
              </w:rPr>
              <w:tab/>
              <w:t>Mediante 1 perno maquina directamente al poste o 1 abrazadera</w:t>
            </w:r>
          </w:p>
          <w:p w14:paraId="35DDE80C" w14:textId="77777777" w:rsidR="00B72BBB" w:rsidRPr="00FC617B" w:rsidRDefault="00B72BBB" w:rsidP="00B72BBB">
            <w:pPr>
              <w:jc w:val="both"/>
              <w:rPr>
                <w:rFonts w:ascii="Verdana" w:hAnsi="Verdana" w:cs="Tahoma"/>
                <w:sz w:val="18"/>
                <w:szCs w:val="18"/>
              </w:rPr>
            </w:pPr>
          </w:p>
          <w:p w14:paraId="1D1BF5F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Puerta:</w:t>
            </w:r>
            <w:r w:rsidRPr="00FC617B">
              <w:rPr>
                <w:rFonts w:ascii="Verdana" w:hAnsi="Verdana" w:cs="Tahoma"/>
                <w:b/>
                <w:sz w:val="18"/>
                <w:szCs w:val="18"/>
              </w:rPr>
              <w:tab/>
            </w:r>
          </w:p>
          <w:p w14:paraId="54B8DEC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 puerta será del tipo batiente, asegurada a un lado con 3 bisagras. </w:t>
            </w:r>
          </w:p>
          <w:p w14:paraId="53463E8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cerrojo principal será de apertura manual, tendrá una oreja especial para poder abrir y cerrar la puerta con pértiga desde el suelo, la puerta tendrá un sello de goma especial alrededor de todo el apoyo, que haga la función de empaquetadura, y así no permitir el ingreso de agua, polvo o cualquier cuerpo extraño.</w:t>
            </w:r>
          </w:p>
          <w:p w14:paraId="2A466ED3" w14:textId="77777777" w:rsidR="004C70F6" w:rsidRPr="00FC617B" w:rsidRDefault="004C70F6" w:rsidP="00B72BBB">
            <w:pPr>
              <w:jc w:val="both"/>
              <w:rPr>
                <w:rFonts w:ascii="Verdana" w:hAnsi="Verdana" w:cs="Tahoma"/>
                <w:sz w:val="18"/>
                <w:szCs w:val="18"/>
              </w:rPr>
            </w:pPr>
          </w:p>
          <w:p w14:paraId="7A2FC9B5"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Pintura:</w:t>
            </w:r>
          </w:p>
          <w:p w14:paraId="165A1C7E"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 lámina de acero utilizada en la construcción de las cajas metálicas debe someterse a un tratamiento superficial de limpieza antes del pintado en solución desengrasante, desoxidación, decapante, enjuague fosfatizado 3 en 1 (FOSFATEX), lavado y secado para proceder inmediatamente a la aplicación de la pintura </w:t>
            </w:r>
            <w:proofErr w:type="spellStart"/>
            <w:r w:rsidRPr="00FC617B">
              <w:rPr>
                <w:rFonts w:ascii="Verdana" w:hAnsi="Verdana" w:cs="Tahoma"/>
                <w:sz w:val="18"/>
                <w:szCs w:val="18"/>
              </w:rPr>
              <w:t>termoendurente</w:t>
            </w:r>
            <w:proofErr w:type="spellEnd"/>
            <w:r w:rsidRPr="00FC617B">
              <w:rPr>
                <w:rFonts w:ascii="Verdana" w:hAnsi="Verdana" w:cs="Tahoma"/>
                <w:sz w:val="18"/>
                <w:szCs w:val="18"/>
              </w:rPr>
              <w:t xml:space="preserve"> en polvo de aplicación electrostática color beige según norma RAL 7032, la cual se debe garantizar con </w:t>
            </w:r>
            <w:proofErr w:type="gramStart"/>
            <w:r w:rsidRPr="00FC617B">
              <w:rPr>
                <w:rFonts w:ascii="Verdana" w:hAnsi="Verdana" w:cs="Tahoma"/>
                <w:sz w:val="18"/>
                <w:szCs w:val="18"/>
              </w:rPr>
              <w:t>una  adherencia</w:t>
            </w:r>
            <w:proofErr w:type="gramEnd"/>
            <w:r w:rsidRPr="00FC617B">
              <w:rPr>
                <w:rFonts w:ascii="Verdana" w:hAnsi="Verdana" w:cs="Tahoma"/>
                <w:sz w:val="18"/>
                <w:szCs w:val="18"/>
              </w:rPr>
              <w:t xml:space="preserve"> de 400 PSI probados según la norma ASTM D4541. La caja debe ser pintada tanto interior como exteriormente</w:t>
            </w:r>
          </w:p>
          <w:p w14:paraId="1A03CB71" w14:textId="77777777" w:rsidR="00B72BBB" w:rsidRPr="00FC617B" w:rsidRDefault="00B72BBB" w:rsidP="00CB5CBD">
            <w:pPr>
              <w:ind w:left="259" w:right="274"/>
              <w:jc w:val="both"/>
              <w:rPr>
                <w:rFonts w:ascii="Verdana" w:hAnsi="Verdana" w:cs="Tahoma"/>
                <w:sz w:val="18"/>
                <w:szCs w:val="18"/>
              </w:rPr>
            </w:pPr>
          </w:p>
          <w:p w14:paraId="1EA07456"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lastRenderedPageBreak/>
              <w:t xml:space="preserve">Se debe aplicar una capa de pintura en polvo </w:t>
            </w:r>
            <w:proofErr w:type="spellStart"/>
            <w:r w:rsidRPr="00FC617B">
              <w:rPr>
                <w:rFonts w:ascii="Verdana" w:hAnsi="Verdana" w:cs="Tahoma"/>
                <w:sz w:val="18"/>
                <w:szCs w:val="18"/>
              </w:rPr>
              <w:t>poliestérica</w:t>
            </w:r>
            <w:proofErr w:type="spellEnd"/>
            <w:r w:rsidRPr="00FC617B">
              <w:rPr>
                <w:rFonts w:ascii="Verdana" w:hAnsi="Verdana" w:cs="Tahoma"/>
                <w:sz w:val="18"/>
                <w:szCs w:val="18"/>
              </w:rPr>
              <w:t xml:space="preserve"> TGIC, con un acabado texturizado y un espesor mínimo en el cuerpo de la caja de 80 micrones, sin que se presenten burbujas o impurezas.</w:t>
            </w:r>
          </w:p>
          <w:p w14:paraId="0C9BC942" w14:textId="77777777" w:rsidR="00B72BBB" w:rsidRPr="00FC617B" w:rsidRDefault="00B72BBB" w:rsidP="00CB5CBD">
            <w:pPr>
              <w:ind w:left="259" w:right="274"/>
              <w:jc w:val="both"/>
              <w:rPr>
                <w:rFonts w:ascii="Verdana" w:hAnsi="Verdana" w:cs="Tahoma"/>
                <w:sz w:val="18"/>
                <w:szCs w:val="18"/>
              </w:rPr>
            </w:pPr>
          </w:p>
          <w:p w14:paraId="4F849D6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Adicionalmente se debe tener especial cuidado en las aristas y bordes.</w:t>
            </w:r>
          </w:p>
          <w:p w14:paraId="2D983E22"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sistema de secamiento de pintura debe ser en horno y debe cumplir con una dureza mínima de la capa de pintura 2H.</w:t>
            </w:r>
          </w:p>
          <w:p w14:paraId="44946888" w14:textId="77777777" w:rsidR="00B72BBB" w:rsidRPr="00FC617B" w:rsidRDefault="00B72BBB" w:rsidP="00CB5CBD">
            <w:pPr>
              <w:ind w:left="259" w:right="274"/>
              <w:jc w:val="both"/>
              <w:rPr>
                <w:rFonts w:ascii="Verdana" w:hAnsi="Verdana" w:cs="Tahoma"/>
                <w:sz w:val="18"/>
                <w:szCs w:val="18"/>
              </w:rPr>
            </w:pPr>
          </w:p>
          <w:p w14:paraId="0C7AFC8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Se debe garantizar que la caja es para uso intemperie y que no se presentará deterioro o corrosión.</w:t>
            </w:r>
          </w:p>
          <w:p w14:paraId="6535A532" w14:textId="77777777" w:rsidR="00B72BBB" w:rsidRPr="00FC617B" w:rsidRDefault="00B72BBB" w:rsidP="00B72BBB">
            <w:pPr>
              <w:jc w:val="both"/>
              <w:rPr>
                <w:rFonts w:ascii="Verdana" w:hAnsi="Verdana" w:cs="Tahoma"/>
                <w:sz w:val="18"/>
                <w:szCs w:val="18"/>
              </w:rPr>
            </w:pPr>
          </w:p>
          <w:p w14:paraId="560F622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Puesta a tierra:</w:t>
            </w:r>
          </w:p>
          <w:p w14:paraId="2736519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Toda caja metálica deberá disponer de un elemento de conexión de puesta a tierra.</w:t>
            </w:r>
          </w:p>
          <w:p w14:paraId="579EFE68" w14:textId="77777777" w:rsidR="00885CBD" w:rsidRPr="00FC617B" w:rsidRDefault="00885CBD" w:rsidP="00B72BBB">
            <w:pPr>
              <w:jc w:val="both"/>
              <w:rPr>
                <w:rFonts w:ascii="Verdana" w:hAnsi="Verdana" w:cs="Tahoma"/>
                <w:sz w:val="18"/>
                <w:szCs w:val="18"/>
              </w:rPr>
            </w:pPr>
          </w:p>
          <w:p w14:paraId="69E496EB" w14:textId="77777777" w:rsidR="00B72BBB" w:rsidRPr="00EE0A97" w:rsidRDefault="00B72BBB" w:rsidP="004C70F6">
            <w:pPr>
              <w:pStyle w:val="Prrafodelista"/>
              <w:numPr>
                <w:ilvl w:val="2"/>
                <w:numId w:val="151"/>
              </w:numPr>
              <w:tabs>
                <w:tab w:val="left" w:pos="542"/>
              </w:tabs>
              <w:ind w:hanging="916"/>
              <w:jc w:val="both"/>
              <w:outlineLvl w:val="0"/>
              <w:rPr>
                <w:rFonts w:ascii="Verdana" w:hAnsi="Verdana" w:cs="Tahoma"/>
                <w:b/>
                <w:sz w:val="18"/>
                <w:szCs w:val="18"/>
              </w:rPr>
            </w:pPr>
            <w:r w:rsidRPr="00EE0A97">
              <w:rPr>
                <w:rFonts w:ascii="Verdana" w:hAnsi="Verdana" w:cs="Tahoma"/>
                <w:b/>
                <w:sz w:val="18"/>
                <w:szCs w:val="18"/>
              </w:rPr>
              <w:t>MADERA</w:t>
            </w:r>
          </w:p>
          <w:p w14:paraId="017EB4C1" w14:textId="77777777" w:rsidR="00B72BBB" w:rsidRPr="00FC617B" w:rsidRDefault="00B72BBB" w:rsidP="00B72BBB">
            <w:pPr>
              <w:rPr>
                <w:rFonts w:ascii="Verdana" w:hAnsi="Verdana"/>
                <w:sz w:val="18"/>
                <w:szCs w:val="18"/>
              </w:rPr>
            </w:pPr>
          </w:p>
          <w:p w14:paraId="74E8FB7E" w14:textId="2FD73B74" w:rsidR="00B72BBB" w:rsidRPr="0092204F" w:rsidRDefault="00B72BBB" w:rsidP="004C70F6">
            <w:pPr>
              <w:pStyle w:val="Prrafodelista"/>
              <w:numPr>
                <w:ilvl w:val="3"/>
                <w:numId w:val="151"/>
              </w:numPr>
              <w:tabs>
                <w:tab w:val="left" w:pos="542"/>
              </w:tabs>
              <w:ind w:hanging="1186"/>
              <w:jc w:val="both"/>
              <w:outlineLvl w:val="0"/>
              <w:rPr>
                <w:rFonts w:ascii="Verdana" w:hAnsi="Verdana" w:cs="Tahoma"/>
                <w:b/>
                <w:sz w:val="18"/>
                <w:szCs w:val="18"/>
              </w:rPr>
            </w:pPr>
            <w:r w:rsidRPr="0092204F">
              <w:rPr>
                <w:rFonts w:ascii="Verdana" w:hAnsi="Verdana" w:cs="Tahoma"/>
                <w:b/>
                <w:sz w:val="18"/>
                <w:szCs w:val="18"/>
              </w:rPr>
              <w:t>CRUCETA DE MADERA</w:t>
            </w:r>
          </w:p>
          <w:p w14:paraId="2905177F" w14:textId="77777777" w:rsidR="00B72BBB" w:rsidRPr="00FC617B" w:rsidRDefault="00B72BBB" w:rsidP="00B72BBB">
            <w:pPr>
              <w:jc w:val="both"/>
              <w:rPr>
                <w:rFonts w:ascii="Verdana" w:hAnsi="Verdana" w:cs="Tahoma"/>
                <w:sz w:val="18"/>
                <w:szCs w:val="18"/>
              </w:rPr>
            </w:pPr>
          </w:p>
          <w:p w14:paraId="436338C8"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No se aceptarán crucetas con madera de compensación, albura, pudrición (aún en estado inicial), galerías ni orificios producidos por insectos. Están prohibidos nudos en grupos, nudos en aristas, nudos cercanos (3 cm) a los agujeros para pernos.</w:t>
            </w:r>
          </w:p>
          <w:p w14:paraId="50861BBC"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 </w:t>
            </w:r>
          </w:p>
          <w:p w14:paraId="43E2D54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Se aceptará solo un agujero de nudo, siempre que esto no exceda los 10 mm de diámetro </w:t>
            </w:r>
            <w:proofErr w:type="spellStart"/>
            <w:r w:rsidRPr="00FC617B">
              <w:rPr>
                <w:rFonts w:ascii="Verdana" w:hAnsi="Verdana" w:cs="Tahoma"/>
                <w:sz w:val="18"/>
                <w:szCs w:val="18"/>
              </w:rPr>
              <w:t>ó</w:t>
            </w:r>
            <w:proofErr w:type="spellEnd"/>
            <w:r w:rsidRPr="00FC617B">
              <w:rPr>
                <w:rFonts w:ascii="Verdana" w:hAnsi="Verdana" w:cs="Tahoma"/>
                <w:sz w:val="18"/>
                <w:szCs w:val="18"/>
              </w:rPr>
              <w:t xml:space="preserve"> 5 mm en profundidad. Se admitirá hasta dos nudos por cara siempre que el diámetro de cada nudo no exceda los 6 </w:t>
            </w:r>
            <w:proofErr w:type="spellStart"/>
            <w:r w:rsidRPr="00FC617B">
              <w:rPr>
                <w:rFonts w:ascii="Verdana" w:hAnsi="Verdana" w:cs="Tahoma"/>
                <w:sz w:val="18"/>
                <w:szCs w:val="18"/>
              </w:rPr>
              <w:t>mm.</w:t>
            </w:r>
            <w:proofErr w:type="spellEnd"/>
            <w:r w:rsidRPr="00FC617B">
              <w:rPr>
                <w:rFonts w:ascii="Verdana" w:hAnsi="Verdana" w:cs="Tahoma"/>
                <w:sz w:val="18"/>
                <w:szCs w:val="18"/>
              </w:rPr>
              <w:t xml:space="preserve"> Nudos con diámetro de 3 mm, no se tomarán en cuenta.</w:t>
            </w:r>
          </w:p>
          <w:p w14:paraId="447956A2" w14:textId="77777777" w:rsidR="00CB5CBD" w:rsidRPr="00FC617B" w:rsidRDefault="00CB5CBD" w:rsidP="00CB5CBD">
            <w:pPr>
              <w:ind w:left="259" w:right="274"/>
              <w:jc w:val="both"/>
              <w:rPr>
                <w:rFonts w:ascii="Verdana" w:hAnsi="Verdana" w:cs="Tahoma"/>
                <w:sz w:val="18"/>
                <w:szCs w:val="18"/>
              </w:rPr>
            </w:pPr>
          </w:p>
          <w:p w14:paraId="701D312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Dimensiones: </w:t>
            </w:r>
          </w:p>
          <w:p w14:paraId="2AF2902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1/2” x 4 1/2” x 5’ (cruceta para estructuras para P. Transformación monofásicos)</w:t>
            </w:r>
          </w:p>
          <w:p w14:paraId="36905DC4"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3/4” x 4 3/4” x 8’ (cruceta para conductor liviano 4 – 1/0 ACSR)</w:t>
            </w:r>
          </w:p>
          <w:p w14:paraId="5B69F3E1"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3 3/4” x 4 3/4” x 8’ (cruceta para conductor pesado 2/0 – 4/0 ACSR)</w:t>
            </w:r>
          </w:p>
          <w:p w14:paraId="0ABDEA1D" w14:textId="77777777" w:rsidR="00B72BBB" w:rsidRPr="00FC617B" w:rsidRDefault="00B72BBB" w:rsidP="00CB5CBD">
            <w:pPr>
              <w:ind w:left="259" w:right="274"/>
              <w:jc w:val="both"/>
              <w:rPr>
                <w:rFonts w:ascii="Verdana" w:hAnsi="Verdana" w:cs="Tahoma"/>
                <w:sz w:val="18"/>
                <w:szCs w:val="18"/>
              </w:rPr>
            </w:pPr>
            <w:bookmarkStart w:id="95" w:name="_Hlk502930204"/>
            <w:r w:rsidRPr="00FC617B">
              <w:rPr>
                <w:rFonts w:ascii="Verdana" w:hAnsi="Verdana" w:cs="Tahoma"/>
                <w:sz w:val="18"/>
                <w:szCs w:val="18"/>
              </w:rPr>
              <w:t>3 3/4” x 4 3/4” x 10’ (cruceta para estructuras bandera y estructuras H)</w:t>
            </w:r>
          </w:p>
          <w:bookmarkEnd w:id="95"/>
          <w:p w14:paraId="32CB192D" w14:textId="77777777" w:rsidR="00B72BBB" w:rsidRPr="00FC617B" w:rsidRDefault="00B72BBB" w:rsidP="00B72BBB">
            <w:pPr>
              <w:jc w:val="both"/>
              <w:rPr>
                <w:rFonts w:ascii="Verdana" w:hAnsi="Verdana" w:cs="Tahoma"/>
                <w:sz w:val="18"/>
                <w:szCs w:val="18"/>
              </w:rPr>
            </w:pPr>
          </w:p>
          <w:p w14:paraId="3491A77E"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Material: </w:t>
            </w:r>
          </w:p>
          <w:p w14:paraId="52D365F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De corazón de Almendrillo, </w:t>
            </w:r>
            <w:proofErr w:type="spellStart"/>
            <w:r w:rsidRPr="00FC617B">
              <w:rPr>
                <w:rFonts w:ascii="Verdana" w:hAnsi="Verdana" w:cs="Tahoma"/>
                <w:sz w:val="18"/>
                <w:szCs w:val="18"/>
              </w:rPr>
              <w:t>Urundel</w:t>
            </w:r>
            <w:proofErr w:type="spellEnd"/>
            <w:r w:rsidRPr="00FC617B">
              <w:rPr>
                <w:rFonts w:ascii="Verdana" w:hAnsi="Verdana" w:cs="Tahoma"/>
                <w:sz w:val="18"/>
                <w:szCs w:val="18"/>
              </w:rPr>
              <w:t xml:space="preserve"> (Cuchi), Tajibo, seca con humedad permitida del 30%.</w:t>
            </w:r>
          </w:p>
          <w:p w14:paraId="12FA87E0" w14:textId="77777777" w:rsidR="00B72BBB" w:rsidRPr="00FC617B" w:rsidRDefault="00B72BBB" w:rsidP="00B72BBB">
            <w:pPr>
              <w:jc w:val="both"/>
              <w:rPr>
                <w:rFonts w:ascii="Verdana" w:hAnsi="Verdana" w:cs="Tahoma"/>
                <w:sz w:val="18"/>
                <w:szCs w:val="18"/>
              </w:rPr>
            </w:pPr>
          </w:p>
          <w:p w14:paraId="303B4E21" w14:textId="77777777" w:rsidR="00B72BBB" w:rsidRPr="00FC617B" w:rsidRDefault="00B72BBB" w:rsidP="00CB5CBD">
            <w:pPr>
              <w:ind w:left="259"/>
              <w:jc w:val="both"/>
              <w:rPr>
                <w:rFonts w:ascii="Verdana" w:hAnsi="Verdana" w:cs="Tahoma"/>
                <w:b/>
                <w:sz w:val="18"/>
                <w:szCs w:val="18"/>
              </w:rPr>
            </w:pPr>
            <w:r w:rsidRPr="00FC617B">
              <w:rPr>
                <w:rFonts w:ascii="Verdana" w:hAnsi="Verdana" w:cs="Tahoma"/>
                <w:b/>
                <w:sz w:val="18"/>
                <w:szCs w:val="18"/>
              </w:rPr>
              <w:t xml:space="preserve">Características: </w:t>
            </w:r>
          </w:p>
          <w:p w14:paraId="6E3112D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deben ser Rectas en escuadra y con las aristas rebajadas en 1/4” a 45° en una de las caras, sin oquedades, sin astilladuras, sin rajaduras y cepilladas en sus cuatro caras.</w:t>
            </w:r>
          </w:p>
          <w:p w14:paraId="6BACAD8D" w14:textId="77777777" w:rsidR="00B72BBB" w:rsidRPr="00FC617B" w:rsidRDefault="00B72BBB" w:rsidP="00CB5CBD">
            <w:pPr>
              <w:ind w:left="259" w:right="274"/>
              <w:jc w:val="both"/>
              <w:rPr>
                <w:rFonts w:ascii="Verdana" w:hAnsi="Verdana" w:cs="Tahoma"/>
                <w:sz w:val="18"/>
                <w:szCs w:val="18"/>
              </w:rPr>
            </w:pPr>
          </w:p>
          <w:p w14:paraId="5A8AE658"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deberán ser perforadas a máquina, con taladro de banco, con agujeros de 11/16” de diámetro para pernos de 5/8” de diámetro, y así sucesivamente según corresponda cada perno.</w:t>
            </w:r>
          </w:p>
          <w:p w14:paraId="1DB39C02" w14:textId="77777777" w:rsidR="00B72BBB" w:rsidRPr="00FC617B" w:rsidRDefault="00B72BBB" w:rsidP="00CB5CBD">
            <w:pPr>
              <w:ind w:left="259" w:right="274"/>
              <w:jc w:val="both"/>
              <w:rPr>
                <w:rFonts w:ascii="Verdana" w:hAnsi="Verdana" w:cs="Tahoma"/>
                <w:sz w:val="18"/>
                <w:szCs w:val="18"/>
              </w:rPr>
            </w:pPr>
          </w:p>
          <w:p w14:paraId="0E74AAA2"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perforaciones serán perfectamente circulares y perpendiculares al plano de corte.</w:t>
            </w:r>
          </w:p>
          <w:p w14:paraId="2CC2BB48" w14:textId="77777777" w:rsidR="00B72BBB" w:rsidRPr="00FC617B" w:rsidRDefault="00B72BBB" w:rsidP="00CB5CBD">
            <w:pPr>
              <w:ind w:left="259" w:right="274"/>
              <w:jc w:val="both"/>
              <w:rPr>
                <w:rFonts w:ascii="Verdana" w:hAnsi="Verdana" w:cs="Tahoma"/>
                <w:sz w:val="18"/>
                <w:szCs w:val="18"/>
              </w:rPr>
            </w:pPr>
          </w:p>
          <w:p w14:paraId="459775FF"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Todas las dimensiones que se hallan expresadas en pulgadas, gozarán de una tolerancia de ± 1/</w:t>
            </w:r>
            <w:proofErr w:type="gramStart"/>
            <w:r w:rsidRPr="00FC617B">
              <w:rPr>
                <w:rFonts w:ascii="Verdana" w:hAnsi="Verdana" w:cs="Tahoma"/>
                <w:sz w:val="18"/>
                <w:szCs w:val="18"/>
              </w:rPr>
              <w:t xml:space="preserve">8”  </w:t>
            </w:r>
            <w:bookmarkStart w:id="96" w:name="_Hlk502931517"/>
            <w:r w:rsidRPr="00FC617B">
              <w:rPr>
                <w:rFonts w:ascii="Verdana" w:hAnsi="Verdana" w:cs="Tahoma"/>
                <w:sz w:val="18"/>
                <w:szCs w:val="18"/>
              </w:rPr>
              <w:t>(</w:t>
            </w:r>
            <w:proofErr w:type="gramEnd"/>
            <w:r w:rsidRPr="00FC617B">
              <w:rPr>
                <w:rFonts w:ascii="Verdana" w:hAnsi="Verdana" w:cs="Tahoma"/>
                <w:sz w:val="18"/>
                <w:szCs w:val="18"/>
              </w:rPr>
              <w:t xml:space="preserve">± 0.35 </w:t>
            </w:r>
            <w:bookmarkEnd w:id="96"/>
            <w:r w:rsidRPr="00FC617B">
              <w:rPr>
                <w:rFonts w:ascii="Verdana" w:hAnsi="Verdana" w:cs="Tahoma"/>
                <w:sz w:val="18"/>
                <w:szCs w:val="18"/>
              </w:rPr>
              <w:t>cm) con excepción de la longitud total cuya fracción en pulgadas gozará de una tolerancia de ± 5/16” (± 0.80 cm).</w:t>
            </w:r>
          </w:p>
          <w:p w14:paraId="5E96A45B" w14:textId="77777777" w:rsidR="00B72BBB" w:rsidRPr="00FC617B" w:rsidRDefault="00B72BBB" w:rsidP="00B72BBB">
            <w:pPr>
              <w:jc w:val="both"/>
              <w:rPr>
                <w:rFonts w:ascii="Verdana" w:hAnsi="Verdana" w:cs="Tahoma"/>
                <w:sz w:val="18"/>
                <w:szCs w:val="18"/>
              </w:rPr>
            </w:pPr>
          </w:p>
          <w:p w14:paraId="542C2667"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Las crucetas en zonas tropicales deben someter a un tratamiento químico de maderas con </w:t>
            </w:r>
            <w:proofErr w:type="spellStart"/>
            <w:r w:rsidRPr="00FC617B">
              <w:rPr>
                <w:rFonts w:ascii="Verdana" w:hAnsi="Verdana" w:cs="Tahoma"/>
                <w:sz w:val="18"/>
                <w:szCs w:val="18"/>
              </w:rPr>
              <w:t>pentaclorofenol</w:t>
            </w:r>
            <w:proofErr w:type="spellEnd"/>
            <w:r w:rsidRPr="00FC617B">
              <w:rPr>
                <w:rFonts w:ascii="Verdana" w:hAnsi="Verdana" w:cs="Tahoma"/>
                <w:sz w:val="18"/>
                <w:szCs w:val="18"/>
              </w:rPr>
              <w:t>, para evitar el deterioro de las mismas ya sea por invasión de insectos, plagas, hongos, condiciones ambientales adversas, etc., o cualquier otro vector que produzca daños en las crucetas, se rechazaran crucetas que no han sido tratadas químicamente.</w:t>
            </w:r>
          </w:p>
          <w:p w14:paraId="3CCA141C" w14:textId="77777777" w:rsidR="00B72BBB" w:rsidRPr="00FC617B" w:rsidRDefault="00B72BBB" w:rsidP="00CB5CBD">
            <w:pPr>
              <w:ind w:left="259" w:right="274"/>
              <w:jc w:val="both"/>
              <w:rPr>
                <w:rFonts w:ascii="Verdana" w:hAnsi="Verdana" w:cs="Tahoma"/>
                <w:sz w:val="18"/>
                <w:szCs w:val="18"/>
              </w:rPr>
            </w:pPr>
          </w:p>
          <w:p w14:paraId="2F725615"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Las crucetas en zonas altiplánicas y valles podrán ser suministradas sin necesidad de tratamiento químico de maderas.</w:t>
            </w:r>
          </w:p>
          <w:p w14:paraId="505D2A49" w14:textId="77777777" w:rsidR="00B72BBB" w:rsidRDefault="00B72BBB" w:rsidP="00B72BBB">
            <w:pPr>
              <w:jc w:val="both"/>
              <w:rPr>
                <w:rFonts w:ascii="Verdana" w:hAnsi="Verdana" w:cs="Tahoma"/>
                <w:sz w:val="18"/>
                <w:szCs w:val="18"/>
              </w:rPr>
            </w:pPr>
          </w:p>
          <w:p w14:paraId="212C1760"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PREFORMADOS</w:t>
            </w:r>
          </w:p>
          <w:p w14:paraId="33898415" w14:textId="77777777" w:rsidR="00B72BBB" w:rsidRPr="00FC617B" w:rsidRDefault="00B72BBB" w:rsidP="00B72BBB">
            <w:pPr>
              <w:jc w:val="both"/>
              <w:rPr>
                <w:rFonts w:ascii="Verdana" w:hAnsi="Verdana" w:cs="Tahoma"/>
                <w:sz w:val="18"/>
                <w:szCs w:val="18"/>
              </w:rPr>
            </w:pPr>
          </w:p>
          <w:p w14:paraId="3D9CFB0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material de preformado para redes de distribución está destinado a trabajar en puntos finales mecánicos. En las redes primarias junto al aislador de disco y en la red secundaria directamente en el aislador carrete para cables de aluminio y de acero.</w:t>
            </w:r>
          </w:p>
          <w:p w14:paraId="4A576734" w14:textId="77777777" w:rsidR="00B72BBB" w:rsidRPr="00FC617B" w:rsidRDefault="00B72BBB" w:rsidP="00CB5CBD">
            <w:pPr>
              <w:ind w:left="259" w:right="274"/>
              <w:jc w:val="both"/>
              <w:rPr>
                <w:rFonts w:ascii="Verdana" w:hAnsi="Verdana" w:cs="Tahoma"/>
                <w:sz w:val="18"/>
                <w:szCs w:val="18"/>
              </w:rPr>
            </w:pPr>
          </w:p>
          <w:p w14:paraId="161F150D"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lastRenderedPageBreak/>
              <w:t>La resistencia mecánica de los preformados debe satisfacer las exigencias mínimas del proyecto cuando son utilizadas en encabezamientos de conductores de aluminio.</w:t>
            </w:r>
          </w:p>
          <w:p w14:paraId="4177616C" w14:textId="77777777" w:rsidR="00B72BBB" w:rsidRDefault="00B72BBB" w:rsidP="00B72BBB">
            <w:pPr>
              <w:rPr>
                <w:rFonts w:ascii="Verdana" w:hAnsi="Verdana" w:cs="Tahoma"/>
                <w:bCs/>
                <w:i/>
                <w:iCs/>
                <w:sz w:val="18"/>
                <w:szCs w:val="18"/>
              </w:rPr>
            </w:pPr>
          </w:p>
          <w:p w14:paraId="1BE153F0" w14:textId="41878DBE"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 FINAL PARA CABLES ACSR</w:t>
            </w:r>
          </w:p>
          <w:p w14:paraId="2E5DE0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62801E90"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El material de los preformados para redes de distribución, está destinado a trabajar en puntos finales mecánicos, en las líneas primarias junto al aislador de disco y en las redes secundarias directamente en el aislador carrete para cables de aluminio y acero.</w:t>
            </w:r>
          </w:p>
          <w:p w14:paraId="6821677B"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ab/>
            </w:r>
          </w:p>
          <w:p w14:paraId="648BCC79"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 xml:space="preserve">La resistencia mecánica de los preformados debe satisfacer las exigencias mínimas del proyecto, cuando son utilizados en encabezamiento de conductores de aluminio. </w:t>
            </w:r>
          </w:p>
          <w:p w14:paraId="62302249" w14:textId="77777777" w:rsidR="00B72BBB" w:rsidRPr="00FC617B" w:rsidRDefault="00B72BBB" w:rsidP="00CB5CBD">
            <w:pPr>
              <w:ind w:left="259" w:right="274"/>
              <w:jc w:val="both"/>
              <w:rPr>
                <w:rFonts w:ascii="Verdana" w:hAnsi="Verdana" w:cs="Tahoma"/>
                <w:sz w:val="18"/>
                <w:szCs w:val="18"/>
              </w:rPr>
            </w:pPr>
          </w:p>
          <w:p w14:paraId="6BA02CAC"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Preformados para conductores AAC y ACSR en estructuras de líneas de distribución aérea final y amarre.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2693"/>
            </w:tblGrid>
            <w:tr w:rsidR="00B72BBB" w:rsidRPr="00FC617B" w14:paraId="03C2EAE4" w14:textId="77777777" w:rsidTr="00854AD7">
              <w:tc>
                <w:tcPr>
                  <w:tcW w:w="2802" w:type="dxa"/>
                </w:tcPr>
                <w:p w14:paraId="4E94EF0C" w14:textId="77777777" w:rsidR="00B72BBB" w:rsidRPr="00FC617B" w:rsidRDefault="00B72BBB" w:rsidP="00CB5CBD">
                  <w:pPr>
                    <w:ind w:left="133"/>
                    <w:jc w:val="center"/>
                    <w:rPr>
                      <w:rFonts w:ascii="Verdana" w:hAnsi="Verdana" w:cs="Tahoma"/>
                      <w:sz w:val="18"/>
                      <w:szCs w:val="18"/>
                    </w:rPr>
                  </w:pPr>
                </w:p>
              </w:tc>
              <w:tc>
                <w:tcPr>
                  <w:tcW w:w="1842" w:type="dxa"/>
                </w:tcPr>
                <w:p w14:paraId="42A377DA" w14:textId="77777777" w:rsidR="00B72BBB" w:rsidRPr="00FC617B" w:rsidRDefault="00B72BBB" w:rsidP="00CB5CBD">
                  <w:pPr>
                    <w:ind w:left="133"/>
                    <w:rPr>
                      <w:rFonts w:ascii="Verdana" w:hAnsi="Verdana" w:cs="Tahoma"/>
                      <w:b/>
                      <w:sz w:val="18"/>
                      <w:szCs w:val="18"/>
                    </w:rPr>
                  </w:pPr>
                  <w:r w:rsidRPr="00FC617B">
                    <w:rPr>
                      <w:rFonts w:ascii="Verdana" w:hAnsi="Verdana" w:cs="Tahoma"/>
                      <w:b/>
                      <w:sz w:val="18"/>
                      <w:szCs w:val="18"/>
                    </w:rPr>
                    <w:t>Código Color</w:t>
                  </w:r>
                </w:p>
              </w:tc>
              <w:tc>
                <w:tcPr>
                  <w:tcW w:w="2693" w:type="dxa"/>
                </w:tcPr>
                <w:p w14:paraId="1439AD88" w14:textId="77777777" w:rsidR="00B72BBB" w:rsidRPr="00FC617B" w:rsidRDefault="00B72BBB" w:rsidP="00CB5CBD">
                  <w:pPr>
                    <w:ind w:left="133"/>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744CCB71" w14:textId="77777777" w:rsidTr="00854AD7">
              <w:tc>
                <w:tcPr>
                  <w:tcW w:w="2802" w:type="dxa"/>
                </w:tcPr>
                <w:p w14:paraId="67B9CDF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8</w:t>
                  </w:r>
                </w:p>
              </w:tc>
              <w:tc>
                <w:tcPr>
                  <w:tcW w:w="1842" w:type="dxa"/>
                </w:tcPr>
                <w:p w14:paraId="5E1EA1B1"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Marrón</w:t>
                  </w:r>
                </w:p>
              </w:tc>
              <w:tc>
                <w:tcPr>
                  <w:tcW w:w="2693" w:type="dxa"/>
                </w:tcPr>
                <w:p w14:paraId="582DE8E7"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SG-4400</w:t>
                  </w:r>
                </w:p>
              </w:tc>
            </w:tr>
            <w:tr w:rsidR="00B72BBB" w:rsidRPr="00FC617B" w14:paraId="63F3FB6C" w14:textId="77777777" w:rsidTr="00854AD7">
              <w:tc>
                <w:tcPr>
                  <w:tcW w:w="2802" w:type="dxa"/>
                </w:tcPr>
                <w:p w14:paraId="4125B2F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4</w:t>
                  </w:r>
                </w:p>
              </w:tc>
              <w:tc>
                <w:tcPr>
                  <w:tcW w:w="1842" w:type="dxa"/>
                </w:tcPr>
                <w:p w14:paraId="5E4FDD4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Naranja</w:t>
                  </w:r>
                </w:p>
              </w:tc>
              <w:tc>
                <w:tcPr>
                  <w:tcW w:w="2693" w:type="dxa"/>
                </w:tcPr>
                <w:p w14:paraId="38E929C3"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DG-4541</w:t>
                  </w:r>
                </w:p>
              </w:tc>
            </w:tr>
            <w:tr w:rsidR="00B72BBB" w:rsidRPr="00FC617B" w14:paraId="4B529634" w14:textId="77777777" w:rsidTr="00854AD7">
              <w:tc>
                <w:tcPr>
                  <w:tcW w:w="2802" w:type="dxa"/>
                </w:tcPr>
                <w:p w14:paraId="2201596B"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2</w:t>
                  </w:r>
                </w:p>
              </w:tc>
              <w:tc>
                <w:tcPr>
                  <w:tcW w:w="1842" w:type="dxa"/>
                </w:tcPr>
                <w:p w14:paraId="28D0290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693" w:type="dxa"/>
                </w:tcPr>
                <w:p w14:paraId="54C2AC23"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DG-4542</w:t>
                  </w:r>
                </w:p>
              </w:tc>
            </w:tr>
            <w:tr w:rsidR="00B72BBB" w:rsidRPr="00FC617B" w14:paraId="13173AC0" w14:textId="77777777" w:rsidTr="00854AD7">
              <w:tc>
                <w:tcPr>
                  <w:tcW w:w="2802" w:type="dxa"/>
                </w:tcPr>
                <w:p w14:paraId="3A591A6A"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1/0</w:t>
                  </w:r>
                </w:p>
              </w:tc>
              <w:tc>
                <w:tcPr>
                  <w:tcW w:w="1842" w:type="dxa"/>
                </w:tcPr>
                <w:p w14:paraId="07571FF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Amarillo</w:t>
                  </w:r>
                </w:p>
              </w:tc>
              <w:tc>
                <w:tcPr>
                  <w:tcW w:w="2693" w:type="dxa"/>
                </w:tcPr>
                <w:p w14:paraId="3471F6D6"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DG-4544</w:t>
                  </w:r>
                </w:p>
              </w:tc>
            </w:tr>
            <w:tr w:rsidR="00B72BBB" w:rsidRPr="00FC617B" w14:paraId="69AEA126" w14:textId="77777777" w:rsidTr="00854AD7">
              <w:tc>
                <w:tcPr>
                  <w:tcW w:w="2802" w:type="dxa"/>
                </w:tcPr>
                <w:p w14:paraId="7D358467"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2/0</w:t>
                  </w:r>
                </w:p>
              </w:tc>
              <w:tc>
                <w:tcPr>
                  <w:tcW w:w="1842" w:type="dxa"/>
                </w:tcPr>
                <w:p w14:paraId="09256D84"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Azul</w:t>
                  </w:r>
                </w:p>
              </w:tc>
              <w:tc>
                <w:tcPr>
                  <w:tcW w:w="2693" w:type="dxa"/>
                </w:tcPr>
                <w:p w14:paraId="7BE70B6F"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DG-4545</w:t>
                  </w:r>
                </w:p>
              </w:tc>
            </w:tr>
            <w:tr w:rsidR="00B72BBB" w:rsidRPr="00FC617B" w14:paraId="2CBDAA37" w14:textId="77777777" w:rsidTr="00854AD7">
              <w:tc>
                <w:tcPr>
                  <w:tcW w:w="2802" w:type="dxa"/>
                </w:tcPr>
                <w:p w14:paraId="6B692A8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4/0</w:t>
                  </w:r>
                </w:p>
              </w:tc>
              <w:tc>
                <w:tcPr>
                  <w:tcW w:w="1842" w:type="dxa"/>
                </w:tcPr>
                <w:p w14:paraId="3C90B929"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693" w:type="dxa"/>
                </w:tcPr>
                <w:p w14:paraId="171C1E28"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DG-4547</w:t>
                  </w:r>
                </w:p>
              </w:tc>
            </w:tr>
          </w:tbl>
          <w:p w14:paraId="0337D6FA" w14:textId="77777777" w:rsidR="00B72BBB" w:rsidRPr="00FC617B" w:rsidRDefault="00B72BBB" w:rsidP="00B72BBB">
            <w:pPr>
              <w:jc w:val="both"/>
              <w:rPr>
                <w:rFonts w:ascii="Verdana" w:hAnsi="Verdana" w:cs="Tahoma"/>
                <w:sz w:val="18"/>
                <w:szCs w:val="18"/>
              </w:rPr>
            </w:pPr>
          </w:p>
          <w:p w14:paraId="57B8E4EA" w14:textId="2E4EEB6F"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FINALES PARA CABLES DE ACERO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1842"/>
              <w:gridCol w:w="2835"/>
            </w:tblGrid>
            <w:tr w:rsidR="00B72BBB" w:rsidRPr="00FC617B" w14:paraId="334B74D6" w14:textId="77777777" w:rsidTr="00854AD7">
              <w:tc>
                <w:tcPr>
                  <w:tcW w:w="2802" w:type="dxa"/>
                </w:tcPr>
                <w:p w14:paraId="1463216C" w14:textId="77777777" w:rsidR="00B72BBB" w:rsidRPr="00FC617B" w:rsidRDefault="00B72BBB" w:rsidP="00B72BBB">
                  <w:pPr>
                    <w:jc w:val="center"/>
                    <w:rPr>
                      <w:rFonts w:ascii="Verdana" w:hAnsi="Verdana" w:cs="Tahoma"/>
                      <w:sz w:val="18"/>
                      <w:szCs w:val="18"/>
                    </w:rPr>
                  </w:pPr>
                </w:p>
              </w:tc>
              <w:tc>
                <w:tcPr>
                  <w:tcW w:w="1842" w:type="dxa"/>
                </w:tcPr>
                <w:p w14:paraId="3A05E269" w14:textId="77777777" w:rsidR="00B72BBB" w:rsidRPr="00FC617B" w:rsidRDefault="00B72BBB" w:rsidP="00CB5CBD">
                  <w:pPr>
                    <w:ind w:left="133"/>
                    <w:rPr>
                      <w:rFonts w:ascii="Verdana" w:hAnsi="Verdana" w:cs="Tahoma"/>
                      <w:b/>
                      <w:sz w:val="18"/>
                      <w:szCs w:val="18"/>
                    </w:rPr>
                  </w:pPr>
                  <w:r w:rsidRPr="00FC617B">
                    <w:rPr>
                      <w:rFonts w:ascii="Verdana" w:hAnsi="Verdana" w:cs="Tahoma"/>
                      <w:b/>
                      <w:sz w:val="18"/>
                      <w:szCs w:val="18"/>
                    </w:rPr>
                    <w:t>Código Color</w:t>
                  </w:r>
                </w:p>
              </w:tc>
              <w:tc>
                <w:tcPr>
                  <w:tcW w:w="2835" w:type="dxa"/>
                </w:tcPr>
                <w:p w14:paraId="0ECB9623"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2CA5A674" w14:textId="77777777" w:rsidTr="00854AD7">
              <w:tc>
                <w:tcPr>
                  <w:tcW w:w="2802" w:type="dxa"/>
                </w:tcPr>
                <w:p w14:paraId="70CE1174"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5/</w:t>
                  </w:r>
                  <w:proofErr w:type="gramStart"/>
                  <w:r w:rsidRPr="00FC617B">
                    <w:rPr>
                      <w:rFonts w:ascii="Verdana" w:hAnsi="Verdana" w:cs="Tahoma"/>
                      <w:sz w:val="18"/>
                      <w:szCs w:val="18"/>
                    </w:rPr>
                    <w:t xml:space="preserve">16”   </w:t>
                  </w:r>
                  <w:proofErr w:type="gramEnd"/>
                  <w:r w:rsidRPr="00FC617B">
                    <w:rPr>
                      <w:rFonts w:ascii="Verdana" w:hAnsi="Verdana" w:cs="Tahoma"/>
                      <w:sz w:val="18"/>
                      <w:szCs w:val="18"/>
                    </w:rPr>
                    <w:t xml:space="preserve">  </w:t>
                  </w:r>
                </w:p>
              </w:tc>
              <w:tc>
                <w:tcPr>
                  <w:tcW w:w="1842" w:type="dxa"/>
                </w:tcPr>
                <w:p w14:paraId="2C80759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Negro</w:t>
                  </w:r>
                </w:p>
              </w:tc>
              <w:tc>
                <w:tcPr>
                  <w:tcW w:w="2835" w:type="dxa"/>
                </w:tcPr>
                <w:p w14:paraId="572B2134"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GDE-1106</w:t>
                  </w:r>
                </w:p>
              </w:tc>
            </w:tr>
            <w:tr w:rsidR="00B72BBB" w:rsidRPr="00FC617B" w14:paraId="7614959C" w14:textId="77777777" w:rsidTr="00854AD7">
              <w:tc>
                <w:tcPr>
                  <w:tcW w:w="2802" w:type="dxa"/>
                </w:tcPr>
                <w:p w14:paraId="69EF6C75"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¼”</w:t>
                  </w:r>
                </w:p>
              </w:tc>
              <w:tc>
                <w:tcPr>
                  <w:tcW w:w="1842" w:type="dxa"/>
                </w:tcPr>
                <w:p w14:paraId="2120A6D0"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Amarillo</w:t>
                  </w:r>
                </w:p>
              </w:tc>
              <w:tc>
                <w:tcPr>
                  <w:tcW w:w="2835" w:type="dxa"/>
                </w:tcPr>
                <w:p w14:paraId="7CAC3906"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GDE-1104</w:t>
                  </w:r>
                </w:p>
              </w:tc>
            </w:tr>
            <w:tr w:rsidR="00B72BBB" w:rsidRPr="00FC617B" w14:paraId="1569DABE" w14:textId="77777777" w:rsidTr="00854AD7">
              <w:tc>
                <w:tcPr>
                  <w:tcW w:w="2802" w:type="dxa"/>
                </w:tcPr>
                <w:p w14:paraId="0EBC7A62"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PREFORMADO FINAL 3/</w:t>
                  </w:r>
                  <w:proofErr w:type="gramStart"/>
                  <w:r w:rsidRPr="00FC617B">
                    <w:rPr>
                      <w:rFonts w:ascii="Verdana" w:hAnsi="Verdana" w:cs="Tahoma"/>
                      <w:sz w:val="18"/>
                      <w:szCs w:val="18"/>
                    </w:rPr>
                    <w:t xml:space="preserve">16”   </w:t>
                  </w:r>
                  <w:proofErr w:type="gramEnd"/>
                  <w:r w:rsidRPr="00FC617B">
                    <w:rPr>
                      <w:rFonts w:ascii="Verdana" w:hAnsi="Verdana" w:cs="Tahoma"/>
                      <w:sz w:val="18"/>
                      <w:szCs w:val="18"/>
                    </w:rPr>
                    <w:t xml:space="preserve">  </w:t>
                  </w:r>
                </w:p>
              </w:tc>
              <w:tc>
                <w:tcPr>
                  <w:tcW w:w="1842" w:type="dxa"/>
                </w:tcPr>
                <w:p w14:paraId="6FAFCD0D" w14:textId="77777777" w:rsidR="00B72BBB" w:rsidRPr="00FC617B" w:rsidRDefault="00B72BBB" w:rsidP="00CB5CBD">
                  <w:pPr>
                    <w:ind w:left="133"/>
                    <w:rPr>
                      <w:rFonts w:ascii="Verdana" w:hAnsi="Verdana" w:cs="Tahoma"/>
                      <w:sz w:val="18"/>
                      <w:szCs w:val="18"/>
                    </w:rPr>
                  </w:pPr>
                  <w:r w:rsidRPr="00FC617B">
                    <w:rPr>
                      <w:rFonts w:ascii="Verdana" w:hAnsi="Verdana" w:cs="Tahoma"/>
                      <w:sz w:val="18"/>
                      <w:szCs w:val="18"/>
                    </w:rPr>
                    <w:t>Rojo</w:t>
                  </w:r>
                </w:p>
              </w:tc>
              <w:tc>
                <w:tcPr>
                  <w:tcW w:w="2835" w:type="dxa"/>
                </w:tcPr>
                <w:p w14:paraId="465A688E" w14:textId="77777777" w:rsidR="00B72BBB" w:rsidRPr="00FC617B" w:rsidRDefault="00B72BBB" w:rsidP="00CB5CBD">
                  <w:pPr>
                    <w:ind w:left="133"/>
                    <w:jc w:val="center"/>
                    <w:rPr>
                      <w:rFonts w:ascii="Verdana" w:hAnsi="Verdana" w:cs="Tahoma"/>
                      <w:sz w:val="18"/>
                      <w:szCs w:val="18"/>
                    </w:rPr>
                  </w:pPr>
                  <w:r w:rsidRPr="00FC617B">
                    <w:rPr>
                      <w:rFonts w:ascii="Verdana" w:hAnsi="Verdana" w:cs="Tahoma"/>
                      <w:sz w:val="18"/>
                      <w:szCs w:val="18"/>
                    </w:rPr>
                    <w:t>PLP FDE-1102</w:t>
                  </w:r>
                </w:p>
              </w:tc>
            </w:tr>
          </w:tbl>
          <w:p w14:paraId="18F9659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32BC39E3" w14:textId="77777777" w:rsidR="00B72BBB" w:rsidRPr="00FC617B" w:rsidRDefault="00B72BBB" w:rsidP="00B72BBB">
            <w:pPr>
              <w:jc w:val="both"/>
              <w:rPr>
                <w:rFonts w:ascii="Verdana" w:hAnsi="Verdana" w:cs="Tahoma"/>
                <w:sz w:val="18"/>
                <w:szCs w:val="18"/>
              </w:rPr>
            </w:pPr>
          </w:p>
          <w:p w14:paraId="7A058AF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EMPALME PARA CABLES ACSR</w:t>
            </w:r>
          </w:p>
          <w:p w14:paraId="5E9FE153" w14:textId="77777777" w:rsidR="00B72BBB" w:rsidRPr="00FC617B" w:rsidRDefault="00B72BBB" w:rsidP="00CB5CBD">
            <w:pPr>
              <w:ind w:left="259" w:right="274"/>
              <w:jc w:val="both"/>
              <w:rPr>
                <w:rFonts w:ascii="Verdana" w:hAnsi="Verdana" w:cs="Tahoma"/>
                <w:sz w:val="18"/>
                <w:szCs w:val="18"/>
              </w:rPr>
            </w:pPr>
            <w:r w:rsidRPr="00FC617B">
              <w:rPr>
                <w:rFonts w:ascii="Verdana" w:hAnsi="Verdana" w:cs="Tahoma"/>
                <w:sz w:val="18"/>
                <w:szCs w:val="18"/>
              </w:rPr>
              <w:t>Preformados totales de empalme para conductores ACSR utilizados en líneas de distribución aérea.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701"/>
              <w:gridCol w:w="2835"/>
            </w:tblGrid>
            <w:tr w:rsidR="00B72BBB" w:rsidRPr="00FC617B" w14:paraId="76749D51" w14:textId="77777777" w:rsidTr="00854AD7">
              <w:tc>
                <w:tcPr>
                  <w:tcW w:w="2943" w:type="dxa"/>
                </w:tcPr>
                <w:p w14:paraId="6C6EFB4F" w14:textId="77777777" w:rsidR="00B72BBB" w:rsidRPr="00FC617B" w:rsidRDefault="00B72BBB" w:rsidP="00B72BBB">
                  <w:pPr>
                    <w:jc w:val="center"/>
                    <w:rPr>
                      <w:rFonts w:ascii="Verdana" w:hAnsi="Verdana" w:cs="Tahoma"/>
                      <w:sz w:val="18"/>
                      <w:szCs w:val="18"/>
                    </w:rPr>
                  </w:pPr>
                </w:p>
              </w:tc>
              <w:tc>
                <w:tcPr>
                  <w:tcW w:w="1701" w:type="dxa"/>
                </w:tcPr>
                <w:p w14:paraId="78ABE9CD"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835" w:type="dxa"/>
                </w:tcPr>
                <w:p w14:paraId="76355116"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0B3F434B" w14:textId="77777777" w:rsidTr="00854AD7">
              <w:tc>
                <w:tcPr>
                  <w:tcW w:w="2943" w:type="dxa"/>
                </w:tcPr>
                <w:p w14:paraId="72C4350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4</w:t>
                  </w:r>
                </w:p>
              </w:tc>
              <w:tc>
                <w:tcPr>
                  <w:tcW w:w="1701" w:type="dxa"/>
                </w:tcPr>
                <w:p w14:paraId="6C32DFC0"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Naranja</w:t>
                  </w:r>
                </w:p>
              </w:tc>
              <w:tc>
                <w:tcPr>
                  <w:tcW w:w="2835" w:type="dxa"/>
                </w:tcPr>
                <w:p w14:paraId="76BEA7FB"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FTS-5100</w:t>
                  </w:r>
                </w:p>
              </w:tc>
            </w:tr>
            <w:tr w:rsidR="00B72BBB" w:rsidRPr="00FC617B" w14:paraId="0B9157A3" w14:textId="77777777" w:rsidTr="00854AD7">
              <w:tc>
                <w:tcPr>
                  <w:tcW w:w="2943" w:type="dxa"/>
                </w:tcPr>
                <w:p w14:paraId="1505588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2</w:t>
                  </w:r>
                </w:p>
              </w:tc>
              <w:tc>
                <w:tcPr>
                  <w:tcW w:w="1701" w:type="dxa"/>
                </w:tcPr>
                <w:p w14:paraId="092138E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35" w:type="dxa"/>
                </w:tcPr>
                <w:p w14:paraId="5A9119A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FTS-5102</w:t>
                  </w:r>
                </w:p>
              </w:tc>
            </w:tr>
            <w:tr w:rsidR="00B72BBB" w:rsidRPr="00FC617B" w14:paraId="5FB8755B" w14:textId="77777777" w:rsidTr="00854AD7">
              <w:tc>
                <w:tcPr>
                  <w:tcW w:w="2943" w:type="dxa"/>
                </w:tcPr>
                <w:p w14:paraId="61DBBE63"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1/0</w:t>
                  </w:r>
                </w:p>
              </w:tc>
              <w:tc>
                <w:tcPr>
                  <w:tcW w:w="1701" w:type="dxa"/>
                </w:tcPr>
                <w:p w14:paraId="4623C25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835" w:type="dxa"/>
                </w:tcPr>
                <w:p w14:paraId="64E27BE9"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FTS-5104</w:t>
                  </w:r>
                </w:p>
              </w:tc>
            </w:tr>
            <w:tr w:rsidR="00B72BBB" w:rsidRPr="00FC617B" w14:paraId="6F968328" w14:textId="77777777" w:rsidTr="00854AD7">
              <w:trPr>
                <w:trHeight w:val="70"/>
              </w:trPr>
              <w:tc>
                <w:tcPr>
                  <w:tcW w:w="2943" w:type="dxa"/>
                </w:tcPr>
                <w:p w14:paraId="427B0A7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EMPALME 4/0</w:t>
                  </w:r>
                </w:p>
              </w:tc>
              <w:tc>
                <w:tcPr>
                  <w:tcW w:w="1701" w:type="dxa"/>
                </w:tcPr>
                <w:p w14:paraId="054E1C8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35" w:type="dxa"/>
                </w:tcPr>
                <w:p w14:paraId="20A83218"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FTS-5110</w:t>
                  </w:r>
                </w:p>
              </w:tc>
            </w:tr>
          </w:tbl>
          <w:p w14:paraId="7C327776" w14:textId="77777777" w:rsidR="00B72BBB" w:rsidRPr="00FC617B" w:rsidRDefault="00B72BBB" w:rsidP="00B72BBB">
            <w:pPr>
              <w:jc w:val="both"/>
              <w:rPr>
                <w:rFonts w:ascii="Verdana" w:hAnsi="Verdana" w:cs="Tahoma"/>
                <w:sz w:val="18"/>
                <w:szCs w:val="18"/>
              </w:rPr>
            </w:pPr>
          </w:p>
          <w:p w14:paraId="371DD34B"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PROTECCIÓN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1696"/>
              <w:gridCol w:w="2840"/>
            </w:tblGrid>
            <w:tr w:rsidR="00B72BBB" w:rsidRPr="00FC617B" w14:paraId="1360437C" w14:textId="77777777" w:rsidTr="00854AD7">
              <w:tc>
                <w:tcPr>
                  <w:tcW w:w="3794" w:type="dxa"/>
                </w:tcPr>
                <w:p w14:paraId="3BF3C01E" w14:textId="77777777" w:rsidR="00B72BBB" w:rsidRPr="00FC617B" w:rsidRDefault="00B72BBB" w:rsidP="00B72BBB">
                  <w:pPr>
                    <w:jc w:val="center"/>
                    <w:rPr>
                      <w:rFonts w:ascii="Verdana" w:hAnsi="Verdana" w:cs="Tahoma"/>
                      <w:sz w:val="18"/>
                      <w:szCs w:val="18"/>
                    </w:rPr>
                  </w:pPr>
                </w:p>
              </w:tc>
              <w:tc>
                <w:tcPr>
                  <w:tcW w:w="1696" w:type="dxa"/>
                </w:tcPr>
                <w:p w14:paraId="111E0A34"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840" w:type="dxa"/>
                </w:tcPr>
                <w:p w14:paraId="487A356C"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7C57449B" w14:textId="77777777" w:rsidTr="00854AD7">
              <w:tc>
                <w:tcPr>
                  <w:tcW w:w="3794" w:type="dxa"/>
                </w:tcPr>
                <w:p w14:paraId="6F0997F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4</w:t>
                  </w:r>
                </w:p>
              </w:tc>
              <w:tc>
                <w:tcPr>
                  <w:tcW w:w="1696" w:type="dxa"/>
                </w:tcPr>
                <w:p w14:paraId="5E175669"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Naranja</w:t>
                  </w:r>
                </w:p>
              </w:tc>
              <w:tc>
                <w:tcPr>
                  <w:tcW w:w="2840" w:type="dxa"/>
                </w:tcPr>
                <w:p w14:paraId="405AF43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LS-0114</w:t>
                  </w:r>
                </w:p>
              </w:tc>
            </w:tr>
            <w:tr w:rsidR="00B72BBB" w:rsidRPr="00FC617B" w14:paraId="407210F6" w14:textId="77777777" w:rsidTr="00854AD7">
              <w:tc>
                <w:tcPr>
                  <w:tcW w:w="3794" w:type="dxa"/>
                </w:tcPr>
                <w:p w14:paraId="3AEFE6B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2</w:t>
                  </w:r>
                </w:p>
              </w:tc>
              <w:tc>
                <w:tcPr>
                  <w:tcW w:w="1696" w:type="dxa"/>
                </w:tcPr>
                <w:p w14:paraId="2072F6C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40" w:type="dxa"/>
                </w:tcPr>
                <w:p w14:paraId="757263F8"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LS-0120</w:t>
                  </w:r>
                </w:p>
              </w:tc>
            </w:tr>
            <w:tr w:rsidR="00B72BBB" w:rsidRPr="00FC617B" w14:paraId="76BBFB81" w14:textId="77777777" w:rsidTr="00854AD7">
              <w:tc>
                <w:tcPr>
                  <w:tcW w:w="3794" w:type="dxa"/>
                </w:tcPr>
                <w:p w14:paraId="73018E8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1/0</w:t>
                  </w:r>
                </w:p>
              </w:tc>
              <w:tc>
                <w:tcPr>
                  <w:tcW w:w="1696" w:type="dxa"/>
                </w:tcPr>
                <w:p w14:paraId="1DC6814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840" w:type="dxa"/>
                </w:tcPr>
                <w:p w14:paraId="63595FC5"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w:t>
                  </w:r>
                </w:p>
              </w:tc>
            </w:tr>
            <w:tr w:rsidR="00B72BBB" w:rsidRPr="00FC617B" w14:paraId="03903C1D" w14:textId="77777777" w:rsidTr="00854AD7">
              <w:tc>
                <w:tcPr>
                  <w:tcW w:w="3794" w:type="dxa"/>
                </w:tcPr>
                <w:p w14:paraId="24AC762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PROTECCION 4/0</w:t>
                  </w:r>
                </w:p>
              </w:tc>
              <w:tc>
                <w:tcPr>
                  <w:tcW w:w="1696" w:type="dxa"/>
                </w:tcPr>
                <w:p w14:paraId="073CA9FB"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840" w:type="dxa"/>
                </w:tcPr>
                <w:p w14:paraId="3D51BB6E"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LS-0134</w:t>
                  </w:r>
                </w:p>
              </w:tc>
            </w:tr>
          </w:tbl>
          <w:p w14:paraId="4F5ECD25" w14:textId="77777777" w:rsidR="00B72BBB" w:rsidRPr="00FC617B" w:rsidRDefault="00B72BBB" w:rsidP="00B72BBB">
            <w:pPr>
              <w:jc w:val="both"/>
              <w:rPr>
                <w:rFonts w:ascii="Verdana" w:hAnsi="Verdana" w:cs="Tahoma"/>
                <w:sz w:val="18"/>
                <w:szCs w:val="18"/>
              </w:rPr>
            </w:pPr>
          </w:p>
          <w:p w14:paraId="02F0EF8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AMARRE DE PASO SIMPLE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9"/>
              <w:gridCol w:w="1625"/>
              <w:gridCol w:w="2681"/>
            </w:tblGrid>
            <w:tr w:rsidR="00B72BBB" w:rsidRPr="00FC617B" w14:paraId="20D7B694" w14:textId="77777777" w:rsidTr="00DF2F4F">
              <w:tc>
                <w:tcPr>
                  <w:tcW w:w="4419" w:type="dxa"/>
                  <w:shd w:val="clear" w:color="auto" w:fill="auto"/>
                </w:tcPr>
                <w:p w14:paraId="4C095E42" w14:textId="77777777" w:rsidR="00B72BBB" w:rsidRPr="00FC617B" w:rsidRDefault="00B72BBB" w:rsidP="00B72BBB">
                  <w:pPr>
                    <w:jc w:val="center"/>
                    <w:rPr>
                      <w:rFonts w:ascii="Verdana" w:hAnsi="Verdana" w:cs="Tahoma"/>
                      <w:sz w:val="18"/>
                      <w:szCs w:val="18"/>
                    </w:rPr>
                  </w:pPr>
                </w:p>
              </w:tc>
              <w:tc>
                <w:tcPr>
                  <w:tcW w:w="1625" w:type="dxa"/>
                  <w:shd w:val="clear" w:color="auto" w:fill="auto"/>
                  <w:vAlign w:val="center"/>
                </w:tcPr>
                <w:p w14:paraId="1E71F8A6"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shd w:val="clear" w:color="auto" w:fill="auto"/>
                </w:tcPr>
                <w:p w14:paraId="155CB6A6"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3E29C298" w14:textId="77777777" w:rsidTr="00DF2F4F">
              <w:tc>
                <w:tcPr>
                  <w:tcW w:w="4419" w:type="dxa"/>
                  <w:shd w:val="clear" w:color="auto" w:fill="auto"/>
                </w:tcPr>
                <w:p w14:paraId="0E840F0E"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AILADOR TIPO CAMPANA ANSI 56-3</w:t>
                  </w:r>
                </w:p>
              </w:tc>
              <w:tc>
                <w:tcPr>
                  <w:tcW w:w="1625" w:type="dxa"/>
                  <w:shd w:val="clear" w:color="auto" w:fill="auto"/>
                </w:tcPr>
                <w:p w14:paraId="7B4243E7"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3834017C" w14:textId="77777777" w:rsidR="00B72BBB" w:rsidRPr="00FC617B" w:rsidRDefault="00B72BBB" w:rsidP="00B11C82">
                  <w:pPr>
                    <w:ind w:left="133"/>
                    <w:rPr>
                      <w:rFonts w:ascii="Verdana" w:hAnsi="Verdana" w:cs="Tahoma"/>
                      <w:sz w:val="18"/>
                      <w:szCs w:val="18"/>
                    </w:rPr>
                  </w:pPr>
                </w:p>
              </w:tc>
            </w:tr>
            <w:tr w:rsidR="00B72BBB" w:rsidRPr="00FC617B" w14:paraId="3173C645" w14:textId="77777777" w:rsidTr="00DF2F4F">
              <w:tc>
                <w:tcPr>
                  <w:tcW w:w="4419" w:type="dxa"/>
                  <w:shd w:val="clear" w:color="auto" w:fill="auto"/>
                </w:tcPr>
                <w:p w14:paraId="631B252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2</w:t>
                  </w:r>
                </w:p>
              </w:tc>
              <w:tc>
                <w:tcPr>
                  <w:tcW w:w="1625" w:type="dxa"/>
                  <w:shd w:val="clear" w:color="auto" w:fill="auto"/>
                </w:tcPr>
                <w:p w14:paraId="236DEEA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4B69B5E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UTK-1604</w:t>
                  </w:r>
                </w:p>
              </w:tc>
            </w:tr>
            <w:tr w:rsidR="00B72BBB" w:rsidRPr="00FC617B" w14:paraId="5C473741" w14:textId="77777777" w:rsidTr="00DF2F4F">
              <w:tc>
                <w:tcPr>
                  <w:tcW w:w="4419" w:type="dxa"/>
                  <w:shd w:val="clear" w:color="auto" w:fill="auto"/>
                </w:tcPr>
                <w:p w14:paraId="418A01C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1/0</w:t>
                  </w:r>
                </w:p>
              </w:tc>
              <w:tc>
                <w:tcPr>
                  <w:tcW w:w="1625" w:type="dxa"/>
                  <w:shd w:val="clear" w:color="auto" w:fill="auto"/>
                </w:tcPr>
                <w:p w14:paraId="66724E42"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shd w:val="clear" w:color="auto" w:fill="auto"/>
                </w:tcPr>
                <w:p w14:paraId="4A313190"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UTK-1605</w:t>
                  </w:r>
                </w:p>
              </w:tc>
            </w:tr>
            <w:tr w:rsidR="00B72BBB" w:rsidRPr="00FC617B" w14:paraId="66FC8B59" w14:textId="77777777" w:rsidTr="00DF2F4F">
              <w:tc>
                <w:tcPr>
                  <w:tcW w:w="4419" w:type="dxa"/>
                  <w:shd w:val="clear" w:color="auto" w:fill="auto"/>
                </w:tcPr>
                <w:p w14:paraId="331F9F9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4/0</w:t>
                  </w:r>
                </w:p>
              </w:tc>
              <w:tc>
                <w:tcPr>
                  <w:tcW w:w="1625" w:type="dxa"/>
                  <w:shd w:val="clear" w:color="auto" w:fill="auto"/>
                </w:tcPr>
                <w:p w14:paraId="5F39472E"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336C90D2"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UTK-1608</w:t>
                  </w:r>
                </w:p>
              </w:tc>
            </w:tr>
            <w:tr w:rsidR="00B72BBB" w:rsidRPr="00FC617B" w14:paraId="67703DED" w14:textId="77777777" w:rsidTr="00DF2F4F">
              <w:tc>
                <w:tcPr>
                  <w:tcW w:w="4419" w:type="dxa"/>
                  <w:shd w:val="clear" w:color="auto" w:fill="auto"/>
                </w:tcPr>
                <w:p w14:paraId="017AC4FB" w14:textId="77777777" w:rsidR="00B72BBB" w:rsidRPr="00FC617B" w:rsidRDefault="00B72BBB" w:rsidP="00B11C82">
                  <w:pPr>
                    <w:ind w:left="133"/>
                    <w:rPr>
                      <w:rFonts w:ascii="Verdana" w:hAnsi="Verdana" w:cs="Tahoma"/>
                      <w:sz w:val="18"/>
                      <w:szCs w:val="18"/>
                    </w:rPr>
                  </w:pPr>
                </w:p>
              </w:tc>
              <w:tc>
                <w:tcPr>
                  <w:tcW w:w="1625" w:type="dxa"/>
                  <w:shd w:val="clear" w:color="auto" w:fill="auto"/>
                </w:tcPr>
                <w:p w14:paraId="5DE37705"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7A59F09A" w14:textId="77777777" w:rsidR="00B72BBB" w:rsidRPr="00FC617B" w:rsidRDefault="00B72BBB" w:rsidP="00B11C82">
                  <w:pPr>
                    <w:ind w:left="133"/>
                    <w:jc w:val="center"/>
                    <w:rPr>
                      <w:rFonts w:ascii="Verdana" w:hAnsi="Verdana" w:cs="Tahoma"/>
                      <w:sz w:val="18"/>
                      <w:szCs w:val="18"/>
                    </w:rPr>
                  </w:pPr>
                </w:p>
              </w:tc>
            </w:tr>
            <w:tr w:rsidR="00B72BBB" w:rsidRPr="00FC617B" w14:paraId="40016818" w14:textId="77777777" w:rsidTr="00DF2F4F">
              <w:tc>
                <w:tcPr>
                  <w:tcW w:w="4419" w:type="dxa"/>
                  <w:shd w:val="clear" w:color="auto" w:fill="auto"/>
                </w:tcPr>
                <w:p w14:paraId="5804A236"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AISLADOR TIPO CAMPANA ANSI 55-3</w:t>
                  </w:r>
                </w:p>
              </w:tc>
              <w:tc>
                <w:tcPr>
                  <w:tcW w:w="1625" w:type="dxa"/>
                  <w:shd w:val="clear" w:color="auto" w:fill="auto"/>
                </w:tcPr>
                <w:p w14:paraId="44CFC7C9" w14:textId="77777777" w:rsidR="00B72BBB" w:rsidRPr="00DF2F4F" w:rsidRDefault="00B72BBB" w:rsidP="00B11C82">
                  <w:pPr>
                    <w:ind w:left="133"/>
                    <w:rPr>
                      <w:rFonts w:ascii="Verdana" w:hAnsi="Verdana" w:cs="Tahoma"/>
                      <w:sz w:val="18"/>
                      <w:szCs w:val="18"/>
                    </w:rPr>
                  </w:pPr>
                </w:p>
              </w:tc>
              <w:tc>
                <w:tcPr>
                  <w:tcW w:w="2681" w:type="dxa"/>
                  <w:shd w:val="clear" w:color="auto" w:fill="auto"/>
                </w:tcPr>
                <w:p w14:paraId="72303F83" w14:textId="77777777" w:rsidR="00B72BBB" w:rsidRPr="00854AD7" w:rsidRDefault="00B72BBB" w:rsidP="00B11C82">
                  <w:pPr>
                    <w:ind w:left="133"/>
                    <w:rPr>
                      <w:rFonts w:ascii="Verdana" w:hAnsi="Verdana" w:cs="Tahoma"/>
                      <w:sz w:val="18"/>
                      <w:szCs w:val="18"/>
                      <w:highlight w:val="yellow"/>
                    </w:rPr>
                  </w:pPr>
                </w:p>
              </w:tc>
            </w:tr>
            <w:tr w:rsidR="00B72BBB" w:rsidRPr="00FC617B" w14:paraId="1A3D2F1B" w14:textId="77777777" w:rsidTr="00DF2F4F">
              <w:tc>
                <w:tcPr>
                  <w:tcW w:w="4419" w:type="dxa"/>
                  <w:shd w:val="clear" w:color="auto" w:fill="auto"/>
                </w:tcPr>
                <w:p w14:paraId="110342F4"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2</w:t>
                  </w:r>
                </w:p>
              </w:tc>
              <w:tc>
                <w:tcPr>
                  <w:tcW w:w="1625" w:type="dxa"/>
                  <w:shd w:val="clear" w:color="auto" w:fill="auto"/>
                </w:tcPr>
                <w:p w14:paraId="452C4323"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shd w:val="clear" w:color="auto" w:fill="auto"/>
                </w:tcPr>
                <w:p w14:paraId="4E186DE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PLP UTC-1104</w:t>
                  </w:r>
                </w:p>
              </w:tc>
            </w:tr>
            <w:tr w:rsidR="00B72BBB" w:rsidRPr="00FC617B" w14:paraId="43A1C386" w14:textId="77777777" w:rsidTr="00DF2F4F">
              <w:tc>
                <w:tcPr>
                  <w:tcW w:w="4419" w:type="dxa"/>
                  <w:shd w:val="clear" w:color="auto" w:fill="auto"/>
                </w:tcPr>
                <w:p w14:paraId="3844DFC6"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SIMPLE 1/0</w:t>
                  </w:r>
                </w:p>
              </w:tc>
              <w:tc>
                <w:tcPr>
                  <w:tcW w:w="1625" w:type="dxa"/>
                  <w:shd w:val="clear" w:color="auto" w:fill="auto"/>
                </w:tcPr>
                <w:p w14:paraId="454974E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shd w:val="clear" w:color="auto" w:fill="auto"/>
                </w:tcPr>
                <w:p w14:paraId="2E17018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UTC-1105</w:t>
                  </w:r>
                </w:p>
              </w:tc>
            </w:tr>
          </w:tbl>
          <w:p w14:paraId="2FD6C9B7" w14:textId="77777777" w:rsidR="00B72BBB" w:rsidRDefault="00B72BBB" w:rsidP="00B72BBB">
            <w:pPr>
              <w:jc w:val="both"/>
              <w:rPr>
                <w:rFonts w:ascii="Verdana" w:hAnsi="Verdana" w:cs="Tahoma"/>
                <w:sz w:val="18"/>
                <w:szCs w:val="18"/>
              </w:rPr>
            </w:pPr>
          </w:p>
          <w:p w14:paraId="4441D41A" w14:textId="77777777" w:rsidR="00D01802" w:rsidRDefault="00D01802" w:rsidP="00B72BBB">
            <w:pPr>
              <w:jc w:val="both"/>
              <w:rPr>
                <w:rFonts w:ascii="Verdana" w:hAnsi="Verdana" w:cs="Tahoma"/>
                <w:sz w:val="18"/>
                <w:szCs w:val="18"/>
              </w:rPr>
            </w:pPr>
          </w:p>
          <w:p w14:paraId="5E0549BF"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PREFORMADOS DE AMARRE DE PASO DOBLE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9"/>
              <w:gridCol w:w="1625"/>
              <w:gridCol w:w="2681"/>
            </w:tblGrid>
            <w:tr w:rsidR="00B72BBB" w:rsidRPr="00FC617B" w14:paraId="5EEB6B08" w14:textId="77777777" w:rsidTr="00854AD7">
              <w:tc>
                <w:tcPr>
                  <w:tcW w:w="4419" w:type="dxa"/>
                </w:tcPr>
                <w:p w14:paraId="50FF8A8D" w14:textId="77777777" w:rsidR="00B72BBB" w:rsidRPr="00FC617B" w:rsidRDefault="00B72BBB" w:rsidP="00B72BBB">
                  <w:pPr>
                    <w:jc w:val="center"/>
                    <w:rPr>
                      <w:rFonts w:ascii="Verdana" w:hAnsi="Verdana" w:cs="Tahoma"/>
                      <w:sz w:val="18"/>
                      <w:szCs w:val="18"/>
                    </w:rPr>
                  </w:pPr>
                </w:p>
              </w:tc>
              <w:tc>
                <w:tcPr>
                  <w:tcW w:w="1625" w:type="dxa"/>
                </w:tcPr>
                <w:p w14:paraId="76732FF1"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tcPr>
                <w:p w14:paraId="3C031FE5"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53ACB478" w14:textId="77777777" w:rsidTr="00854AD7">
              <w:tc>
                <w:tcPr>
                  <w:tcW w:w="4419" w:type="dxa"/>
                </w:tcPr>
                <w:p w14:paraId="0875FFC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AILADOR TIPO CAMPANA ANSI 56-3</w:t>
                  </w:r>
                </w:p>
              </w:tc>
              <w:tc>
                <w:tcPr>
                  <w:tcW w:w="1625" w:type="dxa"/>
                </w:tcPr>
                <w:p w14:paraId="31E14D88" w14:textId="77777777" w:rsidR="00B72BBB" w:rsidRPr="00FC617B" w:rsidRDefault="00B72BBB" w:rsidP="00B11C82">
                  <w:pPr>
                    <w:ind w:left="133"/>
                    <w:rPr>
                      <w:rFonts w:ascii="Verdana" w:hAnsi="Verdana" w:cs="Tahoma"/>
                      <w:sz w:val="18"/>
                      <w:szCs w:val="18"/>
                    </w:rPr>
                  </w:pPr>
                </w:p>
              </w:tc>
              <w:tc>
                <w:tcPr>
                  <w:tcW w:w="2681" w:type="dxa"/>
                </w:tcPr>
                <w:p w14:paraId="2B6819A6" w14:textId="77777777" w:rsidR="00B72BBB" w:rsidRPr="00FC617B" w:rsidRDefault="00B72BBB" w:rsidP="00B11C82">
                  <w:pPr>
                    <w:ind w:left="133"/>
                    <w:rPr>
                      <w:rFonts w:ascii="Verdana" w:hAnsi="Verdana" w:cs="Tahoma"/>
                      <w:sz w:val="18"/>
                      <w:szCs w:val="18"/>
                    </w:rPr>
                  </w:pPr>
                </w:p>
              </w:tc>
            </w:tr>
            <w:tr w:rsidR="00B72BBB" w:rsidRPr="00FC617B" w14:paraId="2F35CF8B" w14:textId="77777777" w:rsidTr="00854AD7">
              <w:tc>
                <w:tcPr>
                  <w:tcW w:w="4419" w:type="dxa"/>
                </w:tcPr>
                <w:p w14:paraId="23943E2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2</w:t>
                  </w:r>
                </w:p>
              </w:tc>
              <w:tc>
                <w:tcPr>
                  <w:tcW w:w="1625" w:type="dxa"/>
                </w:tcPr>
                <w:p w14:paraId="092140D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5BC1A723"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DST-0652</w:t>
                  </w:r>
                </w:p>
              </w:tc>
            </w:tr>
            <w:tr w:rsidR="00B72BBB" w:rsidRPr="00FC617B" w14:paraId="7A2DB2AA" w14:textId="77777777" w:rsidTr="00854AD7">
              <w:tc>
                <w:tcPr>
                  <w:tcW w:w="4419" w:type="dxa"/>
                </w:tcPr>
                <w:p w14:paraId="3E67DB9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1/0</w:t>
                  </w:r>
                </w:p>
              </w:tc>
              <w:tc>
                <w:tcPr>
                  <w:tcW w:w="1625" w:type="dxa"/>
                </w:tcPr>
                <w:p w14:paraId="315F1BE0"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tcPr>
                <w:p w14:paraId="28BD1DD1"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DST-0653</w:t>
                  </w:r>
                </w:p>
              </w:tc>
            </w:tr>
            <w:tr w:rsidR="00B72BBB" w:rsidRPr="00FC617B" w14:paraId="40D5042A" w14:textId="77777777" w:rsidTr="00854AD7">
              <w:tc>
                <w:tcPr>
                  <w:tcW w:w="4419" w:type="dxa"/>
                </w:tcPr>
                <w:p w14:paraId="462C187F"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4/0</w:t>
                  </w:r>
                </w:p>
              </w:tc>
              <w:tc>
                <w:tcPr>
                  <w:tcW w:w="1625" w:type="dxa"/>
                </w:tcPr>
                <w:p w14:paraId="24B499FA"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3F83DD7E"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DST-0656</w:t>
                  </w:r>
                </w:p>
              </w:tc>
            </w:tr>
            <w:tr w:rsidR="00B72BBB" w:rsidRPr="00FC617B" w14:paraId="357331CF" w14:textId="77777777" w:rsidTr="00854AD7">
              <w:tc>
                <w:tcPr>
                  <w:tcW w:w="4419" w:type="dxa"/>
                </w:tcPr>
                <w:p w14:paraId="470D8D7C" w14:textId="77777777" w:rsidR="00B72BBB" w:rsidRPr="00FC617B" w:rsidRDefault="00B72BBB" w:rsidP="00B11C82">
                  <w:pPr>
                    <w:ind w:left="133"/>
                    <w:rPr>
                      <w:rFonts w:ascii="Verdana" w:hAnsi="Verdana" w:cs="Tahoma"/>
                      <w:sz w:val="18"/>
                      <w:szCs w:val="18"/>
                    </w:rPr>
                  </w:pPr>
                </w:p>
              </w:tc>
              <w:tc>
                <w:tcPr>
                  <w:tcW w:w="1625" w:type="dxa"/>
                </w:tcPr>
                <w:p w14:paraId="6DF999CC" w14:textId="77777777" w:rsidR="00B72BBB" w:rsidRPr="00FC617B" w:rsidRDefault="00B72BBB" w:rsidP="00B11C82">
                  <w:pPr>
                    <w:ind w:left="133"/>
                    <w:rPr>
                      <w:rFonts w:ascii="Verdana" w:hAnsi="Verdana" w:cs="Tahoma"/>
                      <w:sz w:val="18"/>
                      <w:szCs w:val="18"/>
                    </w:rPr>
                  </w:pPr>
                </w:p>
              </w:tc>
              <w:tc>
                <w:tcPr>
                  <w:tcW w:w="2681" w:type="dxa"/>
                </w:tcPr>
                <w:p w14:paraId="1B8E1974" w14:textId="77777777" w:rsidR="00B72BBB" w:rsidRPr="00FC617B" w:rsidRDefault="00B72BBB" w:rsidP="00B11C82">
                  <w:pPr>
                    <w:ind w:left="133"/>
                    <w:jc w:val="center"/>
                    <w:rPr>
                      <w:rFonts w:ascii="Verdana" w:hAnsi="Verdana" w:cs="Tahoma"/>
                      <w:sz w:val="18"/>
                      <w:szCs w:val="18"/>
                    </w:rPr>
                  </w:pPr>
                </w:p>
              </w:tc>
            </w:tr>
            <w:tr w:rsidR="00B72BBB" w:rsidRPr="00FC617B" w14:paraId="08906F1E" w14:textId="77777777" w:rsidTr="00DF2F4F">
              <w:tc>
                <w:tcPr>
                  <w:tcW w:w="4419" w:type="dxa"/>
                </w:tcPr>
                <w:p w14:paraId="1F4AB4A8"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PARA AISLADOR TIPO CAMPANA ANSI 55-3</w:t>
                  </w:r>
                </w:p>
              </w:tc>
              <w:tc>
                <w:tcPr>
                  <w:tcW w:w="1625" w:type="dxa"/>
                  <w:shd w:val="clear" w:color="auto" w:fill="auto"/>
                </w:tcPr>
                <w:p w14:paraId="10015E6F" w14:textId="77777777" w:rsidR="00B72BBB" w:rsidRPr="00FC617B" w:rsidRDefault="00B72BBB" w:rsidP="00B11C82">
                  <w:pPr>
                    <w:ind w:left="133"/>
                    <w:rPr>
                      <w:rFonts w:ascii="Verdana" w:hAnsi="Verdana" w:cs="Tahoma"/>
                      <w:sz w:val="18"/>
                      <w:szCs w:val="18"/>
                    </w:rPr>
                  </w:pPr>
                </w:p>
              </w:tc>
              <w:tc>
                <w:tcPr>
                  <w:tcW w:w="2681" w:type="dxa"/>
                  <w:shd w:val="clear" w:color="auto" w:fill="auto"/>
                </w:tcPr>
                <w:p w14:paraId="1F909427" w14:textId="77777777" w:rsidR="00B72BBB" w:rsidRPr="00FC617B" w:rsidRDefault="00B72BBB" w:rsidP="00B11C82">
                  <w:pPr>
                    <w:ind w:left="133"/>
                    <w:rPr>
                      <w:rFonts w:ascii="Verdana" w:hAnsi="Verdana" w:cs="Tahoma"/>
                      <w:sz w:val="18"/>
                      <w:szCs w:val="18"/>
                    </w:rPr>
                  </w:pPr>
                </w:p>
              </w:tc>
            </w:tr>
            <w:tr w:rsidR="00B72BBB" w:rsidRPr="00FC617B" w14:paraId="4D320E62" w14:textId="77777777" w:rsidTr="00854AD7">
              <w:tc>
                <w:tcPr>
                  <w:tcW w:w="4419" w:type="dxa"/>
                </w:tcPr>
                <w:p w14:paraId="2803884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2</w:t>
                  </w:r>
                </w:p>
              </w:tc>
              <w:tc>
                <w:tcPr>
                  <w:tcW w:w="1625" w:type="dxa"/>
                </w:tcPr>
                <w:p w14:paraId="2A90A081"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Rojo</w:t>
                  </w:r>
                </w:p>
              </w:tc>
              <w:tc>
                <w:tcPr>
                  <w:tcW w:w="2681" w:type="dxa"/>
                </w:tcPr>
                <w:p w14:paraId="096A46FD"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PLP DST-0152</w:t>
                  </w:r>
                </w:p>
              </w:tc>
            </w:tr>
            <w:tr w:rsidR="00B72BBB" w:rsidRPr="00FC617B" w14:paraId="4551A7FD" w14:textId="77777777" w:rsidTr="00854AD7">
              <w:tc>
                <w:tcPr>
                  <w:tcW w:w="4419" w:type="dxa"/>
                </w:tcPr>
                <w:p w14:paraId="145EA177"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PREFORMADO DE PASO DOBLE 1/0</w:t>
                  </w:r>
                </w:p>
              </w:tc>
              <w:tc>
                <w:tcPr>
                  <w:tcW w:w="1625" w:type="dxa"/>
                </w:tcPr>
                <w:p w14:paraId="0D65203C" w14:textId="77777777" w:rsidR="00B72BBB" w:rsidRPr="00FC617B" w:rsidRDefault="00B72BBB" w:rsidP="00B11C82">
                  <w:pPr>
                    <w:ind w:left="133"/>
                    <w:rPr>
                      <w:rFonts w:ascii="Verdana" w:hAnsi="Verdana" w:cs="Tahoma"/>
                      <w:sz w:val="18"/>
                      <w:szCs w:val="18"/>
                    </w:rPr>
                  </w:pPr>
                  <w:r w:rsidRPr="00FC617B">
                    <w:rPr>
                      <w:rFonts w:ascii="Verdana" w:hAnsi="Verdana" w:cs="Tahoma"/>
                      <w:sz w:val="18"/>
                      <w:szCs w:val="18"/>
                    </w:rPr>
                    <w:t>Amarillo</w:t>
                  </w:r>
                </w:p>
              </w:tc>
              <w:tc>
                <w:tcPr>
                  <w:tcW w:w="2681" w:type="dxa"/>
                </w:tcPr>
                <w:p w14:paraId="7B9254A4" w14:textId="77777777" w:rsidR="00B72BBB" w:rsidRPr="00FC617B" w:rsidRDefault="00B72BBB" w:rsidP="00B11C82">
                  <w:pPr>
                    <w:ind w:left="133"/>
                    <w:jc w:val="center"/>
                    <w:rPr>
                      <w:rFonts w:ascii="Verdana" w:hAnsi="Verdana" w:cs="Tahoma"/>
                      <w:sz w:val="18"/>
                      <w:szCs w:val="18"/>
                    </w:rPr>
                  </w:pPr>
                  <w:r w:rsidRPr="00FC617B">
                    <w:rPr>
                      <w:rFonts w:ascii="Verdana" w:hAnsi="Verdana" w:cs="Tahoma"/>
                      <w:sz w:val="18"/>
                      <w:szCs w:val="18"/>
                    </w:rPr>
                    <w:t>PLP DST-0153</w:t>
                  </w:r>
                </w:p>
                <w:p w14:paraId="37C61648" w14:textId="77777777" w:rsidR="00B72BBB" w:rsidRPr="00FC617B" w:rsidRDefault="00B72BBB" w:rsidP="00B11C82">
                  <w:pPr>
                    <w:ind w:left="133"/>
                    <w:rPr>
                      <w:rFonts w:ascii="Verdana" w:hAnsi="Verdana" w:cs="Tahoma"/>
                      <w:sz w:val="18"/>
                      <w:szCs w:val="18"/>
                    </w:rPr>
                  </w:pPr>
                </w:p>
              </w:tc>
            </w:tr>
          </w:tbl>
          <w:p w14:paraId="68A67AF6" w14:textId="77777777" w:rsidR="00B72BBB" w:rsidRPr="00FC617B" w:rsidRDefault="00B72BBB" w:rsidP="00D01802">
            <w:pPr>
              <w:pStyle w:val="Prrafodelista"/>
              <w:numPr>
                <w:ilvl w:val="3"/>
                <w:numId w:val="151"/>
              </w:numPr>
              <w:tabs>
                <w:tab w:val="left" w:pos="542"/>
              </w:tabs>
              <w:ind w:right="130" w:hanging="1181"/>
              <w:jc w:val="both"/>
              <w:outlineLvl w:val="0"/>
              <w:rPr>
                <w:rFonts w:ascii="Verdana" w:hAnsi="Verdana" w:cs="Tahoma"/>
                <w:b/>
                <w:sz w:val="18"/>
                <w:szCs w:val="18"/>
              </w:rPr>
            </w:pPr>
            <w:r w:rsidRPr="00FC617B">
              <w:rPr>
                <w:rFonts w:ascii="Verdana" w:hAnsi="Verdana" w:cs="Tahoma"/>
                <w:b/>
                <w:sz w:val="18"/>
                <w:szCs w:val="18"/>
              </w:rPr>
              <w:t>PREFORMADOS DE AMARRE DE PASO EN AISLADOR RODILLO 3” PARA CABLES ACSR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3"/>
              <w:gridCol w:w="1625"/>
              <w:gridCol w:w="2681"/>
            </w:tblGrid>
            <w:tr w:rsidR="00B72BBB" w:rsidRPr="00FC617B" w14:paraId="1864F661" w14:textId="77777777" w:rsidTr="00854AD7">
              <w:tc>
                <w:tcPr>
                  <w:tcW w:w="4513" w:type="dxa"/>
                </w:tcPr>
                <w:p w14:paraId="785AADCC" w14:textId="77777777" w:rsidR="00B72BBB" w:rsidRPr="00FC617B" w:rsidRDefault="00B72BBB" w:rsidP="00B72BBB">
                  <w:pPr>
                    <w:jc w:val="center"/>
                    <w:rPr>
                      <w:rFonts w:ascii="Verdana" w:hAnsi="Verdana" w:cs="Tahoma"/>
                      <w:sz w:val="18"/>
                      <w:szCs w:val="18"/>
                    </w:rPr>
                  </w:pPr>
                </w:p>
              </w:tc>
              <w:tc>
                <w:tcPr>
                  <w:tcW w:w="1625" w:type="dxa"/>
                </w:tcPr>
                <w:p w14:paraId="49CA7667" w14:textId="77777777" w:rsidR="00B72BBB" w:rsidRPr="00FC617B" w:rsidRDefault="00B72BBB" w:rsidP="00B72BBB">
                  <w:pPr>
                    <w:rPr>
                      <w:rFonts w:ascii="Verdana" w:hAnsi="Verdana" w:cs="Tahoma"/>
                      <w:b/>
                      <w:sz w:val="18"/>
                      <w:szCs w:val="18"/>
                    </w:rPr>
                  </w:pPr>
                  <w:r w:rsidRPr="00FC617B">
                    <w:rPr>
                      <w:rFonts w:ascii="Verdana" w:hAnsi="Verdana" w:cs="Tahoma"/>
                      <w:b/>
                      <w:sz w:val="18"/>
                      <w:szCs w:val="18"/>
                    </w:rPr>
                    <w:t>Código Color</w:t>
                  </w:r>
                </w:p>
              </w:tc>
              <w:tc>
                <w:tcPr>
                  <w:tcW w:w="2681" w:type="dxa"/>
                </w:tcPr>
                <w:p w14:paraId="772D1AAA" w14:textId="77777777" w:rsidR="00B72BBB" w:rsidRPr="00FC617B" w:rsidRDefault="00B72BBB" w:rsidP="00B72BBB">
                  <w:pPr>
                    <w:jc w:val="center"/>
                    <w:rPr>
                      <w:rFonts w:ascii="Verdana" w:hAnsi="Verdana" w:cs="Tahoma"/>
                      <w:b/>
                      <w:sz w:val="18"/>
                      <w:szCs w:val="18"/>
                    </w:rPr>
                  </w:pPr>
                  <w:r w:rsidRPr="00FC617B">
                    <w:rPr>
                      <w:rFonts w:ascii="Verdana" w:hAnsi="Verdana" w:cs="Tahoma"/>
                      <w:b/>
                      <w:sz w:val="18"/>
                      <w:szCs w:val="18"/>
                    </w:rPr>
                    <w:t>Catálogo de Referencia</w:t>
                  </w:r>
                </w:p>
              </w:tc>
            </w:tr>
            <w:tr w:rsidR="00B72BBB" w:rsidRPr="00FC617B" w14:paraId="4F5C3CF8" w14:textId="77777777" w:rsidTr="00DF2F4F">
              <w:tc>
                <w:tcPr>
                  <w:tcW w:w="4513" w:type="dxa"/>
                </w:tcPr>
                <w:p w14:paraId="744C9C36" w14:textId="77777777" w:rsidR="00B72BBB" w:rsidRPr="00FC617B" w:rsidRDefault="00B72BBB" w:rsidP="00B11C82">
                  <w:pPr>
                    <w:ind w:left="275" w:hanging="142"/>
                    <w:jc w:val="both"/>
                    <w:rPr>
                      <w:rFonts w:ascii="Verdana" w:hAnsi="Verdana" w:cs="Tahoma"/>
                      <w:sz w:val="18"/>
                      <w:szCs w:val="18"/>
                    </w:rPr>
                  </w:pPr>
                  <w:r w:rsidRPr="00FC617B">
                    <w:rPr>
                      <w:rFonts w:ascii="Verdana" w:hAnsi="Verdana" w:cs="Tahoma"/>
                      <w:sz w:val="18"/>
                      <w:szCs w:val="18"/>
                    </w:rPr>
                    <w:t>PARA AISLADOR TIPO RODILLO ANSI 53-2</w:t>
                  </w:r>
                </w:p>
              </w:tc>
              <w:tc>
                <w:tcPr>
                  <w:tcW w:w="1625" w:type="dxa"/>
                  <w:shd w:val="clear" w:color="auto" w:fill="auto"/>
                </w:tcPr>
                <w:p w14:paraId="3A11AD91" w14:textId="77777777" w:rsidR="00B72BBB" w:rsidRPr="00FC617B" w:rsidRDefault="00B72BBB" w:rsidP="00B11C82">
                  <w:pPr>
                    <w:ind w:left="275" w:hanging="142"/>
                    <w:rPr>
                      <w:rFonts w:ascii="Verdana" w:hAnsi="Verdana" w:cs="Tahoma"/>
                      <w:sz w:val="18"/>
                      <w:szCs w:val="18"/>
                    </w:rPr>
                  </w:pPr>
                </w:p>
              </w:tc>
              <w:tc>
                <w:tcPr>
                  <w:tcW w:w="2681" w:type="dxa"/>
                  <w:shd w:val="clear" w:color="auto" w:fill="auto"/>
                </w:tcPr>
                <w:p w14:paraId="533C6785" w14:textId="77777777" w:rsidR="00B72BBB" w:rsidRPr="00FC617B" w:rsidRDefault="00B72BBB" w:rsidP="00B11C82">
                  <w:pPr>
                    <w:ind w:left="275" w:hanging="142"/>
                    <w:jc w:val="center"/>
                    <w:rPr>
                      <w:rFonts w:ascii="Verdana" w:hAnsi="Verdana" w:cs="Tahoma"/>
                      <w:sz w:val="18"/>
                      <w:szCs w:val="18"/>
                    </w:rPr>
                  </w:pPr>
                </w:p>
              </w:tc>
            </w:tr>
            <w:tr w:rsidR="00B72BBB" w:rsidRPr="00FC617B" w14:paraId="207D5FB2" w14:textId="77777777" w:rsidTr="00854AD7">
              <w:tc>
                <w:tcPr>
                  <w:tcW w:w="4513" w:type="dxa"/>
                </w:tcPr>
                <w:p w14:paraId="209BE643"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4</w:t>
                  </w:r>
                </w:p>
              </w:tc>
              <w:tc>
                <w:tcPr>
                  <w:tcW w:w="1625" w:type="dxa"/>
                </w:tcPr>
                <w:p w14:paraId="17DD6EF6"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Naranja</w:t>
                  </w:r>
                </w:p>
              </w:tc>
              <w:tc>
                <w:tcPr>
                  <w:tcW w:w="2681" w:type="dxa"/>
                </w:tcPr>
                <w:p w14:paraId="24F685F2"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SPL-1352</w:t>
                  </w:r>
                </w:p>
              </w:tc>
            </w:tr>
            <w:tr w:rsidR="00B72BBB" w:rsidRPr="00FC617B" w14:paraId="3AA24819" w14:textId="77777777" w:rsidTr="00854AD7">
              <w:tc>
                <w:tcPr>
                  <w:tcW w:w="4513" w:type="dxa"/>
                </w:tcPr>
                <w:p w14:paraId="04CCEDC9"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2</w:t>
                  </w:r>
                </w:p>
              </w:tc>
              <w:tc>
                <w:tcPr>
                  <w:tcW w:w="1625" w:type="dxa"/>
                </w:tcPr>
                <w:p w14:paraId="44CADB63"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Rojo</w:t>
                  </w:r>
                </w:p>
              </w:tc>
              <w:tc>
                <w:tcPr>
                  <w:tcW w:w="2681" w:type="dxa"/>
                </w:tcPr>
                <w:p w14:paraId="354F349D"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SPL-1354</w:t>
                  </w:r>
                </w:p>
              </w:tc>
            </w:tr>
            <w:tr w:rsidR="00B72BBB" w:rsidRPr="00FC617B" w14:paraId="7188D683" w14:textId="77777777" w:rsidTr="00854AD7">
              <w:tc>
                <w:tcPr>
                  <w:tcW w:w="4513" w:type="dxa"/>
                </w:tcPr>
                <w:p w14:paraId="7EB4B17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1/0</w:t>
                  </w:r>
                </w:p>
              </w:tc>
              <w:tc>
                <w:tcPr>
                  <w:tcW w:w="1625" w:type="dxa"/>
                </w:tcPr>
                <w:p w14:paraId="7509CA0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Amarillo</w:t>
                  </w:r>
                </w:p>
              </w:tc>
              <w:tc>
                <w:tcPr>
                  <w:tcW w:w="2681" w:type="dxa"/>
                </w:tcPr>
                <w:p w14:paraId="13990CB2"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SPL-1355</w:t>
                  </w:r>
                </w:p>
              </w:tc>
            </w:tr>
            <w:tr w:rsidR="00B72BBB" w:rsidRPr="00FC617B" w14:paraId="44DD59C2" w14:textId="77777777" w:rsidTr="00854AD7">
              <w:tc>
                <w:tcPr>
                  <w:tcW w:w="4513" w:type="dxa"/>
                </w:tcPr>
                <w:p w14:paraId="299A553B"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PREFORMADO DE AMARRE EN RODILLO  2/0</w:t>
                  </w:r>
                </w:p>
              </w:tc>
              <w:tc>
                <w:tcPr>
                  <w:tcW w:w="1625" w:type="dxa"/>
                </w:tcPr>
                <w:p w14:paraId="20C472CE" w14:textId="77777777" w:rsidR="00B72BBB" w:rsidRPr="00FC617B" w:rsidRDefault="00B72BBB" w:rsidP="00B11C82">
                  <w:pPr>
                    <w:ind w:left="275" w:hanging="142"/>
                    <w:rPr>
                      <w:rFonts w:ascii="Verdana" w:hAnsi="Verdana" w:cs="Tahoma"/>
                      <w:sz w:val="18"/>
                      <w:szCs w:val="18"/>
                    </w:rPr>
                  </w:pPr>
                  <w:r w:rsidRPr="00FC617B">
                    <w:rPr>
                      <w:rFonts w:ascii="Verdana" w:hAnsi="Verdana" w:cs="Tahoma"/>
                      <w:sz w:val="18"/>
                      <w:szCs w:val="18"/>
                    </w:rPr>
                    <w:t>Azul</w:t>
                  </w:r>
                </w:p>
              </w:tc>
              <w:tc>
                <w:tcPr>
                  <w:tcW w:w="2681" w:type="dxa"/>
                </w:tcPr>
                <w:p w14:paraId="2B750F6C" w14:textId="77777777" w:rsidR="00B72BBB" w:rsidRPr="00FC617B" w:rsidRDefault="00B72BBB" w:rsidP="00B11C82">
                  <w:pPr>
                    <w:ind w:left="275" w:hanging="142"/>
                    <w:jc w:val="center"/>
                    <w:rPr>
                      <w:rFonts w:ascii="Verdana" w:hAnsi="Verdana" w:cs="Tahoma"/>
                      <w:sz w:val="18"/>
                      <w:szCs w:val="18"/>
                    </w:rPr>
                  </w:pPr>
                  <w:r w:rsidRPr="00FC617B">
                    <w:rPr>
                      <w:rFonts w:ascii="Verdana" w:hAnsi="Verdana" w:cs="Tahoma"/>
                      <w:sz w:val="18"/>
                      <w:szCs w:val="18"/>
                    </w:rPr>
                    <w:t>PLP SPL-1356</w:t>
                  </w:r>
                </w:p>
              </w:tc>
            </w:tr>
          </w:tbl>
          <w:p w14:paraId="7AC931CD" w14:textId="77777777" w:rsidR="00B72BBB" w:rsidRPr="00FC617B" w:rsidRDefault="00B72BBB" w:rsidP="00B72BBB">
            <w:pPr>
              <w:jc w:val="both"/>
              <w:rPr>
                <w:rFonts w:ascii="Verdana" w:hAnsi="Verdana" w:cs="Tahoma"/>
                <w:sz w:val="18"/>
                <w:szCs w:val="18"/>
              </w:rPr>
            </w:pPr>
          </w:p>
          <w:p w14:paraId="13888CDF"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CABLES Y CONDUCTORES</w:t>
            </w:r>
          </w:p>
          <w:p w14:paraId="7891032D" w14:textId="77777777" w:rsidR="00B72BBB" w:rsidRPr="00FC617B" w:rsidRDefault="00B72BBB" w:rsidP="00B72BBB">
            <w:pPr>
              <w:jc w:val="both"/>
              <w:rPr>
                <w:rFonts w:ascii="Verdana" w:hAnsi="Verdana" w:cs="Tahoma"/>
                <w:b/>
                <w:sz w:val="18"/>
                <w:szCs w:val="18"/>
              </w:rPr>
            </w:pPr>
          </w:p>
          <w:p w14:paraId="6E33D014"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Los cables y conductores a suministrarse deberán cumplir con los requisitos exigidos por alguna de las Normas siguientes: ASTM, UL, NTC, ICEA, IEC, NEMA, según corresponda; o en su defecto con otras que estén acorde a las características que establecen las normas citadas.</w:t>
            </w:r>
          </w:p>
          <w:p w14:paraId="54C27D7C" w14:textId="77777777" w:rsidR="00B72BBB" w:rsidRPr="00FC617B" w:rsidRDefault="00B72BBB" w:rsidP="00B72BBB">
            <w:pPr>
              <w:rPr>
                <w:rFonts w:ascii="Verdana" w:hAnsi="Verdana" w:cs="Tahoma"/>
                <w:b/>
                <w:sz w:val="18"/>
                <w:szCs w:val="18"/>
              </w:rPr>
            </w:pPr>
          </w:p>
          <w:p w14:paraId="4454DF61" w14:textId="76CDABF6"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CABLES DESNUDOS DE ALUMINIO CON ALMA DE ACERO (ACSR)</w:t>
            </w:r>
          </w:p>
          <w:p w14:paraId="070A6435" w14:textId="77777777" w:rsidR="00B72BBB" w:rsidRPr="00FC617B" w:rsidRDefault="00B72BBB" w:rsidP="00B72BBB">
            <w:pPr>
              <w:jc w:val="both"/>
              <w:rPr>
                <w:rFonts w:ascii="Verdana" w:hAnsi="Verdana" w:cs="Tahoma"/>
                <w:sz w:val="18"/>
                <w:szCs w:val="18"/>
              </w:rPr>
            </w:pPr>
          </w:p>
          <w:p w14:paraId="34B3022C"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El cable se proveerá en longitudes estándar, en carretes no retornable, los mismos que deberán ser aptos para su transporte en ferrocarril o camión.</w:t>
            </w:r>
          </w:p>
          <w:p w14:paraId="52671F4F" w14:textId="77777777" w:rsidR="00B72BBB" w:rsidRPr="00FC617B" w:rsidRDefault="00B72BBB" w:rsidP="00B11C82">
            <w:pPr>
              <w:ind w:left="259" w:right="274"/>
              <w:jc w:val="both"/>
              <w:rPr>
                <w:rFonts w:ascii="Verdana" w:hAnsi="Verdana" w:cs="Tahoma"/>
                <w:sz w:val="18"/>
                <w:szCs w:val="18"/>
              </w:rPr>
            </w:pPr>
          </w:p>
          <w:p w14:paraId="592904EC"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No será aceptable ningún empalme en un carrete, y el cable deberá estar libre de soldaduras y otros daños que disminuyan su resistencia mecánica.</w:t>
            </w:r>
          </w:p>
          <w:p w14:paraId="15AEA8CE" w14:textId="77777777" w:rsidR="00B72BBB" w:rsidRPr="00FC617B" w:rsidRDefault="00B72BBB" w:rsidP="00B11C82">
            <w:pPr>
              <w:ind w:left="259" w:right="274"/>
              <w:jc w:val="both"/>
              <w:rPr>
                <w:rFonts w:ascii="Verdana" w:hAnsi="Verdana" w:cs="Tahoma"/>
                <w:sz w:val="18"/>
                <w:szCs w:val="18"/>
              </w:rPr>
            </w:pPr>
          </w:p>
          <w:p w14:paraId="688E9CDB"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Cada rollo o carrete de cualquier tipo de cable a suministrarse deberá marcarse con los siguientes datos:</w:t>
            </w:r>
          </w:p>
          <w:p w14:paraId="42247C56" w14:textId="77777777" w:rsidR="00B72BBB" w:rsidRPr="00854AD7" w:rsidRDefault="00B72BBB" w:rsidP="00B72BBB">
            <w:pPr>
              <w:jc w:val="both"/>
              <w:rPr>
                <w:rFonts w:ascii="Verdana" w:hAnsi="Verdana" w:cs="Tahoma"/>
                <w:sz w:val="10"/>
                <w:szCs w:val="10"/>
              </w:rPr>
            </w:pPr>
          </w:p>
          <w:p w14:paraId="0CC2D5F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a) Calibre en AWG, sección en mm2 y código del conductor</w:t>
            </w:r>
          </w:p>
          <w:p w14:paraId="2997660F"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b) Tipo de conductor o cable</w:t>
            </w:r>
          </w:p>
          <w:p w14:paraId="3033148F"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c) Peso bruto y neto en Kg.</w:t>
            </w:r>
          </w:p>
          <w:p w14:paraId="32A873E3"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d) Nombre y razón social del fabricante</w:t>
            </w:r>
          </w:p>
          <w:p w14:paraId="03729F50"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e) Longitud del conductor</w:t>
            </w:r>
          </w:p>
          <w:p w14:paraId="5F567D5A"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f) Proyecto al que está destinado</w:t>
            </w:r>
          </w:p>
          <w:p w14:paraId="1413D5DE"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g) Leyenda indicativa “CUIDADO LEVANTE CON ARMAZON”</w:t>
            </w:r>
          </w:p>
          <w:p w14:paraId="580055E7"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h) Destinatario</w:t>
            </w:r>
          </w:p>
          <w:p w14:paraId="1FEC57DC"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i) Lote de fabricación</w:t>
            </w:r>
          </w:p>
          <w:p w14:paraId="48F35DB3"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j) Numero de fabricación</w:t>
            </w:r>
          </w:p>
          <w:p w14:paraId="3B5E808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k) fecha de fabricación</w:t>
            </w:r>
          </w:p>
          <w:p w14:paraId="3374C4F5" w14:textId="77777777" w:rsidR="00B72BBB" w:rsidRPr="00854AD7" w:rsidRDefault="00B72BBB" w:rsidP="00B72BBB">
            <w:pPr>
              <w:jc w:val="both"/>
              <w:rPr>
                <w:rFonts w:ascii="Verdana" w:hAnsi="Verdana" w:cs="Tahoma"/>
                <w:sz w:val="8"/>
                <w:szCs w:val="8"/>
              </w:rPr>
            </w:pPr>
          </w:p>
          <w:p w14:paraId="21B4BAA8" w14:textId="77777777" w:rsidR="00B72BBB" w:rsidRPr="00FC617B" w:rsidRDefault="00B72BBB" w:rsidP="00B11C82">
            <w:pPr>
              <w:ind w:left="259" w:right="274"/>
              <w:jc w:val="both"/>
              <w:rPr>
                <w:rFonts w:ascii="Verdana" w:hAnsi="Verdana" w:cs="Tahoma"/>
                <w:sz w:val="18"/>
                <w:szCs w:val="18"/>
              </w:rPr>
            </w:pPr>
            <w:r w:rsidRPr="00FC617B">
              <w:rPr>
                <w:rFonts w:ascii="Verdana" w:hAnsi="Verdana" w:cs="Tahoma"/>
                <w:sz w:val="18"/>
                <w:szCs w:val="18"/>
              </w:rPr>
              <w:t>Los tramos de conductor y carretes, serán en tamaños normales del proveedor, cuyo peso bruto no exceda los 750 Kg.</w:t>
            </w:r>
          </w:p>
          <w:p w14:paraId="2D6975BB" w14:textId="77777777" w:rsidR="00B72BBB" w:rsidRPr="00FC617B" w:rsidRDefault="00B72BBB" w:rsidP="00B72BBB">
            <w:pPr>
              <w:jc w:val="both"/>
              <w:rPr>
                <w:rFonts w:ascii="Verdana" w:hAnsi="Verdana" w:cs="Tahoma"/>
                <w:sz w:val="18"/>
                <w:szCs w:val="18"/>
              </w:rPr>
            </w:pPr>
          </w:p>
          <w:p w14:paraId="41D65156" w14:textId="77777777" w:rsidR="00B72BBB" w:rsidRPr="00FC617B" w:rsidRDefault="00B72BBB" w:rsidP="00854AD7">
            <w:pPr>
              <w:ind w:left="259" w:right="131"/>
              <w:jc w:val="both"/>
              <w:rPr>
                <w:rFonts w:ascii="Verdana" w:hAnsi="Verdana" w:cs="Tahoma"/>
                <w:b/>
                <w:sz w:val="18"/>
                <w:szCs w:val="18"/>
              </w:rPr>
            </w:pPr>
            <w:r w:rsidRPr="00FC617B">
              <w:rPr>
                <w:rFonts w:ascii="Verdana" w:hAnsi="Verdana" w:cs="Tahoma"/>
                <w:b/>
                <w:sz w:val="18"/>
                <w:szCs w:val="18"/>
              </w:rPr>
              <w:t>Se suministrará un 3% adicional de cada conductor para considerar la flecha del conductor y los puentes.</w:t>
            </w:r>
          </w:p>
          <w:p w14:paraId="55FB383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21A980DC" w14:textId="77777777" w:rsidR="00B72BBB" w:rsidRPr="00FC617B" w:rsidRDefault="00B72BBB" w:rsidP="00B72BBB">
            <w:pPr>
              <w:jc w:val="both"/>
              <w:rPr>
                <w:rFonts w:ascii="Verdana" w:hAnsi="Verdana" w:cs="Tahoma"/>
                <w:sz w:val="18"/>
                <w:szCs w:val="18"/>
              </w:rPr>
            </w:pPr>
            <w:bookmarkStart w:id="97" w:name="_Hlk504474203"/>
            <w:r w:rsidRPr="00FC617B">
              <w:rPr>
                <w:rFonts w:ascii="Verdana" w:hAnsi="Verdana" w:cs="Tahoma"/>
                <w:sz w:val="18"/>
                <w:szCs w:val="18"/>
              </w:rPr>
              <w:t xml:space="preserve">        Catálogo Referencial:                      PHELPS DODGE, PROCABLES</w:t>
            </w:r>
            <w:bookmarkEnd w:id="97"/>
          </w:p>
          <w:p w14:paraId="7EC145B2" w14:textId="77777777" w:rsidR="00B72BBB" w:rsidRPr="00FC617B" w:rsidRDefault="00B72BBB" w:rsidP="00B72BBB">
            <w:pPr>
              <w:jc w:val="both"/>
              <w:rPr>
                <w:rFonts w:ascii="Verdana" w:hAnsi="Verdana" w:cs="Tahoma"/>
                <w:sz w:val="18"/>
                <w:szCs w:val="18"/>
              </w:rPr>
            </w:pPr>
          </w:p>
          <w:p w14:paraId="0A2F1DA9" w14:textId="42B67BAD"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w:t>
            </w:r>
            <w:proofErr w:type="spellStart"/>
            <w:r w:rsidRPr="00FC617B">
              <w:rPr>
                <w:rFonts w:ascii="Verdana" w:hAnsi="Verdana" w:cs="Tahoma"/>
                <w:b/>
                <w:sz w:val="18"/>
                <w:szCs w:val="18"/>
              </w:rPr>
              <w:t>N°</w:t>
            </w:r>
            <w:proofErr w:type="spellEnd"/>
            <w:r w:rsidRPr="00FC617B">
              <w:rPr>
                <w:rFonts w:ascii="Verdana" w:hAnsi="Verdana" w:cs="Tahoma"/>
                <w:b/>
                <w:sz w:val="18"/>
                <w:szCs w:val="18"/>
              </w:rPr>
              <w:t xml:space="preserve"> 2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1C0572CB" w14:textId="77777777" w:rsidTr="00857C0B">
              <w:tc>
                <w:tcPr>
                  <w:tcW w:w="3510" w:type="dxa"/>
                </w:tcPr>
                <w:p w14:paraId="090C7B6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Código</w:t>
                  </w:r>
                </w:p>
              </w:tc>
              <w:tc>
                <w:tcPr>
                  <w:tcW w:w="2694" w:type="dxa"/>
                </w:tcPr>
                <w:p w14:paraId="3EE616C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Sparrow</w:t>
                  </w:r>
                  <w:r w:rsidRPr="00FC617B">
                    <w:rPr>
                      <w:rFonts w:ascii="Verdana" w:hAnsi="Verdana" w:cs="Tahoma"/>
                      <w:sz w:val="18"/>
                      <w:szCs w:val="18"/>
                    </w:rPr>
                    <w:tab/>
                  </w:r>
                </w:p>
              </w:tc>
            </w:tr>
            <w:tr w:rsidR="00B72BBB" w:rsidRPr="00FC617B" w14:paraId="59841D45" w14:textId="77777777" w:rsidTr="00857C0B">
              <w:tc>
                <w:tcPr>
                  <w:tcW w:w="3510" w:type="dxa"/>
                </w:tcPr>
                <w:p w14:paraId="181191B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Calibre AWG</w:t>
                  </w:r>
                </w:p>
              </w:tc>
              <w:tc>
                <w:tcPr>
                  <w:tcW w:w="2694" w:type="dxa"/>
                </w:tcPr>
                <w:p w14:paraId="750EF2C3"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w:t>
                  </w:r>
                </w:p>
              </w:tc>
            </w:tr>
            <w:tr w:rsidR="00B72BBB" w:rsidRPr="00FC617B" w14:paraId="15CC36FC" w14:textId="77777777" w:rsidTr="00857C0B">
              <w:tc>
                <w:tcPr>
                  <w:tcW w:w="3510" w:type="dxa"/>
                </w:tcPr>
                <w:p w14:paraId="3C63D8C7"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5D8015AB" w14:textId="77777777" w:rsidR="00B72BBB" w:rsidRPr="00FC617B" w:rsidRDefault="00B72BBB" w:rsidP="00223ED2">
                  <w:pPr>
                    <w:ind w:left="275" w:hanging="142"/>
                    <w:jc w:val="both"/>
                    <w:rPr>
                      <w:rFonts w:ascii="Verdana" w:hAnsi="Verdana" w:cs="Tahoma"/>
                      <w:sz w:val="18"/>
                      <w:szCs w:val="18"/>
                    </w:rPr>
                  </w:pPr>
                </w:p>
              </w:tc>
            </w:tr>
            <w:tr w:rsidR="00B72BBB" w:rsidRPr="00FC617B" w14:paraId="4A791E3D" w14:textId="77777777" w:rsidTr="00857C0B">
              <w:tc>
                <w:tcPr>
                  <w:tcW w:w="3510" w:type="dxa"/>
                </w:tcPr>
                <w:p w14:paraId="566630A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2966092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33.63 mm2</w:t>
                  </w:r>
                </w:p>
              </w:tc>
            </w:tr>
            <w:tr w:rsidR="00B72BBB" w:rsidRPr="00FC617B" w14:paraId="7CC84408" w14:textId="77777777" w:rsidTr="00857C0B">
              <w:tc>
                <w:tcPr>
                  <w:tcW w:w="3510" w:type="dxa"/>
                </w:tcPr>
                <w:p w14:paraId="2389EF8A"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Sección total</w:t>
                  </w:r>
                </w:p>
              </w:tc>
              <w:tc>
                <w:tcPr>
                  <w:tcW w:w="2694" w:type="dxa"/>
                </w:tcPr>
                <w:p w14:paraId="7DB751C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39.24mm2</w:t>
                  </w:r>
                </w:p>
              </w:tc>
            </w:tr>
            <w:tr w:rsidR="00B72BBB" w:rsidRPr="00FC617B" w14:paraId="7B41925B" w14:textId="77777777" w:rsidTr="00857C0B">
              <w:tc>
                <w:tcPr>
                  <w:tcW w:w="3510" w:type="dxa"/>
                </w:tcPr>
                <w:p w14:paraId="29E6EEE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1B67E179"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6</w:t>
                  </w:r>
                </w:p>
              </w:tc>
            </w:tr>
            <w:tr w:rsidR="00B72BBB" w:rsidRPr="00FC617B" w14:paraId="5B0F5F6F" w14:textId="77777777" w:rsidTr="00857C0B">
              <w:tc>
                <w:tcPr>
                  <w:tcW w:w="3510" w:type="dxa"/>
                </w:tcPr>
                <w:p w14:paraId="1D989E21"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02F70F3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w:t>
                  </w:r>
                </w:p>
              </w:tc>
            </w:tr>
            <w:tr w:rsidR="00B72BBB" w:rsidRPr="00FC617B" w14:paraId="12DE14AD" w14:textId="77777777" w:rsidTr="00857C0B">
              <w:tc>
                <w:tcPr>
                  <w:tcW w:w="3510" w:type="dxa"/>
                </w:tcPr>
                <w:p w14:paraId="77CD16D7"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11F22E1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2.67 mm</w:t>
                  </w:r>
                </w:p>
              </w:tc>
            </w:tr>
            <w:tr w:rsidR="00B72BBB" w:rsidRPr="00FC617B" w14:paraId="3E7C33E2" w14:textId="77777777" w:rsidTr="00857C0B">
              <w:tc>
                <w:tcPr>
                  <w:tcW w:w="3510" w:type="dxa"/>
                </w:tcPr>
                <w:p w14:paraId="6CCBE3C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64EEF6BA"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2.67 mm</w:t>
                  </w:r>
                </w:p>
              </w:tc>
            </w:tr>
            <w:tr w:rsidR="00B72BBB" w:rsidRPr="00FC617B" w14:paraId="1DB5C5B4" w14:textId="77777777" w:rsidTr="00857C0B">
              <w:tc>
                <w:tcPr>
                  <w:tcW w:w="3510" w:type="dxa"/>
                </w:tcPr>
                <w:p w14:paraId="3DDF37AC"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3767A1C5"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136 kg/km</w:t>
                  </w:r>
                </w:p>
              </w:tc>
            </w:tr>
            <w:tr w:rsidR="00B72BBB" w:rsidRPr="00FC617B" w14:paraId="2150DC32" w14:textId="77777777" w:rsidTr="00857C0B">
              <w:tc>
                <w:tcPr>
                  <w:tcW w:w="3510" w:type="dxa"/>
                </w:tcPr>
                <w:p w14:paraId="616E5AA3"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61980DA8" w14:textId="77777777" w:rsidR="00B72BBB" w:rsidRPr="00FC617B" w:rsidRDefault="00B72BBB" w:rsidP="00223ED2">
                  <w:pPr>
                    <w:ind w:left="275" w:hanging="142"/>
                    <w:jc w:val="both"/>
                    <w:rPr>
                      <w:rFonts w:ascii="Verdana" w:hAnsi="Verdana" w:cs="Tahoma"/>
                      <w:sz w:val="18"/>
                      <w:szCs w:val="18"/>
                    </w:rPr>
                  </w:pPr>
                </w:p>
              </w:tc>
            </w:tr>
            <w:tr w:rsidR="00B72BBB" w:rsidRPr="00FC617B" w14:paraId="0A229F9B" w14:textId="77777777" w:rsidTr="00857C0B">
              <w:tc>
                <w:tcPr>
                  <w:tcW w:w="3510" w:type="dxa"/>
                </w:tcPr>
                <w:p w14:paraId="361C2ECD"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Carga de Rotura</w:t>
                  </w:r>
                </w:p>
              </w:tc>
              <w:tc>
                <w:tcPr>
                  <w:tcW w:w="2694" w:type="dxa"/>
                </w:tcPr>
                <w:p w14:paraId="723C30A2"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 xml:space="preserve">1.290 </w:t>
                  </w:r>
                  <w:proofErr w:type="gramStart"/>
                  <w:r w:rsidRPr="00FC617B">
                    <w:rPr>
                      <w:rFonts w:ascii="Verdana" w:hAnsi="Verdana" w:cs="Tahoma"/>
                      <w:sz w:val="18"/>
                      <w:szCs w:val="18"/>
                    </w:rPr>
                    <w:t>Kg</w:t>
                  </w:r>
                  <w:proofErr w:type="gramEnd"/>
                </w:p>
              </w:tc>
            </w:tr>
            <w:tr w:rsidR="00B72BBB" w:rsidRPr="00FC617B" w14:paraId="04A68358" w14:textId="77777777" w:rsidTr="00857C0B">
              <w:tc>
                <w:tcPr>
                  <w:tcW w:w="3510" w:type="dxa"/>
                </w:tcPr>
                <w:p w14:paraId="6D51AE62" w14:textId="77777777" w:rsidR="00B72BBB" w:rsidRPr="00FC617B" w:rsidRDefault="00B72BBB" w:rsidP="00223ED2">
                  <w:pPr>
                    <w:ind w:left="275" w:hanging="142"/>
                    <w:jc w:val="both"/>
                    <w:rPr>
                      <w:rFonts w:ascii="Verdana" w:hAnsi="Verdana" w:cs="Tahoma"/>
                      <w:b/>
                      <w:sz w:val="18"/>
                      <w:szCs w:val="18"/>
                    </w:rPr>
                  </w:pPr>
                  <w:r w:rsidRPr="00FC617B">
                    <w:rPr>
                      <w:rFonts w:ascii="Verdana" w:hAnsi="Verdana" w:cs="Tahoma"/>
                      <w:b/>
                      <w:sz w:val="18"/>
                      <w:szCs w:val="18"/>
                    </w:rPr>
                    <w:lastRenderedPageBreak/>
                    <w:t>Características eléctricas:</w:t>
                  </w:r>
                </w:p>
              </w:tc>
              <w:tc>
                <w:tcPr>
                  <w:tcW w:w="2694" w:type="dxa"/>
                </w:tcPr>
                <w:p w14:paraId="719BE4D4" w14:textId="77777777" w:rsidR="00B72BBB" w:rsidRPr="00FC617B" w:rsidRDefault="00B72BBB" w:rsidP="00223ED2">
                  <w:pPr>
                    <w:ind w:left="275" w:hanging="142"/>
                    <w:jc w:val="both"/>
                    <w:rPr>
                      <w:rFonts w:ascii="Verdana" w:hAnsi="Verdana" w:cs="Tahoma"/>
                      <w:sz w:val="18"/>
                      <w:szCs w:val="18"/>
                    </w:rPr>
                  </w:pPr>
                </w:p>
              </w:tc>
            </w:tr>
            <w:tr w:rsidR="00B72BBB" w:rsidRPr="00FC617B" w14:paraId="2984E861" w14:textId="77777777" w:rsidTr="00857C0B">
              <w:tc>
                <w:tcPr>
                  <w:tcW w:w="3510" w:type="dxa"/>
                </w:tcPr>
                <w:p w14:paraId="030970DC"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1C3B49A4" w14:textId="77777777" w:rsidR="00B72BBB" w:rsidRPr="00FC617B" w:rsidRDefault="00B72BBB" w:rsidP="00223ED2">
                  <w:pPr>
                    <w:ind w:left="275" w:hanging="142"/>
                    <w:jc w:val="both"/>
                    <w:rPr>
                      <w:rFonts w:ascii="Verdana" w:hAnsi="Verdana" w:cs="Tahoma"/>
                      <w:sz w:val="18"/>
                      <w:szCs w:val="18"/>
                    </w:rPr>
                  </w:pPr>
                  <w:r w:rsidRPr="00FC617B">
                    <w:rPr>
                      <w:rFonts w:ascii="Verdana" w:hAnsi="Verdana" w:cs="Tahoma"/>
                      <w:sz w:val="18"/>
                      <w:szCs w:val="18"/>
                    </w:rPr>
                    <w:t xml:space="preserve">180 </w:t>
                  </w:r>
                  <w:proofErr w:type="gramStart"/>
                  <w:r w:rsidRPr="00FC617B">
                    <w:rPr>
                      <w:rFonts w:ascii="Verdana" w:hAnsi="Verdana" w:cs="Tahoma"/>
                      <w:sz w:val="18"/>
                      <w:szCs w:val="18"/>
                    </w:rPr>
                    <w:t>A</w:t>
                  </w:r>
                  <w:proofErr w:type="gramEnd"/>
                </w:p>
              </w:tc>
            </w:tr>
          </w:tbl>
          <w:p w14:paraId="6AD3ACE0" w14:textId="77777777" w:rsidR="00B72BBB" w:rsidRPr="00FC617B" w:rsidRDefault="00B72BBB" w:rsidP="00B72BBB">
            <w:pPr>
              <w:jc w:val="both"/>
              <w:rPr>
                <w:rFonts w:ascii="Verdana" w:hAnsi="Verdana" w:cs="Tahoma"/>
                <w:sz w:val="18"/>
                <w:szCs w:val="18"/>
              </w:rPr>
            </w:pPr>
          </w:p>
          <w:p w14:paraId="559BECD5" w14:textId="6C706FD5"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w:t>
            </w:r>
            <w:proofErr w:type="spellStart"/>
            <w:r w:rsidRPr="00FC617B">
              <w:rPr>
                <w:rFonts w:ascii="Verdana" w:hAnsi="Verdana" w:cs="Tahoma"/>
                <w:b/>
                <w:sz w:val="18"/>
                <w:szCs w:val="18"/>
              </w:rPr>
              <w:t>N°</w:t>
            </w:r>
            <w:proofErr w:type="spellEnd"/>
            <w:r w:rsidRPr="00FC617B">
              <w:rPr>
                <w:rFonts w:ascii="Verdana" w:hAnsi="Verdana" w:cs="Tahoma"/>
                <w:b/>
                <w:sz w:val="18"/>
                <w:szCs w:val="18"/>
              </w:rPr>
              <w:t xml:space="preserve"> 1/0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60BAECAE" w14:textId="77777777" w:rsidTr="00857C0B">
              <w:tc>
                <w:tcPr>
                  <w:tcW w:w="3510" w:type="dxa"/>
                </w:tcPr>
                <w:p w14:paraId="0AA0779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Código</w:t>
                  </w:r>
                </w:p>
              </w:tc>
              <w:tc>
                <w:tcPr>
                  <w:tcW w:w="2694" w:type="dxa"/>
                </w:tcPr>
                <w:p w14:paraId="49190AA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Raven</w:t>
                  </w:r>
                  <w:r w:rsidRPr="00FC617B">
                    <w:rPr>
                      <w:rFonts w:ascii="Verdana" w:hAnsi="Verdana" w:cs="Tahoma"/>
                      <w:sz w:val="18"/>
                      <w:szCs w:val="18"/>
                    </w:rPr>
                    <w:tab/>
                  </w:r>
                </w:p>
              </w:tc>
            </w:tr>
            <w:tr w:rsidR="00B72BBB" w:rsidRPr="00FC617B" w14:paraId="5A55479C" w14:textId="77777777" w:rsidTr="00857C0B">
              <w:tc>
                <w:tcPr>
                  <w:tcW w:w="3510" w:type="dxa"/>
                </w:tcPr>
                <w:p w14:paraId="7E16AFA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Calibre AWG</w:t>
                  </w:r>
                </w:p>
              </w:tc>
              <w:tc>
                <w:tcPr>
                  <w:tcW w:w="2694" w:type="dxa"/>
                </w:tcPr>
                <w:p w14:paraId="475D1E0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1/0</w:t>
                  </w:r>
                </w:p>
              </w:tc>
            </w:tr>
            <w:tr w:rsidR="00B72BBB" w:rsidRPr="00FC617B" w14:paraId="5A11A236" w14:textId="77777777" w:rsidTr="00857C0B">
              <w:tc>
                <w:tcPr>
                  <w:tcW w:w="3510" w:type="dxa"/>
                </w:tcPr>
                <w:p w14:paraId="14A90271"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32CF6991" w14:textId="77777777" w:rsidR="00B72BBB" w:rsidRPr="00FC617B" w:rsidRDefault="00B72BBB" w:rsidP="00223ED2">
                  <w:pPr>
                    <w:ind w:left="133"/>
                    <w:jc w:val="both"/>
                    <w:rPr>
                      <w:rFonts w:ascii="Verdana" w:hAnsi="Verdana" w:cs="Tahoma"/>
                      <w:sz w:val="18"/>
                      <w:szCs w:val="18"/>
                    </w:rPr>
                  </w:pPr>
                </w:p>
              </w:tc>
            </w:tr>
            <w:tr w:rsidR="00B72BBB" w:rsidRPr="00FC617B" w14:paraId="078B8C46" w14:textId="77777777" w:rsidTr="00857C0B">
              <w:tc>
                <w:tcPr>
                  <w:tcW w:w="3510" w:type="dxa"/>
                </w:tcPr>
                <w:p w14:paraId="7188D6D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29A70585"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53.55 mm2</w:t>
                  </w:r>
                </w:p>
              </w:tc>
            </w:tr>
            <w:tr w:rsidR="00B72BBB" w:rsidRPr="00FC617B" w14:paraId="70409681" w14:textId="77777777" w:rsidTr="00857C0B">
              <w:tc>
                <w:tcPr>
                  <w:tcW w:w="3510" w:type="dxa"/>
                </w:tcPr>
                <w:p w14:paraId="0F90FB7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total</w:t>
                  </w:r>
                </w:p>
              </w:tc>
              <w:tc>
                <w:tcPr>
                  <w:tcW w:w="2694" w:type="dxa"/>
                </w:tcPr>
                <w:p w14:paraId="480B301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62,47 mm2</w:t>
                  </w:r>
                </w:p>
              </w:tc>
            </w:tr>
            <w:tr w:rsidR="00B72BBB" w:rsidRPr="00FC617B" w14:paraId="14BF4289" w14:textId="77777777" w:rsidTr="00857C0B">
              <w:tc>
                <w:tcPr>
                  <w:tcW w:w="3510" w:type="dxa"/>
                </w:tcPr>
                <w:p w14:paraId="78DABCE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7A8D2B3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w:t>
                  </w:r>
                </w:p>
              </w:tc>
            </w:tr>
            <w:tr w:rsidR="00B72BBB" w:rsidRPr="00FC617B" w14:paraId="7B760CE5" w14:textId="77777777" w:rsidTr="00857C0B">
              <w:tc>
                <w:tcPr>
                  <w:tcW w:w="3510" w:type="dxa"/>
                </w:tcPr>
                <w:p w14:paraId="086830C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20230B5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w:t>
                  </w:r>
                </w:p>
              </w:tc>
            </w:tr>
            <w:tr w:rsidR="00B72BBB" w:rsidRPr="00FC617B" w14:paraId="64C9D604" w14:textId="77777777" w:rsidTr="00857C0B">
              <w:tc>
                <w:tcPr>
                  <w:tcW w:w="3510" w:type="dxa"/>
                </w:tcPr>
                <w:p w14:paraId="7AD9B1A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0C81A5FF"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3.37 mm</w:t>
                  </w:r>
                </w:p>
              </w:tc>
            </w:tr>
            <w:tr w:rsidR="00B72BBB" w:rsidRPr="00FC617B" w14:paraId="15EEDD62" w14:textId="77777777" w:rsidTr="00857C0B">
              <w:tc>
                <w:tcPr>
                  <w:tcW w:w="3510" w:type="dxa"/>
                </w:tcPr>
                <w:p w14:paraId="2E24420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4004DF1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3.37 mm</w:t>
                  </w:r>
                </w:p>
              </w:tc>
            </w:tr>
            <w:tr w:rsidR="00B72BBB" w:rsidRPr="00FC617B" w14:paraId="461EF393" w14:textId="77777777" w:rsidTr="00857C0B">
              <w:tc>
                <w:tcPr>
                  <w:tcW w:w="3510" w:type="dxa"/>
                </w:tcPr>
                <w:p w14:paraId="07AFA749"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78B1553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216 kg/km</w:t>
                  </w:r>
                </w:p>
              </w:tc>
            </w:tr>
            <w:tr w:rsidR="00B72BBB" w:rsidRPr="00FC617B" w14:paraId="5BAAA366" w14:textId="77777777" w:rsidTr="00857C0B">
              <w:tc>
                <w:tcPr>
                  <w:tcW w:w="3510" w:type="dxa"/>
                </w:tcPr>
                <w:p w14:paraId="2C732B17"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5948DF48" w14:textId="77777777" w:rsidR="00B72BBB" w:rsidRPr="00FC617B" w:rsidRDefault="00B72BBB" w:rsidP="00223ED2">
                  <w:pPr>
                    <w:ind w:left="133"/>
                    <w:jc w:val="both"/>
                    <w:rPr>
                      <w:rFonts w:ascii="Verdana" w:hAnsi="Verdana" w:cs="Tahoma"/>
                      <w:sz w:val="18"/>
                      <w:szCs w:val="18"/>
                    </w:rPr>
                  </w:pPr>
                </w:p>
              </w:tc>
            </w:tr>
            <w:tr w:rsidR="00B72BBB" w:rsidRPr="00FC617B" w14:paraId="6CD7ACD8" w14:textId="77777777" w:rsidTr="00857C0B">
              <w:tc>
                <w:tcPr>
                  <w:tcW w:w="3510" w:type="dxa"/>
                </w:tcPr>
                <w:p w14:paraId="3C4B5C8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Carga de Rotura</w:t>
                  </w:r>
                </w:p>
              </w:tc>
              <w:tc>
                <w:tcPr>
                  <w:tcW w:w="2694" w:type="dxa"/>
                </w:tcPr>
                <w:p w14:paraId="3229135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1.980 </w:t>
                  </w:r>
                  <w:proofErr w:type="gramStart"/>
                  <w:r w:rsidRPr="00FC617B">
                    <w:rPr>
                      <w:rFonts w:ascii="Verdana" w:hAnsi="Verdana" w:cs="Tahoma"/>
                      <w:sz w:val="18"/>
                      <w:szCs w:val="18"/>
                    </w:rPr>
                    <w:t>Kg</w:t>
                  </w:r>
                  <w:proofErr w:type="gramEnd"/>
                </w:p>
              </w:tc>
            </w:tr>
            <w:tr w:rsidR="00B72BBB" w:rsidRPr="00FC617B" w14:paraId="29C65F9B" w14:textId="77777777" w:rsidTr="00857C0B">
              <w:tc>
                <w:tcPr>
                  <w:tcW w:w="3510" w:type="dxa"/>
                </w:tcPr>
                <w:p w14:paraId="290EDC2C"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eléctricas:</w:t>
                  </w:r>
                </w:p>
              </w:tc>
              <w:tc>
                <w:tcPr>
                  <w:tcW w:w="2694" w:type="dxa"/>
                </w:tcPr>
                <w:p w14:paraId="3A2147A5" w14:textId="77777777" w:rsidR="00B72BBB" w:rsidRPr="00FC617B" w:rsidRDefault="00B72BBB" w:rsidP="00223ED2">
                  <w:pPr>
                    <w:ind w:left="133"/>
                    <w:jc w:val="both"/>
                    <w:rPr>
                      <w:rFonts w:ascii="Verdana" w:hAnsi="Verdana" w:cs="Tahoma"/>
                      <w:sz w:val="18"/>
                      <w:szCs w:val="18"/>
                    </w:rPr>
                  </w:pPr>
                </w:p>
              </w:tc>
            </w:tr>
            <w:tr w:rsidR="00B72BBB" w:rsidRPr="00FC617B" w14:paraId="4438C7BD" w14:textId="77777777" w:rsidTr="00857C0B">
              <w:tc>
                <w:tcPr>
                  <w:tcW w:w="3510" w:type="dxa"/>
                </w:tcPr>
                <w:p w14:paraId="3A4E8EE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72CD2CB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235 </w:t>
                  </w:r>
                  <w:proofErr w:type="gramStart"/>
                  <w:r w:rsidRPr="00FC617B">
                    <w:rPr>
                      <w:rFonts w:ascii="Verdana" w:hAnsi="Verdana" w:cs="Tahoma"/>
                      <w:sz w:val="18"/>
                      <w:szCs w:val="18"/>
                    </w:rPr>
                    <w:t>A</w:t>
                  </w:r>
                  <w:proofErr w:type="gramEnd"/>
                </w:p>
              </w:tc>
            </w:tr>
          </w:tbl>
          <w:p w14:paraId="5153691D" w14:textId="77777777" w:rsidR="00B72BBB" w:rsidRPr="00FC617B" w:rsidRDefault="00B72BBB" w:rsidP="00B72BBB">
            <w:pPr>
              <w:jc w:val="both"/>
              <w:rPr>
                <w:rFonts w:ascii="Verdana" w:hAnsi="Verdana" w:cs="Tahoma"/>
                <w:sz w:val="18"/>
                <w:szCs w:val="18"/>
              </w:rPr>
            </w:pPr>
          </w:p>
          <w:p w14:paraId="07F45402" w14:textId="19F2EA16"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 ACSR </w:t>
            </w:r>
            <w:proofErr w:type="spellStart"/>
            <w:r w:rsidRPr="00FC617B">
              <w:rPr>
                <w:rFonts w:ascii="Verdana" w:hAnsi="Verdana" w:cs="Tahoma"/>
                <w:b/>
                <w:sz w:val="18"/>
                <w:szCs w:val="18"/>
              </w:rPr>
              <w:t>N°</w:t>
            </w:r>
            <w:proofErr w:type="spellEnd"/>
            <w:r w:rsidRPr="00FC617B">
              <w:rPr>
                <w:rFonts w:ascii="Verdana" w:hAnsi="Verdana" w:cs="Tahoma"/>
                <w:b/>
                <w:sz w:val="18"/>
                <w:szCs w:val="18"/>
              </w:rPr>
              <w:t xml:space="preserve"> 4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2694"/>
            </w:tblGrid>
            <w:tr w:rsidR="00B72BBB" w:rsidRPr="00FC617B" w14:paraId="5FB16877" w14:textId="77777777" w:rsidTr="00857C0B">
              <w:tc>
                <w:tcPr>
                  <w:tcW w:w="3510" w:type="dxa"/>
                </w:tcPr>
                <w:p w14:paraId="276E6A2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Código</w:t>
                  </w:r>
                </w:p>
              </w:tc>
              <w:tc>
                <w:tcPr>
                  <w:tcW w:w="2694" w:type="dxa"/>
                </w:tcPr>
                <w:p w14:paraId="51EBD75A" w14:textId="77777777" w:rsidR="00B72BBB" w:rsidRPr="00FC617B" w:rsidRDefault="00B72BBB" w:rsidP="00223ED2">
                  <w:pPr>
                    <w:ind w:left="133"/>
                    <w:jc w:val="both"/>
                    <w:rPr>
                      <w:rFonts w:ascii="Verdana" w:hAnsi="Verdana" w:cs="Tahoma"/>
                      <w:sz w:val="18"/>
                      <w:szCs w:val="18"/>
                    </w:rPr>
                  </w:pPr>
                  <w:proofErr w:type="spellStart"/>
                  <w:r w:rsidRPr="00FC617B">
                    <w:rPr>
                      <w:rFonts w:ascii="Verdana" w:hAnsi="Verdana" w:cs="Tahoma"/>
                      <w:sz w:val="18"/>
                      <w:szCs w:val="18"/>
                    </w:rPr>
                    <w:t>Swan</w:t>
                  </w:r>
                  <w:proofErr w:type="spellEnd"/>
                  <w:r w:rsidRPr="00FC617B">
                    <w:rPr>
                      <w:rFonts w:ascii="Verdana" w:hAnsi="Verdana" w:cs="Tahoma"/>
                      <w:sz w:val="18"/>
                      <w:szCs w:val="18"/>
                    </w:rPr>
                    <w:t xml:space="preserve"> </w:t>
                  </w:r>
                  <w:r w:rsidRPr="00FC617B">
                    <w:rPr>
                      <w:rFonts w:ascii="Verdana" w:hAnsi="Verdana" w:cs="Tahoma"/>
                      <w:sz w:val="18"/>
                      <w:szCs w:val="18"/>
                    </w:rPr>
                    <w:tab/>
                  </w:r>
                </w:p>
              </w:tc>
            </w:tr>
            <w:tr w:rsidR="00B72BBB" w:rsidRPr="00FC617B" w14:paraId="463092BE" w14:textId="77777777" w:rsidTr="00857C0B">
              <w:tc>
                <w:tcPr>
                  <w:tcW w:w="3510" w:type="dxa"/>
                </w:tcPr>
                <w:p w14:paraId="3401961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Calibre AWG</w:t>
                  </w:r>
                </w:p>
              </w:tc>
              <w:tc>
                <w:tcPr>
                  <w:tcW w:w="2694" w:type="dxa"/>
                </w:tcPr>
                <w:p w14:paraId="3BE7C9A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4</w:t>
                  </w:r>
                </w:p>
              </w:tc>
            </w:tr>
            <w:tr w:rsidR="00B72BBB" w:rsidRPr="00FC617B" w14:paraId="2BC49BF0" w14:textId="77777777" w:rsidTr="00857C0B">
              <w:tc>
                <w:tcPr>
                  <w:tcW w:w="3510" w:type="dxa"/>
                </w:tcPr>
                <w:p w14:paraId="507A52E5"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físicas:</w:t>
                  </w:r>
                </w:p>
              </w:tc>
              <w:tc>
                <w:tcPr>
                  <w:tcW w:w="2694" w:type="dxa"/>
                </w:tcPr>
                <w:p w14:paraId="7FCB0D27" w14:textId="77777777" w:rsidR="00B72BBB" w:rsidRPr="00FC617B" w:rsidRDefault="00B72BBB" w:rsidP="00223ED2">
                  <w:pPr>
                    <w:ind w:left="133"/>
                    <w:jc w:val="both"/>
                    <w:rPr>
                      <w:rFonts w:ascii="Verdana" w:hAnsi="Verdana" w:cs="Tahoma"/>
                      <w:sz w:val="18"/>
                      <w:szCs w:val="18"/>
                    </w:rPr>
                  </w:pPr>
                </w:p>
              </w:tc>
            </w:tr>
            <w:tr w:rsidR="00B72BBB" w:rsidRPr="00FC617B" w14:paraId="58EB770B" w14:textId="77777777" w:rsidTr="00857C0B">
              <w:tc>
                <w:tcPr>
                  <w:tcW w:w="3510" w:type="dxa"/>
                </w:tcPr>
                <w:p w14:paraId="309F08F3"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aluminio</w:t>
                  </w:r>
                </w:p>
              </w:tc>
              <w:tc>
                <w:tcPr>
                  <w:tcW w:w="2694" w:type="dxa"/>
                </w:tcPr>
                <w:p w14:paraId="6027260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21.14 mm2</w:t>
                  </w:r>
                </w:p>
              </w:tc>
            </w:tr>
            <w:tr w:rsidR="00B72BBB" w:rsidRPr="00FC617B" w14:paraId="2CEB404E" w14:textId="77777777" w:rsidTr="00857C0B">
              <w:tc>
                <w:tcPr>
                  <w:tcW w:w="3510" w:type="dxa"/>
                </w:tcPr>
                <w:p w14:paraId="5C42D54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Sección total</w:t>
                  </w:r>
                </w:p>
              </w:tc>
              <w:tc>
                <w:tcPr>
                  <w:tcW w:w="2694" w:type="dxa"/>
                </w:tcPr>
                <w:p w14:paraId="0AFD27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24.67 mm2</w:t>
                  </w:r>
                </w:p>
              </w:tc>
            </w:tr>
            <w:tr w:rsidR="00B72BBB" w:rsidRPr="00FC617B" w14:paraId="70CE5718" w14:textId="77777777" w:rsidTr="00857C0B">
              <w:tc>
                <w:tcPr>
                  <w:tcW w:w="3510" w:type="dxa"/>
                </w:tcPr>
                <w:p w14:paraId="580EA95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aluminio</w:t>
                  </w:r>
                </w:p>
              </w:tc>
              <w:tc>
                <w:tcPr>
                  <w:tcW w:w="2694" w:type="dxa"/>
                </w:tcPr>
                <w:p w14:paraId="4583EAA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6</w:t>
                  </w:r>
                </w:p>
              </w:tc>
            </w:tr>
            <w:tr w:rsidR="00B72BBB" w:rsidRPr="00FC617B" w14:paraId="382B7363" w14:textId="77777777" w:rsidTr="00857C0B">
              <w:tc>
                <w:tcPr>
                  <w:tcW w:w="3510" w:type="dxa"/>
                </w:tcPr>
                <w:p w14:paraId="36F01DA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Número de hilos acero</w:t>
                  </w:r>
                </w:p>
              </w:tc>
              <w:tc>
                <w:tcPr>
                  <w:tcW w:w="2694" w:type="dxa"/>
                </w:tcPr>
                <w:p w14:paraId="34AEFCF8"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1</w:t>
                  </w:r>
                </w:p>
              </w:tc>
            </w:tr>
            <w:tr w:rsidR="00B72BBB" w:rsidRPr="00FC617B" w14:paraId="64E36603" w14:textId="77777777" w:rsidTr="00857C0B">
              <w:tc>
                <w:tcPr>
                  <w:tcW w:w="3510" w:type="dxa"/>
                </w:tcPr>
                <w:p w14:paraId="75F666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aluminio</w:t>
                  </w:r>
                </w:p>
              </w:tc>
              <w:tc>
                <w:tcPr>
                  <w:tcW w:w="2694" w:type="dxa"/>
                </w:tcPr>
                <w:p w14:paraId="08D16A30"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2.12 mm</w:t>
                  </w:r>
                </w:p>
              </w:tc>
            </w:tr>
            <w:tr w:rsidR="00B72BBB" w:rsidRPr="00FC617B" w14:paraId="1A4F4BBE" w14:textId="77777777" w:rsidTr="00857C0B">
              <w:tc>
                <w:tcPr>
                  <w:tcW w:w="3510" w:type="dxa"/>
                </w:tcPr>
                <w:p w14:paraId="02CD723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Diámetro hilo acero</w:t>
                  </w:r>
                </w:p>
              </w:tc>
              <w:tc>
                <w:tcPr>
                  <w:tcW w:w="2694" w:type="dxa"/>
                </w:tcPr>
                <w:p w14:paraId="1EA425EA"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2.12 mm</w:t>
                  </w:r>
                </w:p>
              </w:tc>
            </w:tr>
            <w:tr w:rsidR="00B72BBB" w:rsidRPr="00FC617B" w14:paraId="32B02FC1" w14:textId="77777777" w:rsidTr="00857C0B">
              <w:tc>
                <w:tcPr>
                  <w:tcW w:w="3510" w:type="dxa"/>
                </w:tcPr>
                <w:p w14:paraId="6F19784F"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Peso Específico:</w:t>
                  </w:r>
                </w:p>
              </w:tc>
              <w:tc>
                <w:tcPr>
                  <w:tcW w:w="2694" w:type="dxa"/>
                </w:tcPr>
                <w:p w14:paraId="3F29690F"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86 kg/km</w:t>
                  </w:r>
                </w:p>
              </w:tc>
            </w:tr>
            <w:tr w:rsidR="00B72BBB" w:rsidRPr="00FC617B" w14:paraId="53717BB5" w14:textId="77777777" w:rsidTr="00857C0B">
              <w:tc>
                <w:tcPr>
                  <w:tcW w:w="3510" w:type="dxa"/>
                </w:tcPr>
                <w:p w14:paraId="2C24C7A5"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mecánicas:</w:t>
                  </w:r>
                </w:p>
              </w:tc>
              <w:tc>
                <w:tcPr>
                  <w:tcW w:w="2694" w:type="dxa"/>
                </w:tcPr>
                <w:p w14:paraId="1A0BD830" w14:textId="77777777" w:rsidR="00B72BBB" w:rsidRPr="00FC617B" w:rsidRDefault="00B72BBB" w:rsidP="00223ED2">
                  <w:pPr>
                    <w:ind w:left="133"/>
                    <w:jc w:val="both"/>
                    <w:rPr>
                      <w:rFonts w:ascii="Verdana" w:hAnsi="Verdana" w:cs="Tahoma"/>
                      <w:sz w:val="18"/>
                      <w:szCs w:val="18"/>
                    </w:rPr>
                  </w:pPr>
                </w:p>
              </w:tc>
            </w:tr>
            <w:tr w:rsidR="00B72BBB" w:rsidRPr="00FC617B" w14:paraId="605D9F81" w14:textId="77777777" w:rsidTr="00857C0B">
              <w:tc>
                <w:tcPr>
                  <w:tcW w:w="3510" w:type="dxa"/>
                </w:tcPr>
                <w:p w14:paraId="43A3B98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Carga de Rotura</w:t>
                  </w:r>
                </w:p>
              </w:tc>
              <w:tc>
                <w:tcPr>
                  <w:tcW w:w="2694" w:type="dxa"/>
                </w:tcPr>
                <w:p w14:paraId="7B1143A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844 </w:t>
                  </w:r>
                  <w:proofErr w:type="gramStart"/>
                  <w:r w:rsidRPr="00FC617B">
                    <w:rPr>
                      <w:rFonts w:ascii="Verdana" w:hAnsi="Verdana" w:cs="Tahoma"/>
                      <w:sz w:val="18"/>
                      <w:szCs w:val="18"/>
                    </w:rPr>
                    <w:t>Kg</w:t>
                  </w:r>
                  <w:proofErr w:type="gramEnd"/>
                </w:p>
              </w:tc>
            </w:tr>
            <w:tr w:rsidR="00B72BBB" w:rsidRPr="00FC617B" w14:paraId="338C2479" w14:textId="77777777" w:rsidTr="00857C0B">
              <w:tc>
                <w:tcPr>
                  <w:tcW w:w="3510" w:type="dxa"/>
                </w:tcPr>
                <w:p w14:paraId="02BD1479" w14:textId="77777777" w:rsidR="00B72BBB" w:rsidRPr="00FC617B" w:rsidRDefault="00B72BBB" w:rsidP="00223ED2">
                  <w:pPr>
                    <w:ind w:left="133"/>
                    <w:jc w:val="both"/>
                    <w:rPr>
                      <w:rFonts w:ascii="Verdana" w:hAnsi="Verdana" w:cs="Tahoma"/>
                      <w:b/>
                      <w:sz w:val="18"/>
                      <w:szCs w:val="18"/>
                    </w:rPr>
                  </w:pPr>
                  <w:r w:rsidRPr="00FC617B">
                    <w:rPr>
                      <w:rFonts w:ascii="Verdana" w:hAnsi="Verdana" w:cs="Tahoma"/>
                      <w:b/>
                      <w:sz w:val="18"/>
                      <w:szCs w:val="18"/>
                    </w:rPr>
                    <w:t>Características eléctricas:</w:t>
                  </w:r>
                </w:p>
              </w:tc>
              <w:tc>
                <w:tcPr>
                  <w:tcW w:w="2694" w:type="dxa"/>
                </w:tcPr>
                <w:p w14:paraId="2AC71C0F" w14:textId="77777777" w:rsidR="00B72BBB" w:rsidRPr="00FC617B" w:rsidRDefault="00B72BBB" w:rsidP="00223ED2">
                  <w:pPr>
                    <w:ind w:left="133"/>
                    <w:jc w:val="both"/>
                    <w:rPr>
                      <w:rFonts w:ascii="Verdana" w:hAnsi="Verdana" w:cs="Tahoma"/>
                      <w:sz w:val="18"/>
                      <w:szCs w:val="18"/>
                    </w:rPr>
                  </w:pPr>
                </w:p>
              </w:tc>
            </w:tr>
            <w:tr w:rsidR="00B72BBB" w:rsidRPr="00FC617B" w14:paraId="1BEA29AB" w14:textId="77777777" w:rsidTr="00857C0B">
              <w:tc>
                <w:tcPr>
                  <w:tcW w:w="3510" w:type="dxa"/>
                </w:tcPr>
                <w:p w14:paraId="2260093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Capacidad de conducción</w:t>
                  </w:r>
                </w:p>
              </w:tc>
              <w:tc>
                <w:tcPr>
                  <w:tcW w:w="2694" w:type="dxa"/>
                </w:tcPr>
                <w:p w14:paraId="594DE229"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140 </w:t>
                  </w:r>
                  <w:proofErr w:type="gramStart"/>
                  <w:r w:rsidRPr="00FC617B">
                    <w:rPr>
                      <w:rFonts w:ascii="Verdana" w:hAnsi="Verdana" w:cs="Tahoma"/>
                      <w:sz w:val="18"/>
                      <w:szCs w:val="18"/>
                    </w:rPr>
                    <w:t>A</w:t>
                  </w:r>
                  <w:proofErr w:type="gramEnd"/>
                </w:p>
              </w:tc>
            </w:tr>
          </w:tbl>
          <w:p w14:paraId="014D58BF" w14:textId="77777777" w:rsidR="00B72BBB" w:rsidRDefault="00B72BBB" w:rsidP="00B72BBB">
            <w:pPr>
              <w:jc w:val="both"/>
              <w:rPr>
                <w:rFonts w:ascii="Verdana" w:hAnsi="Verdana" w:cs="Tahoma"/>
                <w:sz w:val="18"/>
                <w:szCs w:val="18"/>
              </w:rPr>
            </w:pPr>
          </w:p>
          <w:p w14:paraId="0F523FC7" w14:textId="0C1905B5"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CABLE DE ALUMINIO MÚLTIPLEX</w:t>
            </w:r>
          </w:p>
          <w:p w14:paraId="61656519" w14:textId="77777777" w:rsidR="00B72BBB" w:rsidRPr="00FC617B" w:rsidRDefault="00B72BBB" w:rsidP="00B72BBB">
            <w:pPr>
              <w:jc w:val="both"/>
              <w:rPr>
                <w:rFonts w:ascii="Verdana" w:hAnsi="Verdana" w:cs="Tahoma"/>
                <w:sz w:val="18"/>
                <w:szCs w:val="18"/>
              </w:rPr>
            </w:pPr>
          </w:p>
          <w:p w14:paraId="09E45115"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de aluminio múltiplex a ser suministrado, debe ser adecuado para las siguientes características de servicio:</w:t>
            </w:r>
          </w:p>
          <w:p w14:paraId="17073819" w14:textId="77777777" w:rsidR="00B72BBB" w:rsidRPr="00DF2F4F" w:rsidRDefault="00B72BBB" w:rsidP="00B72BBB">
            <w:pPr>
              <w:jc w:val="both"/>
              <w:rPr>
                <w:rFonts w:ascii="Verdana" w:hAnsi="Verdana" w:cs="Tahoma"/>
                <w:sz w:val="12"/>
                <w:szCs w:val="12"/>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62"/>
              <w:gridCol w:w="1842"/>
            </w:tblGrid>
            <w:tr w:rsidR="00B72BBB" w:rsidRPr="00FC617B" w14:paraId="1B991C36" w14:textId="77777777" w:rsidTr="00D01802">
              <w:tc>
                <w:tcPr>
                  <w:tcW w:w="4362" w:type="dxa"/>
                </w:tcPr>
                <w:p w14:paraId="0AFFC3AB"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Frecuencia:</w:t>
                  </w:r>
                </w:p>
              </w:tc>
              <w:tc>
                <w:tcPr>
                  <w:tcW w:w="1842" w:type="dxa"/>
                </w:tcPr>
                <w:p w14:paraId="11022D8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50Hz </w:t>
                  </w:r>
                  <w:r w:rsidRPr="00FC617B">
                    <w:rPr>
                      <w:rFonts w:ascii="Verdana" w:hAnsi="Verdana" w:cs="Tahoma"/>
                      <w:sz w:val="18"/>
                      <w:szCs w:val="18"/>
                    </w:rPr>
                    <w:tab/>
                  </w:r>
                </w:p>
              </w:tc>
            </w:tr>
            <w:tr w:rsidR="00B72BBB" w:rsidRPr="00FC617B" w14:paraId="5C5D73FF" w14:textId="77777777" w:rsidTr="00D01802">
              <w:tc>
                <w:tcPr>
                  <w:tcW w:w="4362" w:type="dxa"/>
                </w:tcPr>
                <w:p w14:paraId="5BDC15BD"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Tensión de Fases:</w:t>
                  </w:r>
                </w:p>
              </w:tc>
              <w:tc>
                <w:tcPr>
                  <w:tcW w:w="1842" w:type="dxa"/>
                </w:tcPr>
                <w:p w14:paraId="253AD08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400 V</w:t>
                  </w:r>
                </w:p>
              </w:tc>
            </w:tr>
            <w:tr w:rsidR="00B72BBB" w:rsidRPr="00FC617B" w14:paraId="27263AF6" w14:textId="77777777" w:rsidTr="00D01802">
              <w:tc>
                <w:tcPr>
                  <w:tcW w:w="4362" w:type="dxa"/>
                </w:tcPr>
                <w:p w14:paraId="0837F201"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Tensión de Fase a Tierra:</w:t>
                  </w:r>
                </w:p>
              </w:tc>
              <w:tc>
                <w:tcPr>
                  <w:tcW w:w="1842" w:type="dxa"/>
                </w:tcPr>
                <w:p w14:paraId="654BC73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231 V</w:t>
                  </w:r>
                </w:p>
              </w:tc>
            </w:tr>
            <w:tr w:rsidR="00B72BBB" w:rsidRPr="00FC617B" w14:paraId="07A08DD6" w14:textId="77777777" w:rsidTr="00D01802">
              <w:tc>
                <w:tcPr>
                  <w:tcW w:w="4362" w:type="dxa"/>
                </w:tcPr>
                <w:p w14:paraId="00B0A8C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Nivel de Aislamiento de Cable:</w:t>
                  </w:r>
                </w:p>
              </w:tc>
              <w:tc>
                <w:tcPr>
                  <w:tcW w:w="1842" w:type="dxa"/>
                </w:tcPr>
                <w:p w14:paraId="14471F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600 V</w:t>
                  </w:r>
                </w:p>
              </w:tc>
            </w:tr>
            <w:tr w:rsidR="00B72BBB" w:rsidRPr="00FC617B" w14:paraId="36107AC3" w14:textId="77777777" w:rsidTr="00D01802">
              <w:tc>
                <w:tcPr>
                  <w:tcW w:w="4362" w:type="dxa"/>
                </w:tcPr>
                <w:p w14:paraId="356DF55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Características de Instalación:</w:t>
                  </w:r>
                </w:p>
              </w:tc>
              <w:tc>
                <w:tcPr>
                  <w:tcW w:w="1842" w:type="dxa"/>
                </w:tcPr>
                <w:p w14:paraId="5669DB5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Aérea</w:t>
                  </w:r>
                </w:p>
              </w:tc>
            </w:tr>
            <w:tr w:rsidR="00B72BBB" w:rsidRPr="00FC617B" w14:paraId="57F54E55" w14:textId="77777777" w:rsidTr="00D01802">
              <w:tc>
                <w:tcPr>
                  <w:tcW w:w="4362" w:type="dxa"/>
                </w:tcPr>
                <w:p w14:paraId="314262BB" w14:textId="77777777" w:rsidR="00B72BBB" w:rsidRPr="00FC617B" w:rsidRDefault="00B72BBB" w:rsidP="00223ED2">
                  <w:pPr>
                    <w:ind w:left="133"/>
                    <w:jc w:val="both"/>
                    <w:rPr>
                      <w:rFonts w:ascii="Verdana" w:hAnsi="Verdana" w:cs="Tahoma"/>
                      <w:sz w:val="18"/>
                      <w:szCs w:val="18"/>
                    </w:rPr>
                  </w:pPr>
                </w:p>
              </w:tc>
              <w:tc>
                <w:tcPr>
                  <w:tcW w:w="1842" w:type="dxa"/>
                </w:tcPr>
                <w:p w14:paraId="5AD27C3E" w14:textId="77777777" w:rsidR="00B72BBB" w:rsidRPr="00FC617B" w:rsidRDefault="00B72BBB" w:rsidP="00B72BBB">
                  <w:pPr>
                    <w:jc w:val="both"/>
                    <w:rPr>
                      <w:rFonts w:ascii="Verdana" w:hAnsi="Verdana" w:cs="Tahoma"/>
                      <w:sz w:val="18"/>
                      <w:szCs w:val="18"/>
                    </w:rPr>
                  </w:pPr>
                </w:p>
              </w:tc>
            </w:tr>
            <w:tr w:rsidR="00D01802" w:rsidRPr="00FC617B" w14:paraId="7BA42698" w14:textId="77777777" w:rsidTr="00394735">
              <w:tc>
                <w:tcPr>
                  <w:tcW w:w="6204" w:type="dxa"/>
                  <w:gridSpan w:val="2"/>
                </w:tcPr>
                <w:p w14:paraId="1E74A329" w14:textId="5A21CB2A" w:rsidR="00D01802" w:rsidRPr="00FC617B" w:rsidRDefault="00D01802" w:rsidP="00D01802">
                  <w:pPr>
                    <w:rPr>
                      <w:rFonts w:ascii="Verdana" w:hAnsi="Verdana" w:cs="Tahoma"/>
                      <w:sz w:val="18"/>
                      <w:szCs w:val="18"/>
                    </w:rPr>
                  </w:pPr>
                  <w:r>
                    <w:rPr>
                      <w:rFonts w:ascii="Verdana" w:hAnsi="Verdana" w:cs="Tahoma"/>
                      <w:sz w:val="18"/>
                      <w:szCs w:val="18"/>
                    </w:rPr>
                    <w:t xml:space="preserve">  </w:t>
                  </w:r>
                  <w:r w:rsidRPr="00FC617B">
                    <w:rPr>
                      <w:rFonts w:ascii="Verdana" w:hAnsi="Verdana" w:cs="Tahoma"/>
                      <w:sz w:val="18"/>
                      <w:szCs w:val="18"/>
                    </w:rPr>
                    <w:t>CARACTERÍSTICAS DE LA AISLACIÓN XLPE</w:t>
                  </w:r>
                </w:p>
              </w:tc>
            </w:tr>
            <w:tr w:rsidR="00B72BBB" w:rsidRPr="00FC617B" w14:paraId="0A19DF51" w14:textId="77777777" w:rsidTr="00D01802">
              <w:tc>
                <w:tcPr>
                  <w:tcW w:w="4362" w:type="dxa"/>
                </w:tcPr>
                <w:p w14:paraId="63699917"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Temperatura máxima Servicio Continuo</w:t>
                  </w:r>
                </w:p>
              </w:tc>
              <w:tc>
                <w:tcPr>
                  <w:tcW w:w="1842" w:type="dxa"/>
                </w:tcPr>
                <w:p w14:paraId="6522FB9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90 °C</w:t>
                  </w:r>
                </w:p>
              </w:tc>
            </w:tr>
            <w:tr w:rsidR="00B72BBB" w:rsidRPr="00FC617B" w14:paraId="46D16868" w14:textId="77777777" w:rsidTr="00D01802">
              <w:tc>
                <w:tcPr>
                  <w:tcW w:w="4362" w:type="dxa"/>
                </w:tcPr>
                <w:p w14:paraId="1D98E0A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Temperatura máxima Sobrecarga         </w:t>
                  </w:r>
                </w:p>
              </w:tc>
              <w:tc>
                <w:tcPr>
                  <w:tcW w:w="1842" w:type="dxa"/>
                </w:tcPr>
                <w:p w14:paraId="0CEEF8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130 °C</w:t>
                  </w:r>
                </w:p>
              </w:tc>
            </w:tr>
            <w:tr w:rsidR="00B72BBB" w:rsidRPr="00FC617B" w14:paraId="39D8D971" w14:textId="77777777" w:rsidTr="00D01802">
              <w:tc>
                <w:tcPr>
                  <w:tcW w:w="4362" w:type="dxa"/>
                </w:tcPr>
                <w:p w14:paraId="6A9F275C"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 xml:space="preserve">Temperatura máxima Cortocircuito        </w:t>
                  </w:r>
                </w:p>
              </w:tc>
              <w:tc>
                <w:tcPr>
                  <w:tcW w:w="1842" w:type="dxa"/>
                </w:tcPr>
                <w:p w14:paraId="76B5DC7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250 °C</w:t>
                  </w:r>
                </w:p>
              </w:tc>
            </w:tr>
            <w:tr w:rsidR="00B72BBB" w:rsidRPr="00FC617B" w14:paraId="4DFE8081" w14:textId="77777777" w:rsidTr="00D01802">
              <w:tc>
                <w:tcPr>
                  <w:tcW w:w="4362" w:type="dxa"/>
                </w:tcPr>
                <w:p w14:paraId="4F1A8DB4"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los Rayos Ultravioleta del Sol.</w:t>
                  </w:r>
                </w:p>
              </w:tc>
              <w:tc>
                <w:tcPr>
                  <w:tcW w:w="1842" w:type="dxa"/>
                </w:tcPr>
                <w:p w14:paraId="48BB216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r w:rsidR="00B72BBB" w:rsidRPr="00FC617B" w14:paraId="43A31D4B" w14:textId="77777777" w:rsidTr="00D01802">
              <w:tc>
                <w:tcPr>
                  <w:tcW w:w="4362" w:type="dxa"/>
                </w:tcPr>
                <w:p w14:paraId="3794C542"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la Humedad.</w:t>
                  </w:r>
                </w:p>
              </w:tc>
              <w:tc>
                <w:tcPr>
                  <w:tcW w:w="1842" w:type="dxa"/>
                </w:tcPr>
                <w:p w14:paraId="61603A2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r w:rsidR="00B72BBB" w:rsidRPr="00FC617B" w14:paraId="14E28C7D" w14:textId="77777777" w:rsidTr="00D01802">
              <w:tc>
                <w:tcPr>
                  <w:tcW w:w="4362" w:type="dxa"/>
                </w:tcPr>
                <w:p w14:paraId="63A79226" w14:textId="77777777" w:rsidR="00B72BBB" w:rsidRPr="00FC617B" w:rsidRDefault="00B72BBB" w:rsidP="00223ED2">
                  <w:pPr>
                    <w:ind w:left="133"/>
                    <w:jc w:val="both"/>
                    <w:rPr>
                      <w:rFonts w:ascii="Verdana" w:hAnsi="Verdana" w:cs="Tahoma"/>
                      <w:sz w:val="18"/>
                      <w:szCs w:val="18"/>
                    </w:rPr>
                  </w:pPr>
                  <w:r w:rsidRPr="00FC617B">
                    <w:rPr>
                      <w:rFonts w:ascii="Verdana" w:hAnsi="Verdana" w:cs="Tahoma"/>
                      <w:sz w:val="18"/>
                      <w:szCs w:val="18"/>
                    </w:rPr>
                    <w:t>Resistente a la Intemperie.</w:t>
                  </w:r>
                </w:p>
              </w:tc>
              <w:tc>
                <w:tcPr>
                  <w:tcW w:w="1842" w:type="dxa"/>
                </w:tcPr>
                <w:p w14:paraId="2E9E95B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w:t>
                  </w:r>
                </w:p>
              </w:tc>
            </w:tr>
          </w:tbl>
          <w:p w14:paraId="3A7A6007" w14:textId="77777777" w:rsidR="00B72BBB" w:rsidRPr="00FC617B" w:rsidRDefault="00B72BBB" w:rsidP="00FC617B">
            <w:pPr>
              <w:pStyle w:val="Prrafodelista"/>
              <w:numPr>
                <w:ilvl w:val="0"/>
                <w:numId w:val="125"/>
              </w:numPr>
              <w:jc w:val="both"/>
              <w:rPr>
                <w:rFonts w:ascii="Verdana" w:hAnsi="Verdana" w:cs="Tahoma"/>
                <w:sz w:val="18"/>
                <w:szCs w:val="18"/>
              </w:rPr>
            </w:pPr>
            <w:r w:rsidRPr="00FC617B">
              <w:rPr>
                <w:rFonts w:ascii="Verdana" w:hAnsi="Verdana" w:cs="Tahoma"/>
                <w:sz w:val="18"/>
                <w:szCs w:val="18"/>
              </w:rPr>
              <w:t>En los conductores Cuádruplex las fases deberán estar identificadas por colores: Negro, Rojo, Azul.</w:t>
            </w:r>
          </w:p>
          <w:p w14:paraId="03C2B4C7" w14:textId="77777777" w:rsidR="00B72BBB" w:rsidRPr="00FC617B" w:rsidRDefault="00B72BBB" w:rsidP="00FC617B">
            <w:pPr>
              <w:pStyle w:val="Prrafodelista"/>
              <w:numPr>
                <w:ilvl w:val="0"/>
                <w:numId w:val="125"/>
              </w:numPr>
              <w:jc w:val="both"/>
              <w:rPr>
                <w:rFonts w:ascii="Verdana" w:hAnsi="Verdana" w:cs="Tahoma"/>
                <w:sz w:val="18"/>
                <w:szCs w:val="18"/>
              </w:rPr>
            </w:pPr>
            <w:r w:rsidRPr="00FC617B">
              <w:rPr>
                <w:rFonts w:ascii="Verdana" w:hAnsi="Verdana" w:cs="Tahoma"/>
                <w:sz w:val="18"/>
                <w:szCs w:val="18"/>
              </w:rPr>
              <w:t>En los conductores Dúplex la fase deberá ser de color negro.</w:t>
            </w:r>
          </w:p>
          <w:p w14:paraId="5F9DEDAA" w14:textId="77777777" w:rsidR="00B72BBB" w:rsidRPr="00FC617B" w:rsidRDefault="00B72BBB" w:rsidP="00B72BBB">
            <w:pPr>
              <w:jc w:val="both"/>
              <w:rPr>
                <w:rFonts w:ascii="Verdana" w:hAnsi="Verdana" w:cs="Tahoma"/>
                <w:sz w:val="18"/>
                <w:szCs w:val="18"/>
              </w:rPr>
            </w:pPr>
          </w:p>
          <w:p w14:paraId="27B00BDE" w14:textId="77777777" w:rsidR="00B72BBB" w:rsidRPr="00FC617B" w:rsidRDefault="00B72BBB" w:rsidP="00223ED2">
            <w:pPr>
              <w:ind w:left="259" w:right="274"/>
              <w:jc w:val="both"/>
              <w:rPr>
                <w:rFonts w:ascii="Verdana" w:hAnsi="Verdana" w:cs="Tahoma"/>
                <w:b/>
                <w:bCs/>
                <w:sz w:val="18"/>
                <w:szCs w:val="18"/>
              </w:rPr>
            </w:pPr>
            <w:r w:rsidRPr="00FC617B">
              <w:rPr>
                <w:rFonts w:ascii="Verdana" w:hAnsi="Verdana" w:cs="Tahoma"/>
                <w:b/>
                <w:sz w:val="18"/>
                <w:szCs w:val="18"/>
              </w:rPr>
              <w:t xml:space="preserve">NOTA </w:t>
            </w:r>
            <w:r w:rsidRPr="00FC617B">
              <w:rPr>
                <w:rFonts w:ascii="Verdana" w:hAnsi="Verdana" w:cs="Tahoma"/>
                <w:b/>
                <w:bCs/>
                <w:sz w:val="18"/>
                <w:szCs w:val="18"/>
              </w:rPr>
              <w:t xml:space="preserve">IMPORTANTE: </w:t>
            </w:r>
          </w:p>
          <w:p w14:paraId="27C3FEFE"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Se deberá presentar la prueba a la aislación de contenido de negro de humo por parte del fabricante.</w:t>
            </w:r>
          </w:p>
          <w:p w14:paraId="251A2AB8" w14:textId="77777777" w:rsidR="00B72BBB" w:rsidRPr="00FC617B" w:rsidRDefault="00B72BBB" w:rsidP="00B72BBB">
            <w:pPr>
              <w:jc w:val="both"/>
              <w:rPr>
                <w:rFonts w:ascii="Verdana" w:hAnsi="Verdana" w:cs="Tahoma"/>
                <w:sz w:val="18"/>
                <w:szCs w:val="18"/>
              </w:rPr>
            </w:pPr>
          </w:p>
          <w:p w14:paraId="77E5A384"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Cada rollo o carrete de cualquier tipo de cable a suministrase deberá marcarse con los siguientes datos:</w:t>
            </w:r>
          </w:p>
          <w:p w14:paraId="3FBEF484" w14:textId="77777777" w:rsidR="00B72BBB" w:rsidRPr="00FC617B" w:rsidRDefault="00B72BBB" w:rsidP="00B72BBB">
            <w:pPr>
              <w:jc w:val="both"/>
              <w:rPr>
                <w:rFonts w:ascii="Verdana" w:hAnsi="Verdana" w:cs="Tahoma"/>
                <w:sz w:val="18"/>
                <w:szCs w:val="18"/>
              </w:rPr>
            </w:pPr>
          </w:p>
          <w:p w14:paraId="1BB745A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Número AWG y código del conductor.</w:t>
            </w:r>
          </w:p>
          <w:p w14:paraId="60F78EAD"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Tipo de conductor o cable.</w:t>
            </w:r>
          </w:p>
          <w:p w14:paraId="1429647B"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Peso bruto y neto en kg</w:t>
            </w:r>
          </w:p>
          <w:p w14:paraId="1300902A"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Nombre o razón social de fabricante.</w:t>
            </w:r>
          </w:p>
          <w:p w14:paraId="17A747B1"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Longitud del conductor o cable y proyecto a que está destinado.</w:t>
            </w:r>
          </w:p>
          <w:p w14:paraId="07762021"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 Leyenda indicativa: "CUIDADO LEVANTE CON ARMAZÓN".</w:t>
            </w:r>
          </w:p>
          <w:p w14:paraId="59BB48C2" w14:textId="77777777" w:rsidR="00B72BBB" w:rsidRPr="00FC617B" w:rsidRDefault="00B72BBB" w:rsidP="00B72BBB">
            <w:pPr>
              <w:jc w:val="both"/>
              <w:rPr>
                <w:rFonts w:ascii="Verdana" w:hAnsi="Verdana" w:cs="Tahoma"/>
                <w:sz w:val="18"/>
                <w:szCs w:val="18"/>
              </w:rPr>
            </w:pPr>
          </w:p>
          <w:p w14:paraId="00E3323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Referencial:                              PHELPS DODGE, PROCABLES</w:t>
            </w:r>
          </w:p>
          <w:p w14:paraId="270A2580" w14:textId="77777777" w:rsidR="00B72BBB" w:rsidRPr="00FC617B" w:rsidRDefault="00B72BBB" w:rsidP="00B72BBB">
            <w:pPr>
              <w:jc w:val="both"/>
              <w:rPr>
                <w:rFonts w:ascii="Verdana" w:hAnsi="Verdana" w:cs="Tahoma"/>
                <w:sz w:val="18"/>
                <w:szCs w:val="18"/>
              </w:rPr>
            </w:pPr>
          </w:p>
          <w:p w14:paraId="4B4D57D9" w14:textId="4F699809"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 xml:space="preserve">CABLE DE ALUMINIO DÚPLEX 8 AWG   </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118"/>
            </w:tblGrid>
            <w:tr w:rsidR="00B72BBB" w:rsidRPr="00FC617B" w14:paraId="23595D99" w14:textId="77777777" w:rsidTr="00857C0B">
              <w:tc>
                <w:tcPr>
                  <w:tcW w:w="3936" w:type="dxa"/>
                </w:tcPr>
                <w:p w14:paraId="57ED643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118" w:type="dxa"/>
                </w:tcPr>
                <w:p w14:paraId="492B75F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r w:rsidRPr="00FC617B">
                    <w:rPr>
                      <w:rFonts w:ascii="Verdana" w:hAnsi="Verdana" w:cs="Tahoma"/>
                      <w:sz w:val="18"/>
                      <w:szCs w:val="18"/>
                    </w:rPr>
                    <w:tab/>
                  </w:r>
                </w:p>
              </w:tc>
            </w:tr>
            <w:tr w:rsidR="00B72BBB" w:rsidRPr="00FC617B" w14:paraId="784411D0" w14:textId="77777777" w:rsidTr="00857C0B">
              <w:tc>
                <w:tcPr>
                  <w:tcW w:w="3936" w:type="dxa"/>
                </w:tcPr>
                <w:p w14:paraId="36687A6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118" w:type="dxa"/>
                </w:tcPr>
                <w:p w14:paraId="612C36E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1 ACSR x 8 AWG + 1 AAC x 8 AWG</w:t>
                  </w:r>
                </w:p>
              </w:tc>
            </w:tr>
            <w:tr w:rsidR="00B72BBB" w:rsidRPr="00FC617B" w14:paraId="7635E23C" w14:textId="77777777" w:rsidTr="00857C0B">
              <w:tc>
                <w:tcPr>
                  <w:tcW w:w="3936" w:type="dxa"/>
                </w:tcPr>
                <w:p w14:paraId="666C5218"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118" w:type="dxa"/>
                </w:tcPr>
                <w:p w14:paraId="64965488" w14:textId="77777777" w:rsidR="00B72BBB" w:rsidRPr="00FC617B" w:rsidRDefault="00B72BBB" w:rsidP="00B72BBB">
                  <w:pPr>
                    <w:jc w:val="both"/>
                    <w:rPr>
                      <w:rFonts w:ascii="Verdana" w:hAnsi="Verdana" w:cs="Tahoma"/>
                      <w:sz w:val="18"/>
                      <w:szCs w:val="18"/>
                    </w:rPr>
                  </w:pPr>
                </w:p>
              </w:tc>
            </w:tr>
            <w:tr w:rsidR="00B72BBB" w:rsidRPr="00FC617B" w14:paraId="3BC95E65" w14:textId="77777777" w:rsidTr="00857C0B">
              <w:tc>
                <w:tcPr>
                  <w:tcW w:w="3936" w:type="dxa"/>
                </w:tcPr>
                <w:p w14:paraId="0C35092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118" w:type="dxa"/>
                </w:tcPr>
                <w:p w14:paraId="69AD635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XLPE</w:t>
                  </w:r>
                </w:p>
              </w:tc>
            </w:tr>
            <w:tr w:rsidR="00B72BBB" w:rsidRPr="00FC617B" w14:paraId="7FAC44E5" w14:textId="77777777" w:rsidTr="00857C0B">
              <w:tc>
                <w:tcPr>
                  <w:tcW w:w="3936" w:type="dxa"/>
                </w:tcPr>
                <w:p w14:paraId="3737155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118" w:type="dxa"/>
                </w:tcPr>
                <w:p w14:paraId="573AA3D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7</w:t>
                  </w:r>
                </w:p>
              </w:tc>
            </w:tr>
            <w:tr w:rsidR="00B72BBB" w:rsidRPr="00FC617B" w14:paraId="32E4CD61" w14:textId="77777777" w:rsidTr="00857C0B">
              <w:tc>
                <w:tcPr>
                  <w:tcW w:w="3936" w:type="dxa"/>
                </w:tcPr>
                <w:p w14:paraId="0EDC049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118" w:type="dxa"/>
                </w:tcPr>
                <w:p w14:paraId="29A826C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1,15</w:t>
                  </w:r>
                </w:p>
              </w:tc>
            </w:tr>
            <w:tr w:rsidR="00B72BBB" w:rsidRPr="00FC617B" w14:paraId="66443F89" w14:textId="77777777" w:rsidTr="00857C0B">
              <w:tc>
                <w:tcPr>
                  <w:tcW w:w="3936" w:type="dxa"/>
                </w:tcPr>
                <w:p w14:paraId="0EA7CC5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118" w:type="dxa"/>
                </w:tcPr>
                <w:p w14:paraId="5657181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9,6</w:t>
                  </w:r>
                </w:p>
              </w:tc>
            </w:tr>
            <w:tr w:rsidR="00B72BBB" w:rsidRPr="00FC617B" w14:paraId="7A16812A" w14:textId="77777777" w:rsidTr="00857C0B">
              <w:tc>
                <w:tcPr>
                  <w:tcW w:w="3936" w:type="dxa"/>
                </w:tcPr>
                <w:p w14:paraId="63465D6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118" w:type="dxa"/>
                </w:tcPr>
                <w:p w14:paraId="1D7A5B8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73</w:t>
                  </w:r>
                </w:p>
              </w:tc>
            </w:tr>
            <w:tr w:rsidR="00B72BBB" w:rsidRPr="00FC617B" w14:paraId="3A0F6B54" w14:textId="77777777" w:rsidTr="00857C0B">
              <w:tc>
                <w:tcPr>
                  <w:tcW w:w="3936" w:type="dxa"/>
                </w:tcPr>
                <w:p w14:paraId="4C6625C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118" w:type="dxa"/>
                </w:tcPr>
                <w:p w14:paraId="05C38D46" w14:textId="77777777" w:rsidR="00B72BBB" w:rsidRPr="00FC617B" w:rsidRDefault="00B72BBB" w:rsidP="00B72BBB">
                  <w:pPr>
                    <w:jc w:val="both"/>
                    <w:rPr>
                      <w:rFonts w:ascii="Verdana" w:hAnsi="Verdana" w:cs="Tahoma"/>
                      <w:sz w:val="18"/>
                      <w:szCs w:val="18"/>
                    </w:rPr>
                  </w:pPr>
                </w:p>
              </w:tc>
            </w:tr>
            <w:tr w:rsidR="00B72BBB" w:rsidRPr="00FC617B" w14:paraId="6C1980FB" w14:textId="77777777" w:rsidTr="00857C0B">
              <w:tc>
                <w:tcPr>
                  <w:tcW w:w="3936" w:type="dxa"/>
                </w:tcPr>
                <w:p w14:paraId="7C95587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118" w:type="dxa"/>
                </w:tcPr>
                <w:p w14:paraId="0870D7F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340 </w:t>
                  </w:r>
                  <w:proofErr w:type="gramStart"/>
                  <w:r w:rsidRPr="00FC617B">
                    <w:rPr>
                      <w:rFonts w:ascii="Verdana" w:hAnsi="Verdana" w:cs="Tahoma"/>
                      <w:sz w:val="18"/>
                      <w:szCs w:val="18"/>
                    </w:rPr>
                    <w:t>Kg</w:t>
                  </w:r>
                  <w:proofErr w:type="gramEnd"/>
                </w:p>
              </w:tc>
            </w:tr>
            <w:tr w:rsidR="00B72BBB" w:rsidRPr="00FC617B" w14:paraId="6578E293" w14:textId="77777777" w:rsidTr="00857C0B">
              <w:tc>
                <w:tcPr>
                  <w:tcW w:w="3936" w:type="dxa"/>
                </w:tcPr>
                <w:p w14:paraId="2976191E"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118" w:type="dxa"/>
                </w:tcPr>
                <w:p w14:paraId="32AE5829" w14:textId="77777777" w:rsidR="00B72BBB" w:rsidRPr="00FC617B" w:rsidRDefault="00B72BBB" w:rsidP="00B72BBB">
                  <w:pPr>
                    <w:jc w:val="both"/>
                    <w:rPr>
                      <w:rFonts w:ascii="Verdana" w:hAnsi="Verdana" w:cs="Tahoma"/>
                      <w:sz w:val="18"/>
                      <w:szCs w:val="18"/>
                    </w:rPr>
                  </w:pPr>
                </w:p>
              </w:tc>
            </w:tr>
            <w:tr w:rsidR="00B72BBB" w:rsidRPr="00FC617B" w14:paraId="0810A6BB" w14:textId="77777777" w:rsidTr="00857C0B">
              <w:tc>
                <w:tcPr>
                  <w:tcW w:w="3936" w:type="dxa"/>
                </w:tcPr>
                <w:p w14:paraId="69991EC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118" w:type="dxa"/>
                </w:tcPr>
                <w:p w14:paraId="323DCDE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60 </w:t>
                  </w:r>
                  <w:proofErr w:type="gramStart"/>
                  <w:r w:rsidRPr="00FC617B">
                    <w:rPr>
                      <w:rFonts w:ascii="Verdana" w:hAnsi="Verdana" w:cs="Tahoma"/>
                      <w:sz w:val="18"/>
                      <w:szCs w:val="18"/>
                    </w:rPr>
                    <w:t>A</w:t>
                  </w:r>
                  <w:proofErr w:type="gramEnd"/>
                </w:p>
              </w:tc>
            </w:tr>
          </w:tbl>
          <w:p w14:paraId="01D913ED" w14:textId="77777777" w:rsidR="00B72BBB" w:rsidRPr="00FC617B" w:rsidRDefault="00B72BBB" w:rsidP="00B72BBB">
            <w:pPr>
              <w:jc w:val="both"/>
              <w:rPr>
                <w:rFonts w:ascii="Verdana" w:hAnsi="Verdana" w:cs="Tahoma"/>
                <w:sz w:val="18"/>
                <w:szCs w:val="18"/>
              </w:rPr>
            </w:pPr>
          </w:p>
          <w:p w14:paraId="7FDE2337" w14:textId="10776531"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bookmarkStart w:id="98" w:name="_Hlk504484278"/>
            <w:r w:rsidRPr="00FC617B">
              <w:rPr>
                <w:rFonts w:ascii="Verdana" w:hAnsi="Verdana" w:cs="Tahoma"/>
                <w:b/>
                <w:sz w:val="18"/>
                <w:szCs w:val="18"/>
              </w:rPr>
              <w:t>CABLE DE ALUMINIO DÚPLEX 2 AWG (CHOW)</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686"/>
            </w:tblGrid>
            <w:tr w:rsidR="00B72BBB" w:rsidRPr="00FC617B" w14:paraId="0E83F8EA" w14:textId="77777777" w:rsidTr="00D01802">
              <w:tc>
                <w:tcPr>
                  <w:tcW w:w="3936" w:type="dxa"/>
                </w:tcPr>
                <w:p w14:paraId="1B87D19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686" w:type="dxa"/>
                </w:tcPr>
                <w:p w14:paraId="4480713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lang w:val="en-US"/>
                    </w:rPr>
                    <w:t>CHOW</w:t>
                  </w:r>
                  <w:r w:rsidRPr="00FC617B">
                    <w:rPr>
                      <w:rFonts w:ascii="Verdana" w:hAnsi="Verdana" w:cs="Tahoma"/>
                      <w:sz w:val="18"/>
                      <w:szCs w:val="18"/>
                    </w:rPr>
                    <w:tab/>
                  </w:r>
                </w:p>
              </w:tc>
            </w:tr>
            <w:tr w:rsidR="00B72BBB" w:rsidRPr="00FC617B" w14:paraId="7FEC6CF4" w14:textId="77777777" w:rsidTr="00D01802">
              <w:tc>
                <w:tcPr>
                  <w:tcW w:w="3936" w:type="dxa"/>
                </w:tcPr>
                <w:p w14:paraId="77F0E9B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686" w:type="dxa"/>
                </w:tcPr>
                <w:p w14:paraId="70441BD3" w14:textId="77777777" w:rsidR="00B72BBB" w:rsidRPr="00FC617B" w:rsidRDefault="00B72BBB" w:rsidP="00223ED2">
                  <w:pPr>
                    <w:ind w:left="275"/>
                    <w:jc w:val="both"/>
                    <w:rPr>
                      <w:rFonts w:ascii="Verdana" w:hAnsi="Verdana" w:cs="Tahoma"/>
                      <w:sz w:val="18"/>
                      <w:szCs w:val="18"/>
                      <w:lang w:val="en-US"/>
                    </w:rPr>
                  </w:pPr>
                  <w:r w:rsidRPr="00FC617B">
                    <w:rPr>
                      <w:rFonts w:ascii="Verdana" w:hAnsi="Verdana" w:cs="Tahoma"/>
                      <w:sz w:val="18"/>
                      <w:szCs w:val="18"/>
                      <w:lang w:val="en-US"/>
                    </w:rPr>
                    <w:t>1 ACSR x 2 AWG + 1 AAC x 2 AWG</w:t>
                  </w:r>
                </w:p>
              </w:tc>
            </w:tr>
            <w:tr w:rsidR="00B72BBB" w:rsidRPr="00FC617B" w14:paraId="21D50035" w14:textId="77777777" w:rsidTr="00D01802">
              <w:tc>
                <w:tcPr>
                  <w:tcW w:w="3936" w:type="dxa"/>
                </w:tcPr>
                <w:p w14:paraId="559A28C8" w14:textId="77777777" w:rsidR="0038334E" w:rsidRDefault="0038334E" w:rsidP="00223ED2">
                  <w:pPr>
                    <w:ind w:left="275"/>
                    <w:jc w:val="both"/>
                    <w:rPr>
                      <w:rFonts w:ascii="Verdana" w:hAnsi="Verdana" w:cs="Tahoma"/>
                      <w:b/>
                      <w:sz w:val="18"/>
                      <w:szCs w:val="18"/>
                    </w:rPr>
                  </w:pPr>
                </w:p>
                <w:p w14:paraId="2C1CBDDC" w14:textId="099288E3"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686" w:type="dxa"/>
                </w:tcPr>
                <w:p w14:paraId="65AC6614" w14:textId="77777777" w:rsidR="00B72BBB" w:rsidRPr="00FC617B" w:rsidRDefault="00B72BBB" w:rsidP="00223ED2">
                  <w:pPr>
                    <w:ind w:left="275"/>
                    <w:jc w:val="both"/>
                    <w:rPr>
                      <w:rFonts w:ascii="Verdana" w:hAnsi="Verdana" w:cs="Tahoma"/>
                      <w:sz w:val="18"/>
                      <w:szCs w:val="18"/>
                    </w:rPr>
                  </w:pPr>
                </w:p>
              </w:tc>
            </w:tr>
            <w:tr w:rsidR="00B72BBB" w:rsidRPr="00FC617B" w14:paraId="6400CB0D" w14:textId="77777777" w:rsidTr="00D01802">
              <w:tc>
                <w:tcPr>
                  <w:tcW w:w="3936" w:type="dxa"/>
                </w:tcPr>
                <w:p w14:paraId="0375BD2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686" w:type="dxa"/>
                </w:tcPr>
                <w:p w14:paraId="56E6817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1A91FDA1" w14:textId="77777777" w:rsidTr="00D01802">
              <w:tc>
                <w:tcPr>
                  <w:tcW w:w="3936" w:type="dxa"/>
                </w:tcPr>
                <w:p w14:paraId="0D7AAD5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686" w:type="dxa"/>
                </w:tcPr>
                <w:p w14:paraId="36594AA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7</w:t>
                  </w:r>
                </w:p>
              </w:tc>
            </w:tr>
            <w:tr w:rsidR="00B72BBB" w:rsidRPr="00FC617B" w14:paraId="4E54C845" w14:textId="77777777" w:rsidTr="00D01802">
              <w:tc>
                <w:tcPr>
                  <w:tcW w:w="3936" w:type="dxa"/>
                </w:tcPr>
                <w:p w14:paraId="6DBBC0D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686" w:type="dxa"/>
                </w:tcPr>
                <w:p w14:paraId="56E29AA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352F8137" w14:textId="77777777" w:rsidTr="00D01802">
              <w:tc>
                <w:tcPr>
                  <w:tcW w:w="3936" w:type="dxa"/>
                </w:tcPr>
                <w:p w14:paraId="2593EEB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686" w:type="dxa"/>
                </w:tcPr>
                <w:p w14:paraId="3739885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1,14</w:t>
                  </w:r>
                </w:p>
              </w:tc>
            </w:tr>
            <w:tr w:rsidR="00B72BBB" w:rsidRPr="00FC617B" w14:paraId="5C7431B5" w14:textId="77777777" w:rsidTr="00D01802">
              <w:tc>
                <w:tcPr>
                  <w:tcW w:w="3936" w:type="dxa"/>
                </w:tcPr>
                <w:p w14:paraId="7A7CE32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686" w:type="dxa"/>
                </w:tcPr>
                <w:p w14:paraId="24228C7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17,5</w:t>
                  </w:r>
                </w:p>
              </w:tc>
            </w:tr>
            <w:tr w:rsidR="00B72BBB" w:rsidRPr="00FC617B" w14:paraId="07E3C5FC" w14:textId="77777777" w:rsidTr="00D01802">
              <w:tc>
                <w:tcPr>
                  <w:tcW w:w="3936" w:type="dxa"/>
                </w:tcPr>
                <w:p w14:paraId="70A3E39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686" w:type="dxa"/>
                </w:tcPr>
                <w:p w14:paraId="5A5EF4D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264</w:t>
                  </w:r>
                </w:p>
              </w:tc>
            </w:tr>
            <w:tr w:rsidR="00B72BBB" w:rsidRPr="00FC617B" w14:paraId="7405E4B7" w14:textId="77777777" w:rsidTr="00D01802">
              <w:tc>
                <w:tcPr>
                  <w:tcW w:w="3936" w:type="dxa"/>
                </w:tcPr>
                <w:p w14:paraId="482EFAE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686" w:type="dxa"/>
                </w:tcPr>
                <w:p w14:paraId="4D5C967C" w14:textId="77777777" w:rsidR="00B72BBB" w:rsidRPr="00FC617B" w:rsidRDefault="00B72BBB" w:rsidP="00223ED2">
                  <w:pPr>
                    <w:ind w:left="275"/>
                    <w:jc w:val="both"/>
                    <w:rPr>
                      <w:rFonts w:ascii="Verdana" w:hAnsi="Verdana" w:cs="Tahoma"/>
                      <w:sz w:val="18"/>
                      <w:szCs w:val="18"/>
                    </w:rPr>
                  </w:pPr>
                </w:p>
              </w:tc>
            </w:tr>
            <w:tr w:rsidR="00B72BBB" w:rsidRPr="00FC617B" w14:paraId="36F9EDCE" w14:textId="77777777" w:rsidTr="00D01802">
              <w:tc>
                <w:tcPr>
                  <w:tcW w:w="3936" w:type="dxa"/>
                </w:tcPr>
                <w:p w14:paraId="2124403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686" w:type="dxa"/>
                </w:tcPr>
                <w:p w14:paraId="06C10C1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1.270 </w:t>
                  </w:r>
                  <w:proofErr w:type="gramStart"/>
                  <w:r w:rsidRPr="00FC617B">
                    <w:rPr>
                      <w:rFonts w:ascii="Verdana" w:hAnsi="Verdana" w:cs="Tahoma"/>
                      <w:sz w:val="18"/>
                      <w:szCs w:val="18"/>
                    </w:rPr>
                    <w:t>Kg</w:t>
                  </w:r>
                  <w:proofErr w:type="gramEnd"/>
                </w:p>
              </w:tc>
            </w:tr>
            <w:tr w:rsidR="00B72BBB" w:rsidRPr="00FC617B" w14:paraId="6599A0F2" w14:textId="77777777" w:rsidTr="00D01802">
              <w:tc>
                <w:tcPr>
                  <w:tcW w:w="3936" w:type="dxa"/>
                </w:tcPr>
                <w:p w14:paraId="2D24BFB2"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686" w:type="dxa"/>
                </w:tcPr>
                <w:p w14:paraId="75DACA8E" w14:textId="77777777" w:rsidR="00B72BBB" w:rsidRPr="00FC617B" w:rsidRDefault="00B72BBB" w:rsidP="00223ED2">
                  <w:pPr>
                    <w:ind w:left="275"/>
                    <w:jc w:val="both"/>
                    <w:rPr>
                      <w:rFonts w:ascii="Verdana" w:hAnsi="Verdana" w:cs="Tahoma"/>
                      <w:sz w:val="18"/>
                      <w:szCs w:val="18"/>
                    </w:rPr>
                  </w:pPr>
                </w:p>
              </w:tc>
            </w:tr>
            <w:tr w:rsidR="00B72BBB" w:rsidRPr="00FC617B" w14:paraId="316ACE83" w14:textId="77777777" w:rsidTr="00D01802">
              <w:tc>
                <w:tcPr>
                  <w:tcW w:w="3936" w:type="dxa"/>
                </w:tcPr>
                <w:p w14:paraId="51C04B6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686" w:type="dxa"/>
                </w:tcPr>
                <w:p w14:paraId="59190F3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130 </w:t>
                  </w:r>
                  <w:proofErr w:type="gramStart"/>
                  <w:r w:rsidRPr="00FC617B">
                    <w:rPr>
                      <w:rFonts w:ascii="Verdana" w:hAnsi="Verdana" w:cs="Tahoma"/>
                      <w:sz w:val="18"/>
                      <w:szCs w:val="18"/>
                    </w:rPr>
                    <w:t>A</w:t>
                  </w:r>
                  <w:proofErr w:type="gramEnd"/>
                </w:p>
              </w:tc>
            </w:tr>
            <w:bookmarkEnd w:id="98"/>
          </w:tbl>
          <w:p w14:paraId="76FAA578" w14:textId="77777777" w:rsidR="00854AD7" w:rsidRPr="00FC617B" w:rsidRDefault="00854AD7" w:rsidP="00B72BBB">
            <w:pPr>
              <w:jc w:val="both"/>
              <w:rPr>
                <w:rFonts w:ascii="Verdana" w:hAnsi="Verdana" w:cs="Tahoma"/>
                <w:sz w:val="18"/>
                <w:szCs w:val="18"/>
              </w:rPr>
            </w:pPr>
          </w:p>
          <w:p w14:paraId="1E187D6D" w14:textId="14B2B656"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CABLE DE ALUMINIO DÚPLEX 1/0 (BULL)</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969"/>
            </w:tblGrid>
            <w:tr w:rsidR="00B72BBB" w:rsidRPr="00FC617B" w14:paraId="3530D202" w14:textId="77777777" w:rsidTr="00D01802">
              <w:tc>
                <w:tcPr>
                  <w:tcW w:w="3936" w:type="dxa"/>
                </w:tcPr>
                <w:p w14:paraId="3BCB7C3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969" w:type="dxa"/>
                </w:tcPr>
                <w:p w14:paraId="0868BD3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BULL</w:t>
                  </w:r>
                  <w:r w:rsidRPr="00FC617B">
                    <w:rPr>
                      <w:rFonts w:ascii="Verdana" w:hAnsi="Verdana" w:cs="Tahoma"/>
                      <w:sz w:val="18"/>
                      <w:szCs w:val="18"/>
                    </w:rPr>
                    <w:tab/>
                  </w:r>
                </w:p>
              </w:tc>
            </w:tr>
            <w:tr w:rsidR="00B72BBB" w:rsidRPr="00FC617B" w14:paraId="6CB452FC" w14:textId="77777777" w:rsidTr="00D01802">
              <w:tc>
                <w:tcPr>
                  <w:tcW w:w="3936" w:type="dxa"/>
                </w:tcPr>
                <w:p w14:paraId="2CF5727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969" w:type="dxa"/>
                </w:tcPr>
                <w:p w14:paraId="5F34191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1 ACSR x 1/0 AWG + 1 AAC x 1/0 AWG</w:t>
                  </w:r>
                </w:p>
              </w:tc>
            </w:tr>
            <w:tr w:rsidR="00B72BBB" w:rsidRPr="00FC617B" w14:paraId="20CD0FC7" w14:textId="77777777" w:rsidTr="00D01802">
              <w:tc>
                <w:tcPr>
                  <w:tcW w:w="3936" w:type="dxa"/>
                </w:tcPr>
                <w:p w14:paraId="5CE08B80"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969" w:type="dxa"/>
                </w:tcPr>
                <w:p w14:paraId="2D549461" w14:textId="77777777" w:rsidR="00B72BBB" w:rsidRPr="00FC617B" w:rsidRDefault="00B72BBB" w:rsidP="00B72BBB">
                  <w:pPr>
                    <w:jc w:val="both"/>
                    <w:rPr>
                      <w:rFonts w:ascii="Verdana" w:hAnsi="Verdana" w:cs="Tahoma"/>
                      <w:sz w:val="18"/>
                      <w:szCs w:val="18"/>
                    </w:rPr>
                  </w:pPr>
                </w:p>
              </w:tc>
            </w:tr>
            <w:tr w:rsidR="00B72BBB" w:rsidRPr="00FC617B" w14:paraId="647D3014" w14:textId="77777777" w:rsidTr="00D01802">
              <w:tc>
                <w:tcPr>
                  <w:tcW w:w="3936" w:type="dxa"/>
                </w:tcPr>
                <w:p w14:paraId="75E3042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969" w:type="dxa"/>
                </w:tcPr>
                <w:p w14:paraId="21235B9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XLPE</w:t>
                  </w:r>
                </w:p>
              </w:tc>
            </w:tr>
            <w:tr w:rsidR="00B72BBB" w:rsidRPr="00FC617B" w14:paraId="4D634991" w14:textId="77777777" w:rsidTr="00D01802">
              <w:tc>
                <w:tcPr>
                  <w:tcW w:w="3936" w:type="dxa"/>
                </w:tcPr>
                <w:p w14:paraId="31AA5E0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969" w:type="dxa"/>
                </w:tcPr>
                <w:p w14:paraId="6FE55E6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19</w:t>
                  </w:r>
                </w:p>
              </w:tc>
            </w:tr>
            <w:tr w:rsidR="00B72BBB" w:rsidRPr="00FC617B" w14:paraId="587E620C" w14:textId="77777777" w:rsidTr="00D01802">
              <w:tc>
                <w:tcPr>
                  <w:tcW w:w="3936" w:type="dxa"/>
                </w:tcPr>
                <w:p w14:paraId="750A29B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969" w:type="dxa"/>
                </w:tcPr>
                <w:p w14:paraId="21EE92B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1,89</w:t>
                  </w:r>
                </w:p>
              </w:tc>
            </w:tr>
            <w:tr w:rsidR="00B72BBB" w:rsidRPr="00FC617B" w14:paraId="1B0B9868" w14:textId="77777777" w:rsidTr="00D01802">
              <w:tc>
                <w:tcPr>
                  <w:tcW w:w="3936" w:type="dxa"/>
                </w:tcPr>
                <w:p w14:paraId="038446B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969" w:type="dxa"/>
                </w:tcPr>
                <w:p w14:paraId="0499CA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1,52</w:t>
                  </w:r>
                </w:p>
              </w:tc>
            </w:tr>
            <w:tr w:rsidR="00B72BBB" w:rsidRPr="00FC617B" w14:paraId="6E5B9514" w14:textId="77777777" w:rsidTr="00D01802">
              <w:tc>
                <w:tcPr>
                  <w:tcW w:w="3936" w:type="dxa"/>
                </w:tcPr>
                <w:p w14:paraId="26E2963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969" w:type="dxa"/>
                </w:tcPr>
                <w:p w14:paraId="5DAA6E7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22,46</w:t>
                  </w:r>
                </w:p>
              </w:tc>
            </w:tr>
            <w:tr w:rsidR="00B72BBB" w:rsidRPr="00FC617B" w14:paraId="00AF44EA" w14:textId="77777777" w:rsidTr="00D01802">
              <w:tc>
                <w:tcPr>
                  <w:tcW w:w="3936" w:type="dxa"/>
                </w:tcPr>
                <w:p w14:paraId="4A730AA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969" w:type="dxa"/>
                </w:tcPr>
                <w:p w14:paraId="3A6CF2E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429</w:t>
                  </w:r>
                </w:p>
              </w:tc>
            </w:tr>
            <w:tr w:rsidR="00B72BBB" w:rsidRPr="00FC617B" w14:paraId="131B21CB" w14:textId="77777777" w:rsidTr="00D01802">
              <w:tc>
                <w:tcPr>
                  <w:tcW w:w="3936" w:type="dxa"/>
                </w:tcPr>
                <w:p w14:paraId="5EF372F0"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969" w:type="dxa"/>
                </w:tcPr>
                <w:p w14:paraId="3C8D484A" w14:textId="77777777" w:rsidR="00B72BBB" w:rsidRPr="00FC617B" w:rsidRDefault="00B72BBB" w:rsidP="00B72BBB">
                  <w:pPr>
                    <w:jc w:val="both"/>
                    <w:rPr>
                      <w:rFonts w:ascii="Verdana" w:hAnsi="Verdana" w:cs="Tahoma"/>
                      <w:sz w:val="18"/>
                      <w:szCs w:val="18"/>
                    </w:rPr>
                  </w:pPr>
                </w:p>
              </w:tc>
            </w:tr>
            <w:tr w:rsidR="00B72BBB" w:rsidRPr="00FC617B" w14:paraId="7C9227BF" w14:textId="77777777" w:rsidTr="00D01802">
              <w:tc>
                <w:tcPr>
                  <w:tcW w:w="3936" w:type="dxa"/>
                </w:tcPr>
                <w:p w14:paraId="12EC133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969" w:type="dxa"/>
                </w:tcPr>
                <w:p w14:paraId="05AA97E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1.940 </w:t>
                  </w:r>
                  <w:proofErr w:type="gramStart"/>
                  <w:r w:rsidRPr="00FC617B">
                    <w:rPr>
                      <w:rFonts w:ascii="Verdana" w:hAnsi="Verdana" w:cs="Tahoma"/>
                      <w:sz w:val="18"/>
                      <w:szCs w:val="18"/>
                    </w:rPr>
                    <w:t>Kg</w:t>
                  </w:r>
                  <w:proofErr w:type="gramEnd"/>
                </w:p>
              </w:tc>
            </w:tr>
            <w:tr w:rsidR="00B72BBB" w:rsidRPr="00FC617B" w14:paraId="7E7A94FF" w14:textId="77777777" w:rsidTr="00D01802">
              <w:tc>
                <w:tcPr>
                  <w:tcW w:w="3936" w:type="dxa"/>
                </w:tcPr>
                <w:p w14:paraId="0E0BB86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969" w:type="dxa"/>
                </w:tcPr>
                <w:p w14:paraId="72AD53F3" w14:textId="77777777" w:rsidR="00B72BBB" w:rsidRPr="00FC617B" w:rsidRDefault="00B72BBB" w:rsidP="00B72BBB">
                  <w:pPr>
                    <w:jc w:val="both"/>
                    <w:rPr>
                      <w:rFonts w:ascii="Verdana" w:hAnsi="Verdana" w:cs="Tahoma"/>
                      <w:sz w:val="18"/>
                      <w:szCs w:val="18"/>
                    </w:rPr>
                  </w:pPr>
                </w:p>
              </w:tc>
            </w:tr>
            <w:tr w:rsidR="00B72BBB" w:rsidRPr="00FC617B" w14:paraId="342D9830" w14:textId="77777777" w:rsidTr="00D01802">
              <w:tc>
                <w:tcPr>
                  <w:tcW w:w="3936" w:type="dxa"/>
                </w:tcPr>
                <w:p w14:paraId="3FB3076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969" w:type="dxa"/>
                </w:tcPr>
                <w:p w14:paraId="5230C6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180 </w:t>
                  </w:r>
                  <w:proofErr w:type="gramStart"/>
                  <w:r w:rsidRPr="00FC617B">
                    <w:rPr>
                      <w:rFonts w:ascii="Verdana" w:hAnsi="Verdana" w:cs="Tahoma"/>
                      <w:sz w:val="18"/>
                      <w:szCs w:val="18"/>
                    </w:rPr>
                    <w:t>A</w:t>
                  </w:r>
                  <w:proofErr w:type="gramEnd"/>
                </w:p>
              </w:tc>
            </w:tr>
          </w:tbl>
          <w:p w14:paraId="543425C1" w14:textId="77777777" w:rsidR="00B72BBB" w:rsidRPr="00FC617B" w:rsidRDefault="00B72BBB" w:rsidP="00B72BBB">
            <w:pPr>
              <w:jc w:val="both"/>
              <w:rPr>
                <w:rFonts w:ascii="Verdana" w:hAnsi="Verdana" w:cs="Tahoma"/>
                <w:sz w:val="18"/>
                <w:szCs w:val="18"/>
              </w:rPr>
            </w:pPr>
          </w:p>
          <w:p w14:paraId="6F993F6B" w14:textId="323457B8" w:rsidR="00B72BBB" w:rsidRPr="00FC617B" w:rsidRDefault="00B72BBB" w:rsidP="00773D36">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lastRenderedPageBreak/>
              <w:t>CABLE DE ALUMINIO CUÁDRUPLEX 2 AWG (PALOMINO)</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3543"/>
            </w:tblGrid>
            <w:tr w:rsidR="00B72BBB" w:rsidRPr="00FC617B" w14:paraId="754BD27C" w14:textId="77777777" w:rsidTr="00857C0B">
              <w:tc>
                <w:tcPr>
                  <w:tcW w:w="3936" w:type="dxa"/>
                </w:tcPr>
                <w:p w14:paraId="03D3942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3543" w:type="dxa"/>
                </w:tcPr>
                <w:p w14:paraId="66E8352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PALOMINO</w:t>
                  </w:r>
                  <w:r w:rsidRPr="00FC617B">
                    <w:rPr>
                      <w:rFonts w:ascii="Verdana" w:hAnsi="Verdana" w:cs="Tahoma"/>
                      <w:sz w:val="18"/>
                      <w:szCs w:val="18"/>
                    </w:rPr>
                    <w:tab/>
                  </w:r>
                </w:p>
              </w:tc>
            </w:tr>
            <w:tr w:rsidR="00B72BBB" w:rsidRPr="00FC617B" w14:paraId="41C892B7" w14:textId="77777777" w:rsidTr="00857C0B">
              <w:tc>
                <w:tcPr>
                  <w:tcW w:w="3936" w:type="dxa"/>
                </w:tcPr>
                <w:p w14:paraId="78D6DD86"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3543" w:type="dxa"/>
                </w:tcPr>
                <w:p w14:paraId="65FD4EE5" w14:textId="77777777" w:rsidR="00B72BBB" w:rsidRPr="00FC617B" w:rsidRDefault="00B72BBB" w:rsidP="00223ED2">
                  <w:pPr>
                    <w:ind w:left="275"/>
                    <w:jc w:val="both"/>
                    <w:rPr>
                      <w:rFonts w:ascii="Verdana" w:hAnsi="Verdana" w:cs="Tahoma"/>
                      <w:sz w:val="18"/>
                      <w:szCs w:val="18"/>
                      <w:lang w:val="en-US"/>
                    </w:rPr>
                  </w:pPr>
                  <w:r w:rsidRPr="00FC617B">
                    <w:rPr>
                      <w:rFonts w:ascii="Verdana" w:hAnsi="Verdana" w:cs="Tahoma"/>
                      <w:sz w:val="18"/>
                      <w:szCs w:val="18"/>
                      <w:lang w:val="en-US"/>
                    </w:rPr>
                    <w:t>1 ACSR x 2 AWG + 3 AAC x 2 AWG</w:t>
                  </w:r>
                </w:p>
              </w:tc>
            </w:tr>
            <w:tr w:rsidR="00B72BBB" w:rsidRPr="00FC617B" w14:paraId="07D7F09D" w14:textId="77777777" w:rsidTr="00857C0B">
              <w:tc>
                <w:tcPr>
                  <w:tcW w:w="3936" w:type="dxa"/>
                </w:tcPr>
                <w:p w14:paraId="46B1430F"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3543" w:type="dxa"/>
                </w:tcPr>
                <w:p w14:paraId="1966625B" w14:textId="77777777" w:rsidR="00B72BBB" w:rsidRPr="00FC617B" w:rsidRDefault="00B72BBB" w:rsidP="00223ED2">
                  <w:pPr>
                    <w:ind w:left="275"/>
                    <w:jc w:val="both"/>
                    <w:rPr>
                      <w:rFonts w:ascii="Verdana" w:hAnsi="Verdana" w:cs="Tahoma"/>
                      <w:sz w:val="18"/>
                      <w:szCs w:val="18"/>
                    </w:rPr>
                  </w:pPr>
                </w:p>
              </w:tc>
            </w:tr>
            <w:tr w:rsidR="00B72BBB" w:rsidRPr="00FC617B" w14:paraId="6187467B" w14:textId="77777777" w:rsidTr="00857C0B">
              <w:tc>
                <w:tcPr>
                  <w:tcW w:w="3936" w:type="dxa"/>
                </w:tcPr>
                <w:p w14:paraId="0236695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3543" w:type="dxa"/>
                </w:tcPr>
                <w:p w14:paraId="7C72F75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400B9236" w14:textId="77777777" w:rsidTr="00857C0B">
              <w:tc>
                <w:tcPr>
                  <w:tcW w:w="3936" w:type="dxa"/>
                </w:tcPr>
                <w:p w14:paraId="1DA7BBE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3543" w:type="dxa"/>
                </w:tcPr>
                <w:p w14:paraId="46E0FB0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7</w:t>
                  </w:r>
                </w:p>
              </w:tc>
            </w:tr>
            <w:tr w:rsidR="00B72BBB" w:rsidRPr="00FC617B" w14:paraId="6D812852" w14:textId="77777777" w:rsidTr="00857C0B">
              <w:tc>
                <w:tcPr>
                  <w:tcW w:w="3936" w:type="dxa"/>
                </w:tcPr>
                <w:p w14:paraId="16F50AD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3543" w:type="dxa"/>
                </w:tcPr>
                <w:p w14:paraId="51ACCEA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1F3F2004" w14:textId="77777777" w:rsidTr="00857C0B">
              <w:tc>
                <w:tcPr>
                  <w:tcW w:w="3936" w:type="dxa"/>
                </w:tcPr>
                <w:p w14:paraId="0EF4C67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3543" w:type="dxa"/>
                </w:tcPr>
                <w:p w14:paraId="5F6E22E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1,14</w:t>
                  </w:r>
                </w:p>
              </w:tc>
            </w:tr>
            <w:tr w:rsidR="00B72BBB" w:rsidRPr="00FC617B" w14:paraId="31F97CEE" w14:textId="77777777" w:rsidTr="00857C0B">
              <w:tc>
                <w:tcPr>
                  <w:tcW w:w="3936" w:type="dxa"/>
                </w:tcPr>
                <w:p w14:paraId="53BBF03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3543" w:type="dxa"/>
                </w:tcPr>
                <w:p w14:paraId="6BFBB27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22,0</w:t>
                  </w:r>
                </w:p>
              </w:tc>
            </w:tr>
            <w:tr w:rsidR="00B72BBB" w:rsidRPr="00FC617B" w14:paraId="3BF2FF1D" w14:textId="77777777" w:rsidTr="00857C0B">
              <w:tc>
                <w:tcPr>
                  <w:tcW w:w="3936" w:type="dxa"/>
                </w:tcPr>
                <w:p w14:paraId="4B3A953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3543" w:type="dxa"/>
                </w:tcPr>
                <w:p w14:paraId="217C631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520</w:t>
                  </w:r>
                </w:p>
              </w:tc>
            </w:tr>
            <w:tr w:rsidR="00B72BBB" w:rsidRPr="00FC617B" w14:paraId="503F5830" w14:textId="77777777" w:rsidTr="00857C0B">
              <w:tc>
                <w:tcPr>
                  <w:tcW w:w="3936" w:type="dxa"/>
                </w:tcPr>
                <w:p w14:paraId="7431E27C"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3543" w:type="dxa"/>
                </w:tcPr>
                <w:p w14:paraId="38CA9EEA" w14:textId="77777777" w:rsidR="00B72BBB" w:rsidRPr="00FC617B" w:rsidRDefault="00B72BBB" w:rsidP="00223ED2">
                  <w:pPr>
                    <w:ind w:left="275"/>
                    <w:jc w:val="both"/>
                    <w:rPr>
                      <w:rFonts w:ascii="Verdana" w:hAnsi="Verdana" w:cs="Tahoma"/>
                      <w:sz w:val="18"/>
                      <w:szCs w:val="18"/>
                    </w:rPr>
                  </w:pPr>
                </w:p>
              </w:tc>
            </w:tr>
            <w:tr w:rsidR="00B72BBB" w:rsidRPr="00FC617B" w14:paraId="70A50BB5" w14:textId="77777777" w:rsidTr="00857C0B">
              <w:tc>
                <w:tcPr>
                  <w:tcW w:w="3936" w:type="dxa"/>
                </w:tcPr>
                <w:p w14:paraId="292719D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3543" w:type="dxa"/>
                </w:tcPr>
                <w:p w14:paraId="5C16C58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1.265 </w:t>
                  </w:r>
                  <w:proofErr w:type="gramStart"/>
                  <w:r w:rsidRPr="00FC617B">
                    <w:rPr>
                      <w:rFonts w:ascii="Verdana" w:hAnsi="Verdana" w:cs="Tahoma"/>
                      <w:sz w:val="18"/>
                      <w:szCs w:val="18"/>
                    </w:rPr>
                    <w:t>Kg</w:t>
                  </w:r>
                  <w:proofErr w:type="gramEnd"/>
                </w:p>
              </w:tc>
            </w:tr>
            <w:tr w:rsidR="00B72BBB" w:rsidRPr="00FC617B" w14:paraId="7E63AC71" w14:textId="77777777" w:rsidTr="00857C0B">
              <w:tc>
                <w:tcPr>
                  <w:tcW w:w="3936" w:type="dxa"/>
                </w:tcPr>
                <w:p w14:paraId="06BF1106"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3543" w:type="dxa"/>
                </w:tcPr>
                <w:p w14:paraId="6AFCC6CE" w14:textId="77777777" w:rsidR="00B72BBB" w:rsidRPr="00FC617B" w:rsidRDefault="00B72BBB" w:rsidP="00223ED2">
                  <w:pPr>
                    <w:ind w:left="275"/>
                    <w:jc w:val="both"/>
                    <w:rPr>
                      <w:rFonts w:ascii="Verdana" w:hAnsi="Verdana" w:cs="Tahoma"/>
                      <w:sz w:val="18"/>
                      <w:szCs w:val="18"/>
                    </w:rPr>
                  </w:pPr>
                </w:p>
              </w:tc>
            </w:tr>
            <w:tr w:rsidR="00B72BBB" w:rsidRPr="00FC617B" w14:paraId="22E4A477" w14:textId="77777777" w:rsidTr="00857C0B">
              <w:tc>
                <w:tcPr>
                  <w:tcW w:w="3936" w:type="dxa"/>
                </w:tcPr>
                <w:p w14:paraId="50DB6290"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3543" w:type="dxa"/>
                </w:tcPr>
                <w:p w14:paraId="0B60FD5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120 </w:t>
                  </w:r>
                  <w:proofErr w:type="gramStart"/>
                  <w:r w:rsidRPr="00FC617B">
                    <w:rPr>
                      <w:rFonts w:ascii="Verdana" w:hAnsi="Verdana" w:cs="Tahoma"/>
                      <w:sz w:val="18"/>
                      <w:szCs w:val="18"/>
                    </w:rPr>
                    <w:t>A</w:t>
                  </w:r>
                  <w:proofErr w:type="gramEnd"/>
                </w:p>
              </w:tc>
            </w:tr>
          </w:tbl>
          <w:p w14:paraId="38862E3D" w14:textId="77777777" w:rsidR="00B72BBB" w:rsidRPr="00FC617B" w:rsidRDefault="00B72BBB" w:rsidP="00B72BBB">
            <w:pPr>
              <w:jc w:val="both"/>
              <w:rPr>
                <w:rFonts w:ascii="Verdana" w:hAnsi="Verdana" w:cs="Tahoma"/>
                <w:sz w:val="18"/>
                <w:szCs w:val="18"/>
              </w:rPr>
            </w:pPr>
          </w:p>
          <w:p w14:paraId="0EA8BF2B" w14:textId="3C01E7C6" w:rsidR="00B72BBB" w:rsidRPr="00FC617B" w:rsidRDefault="00B72BBB" w:rsidP="00DF2F4F">
            <w:pPr>
              <w:pStyle w:val="Prrafodelista"/>
              <w:numPr>
                <w:ilvl w:val="3"/>
                <w:numId w:val="151"/>
              </w:numPr>
              <w:tabs>
                <w:tab w:val="left" w:pos="542"/>
                <w:tab w:val="left" w:pos="1671"/>
              </w:tabs>
              <w:jc w:val="both"/>
              <w:outlineLvl w:val="0"/>
              <w:rPr>
                <w:rFonts w:ascii="Verdana" w:hAnsi="Verdana" w:cs="Tahoma"/>
                <w:b/>
                <w:sz w:val="18"/>
                <w:szCs w:val="18"/>
              </w:rPr>
            </w:pPr>
            <w:r w:rsidRPr="00FC617B">
              <w:rPr>
                <w:rFonts w:ascii="Verdana" w:hAnsi="Verdana" w:cs="Tahoma"/>
                <w:b/>
                <w:sz w:val="18"/>
                <w:szCs w:val="18"/>
              </w:rPr>
              <w:t>CABLE DE ALUMINIO CUÁDRUPLEX 1/0 AWG (COSTENA)</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4111"/>
            </w:tblGrid>
            <w:tr w:rsidR="00B72BBB" w:rsidRPr="00FC617B" w14:paraId="541E5C6B" w14:textId="77777777" w:rsidTr="00D01802">
              <w:tc>
                <w:tcPr>
                  <w:tcW w:w="3936" w:type="dxa"/>
                </w:tcPr>
                <w:p w14:paraId="6029829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4111" w:type="dxa"/>
                </w:tcPr>
                <w:p w14:paraId="33836DF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COSTENA</w:t>
                  </w:r>
                  <w:r w:rsidRPr="00FC617B">
                    <w:rPr>
                      <w:rFonts w:ascii="Verdana" w:hAnsi="Verdana" w:cs="Tahoma"/>
                      <w:sz w:val="18"/>
                      <w:szCs w:val="18"/>
                    </w:rPr>
                    <w:tab/>
                  </w:r>
                </w:p>
              </w:tc>
            </w:tr>
            <w:tr w:rsidR="00B72BBB" w:rsidRPr="00FC617B" w14:paraId="50E23E1D" w14:textId="77777777" w:rsidTr="00D01802">
              <w:tc>
                <w:tcPr>
                  <w:tcW w:w="3936" w:type="dxa"/>
                </w:tcPr>
                <w:p w14:paraId="2BCC5DD9"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4111" w:type="dxa"/>
                </w:tcPr>
                <w:p w14:paraId="5AB445AF" w14:textId="1CB6290A" w:rsidR="00B72BBB" w:rsidRPr="00FC617B" w:rsidRDefault="00B72BBB" w:rsidP="00854AD7">
                  <w:pPr>
                    <w:ind w:left="275"/>
                    <w:jc w:val="both"/>
                    <w:rPr>
                      <w:rFonts w:ascii="Verdana" w:hAnsi="Verdana" w:cs="Tahoma"/>
                      <w:sz w:val="18"/>
                      <w:szCs w:val="18"/>
                      <w:lang w:val="en-US"/>
                    </w:rPr>
                  </w:pPr>
                  <w:r w:rsidRPr="00FC617B">
                    <w:rPr>
                      <w:rFonts w:ascii="Verdana" w:hAnsi="Verdana" w:cs="Tahoma"/>
                      <w:sz w:val="18"/>
                      <w:szCs w:val="18"/>
                      <w:lang w:val="en-US"/>
                    </w:rPr>
                    <w:t>1 ACSR x 1/0 AWG + 3 AAC x 1/0 AWG</w:t>
                  </w:r>
                </w:p>
              </w:tc>
            </w:tr>
            <w:tr w:rsidR="00B72BBB" w:rsidRPr="00FC617B" w14:paraId="7DA83737" w14:textId="77777777" w:rsidTr="00D01802">
              <w:tc>
                <w:tcPr>
                  <w:tcW w:w="3936" w:type="dxa"/>
                </w:tcPr>
                <w:p w14:paraId="1275BBD3"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4111" w:type="dxa"/>
                </w:tcPr>
                <w:p w14:paraId="49B34699" w14:textId="77777777" w:rsidR="00B72BBB" w:rsidRPr="00FC617B" w:rsidRDefault="00B72BBB" w:rsidP="00223ED2">
                  <w:pPr>
                    <w:ind w:left="275"/>
                    <w:jc w:val="both"/>
                    <w:rPr>
                      <w:rFonts w:ascii="Verdana" w:hAnsi="Verdana" w:cs="Tahoma"/>
                      <w:sz w:val="18"/>
                      <w:szCs w:val="18"/>
                    </w:rPr>
                  </w:pPr>
                </w:p>
              </w:tc>
            </w:tr>
            <w:tr w:rsidR="00B72BBB" w:rsidRPr="00FC617B" w14:paraId="1B63EB52" w14:textId="77777777" w:rsidTr="00D01802">
              <w:tc>
                <w:tcPr>
                  <w:tcW w:w="3936" w:type="dxa"/>
                </w:tcPr>
                <w:p w14:paraId="395B3EC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4111" w:type="dxa"/>
                </w:tcPr>
                <w:p w14:paraId="7C85283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61848604" w14:textId="77777777" w:rsidTr="00D01802">
              <w:tc>
                <w:tcPr>
                  <w:tcW w:w="3936" w:type="dxa"/>
                </w:tcPr>
                <w:p w14:paraId="634764A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4111" w:type="dxa"/>
                </w:tcPr>
                <w:p w14:paraId="44ED5FE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19</w:t>
                  </w:r>
                </w:p>
              </w:tc>
            </w:tr>
            <w:tr w:rsidR="00B72BBB" w:rsidRPr="00FC617B" w14:paraId="5523957A" w14:textId="77777777" w:rsidTr="00D01802">
              <w:tc>
                <w:tcPr>
                  <w:tcW w:w="3936" w:type="dxa"/>
                </w:tcPr>
                <w:p w14:paraId="34163FA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4111" w:type="dxa"/>
                </w:tcPr>
                <w:p w14:paraId="5494378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2,47</w:t>
                  </w:r>
                </w:p>
              </w:tc>
            </w:tr>
            <w:tr w:rsidR="00B72BBB" w:rsidRPr="00FC617B" w14:paraId="0C0DB48D" w14:textId="77777777" w:rsidTr="00D01802">
              <w:tc>
                <w:tcPr>
                  <w:tcW w:w="3936" w:type="dxa"/>
                </w:tcPr>
                <w:p w14:paraId="512A5C2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4111" w:type="dxa"/>
                </w:tcPr>
                <w:p w14:paraId="611F625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1,52</w:t>
                  </w:r>
                </w:p>
              </w:tc>
            </w:tr>
            <w:tr w:rsidR="00B72BBB" w:rsidRPr="00FC617B" w14:paraId="0F1788B7" w14:textId="77777777" w:rsidTr="00D01802">
              <w:tc>
                <w:tcPr>
                  <w:tcW w:w="3936" w:type="dxa"/>
                </w:tcPr>
                <w:p w14:paraId="04D4372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4111" w:type="dxa"/>
                </w:tcPr>
                <w:p w14:paraId="5C539F6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28,4</w:t>
                  </w:r>
                </w:p>
              </w:tc>
            </w:tr>
            <w:tr w:rsidR="00B72BBB" w:rsidRPr="00FC617B" w14:paraId="12E93E7C" w14:textId="77777777" w:rsidTr="00D01802">
              <w:tc>
                <w:tcPr>
                  <w:tcW w:w="3936" w:type="dxa"/>
                </w:tcPr>
                <w:p w14:paraId="14E49AD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4111" w:type="dxa"/>
                </w:tcPr>
                <w:p w14:paraId="3BBE69AF" w14:textId="08AAD4E6"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825</w:t>
                  </w:r>
                </w:p>
              </w:tc>
            </w:tr>
            <w:tr w:rsidR="00B72BBB" w:rsidRPr="00FC617B" w14:paraId="6B518618" w14:textId="77777777" w:rsidTr="00D01802">
              <w:tc>
                <w:tcPr>
                  <w:tcW w:w="3936" w:type="dxa"/>
                </w:tcPr>
                <w:p w14:paraId="190EE1B5"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4111" w:type="dxa"/>
                </w:tcPr>
                <w:p w14:paraId="6AF59B3E" w14:textId="77777777" w:rsidR="00B72BBB" w:rsidRPr="00FC617B" w:rsidRDefault="00B72BBB" w:rsidP="00223ED2">
                  <w:pPr>
                    <w:ind w:left="275"/>
                    <w:jc w:val="both"/>
                    <w:rPr>
                      <w:rFonts w:ascii="Verdana" w:hAnsi="Verdana" w:cs="Tahoma"/>
                      <w:sz w:val="18"/>
                      <w:szCs w:val="18"/>
                    </w:rPr>
                  </w:pPr>
                </w:p>
              </w:tc>
            </w:tr>
            <w:tr w:rsidR="00B72BBB" w:rsidRPr="00FC617B" w14:paraId="4002F4F7" w14:textId="77777777" w:rsidTr="00D01802">
              <w:tc>
                <w:tcPr>
                  <w:tcW w:w="3936" w:type="dxa"/>
                </w:tcPr>
                <w:p w14:paraId="3192283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4111" w:type="dxa"/>
                </w:tcPr>
                <w:p w14:paraId="4F1D1281"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1.950 </w:t>
                  </w:r>
                  <w:proofErr w:type="gramStart"/>
                  <w:r w:rsidRPr="00FC617B">
                    <w:rPr>
                      <w:rFonts w:ascii="Verdana" w:hAnsi="Verdana" w:cs="Tahoma"/>
                      <w:sz w:val="18"/>
                      <w:szCs w:val="18"/>
                    </w:rPr>
                    <w:t>Kg</w:t>
                  </w:r>
                  <w:proofErr w:type="gramEnd"/>
                </w:p>
                <w:p w14:paraId="295BC0DF" w14:textId="77777777" w:rsidR="00B72BBB" w:rsidRPr="00FC617B" w:rsidRDefault="00B72BBB" w:rsidP="00223ED2">
                  <w:pPr>
                    <w:ind w:left="275"/>
                    <w:jc w:val="both"/>
                    <w:rPr>
                      <w:rFonts w:ascii="Verdana" w:hAnsi="Verdana" w:cs="Tahoma"/>
                      <w:sz w:val="18"/>
                      <w:szCs w:val="18"/>
                    </w:rPr>
                  </w:pPr>
                </w:p>
              </w:tc>
            </w:tr>
            <w:tr w:rsidR="00B72BBB" w:rsidRPr="00FC617B" w14:paraId="6E8238DE" w14:textId="77777777" w:rsidTr="00D01802">
              <w:tc>
                <w:tcPr>
                  <w:tcW w:w="3936" w:type="dxa"/>
                </w:tcPr>
                <w:p w14:paraId="4C7C8C4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4111" w:type="dxa"/>
                </w:tcPr>
                <w:p w14:paraId="611E9D37" w14:textId="77777777" w:rsidR="00B72BBB" w:rsidRPr="00FC617B" w:rsidRDefault="00B72BBB" w:rsidP="00223ED2">
                  <w:pPr>
                    <w:ind w:left="275"/>
                    <w:jc w:val="both"/>
                    <w:rPr>
                      <w:rFonts w:ascii="Verdana" w:hAnsi="Verdana" w:cs="Tahoma"/>
                      <w:sz w:val="18"/>
                      <w:szCs w:val="18"/>
                    </w:rPr>
                  </w:pPr>
                </w:p>
              </w:tc>
            </w:tr>
            <w:tr w:rsidR="00B72BBB" w:rsidRPr="00FC617B" w14:paraId="302560A9" w14:textId="77777777" w:rsidTr="00D01802">
              <w:tc>
                <w:tcPr>
                  <w:tcW w:w="3936" w:type="dxa"/>
                </w:tcPr>
                <w:p w14:paraId="14CCA073"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4111" w:type="dxa"/>
                </w:tcPr>
                <w:p w14:paraId="093422B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160 </w:t>
                  </w:r>
                  <w:proofErr w:type="gramStart"/>
                  <w:r w:rsidRPr="00FC617B">
                    <w:rPr>
                      <w:rFonts w:ascii="Verdana" w:hAnsi="Verdana" w:cs="Tahoma"/>
                      <w:sz w:val="18"/>
                      <w:szCs w:val="18"/>
                    </w:rPr>
                    <w:t>A</w:t>
                  </w:r>
                  <w:proofErr w:type="gramEnd"/>
                </w:p>
              </w:tc>
            </w:tr>
          </w:tbl>
          <w:p w14:paraId="013CA53B" w14:textId="77777777" w:rsidR="00DF2F4F" w:rsidRPr="00FC617B" w:rsidRDefault="00DF2F4F" w:rsidP="00B72BBB">
            <w:pPr>
              <w:jc w:val="both"/>
              <w:rPr>
                <w:rFonts w:ascii="Verdana" w:hAnsi="Verdana" w:cs="Tahoma"/>
                <w:sz w:val="18"/>
                <w:szCs w:val="18"/>
              </w:rPr>
            </w:pPr>
          </w:p>
          <w:p w14:paraId="2830C497" w14:textId="4AD7B618" w:rsidR="00B72BBB" w:rsidRPr="00FC617B" w:rsidRDefault="00B72BBB" w:rsidP="00DF2F4F">
            <w:pPr>
              <w:pStyle w:val="Prrafodelista"/>
              <w:numPr>
                <w:ilvl w:val="3"/>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CABLE DE ALUMINIO QUADRUPLEX 2/0 AWG (GRULLO)</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936"/>
              <w:gridCol w:w="4111"/>
            </w:tblGrid>
            <w:tr w:rsidR="00B72BBB" w:rsidRPr="00FC617B" w14:paraId="715BDC7C" w14:textId="77777777" w:rsidTr="00D01802">
              <w:tc>
                <w:tcPr>
                  <w:tcW w:w="3936" w:type="dxa"/>
                </w:tcPr>
                <w:p w14:paraId="04CBC3DC"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Código</w:t>
                  </w:r>
                </w:p>
              </w:tc>
              <w:tc>
                <w:tcPr>
                  <w:tcW w:w="4111" w:type="dxa"/>
                </w:tcPr>
                <w:p w14:paraId="18257DE8"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GRULLO</w:t>
                  </w:r>
                  <w:r w:rsidRPr="00FC617B">
                    <w:rPr>
                      <w:rFonts w:ascii="Verdana" w:hAnsi="Verdana" w:cs="Tahoma"/>
                      <w:sz w:val="18"/>
                      <w:szCs w:val="18"/>
                    </w:rPr>
                    <w:tab/>
                  </w:r>
                </w:p>
              </w:tc>
            </w:tr>
            <w:tr w:rsidR="00B72BBB" w:rsidRPr="00FC617B" w14:paraId="417E30CF" w14:textId="77777777" w:rsidTr="00D01802">
              <w:tc>
                <w:tcPr>
                  <w:tcW w:w="3936" w:type="dxa"/>
                </w:tcPr>
                <w:p w14:paraId="6C266B8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Calibre AWG</w:t>
                  </w:r>
                </w:p>
              </w:tc>
              <w:tc>
                <w:tcPr>
                  <w:tcW w:w="4111" w:type="dxa"/>
                </w:tcPr>
                <w:p w14:paraId="707B33C6" w14:textId="135121ED" w:rsidR="00B72BBB" w:rsidRPr="00FC617B" w:rsidRDefault="00B72BBB" w:rsidP="00854AD7">
                  <w:pPr>
                    <w:ind w:left="275"/>
                    <w:jc w:val="both"/>
                    <w:rPr>
                      <w:rFonts w:ascii="Verdana" w:hAnsi="Verdana" w:cs="Tahoma"/>
                      <w:sz w:val="18"/>
                      <w:szCs w:val="18"/>
                      <w:lang w:val="en-US"/>
                    </w:rPr>
                  </w:pPr>
                  <w:r w:rsidRPr="00FC617B">
                    <w:rPr>
                      <w:rFonts w:ascii="Verdana" w:hAnsi="Verdana" w:cs="Tahoma"/>
                      <w:sz w:val="18"/>
                      <w:szCs w:val="18"/>
                      <w:lang w:val="en-US"/>
                    </w:rPr>
                    <w:t>1 ACSR x 2/0 AWG + 3 AAC x 2/0 AWG</w:t>
                  </w:r>
                </w:p>
              </w:tc>
            </w:tr>
            <w:tr w:rsidR="00B72BBB" w:rsidRPr="00FC617B" w14:paraId="0C5F14FB" w14:textId="77777777" w:rsidTr="00D01802">
              <w:tc>
                <w:tcPr>
                  <w:tcW w:w="3936" w:type="dxa"/>
                </w:tcPr>
                <w:p w14:paraId="21235509"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Físicas:</w:t>
                  </w:r>
                </w:p>
              </w:tc>
              <w:tc>
                <w:tcPr>
                  <w:tcW w:w="4111" w:type="dxa"/>
                </w:tcPr>
                <w:p w14:paraId="6381F9F5" w14:textId="77777777" w:rsidR="00B72BBB" w:rsidRPr="00FC617B" w:rsidRDefault="00B72BBB" w:rsidP="00223ED2">
                  <w:pPr>
                    <w:ind w:left="275"/>
                    <w:jc w:val="both"/>
                    <w:rPr>
                      <w:rFonts w:ascii="Verdana" w:hAnsi="Verdana" w:cs="Tahoma"/>
                      <w:sz w:val="18"/>
                      <w:szCs w:val="18"/>
                    </w:rPr>
                  </w:pPr>
                </w:p>
              </w:tc>
            </w:tr>
            <w:tr w:rsidR="00B72BBB" w:rsidRPr="00FC617B" w14:paraId="5BD861C7" w14:textId="77777777" w:rsidTr="00D01802">
              <w:tc>
                <w:tcPr>
                  <w:tcW w:w="3936" w:type="dxa"/>
                </w:tcPr>
                <w:p w14:paraId="36B4A70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Aislación</w:t>
                  </w:r>
                </w:p>
              </w:tc>
              <w:tc>
                <w:tcPr>
                  <w:tcW w:w="4111" w:type="dxa"/>
                </w:tcPr>
                <w:p w14:paraId="4B78296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XLPE</w:t>
                  </w:r>
                </w:p>
              </w:tc>
            </w:tr>
            <w:tr w:rsidR="00B72BBB" w:rsidRPr="00FC617B" w14:paraId="5D71B98A" w14:textId="77777777" w:rsidTr="00D01802">
              <w:tc>
                <w:tcPr>
                  <w:tcW w:w="3936" w:type="dxa"/>
                </w:tcPr>
                <w:p w14:paraId="172BEC95"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Numero de Hilos</w:t>
                  </w:r>
                </w:p>
              </w:tc>
              <w:tc>
                <w:tcPr>
                  <w:tcW w:w="4111" w:type="dxa"/>
                </w:tcPr>
                <w:p w14:paraId="0B1FC91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19</w:t>
                  </w:r>
                </w:p>
              </w:tc>
            </w:tr>
            <w:tr w:rsidR="00B72BBB" w:rsidRPr="00FC617B" w14:paraId="29B3C741" w14:textId="77777777" w:rsidTr="00D01802">
              <w:tc>
                <w:tcPr>
                  <w:tcW w:w="3936" w:type="dxa"/>
                </w:tcPr>
                <w:p w14:paraId="6EE7C297"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Hilo (mm)</w:t>
                  </w:r>
                </w:p>
              </w:tc>
              <w:tc>
                <w:tcPr>
                  <w:tcW w:w="4111" w:type="dxa"/>
                </w:tcPr>
                <w:p w14:paraId="4C21046E"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2,13</w:t>
                  </w:r>
                </w:p>
              </w:tc>
            </w:tr>
            <w:tr w:rsidR="00B72BBB" w:rsidRPr="00FC617B" w14:paraId="1C2CADCA" w14:textId="77777777" w:rsidTr="00D01802">
              <w:tc>
                <w:tcPr>
                  <w:tcW w:w="3936" w:type="dxa"/>
                </w:tcPr>
                <w:p w14:paraId="70EFD38A"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Espesor de Aislamiento (mm)</w:t>
                  </w:r>
                </w:p>
              </w:tc>
              <w:tc>
                <w:tcPr>
                  <w:tcW w:w="4111" w:type="dxa"/>
                </w:tcPr>
                <w:p w14:paraId="3B93478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1,52</w:t>
                  </w:r>
                </w:p>
              </w:tc>
            </w:tr>
            <w:tr w:rsidR="00B72BBB" w:rsidRPr="00FC617B" w14:paraId="3064184B" w14:textId="77777777" w:rsidTr="00D01802">
              <w:tc>
                <w:tcPr>
                  <w:tcW w:w="3936" w:type="dxa"/>
                </w:tcPr>
                <w:p w14:paraId="7913CF62"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Diámetro Total Aprox. Cable Completo (mm)</w:t>
                  </w:r>
                </w:p>
              </w:tc>
              <w:tc>
                <w:tcPr>
                  <w:tcW w:w="4111" w:type="dxa"/>
                </w:tcPr>
                <w:p w14:paraId="0807DADD"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31,0</w:t>
                  </w:r>
                </w:p>
              </w:tc>
            </w:tr>
            <w:tr w:rsidR="00B72BBB" w:rsidRPr="00FC617B" w14:paraId="19855901" w14:textId="77777777" w:rsidTr="00D01802">
              <w:tc>
                <w:tcPr>
                  <w:tcW w:w="3936" w:type="dxa"/>
                </w:tcPr>
                <w:p w14:paraId="0B04BE14"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Peso Específico (Kg/Km)</w:t>
                  </w:r>
                </w:p>
              </w:tc>
              <w:tc>
                <w:tcPr>
                  <w:tcW w:w="4111" w:type="dxa"/>
                </w:tcPr>
                <w:p w14:paraId="30787DF8" w14:textId="2A8F4AE7"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1.021</w:t>
                  </w:r>
                </w:p>
              </w:tc>
            </w:tr>
            <w:tr w:rsidR="00B72BBB" w:rsidRPr="00FC617B" w14:paraId="2294BE56" w14:textId="77777777" w:rsidTr="00D01802">
              <w:tc>
                <w:tcPr>
                  <w:tcW w:w="3936" w:type="dxa"/>
                </w:tcPr>
                <w:p w14:paraId="2BB440E6"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Mecánicas:</w:t>
                  </w:r>
                </w:p>
              </w:tc>
              <w:tc>
                <w:tcPr>
                  <w:tcW w:w="4111" w:type="dxa"/>
                </w:tcPr>
                <w:p w14:paraId="3D2A809C" w14:textId="77777777" w:rsidR="00B72BBB" w:rsidRPr="00FC617B" w:rsidRDefault="00B72BBB" w:rsidP="00223ED2">
                  <w:pPr>
                    <w:ind w:left="275"/>
                    <w:jc w:val="both"/>
                    <w:rPr>
                      <w:rFonts w:ascii="Verdana" w:hAnsi="Verdana" w:cs="Tahoma"/>
                      <w:sz w:val="18"/>
                      <w:szCs w:val="18"/>
                    </w:rPr>
                  </w:pPr>
                </w:p>
              </w:tc>
            </w:tr>
            <w:tr w:rsidR="00B72BBB" w:rsidRPr="00FC617B" w14:paraId="5EB6308A" w14:textId="77777777" w:rsidTr="00D01802">
              <w:tc>
                <w:tcPr>
                  <w:tcW w:w="3936" w:type="dxa"/>
                </w:tcPr>
                <w:p w14:paraId="3F569EA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Carga de Rotura</w:t>
                  </w:r>
                </w:p>
              </w:tc>
              <w:tc>
                <w:tcPr>
                  <w:tcW w:w="4111" w:type="dxa"/>
                </w:tcPr>
                <w:p w14:paraId="3AF83280" w14:textId="56395689" w:rsidR="00B72BBB" w:rsidRPr="00FC617B" w:rsidRDefault="00B72BBB" w:rsidP="00854AD7">
                  <w:pPr>
                    <w:ind w:left="275"/>
                    <w:jc w:val="both"/>
                    <w:rPr>
                      <w:rFonts w:ascii="Verdana" w:hAnsi="Verdana" w:cs="Tahoma"/>
                      <w:sz w:val="18"/>
                      <w:szCs w:val="18"/>
                    </w:rPr>
                  </w:pPr>
                  <w:r w:rsidRPr="00FC617B">
                    <w:rPr>
                      <w:rFonts w:ascii="Verdana" w:hAnsi="Verdana" w:cs="Tahoma"/>
                      <w:sz w:val="18"/>
                      <w:szCs w:val="18"/>
                    </w:rPr>
                    <w:t xml:space="preserve">2.390 </w:t>
                  </w:r>
                  <w:proofErr w:type="gramStart"/>
                  <w:r w:rsidRPr="00FC617B">
                    <w:rPr>
                      <w:rFonts w:ascii="Verdana" w:hAnsi="Verdana" w:cs="Tahoma"/>
                      <w:sz w:val="18"/>
                      <w:szCs w:val="18"/>
                    </w:rPr>
                    <w:t>Kg</w:t>
                  </w:r>
                  <w:proofErr w:type="gramEnd"/>
                </w:p>
              </w:tc>
            </w:tr>
            <w:tr w:rsidR="00B72BBB" w:rsidRPr="00FC617B" w14:paraId="499DAA6F" w14:textId="77777777" w:rsidTr="00D01802">
              <w:tc>
                <w:tcPr>
                  <w:tcW w:w="3936" w:type="dxa"/>
                </w:tcPr>
                <w:p w14:paraId="0E710862" w14:textId="77777777" w:rsidR="00B72BBB" w:rsidRPr="00FC617B" w:rsidRDefault="00B72BBB" w:rsidP="00223ED2">
                  <w:pPr>
                    <w:ind w:left="275"/>
                    <w:jc w:val="both"/>
                    <w:rPr>
                      <w:rFonts w:ascii="Verdana" w:hAnsi="Verdana" w:cs="Tahoma"/>
                      <w:b/>
                      <w:sz w:val="18"/>
                      <w:szCs w:val="18"/>
                    </w:rPr>
                  </w:pPr>
                  <w:r w:rsidRPr="00FC617B">
                    <w:rPr>
                      <w:rFonts w:ascii="Verdana" w:hAnsi="Verdana" w:cs="Tahoma"/>
                      <w:b/>
                      <w:sz w:val="18"/>
                      <w:szCs w:val="18"/>
                    </w:rPr>
                    <w:t>Características Eléctricas:</w:t>
                  </w:r>
                </w:p>
              </w:tc>
              <w:tc>
                <w:tcPr>
                  <w:tcW w:w="4111" w:type="dxa"/>
                </w:tcPr>
                <w:p w14:paraId="215B60CF" w14:textId="77777777" w:rsidR="00B72BBB" w:rsidRPr="00FC617B" w:rsidRDefault="00B72BBB" w:rsidP="00223ED2">
                  <w:pPr>
                    <w:ind w:left="275"/>
                    <w:jc w:val="both"/>
                    <w:rPr>
                      <w:rFonts w:ascii="Verdana" w:hAnsi="Verdana" w:cs="Tahoma"/>
                      <w:sz w:val="18"/>
                      <w:szCs w:val="18"/>
                    </w:rPr>
                  </w:pPr>
                </w:p>
              </w:tc>
            </w:tr>
            <w:tr w:rsidR="00B72BBB" w:rsidRPr="00FC617B" w14:paraId="65C59F08" w14:textId="77777777" w:rsidTr="00D01802">
              <w:tc>
                <w:tcPr>
                  <w:tcW w:w="3936" w:type="dxa"/>
                </w:tcPr>
                <w:p w14:paraId="40A037DF"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Capacidad de Conducción</w:t>
                  </w:r>
                </w:p>
              </w:tc>
              <w:tc>
                <w:tcPr>
                  <w:tcW w:w="4111" w:type="dxa"/>
                </w:tcPr>
                <w:p w14:paraId="5D8C2DCB" w14:textId="77777777" w:rsidR="00B72BBB" w:rsidRPr="00FC617B" w:rsidRDefault="00B72BBB" w:rsidP="00223ED2">
                  <w:pPr>
                    <w:ind w:left="275"/>
                    <w:jc w:val="both"/>
                    <w:rPr>
                      <w:rFonts w:ascii="Verdana" w:hAnsi="Verdana" w:cs="Tahoma"/>
                      <w:sz w:val="18"/>
                      <w:szCs w:val="18"/>
                    </w:rPr>
                  </w:pPr>
                  <w:r w:rsidRPr="00FC617B">
                    <w:rPr>
                      <w:rFonts w:ascii="Verdana" w:hAnsi="Verdana" w:cs="Tahoma"/>
                      <w:sz w:val="18"/>
                      <w:szCs w:val="18"/>
                    </w:rPr>
                    <w:t xml:space="preserve">180 </w:t>
                  </w:r>
                  <w:proofErr w:type="gramStart"/>
                  <w:r w:rsidRPr="00FC617B">
                    <w:rPr>
                      <w:rFonts w:ascii="Verdana" w:hAnsi="Verdana" w:cs="Tahoma"/>
                      <w:sz w:val="18"/>
                      <w:szCs w:val="18"/>
                    </w:rPr>
                    <w:t>A</w:t>
                  </w:r>
                  <w:proofErr w:type="gramEnd"/>
                </w:p>
              </w:tc>
            </w:tr>
          </w:tbl>
          <w:p w14:paraId="6972F163" w14:textId="77777777" w:rsidR="00B72BBB" w:rsidRDefault="00B72BBB" w:rsidP="00B72BBB">
            <w:pPr>
              <w:jc w:val="both"/>
              <w:rPr>
                <w:rFonts w:ascii="Verdana" w:hAnsi="Verdana" w:cs="Tahoma"/>
                <w:sz w:val="18"/>
                <w:szCs w:val="18"/>
              </w:rPr>
            </w:pPr>
          </w:p>
          <w:p w14:paraId="085A65C0"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CABLES DE ACERO</w:t>
            </w:r>
          </w:p>
          <w:p w14:paraId="0EFE2D87" w14:textId="77777777" w:rsidR="00B72BBB" w:rsidRPr="00FC617B" w:rsidRDefault="00B72BBB" w:rsidP="00B72BBB">
            <w:pPr>
              <w:jc w:val="both"/>
              <w:rPr>
                <w:rFonts w:ascii="Verdana" w:hAnsi="Verdana" w:cs="Tahoma"/>
                <w:sz w:val="18"/>
                <w:szCs w:val="18"/>
              </w:rPr>
            </w:pPr>
          </w:p>
          <w:p w14:paraId="48253F0D"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a suministrarse deberán cumplir con los requisitos exigidos por alguna de las Normas siguientes: ASTM, o en su defecto con otras que estén acorde a las características que establecen la norma citada.</w:t>
            </w:r>
          </w:p>
          <w:p w14:paraId="57F0B99A" w14:textId="77777777" w:rsidR="00B72BBB" w:rsidRPr="00FC617B" w:rsidRDefault="00B72BBB" w:rsidP="00223ED2">
            <w:pPr>
              <w:ind w:left="259" w:right="274"/>
              <w:jc w:val="both"/>
              <w:rPr>
                <w:rFonts w:ascii="Verdana" w:hAnsi="Verdana" w:cs="Tahoma"/>
                <w:sz w:val="18"/>
                <w:szCs w:val="18"/>
              </w:rPr>
            </w:pPr>
          </w:p>
          <w:p w14:paraId="490D27A8"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El cable será suministrado con carretes adecuados para transporte por ferrocarril o camión. No se aceptará carretes con cable dañado (soldado o empalmado). Los carretes son parte del suministro y no serán devueltos.</w:t>
            </w:r>
          </w:p>
          <w:p w14:paraId="18B7224A" w14:textId="77777777" w:rsidR="00B72BBB" w:rsidRPr="00FC617B" w:rsidRDefault="00B72BBB" w:rsidP="00223ED2">
            <w:pPr>
              <w:ind w:left="259" w:right="274"/>
              <w:jc w:val="both"/>
              <w:rPr>
                <w:rFonts w:ascii="Verdana" w:hAnsi="Verdana" w:cs="Tahoma"/>
                <w:sz w:val="18"/>
                <w:szCs w:val="18"/>
              </w:rPr>
            </w:pPr>
          </w:p>
          <w:p w14:paraId="44AB2495"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lastRenderedPageBreak/>
              <w:t>Los tramos de conductor y carretes, serán en tamaños normales del Proveedor, cuyo peso bruto no exceda los 250 Kg.</w:t>
            </w:r>
          </w:p>
          <w:p w14:paraId="74A74EB4" w14:textId="77777777" w:rsidR="00B72BBB" w:rsidRPr="00FC617B" w:rsidRDefault="00B72BBB" w:rsidP="00223ED2">
            <w:pPr>
              <w:ind w:left="259" w:right="274"/>
              <w:jc w:val="both"/>
              <w:rPr>
                <w:rFonts w:ascii="Verdana" w:hAnsi="Verdana" w:cs="Tahoma"/>
                <w:sz w:val="18"/>
                <w:szCs w:val="18"/>
              </w:rPr>
            </w:pPr>
          </w:p>
          <w:p w14:paraId="518342C8"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Cada carrete o rollo, deberá marcarse con la siguiente información:</w:t>
            </w:r>
          </w:p>
          <w:p w14:paraId="33A5C202" w14:textId="77777777" w:rsidR="00B72BBB" w:rsidRPr="00FC617B" w:rsidRDefault="00B72BBB" w:rsidP="00B72BBB">
            <w:pPr>
              <w:jc w:val="both"/>
              <w:rPr>
                <w:rFonts w:ascii="Verdana" w:hAnsi="Verdana" w:cs="Tahoma"/>
                <w:sz w:val="18"/>
                <w:szCs w:val="18"/>
              </w:rPr>
            </w:pPr>
          </w:p>
          <w:p w14:paraId="791087E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a) Nombre y razón social del fabricante</w:t>
            </w:r>
          </w:p>
          <w:p w14:paraId="0A3AF6E6"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b) Tipo de cable y su código</w:t>
            </w:r>
          </w:p>
          <w:p w14:paraId="131E95C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c) Peso bruto y peso neto en Kg.</w:t>
            </w:r>
          </w:p>
          <w:p w14:paraId="17647398"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d) Peso unitario del cable (kg/km)</w:t>
            </w:r>
          </w:p>
          <w:p w14:paraId="03B35D9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e) Longitud del cable</w:t>
            </w:r>
          </w:p>
          <w:p w14:paraId="13196B3B"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f) Proyecto al que está destinado</w:t>
            </w:r>
          </w:p>
          <w:p w14:paraId="51336AF5"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g) Destinatario</w:t>
            </w:r>
          </w:p>
          <w:p w14:paraId="3C9B1F82"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h) Leyenda indicativa: “CUIDADO LEVANTE CON ARMAZON”</w:t>
            </w:r>
          </w:p>
          <w:p w14:paraId="26148449"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i) Lote de fabricación</w:t>
            </w:r>
          </w:p>
          <w:p w14:paraId="7C23B7FC"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j) Numero de fabricación</w:t>
            </w:r>
          </w:p>
          <w:p w14:paraId="01564C17" w14:textId="77777777" w:rsidR="00B72BBB" w:rsidRPr="00FC617B" w:rsidRDefault="00B72BBB" w:rsidP="00B72BBB">
            <w:pPr>
              <w:ind w:left="708"/>
              <w:jc w:val="both"/>
              <w:rPr>
                <w:rFonts w:ascii="Verdana" w:hAnsi="Verdana" w:cs="Tahoma"/>
                <w:sz w:val="18"/>
                <w:szCs w:val="18"/>
              </w:rPr>
            </w:pPr>
            <w:r w:rsidRPr="00FC617B">
              <w:rPr>
                <w:rFonts w:ascii="Verdana" w:hAnsi="Verdana" w:cs="Tahoma"/>
                <w:sz w:val="18"/>
                <w:szCs w:val="18"/>
              </w:rPr>
              <w:t>k) fecha de fabricación</w:t>
            </w:r>
          </w:p>
          <w:p w14:paraId="66B1C67A" w14:textId="77777777" w:rsidR="00B72BBB" w:rsidRPr="00FC617B" w:rsidRDefault="00B72BBB" w:rsidP="00B72BBB">
            <w:pPr>
              <w:jc w:val="both"/>
              <w:rPr>
                <w:rFonts w:ascii="Verdana" w:hAnsi="Verdana" w:cs="Tahoma"/>
                <w:sz w:val="18"/>
                <w:szCs w:val="18"/>
              </w:rPr>
            </w:pPr>
          </w:p>
          <w:p w14:paraId="4D181209"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DE ACERO  5/16” EHS - 7 HILOS</w:t>
            </w:r>
          </w:p>
          <w:p w14:paraId="2F78AECC" w14:textId="77777777" w:rsidR="00B72BBB" w:rsidRPr="00FC617B" w:rsidRDefault="00B72BBB" w:rsidP="00B72BBB">
            <w:pPr>
              <w:jc w:val="both"/>
              <w:rPr>
                <w:rFonts w:ascii="Verdana" w:hAnsi="Verdana" w:cs="Tahoma"/>
                <w:sz w:val="18"/>
                <w:szCs w:val="18"/>
              </w:rPr>
            </w:pPr>
          </w:p>
          <w:p w14:paraId="43D6A58C" w14:textId="5C88304F"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t xml:space="preserve">     BELGO – MINEIRA</w:t>
            </w:r>
          </w:p>
          <w:p w14:paraId="4F6AF66B"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El cable de acero para rienda o viento deberá ser galvanizado en caliente, de 5/16” de diámetro, 7 hebras. Extra Alta Resistencia mecánica (EHS).</w:t>
            </w:r>
          </w:p>
          <w:p w14:paraId="1BBFACCD" w14:textId="77777777" w:rsidR="00B72BBB" w:rsidRPr="00FC617B" w:rsidRDefault="00B72BBB" w:rsidP="00223ED2">
            <w:pPr>
              <w:ind w:left="259"/>
              <w:jc w:val="both"/>
              <w:rPr>
                <w:rFonts w:ascii="Verdana" w:hAnsi="Verdana" w:cs="Tahoma"/>
                <w:b/>
                <w:sz w:val="18"/>
                <w:szCs w:val="18"/>
              </w:rPr>
            </w:pPr>
            <w:r w:rsidRPr="00FC617B">
              <w:rPr>
                <w:rFonts w:ascii="Verdana" w:hAnsi="Verdana" w:cs="Tahoma"/>
                <w:b/>
                <w:sz w:val="18"/>
                <w:szCs w:val="18"/>
              </w:rPr>
              <w:t>Características:</w:t>
            </w:r>
          </w:p>
          <w:p w14:paraId="2354E27B" w14:textId="0484A10E"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Diámetro Nominal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00D01802">
              <w:rPr>
                <w:rFonts w:ascii="Verdana" w:hAnsi="Verdana" w:cs="Tahoma"/>
                <w:sz w:val="18"/>
                <w:szCs w:val="18"/>
              </w:rPr>
              <w:t xml:space="preserve">           </w:t>
            </w:r>
            <w:r w:rsidRPr="00FC617B">
              <w:rPr>
                <w:rFonts w:ascii="Verdana" w:hAnsi="Verdana" w:cs="Tahoma"/>
                <w:sz w:val="18"/>
                <w:szCs w:val="18"/>
              </w:rPr>
              <w:t>5/16”</w:t>
            </w:r>
          </w:p>
          <w:p w14:paraId="0A81506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1DF5DFA7"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Diámetro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2.64 mm</w:t>
            </w:r>
          </w:p>
          <w:p w14:paraId="7C91BC8A"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Sección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38.32 mm2</w:t>
            </w:r>
          </w:p>
          <w:p w14:paraId="7DFB072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Peso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305 Kg/km</w:t>
            </w:r>
          </w:p>
          <w:p w14:paraId="224E10F4"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 xml:space="preserve">Carga de Rotura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5.080 </w:t>
            </w:r>
            <w:proofErr w:type="spellStart"/>
            <w:r w:rsidRPr="00FC617B">
              <w:rPr>
                <w:rFonts w:ascii="Verdana" w:hAnsi="Verdana" w:cs="Tahoma"/>
                <w:sz w:val="18"/>
                <w:szCs w:val="18"/>
              </w:rPr>
              <w:t>Kgf</w:t>
            </w:r>
            <w:proofErr w:type="spellEnd"/>
          </w:p>
          <w:p w14:paraId="27ED1385" w14:textId="77777777" w:rsidR="00B72BBB" w:rsidRPr="00FC617B" w:rsidRDefault="00B72BBB" w:rsidP="00223ED2">
            <w:pPr>
              <w:ind w:left="259"/>
              <w:jc w:val="both"/>
              <w:rPr>
                <w:rFonts w:ascii="Verdana" w:hAnsi="Verdana" w:cs="Tahoma"/>
                <w:sz w:val="18"/>
                <w:szCs w:val="18"/>
              </w:rPr>
            </w:pPr>
            <w:r w:rsidRPr="00FC617B">
              <w:rPr>
                <w:rFonts w:ascii="Verdana" w:hAnsi="Verdana" w:cs="Tahoma"/>
                <w:sz w:val="18"/>
                <w:szCs w:val="18"/>
              </w:rPr>
              <w:t>Capa de zinc mínima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245 g/m2</w:t>
            </w:r>
          </w:p>
          <w:p w14:paraId="4D12959B" w14:textId="77777777" w:rsidR="00B72BBB" w:rsidRDefault="00B72BBB" w:rsidP="00B72BBB">
            <w:pPr>
              <w:jc w:val="both"/>
              <w:rPr>
                <w:rFonts w:ascii="Verdana" w:hAnsi="Verdana" w:cs="Tahoma"/>
                <w:sz w:val="18"/>
                <w:szCs w:val="18"/>
              </w:rPr>
            </w:pPr>
          </w:p>
          <w:p w14:paraId="5D022F4D"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CABLES DE COBRE</w:t>
            </w:r>
          </w:p>
          <w:p w14:paraId="37DD8E91" w14:textId="77777777" w:rsidR="00B72BBB" w:rsidRPr="00FC617B" w:rsidRDefault="00B72BBB" w:rsidP="00B72BBB">
            <w:pPr>
              <w:jc w:val="both"/>
              <w:rPr>
                <w:rFonts w:ascii="Verdana" w:hAnsi="Verdana" w:cs="Tahoma"/>
                <w:sz w:val="18"/>
                <w:szCs w:val="18"/>
              </w:rPr>
            </w:pPr>
          </w:p>
          <w:p w14:paraId="49B3123D"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bookmarkStart w:id="99" w:name="_Hlk504488440"/>
            <w:r w:rsidRPr="00FC617B">
              <w:rPr>
                <w:rFonts w:ascii="Verdana" w:hAnsi="Verdana" w:cs="Tahoma"/>
                <w:b/>
                <w:sz w:val="18"/>
                <w:szCs w:val="18"/>
              </w:rPr>
              <w:t>CABLES DE COBRE DESNUDO</w:t>
            </w:r>
          </w:p>
          <w:p w14:paraId="75CF858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w:t>
            </w:r>
          </w:p>
          <w:p w14:paraId="35425DF1"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Los cables desnudos de cobre serán fabricados en temple duro para su utilización en bajantes a tierra.</w:t>
            </w:r>
          </w:p>
          <w:bookmarkEnd w:id="99"/>
          <w:p w14:paraId="4E1AAE8E" w14:textId="77777777" w:rsidR="00B72BBB" w:rsidRPr="00FC617B" w:rsidRDefault="00B72BBB" w:rsidP="00223ED2">
            <w:pPr>
              <w:ind w:left="259" w:right="274"/>
              <w:jc w:val="both"/>
              <w:rPr>
                <w:rFonts w:ascii="Verdana" w:hAnsi="Verdana" w:cs="Tahoma"/>
                <w:sz w:val="18"/>
                <w:szCs w:val="18"/>
              </w:rPr>
            </w:pPr>
          </w:p>
          <w:p w14:paraId="70A76CC7" w14:textId="77777777" w:rsidR="00B72BBB" w:rsidRPr="00FC617B" w:rsidRDefault="00B72BBB" w:rsidP="00223ED2">
            <w:pPr>
              <w:ind w:left="259" w:right="274"/>
              <w:jc w:val="both"/>
              <w:rPr>
                <w:rFonts w:ascii="Verdana" w:hAnsi="Verdana" w:cs="Tahoma"/>
                <w:sz w:val="18"/>
                <w:szCs w:val="18"/>
              </w:rPr>
            </w:pPr>
            <w:r w:rsidRPr="00FC617B">
              <w:rPr>
                <w:rFonts w:ascii="Verdana" w:hAnsi="Verdana" w:cs="Tahoma"/>
                <w:sz w:val="18"/>
                <w:szCs w:val="18"/>
              </w:rPr>
              <w:t>La bobina deberá venir acompañada de la siguiente información:</w:t>
            </w:r>
          </w:p>
          <w:p w14:paraId="6204FD69" w14:textId="77777777" w:rsidR="00B72BBB" w:rsidRPr="00FC617B" w:rsidRDefault="00B72BBB" w:rsidP="00B72BBB">
            <w:pPr>
              <w:jc w:val="both"/>
              <w:rPr>
                <w:rFonts w:ascii="Verdana" w:hAnsi="Verdana" w:cs="Tahoma"/>
                <w:sz w:val="18"/>
                <w:szCs w:val="18"/>
              </w:rPr>
            </w:pPr>
          </w:p>
          <w:p w14:paraId="747A8D5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 del cable (mm2) (</w:t>
            </w:r>
            <w:proofErr w:type="spellStart"/>
            <w:r w:rsidRPr="00FC617B">
              <w:rPr>
                <w:rFonts w:ascii="Verdana" w:hAnsi="Verdana" w:cs="Tahoma"/>
                <w:sz w:val="18"/>
                <w:szCs w:val="18"/>
              </w:rPr>
              <w:t>Nº</w:t>
            </w:r>
            <w:proofErr w:type="spellEnd"/>
            <w:r w:rsidRPr="00FC617B">
              <w:rPr>
                <w:rFonts w:ascii="Verdana" w:hAnsi="Verdana" w:cs="Tahoma"/>
                <w:sz w:val="18"/>
                <w:szCs w:val="18"/>
              </w:rPr>
              <w:t xml:space="preserve"> AWG)</w:t>
            </w:r>
          </w:p>
          <w:p w14:paraId="1C8E4264"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neto (kg)</w:t>
            </w:r>
          </w:p>
          <w:p w14:paraId="1895B7E5"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unitario (kg/m)</w:t>
            </w:r>
          </w:p>
          <w:p w14:paraId="42BC7D32"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Longitud del cable (m)</w:t>
            </w:r>
          </w:p>
          <w:p w14:paraId="541BB90F"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Nombre del Proveedor</w:t>
            </w:r>
          </w:p>
          <w:p w14:paraId="469762B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Nombre del Destinatario</w:t>
            </w:r>
          </w:p>
          <w:p w14:paraId="38B3FB4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Numero de fabricación</w:t>
            </w:r>
          </w:p>
          <w:p w14:paraId="6BBA932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Lote de fabricación</w:t>
            </w:r>
          </w:p>
          <w:p w14:paraId="6FAB1A66"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Fecha de fabricación</w:t>
            </w:r>
          </w:p>
          <w:p w14:paraId="1220AAED" w14:textId="77777777" w:rsidR="00B72BBB" w:rsidRDefault="00B72BBB" w:rsidP="00B72BBB">
            <w:pPr>
              <w:jc w:val="both"/>
              <w:rPr>
                <w:rFonts w:ascii="Verdana" w:hAnsi="Verdana" w:cs="Tahoma"/>
                <w:sz w:val="18"/>
                <w:szCs w:val="18"/>
              </w:rPr>
            </w:pPr>
          </w:p>
          <w:p w14:paraId="0A4A00E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CABLES DE COBRE AISLADO </w:t>
            </w:r>
          </w:p>
          <w:p w14:paraId="54120166" w14:textId="77777777" w:rsidR="00B72BBB" w:rsidRPr="00FC617B" w:rsidRDefault="00B72BBB" w:rsidP="00B72BBB">
            <w:pPr>
              <w:jc w:val="both"/>
              <w:rPr>
                <w:rFonts w:ascii="Verdana" w:hAnsi="Verdana" w:cs="Tahoma"/>
                <w:sz w:val="18"/>
                <w:szCs w:val="18"/>
              </w:rPr>
            </w:pPr>
          </w:p>
          <w:p w14:paraId="51CC9193"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 xml:space="preserve">Los cables aislados de cobre suave serán fabricados con aislación PVC anti inflamable, para su utilización en la conexión de baja tensión entre los </w:t>
            </w:r>
            <w:proofErr w:type="spellStart"/>
            <w:r w:rsidRPr="00FC617B">
              <w:rPr>
                <w:rFonts w:ascii="Verdana" w:hAnsi="Verdana" w:cs="Tahoma"/>
                <w:sz w:val="18"/>
                <w:szCs w:val="18"/>
              </w:rPr>
              <w:t>bushings</w:t>
            </w:r>
            <w:proofErr w:type="spellEnd"/>
            <w:r w:rsidRPr="00FC617B">
              <w:rPr>
                <w:rFonts w:ascii="Verdana" w:hAnsi="Verdana" w:cs="Tahoma"/>
                <w:sz w:val="18"/>
                <w:szCs w:val="18"/>
              </w:rPr>
              <w:t xml:space="preserve"> del transformador – disyuntor termomagnético – red aérea de baja tensión.</w:t>
            </w:r>
          </w:p>
          <w:p w14:paraId="2FF9A758" w14:textId="77777777" w:rsidR="00B72BBB" w:rsidRPr="00FC617B" w:rsidRDefault="00B72BBB" w:rsidP="00B72BBB">
            <w:pPr>
              <w:jc w:val="both"/>
              <w:rPr>
                <w:rFonts w:ascii="Verdana" w:hAnsi="Verdana" w:cs="Tahoma"/>
                <w:sz w:val="18"/>
                <w:szCs w:val="18"/>
              </w:rPr>
            </w:pPr>
          </w:p>
          <w:p w14:paraId="1795A6E0" w14:textId="77777777" w:rsidR="00B72BBB" w:rsidRPr="00FC617B" w:rsidRDefault="00B72BBB" w:rsidP="001513DF">
            <w:pPr>
              <w:ind w:left="259" w:right="274"/>
              <w:jc w:val="both"/>
              <w:rPr>
                <w:rFonts w:ascii="Verdana" w:hAnsi="Verdana" w:cs="Tahoma"/>
                <w:sz w:val="18"/>
                <w:szCs w:val="18"/>
              </w:rPr>
            </w:pPr>
            <w:bookmarkStart w:id="100" w:name="_Hlk504489591"/>
            <w:r w:rsidRPr="00FC617B">
              <w:rPr>
                <w:rFonts w:ascii="Verdana" w:hAnsi="Verdana" w:cs="Tahoma"/>
                <w:sz w:val="18"/>
                <w:szCs w:val="18"/>
              </w:rPr>
              <w:t>Voltaje nominal 600 V</w:t>
            </w:r>
          </w:p>
          <w:p w14:paraId="332466BD" w14:textId="77777777" w:rsidR="00B72BBB" w:rsidRPr="00FC617B" w:rsidRDefault="00B72BBB" w:rsidP="001513DF">
            <w:pPr>
              <w:ind w:left="259"/>
              <w:jc w:val="both"/>
              <w:rPr>
                <w:rFonts w:ascii="Verdana" w:hAnsi="Verdana" w:cs="Tahoma"/>
                <w:sz w:val="18"/>
                <w:szCs w:val="18"/>
              </w:rPr>
            </w:pPr>
            <w:bookmarkStart w:id="101" w:name="_Hlk504491921"/>
            <w:bookmarkEnd w:id="100"/>
            <w:r w:rsidRPr="00FC617B">
              <w:rPr>
                <w:rFonts w:ascii="Verdana" w:hAnsi="Verdana" w:cs="Tahoma"/>
                <w:sz w:val="18"/>
                <w:szCs w:val="18"/>
              </w:rPr>
              <w:t xml:space="preserve">Temperatura máxima Servicio continuo   70 °C </w:t>
            </w:r>
          </w:p>
          <w:p w14:paraId="168635EE"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Temperatura máxima Sobrecarga           100 °C</w:t>
            </w:r>
          </w:p>
          <w:p w14:paraId="35CFBA1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Temperatura máxima Cortocircuito         160 °C</w:t>
            </w:r>
          </w:p>
          <w:bookmarkEnd w:id="101"/>
          <w:p w14:paraId="7D21C00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12D143BC"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 xml:space="preserve">Los cables asilados de cobre deberán cumplir las normas </w:t>
            </w:r>
          </w:p>
          <w:p w14:paraId="01203FC5" w14:textId="77777777" w:rsidR="00B72BBB" w:rsidRPr="00FC617B" w:rsidRDefault="00B72BBB" w:rsidP="00B72BBB">
            <w:pPr>
              <w:jc w:val="both"/>
              <w:rPr>
                <w:rFonts w:ascii="Verdana" w:hAnsi="Verdana" w:cs="Tahoma"/>
                <w:sz w:val="18"/>
                <w:szCs w:val="18"/>
              </w:rPr>
            </w:pPr>
          </w:p>
          <w:p w14:paraId="4D3B0C15"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DESNUDO DE COBRE N°2 AWG</w:t>
            </w:r>
          </w:p>
          <w:p w14:paraId="6D4B5F37" w14:textId="77777777" w:rsidR="00B72BBB" w:rsidRPr="00FC617B" w:rsidRDefault="00B72BBB" w:rsidP="00B72BBB">
            <w:pPr>
              <w:jc w:val="both"/>
              <w:rPr>
                <w:rFonts w:ascii="Verdana" w:hAnsi="Verdana" w:cs="Tahoma"/>
                <w:sz w:val="18"/>
                <w:szCs w:val="18"/>
              </w:rPr>
            </w:pPr>
          </w:p>
          <w:p w14:paraId="7F90A143"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Cable de cobre, 7 hilos.</w:t>
            </w:r>
          </w:p>
          <w:p w14:paraId="6A8770E9" w14:textId="77777777" w:rsidR="00B72BBB" w:rsidRPr="00FC617B" w:rsidRDefault="00B72BBB" w:rsidP="00B72BBB">
            <w:pPr>
              <w:jc w:val="both"/>
              <w:rPr>
                <w:rFonts w:ascii="Verdana" w:hAnsi="Verdana" w:cs="Tahoma"/>
                <w:sz w:val="18"/>
                <w:szCs w:val="18"/>
              </w:rPr>
            </w:pPr>
          </w:p>
          <w:p w14:paraId="6903984C"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El embalaje para estos tipos de cables se hará en bobinas de 100 kg aproximadamente, con amarres adecuados con cintas de cuero, y envueltas en papel impermeable.</w:t>
            </w:r>
          </w:p>
          <w:p w14:paraId="49F68CE7" w14:textId="77777777" w:rsidR="00B72BBB" w:rsidRPr="00FC617B" w:rsidRDefault="00B72BBB" w:rsidP="00B72BBB">
            <w:pPr>
              <w:jc w:val="both"/>
              <w:rPr>
                <w:rFonts w:ascii="Verdana" w:hAnsi="Verdana" w:cs="Tahoma"/>
                <w:sz w:val="18"/>
                <w:szCs w:val="18"/>
              </w:rPr>
            </w:pPr>
          </w:p>
          <w:p w14:paraId="128845F9" w14:textId="7F2866AC"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p>
          <w:p w14:paraId="0DD66E51"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Características:</w:t>
            </w:r>
          </w:p>
          <w:p w14:paraId="7652C914" w14:textId="2825C442"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AWG</w:t>
            </w:r>
          </w:p>
          <w:p w14:paraId="60F8F22F" w14:textId="22D03248"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33.62 mm2</w:t>
            </w:r>
          </w:p>
          <w:p w14:paraId="496FE0E5" w14:textId="0D2D6D8B"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Numero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7 </w:t>
            </w:r>
          </w:p>
          <w:p w14:paraId="641399A4" w14:textId="65B5DEB3"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2.47 mm </w:t>
            </w:r>
          </w:p>
          <w:p w14:paraId="5EFA0A5C" w14:textId="557E34A1"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Diámetro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7.2 mm</w:t>
            </w:r>
          </w:p>
          <w:p w14:paraId="396C46D6"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 total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302.74 Kg/Km</w:t>
            </w:r>
          </w:p>
          <w:p w14:paraId="09E64A4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230 A</w:t>
            </w:r>
          </w:p>
          <w:p w14:paraId="62BD152E" w14:textId="77777777" w:rsidR="00B72BBB" w:rsidRPr="00FC617B" w:rsidRDefault="00B72BBB" w:rsidP="00B72BBB">
            <w:pPr>
              <w:jc w:val="both"/>
              <w:rPr>
                <w:rFonts w:ascii="Verdana" w:hAnsi="Verdana" w:cs="Tahoma"/>
                <w:sz w:val="18"/>
                <w:szCs w:val="18"/>
              </w:rPr>
            </w:pPr>
          </w:p>
          <w:p w14:paraId="0AE2822C"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sz w:val="18"/>
                <w:szCs w:val="18"/>
              </w:rPr>
            </w:pPr>
            <w:r w:rsidRPr="00FC617B">
              <w:rPr>
                <w:rFonts w:ascii="Verdana" w:hAnsi="Verdana" w:cs="Tahoma"/>
                <w:b/>
                <w:sz w:val="18"/>
                <w:szCs w:val="18"/>
              </w:rPr>
              <w:t xml:space="preserve"> ALAMBRE DE COBRE DESNUDO </w:t>
            </w:r>
            <w:proofErr w:type="spellStart"/>
            <w:r w:rsidRPr="00FC617B">
              <w:rPr>
                <w:rFonts w:ascii="Verdana" w:hAnsi="Verdana" w:cs="Tahoma"/>
                <w:b/>
                <w:sz w:val="18"/>
                <w:szCs w:val="18"/>
              </w:rPr>
              <w:t>Nº</w:t>
            </w:r>
            <w:proofErr w:type="spellEnd"/>
            <w:r w:rsidRPr="00FC617B">
              <w:rPr>
                <w:rFonts w:ascii="Verdana" w:hAnsi="Verdana" w:cs="Tahoma"/>
                <w:b/>
                <w:sz w:val="18"/>
                <w:szCs w:val="18"/>
              </w:rPr>
              <w:t xml:space="preserve"> 4 AWG</w:t>
            </w:r>
          </w:p>
          <w:p w14:paraId="2EA87A26" w14:textId="77777777" w:rsidR="00B72BBB" w:rsidRPr="00FC617B" w:rsidRDefault="00B72BBB" w:rsidP="00B72BBB">
            <w:pPr>
              <w:pStyle w:val="Prrafodelista"/>
              <w:ind w:left="709"/>
              <w:jc w:val="both"/>
              <w:rPr>
                <w:rFonts w:ascii="Verdana" w:hAnsi="Verdana" w:cs="Tahoma"/>
                <w:b/>
                <w:sz w:val="18"/>
                <w:szCs w:val="18"/>
              </w:rPr>
            </w:pPr>
          </w:p>
          <w:p w14:paraId="1062C512"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Alambre de cobre, un solo hilo.</w:t>
            </w:r>
          </w:p>
          <w:p w14:paraId="382EFF08" w14:textId="77777777" w:rsidR="00B72BBB" w:rsidRPr="00FC617B" w:rsidRDefault="00B72BBB" w:rsidP="001513DF">
            <w:pPr>
              <w:ind w:left="259" w:right="274"/>
              <w:jc w:val="both"/>
              <w:rPr>
                <w:rFonts w:ascii="Verdana" w:hAnsi="Verdana" w:cs="Tahoma"/>
                <w:sz w:val="18"/>
                <w:szCs w:val="18"/>
              </w:rPr>
            </w:pPr>
          </w:p>
          <w:p w14:paraId="7DFAB849" w14:textId="77777777" w:rsidR="00B72BBB" w:rsidRPr="00FC617B" w:rsidRDefault="00B72BBB" w:rsidP="001513DF">
            <w:pPr>
              <w:ind w:left="259" w:right="274"/>
              <w:jc w:val="both"/>
              <w:rPr>
                <w:rFonts w:ascii="Verdana" w:hAnsi="Verdana" w:cs="Tahoma"/>
                <w:sz w:val="18"/>
                <w:szCs w:val="18"/>
              </w:rPr>
            </w:pPr>
            <w:r w:rsidRPr="00FC617B">
              <w:rPr>
                <w:rFonts w:ascii="Verdana" w:hAnsi="Verdana" w:cs="Tahoma"/>
                <w:sz w:val="18"/>
                <w:szCs w:val="18"/>
              </w:rPr>
              <w:t>El embalaje para estos tipos de alambre se hará en bobinas de 100 kg aproximadamente, con amarres adecuados con cintas de cuero, y envueltas en papel impermeable.</w:t>
            </w:r>
          </w:p>
          <w:p w14:paraId="167CB551" w14:textId="77777777" w:rsidR="00B72BBB" w:rsidRPr="00FC617B" w:rsidRDefault="00B72BBB" w:rsidP="00B72BBB">
            <w:pPr>
              <w:jc w:val="both"/>
              <w:rPr>
                <w:rFonts w:ascii="Verdana" w:hAnsi="Verdana" w:cs="Tahoma"/>
                <w:sz w:val="18"/>
                <w:szCs w:val="18"/>
              </w:rPr>
            </w:pPr>
          </w:p>
          <w:p w14:paraId="4944B460" w14:textId="4AE9319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p>
          <w:p w14:paraId="09B38AB3" w14:textId="77777777" w:rsidR="00B72BBB" w:rsidRPr="00FC617B" w:rsidRDefault="00B72BBB" w:rsidP="001513DF">
            <w:pPr>
              <w:ind w:left="259"/>
              <w:jc w:val="both"/>
              <w:rPr>
                <w:rFonts w:ascii="Verdana" w:hAnsi="Verdana" w:cs="Tahoma"/>
                <w:b/>
                <w:sz w:val="18"/>
                <w:szCs w:val="18"/>
              </w:rPr>
            </w:pPr>
            <w:r w:rsidRPr="00FC617B">
              <w:rPr>
                <w:rFonts w:ascii="Verdana" w:hAnsi="Verdana" w:cs="Tahoma"/>
                <w:b/>
                <w:sz w:val="18"/>
                <w:szCs w:val="18"/>
              </w:rPr>
              <w:t>Características:</w:t>
            </w:r>
            <w:r w:rsidRPr="00FC617B">
              <w:rPr>
                <w:rFonts w:ascii="Verdana" w:hAnsi="Verdana" w:cs="Tahoma"/>
                <w:b/>
                <w:sz w:val="18"/>
                <w:szCs w:val="18"/>
              </w:rPr>
              <w:tab/>
            </w:r>
          </w:p>
          <w:p w14:paraId="47DCB83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4 AWG</w:t>
            </w:r>
          </w:p>
          <w:p w14:paraId="7994D360"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21.15 mm2</w:t>
            </w:r>
          </w:p>
          <w:p w14:paraId="5D7DF432"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w:t>
            </w:r>
          </w:p>
          <w:p w14:paraId="440E18C7"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5,189 mm</w:t>
            </w:r>
          </w:p>
          <w:p w14:paraId="6BD9525F"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188,5 Kg/Km</w:t>
            </w:r>
          </w:p>
          <w:p w14:paraId="0B39FCAD" w14:textId="77777777" w:rsidR="00B72BBB" w:rsidRPr="00FC617B" w:rsidRDefault="00B72BBB" w:rsidP="001513DF">
            <w:pPr>
              <w:ind w:left="259"/>
              <w:jc w:val="both"/>
              <w:rPr>
                <w:rFonts w:ascii="Verdana" w:hAnsi="Verdana" w:cs="Tahoma"/>
                <w:sz w:val="18"/>
                <w:szCs w:val="18"/>
              </w:rPr>
            </w:pPr>
            <w:r w:rsidRPr="00FC617B">
              <w:rPr>
                <w:rFonts w:ascii="Verdana" w:hAnsi="Verdana" w:cs="Tahoma"/>
                <w:sz w:val="18"/>
                <w:szCs w:val="18"/>
              </w:rPr>
              <w:t>Capacidad de conducción aire 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170 A</w:t>
            </w:r>
          </w:p>
          <w:p w14:paraId="4A9F3D8E" w14:textId="77777777" w:rsidR="00B72BBB" w:rsidRPr="00FC617B" w:rsidRDefault="00B72BBB" w:rsidP="00B72BBB">
            <w:pPr>
              <w:jc w:val="both"/>
              <w:rPr>
                <w:rFonts w:ascii="Verdana" w:hAnsi="Verdana" w:cs="Tahoma"/>
                <w:sz w:val="18"/>
                <w:szCs w:val="18"/>
              </w:rPr>
            </w:pPr>
          </w:p>
          <w:p w14:paraId="5A096014"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w:t>
            </w:r>
            <w:proofErr w:type="spellStart"/>
            <w:r w:rsidRPr="00FC617B">
              <w:rPr>
                <w:rFonts w:ascii="Verdana" w:hAnsi="Verdana" w:cs="Tahoma"/>
                <w:b/>
                <w:sz w:val="18"/>
                <w:szCs w:val="18"/>
              </w:rPr>
              <w:t>Nº</w:t>
            </w:r>
            <w:proofErr w:type="spellEnd"/>
            <w:r w:rsidRPr="00FC617B">
              <w:rPr>
                <w:rFonts w:ascii="Verdana" w:hAnsi="Verdana" w:cs="Tahoma"/>
                <w:b/>
                <w:sz w:val="18"/>
                <w:szCs w:val="18"/>
              </w:rPr>
              <w:t xml:space="preserve"> 4 AWG</w:t>
            </w:r>
          </w:p>
          <w:p w14:paraId="08E2FFDC" w14:textId="1E3B4E6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168F0E54" w14:textId="77777777" w:rsidR="00B72BBB" w:rsidRPr="00FC617B" w:rsidRDefault="00B72BBB" w:rsidP="009A2D4A">
            <w:pPr>
              <w:ind w:left="259"/>
              <w:jc w:val="both"/>
              <w:rPr>
                <w:rFonts w:ascii="Verdana" w:hAnsi="Verdana" w:cs="Tahoma"/>
                <w:b/>
                <w:sz w:val="18"/>
                <w:szCs w:val="18"/>
              </w:rPr>
            </w:pPr>
            <w:r w:rsidRPr="00FC617B">
              <w:rPr>
                <w:rFonts w:ascii="Verdana" w:hAnsi="Verdana" w:cs="Tahoma"/>
                <w:b/>
                <w:sz w:val="18"/>
                <w:szCs w:val="18"/>
              </w:rPr>
              <w:t>Características:</w:t>
            </w:r>
          </w:p>
          <w:p w14:paraId="09256FE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Calibre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4 AWG</w:t>
            </w:r>
          </w:p>
          <w:p w14:paraId="7C41C986"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21.15 mm2</w:t>
            </w:r>
          </w:p>
          <w:p w14:paraId="02DD222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7872F69F"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Diámetro de hilo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1.96 mm</w:t>
            </w:r>
          </w:p>
          <w:p w14:paraId="6D6C192A"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Espesor de aislamiento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1.52 mm</w:t>
            </w:r>
          </w:p>
          <w:p w14:paraId="670E4449"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Diámetro Externo Total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8,90 mm</w:t>
            </w:r>
          </w:p>
          <w:p w14:paraId="295E913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243 Kg/Km</w:t>
            </w:r>
          </w:p>
          <w:p w14:paraId="2BF6C081" w14:textId="77777777" w:rsidR="00B72BBB" w:rsidRPr="00FC617B" w:rsidRDefault="00B72BBB" w:rsidP="009A2D4A">
            <w:pPr>
              <w:ind w:left="259"/>
              <w:jc w:val="both"/>
              <w:rPr>
                <w:rFonts w:ascii="Verdana" w:hAnsi="Verdana" w:cs="Tahoma"/>
                <w:sz w:val="18"/>
                <w:szCs w:val="18"/>
              </w:rPr>
            </w:pPr>
            <w:bookmarkStart w:id="102" w:name="_Hlk504728037"/>
            <w:r w:rsidRPr="00FC617B">
              <w:rPr>
                <w:rFonts w:ascii="Verdana" w:hAnsi="Verdana" w:cs="Tahoma"/>
                <w:sz w:val="18"/>
                <w:szCs w:val="18"/>
              </w:rPr>
              <w:t>Capacidad de Conducción</w:t>
            </w:r>
          </w:p>
          <w:p w14:paraId="3443EB8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95 A</w:t>
            </w:r>
          </w:p>
          <w:p w14:paraId="2CB0867F" w14:textId="77777777" w:rsidR="00B72BBB" w:rsidRPr="00FC617B" w:rsidRDefault="00B72BBB" w:rsidP="009A2D4A">
            <w:pPr>
              <w:ind w:left="259"/>
              <w:jc w:val="both"/>
              <w:rPr>
                <w:rFonts w:ascii="Verdana" w:hAnsi="Verdana" w:cs="Tahoma"/>
                <w:sz w:val="18"/>
                <w:szCs w:val="18"/>
              </w:rPr>
            </w:pPr>
            <w:bookmarkStart w:id="103" w:name="_Hlk504727233"/>
            <w:bookmarkEnd w:id="102"/>
            <w:r w:rsidRPr="00FC617B">
              <w:rPr>
                <w:rFonts w:ascii="Verdana" w:hAnsi="Verdana" w:cs="Tahoma"/>
                <w:sz w:val="18"/>
                <w:szCs w:val="18"/>
              </w:rPr>
              <w:t>Capacidad de Conducción aire 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130 A</w:t>
            </w:r>
          </w:p>
          <w:bookmarkEnd w:id="103"/>
          <w:p w14:paraId="0B247CCC" w14:textId="77777777" w:rsidR="00B72BBB" w:rsidRDefault="00B72BBB" w:rsidP="00B72BBB">
            <w:pPr>
              <w:jc w:val="both"/>
              <w:rPr>
                <w:rFonts w:ascii="Verdana" w:hAnsi="Verdana" w:cs="Tahoma"/>
                <w:sz w:val="18"/>
                <w:szCs w:val="18"/>
              </w:rPr>
            </w:pPr>
          </w:p>
          <w:p w14:paraId="3BD50FD8" w14:textId="77777777" w:rsidR="00D01802" w:rsidRDefault="00D01802" w:rsidP="00B72BBB">
            <w:pPr>
              <w:jc w:val="both"/>
              <w:rPr>
                <w:rFonts w:ascii="Verdana" w:hAnsi="Verdana" w:cs="Tahoma"/>
                <w:sz w:val="18"/>
                <w:szCs w:val="18"/>
              </w:rPr>
            </w:pPr>
          </w:p>
          <w:p w14:paraId="11D45C9A" w14:textId="1E2BA828"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w:t>
            </w:r>
            <w:proofErr w:type="spellStart"/>
            <w:r w:rsidRPr="00FC617B">
              <w:rPr>
                <w:rFonts w:ascii="Verdana" w:hAnsi="Verdana" w:cs="Tahoma"/>
                <w:b/>
                <w:sz w:val="18"/>
                <w:szCs w:val="18"/>
              </w:rPr>
              <w:t>Nº</w:t>
            </w:r>
            <w:proofErr w:type="spellEnd"/>
            <w:r w:rsidRPr="00FC617B">
              <w:rPr>
                <w:rFonts w:ascii="Verdana" w:hAnsi="Verdana" w:cs="Tahoma"/>
                <w:b/>
                <w:sz w:val="18"/>
                <w:szCs w:val="18"/>
              </w:rPr>
              <w:t xml:space="preserve"> 2 AWG</w:t>
            </w:r>
          </w:p>
          <w:p w14:paraId="0BDEBAB9"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351D2793" w14:textId="643C1E8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7799EF66" w14:textId="77777777" w:rsidR="00B72BBB" w:rsidRPr="00FC617B" w:rsidRDefault="00B72BBB" w:rsidP="009A2D4A">
            <w:pPr>
              <w:ind w:left="259"/>
              <w:jc w:val="both"/>
              <w:rPr>
                <w:rFonts w:ascii="Verdana" w:hAnsi="Verdana" w:cs="Tahoma"/>
                <w:b/>
                <w:sz w:val="18"/>
                <w:szCs w:val="18"/>
              </w:rPr>
            </w:pPr>
            <w:r w:rsidRPr="00FC617B">
              <w:rPr>
                <w:rFonts w:ascii="Verdana" w:hAnsi="Verdana" w:cs="Tahoma"/>
                <w:b/>
                <w:sz w:val="18"/>
                <w:szCs w:val="18"/>
              </w:rPr>
              <w:t>Características:</w:t>
            </w:r>
          </w:p>
          <w:p w14:paraId="6782101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AWG</w:t>
            </w:r>
          </w:p>
          <w:p w14:paraId="03B136A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33.5 mm2</w:t>
            </w:r>
          </w:p>
          <w:p w14:paraId="408B5447"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7</w:t>
            </w:r>
          </w:p>
          <w:p w14:paraId="3C2D01EF"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2.47 mm</w:t>
            </w:r>
          </w:p>
          <w:p w14:paraId="25AFF502"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1.52 mm</w:t>
            </w:r>
          </w:p>
          <w:p w14:paraId="6A5716A1"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10.24 mm</w:t>
            </w:r>
          </w:p>
          <w:p w14:paraId="2A0C1494"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369  Kg</w:t>
            </w:r>
            <w:proofErr w:type="gramEnd"/>
            <w:r w:rsidRPr="00FC617B">
              <w:rPr>
                <w:rFonts w:ascii="Verdana" w:hAnsi="Verdana" w:cs="Tahoma"/>
                <w:sz w:val="18"/>
                <w:szCs w:val="18"/>
              </w:rPr>
              <w:t>/Km</w:t>
            </w:r>
          </w:p>
          <w:p w14:paraId="2C7E2F6F" w14:textId="77777777" w:rsidR="00B72BBB" w:rsidRPr="00FC617B" w:rsidRDefault="00B72BBB" w:rsidP="009A2D4A">
            <w:pPr>
              <w:ind w:left="259"/>
              <w:jc w:val="both"/>
              <w:rPr>
                <w:rFonts w:ascii="Verdana" w:hAnsi="Verdana" w:cs="Tahoma"/>
                <w:sz w:val="18"/>
                <w:szCs w:val="18"/>
              </w:rPr>
            </w:pPr>
            <w:bookmarkStart w:id="104" w:name="_Hlk504741723"/>
            <w:r w:rsidRPr="00FC617B">
              <w:rPr>
                <w:rFonts w:ascii="Verdana" w:hAnsi="Verdana" w:cs="Tahoma"/>
                <w:sz w:val="18"/>
                <w:szCs w:val="18"/>
              </w:rPr>
              <w:t>Capacidad de Conducción</w:t>
            </w:r>
          </w:p>
          <w:p w14:paraId="7FEE7B9A"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lastRenderedPageBreak/>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125 A</w:t>
            </w:r>
          </w:p>
          <w:bookmarkEnd w:id="104"/>
          <w:p w14:paraId="7B08D1AE" w14:textId="77777777" w:rsidR="00B72BBB" w:rsidRPr="00FC617B" w:rsidRDefault="00B72BBB" w:rsidP="009A2D4A">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175 A</w:t>
            </w:r>
          </w:p>
          <w:p w14:paraId="1C610177" w14:textId="77777777" w:rsidR="00B72BBB" w:rsidRPr="00FC617B" w:rsidRDefault="00B72BBB" w:rsidP="00B72BBB">
            <w:pPr>
              <w:jc w:val="both"/>
              <w:rPr>
                <w:rFonts w:ascii="Verdana" w:hAnsi="Verdana" w:cs="Tahoma"/>
                <w:sz w:val="18"/>
                <w:szCs w:val="18"/>
              </w:rPr>
            </w:pPr>
          </w:p>
          <w:p w14:paraId="5081F271" w14:textId="2FB8C9B1"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w:t>
            </w:r>
            <w:proofErr w:type="spellStart"/>
            <w:r w:rsidRPr="00FC617B">
              <w:rPr>
                <w:rFonts w:ascii="Verdana" w:hAnsi="Verdana" w:cs="Tahoma"/>
                <w:b/>
                <w:sz w:val="18"/>
                <w:szCs w:val="18"/>
              </w:rPr>
              <w:t>Nº</w:t>
            </w:r>
            <w:proofErr w:type="spellEnd"/>
            <w:r w:rsidRPr="00FC617B">
              <w:rPr>
                <w:rFonts w:ascii="Verdana" w:hAnsi="Verdana" w:cs="Tahoma"/>
                <w:b/>
                <w:sz w:val="18"/>
                <w:szCs w:val="18"/>
              </w:rPr>
              <w:t xml:space="preserve"> 1/0 AWG</w:t>
            </w:r>
          </w:p>
          <w:p w14:paraId="5F1E5361"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1835DA67" w14:textId="716D3CEC"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6508629B" w14:textId="77777777" w:rsidR="00B72BBB" w:rsidRPr="00FC617B" w:rsidRDefault="00B72BBB" w:rsidP="009C3BAC">
            <w:pPr>
              <w:ind w:left="259"/>
              <w:jc w:val="both"/>
              <w:rPr>
                <w:rFonts w:ascii="Verdana" w:hAnsi="Verdana" w:cs="Tahoma"/>
                <w:b/>
                <w:sz w:val="18"/>
                <w:szCs w:val="18"/>
              </w:rPr>
            </w:pPr>
            <w:r w:rsidRPr="00FC617B">
              <w:rPr>
                <w:rFonts w:ascii="Verdana" w:hAnsi="Verdana" w:cs="Tahoma"/>
                <w:b/>
                <w:sz w:val="18"/>
                <w:szCs w:val="18"/>
              </w:rPr>
              <w:t>Características:</w:t>
            </w:r>
          </w:p>
          <w:p w14:paraId="0DBBAF3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1/0 AWG</w:t>
            </w:r>
          </w:p>
          <w:p w14:paraId="743CF7AA"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53,3 mm2</w:t>
            </w:r>
          </w:p>
          <w:p w14:paraId="61F6212D"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w:t>
            </w:r>
          </w:p>
          <w:p w14:paraId="3A63B542"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1.89 mm</w:t>
            </w:r>
          </w:p>
          <w:p w14:paraId="1E2D6CC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2.03 mm</w:t>
            </w:r>
          </w:p>
          <w:p w14:paraId="4FB228C4"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13.24 mm</w:t>
            </w:r>
          </w:p>
          <w:p w14:paraId="00D2BC53"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588  Kg</w:t>
            </w:r>
            <w:proofErr w:type="gramEnd"/>
            <w:r w:rsidRPr="00FC617B">
              <w:rPr>
                <w:rFonts w:ascii="Verdana" w:hAnsi="Verdana" w:cs="Tahoma"/>
                <w:sz w:val="18"/>
                <w:szCs w:val="18"/>
              </w:rPr>
              <w:t>/Km</w:t>
            </w:r>
          </w:p>
          <w:p w14:paraId="2F8F7CD1"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Capacidad de Conducción</w:t>
            </w:r>
          </w:p>
          <w:p w14:paraId="2EB42E67"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150 A</w:t>
            </w:r>
          </w:p>
          <w:p w14:paraId="5164E78B" w14:textId="77777777" w:rsidR="00B72BBB" w:rsidRPr="00FC617B" w:rsidRDefault="00B72BBB" w:rsidP="009C3BAC">
            <w:pPr>
              <w:ind w:left="259"/>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t>235 A</w:t>
            </w:r>
          </w:p>
          <w:p w14:paraId="27139195" w14:textId="77777777" w:rsidR="00B72BBB" w:rsidRPr="00FC617B" w:rsidRDefault="00B72BBB" w:rsidP="00B72BBB">
            <w:pPr>
              <w:jc w:val="both"/>
              <w:rPr>
                <w:rFonts w:ascii="Verdana" w:hAnsi="Verdana" w:cs="Tahoma"/>
                <w:sz w:val="18"/>
                <w:szCs w:val="18"/>
              </w:rPr>
            </w:pPr>
          </w:p>
          <w:p w14:paraId="34C4C743" w14:textId="2971A667" w:rsidR="00B72BB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 xml:space="preserve"> CABLE AISLADO DE COBRE </w:t>
            </w:r>
            <w:proofErr w:type="spellStart"/>
            <w:r w:rsidRPr="00FC617B">
              <w:rPr>
                <w:rFonts w:ascii="Verdana" w:hAnsi="Verdana" w:cs="Tahoma"/>
                <w:b/>
                <w:sz w:val="18"/>
                <w:szCs w:val="18"/>
              </w:rPr>
              <w:t>Nº</w:t>
            </w:r>
            <w:proofErr w:type="spellEnd"/>
            <w:r w:rsidRPr="00FC617B">
              <w:rPr>
                <w:rFonts w:ascii="Verdana" w:hAnsi="Verdana" w:cs="Tahoma"/>
                <w:b/>
                <w:sz w:val="18"/>
                <w:szCs w:val="18"/>
              </w:rPr>
              <w:t xml:space="preserve"> 2/0 AWG</w:t>
            </w:r>
          </w:p>
          <w:p w14:paraId="0809820E" w14:textId="77777777" w:rsidR="00CE0A2A" w:rsidRPr="00FC617B" w:rsidRDefault="00CE0A2A" w:rsidP="00CE0A2A">
            <w:pPr>
              <w:pStyle w:val="Prrafodelista"/>
              <w:tabs>
                <w:tab w:val="left" w:pos="542"/>
              </w:tabs>
              <w:ind w:left="1440"/>
              <w:jc w:val="both"/>
              <w:outlineLvl w:val="0"/>
              <w:rPr>
                <w:rFonts w:ascii="Verdana" w:hAnsi="Verdana" w:cs="Tahoma"/>
                <w:b/>
                <w:sz w:val="18"/>
                <w:szCs w:val="18"/>
              </w:rPr>
            </w:pPr>
          </w:p>
          <w:p w14:paraId="06BEC85A" w14:textId="06C715EF"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PROCABLES</w:t>
            </w:r>
            <w:r w:rsidRPr="00FC617B">
              <w:rPr>
                <w:rFonts w:ascii="Verdana" w:hAnsi="Verdana" w:cs="Tahoma"/>
                <w:sz w:val="18"/>
                <w:szCs w:val="18"/>
              </w:rPr>
              <w:tab/>
            </w:r>
          </w:p>
          <w:p w14:paraId="34ED58D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Características</w:t>
            </w:r>
          </w:p>
          <w:p w14:paraId="1076E3F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Calibre</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 AWG</w:t>
            </w:r>
          </w:p>
          <w:p w14:paraId="3C152240"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Sección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67.7 mm2</w:t>
            </w:r>
          </w:p>
          <w:p w14:paraId="11CFB3B7"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Número de hilos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19</w:t>
            </w:r>
          </w:p>
          <w:p w14:paraId="682E2B60"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Diámetro de hilo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2.13 mm</w:t>
            </w:r>
          </w:p>
          <w:p w14:paraId="4E42EF0C"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Espesor de aislamiento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2.03 mm</w:t>
            </w:r>
          </w:p>
          <w:p w14:paraId="78D96BC8"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Diámetro Externo Total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14.37 mm</w:t>
            </w:r>
          </w:p>
          <w:p w14:paraId="4808E259"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Peso</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705  Kg</w:t>
            </w:r>
            <w:proofErr w:type="gramEnd"/>
            <w:r w:rsidRPr="00FC617B">
              <w:rPr>
                <w:rFonts w:ascii="Verdana" w:hAnsi="Verdana" w:cs="Tahoma"/>
                <w:sz w:val="18"/>
                <w:szCs w:val="18"/>
              </w:rPr>
              <w:t>/Km</w:t>
            </w:r>
          </w:p>
          <w:p w14:paraId="17E05291"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Capacidad de conducción</w:t>
            </w:r>
          </w:p>
          <w:p w14:paraId="13CC3D2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(3 conductores en ductos)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185 A</w:t>
            </w:r>
          </w:p>
          <w:p w14:paraId="1D53992D" w14:textId="77777777" w:rsidR="00B72BBB" w:rsidRPr="00FC617B" w:rsidRDefault="00B72BBB" w:rsidP="009C3BAC">
            <w:pPr>
              <w:ind w:left="401" w:hanging="142"/>
              <w:jc w:val="both"/>
              <w:rPr>
                <w:rFonts w:ascii="Verdana" w:hAnsi="Verdana" w:cs="Tahoma"/>
                <w:sz w:val="18"/>
                <w:szCs w:val="18"/>
              </w:rPr>
            </w:pPr>
            <w:r w:rsidRPr="00FC617B">
              <w:rPr>
                <w:rFonts w:ascii="Verdana" w:hAnsi="Verdana" w:cs="Tahoma"/>
                <w:sz w:val="18"/>
                <w:szCs w:val="18"/>
              </w:rPr>
              <w:t xml:space="preserve">Capacidad de conducción aire libre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275 A</w:t>
            </w:r>
          </w:p>
          <w:p w14:paraId="2B28252C" w14:textId="77777777" w:rsidR="00B72BBB" w:rsidRPr="00FC617B" w:rsidRDefault="00B72BBB" w:rsidP="00B72BBB">
            <w:pPr>
              <w:jc w:val="both"/>
              <w:rPr>
                <w:rFonts w:ascii="Verdana" w:hAnsi="Verdana" w:cs="Tahoma"/>
                <w:sz w:val="18"/>
                <w:szCs w:val="18"/>
              </w:rPr>
            </w:pPr>
          </w:p>
          <w:p w14:paraId="3E26C9F3" w14:textId="77777777"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PROTECCIONES</w:t>
            </w:r>
          </w:p>
          <w:p w14:paraId="711E3542" w14:textId="77777777" w:rsidR="00B72BBB" w:rsidRPr="00FC617B" w:rsidRDefault="00B72BBB" w:rsidP="00B72BBB">
            <w:pPr>
              <w:rPr>
                <w:rFonts w:ascii="Verdana" w:hAnsi="Verdana" w:cs="Tahoma"/>
                <w:sz w:val="18"/>
                <w:szCs w:val="18"/>
              </w:rPr>
            </w:pPr>
          </w:p>
          <w:p w14:paraId="2EEE17D8" w14:textId="4CC7FDF7" w:rsidR="00B72BBB" w:rsidRPr="00FC617B" w:rsidRDefault="00B72BBB" w:rsidP="00773D36">
            <w:pPr>
              <w:pStyle w:val="Prrafodelista"/>
              <w:numPr>
                <w:ilvl w:val="3"/>
                <w:numId w:val="151"/>
              </w:numPr>
              <w:tabs>
                <w:tab w:val="left" w:pos="542"/>
              </w:tabs>
              <w:ind w:hanging="1181"/>
              <w:jc w:val="both"/>
              <w:outlineLvl w:val="0"/>
              <w:rPr>
                <w:rFonts w:ascii="Verdana" w:hAnsi="Verdana" w:cs="Tahoma"/>
                <w:b/>
                <w:sz w:val="18"/>
                <w:szCs w:val="18"/>
              </w:rPr>
            </w:pPr>
            <w:r w:rsidRPr="00FC617B">
              <w:rPr>
                <w:rFonts w:ascii="Verdana" w:hAnsi="Verdana" w:cs="Tahoma"/>
                <w:b/>
                <w:sz w:val="18"/>
                <w:szCs w:val="18"/>
              </w:rPr>
              <w:t>SECCIONADOR FUSIBLE PARA 24,9/14,4 kV</w:t>
            </w:r>
          </w:p>
          <w:p w14:paraId="7F157E79" w14:textId="77777777" w:rsidR="00B72BBB" w:rsidRPr="00FC617B" w:rsidRDefault="00B72BBB" w:rsidP="00B72BBB">
            <w:pPr>
              <w:jc w:val="both"/>
              <w:rPr>
                <w:rFonts w:ascii="Verdana" w:hAnsi="Verdana" w:cs="Tahoma"/>
                <w:sz w:val="18"/>
                <w:szCs w:val="18"/>
              </w:rPr>
            </w:pPr>
          </w:p>
          <w:p w14:paraId="76A1F352" w14:textId="77777777" w:rsidR="00B72BBB" w:rsidRPr="00FC617B" w:rsidRDefault="00B72BBB" w:rsidP="009C3BAC">
            <w:pPr>
              <w:ind w:left="259" w:right="274"/>
              <w:jc w:val="both"/>
              <w:rPr>
                <w:rFonts w:ascii="Verdana" w:hAnsi="Verdana" w:cs="Tahoma"/>
                <w:sz w:val="18"/>
                <w:szCs w:val="18"/>
              </w:rPr>
            </w:pPr>
            <w:r w:rsidRPr="00FC617B">
              <w:rPr>
                <w:rFonts w:ascii="Verdana" w:hAnsi="Verdana" w:cs="Tahoma"/>
                <w:sz w:val="18"/>
                <w:szCs w:val="18"/>
              </w:rPr>
              <w:t xml:space="preserve">Seccionador fusible de porcelana clase distribución, con soporte metálico para montaje exterior en cruceta de madera de 3 ½” x 4 ½” y 3 ¾” x 4 ¾” y cuernos para operar con el dispositivo </w:t>
            </w:r>
            <w:proofErr w:type="spellStart"/>
            <w:r w:rsidRPr="00FC617B">
              <w:rPr>
                <w:rFonts w:ascii="Verdana" w:hAnsi="Verdana" w:cs="Tahoma"/>
                <w:sz w:val="18"/>
                <w:szCs w:val="18"/>
              </w:rPr>
              <w:t>Loadbuster</w:t>
            </w:r>
            <w:proofErr w:type="spellEnd"/>
            <w:r w:rsidRPr="00FC617B">
              <w:rPr>
                <w:rFonts w:ascii="Verdana" w:hAnsi="Verdana" w:cs="Tahoma"/>
                <w:sz w:val="18"/>
                <w:szCs w:val="18"/>
              </w:rPr>
              <w:t>. Deberá cumplir alguna de las normas: ANSI, IEC, ABNT, NEMA, según corresponda, o en su defecto con otras que estén acorde a las características que establecen las normas citadas</w:t>
            </w:r>
          </w:p>
          <w:p w14:paraId="3E008B4C" w14:textId="77777777" w:rsidR="00B72BBB" w:rsidRPr="00FC617B" w:rsidRDefault="00B72BBB" w:rsidP="00B72BBB">
            <w:pPr>
              <w:jc w:val="both"/>
              <w:rPr>
                <w:rFonts w:ascii="Verdana" w:hAnsi="Verdana" w:cs="Tahoma"/>
                <w:sz w:val="18"/>
                <w:szCs w:val="18"/>
              </w:rPr>
            </w:pPr>
          </w:p>
          <w:p w14:paraId="35ECBBDA" w14:textId="4483CC2B"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CHANCE C710-313PB</w:t>
            </w:r>
            <w:r w:rsidRPr="00FC617B">
              <w:rPr>
                <w:rFonts w:ascii="Verdana" w:hAnsi="Verdana" w:cs="Tahoma"/>
                <w:sz w:val="18"/>
                <w:szCs w:val="18"/>
              </w:rPr>
              <w:tab/>
            </w:r>
          </w:p>
          <w:p w14:paraId="5A6F1B0A" w14:textId="77777777" w:rsidR="00B72BBB" w:rsidRPr="00FC617B" w:rsidRDefault="00B72BBB" w:rsidP="000D06F4">
            <w:pPr>
              <w:ind w:left="259"/>
              <w:jc w:val="both"/>
              <w:rPr>
                <w:rFonts w:ascii="Verdana" w:hAnsi="Verdana" w:cs="Tahoma"/>
                <w:b/>
                <w:sz w:val="18"/>
                <w:szCs w:val="18"/>
              </w:rPr>
            </w:pPr>
            <w:r w:rsidRPr="00FC617B">
              <w:rPr>
                <w:rFonts w:ascii="Verdana" w:hAnsi="Verdana" w:cs="Tahoma"/>
                <w:b/>
                <w:sz w:val="18"/>
                <w:szCs w:val="18"/>
              </w:rPr>
              <w:t>Características:</w:t>
            </w:r>
          </w:p>
          <w:p w14:paraId="736D4039"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Voltaje Nominal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27 kV</w:t>
            </w:r>
          </w:p>
          <w:p w14:paraId="4145B2A2"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 xml:space="preserve">Rango de corriente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100 </w:t>
            </w:r>
            <w:proofErr w:type="spellStart"/>
            <w:r w:rsidRPr="00FC617B">
              <w:rPr>
                <w:rFonts w:ascii="Verdana" w:hAnsi="Verdana" w:cs="Tahoma"/>
                <w:sz w:val="18"/>
                <w:szCs w:val="18"/>
              </w:rPr>
              <w:t>Amp</w:t>
            </w:r>
            <w:proofErr w:type="spellEnd"/>
          </w:p>
          <w:p w14:paraId="29E2C84B"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Capacidad de interrupción asimétrica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2 - 12 KA</w:t>
            </w:r>
          </w:p>
          <w:p w14:paraId="7C2ABE1C" w14:textId="77777777" w:rsidR="00B72BBB" w:rsidRPr="00FC617B" w:rsidRDefault="00B72BBB" w:rsidP="000D06F4">
            <w:pPr>
              <w:ind w:left="259"/>
              <w:jc w:val="both"/>
              <w:rPr>
                <w:rFonts w:ascii="Verdana" w:hAnsi="Verdana" w:cs="Tahoma"/>
                <w:sz w:val="18"/>
                <w:szCs w:val="18"/>
              </w:rPr>
            </w:pPr>
            <w:r w:rsidRPr="00FC617B">
              <w:rPr>
                <w:rFonts w:ascii="Verdana" w:hAnsi="Verdana" w:cs="Tahoma"/>
                <w:sz w:val="18"/>
                <w:szCs w:val="18"/>
              </w:rPr>
              <w:t>BIL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150 KV</w:t>
            </w:r>
          </w:p>
          <w:p w14:paraId="0ECC2259" w14:textId="77777777" w:rsidR="00B72BBB" w:rsidRPr="00FC617B" w:rsidRDefault="00B72BBB" w:rsidP="00B72BBB">
            <w:pPr>
              <w:jc w:val="both"/>
              <w:rPr>
                <w:rFonts w:ascii="Verdana" w:hAnsi="Verdana" w:cs="Tahoma"/>
                <w:sz w:val="18"/>
                <w:szCs w:val="18"/>
              </w:rPr>
            </w:pPr>
          </w:p>
          <w:p w14:paraId="484E72A5" w14:textId="3FA722E0" w:rsidR="00B72BBB" w:rsidRPr="00FC617B" w:rsidRDefault="00B72BBB" w:rsidP="00773D36">
            <w:pPr>
              <w:pStyle w:val="Prrafodelista"/>
              <w:numPr>
                <w:ilvl w:val="2"/>
                <w:numId w:val="151"/>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 xml:space="preserve">PARARRAYOS </w:t>
            </w:r>
          </w:p>
          <w:p w14:paraId="0490F445" w14:textId="77777777" w:rsidR="00B72BBB" w:rsidRPr="00FC617B" w:rsidRDefault="00B72BBB" w:rsidP="00B72BBB">
            <w:pPr>
              <w:jc w:val="both"/>
              <w:rPr>
                <w:rFonts w:ascii="Verdana" w:hAnsi="Verdana" w:cs="Tahoma"/>
                <w:b/>
                <w:sz w:val="18"/>
                <w:szCs w:val="18"/>
              </w:rPr>
            </w:pPr>
          </w:p>
          <w:p w14:paraId="47F7A3C1" w14:textId="7DB98811" w:rsidR="00B72BBB" w:rsidRPr="00FC617B" w:rsidRDefault="00B72BBB" w:rsidP="00773D36">
            <w:pPr>
              <w:pStyle w:val="Prrafodelista"/>
              <w:numPr>
                <w:ilvl w:val="3"/>
                <w:numId w:val="151"/>
              </w:numPr>
              <w:tabs>
                <w:tab w:val="left" w:pos="542"/>
              </w:tabs>
              <w:ind w:hanging="1181"/>
              <w:jc w:val="both"/>
              <w:outlineLvl w:val="0"/>
              <w:rPr>
                <w:rFonts w:ascii="Verdana" w:hAnsi="Verdana" w:cs="Tahoma"/>
                <w:sz w:val="18"/>
                <w:szCs w:val="18"/>
              </w:rPr>
            </w:pPr>
            <w:r w:rsidRPr="00FC617B">
              <w:rPr>
                <w:rFonts w:ascii="Verdana" w:hAnsi="Verdana" w:cs="Tahoma"/>
                <w:b/>
                <w:sz w:val="18"/>
                <w:szCs w:val="18"/>
              </w:rPr>
              <w:t xml:space="preserve">PARARRAYOS TIPO DISTRIBUCIÓN  21 KV - 10 </w:t>
            </w:r>
            <w:proofErr w:type="spellStart"/>
            <w:r w:rsidRPr="00FC617B">
              <w:rPr>
                <w:rFonts w:ascii="Verdana" w:hAnsi="Verdana" w:cs="Tahoma"/>
                <w:b/>
                <w:sz w:val="18"/>
                <w:szCs w:val="18"/>
              </w:rPr>
              <w:t>kA</w:t>
            </w:r>
            <w:proofErr w:type="spellEnd"/>
            <w:r w:rsidRPr="00FC617B">
              <w:rPr>
                <w:rFonts w:ascii="Verdana" w:hAnsi="Verdana" w:cs="Tahoma"/>
                <w:b/>
                <w:sz w:val="18"/>
                <w:szCs w:val="18"/>
              </w:rPr>
              <w:t>.</w:t>
            </w:r>
          </w:p>
          <w:p w14:paraId="0251EECC" w14:textId="77777777" w:rsidR="00B72BBB" w:rsidRPr="00FC617B" w:rsidRDefault="00B72BBB" w:rsidP="00B72BBB">
            <w:pPr>
              <w:jc w:val="both"/>
              <w:rPr>
                <w:rFonts w:ascii="Verdana" w:hAnsi="Verdana" w:cs="Tahoma"/>
                <w:sz w:val="18"/>
                <w:szCs w:val="18"/>
              </w:rPr>
            </w:pPr>
          </w:p>
          <w:p w14:paraId="1C42A6C2"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 xml:space="preserve">Los pararrayos deberán cumplir con las recomendaciones de la norma IEC publicación 99-1 “Non Linear Resistor </w:t>
            </w:r>
            <w:proofErr w:type="spellStart"/>
            <w:r w:rsidRPr="00FC617B">
              <w:rPr>
                <w:rFonts w:ascii="Verdana" w:hAnsi="Verdana" w:cs="Tahoma"/>
                <w:sz w:val="18"/>
                <w:szCs w:val="18"/>
              </w:rPr>
              <w:t>Type</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Arresterfor</w:t>
            </w:r>
            <w:proofErr w:type="spellEnd"/>
            <w:r w:rsidRPr="00FC617B">
              <w:rPr>
                <w:rFonts w:ascii="Verdana" w:hAnsi="Verdana" w:cs="Tahoma"/>
                <w:sz w:val="18"/>
                <w:szCs w:val="18"/>
              </w:rPr>
              <w:t xml:space="preserve"> A- C </w:t>
            </w:r>
            <w:proofErr w:type="spellStart"/>
            <w:r w:rsidRPr="00FC617B">
              <w:rPr>
                <w:rFonts w:ascii="Verdana" w:hAnsi="Verdana" w:cs="Tahoma"/>
                <w:sz w:val="18"/>
                <w:szCs w:val="18"/>
              </w:rPr>
              <w:t>systems</w:t>
            </w:r>
            <w:proofErr w:type="spellEnd"/>
            <w:r w:rsidRPr="00FC617B">
              <w:rPr>
                <w:rFonts w:ascii="Verdana" w:hAnsi="Verdana" w:cs="Tahoma"/>
                <w:sz w:val="18"/>
                <w:szCs w:val="18"/>
              </w:rPr>
              <w:t>” o ANSI / IEEE C 62.1.</w:t>
            </w:r>
          </w:p>
          <w:p w14:paraId="44041F1E" w14:textId="77777777" w:rsidR="00B72BBB" w:rsidRPr="00FC617B" w:rsidRDefault="00B72BBB" w:rsidP="000D06F4">
            <w:pPr>
              <w:ind w:left="259"/>
              <w:rPr>
                <w:rFonts w:ascii="Verdana" w:hAnsi="Verdana" w:cs="Tahoma"/>
                <w:sz w:val="18"/>
                <w:szCs w:val="18"/>
              </w:rPr>
            </w:pPr>
            <w:r w:rsidRPr="00FC617B">
              <w:rPr>
                <w:rFonts w:ascii="Verdana" w:hAnsi="Verdana" w:cs="Tahoma"/>
                <w:sz w:val="18"/>
                <w:szCs w:val="18"/>
              </w:rPr>
              <w:t>Catálogo de referencia</w:t>
            </w:r>
            <w:r w:rsidRPr="00FC617B">
              <w:rPr>
                <w:rFonts w:ascii="Verdana" w:hAnsi="Verdana" w:cs="Tahoma"/>
                <w:sz w:val="18"/>
                <w:szCs w:val="18"/>
              </w:rPr>
              <w:tab/>
              <w:t>JOSLYN</w:t>
            </w:r>
          </w:p>
          <w:p w14:paraId="6D2AAD0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193D7576" w14:textId="163BE002"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Los pararrayos deberán ser de tipo óxido metálico de Zinc (</w:t>
            </w:r>
            <w:proofErr w:type="spellStart"/>
            <w:r w:rsidRPr="00FC617B">
              <w:rPr>
                <w:rFonts w:ascii="Verdana" w:hAnsi="Verdana" w:cs="Tahoma"/>
                <w:sz w:val="18"/>
                <w:szCs w:val="18"/>
              </w:rPr>
              <w:t>Ozn</w:t>
            </w:r>
            <w:proofErr w:type="spellEnd"/>
            <w:r w:rsidRPr="00FC617B">
              <w:rPr>
                <w:rFonts w:ascii="Verdana" w:hAnsi="Verdana" w:cs="Tahoma"/>
                <w:sz w:val="18"/>
                <w:szCs w:val="18"/>
              </w:rPr>
              <w:t>), con cubierta de material polímero y soporte metálico, clase distribución, diseñados, fabricados y ensayados para ser instalados en un sistema de distribución múltiplemente aterrado de tres conductores y una tensión nominal de 24.9/14.4 kV, 50 Hz.</w:t>
            </w:r>
          </w:p>
          <w:p w14:paraId="65CFEA16"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lastRenderedPageBreak/>
              <w:t>Los pararrayos deberán ser adecuados para obtener normalmente sin pérdida con su expectativa de vida, con sobretensiones permanentes de hasta 10% sobre la tensión nominal del sistema.</w:t>
            </w:r>
          </w:p>
          <w:p w14:paraId="74542D00" w14:textId="77777777" w:rsidR="00B72BBB" w:rsidRPr="00FC617B" w:rsidRDefault="00B72BBB" w:rsidP="000D06F4">
            <w:pPr>
              <w:ind w:left="259" w:right="274"/>
              <w:jc w:val="both"/>
              <w:rPr>
                <w:rFonts w:ascii="Verdana" w:hAnsi="Verdana" w:cs="Tahoma"/>
                <w:sz w:val="18"/>
                <w:szCs w:val="18"/>
              </w:rPr>
            </w:pPr>
          </w:p>
          <w:p w14:paraId="5C4F3F20" w14:textId="30430C63"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 xml:space="preserve">Los pararrayos deberán ser suministrados completos, con su ferretería de acero galvanizado para montaje en crucetas de </w:t>
            </w:r>
            <w:bookmarkStart w:id="105" w:name="_Hlk504754092"/>
            <w:r w:rsidRPr="00FC617B">
              <w:rPr>
                <w:rFonts w:ascii="Verdana" w:hAnsi="Verdana" w:cs="Tahoma"/>
                <w:sz w:val="18"/>
                <w:szCs w:val="18"/>
              </w:rPr>
              <w:t>3 1/2“x4 1/</w:t>
            </w:r>
            <w:proofErr w:type="gramStart"/>
            <w:r w:rsidRPr="00FC617B">
              <w:rPr>
                <w:rFonts w:ascii="Verdana" w:hAnsi="Verdana" w:cs="Tahoma"/>
                <w:sz w:val="18"/>
                <w:szCs w:val="18"/>
              </w:rPr>
              <w:t>2“</w:t>
            </w:r>
            <w:bookmarkEnd w:id="105"/>
            <w:r w:rsidRPr="00FC617B">
              <w:rPr>
                <w:rFonts w:ascii="Verdana" w:hAnsi="Verdana" w:cs="Tahoma"/>
                <w:sz w:val="18"/>
                <w:szCs w:val="18"/>
              </w:rPr>
              <w:t xml:space="preserve"> y</w:t>
            </w:r>
            <w:proofErr w:type="gramEnd"/>
            <w:r w:rsidRPr="00FC617B">
              <w:rPr>
                <w:rFonts w:ascii="Verdana" w:hAnsi="Verdana" w:cs="Tahoma"/>
                <w:sz w:val="18"/>
                <w:szCs w:val="18"/>
              </w:rPr>
              <w:t xml:space="preserve"> 3 3/4“ x 4 3/4“, además de sus respectivos conectores de línea para conductores </w:t>
            </w:r>
            <w:proofErr w:type="spellStart"/>
            <w:r w:rsidRPr="00FC617B">
              <w:rPr>
                <w:rFonts w:ascii="Verdana" w:hAnsi="Verdana" w:cs="Tahoma"/>
                <w:sz w:val="18"/>
                <w:szCs w:val="18"/>
              </w:rPr>
              <w:t>Nº</w:t>
            </w:r>
            <w:proofErr w:type="spellEnd"/>
            <w:r w:rsidRPr="00FC617B">
              <w:rPr>
                <w:rFonts w:ascii="Verdana" w:hAnsi="Verdana" w:cs="Tahoma"/>
                <w:sz w:val="18"/>
                <w:szCs w:val="18"/>
              </w:rPr>
              <w:t xml:space="preserve"> 8 hasta ACSR 2.</w:t>
            </w:r>
          </w:p>
          <w:p w14:paraId="67359EA4" w14:textId="77777777" w:rsidR="00B72BBB" w:rsidRPr="00FC617B" w:rsidRDefault="00B72BBB" w:rsidP="000D06F4">
            <w:pPr>
              <w:ind w:left="259" w:right="274"/>
              <w:jc w:val="both"/>
              <w:rPr>
                <w:rFonts w:ascii="Verdana" w:hAnsi="Verdana" w:cs="Tahoma"/>
                <w:sz w:val="18"/>
                <w:szCs w:val="18"/>
              </w:rPr>
            </w:pPr>
          </w:p>
          <w:p w14:paraId="0F13E8A0" w14:textId="77777777" w:rsidR="00B72BBB" w:rsidRPr="00FC617B" w:rsidRDefault="00B72BBB" w:rsidP="000D06F4">
            <w:pPr>
              <w:ind w:left="259" w:right="274"/>
              <w:jc w:val="both"/>
              <w:rPr>
                <w:rFonts w:ascii="Verdana" w:hAnsi="Verdana" w:cs="Tahoma"/>
                <w:sz w:val="18"/>
                <w:szCs w:val="18"/>
              </w:rPr>
            </w:pPr>
            <w:r w:rsidRPr="00FC617B">
              <w:rPr>
                <w:rFonts w:ascii="Verdana" w:hAnsi="Verdana" w:cs="Tahoma"/>
                <w:sz w:val="18"/>
                <w:szCs w:val="18"/>
              </w:rPr>
              <w:t>Los datos Técnicos especificados para cada uno de los casos, corresponden a condiciones ambientales estándar.</w:t>
            </w:r>
          </w:p>
          <w:p w14:paraId="09CFFCF3" w14:textId="77777777" w:rsidR="00B72BBB" w:rsidRPr="00FC617B" w:rsidRDefault="00B72BBB" w:rsidP="00B72BBB">
            <w:pPr>
              <w:jc w:val="both"/>
              <w:rPr>
                <w:rFonts w:ascii="Verdana" w:hAnsi="Verdana" w:cs="Tahoma"/>
                <w:sz w:val="18"/>
                <w:szCs w:val="18"/>
              </w:rPr>
            </w:pPr>
          </w:p>
          <w:p w14:paraId="0B2799F2" w14:textId="77777777" w:rsidR="00B72BBB" w:rsidRPr="00FC617B" w:rsidRDefault="00B72BBB" w:rsidP="00D05886">
            <w:pPr>
              <w:ind w:left="259"/>
              <w:jc w:val="both"/>
              <w:rPr>
                <w:rFonts w:ascii="Verdana" w:hAnsi="Verdana" w:cs="Tahoma"/>
                <w:b/>
                <w:sz w:val="18"/>
                <w:szCs w:val="18"/>
              </w:rPr>
            </w:pPr>
            <w:r w:rsidRPr="00FC617B">
              <w:rPr>
                <w:rFonts w:ascii="Verdana" w:hAnsi="Verdana" w:cs="Tahoma"/>
                <w:b/>
                <w:sz w:val="18"/>
                <w:szCs w:val="18"/>
              </w:rPr>
              <w:t>Características:</w:t>
            </w:r>
          </w:p>
          <w:p w14:paraId="09499E1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Tipo de pararrayos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Distribución</w:t>
            </w:r>
          </w:p>
          <w:p w14:paraId="68420B7A" w14:textId="77777777" w:rsidR="00B72BBB" w:rsidRPr="00FC617B" w:rsidRDefault="00B72BBB" w:rsidP="00D05886">
            <w:pPr>
              <w:ind w:left="259"/>
              <w:jc w:val="both"/>
              <w:rPr>
                <w:rFonts w:ascii="Verdana" w:hAnsi="Verdana" w:cs="Tahoma"/>
                <w:sz w:val="18"/>
                <w:szCs w:val="18"/>
              </w:rPr>
            </w:pPr>
            <w:bookmarkStart w:id="106" w:name="_Hlk505077017"/>
            <w:r w:rsidRPr="00FC617B">
              <w:rPr>
                <w:rFonts w:ascii="Verdana" w:hAnsi="Verdana" w:cs="Tahoma"/>
                <w:sz w:val="18"/>
                <w:szCs w:val="18"/>
              </w:rPr>
              <w:t>Voltaje Nominal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24.9 kV</w:t>
            </w:r>
          </w:p>
          <w:bookmarkEnd w:id="106"/>
          <w:p w14:paraId="48BF3996"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Voltaje Máximo del sistema: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26.95 kV</w:t>
            </w:r>
          </w:p>
          <w:p w14:paraId="6B110967"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Tensión nominal del pararrayos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21 kV.</w:t>
            </w:r>
          </w:p>
          <w:p w14:paraId="07A2B36D"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Corriente nominal de descarga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10 </w:t>
            </w:r>
            <w:proofErr w:type="spellStart"/>
            <w:r w:rsidRPr="00FC617B">
              <w:rPr>
                <w:rFonts w:ascii="Verdana" w:hAnsi="Verdana" w:cs="Tahoma"/>
                <w:sz w:val="18"/>
                <w:szCs w:val="18"/>
              </w:rPr>
              <w:t>kA</w:t>
            </w:r>
            <w:proofErr w:type="spellEnd"/>
          </w:p>
          <w:p w14:paraId="07CA0B9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MCOV</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17 kV</w:t>
            </w:r>
          </w:p>
          <w:p w14:paraId="6D2B025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Máximo voltaje de descarga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64 kV</w:t>
            </w:r>
          </w:p>
          <w:p w14:paraId="2605615B"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xml:space="preserve">Tipo de instalación </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En cruceta, intemperie</w:t>
            </w:r>
          </w:p>
          <w:p w14:paraId="377497E2" w14:textId="77777777" w:rsidR="00B72BBB" w:rsidRPr="00FC617B" w:rsidRDefault="00B72BBB" w:rsidP="00B72BBB">
            <w:pPr>
              <w:jc w:val="both"/>
              <w:rPr>
                <w:rFonts w:ascii="Verdana" w:hAnsi="Verdana" w:cs="Tahoma"/>
                <w:sz w:val="18"/>
                <w:szCs w:val="18"/>
              </w:rPr>
            </w:pPr>
          </w:p>
          <w:p w14:paraId="0EF378F2"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 xml:space="preserve">DISYUNTORES TERMOMAGNÉTICOS DE B.T. (600 V) </w:t>
            </w:r>
          </w:p>
          <w:p w14:paraId="2D73861A" w14:textId="77777777" w:rsidR="00B72BBB" w:rsidRPr="00FC617B" w:rsidRDefault="00B72BBB" w:rsidP="00B72BBB">
            <w:pPr>
              <w:jc w:val="both"/>
              <w:rPr>
                <w:rFonts w:ascii="Verdana" w:hAnsi="Verdana" w:cs="Tahoma"/>
                <w:sz w:val="18"/>
                <w:szCs w:val="18"/>
              </w:rPr>
            </w:pPr>
          </w:p>
          <w:p w14:paraId="43EC510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disyuntores termomagnéticos deberán cumplir normas IEC-21 e IEC-157-1, la capacidad de conducción nominal y las características de interrupción deberán ser claramente visibles.</w:t>
            </w:r>
          </w:p>
          <w:p w14:paraId="5BEDABF2"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fabricante deberá proveer dos ejemplares con las curvas características Tiempo - Corriente de la operación térmica y magnética por cada capacidad de conducción nominal requerida.</w:t>
            </w:r>
          </w:p>
          <w:p w14:paraId="47EA4F69" w14:textId="77777777" w:rsidR="00B72BBB" w:rsidRPr="00FC617B" w:rsidRDefault="00B72BBB" w:rsidP="00B72BBB">
            <w:pPr>
              <w:jc w:val="both"/>
              <w:rPr>
                <w:rFonts w:ascii="Verdana" w:hAnsi="Verdana" w:cs="Tahoma"/>
                <w:sz w:val="18"/>
                <w:szCs w:val="18"/>
              </w:rPr>
            </w:pPr>
          </w:p>
          <w:p w14:paraId="02F54996" w14:textId="77777777" w:rsidR="00B72BBB" w:rsidRPr="00FC617B" w:rsidRDefault="00B72BBB" w:rsidP="00773D36">
            <w:pPr>
              <w:pStyle w:val="Prrafodelista"/>
              <w:numPr>
                <w:ilvl w:val="3"/>
                <w:numId w:val="151"/>
              </w:numPr>
              <w:tabs>
                <w:tab w:val="left" w:pos="542"/>
              </w:tabs>
              <w:ind w:right="273" w:hanging="1181"/>
              <w:jc w:val="both"/>
              <w:outlineLvl w:val="0"/>
              <w:rPr>
                <w:rFonts w:ascii="Verdana" w:hAnsi="Verdana" w:cs="Tahoma"/>
                <w:b/>
                <w:sz w:val="18"/>
                <w:szCs w:val="18"/>
              </w:rPr>
            </w:pPr>
            <w:r w:rsidRPr="00FC617B">
              <w:rPr>
                <w:rFonts w:ascii="Verdana" w:hAnsi="Verdana" w:cs="Tahoma"/>
                <w:b/>
                <w:sz w:val="18"/>
                <w:szCs w:val="18"/>
              </w:rPr>
              <w:t>DISYUNTORES TERMOMAGNÉTICOS CON REGULACIÓN TÉRMICA PARA TRIFÁSICO Y FIJO PARA MONOFÁSICO DE B.T. PROTECCIÓN DE TRANSFORMADORES</w:t>
            </w:r>
          </w:p>
          <w:p w14:paraId="1714BC30" w14:textId="77777777" w:rsidR="00B72BBB" w:rsidRPr="00FC617B" w:rsidRDefault="00B72BBB" w:rsidP="00B72BBB">
            <w:pPr>
              <w:jc w:val="both"/>
              <w:rPr>
                <w:rFonts w:ascii="Verdana" w:hAnsi="Verdana" w:cs="Tahoma"/>
                <w:sz w:val="18"/>
                <w:szCs w:val="18"/>
              </w:rPr>
            </w:pPr>
          </w:p>
          <w:p w14:paraId="118435DD" w14:textId="471336AA"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Catálogo de referencia</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Cutler </w:t>
            </w:r>
            <w:proofErr w:type="spellStart"/>
            <w:r w:rsidRPr="00FC617B">
              <w:rPr>
                <w:rFonts w:ascii="Verdana" w:hAnsi="Verdana" w:cs="Tahoma"/>
                <w:sz w:val="18"/>
                <w:szCs w:val="18"/>
              </w:rPr>
              <w:t>Hammer</w:t>
            </w:r>
            <w:proofErr w:type="spellEnd"/>
          </w:p>
          <w:p w14:paraId="18132126" w14:textId="19462378"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ABB</w:t>
            </w:r>
          </w:p>
          <w:p w14:paraId="54F4A9F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Se suministrarán termomagnéticos, monopolares y tripolares de acuerdo a las potencias de los transformadores a proteger, para la protección contra corrientes de sobrecarga y cortocircuito, en el lado secundario de los transformadores de distribución, con las siguientes características de referencia:</w:t>
            </w:r>
          </w:p>
          <w:tbl>
            <w:tblPr>
              <w:tblStyle w:val="Tablaconcuadrcula"/>
              <w:tblW w:w="0" w:type="auto"/>
              <w:tblInd w:w="7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27"/>
              <w:gridCol w:w="3118"/>
            </w:tblGrid>
            <w:tr w:rsidR="00B72BBB" w:rsidRPr="00FC617B" w14:paraId="77CD6B17" w14:textId="77777777" w:rsidTr="00857C0B">
              <w:tc>
                <w:tcPr>
                  <w:tcW w:w="3227" w:type="dxa"/>
                </w:tcPr>
                <w:p w14:paraId="6EF49BB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Tipo Caja</w:t>
                  </w:r>
                </w:p>
              </w:tc>
              <w:tc>
                <w:tcPr>
                  <w:tcW w:w="3118" w:type="dxa"/>
                </w:tcPr>
                <w:p w14:paraId="3907B59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Moldeada</w:t>
                  </w:r>
                </w:p>
              </w:tc>
            </w:tr>
            <w:tr w:rsidR="00B72BBB" w:rsidRPr="00FC617B" w14:paraId="79AB0150" w14:textId="77777777" w:rsidTr="00857C0B">
              <w:tc>
                <w:tcPr>
                  <w:tcW w:w="3227" w:type="dxa"/>
                </w:tcPr>
                <w:p w14:paraId="1E92556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Número de Polos</w:t>
                  </w:r>
                </w:p>
              </w:tc>
              <w:tc>
                <w:tcPr>
                  <w:tcW w:w="3118" w:type="dxa"/>
                </w:tcPr>
                <w:p w14:paraId="6EE2462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1 y 3</w:t>
                  </w:r>
                </w:p>
              </w:tc>
            </w:tr>
            <w:tr w:rsidR="00B72BBB" w:rsidRPr="00FC617B" w14:paraId="33193103" w14:textId="77777777" w:rsidTr="00857C0B">
              <w:tc>
                <w:tcPr>
                  <w:tcW w:w="3227" w:type="dxa"/>
                </w:tcPr>
                <w:p w14:paraId="305E59A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de Operación</w:t>
                  </w:r>
                </w:p>
              </w:tc>
              <w:tc>
                <w:tcPr>
                  <w:tcW w:w="3118" w:type="dxa"/>
                </w:tcPr>
                <w:p w14:paraId="2EA2B57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220 V – 400 V</w:t>
                  </w:r>
                </w:p>
              </w:tc>
            </w:tr>
            <w:tr w:rsidR="00B72BBB" w:rsidRPr="00FC617B" w14:paraId="50A63613" w14:textId="77777777" w:rsidTr="00857C0B">
              <w:tc>
                <w:tcPr>
                  <w:tcW w:w="3227" w:type="dxa"/>
                </w:tcPr>
                <w:p w14:paraId="687A073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de operación</w:t>
                  </w:r>
                </w:p>
              </w:tc>
              <w:tc>
                <w:tcPr>
                  <w:tcW w:w="3118" w:type="dxa"/>
                </w:tcPr>
                <w:p w14:paraId="2C72F17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230 V – 400 V</w:t>
                  </w:r>
                </w:p>
              </w:tc>
            </w:tr>
            <w:tr w:rsidR="00B72BBB" w:rsidRPr="00FC617B" w14:paraId="1B5767BC" w14:textId="77777777" w:rsidTr="00857C0B">
              <w:tc>
                <w:tcPr>
                  <w:tcW w:w="3227" w:type="dxa"/>
                </w:tcPr>
                <w:p w14:paraId="13755A8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Corriente Nominal  </w:t>
                  </w:r>
                </w:p>
              </w:tc>
              <w:tc>
                <w:tcPr>
                  <w:tcW w:w="3118" w:type="dxa"/>
                </w:tcPr>
                <w:p w14:paraId="181FE9C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De acuerdo a la potencia a proteger</w:t>
                  </w:r>
                </w:p>
              </w:tc>
            </w:tr>
            <w:tr w:rsidR="00B72BBB" w:rsidRPr="00FC617B" w14:paraId="33BB79A6" w14:textId="77777777" w:rsidTr="00857C0B">
              <w:tc>
                <w:tcPr>
                  <w:tcW w:w="3227" w:type="dxa"/>
                </w:tcPr>
                <w:p w14:paraId="033349E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3118" w:type="dxa"/>
                </w:tcPr>
                <w:p w14:paraId="61A5E12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50 Hz</w:t>
                  </w:r>
                </w:p>
              </w:tc>
            </w:tr>
            <w:tr w:rsidR="00B72BBB" w:rsidRPr="00FC617B" w14:paraId="70FB6FDD" w14:textId="77777777" w:rsidTr="00857C0B">
              <w:tc>
                <w:tcPr>
                  <w:tcW w:w="3227" w:type="dxa"/>
                </w:tcPr>
                <w:p w14:paraId="3A36B60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Capacidad de interrupción</w:t>
                  </w:r>
                </w:p>
              </w:tc>
              <w:tc>
                <w:tcPr>
                  <w:tcW w:w="3118" w:type="dxa"/>
                </w:tcPr>
                <w:p w14:paraId="5FF26437" w14:textId="77777777" w:rsidR="00B72BBB" w:rsidRPr="00FC617B" w:rsidRDefault="00B72BBB" w:rsidP="00B72BBB">
                  <w:pPr>
                    <w:jc w:val="both"/>
                    <w:rPr>
                      <w:rFonts w:ascii="Verdana" w:hAnsi="Verdana" w:cs="Tahoma"/>
                      <w:sz w:val="18"/>
                      <w:szCs w:val="18"/>
                    </w:rPr>
                  </w:pPr>
                  <w:proofErr w:type="gramStart"/>
                  <w:r w:rsidRPr="00FC617B">
                    <w:rPr>
                      <w:rFonts w:ascii="Verdana" w:hAnsi="Verdana" w:cs="Tahoma"/>
                      <w:sz w:val="18"/>
                      <w:szCs w:val="18"/>
                    </w:rPr>
                    <w:t>25  KA</w:t>
                  </w:r>
                  <w:proofErr w:type="gramEnd"/>
                </w:p>
              </w:tc>
            </w:tr>
            <w:tr w:rsidR="00B72BBB" w:rsidRPr="00FC617B" w14:paraId="5F8151B9" w14:textId="77777777" w:rsidTr="00857C0B">
              <w:tc>
                <w:tcPr>
                  <w:tcW w:w="3227" w:type="dxa"/>
                </w:tcPr>
                <w:p w14:paraId="78FF61F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Protección retardada (térmica)</w:t>
                  </w:r>
                </w:p>
              </w:tc>
              <w:tc>
                <w:tcPr>
                  <w:tcW w:w="3118" w:type="dxa"/>
                </w:tcPr>
                <w:p w14:paraId="785E94D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Regulable</w:t>
                  </w:r>
                </w:p>
              </w:tc>
            </w:tr>
            <w:tr w:rsidR="00B72BBB" w:rsidRPr="00FC617B" w14:paraId="40087256" w14:textId="77777777" w:rsidTr="00857C0B">
              <w:tc>
                <w:tcPr>
                  <w:tcW w:w="3227" w:type="dxa"/>
                </w:tcPr>
                <w:p w14:paraId="7F29210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Protección instantánea (</w:t>
                  </w:r>
                  <w:proofErr w:type="gramStart"/>
                  <w:r w:rsidRPr="00FC617B">
                    <w:rPr>
                      <w:rFonts w:ascii="Verdana" w:hAnsi="Verdana" w:cs="Tahoma"/>
                      <w:sz w:val="18"/>
                      <w:szCs w:val="18"/>
                    </w:rPr>
                    <w:t xml:space="preserve">magnética)   </w:t>
                  </w:r>
                  <w:proofErr w:type="gramEnd"/>
                  <w:r w:rsidRPr="00FC617B">
                    <w:rPr>
                      <w:rFonts w:ascii="Verdana" w:hAnsi="Verdana" w:cs="Tahoma"/>
                      <w:sz w:val="18"/>
                      <w:szCs w:val="18"/>
                    </w:rPr>
                    <w:t xml:space="preserve">           </w:t>
                  </w:r>
                </w:p>
              </w:tc>
              <w:tc>
                <w:tcPr>
                  <w:tcW w:w="3118" w:type="dxa"/>
                </w:tcPr>
                <w:p w14:paraId="67E465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fija</w:t>
                  </w:r>
                </w:p>
              </w:tc>
            </w:tr>
            <w:tr w:rsidR="00B72BBB" w:rsidRPr="00FC617B" w14:paraId="3CDD6F5B" w14:textId="77777777" w:rsidTr="00857C0B">
              <w:tc>
                <w:tcPr>
                  <w:tcW w:w="3227" w:type="dxa"/>
                </w:tcPr>
                <w:p w14:paraId="1F1734C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Disparo</w:t>
                  </w:r>
                </w:p>
              </w:tc>
              <w:tc>
                <w:tcPr>
                  <w:tcW w:w="3118" w:type="dxa"/>
                </w:tcPr>
                <w:p w14:paraId="58512AA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Para el polo</w:t>
                  </w:r>
                </w:p>
              </w:tc>
            </w:tr>
            <w:tr w:rsidR="00B72BBB" w:rsidRPr="00FC617B" w14:paraId="4CDE6353" w14:textId="77777777" w:rsidTr="00857C0B">
              <w:tc>
                <w:tcPr>
                  <w:tcW w:w="3227" w:type="dxa"/>
                </w:tcPr>
                <w:p w14:paraId="1605BC1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Operación</w:t>
                  </w:r>
                </w:p>
              </w:tc>
              <w:tc>
                <w:tcPr>
                  <w:tcW w:w="3118" w:type="dxa"/>
                </w:tcPr>
                <w:p w14:paraId="750E9E5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Simultánea</w:t>
                  </w:r>
                </w:p>
              </w:tc>
            </w:tr>
            <w:tr w:rsidR="00B72BBB" w:rsidRPr="00FC617B" w14:paraId="7E8FBF85" w14:textId="77777777" w:rsidTr="00857C0B">
              <w:tc>
                <w:tcPr>
                  <w:tcW w:w="3227" w:type="dxa"/>
                </w:tcPr>
                <w:p w14:paraId="0A9545A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Montaje</w:t>
                  </w:r>
                </w:p>
              </w:tc>
              <w:tc>
                <w:tcPr>
                  <w:tcW w:w="3118" w:type="dxa"/>
                </w:tcPr>
                <w:p w14:paraId="1B9D59E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Vertical en caja</w:t>
                  </w:r>
                </w:p>
              </w:tc>
            </w:tr>
            <w:tr w:rsidR="00B72BBB" w:rsidRPr="00FC617B" w14:paraId="78B19C2A" w14:textId="77777777" w:rsidTr="00857C0B">
              <w:tc>
                <w:tcPr>
                  <w:tcW w:w="3227" w:type="dxa"/>
                </w:tcPr>
                <w:p w14:paraId="6BB35D2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Conexión</w:t>
                  </w:r>
                </w:p>
              </w:tc>
              <w:tc>
                <w:tcPr>
                  <w:tcW w:w="3118" w:type="dxa"/>
                </w:tcPr>
                <w:p w14:paraId="5B08B91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Superior e inferior</w:t>
                  </w:r>
                </w:p>
              </w:tc>
            </w:tr>
            <w:tr w:rsidR="00B72BBB" w:rsidRPr="00FC617B" w14:paraId="56205A50" w14:textId="77777777" w:rsidTr="00857C0B">
              <w:tc>
                <w:tcPr>
                  <w:tcW w:w="3227" w:type="dxa"/>
                </w:tcPr>
                <w:p w14:paraId="50C0FE4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Terminales de conexión</w:t>
                  </w:r>
                </w:p>
              </w:tc>
              <w:tc>
                <w:tcPr>
                  <w:tcW w:w="3118" w:type="dxa"/>
                </w:tcPr>
                <w:p w14:paraId="16E7CFE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Cable - Placa</w:t>
                  </w:r>
                </w:p>
              </w:tc>
            </w:tr>
            <w:tr w:rsidR="00B72BBB" w:rsidRPr="00FC617B" w14:paraId="478B2C79" w14:textId="77777777" w:rsidTr="00857C0B">
              <w:tc>
                <w:tcPr>
                  <w:tcW w:w="3227" w:type="dxa"/>
                </w:tcPr>
                <w:p w14:paraId="3235972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Calibres de los terminales</w:t>
                  </w:r>
                </w:p>
              </w:tc>
              <w:tc>
                <w:tcPr>
                  <w:tcW w:w="3118" w:type="dxa"/>
                </w:tcPr>
                <w:p w14:paraId="4CF3FF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AWG </w:t>
                  </w:r>
                  <w:proofErr w:type="spellStart"/>
                  <w:r w:rsidRPr="00FC617B">
                    <w:rPr>
                      <w:rFonts w:ascii="Verdana" w:hAnsi="Verdana" w:cs="Tahoma"/>
                      <w:sz w:val="18"/>
                      <w:szCs w:val="18"/>
                    </w:rPr>
                    <w:t>Nº</w:t>
                  </w:r>
                  <w:proofErr w:type="spellEnd"/>
                  <w:r w:rsidRPr="00FC617B">
                    <w:rPr>
                      <w:rFonts w:ascii="Verdana" w:hAnsi="Verdana" w:cs="Tahoma"/>
                      <w:sz w:val="18"/>
                      <w:szCs w:val="18"/>
                    </w:rPr>
                    <w:t xml:space="preserve"> 4 al S/R</w:t>
                  </w:r>
                </w:p>
              </w:tc>
            </w:tr>
          </w:tbl>
          <w:p w14:paraId="4135E6A3" w14:textId="77777777" w:rsidR="00B72BBB" w:rsidRPr="00FC617B" w:rsidRDefault="00B72BBB" w:rsidP="00B72BBB">
            <w:pPr>
              <w:jc w:val="both"/>
              <w:rPr>
                <w:rFonts w:ascii="Verdana" w:hAnsi="Verdana" w:cs="Tahoma"/>
                <w:sz w:val="18"/>
                <w:szCs w:val="18"/>
              </w:rPr>
            </w:pPr>
          </w:p>
          <w:p w14:paraId="4BDDDC65"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POSTES DE HORMIGÓN ARMADO</w:t>
            </w:r>
          </w:p>
          <w:p w14:paraId="0F4297AA" w14:textId="77777777" w:rsidR="00D05886" w:rsidRPr="00FC617B" w:rsidRDefault="00D05886" w:rsidP="00D05886">
            <w:pPr>
              <w:ind w:left="259" w:right="274"/>
              <w:jc w:val="both"/>
              <w:rPr>
                <w:rFonts w:ascii="Verdana" w:hAnsi="Verdana" w:cs="Tahoma"/>
                <w:sz w:val="18"/>
                <w:szCs w:val="18"/>
              </w:rPr>
            </w:pPr>
          </w:p>
          <w:p w14:paraId="195CFF16" w14:textId="712EEE6A"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Este documento presenta los requisitos técnicos mínimos de provisión, con respecto a características, diseño, fabricación, ensayos y otras condiciones específicas de postes de hormigón armado destinados al soporte de redes en líneas aéreas urbanas y rurales de distribución y </w:t>
            </w:r>
            <w:r w:rsidR="00D05886" w:rsidRPr="00FC617B">
              <w:rPr>
                <w:rFonts w:ascii="Verdana" w:hAnsi="Verdana" w:cs="Tahoma"/>
                <w:sz w:val="18"/>
                <w:szCs w:val="18"/>
              </w:rPr>
              <w:t>Subtransmisión</w:t>
            </w:r>
            <w:r w:rsidRPr="00FC617B">
              <w:rPr>
                <w:rFonts w:ascii="Verdana" w:hAnsi="Verdana" w:cs="Tahoma"/>
                <w:sz w:val="18"/>
                <w:szCs w:val="18"/>
              </w:rPr>
              <w:t>.</w:t>
            </w:r>
          </w:p>
          <w:p w14:paraId="1FB2B427" w14:textId="77777777" w:rsidR="00B72BBB" w:rsidRDefault="00B72BBB" w:rsidP="00B72BBB">
            <w:pPr>
              <w:jc w:val="both"/>
              <w:rPr>
                <w:rFonts w:ascii="Verdana" w:hAnsi="Verdana" w:cs="Tahoma"/>
                <w:sz w:val="18"/>
                <w:szCs w:val="18"/>
              </w:rPr>
            </w:pPr>
          </w:p>
          <w:p w14:paraId="57FCCD5E" w14:textId="77777777" w:rsidR="00A539D1" w:rsidRDefault="00A539D1" w:rsidP="00B72BBB">
            <w:pPr>
              <w:jc w:val="both"/>
              <w:rPr>
                <w:rFonts w:ascii="Verdana" w:hAnsi="Verdana" w:cs="Tahoma"/>
                <w:sz w:val="18"/>
                <w:szCs w:val="18"/>
              </w:rPr>
            </w:pPr>
          </w:p>
          <w:p w14:paraId="2056D78F" w14:textId="77777777" w:rsidR="00A539D1" w:rsidRPr="00FC617B" w:rsidRDefault="00A539D1" w:rsidP="00B72BBB">
            <w:pPr>
              <w:jc w:val="both"/>
              <w:rPr>
                <w:rFonts w:ascii="Verdana" w:hAnsi="Verdana" w:cs="Tahoma"/>
                <w:sz w:val="18"/>
                <w:szCs w:val="18"/>
              </w:rPr>
            </w:pPr>
          </w:p>
          <w:p w14:paraId="25B608B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Objetivo</w:t>
            </w:r>
          </w:p>
          <w:p w14:paraId="537A534A" w14:textId="77777777" w:rsidR="00B72BBB" w:rsidRPr="00FC617B" w:rsidRDefault="00B72BBB" w:rsidP="00B72BBB">
            <w:pPr>
              <w:jc w:val="both"/>
              <w:rPr>
                <w:rFonts w:ascii="Verdana" w:hAnsi="Verdana" w:cs="Tahoma"/>
                <w:sz w:val="18"/>
                <w:szCs w:val="18"/>
              </w:rPr>
            </w:pPr>
          </w:p>
          <w:p w14:paraId="16DA17C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objetivo de esta especificación comprende la provisión de postes de concreto armado, para instalación exterior, conforme a las características y exigencias detalladas, inclusive la realización de ensayos de aceptación, además de los detalles de los ensayos.</w:t>
            </w:r>
          </w:p>
          <w:p w14:paraId="47CFC5C0" w14:textId="77777777" w:rsidR="00B72BBB" w:rsidRPr="00FC617B" w:rsidRDefault="00B72BBB" w:rsidP="00B72BBB">
            <w:pPr>
              <w:jc w:val="both"/>
              <w:rPr>
                <w:rFonts w:ascii="Verdana" w:hAnsi="Verdana" w:cs="Tahoma"/>
                <w:sz w:val="18"/>
                <w:szCs w:val="18"/>
              </w:rPr>
            </w:pPr>
          </w:p>
          <w:p w14:paraId="08E22C0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Conceptos utilizados</w:t>
            </w:r>
          </w:p>
          <w:p w14:paraId="67BF8A6A" w14:textId="77777777" w:rsidR="00B72BBB" w:rsidRPr="00FC617B" w:rsidRDefault="00B72BBB" w:rsidP="00B72BBB">
            <w:pPr>
              <w:jc w:val="both"/>
              <w:rPr>
                <w:rFonts w:ascii="Verdana" w:hAnsi="Verdana" w:cs="Tahoma"/>
                <w:sz w:val="18"/>
                <w:szCs w:val="18"/>
                <w:u w:val="single"/>
              </w:rPr>
            </w:pPr>
          </w:p>
          <w:p w14:paraId="3A2DF31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Armadura</w:t>
            </w:r>
            <w:r w:rsidRPr="00FC617B">
              <w:rPr>
                <w:rFonts w:ascii="Verdana" w:hAnsi="Verdana" w:cs="Tahoma"/>
                <w:sz w:val="18"/>
                <w:szCs w:val="18"/>
              </w:rPr>
              <w:t>: Conjunto de piezas metálicas destinadas a reforzar el concreto, absorbiendo principalmente los esfuerzos de tracción.</w:t>
            </w:r>
          </w:p>
          <w:p w14:paraId="0FD40A2F" w14:textId="77777777" w:rsidR="00B72BBB" w:rsidRPr="00FC617B" w:rsidRDefault="00B72BBB" w:rsidP="00B72BBB">
            <w:pPr>
              <w:jc w:val="both"/>
              <w:rPr>
                <w:rFonts w:ascii="Verdana" w:hAnsi="Verdana" w:cs="Tahoma"/>
                <w:sz w:val="18"/>
                <w:szCs w:val="18"/>
              </w:rPr>
            </w:pPr>
          </w:p>
          <w:p w14:paraId="5497697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Base</w:t>
            </w:r>
            <w:r w:rsidRPr="00FC617B">
              <w:rPr>
                <w:rFonts w:ascii="Verdana" w:hAnsi="Verdana" w:cs="Tahoma"/>
                <w:sz w:val="18"/>
                <w:szCs w:val="18"/>
              </w:rPr>
              <w:t>: Plano transversal extremo de la parte inferior del poste.</w:t>
            </w:r>
          </w:p>
          <w:p w14:paraId="4FB5E381" w14:textId="77777777" w:rsidR="00B72BBB" w:rsidRPr="00FC617B" w:rsidRDefault="00B72BBB" w:rsidP="00B72BBB">
            <w:pPr>
              <w:jc w:val="both"/>
              <w:rPr>
                <w:rFonts w:ascii="Verdana" w:hAnsi="Verdana" w:cs="Tahoma"/>
                <w:sz w:val="18"/>
                <w:szCs w:val="18"/>
              </w:rPr>
            </w:pPr>
          </w:p>
          <w:p w14:paraId="0FE5AD9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Recubrimiento</w:t>
            </w:r>
            <w:r w:rsidRPr="00FC617B">
              <w:rPr>
                <w:rFonts w:ascii="Verdana" w:hAnsi="Verdana" w:cs="Tahoma"/>
                <w:sz w:val="18"/>
                <w:szCs w:val="18"/>
              </w:rPr>
              <w:t>: Espesor de la capa de concreto sobre las piezas metálicas de la armadura.</w:t>
            </w:r>
          </w:p>
          <w:p w14:paraId="79408E7B" w14:textId="77777777" w:rsidR="00B72BBB" w:rsidRPr="00FC617B" w:rsidRDefault="00B72BBB" w:rsidP="00B72BBB">
            <w:pPr>
              <w:jc w:val="both"/>
              <w:rPr>
                <w:rFonts w:ascii="Verdana" w:hAnsi="Verdana" w:cs="Tahoma"/>
                <w:sz w:val="18"/>
                <w:szCs w:val="18"/>
              </w:rPr>
            </w:pPr>
          </w:p>
          <w:p w14:paraId="3CA6F9B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Empotramiento</w:t>
            </w:r>
            <w:r w:rsidRPr="00FC617B">
              <w:rPr>
                <w:rFonts w:ascii="Verdana" w:hAnsi="Verdana" w:cs="Tahoma"/>
                <w:sz w:val="18"/>
                <w:szCs w:val="18"/>
              </w:rPr>
              <w:t>: Longitud calculada, indicada para realizar el empotramiento del poste al suelo.</w:t>
            </w:r>
          </w:p>
          <w:p w14:paraId="6CC6FD8E" w14:textId="77777777" w:rsidR="00B72BBB" w:rsidRPr="00FC617B" w:rsidRDefault="00B72BBB" w:rsidP="00B72BBB">
            <w:pPr>
              <w:jc w:val="both"/>
              <w:rPr>
                <w:rFonts w:ascii="Verdana" w:hAnsi="Verdana" w:cs="Tahoma"/>
                <w:sz w:val="18"/>
                <w:szCs w:val="18"/>
              </w:rPr>
            </w:pPr>
          </w:p>
          <w:p w14:paraId="28FA182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Longitud Nominal (L):</w:t>
            </w:r>
            <w:r w:rsidRPr="00FC617B">
              <w:rPr>
                <w:rFonts w:ascii="Verdana" w:hAnsi="Verdana" w:cs="Tahoma"/>
                <w:sz w:val="18"/>
                <w:szCs w:val="18"/>
              </w:rPr>
              <w:t xml:space="preserve"> Distancia entre la punta y la base.</w:t>
            </w:r>
          </w:p>
          <w:p w14:paraId="1D7CD1C1" w14:textId="77777777" w:rsidR="00B72BBB" w:rsidRPr="00FC617B" w:rsidRDefault="00B72BBB" w:rsidP="00B72BBB">
            <w:pPr>
              <w:jc w:val="both"/>
              <w:rPr>
                <w:rFonts w:ascii="Verdana" w:hAnsi="Verdana" w:cs="Tahoma"/>
                <w:sz w:val="18"/>
                <w:szCs w:val="18"/>
              </w:rPr>
            </w:pPr>
          </w:p>
          <w:p w14:paraId="5887A73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Flecha</w:t>
            </w:r>
            <w:r w:rsidRPr="00FC617B">
              <w:rPr>
                <w:rFonts w:ascii="Verdana" w:hAnsi="Verdana" w:cs="Tahoma"/>
                <w:sz w:val="18"/>
                <w:szCs w:val="18"/>
              </w:rPr>
              <w:t>: Medida de desplazamiento de un punto, situado en el plano de aplicación de esfuerzos, provocado por la acción de los mismos.</w:t>
            </w:r>
          </w:p>
          <w:p w14:paraId="6725C09D" w14:textId="77777777" w:rsidR="00B72BBB" w:rsidRPr="00FC617B" w:rsidRDefault="00B72BBB" w:rsidP="00B72BBB">
            <w:pPr>
              <w:jc w:val="both"/>
              <w:rPr>
                <w:rFonts w:ascii="Verdana" w:hAnsi="Verdana" w:cs="Tahoma"/>
                <w:sz w:val="18"/>
                <w:szCs w:val="18"/>
              </w:rPr>
            </w:pPr>
          </w:p>
          <w:p w14:paraId="2E5B419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Flecha Residual</w:t>
            </w:r>
            <w:r w:rsidRPr="00FC617B">
              <w:rPr>
                <w:rFonts w:ascii="Verdana" w:hAnsi="Verdana" w:cs="Tahoma"/>
                <w:sz w:val="18"/>
                <w:szCs w:val="18"/>
              </w:rPr>
              <w:t>: Flecha que permanece después del retiro de los esfuerzos, determinada por las condiciones especificadas.</w:t>
            </w:r>
          </w:p>
          <w:p w14:paraId="7DF12A87" w14:textId="77777777" w:rsidR="00B72BBB" w:rsidRPr="00FC617B" w:rsidRDefault="00B72BBB" w:rsidP="00B72BBB">
            <w:pPr>
              <w:jc w:val="both"/>
              <w:rPr>
                <w:rFonts w:ascii="Verdana" w:hAnsi="Verdana" w:cs="Tahoma"/>
                <w:sz w:val="18"/>
                <w:szCs w:val="18"/>
              </w:rPr>
            </w:pPr>
          </w:p>
          <w:p w14:paraId="27F97EF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Formato</w:t>
            </w:r>
            <w:r w:rsidRPr="00FC617B">
              <w:rPr>
                <w:rFonts w:ascii="Verdana" w:hAnsi="Verdana" w:cs="Tahoma"/>
                <w:sz w:val="18"/>
                <w:szCs w:val="18"/>
              </w:rPr>
              <w:t>: Es el contorno de la sección del poste, resultante de un corte transversal.</w:t>
            </w:r>
          </w:p>
          <w:p w14:paraId="2988C8BC" w14:textId="77777777" w:rsidR="00B72BBB" w:rsidRPr="00FC617B" w:rsidRDefault="00B72BBB" w:rsidP="00B72BBB">
            <w:pPr>
              <w:jc w:val="both"/>
              <w:rPr>
                <w:rFonts w:ascii="Verdana" w:hAnsi="Verdana" w:cs="Tahoma"/>
                <w:sz w:val="18"/>
                <w:szCs w:val="18"/>
              </w:rPr>
            </w:pPr>
          </w:p>
          <w:p w14:paraId="7F89A99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Límite de Sobrecarga Excepcional (1,4 Rn):</w:t>
            </w:r>
            <w:r w:rsidRPr="00FC617B">
              <w:rPr>
                <w:rFonts w:ascii="Verdana" w:hAnsi="Verdana" w:cs="Tahoma"/>
                <w:sz w:val="18"/>
                <w:szCs w:val="18"/>
              </w:rPr>
              <w:t xml:space="preserve"> Corresponde a una sobrecarga de 40% (cuarenta por ciento) sobre la resistencia nominal. En estas condiciones de carga el límite elástico de la armadura no debe ser alcanzado, garantizándose, después de retirado el esfuerzo, el cierre de las fisuras y la flecha residual máxima admitida.</w:t>
            </w:r>
          </w:p>
          <w:p w14:paraId="5F3AEE46" w14:textId="77777777" w:rsidR="00B72BBB" w:rsidRPr="00FC617B" w:rsidRDefault="00B72BBB" w:rsidP="00B72BBB">
            <w:pPr>
              <w:jc w:val="both"/>
              <w:rPr>
                <w:rFonts w:ascii="Verdana" w:hAnsi="Verdana" w:cs="Tahoma"/>
                <w:sz w:val="18"/>
                <w:szCs w:val="18"/>
              </w:rPr>
            </w:pPr>
          </w:p>
          <w:p w14:paraId="72D3E21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Plano de Aplicación de los Esfuerzos Reales</w:t>
            </w:r>
            <w:r w:rsidRPr="00FC617B">
              <w:rPr>
                <w:rFonts w:ascii="Verdana" w:hAnsi="Verdana" w:cs="Tahoma"/>
                <w:sz w:val="18"/>
                <w:szCs w:val="18"/>
              </w:rPr>
              <w:t>: Plano transversal situado a una distancia (d) debajo de la punta.</w:t>
            </w:r>
          </w:p>
          <w:p w14:paraId="4595BDC9" w14:textId="77777777" w:rsidR="00B72BBB" w:rsidRPr="00FC617B" w:rsidRDefault="00B72BBB" w:rsidP="00B72BBB">
            <w:pPr>
              <w:jc w:val="both"/>
              <w:rPr>
                <w:rFonts w:ascii="Verdana" w:hAnsi="Verdana" w:cs="Tahoma"/>
                <w:sz w:val="18"/>
                <w:szCs w:val="18"/>
              </w:rPr>
            </w:pPr>
          </w:p>
          <w:p w14:paraId="1C9EA6A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Plano Transversal</w:t>
            </w:r>
            <w:r w:rsidRPr="00FC617B">
              <w:rPr>
                <w:rFonts w:ascii="Verdana" w:hAnsi="Verdana" w:cs="Tahoma"/>
                <w:sz w:val="18"/>
                <w:szCs w:val="18"/>
              </w:rPr>
              <w:t>: Plano normal al eje longitudinal del poste.</w:t>
            </w:r>
          </w:p>
          <w:p w14:paraId="0D6C3E52" w14:textId="77777777" w:rsidR="00B72BBB" w:rsidRPr="00FC617B" w:rsidRDefault="00B72BBB" w:rsidP="00B72BBB">
            <w:pPr>
              <w:jc w:val="both"/>
              <w:rPr>
                <w:rFonts w:ascii="Verdana" w:hAnsi="Verdana" w:cs="Tahoma"/>
                <w:sz w:val="18"/>
                <w:szCs w:val="18"/>
              </w:rPr>
            </w:pPr>
          </w:p>
          <w:p w14:paraId="0C9F879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Asimétrico</w:t>
            </w:r>
            <w:r w:rsidRPr="00FC617B">
              <w:rPr>
                <w:rFonts w:ascii="Verdana" w:hAnsi="Verdana" w:cs="Tahoma"/>
                <w:sz w:val="18"/>
                <w:szCs w:val="18"/>
              </w:rPr>
              <w:t>: Poste que presenta, en una misma sección transversal, momentos resistentes variables con la dirección y el sentido considerados.</w:t>
            </w:r>
          </w:p>
          <w:p w14:paraId="5F2251DF" w14:textId="77777777" w:rsidR="00B72BBB" w:rsidRPr="00FC617B" w:rsidRDefault="00B72BBB" w:rsidP="00B72BBB">
            <w:pPr>
              <w:jc w:val="both"/>
              <w:rPr>
                <w:rFonts w:ascii="Verdana" w:hAnsi="Verdana" w:cs="Tahoma"/>
                <w:sz w:val="18"/>
                <w:szCs w:val="18"/>
              </w:rPr>
            </w:pPr>
          </w:p>
          <w:p w14:paraId="42ABCEE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Rectilíneo</w:t>
            </w:r>
            <w:r w:rsidRPr="00FC617B">
              <w:rPr>
                <w:rFonts w:ascii="Verdana" w:hAnsi="Verdana" w:cs="Tahoma"/>
                <w:sz w:val="18"/>
                <w:szCs w:val="18"/>
              </w:rPr>
              <w:t>: Poste que presenta, en cualquier trecho un desvío del eje inferior a 0,5% de la Longitud Nominal. Este desvío corresponde a la distancia máxima medida entre la cara externa del poste y un cordón extendido de la base a la punta, en la cara considerada.</w:t>
            </w:r>
          </w:p>
          <w:p w14:paraId="542E17B0" w14:textId="77777777" w:rsidR="00B72BBB" w:rsidRPr="00FC617B" w:rsidRDefault="00B72BBB" w:rsidP="00B72BBB">
            <w:pPr>
              <w:jc w:val="both"/>
              <w:rPr>
                <w:rFonts w:ascii="Verdana" w:hAnsi="Verdana" w:cs="Tahoma"/>
                <w:sz w:val="18"/>
                <w:szCs w:val="18"/>
              </w:rPr>
            </w:pPr>
          </w:p>
          <w:p w14:paraId="074FA09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Poste Simétrico</w:t>
            </w:r>
            <w:r w:rsidRPr="00FC617B">
              <w:rPr>
                <w:rFonts w:ascii="Verdana" w:hAnsi="Verdana" w:cs="Tahoma"/>
                <w:sz w:val="18"/>
                <w:szCs w:val="18"/>
              </w:rPr>
              <w:t>: Poste que presenta, en un mismo plano transversal, momentos resistentes variables o no con las direcciones consideradas, pero iguales para sentidos opuestos.</w:t>
            </w:r>
          </w:p>
          <w:p w14:paraId="14D19389" w14:textId="77777777" w:rsidR="00B72BBB" w:rsidRPr="00FC617B" w:rsidRDefault="00B72BBB" w:rsidP="00B72BBB">
            <w:pPr>
              <w:jc w:val="both"/>
              <w:rPr>
                <w:rFonts w:ascii="Verdana" w:hAnsi="Verdana" w:cs="Tahoma"/>
                <w:sz w:val="18"/>
                <w:szCs w:val="18"/>
              </w:rPr>
            </w:pPr>
          </w:p>
          <w:p w14:paraId="4715A2D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Resistencia Nominal (Rn):</w:t>
            </w:r>
            <w:r w:rsidRPr="00FC617B">
              <w:rPr>
                <w:rFonts w:ascii="Verdana" w:hAnsi="Verdana" w:cs="Tahoma"/>
                <w:sz w:val="18"/>
                <w:szCs w:val="18"/>
              </w:rPr>
              <w:t xml:space="preserve"> Valor del esfuerzo, indicado en la especificación y garantizado por el fabricante, que el poste debe soportar continuamente, en la dirección y sentido indicados, en el plano de aplicación y pasando por el eje del poste, de tamaño tal que no produzca, en ningún plano transversal, momento flexor que perjudique la calidad de los materiales, fisuras, excepto las capilares, ni flecha superior a la especificada.</w:t>
            </w:r>
          </w:p>
          <w:p w14:paraId="24151B87" w14:textId="77777777" w:rsidR="00B72BBB" w:rsidRPr="00FC617B" w:rsidRDefault="00B72BBB" w:rsidP="00B72BBB">
            <w:pPr>
              <w:jc w:val="both"/>
              <w:rPr>
                <w:rFonts w:ascii="Verdana" w:hAnsi="Verdana" w:cs="Tahoma"/>
                <w:sz w:val="18"/>
                <w:szCs w:val="18"/>
              </w:rPr>
            </w:pPr>
          </w:p>
          <w:p w14:paraId="58CDC27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Resistencia a la Ruptura (Rp):</w:t>
            </w:r>
            <w:r w:rsidRPr="00FC617B">
              <w:rPr>
                <w:rFonts w:ascii="Verdana" w:hAnsi="Verdana" w:cs="Tahoma"/>
                <w:sz w:val="18"/>
                <w:szCs w:val="18"/>
              </w:rPr>
              <w:t xml:space="preserve"> Esfuerzo que provoca el rompimiento del poste en una sección transversal, sea por pasar el límite elástico de la armadura o por destrucción del concreto. La ruptura es definida por la carga máxima indicada en el instrumento de medida de los esfuerzos, cargándose el poste de modo continuo y creciente.</w:t>
            </w:r>
          </w:p>
          <w:p w14:paraId="68AA2073" w14:textId="77777777" w:rsidR="00B72BBB" w:rsidRPr="00FC617B" w:rsidRDefault="00B72BBB" w:rsidP="00B72BBB">
            <w:pPr>
              <w:jc w:val="both"/>
              <w:rPr>
                <w:rFonts w:ascii="Verdana" w:hAnsi="Verdana" w:cs="Tahoma"/>
                <w:sz w:val="18"/>
                <w:szCs w:val="18"/>
              </w:rPr>
            </w:pPr>
          </w:p>
          <w:p w14:paraId="61ABD81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Punta</w:t>
            </w:r>
            <w:r w:rsidRPr="00FC617B">
              <w:rPr>
                <w:rFonts w:ascii="Verdana" w:hAnsi="Verdana" w:cs="Tahoma"/>
                <w:sz w:val="18"/>
                <w:szCs w:val="18"/>
              </w:rPr>
              <w:t>: Plano transversal extremo de la parte superior del poste.</w:t>
            </w:r>
          </w:p>
          <w:p w14:paraId="188D8495" w14:textId="77777777" w:rsidR="00B72BBB" w:rsidRPr="00FC617B" w:rsidRDefault="00B72BBB" w:rsidP="00D05886">
            <w:pPr>
              <w:ind w:left="259" w:right="274"/>
              <w:jc w:val="both"/>
              <w:rPr>
                <w:rFonts w:ascii="Verdana" w:hAnsi="Verdana" w:cs="Tahoma"/>
                <w:sz w:val="18"/>
                <w:szCs w:val="18"/>
              </w:rPr>
            </w:pPr>
          </w:p>
          <w:p w14:paraId="082411A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lastRenderedPageBreak/>
              <w:t>Fisura</w:t>
            </w:r>
            <w:r w:rsidRPr="00FC617B">
              <w:rPr>
                <w:rFonts w:ascii="Verdana" w:hAnsi="Verdana" w:cs="Tahoma"/>
                <w:sz w:val="18"/>
                <w:szCs w:val="18"/>
              </w:rPr>
              <w:t>: Fisura en la superficie del poste, en el cual se puede distinguir, con la vista, la separación entre los bordes.</w:t>
            </w:r>
          </w:p>
          <w:p w14:paraId="6AC554F5" w14:textId="77777777" w:rsidR="00B72BBB" w:rsidRPr="00FC617B" w:rsidRDefault="00B72BBB" w:rsidP="00B72BBB">
            <w:pPr>
              <w:jc w:val="both"/>
              <w:rPr>
                <w:rFonts w:ascii="Verdana" w:hAnsi="Verdana" w:cs="Tahoma"/>
                <w:sz w:val="18"/>
                <w:szCs w:val="18"/>
              </w:rPr>
            </w:pPr>
          </w:p>
          <w:p w14:paraId="2F59246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Fisura Capilar</w:t>
            </w:r>
            <w:r w:rsidRPr="00FC617B">
              <w:rPr>
                <w:rFonts w:ascii="Verdana" w:hAnsi="Verdana" w:cs="Tahoma"/>
                <w:sz w:val="18"/>
                <w:szCs w:val="18"/>
              </w:rPr>
              <w:t>: Fisura en la superficie del poste, en el cual no se pueden distinguir los dos bordes con la vista normal.</w:t>
            </w:r>
          </w:p>
          <w:p w14:paraId="09D75952" w14:textId="77777777" w:rsidR="00B72BBB" w:rsidRPr="00FC617B" w:rsidRDefault="00B72BBB" w:rsidP="00B72BBB">
            <w:pPr>
              <w:jc w:val="both"/>
              <w:rPr>
                <w:rFonts w:ascii="Verdana" w:hAnsi="Verdana" w:cs="Tahoma"/>
                <w:sz w:val="18"/>
                <w:szCs w:val="18"/>
              </w:rPr>
            </w:pPr>
          </w:p>
          <w:p w14:paraId="258A4B9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w:t>
            </w:r>
            <w:r w:rsidRPr="00FC617B">
              <w:rPr>
                <w:rFonts w:ascii="Verdana" w:hAnsi="Verdana" w:cs="Tahoma"/>
                <w:sz w:val="18"/>
                <w:szCs w:val="18"/>
              </w:rPr>
              <w:t>: Falta de conformidad a cualquiera de los requisitos especificados.</w:t>
            </w:r>
          </w:p>
          <w:p w14:paraId="4582F7E3" w14:textId="77777777" w:rsidR="00B72BBB" w:rsidRPr="00FC617B" w:rsidRDefault="00B72BBB" w:rsidP="00B72BBB">
            <w:pPr>
              <w:jc w:val="both"/>
              <w:rPr>
                <w:rFonts w:ascii="Verdana" w:hAnsi="Verdana" w:cs="Tahoma"/>
                <w:sz w:val="18"/>
                <w:szCs w:val="18"/>
              </w:rPr>
            </w:pPr>
          </w:p>
          <w:p w14:paraId="4C6C87F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 tolerable</w:t>
            </w:r>
            <w:r w:rsidRPr="00FC617B">
              <w:rPr>
                <w:rFonts w:ascii="Verdana" w:hAnsi="Verdana" w:cs="Tahoma"/>
                <w:sz w:val="18"/>
                <w:szCs w:val="18"/>
              </w:rPr>
              <w:t>: Defecto que no reduce substancialmente la calidad y utilidad del producto para el fin que se destina o no influye substancialmente en el uso efectivo u operación.</w:t>
            </w:r>
          </w:p>
          <w:p w14:paraId="7AAA14E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Defecto considerado no crítico, que puede resultar en falla o reducir substancialmente la utilidad del producto para el fin que se destina.</w:t>
            </w:r>
          </w:p>
          <w:p w14:paraId="69EFF45F" w14:textId="77777777" w:rsidR="00B72BBB" w:rsidRPr="00FC617B" w:rsidRDefault="00B72BBB" w:rsidP="00B72BBB">
            <w:pPr>
              <w:jc w:val="both"/>
              <w:rPr>
                <w:rFonts w:ascii="Verdana" w:hAnsi="Verdana" w:cs="Tahoma"/>
                <w:sz w:val="18"/>
                <w:szCs w:val="18"/>
              </w:rPr>
            </w:pPr>
          </w:p>
          <w:p w14:paraId="357ECB6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Defecto crítico</w:t>
            </w:r>
            <w:r w:rsidRPr="00FC617B">
              <w:rPr>
                <w:rFonts w:ascii="Verdana" w:hAnsi="Verdana" w:cs="Tahoma"/>
                <w:sz w:val="18"/>
                <w:szCs w:val="18"/>
              </w:rPr>
              <w:t>: Defecto que puede producir condiciones peligrosas o inseguras para quien usa o mantiene el producto. Es también el defecto que puede impedir el funcionamiento o el desempeño de una función importante de un producto más completo.</w:t>
            </w:r>
          </w:p>
          <w:p w14:paraId="5C4F42E1" w14:textId="77777777" w:rsidR="00B72BBB" w:rsidRPr="00FC617B" w:rsidRDefault="00B72BBB" w:rsidP="00B72BBB">
            <w:pPr>
              <w:jc w:val="both"/>
              <w:rPr>
                <w:rFonts w:ascii="Verdana" w:hAnsi="Verdana" w:cs="Tahoma"/>
                <w:sz w:val="18"/>
                <w:szCs w:val="18"/>
              </w:rPr>
            </w:pPr>
          </w:p>
          <w:p w14:paraId="67C59E9B"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Generales:</w:t>
            </w:r>
          </w:p>
          <w:p w14:paraId="23629D97" w14:textId="77777777" w:rsidR="00B72BBB" w:rsidRPr="00FC617B" w:rsidRDefault="00B72BBB" w:rsidP="00B72BBB">
            <w:pPr>
              <w:jc w:val="both"/>
              <w:rPr>
                <w:rFonts w:ascii="Verdana" w:hAnsi="Verdana" w:cs="Tahoma"/>
                <w:b/>
                <w:sz w:val="18"/>
                <w:szCs w:val="18"/>
              </w:rPr>
            </w:pPr>
          </w:p>
          <w:p w14:paraId="1944784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longitudes, resistencias nominales y tipos, además de las dimensiones, están definidos en las unidades constructivas.</w:t>
            </w:r>
          </w:p>
          <w:p w14:paraId="72C828F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 hormigón deben tener superficies lisas, sin hendiduras o fracturas (excepto pequeñas fisuras capilares). No se permite ninguna pintura, ni el empleo de masa o argamasa de cemento para mejorar la cobertura, a no ser mediante autorización de la supervisión o fiscalización.</w:t>
            </w:r>
          </w:p>
          <w:p w14:paraId="03D97E41" w14:textId="77777777" w:rsidR="00B72BBB" w:rsidRPr="00FC617B" w:rsidRDefault="00B72BBB" w:rsidP="00B72BBB">
            <w:pPr>
              <w:jc w:val="both"/>
              <w:rPr>
                <w:rFonts w:ascii="Verdana" w:hAnsi="Verdana" w:cs="Tahoma"/>
                <w:sz w:val="18"/>
                <w:szCs w:val="18"/>
              </w:rPr>
            </w:pPr>
          </w:p>
          <w:p w14:paraId="49CD3F5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Serán rechazadas piezas que presenten defectos tales como bolas, nidos, fisuras de retracción, descamación de la superficie, manchas, etc.</w:t>
            </w:r>
          </w:p>
          <w:p w14:paraId="620370CD" w14:textId="77777777" w:rsidR="00B72BBB" w:rsidRPr="00FC617B" w:rsidRDefault="00B72BBB" w:rsidP="00B72BBB">
            <w:pPr>
              <w:jc w:val="both"/>
              <w:rPr>
                <w:rFonts w:ascii="Verdana" w:hAnsi="Verdana" w:cs="Tahoma"/>
                <w:sz w:val="18"/>
                <w:szCs w:val="18"/>
              </w:rPr>
            </w:pPr>
          </w:p>
          <w:p w14:paraId="390B48E8"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Perforaciones:</w:t>
            </w:r>
          </w:p>
          <w:p w14:paraId="00F8BD5C" w14:textId="77777777" w:rsidR="00B72BBB" w:rsidRPr="00FC617B" w:rsidRDefault="00B72BBB" w:rsidP="00B72BBB">
            <w:pPr>
              <w:jc w:val="both"/>
              <w:rPr>
                <w:rFonts w:ascii="Verdana" w:hAnsi="Verdana" w:cs="Tahoma"/>
                <w:sz w:val="18"/>
                <w:szCs w:val="18"/>
              </w:rPr>
            </w:pPr>
          </w:p>
          <w:p w14:paraId="6185141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Las perforaciones destinadas a la fijación de equipamientos y paso de cables deben ser cilíndricas o ligeramente troncocónicas, permitiéndose el remate en la salida de las perforaciones para garantizar la obtención de una superficie tal que no dificulte la colocación de equipamiento, cable o fijadores. </w:t>
            </w:r>
          </w:p>
          <w:p w14:paraId="495F9902" w14:textId="77777777" w:rsidR="00B72BBB" w:rsidRPr="00FC617B" w:rsidRDefault="00B72BBB" w:rsidP="00B72BBB">
            <w:pPr>
              <w:jc w:val="both"/>
              <w:rPr>
                <w:rFonts w:ascii="Verdana" w:hAnsi="Verdana" w:cs="Tahoma"/>
                <w:sz w:val="18"/>
                <w:szCs w:val="18"/>
              </w:rPr>
            </w:pPr>
          </w:p>
          <w:p w14:paraId="38B9E50C"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Deben cumplirse las siguientes exigencias:</w:t>
            </w:r>
          </w:p>
          <w:p w14:paraId="3F558E19" w14:textId="77777777" w:rsidR="00B72BBB" w:rsidRPr="00FC617B" w:rsidRDefault="00B72BBB" w:rsidP="00DF2F4F">
            <w:pPr>
              <w:ind w:left="396" w:right="274"/>
              <w:jc w:val="both"/>
              <w:rPr>
                <w:rFonts w:ascii="Verdana" w:hAnsi="Verdana" w:cs="Tahoma"/>
                <w:sz w:val="18"/>
                <w:szCs w:val="18"/>
              </w:rPr>
            </w:pPr>
            <w:r w:rsidRPr="00FC617B">
              <w:rPr>
                <w:rFonts w:ascii="Verdana" w:hAnsi="Verdana" w:cs="Tahoma"/>
                <w:sz w:val="18"/>
                <w:szCs w:val="18"/>
              </w:rPr>
              <w:t>- Las Perforaciones para la fijación del equipo deben tener eje perpendicular al eje de la pieza.</w:t>
            </w:r>
          </w:p>
          <w:p w14:paraId="5039184B" w14:textId="77777777" w:rsidR="00B72BBB" w:rsidRPr="00FC617B" w:rsidRDefault="00B72BBB" w:rsidP="00DF2F4F">
            <w:pPr>
              <w:ind w:left="537" w:right="274" w:hanging="141"/>
              <w:jc w:val="both"/>
              <w:rPr>
                <w:rFonts w:ascii="Verdana" w:hAnsi="Verdana" w:cs="Tahoma"/>
                <w:sz w:val="18"/>
                <w:szCs w:val="18"/>
              </w:rPr>
            </w:pPr>
            <w:r w:rsidRPr="00FC617B">
              <w:rPr>
                <w:rFonts w:ascii="Verdana" w:hAnsi="Verdana" w:cs="Tahoma"/>
                <w:sz w:val="18"/>
                <w:szCs w:val="18"/>
              </w:rPr>
              <w:t>- En las perforaciones con configuración troncocónica, la diferencia entre los diámetros de entrada y salida debe ser inferior a 3 mm, siendo el diámetro menor el que define el diámetro de la perforación.</w:t>
            </w:r>
          </w:p>
          <w:p w14:paraId="3965CC77" w14:textId="77777777" w:rsidR="00B72BBB" w:rsidRPr="00FC617B" w:rsidRDefault="00B72BBB" w:rsidP="00DF2F4F">
            <w:pPr>
              <w:ind w:left="537" w:right="274" w:hanging="141"/>
              <w:jc w:val="both"/>
              <w:rPr>
                <w:rFonts w:ascii="Verdana" w:hAnsi="Verdana" w:cs="Tahoma"/>
                <w:sz w:val="18"/>
                <w:szCs w:val="18"/>
              </w:rPr>
            </w:pPr>
            <w:r w:rsidRPr="00FC617B">
              <w:rPr>
                <w:rFonts w:ascii="Verdana" w:hAnsi="Verdana" w:cs="Tahoma"/>
                <w:sz w:val="18"/>
                <w:szCs w:val="18"/>
              </w:rPr>
              <w:t>- Las Perforaciones deben estar totalmente libres de obstrucciones y no deben dejar expuesto ninguna parte de la armadura.</w:t>
            </w:r>
          </w:p>
          <w:p w14:paraId="1161B532" w14:textId="77777777" w:rsidR="00B72BBB" w:rsidRPr="00FC617B" w:rsidRDefault="00B72BBB" w:rsidP="00B72BBB">
            <w:pPr>
              <w:jc w:val="both"/>
              <w:rPr>
                <w:rFonts w:ascii="Verdana" w:hAnsi="Verdana" w:cs="Tahoma"/>
                <w:sz w:val="18"/>
                <w:szCs w:val="18"/>
              </w:rPr>
            </w:pPr>
          </w:p>
          <w:p w14:paraId="6C70E8F9" w14:textId="6E222CFF"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de Producción</w:t>
            </w:r>
          </w:p>
          <w:p w14:paraId="42A67FEF" w14:textId="77777777" w:rsidR="00B72BBB" w:rsidRPr="00FC617B" w:rsidRDefault="00B72BBB" w:rsidP="00B72BBB">
            <w:pPr>
              <w:jc w:val="both"/>
              <w:rPr>
                <w:rFonts w:ascii="Verdana" w:hAnsi="Verdana" w:cs="Tahoma"/>
                <w:sz w:val="18"/>
                <w:szCs w:val="18"/>
              </w:rPr>
            </w:pPr>
          </w:p>
          <w:p w14:paraId="0886C7D3"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Materiales:</w:t>
            </w:r>
          </w:p>
          <w:p w14:paraId="35AC8E85" w14:textId="77777777" w:rsidR="00B72BBB" w:rsidRPr="00FC617B" w:rsidRDefault="00B72BBB" w:rsidP="00B72BBB">
            <w:pPr>
              <w:jc w:val="both"/>
              <w:rPr>
                <w:rFonts w:ascii="Verdana" w:hAnsi="Verdana" w:cs="Tahoma"/>
                <w:b/>
                <w:sz w:val="18"/>
                <w:szCs w:val="18"/>
              </w:rPr>
            </w:pPr>
          </w:p>
          <w:p w14:paraId="37E445E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constituyentes del concreto armado (cemento, agregados, agua y acero) deben obedecer las prescripciones de las Norma Boliviana del Hormigón Armado relacionados con cada uno.</w:t>
            </w:r>
          </w:p>
          <w:p w14:paraId="207E1D50" w14:textId="77777777" w:rsidR="00D01802" w:rsidRPr="00FC617B" w:rsidRDefault="00D01802" w:rsidP="00B72BBB">
            <w:pPr>
              <w:jc w:val="both"/>
              <w:rPr>
                <w:rFonts w:ascii="Verdana" w:hAnsi="Verdana" w:cs="Tahoma"/>
                <w:sz w:val="18"/>
                <w:szCs w:val="18"/>
              </w:rPr>
            </w:pPr>
          </w:p>
          <w:p w14:paraId="485FFDB4"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Fabricación:</w:t>
            </w:r>
          </w:p>
          <w:p w14:paraId="2594D0B0" w14:textId="77777777" w:rsidR="00B72BBB" w:rsidRPr="00FC617B" w:rsidRDefault="00B72BBB" w:rsidP="00B72BBB">
            <w:pPr>
              <w:jc w:val="both"/>
              <w:rPr>
                <w:rFonts w:ascii="Verdana" w:hAnsi="Verdana" w:cs="Tahoma"/>
                <w:b/>
                <w:sz w:val="18"/>
                <w:szCs w:val="18"/>
              </w:rPr>
            </w:pPr>
          </w:p>
          <w:p w14:paraId="5916B1CC" w14:textId="2D4AB52F"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fabricación de todas las piezas de las estructuras debe respetar las más modernas técnicas y procesos empleados en este tipo de manufactura.</w:t>
            </w:r>
          </w:p>
          <w:p w14:paraId="56AFD259" w14:textId="77777777" w:rsidR="00B72BBB" w:rsidRPr="00FC617B" w:rsidRDefault="00B72BBB" w:rsidP="00D05886">
            <w:pPr>
              <w:ind w:left="259" w:right="274"/>
              <w:jc w:val="both"/>
              <w:rPr>
                <w:rFonts w:ascii="Verdana" w:hAnsi="Verdana" w:cs="Tahoma"/>
                <w:sz w:val="18"/>
                <w:szCs w:val="18"/>
              </w:rPr>
            </w:pPr>
          </w:p>
          <w:p w14:paraId="3225881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concreto debe ser dosificado adecuadamente, en función de las características granulométricas de los agregados, de la resistencia característica prevista en el proyecto y del trabajo necesario para permitir el perfecto adosamiento del concreto en función de la dimensión de la pieza y de la densidad de armaduras.</w:t>
            </w:r>
          </w:p>
          <w:p w14:paraId="64E3639A" w14:textId="77777777" w:rsidR="00B72BBB" w:rsidRPr="00FC617B" w:rsidRDefault="00B72BBB" w:rsidP="00D05886">
            <w:pPr>
              <w:ind w:left="259" w:right="274"/>
              <w:jc w:val="both"/>
              <w:rPr>
                <w:rFonts w:ascii="Verdana" w:hAnsi="Verdana" w:cs="Tahoma"/>
                <w:sz w:val="18"/>
                <w:szCs w:val="18"/>
              </w:rPr>
            </w:pPr>
          </w:p>
          <w:p w14:paraId="0270E51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cura inicial es obligatoria, antes de quitar los moldes. Después de esta, las piezas deben ser mantenidas húmedas por el período mínimo de 15 días, a fin de evitar la pérdida de agua por evaporación, garantizando la realización completa de las reacciones químicas del cemento y disminuyendo los efectos de la retracción.</w:t>
            </w:r>
          </w:p>
          <w:p w14:paraId="71713B41"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Recubrimiento de la Armadura</w:t>
            </w:r>
          </w:p>
          <w:p w14:paraId="1FFB1358" w14:textId="77777777" w:rsidR="00B72BBB" w:rsidRPr="00FC617B" w:rsidRDefault="00B72BBB" w:rsidP="00B72BBB">
            <w:pPr>
              <w:jc w:val="both"/>
              <w:rPr>
                <w:rFonts w:ascii="Verdana" w:hAnsi="Verdana" w:cs="Tahoma"/>
                <w:b/>
                <w:sz w:val="18"/>
                <w:szCs w:val="18"/>
              </w:rPr>
            </w:pPr>
          </w:p>
          <w:p w14:paraId="7E21CBA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barras longitudinales o transversales de la armadura deben tener recubrimiento de concreto con espesor no inferior a 15 mm, para garantizar la protección de la armadura y la durabilidad de la pieza.</w:t>
            </w:r>
          </w:p>
          <w:p w14:paraId="718E470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Las extremidades de la armadura deben estar localizadas a 20 mm de la base y de la punta del poste, admitiéndose una tolerancia de + 5 </w:t>
            </w:r>
            <w:proofErr w:type="spellStart"/>
            <w:r w:rsidRPr="00FC617B">
              <w:rPr>
                <w:rFonts w:ascii="Verdana" w:hAnsi="Verdana" w:cs="Tahoma"/>
                <w:sz w:val="18"/>
                <w:szCs w:val="18"/>
              </w:rPr>
              <w:t>mm.</w:t>
            </w:r>
            <w:proofErr w:type="spellEnd"/>
          </w:p>
          <w:p w14:paraId="7A4748C7" w14:textId="77777777" w:rsidR="00B72BBB" w:rsidRPr="00FC617B" w:rsidRDefault="00B72BBB" w:rsidP="00B72BBB">
            <w:pPr>
              <w:jc w:val="both"/>
              <w:rPr>
                <w:rFonts w:ascii="Verdana" w:hAnsi="Verdana" w:cs="Tahoma"/>
                <w:sz w:val="18"/>
                <w:szCs w:val="18"/>
              </w:rPr>
            </w:pPr>
          </w:p>
          <w:p w14:paraId="1BC002E4"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Tolerancia de Dimensiones</w:t>
            </w:r>
          </w:p>
          <w:p w14:paraId="303B9D66" w14:textId="77777777" w:rsidR="00B72BBB" w:rsidRPr="00FC617B" w:rsidRDefault="00B72BBB" w:rsidP="00B72BBB">
            <w:pPr>
              <w:jc w:val="both"/>
              <w:rPr>
                <w:rFonts w:ascii="Verdana" w:hAnsi="Verdana" w:cs="Tahoma"/>
                <w:b/>
                <w:sz w:val="18"/>
                <w:szCs w:val="18"/>
              </w:rPr>
            </w:pPr>
          </w:p>
          <w:p w14:paraId="7A12313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tolerancias admitidas no son acumulativas y deben ser las siguientes con relación a las dimensiones establecidas en los proyectos:</w:t>
            </w:r>
          </w:p>
          <w:p w14:paraId="26F6D8AF" w14:textId="77777777" w:rsidR="00B72BBB" w:rsidRPr="00FC617B" w:rsidRDefault="00B72BBB" w:rsidP="00B72BBB">
            <w:pPr>
              <w:jc w:val="both"/>
              <w:rPr>
                <w:rFonts w:ascii="Verdana" w:hAnsi="Verdana" w:cs="Tahoma"/>
                <w:sz w:val="18"/>
                <w:szCs w:val="18"/>
              </w:rPr>
            </w:pPr>
          </w:p>
          <w:p w14:paraId="66E372FC"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Postes: ± 50 mm para la longitud nominal.</w:t>
            </w:r>
          </w:p>
          <w:p w14:paraId="3EBF1D57"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5 mm para las dimensiones transversales</w:t>
            </w:r>
          </w:p>
          <w:p w14:paraId="44D56CBF" w14:textId="77777777" w:rsidR="00B72BBB" w:rsidRPr="00FC617B" w:rsidRDefault="00B72BBB" w:rsidP="00D05886">
            <w:pPr>
              <w:ind w:left="259"/>
              <w:jc w:val="both"/>
              <w:rPr>
                <w:rFonts w:ascii="Verdana" w:hAnsi="Verdana" w:cs="Tahoma"/>
                <w:sz w:val="18"/>
                <w:szCs w:val="18"/>
              </w:rPr>
            </w:pPr>
            <w:proofErr w:type="gramStart"/>
            <w:r w:rsidRPr="00FC617B">
              <w:rPr>
                <w:rFonts w:ascii="Verdana" w:hAnsi="Verdana" w:cs="Tahoma"/>
                <w:sz w:val="18"/>
                <w:szCs w:val="18"/>
              </w:rPr>
              <w:t>Perforaciones:+</w:t>
            </w:r>
            <w:proofErr w:type="gramEnd"/>
            <w:r w:rsidRPr="00FC617B">
              <w:rPr>
                <w:rFonts w:ascii="Verdana" w:hAnsi="Verdana" w:cs="Tahoma"/>
                <w:sz w:val="18"/>
                <w:szCs w:val="18"/>
              </w:rPr>
              <w:t xml:space="preserve"> 2 mm para el diámetro nominal.</w:t>
            </w:r>
          </w:p>
          <w:p w14:paraId="4AB9A291"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+ 3 mm para la diferencia entre los diámetros de las bases de la perforación</w:t>
            </w:r>
          </w:p>
          <w:p w14:paraId="4E9E83F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+ 4 mm para la distancia entre ejes.</w:t>
            </w:r>
          </w:p>
          <w:p w14:paraId="3238AAA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Postes para Líneas de Subtransmisión:</w:t>
            </w:r>
          </w:p>
          <w:p w14:paraId="42F7133F"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10% de variación en la resistencia característica a la compresión del concreto.</w:t>
            </w:r>
          </w:p>
          <w:p w14:paraId="1BAA1E2C" w14:textId="77777777" w:rsidR="00B72BBB" w:rsidRPr="00FC617B" w:rsidRDefault="00B72BBB" w:rsidP="00B72BBB">
            <w:pPr>
              <w:jc w:val="both"/>
              <w:rPr>
                <w:rFonts w:ascii="Verdana" w:hAnsi="Verdana" w:cs="Tahoma"/>
                <w:sz w:val="18"/>
                <w:szCs w:val="18"/>
              </w:rPr>
            </w:pPr>
          </w:p>
          <w:p w14:paraId="68543FFE"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Otras Características</w:t>
            </w:r>
          </w:p>
          <w:p w14:paraId="0327F474" w14:textId="77777777" w:rsidR="00B72BBB" w:rsidRPr="00FC617B" w:rsidRDefault="00B72BBB" w:rsidP="00B72BBB">
            <w:pPr>
              <w:jc w:val="both"/>
              <w:rPr>
                <w:rFonts w:ascii="Verdana" w:hAnsi="Verdana" w:cs="Tahoma"/>
                <w:b/>
                <w:sz w:val="18"/>
                <w:szCs w:val="18"/>
              </w:rPr>
            </w:pPr>
          </w:p>
          <w:p w14:paraId="2ED9BF5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demás características técnicas y constructivas de los postes, tales como método de absorción de agua, armadura, flechas, fisuras, resistencia a la ruptura, óptimo dimensionamiento del concreto y del acero en la punta de los postes y demás materiales, deben obedecer a las disposiciones de la NB 1060-00.</w:t>
            </w:r>
          </w:p>
          <w:p w14:paraId="728D2A3E" w14:textId="77777777" w:rsidR="00B72BBB" w:rsidRDefault="00B72BBB" w:rsidP="00B72BBB">
            <w:pPr>
              <w:jc w:val="both"/>
              <w:rPr>
                <w:rFonts w:ascii="Verdana" w:hAnsi="Verdana" w:cs="Tahoma"/>
                <w:sz w:val="18"/>
                <w:szCs w:val="18"/>
              </w:rPr>
            </w:pPr>
          </w:p>
          <w:p w14:paraId="2C9A76A0"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Aterramiento</w:t>
            </w:r>
          </w:p>
          <w:p w14:paraId="3CC59365" w14:textId="77777777" w:rsidR="00B72BBB" w:rsidRPr="00FC617B" w:rsidRDefault="00B72BBB" w:rsidP="00B72BBB">
            <w:pPr>
              <w:jc w:val="both"/>
              <w:rPr>
                <w:rFonts w:ascii="Verdana" w:hAnsi="Verdana" w:cs="Tahoma"/>
                <w:b/>
                <w:sz w:val="18"/>
                <w:szCs w:val="18"/>
              </w:rPr>
            </w:pPr>
          </w:p>
          <w:p w14:paraId="02B4572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deben tener un electro ducto plástico embutido, con diámetro de 20 mm, para descenso del cable de cobre desnudo de aterramiento.</w:t>
            </w:r>
          </w:p>
          <w:p w14:paraId="5B80DF6A" w14:textId="77777777" w:rsidR="00B72BBB" w:rsidRPr="00FC617B" w:rsidRDefault="00B72BBB" w:rsidP="00B72BBB">
            <w:pPr>
              <w:jc w:val="both"/>
              <w:rPr>
                <w:rFonts w:ascii="Verdana" w:hAnsi="Verdana" w:cs="Tahoma"/>
                <w:sz w:val="18"/>
                <w:szCs w:val="18"/>
              </w:rPr>
            </w:pPr>
          </w:p>
          <w:p w14:paraId="7A07DAB2"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Especificaciones del Proyecto</w:t>
            </w:r>
          </w:p>
          <w:p w14:paraId="1A5DD2CE" w14:textId="77777777" w:rsidR="00B72BBB" w:rsidRPr="00FC617B" w:rsidRDefault="00B72BBB" w:rsidP="00B72BBB">
            <w:pPr>
              <w:jc w:val="both"/>
              <w:rPr>
                <w:rFonts w:ascii="Verdana" w:hAnsi="Verdana" w:cs="Tahoma"/>
                <w:b/>
                <w:sz w:val="18"/>
                <w:szCs w:val="18"/>
              </w:rPr>
            </w:pPr>
          </w:p>
          <w:p w14:paraId="1C6CF14B"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cargas indicadas en los diseños o diagramas proporcionados incluyen los esfuerzos debidos a los equipamientos, cables, aisladores y accesorios, que deben ser montados en las estructuras, las cargas indicadas son básicas, sin consideración de ningún factor de seguridad.</w:t>
            </w:r>
          </w:p>
          <w:p w14:paraId="33DCE8B5" w14:textId="77777777" w:rsidR="00D05886" w:rsidRPr="00FC617B" w:rsidRDefault="00D05886" w:rsidP="00D05886">
            <w:pPr>
              <w:ind w:left="259" w:right="274"/>
              <w:jc w:val="both"/>
              <w:rPr>
                <w:rFonts w:ascii="Verdana" w:hAnsi="Verdana" w:cs="Tahoma"/>
                <w:sz w:val="18"/>
                <w:szCs w:val="18"/>
              </w:rPr>
            </w:pPr>
          </w:p>
          <w:p w14:paraId="1A71968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Las estructuras deben resistir la combinación más desfavorable de todos los esfuerzos actuantes. La longitud de empotramiento de los postes, cuando no son indicados en los diseños proporcionados en esta especificación, debe ser determinado conforme NB 1060-00.</w:t>
            </w:r>
          </w:p>
          <w:p w14:paraId="12A86913" w14:textId="77777777" w:rsidR="00B72BBB" w:rsidRDefault="00B72BBB" w:rsidP="00B72BBB">
            <w:pPr>
              <w:jc w:val="both"/>
              <w:rPr>
                <w:rFonts w:ascii="Verdana" w:hAnsi="Verdana" w:cs="Tahoma"/>
                <w:sz w:val="18"/>
                <w:szCs w:val="18"/>
              </w:rPr>
            </w:pPr>
          </w:p>
          <w:p w14:paraId="61D3C1E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Identificación</w:t>
            </w:r>
          </w:p>
          <w:p w14:paraId="13C3EB55" w14:textId="77777777" w:rsidR="00B72BBB" w:rsidRPr="00FC617B" w:rsidRDefault="00B72BBB" w:rsidP="00B72BBB">
            <w:pPr>
              <w:jc w:val="both"/>
              <w:rPr>
                <w:rFonts w:ascii="Verdana" w:hAnsi="Verdana" w:cs="Tahoma"/>
                <w:b/>
                <w:sz w:val="18"/>
                <w:szCs w:val="18"/>
              </w:rPr>
            </w:pPr>
          </w:p>
          <w:p w14:paraId="5E27D8D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identificación de los postes es grabada directamente en el concreto, en bajo relieve, y alineadas paralelamente al eje de los postes, con las letras midiendo 50 mm x 50 mm, y separadas entre sí por 10 mm, en longitud máxima de 2.000 mm e iniciar a 4.000 mm ± 50 mm de la base, conforme las siguientes indicaciones:</w:t>
            </w:r>
          </w:p>
          <w:p w14:paraId="39B7B74F" w14:textId="77777777" w:rsidR="00B72BBB" w:rsidRPr="00FC617B" w:rsidRDefault="00B72BBB" w:rsidP="00B72BBB">
            <w:pPr>
              <w:jc w:val="both"/>
              <w:rPr>
                <w:rFonts w:ascii="Verdana" w:hAnsi="Verdana" w:cs="Tahoma"/>
                <w:sz w:val="18"/>
                <w:szCs w:val="18"/>
              </w:rPr>
            </w:pPr>
          </w:p>
          <w:p w14:paraId="58001270"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Nombre principal</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ENDE</w:t>
            </w:r>
          </w:p>
          <w:p w14:paraId="15D02A2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Resistencia nominal (</w:t>
            </w:r>
            <w:proofErr w:type="spellStart"/>
            <w:r w:rsidRPr="00FC617B">
              <w:rPr>
                <w:rFonts w:ascii="Verdana" w:hAnsi="Verdana" w:cs="Tahoma"/>
                <w:sz w:val="18"/>
                <w:szCs w:val="18"/>
              </w:rPr>
              <w:t>Kgf</w:t>
            </w:r>
            <w:proofErr w:type="spellEnd"/>
            <w:r w:rsidRPr="00FC617B">
              <w:rPr>
                <w:rFonts w:ascii="Verdana" w:hAnsi="Verdana" w:cs="Tahoma"/>
                <w:sz w:val="18"/>
                <w:szCs w:val="18"/>
              </w:rPr>
              <w:t>)</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6DED0CDA"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Longitud nominal (m)</w:t>
            </w:r>
          </w:p>
          <w:p w14:paraId="3A12F15F"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Día, Fecha y Año de fabricación</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03C28BD4"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Nombre del Fabricante</w:t>
            </w:r>
            <w:r w:rsidRPr="00FC617B">
              <w:rPr>
                <w:rFonts w:ascii="Verdana" w:hAnsi="Verdana" w:cs="Tahoma"/>
                <w:sz w:val="18"/>
                <w:szCs w:val="18"/>
              </w:rPr>
              <w:tab/>
            </w:r>
            <w:r w:rsidRPr="00FC617B">
              <w:rPr>
                <w:rFonts w:ascii="Verdana" w:hAnsi="Verdana" w:cs="Tahoma"/>
                <w:sz w:val="18"/>
                <w:szCs w:val="18"/>
              </w:rPr>
              <w:tab/>
            </w:r>
          </w:p>
          <w:p w14:paraId="597AEDF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5C085ED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deben tener un trazo (marca) de referencia indeleble, paralelo a la base y localizado a 3 (tres) metros de esta, para posibilitar la verificación de la profundidad de empotramiento, después del montaje.</w:t>
            </w:r>
          </w:p>
          <w:p w14:paraId="482C5CB0" w14:textId="77777777" w:rsidR="00B72BBB" w:rsidRPr="00FC617B" w:rsidRDefault="00B72BBB" w:rsidP="00D05886">
            <w:pPr>
              <w:ind w:left="259" w:right="274"/>
              <w:jc w:val="both"/>
              <w:rPr>
                <w:rFonts w:ascii="Verdana" w:hAnsi="Verdana" w:cs="Tahoma"/>
                <w:sz w:val="18"/>
                <w:szCs w:val="18"/>
              </w:rPr>
            </w:pPr>
          </w:p>
          <w:p w14:paraId="68ECB74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Para facilitar la inspección y el almacenamiento, los postes deben ser marcados con tinta al óleo, en la base, de forma legible, con las siguientes informaciones: resistencia nominal, longitud nominal y fecha de fabricación.</w:t>
            </w:r>
          </w:p>
          <w:p w14:paraId="5C4136B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lastRenderedPageBreak/>
              <w:t>Los demás criterios de marcación de los postes deben atender las prescripciones de la NB 1060-00.</w:t>
            </w:r>
          </w:p>
          <w:p w14:paraId="4CDC6B89" w14:textId="77777777" w:rsidR="00B72BBB" w:rsidRPr="00FC617B" w:rsidRDefault="00B72BBB" w:rsidP="00B72BBB">
            <w:pPr>
              <w:jc w:val="both"/>
              <w:rPr>
                <w:rFonts w:ascii="Verdana" w:hAnsi="Verdana" w:cs="Tahoma"/>
                <w:sz w:val="18"/>
                <w:szCs w:val="18"/>
              </w:rPr>
            </w:pPr>
          </w:p>
          <w:p w14:paraId="3F163FEF"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Inspección General</w:t>
            </w:r>
          </w:p>
          <w:p w14:paraId="539F9382" w14:textId="77777777" w:rsidR="00B72BBB" w:rsidRPr="00FC617B" w:rsidRDefault="00B72BBB" w:rsidP="00B72BBB">
            <w:pPr>
              <w:jc w:val="both"/>
              <w:rPr>
                <w:rFonts w:ascii="Verdana" w:hAnsi="Verdana" w:cs="Tahoma"/>
                <w:b/>
                <w:sz w:val="18"/>
                <w:szCs w:val="18"/>
              </w:rPr>
            </w:pPr>
          </w:p>
          <w:p w14:paraId="2BEABA58"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Antes de iniciar los ensayos, debe ser hecha una inspección general, verificándose:</w:t>
            </w:r>
          </w:p>
          <w:p w14:paraId="66FB8CD2"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Acabado;</w:t>
            </w:r>
          </w:p>
          <w:p w14:paraId="5B563FBC"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Dimensiones;</w:t>
            </w:r>
          </w:p>
          <w:p w14:paraId="16D7FB45"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Perforaciones (posición, diámetro, y obstrucción)</w:t>
            </w:r>
          </w:p>
          <w:p w14:paraId="76CF5616" w14:textId="77777777" w:rsidR="00B72BBB" w:rsidRPr="00FC617B" w:rsidRDefault="00B72BBB" w:rsidP="00D05886">
            <w:pPr>
              <w:ind w:left="259"/>
              <w:jc w:val="both"/>
              <w:rPr>
                <w:rFonts w:ascii="Verdana" w:hAnsi="Verdana" w:cs="Tahoma"/>
                <w:sz w:val="18"/>
                <w:szCs w:val="18"/>
              </w:rPr>
            </w:pPr>
            <w:r w:rsidRPr="00FC617B">
              <w:rPr>
                <w:rFonts w:ascii="Verdana" w:hAnsi="Verdana" w:cs="Tahoma"/>
                <w:sz w:val="18"/>
                <w:szCs w:val="18"/>
              </w:rPr>
              <w:t>Identificación.</w:t>
            </w:r>
          </w:p>
          <w:p w14:paraId="0B2689E6" w14:textId="77777777" w:rsidR="00B72BBB" w:rsidRPr="00FC617B" w:rsidRDefault="00B72BBB" w:rsidP="00B72BBB">
            <w:pPr>
              <w:jc w:val="both"/>
              <w:rPr>
                <w:rFonts w:ascii="Verdana" w:hAnsi="Verdana" w:cs="Tahoma"/>
                <w:sz w:val="18"/>
                <w:szCs w:val="18"/>
              </w:rPr>
            </w:pPr>
          </w:p>
          <w:p w14:paraId="6084F26D"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Verificación del Control de Calidad</w:t>
            </w:r>
          </w:p>
          <w:p w14:paraId="67553070" w14:textId="77777777" w:rsidR="00B72BBB" w:rsidRPr="00FC617B" w:rsidRDefault="00B72BBB" w:rsidP="00B72BBB">
            <w:pPr>
              <w:jc w:val="both"/>
              <w:rPr>
                <w:rFonts w:ascii="Verdana" w:hAnsi="Verdana" w:cs="Tahoma"/>
                <w:b/>
                <w:sz w:val="18"/>
                <w:szCs w:val="18"/>
              </w:rPr>
            </w:pPr>
          </w:p>
          <w:p w14:paraId="4A3027A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Fabricante debe efectuar, a su costo, los ensayos de control de calidad en el Concreto y Acero utilizados en la fabricación de las estructuras, en conformidad con las normas de IBNORCA:</w:t>
            </w:r>
          </w:p>
          <w:p w14:paraId="346E323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Cemento -</w:t>
            </w:r>
          </w:p>
          <w:p w14:paraId="028A690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Agregado -</w:t>
            </w:r>
          </w:p>
          <w:p w14:paraId="12EC696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Agua - destinada a la mezcla del concreto, exenta de sistemas perjudiciales y substancias extrañas;</w:t>
            </w:r>
          </w:p>
          <w:p w14:paraId="1294FDF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Acero - el acero utilizado para la armadura, con la excepción de la característica de doblamiento, que es eximida para las barras longitudinales;</w:t>
            </w:r>
          </w:p>
          <w:p w14:paraId="78E00A9A"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Concreto - para dosificación y control tecnológico del concreto. La resistencia del concreto a la compresión no debe ser menor que 25 MPa (250 Kg/cm2) a los 28 días de vida.</w:t>
            </w:r>
          </w:p>
          <w:p w14:paraId="4603AB48" w14:textId="77777777" w:rsidR="00B72BBB" w:rsidRPr="00FC617B" w:rsidRDefault="00B72BBB" w:rsidP="00D05886">
            <w:pPr>
              <w:ind w:left="259" w:right="274"/>
              <w:jc w:val="both"/>
              <w:rPr>
                <w:rFonts w:ascii="Verdana" w:hAnsi="Verdana" w:cs="Tahoma"/>
                <w:sz w:val="18"/>
                <w:szCs w:val="18"/>
              </w:rPr>
            </w:pPr>
          </w:p>
          <w:p w14:paraId="15CED462"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Copias de los datos de estos ensayos deben entregados al Supervisor y estar disponibles en fábrica para verificación en cualquier momento, durante la fabricación y/o inspección de recepción.</w:t>
            </w:r>
          </w:p>
          <w:p w14:paraId="0232E0B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Ensayos</w:t>
            </w:r>
          </w:p>
          <w:p w14:paraId="74E3F19F" w14:textId="77777777" w:rsidR="00B72BBB" w:rsidRPr="00FC617B" w:rsidRDefault="00B72BBB" w:rsidP="00B72BBB">
            <w:pPr>
              <w:jc w:val="both"/>
              <w:rPr>
                <w:rFonts w:ascii="Verdana" w:hAnsi="Verdana" w:cs="Tahoma"/>
                <w:b/>
                <w:sz w:val="18"/>
                <w:szCs w:val="18"/>
              </w:rPr>
            </w:pPr>
          </w:p>
          <w:p w14:paraId="67B9477D"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Los ensayos de verificación de las características deben ser realizados conforme disposiciones de las normas NB. Los resultados deben ser satisfactorios si condujeran a valores en lo mínimo iguales a los especificados en la NB. </w:t>
            </w:r>
          </w:p>
          <w:p w14:paraId="49F8786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ensayos son:</w:t>
            </w:r>
          </w:p>
          <w:p w14:paraId="5C2EDF4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Verificación de control de calidad</w:t>
            </w:r>
          </w:p>
          <w:p w14:paraId="0D388FEC"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Verificación de características</w:t>
            </w:r>
          </w:p>
          <w:p w14:paraId="4DF5FE2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elasticidad</w:t>
            </w:r>
          </w:p>
          <w:p w14:paraId="712387C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resistencia a la ruptura</w:t>
            </w:r>
          </w:p>
          <w:p w14:paraId="7B1C3820"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Ensayo de profundidad de armadura</w:t>
            </w:r>
          </w:p>
          <w:p w14:paraId="04A2203C" w14:textId="77777777" w:rsidR="00B72BBB" w:rsidRPr="00FC617B" w:rsidRDefault="00B72BBB" w:rsidP="00D05886">
            <w:pPr>
              <w:ind w:left="259" w:right="274"/>
              <w:jc w:val="both"/>
              <w:rPr>
                <w:rFonts w:ascii="Verdana" w:hAnsi="Verdana" w:cs="Tahoma"/>
                <w:sz w:val="18"/>
                <w:szCs w:val="18"/>
              </w:rPr>
            </w:pPr>
          </w:p>
          <w:p w14:paraId="5ABB53F8"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El ensayo de elasticidad y resistencia a la ruptura se realizará a 2 poste por cada lote de 100 postes (lote según Resistencia Nominal - Rn) y 1 poste por cada lote menor a 100 postes (lote según Resistencia Nominal - Rn), en postes de hormigón armado, tanto de 9 m y 12 m o de mayor longitud. </w:t>
            </w:r>
          </w:p>
          <w:p w14:paraId="5F913772" w14:textId="77777777" w:rsidR="00B72BBB" w:rsidRDefault="00B72BBB" w:rsidP="00B72BBB">
            <w:pPr>
              <w:jc w:val="both"/>
              <w:rPr>
                <w:rFonts w:ascii="Verdana" w:hAnsi="Verdana" w:cs="Tahoma"/>
                <w:sz w:val="18"/>
                <w:szCs w:val="18"/>
              </w:rPr>
            </w:pPr>
          </w:p>
          <w:p w14:paraId="6108EEE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Condiciones de Inspección y Ensayos</w:t>
            </w:r>
          </w:p>
          <w:p w14:paraId="2EC1C945" w14:textId="77777777" w:rsidR="00B72BBB" w:rsidRPr="00FC617B" w:rsidRDefault="00B72BBB" w:rsidP="00B72BBB">
            <w:pPr>
              <w:jc w:val="both"/>
              <w:rPr>
                <w:rFonts w:ascii="Verdana" w:hAnsi="Verdana" w:cs="Tahoma"/>
                <w:b/>
                <w:sz w:val="18"/>
                <w:szCs w:val="18"/>
              </w:rPr>
            </w:pPr>
          </w:p>
          <w:p w14:paraId="5B531C2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ensayos deben ser realizados a costo del Contratista. Las repeticiones, cuando son solicitadas, son realizadas a costo de ENDE, si los materiales fueron aprobados. Caso contrario si los materiales fueran reprobados, los costos de los ensayos deberán ser asumidos por el Contratista.</w:t>
            </w:r>
          </w:p>
          <w:p w14:paraId="1E6B0372" w14:textId="77777777" w:rsidR="00B72BBB" w:rsidRPr="00FC617B" w:rsidRDefault="00B72BBB" w:rsidP="00B72BBB">
            <w:pPr>
              <w:jc w:val="both"/>
              <w:rPr>
                <w:rFonts w:ascii="Verdana" w:hAnsi="Verdana" w:cs="Tahoma"/>
                <w:sz w:val="18"/>
                <w:szCs w:val="18"/>
              </w:rPr>
            </w:pPr>
          </w:p>
          <w:p w14:paraId="0A6FDDA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Los postes serán sometidos a una inspección y prueba de elasticidad y rotura de acuerdo a norma NB 1060-00 antes de su aceptación, la cual podrá hacerse en la planta de producción. en cuyo caso los gastos erogados por el supervisor o fiscal en viajes, viáticos serán cubiertos por el contratista. </w:t>
            </w:r>
          </w:p>
          <w:p w14:paraId="0096C362" w14:textId="77777777" w:rsidR="00B72BBB" w:rsidRPr="00FC617B" w:rsidRDefault="00B72BBB" w:rsidP="00B72BBB">
            <w:pPr>
              <w:jc w:val="both"/>
              <w:rPr>
                <w:rFonts w:ascii="Verdana" w:hAnsi="Verdana" w:cs="Tahoma"/>
                <w:sz w:val="18"/>
                <w:szCs w:val="18"/>
              </w:rPr>
            </w:pPr>
          </w:p>
          <w:p w14:paraId="32D2422C"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 xml:space="preserve">Aceptación y Rechazo </w:t>
            </w:r>
          </w:p>
          <w:p w14:paraId="474154F9" w14:textId="77777777" w:rsidR="00B72BBB" w:rsidRPr="00FC617B" w:rsidRDefault="00B72BBB" w:rsidP="00D05886">
            <w:pPr>
              <w:ind w:left="259"/>
              <w:rPr>
                <w:rFonts w:ascii="Verdana" w:hAnsi="Verdana" w:cs="Tahoma"/>
                <w:b/>
                <w:sz w:val="18"/>
                <w:szCs w:val="18"/>
              </w:rPr>
            </w:pPr>
          </w:p>
          <w:p w14:paraId="3065A24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Todos los materiales rechazados en los ensayos de recepción, integrantes de lotes aceptados, deben ser sustituidos, por unidades nuevas y perfectas, por el Contratista, sin cualquier carga para el contratante.</w:t>
            </w:r>
          </w:p>
          <w:p w14:paraId="460F1013" w14:textId="77777777" w:rsidR="00B72BBB" w:rsidRPr="00FC617B" w:rsidRDefault="00B72BBB" w:rsidP="00D05886">
            <w:pPr>
              <w:ind w:left="259" w:right="274"/>
              <w:jc w:val="both"/>
              <w:rPr>
                <w:rFonts w:ascii="Verdana" w:hAnsi="Verdana" w:cs="Tahoma"/>
                <w:sz w:val="18"/>
                <w:szCs w:val="18"/>
              </w:rPr>
            </w:pPr>
          </w:p>
          <w:p w14:paraId="4AE88F0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La aceptación de un determinado lote por el comprador no exime al Contratista de la responsabilidad de proveer los materiales en conformidad con las exigencias de esta especificación ni invalida las reclamaciones que ENDE pueda hacer al respecto de la calidad de los materiales empleados en la fabricación de los postes.</w:t>
            </w:r>
          </w:p>
          <w:p w14:paraId="56C3EF7C" w14:textId="77777777" w:rsidR="00B72BBB" w:rsidRDefault="00B72BBB" w:rsidP="00B72BBB">
            <w:pPr>
              <w:jc w:val="both"/>
              <w:rPr>
                <w:rFonts w:ascii="Verdana" w:hAnsi="Verdana" w:cs="Tahoma"/>
                <w:sz w:val="18"/>
                <w:szCs w:val="18"/>
              </w:rPr>
            </w:pPr>
          </w:p>
          <w:p w14:paraId="71501365" w14:textId="77777777" w:rsidR="00A539D1" w:rsidRPr="00FC617B" w:rsidRDefault="00A539D1" w:rsidP="00B72BBB">
            <w:pPr>
              <w:jc w:val="both"/>
              <w:rPr>
                <w:rFonts w:ascii="Verdana" w:hAnsi="Verdana" w:cs="Tahoma"/>
                <w:sz w:val="18"/>
                <w:szCs w:val="18"/>
              </w:rPr>
            </w:pPr>
          </w:p>
          <w:p w14:paraId="35C75020"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lastRenderedPageBreak/>
              <w:t>Datos de los ensayos</w:t>
            </w:r>
          </w:p>
          <w:p w14:paraId="3A599A91" w14:textId="77777777" w:rsidR="00B72BBB" w:rsidRPr="00FC617B" w:rsidRDefault="00B72BBB" w:rsidP="00B72BBB">
            <w:pPr>
              <w:jc w:val="both"/>
              <w:rPr>
                <w:rFonts w:ascii="Verdana" w:hAnsi="Verdana" w:cs="Tahoma"/>
                <w:b/>
                <w:sz w:val="18"/>
                <w:szCs w:val="18"/>
              </w:rPr>
            </w:pPr>
          </w:p>
          <w:p w14:paraId="1A8B765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Durante el período de aprovisionamiento de los materiales el Contratista debe disponer o enviar a ENDE todos los datos con los resultados de los ensayos y de control tecnológico del concreto.</w:t>
            </w:r>
          </w:p>
          <w:p w14:paraId="7347638E" w14:textId="77777777" w:rsidR="00B72BBB" w:rsidRPr="00FC617B" w:rsidRDefault="00B72BBB" w:rsidP="00B72BBB">
            <w:pPr>
              <w:jc w:val="both"/>
              <w:rPr>
                <w:rFonts w:ascii="Verdana" w:hAnsi="Verdana" w:cs="Tahoma"/>
                <w:sz w:val="18"/>
                <w:szCs w:val="18"/>
              </w:rPr>
            </w:pPr>
          </w:p>
          <w:p w14:paraId="14C34622"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Exigencias Adicionales</w:t>
            </w:r>
          </w:p>
          <w:p w14:paraId="22665075" w14:textId="77777777" w:rsidR="00B72BBB" w:rsidRPr="00FC617B" w:rsidRDefault="00B72BBB" w:rsidP="00B72BBB">
            <w:pPr>
              <w:jc w:val="both"/>
              <w:rPr>
                <w:rFonts w:ascii="Verdana" w:hAnsi="Verdana" w:cs="Tahoma"/>
                <w:b/>
                <w:sz w:val="18"/>
                <w:szCs w:val="18"/>
              </w:rPr>
            </w:pPr>
          </w:p>
          <w:p w14:paraId="4A2964A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Son consideradas como complementarias las presentadas en los ítems siguientes:</w:t>
            </w:r>
          </w:p>
          <w:p w14:paraId="3106634F" w14:textId="77777777" w:rsidR="00B72BBB" w:rsidRPr="00FC617B" w:rsidRDefault="00B72BBB" w:rsidP="00B72BBB">
            <w:pPr>
              <w:jc w:val="both"/>
              <w:rPr>
                <w:rFonts w:ascii="Verdana" w:hAnsi="Verdana" w:cs="Tahoma"/>
                <w:sz w:val="18"/>
                <w:szCs w:val="18"/>
              </w:rPr>
            </w:pPr>
          </w:p>
          <w:p w14:paraId="5D1C99F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Garantía</w:t>
            </w:r>
          </w:p>
          <w:p w14:paraId="2D4BE237" w14:textId="77777777" w:rsidR="00B72BBB" w:rsidRPr="00FC617B" w:rsidRDefault="00B72BBB" w:rsidP="00B72BBB">
            <w:pPr>
              <w:jc w:val="both"/>
              <w:rPr>
                <w:rFonts w:ascii="Verdana" w:hAnsi="Verdana" w:cs="Tahoma"/>
                <w:b/>
                <w:sz w:val="18"/>
                <w:szCs w:val="18"/>
              </w:rPr>
            </w:pPr>
          </w:p>
          <w:p w14:paraId="53321C0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de concretos fabricados deben tener vida media mínima de 30 años a partir de la fecha de fabricación, admitiéndose un porcentaje de fallas de 1% en los primeros 10 años y 1% en cada 5 años subsiguientes, totalizando 5% en el fin del período de 30 años.</w:t>
            </w:r>
          </w:p>
          <w:p w14:paraId="44699C98" w14:textId="77777777" w:rsidR="00B72BBB" w:rsidRPr="00FC617B" w:rsidRDefault="00B72BBB" w:rsidP="00B72BBB">
            <w:pPr>
              <w:jc w:val="both"/>
              <w:rPr>
                <w:rFonts w:ascii="Verdana" w:hAnsi="Verdana" w:cs="Tahoma"/>
                <w:sz w:val="18"/>
                <w:szCs w:val="18"/>
              </w:rPr>
            </w:pPr>
          </w:p>
          <w:p w14:paraId="22A95693"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Embalaje y Transporte</w:t>
            </w:r>
          </w:p>
          <w:p w14:paraId="556B19B2" w14:textId="77777777" w:rsidR="00B72BBB" w:rsidRPr="00FC617B" w:rsidRDefault="00B72BBB" w:rsidP="00B72BBB">
            <w:pPr>
              <w:jc w:val="both"/>
              <w:rPr>
                <w:rFonts w:ascii="Verdana" w:hAnsi="Verdana" w:cs="Tahoma"/>
                <w:b/>
                <w:sz w:val="18"/>
                <w:szCs w:val="18"/>
              </w:rPr>
            </w:pPr>
          </w:p>
          <w:p w14:paraId="08C5A8C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materiales para aplicación en líneas de distribución y subtransmisión de media y baja tensión, después de 28 días de su fabricación, se procede con la inspección y realización de los ensayos, los lotes aprobados pueden ser embarcados y transportados respectivamente. Con previa y formal autorización pueden ser aceptados plazos inferiores a los establecidos, tratándose de concreto de alto desempeño, cura acelerada a vapor de agua u otros procesos.</w:t>
            </w:r>
          </w:p>
          <w:p w14:paraId="11BA15BD" w14:textId="77777777" w:rsidR="00D01802" w:rsidRDefault="00D01802" w:rsidP="00D05886">
            <w:pPr>
              <w:ind w:left="259"/>
              <w:rPr>
                <w:rFonts w:ascii="Verdana" w:hAnsi="Verdana" w:cs="Tahoma"/>
                <w:b/>
                <w:sz w:val="18"/>
                <w:szCs w:val="18"/>
              </w:rPr>
            </w:pPr>
          </w:p>
          <w:p w14:paraId="65B818CE" w14:textId="6A747BB1"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Vida útil</w:t>
            </w:r>
          </w:p>
          <w:p w14:paraId="629C8102" w14:textId="77777777" w:rsidR="00B72BBB" w:rsidRPr="00FC617B" w:rsidRDefault="00B72BBB" w:rsidP="00B72BBB">
            <w:pPr>
              <w:jc w:val="both"/>
              <w:rPr>
                <w:rFonts w:ascii="Verdana" w:hAnsi="Verdana" w:cs="Tahoma"/>
                <w:b/>
                <w:sz w:val="18"/>
                <w:szCs w:val="18"/>
              </w:rPr>
            </w:pPr>
          </w:p>
          <w:p w14:paraId="290E1254"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Para la evaluación se considerará un periodo de vida útil estimado para el poste de hormigón de 50 años. Se entiende como vida útil el tiempo en el cual el poste instalado conserva sus propiedades iniciales, sin necesidad de realizar mantenimiento alguno.</w:t>
            </w:r>
          </w:p>
          <w:p w14:paraId="1BE1E9DF" w14:textId="77777777" w:rsidR="00B72BBB" w:rsidRPr="00FC617B" w:rsidRDefault="00B72BBB" w:rsidP="00B72BBB">
            <w:pPr>
              <w:jc w:val="both"/>
              <w:rPr>
                <w:rFonts w:ascii="Verdana" w:hAnsi="Verdana" w:cs="Tahoma"/>
                <w:sz w:val="18"/>
                <w:szCs w:val="18"/>
              </w:rPr>
            </w:pPr>
          </w:p>
          <w:p w14:paraId="44D5E32F" w14:textId="77777777" w:rsidR="00B72BBB" w:rsidRPr="00FC617B" w:rsidRDefault="00B72BBB" w:rsidP="00DF2F4F">
            <w:pPr>
              <w:pStyle w:val="Prrafodelista"/>
              <w:numPr>
                <w:ilvl w:val="2"/>
                <w:numId w:val="151"/>
              </w:numPr>
              <w:tabs>
                <w:tab w:val="left" w:pos="542"/>
              </w:tabs>
              <w:ind w:hanging="916"/>
              <w:jc w:val="both"/>
              <w:outlineLvl w:val="0"/>
              <w:rPr>
                <w:rFonts w:ascii="Verdana" w:hAnsi="Verdana" w:cs="Tahoma"/>
                <w:b/>
                <w:sz w:val="18"/>
                <w:szCs w:val="18"/>
              </w:rPr>
            </w:pPr>
            <w:r w:rsidRPr="00FC617B">
              <w:rPr>
                <w:rFonts w:ascii="Verdana" w:hAnsi="Verdana" w:cs="Tahoma"/>
                <w:b/>
                <w:sz w:val="18"/>
                <w:szCs w:val="18"/>
              </w:rPr>
              <w:t>POSTES DE EUCALIPTO TRATADO</w:t>
            </w:r>
          </w:p>
          <w:p w14:paraId="5C794D60" w14:textId="77777777" w:rsidR="00B72BBB" w:rsidRPr="00FC617B" w:rsidRDefault="00B72BBB" w:rsidP="00B72BBB">
            <w:pPr>
              <w:rPr>
                <w:rFonts w:ascii="Verdana" w:hAnsi="Verdana" w:cs="Tahoma"/>
                <w:sz w:val="18"/>
                <w:szCs w:val="18"/>
              </w:rPr>
            </w:pPr>
          </w:p>
          <w:p w14:paraId="349A4AC5" w14:textId="52F0CD9D"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Normas aplicables</w:t>
            </w:r>
          </w:p>
          <w:p w14:paraId="1E333AD0" w14:textId="77777777" w:rsidR="00B72BBB" w:rsidRPr="00FC617B" w:rsidRDefault="00B72BBB" w:rsidP="00B72BBB">
            <w:pPr>
              <w:jc w:val="both"/>
              <w:rPr>
                <w:rFonts w:ascii="Verdana" w:hAnsi="Verdana" w:cs="Tahoma"/>
                <w:sz w:val="18"/>
                <w:szCs w:val="18"/>
              </w:rPr>
            </w:pPr>
          </w:p>
          <w:p w14:paraId="2E640FD6"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Los postes deberán estar de acuerdo con las siguientes normas:</w:t>
            </w:r>
          </w:p>
          <w:p w14:paraId="4FC04927" w14:textId="77777777" w:rsidR="00B72BBB" w:rsidRPr="00FC617B" w:rsidRDefault="00B72BBB" w:rsidP="00B72BBB">
            <w:pPr>
              <w:jc w:val="both"/>
              <w:rPr>
                <w:rFonts w:ascii="Verdana" w:hAnsi="Verdana" w:cs="Tahoma"/>
                <w:sz w:val="18"/>
                <w:szCs w:val="18"/>
              </w:rPr>
            </w:pPr>
          </w:p>
          <w:p w14:paraId="1EC330CA"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Referente a las características físicas y defectos permisibles y no permisibles</w:t>
            </w:r>
          </w:p>
          <w:p w14:paraId="41338422"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IRAM 9531:</w:t>
            </w:r>
            <w:r w:rsidRPr="00FC617B">
              <w:rPr>
                <w:rFonts w:ascii="Verdana" w:hAnsi="Verdana" w:cs="Tahoma"/>
                <w:sz w:val="18"/>
                <w:szCs w:val="18"/>
              </w:rPr>
              <w:tab/>
              <w:t>Postes de eucalipto para líneas aéreas de energía</w:t>
            </w:r>
          </w:p>
          <w:p w14:paraId="7060E284"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 xml:space="preserve">IRAM </w:t>
            </w:r>
            <w:proofErr w:type="gramStart"/>
            <w:r w:rsidRPr="00FC617B">
              <w:rPr>
                <w:rFonts w:ascii="Verdana" w:hAnsi="Verdana" w:cs="Tahoma"/>
                <w:sz w:val="18"/>
                <w:szCs w:val="18"/>
              </w:rPr>
              <w:t>9530 :</w:t>
            </w:r>
            <w:proofErr w:type="gramEnd"/>
            <w:r w:rsidRPr="00FC617B">
              <w:rPr>
                <w:rFonts w:ascii="Verdana" w:hAnsi="Verdana" w:cs="Tahoma"/>
                <w:sz w:val="18"/>
                <w:szCs w:val="18"/>
              </w:rPr>
              <w:tab/>
              <w:t>Postes de madera para líneas de energía</w:t>
            </w:r>
          </w:p>
          <w:p w14:paraId="4FDEDDCF"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 xml:space="preserve">IRAM </w:t>
            </w:r>
            <w:proofErr w:type="gramStart"/>
            <w:r w:rsidRPr="00FC617B">
              <w:rPr>
                <w:rFonts w:ascii="Verdana" w:hAnsi="Verdana" w:cs="Tahoma"/>
                <w:sz w:val="18"/>
                <w:szCs w:val="18"/>
              </w:rPr>
              <w:t>9502 :</w:t>
            </w:r>
            <w:proofErr w:type="gramEnd"/>
            <w:r w:rsidRPr="00FC617B">
              <w:rPr>
                <w:rFonts w:ascii="Verdana" w:hAnsi="Verdana" w:cs="Tahoma"/>
                <w:sz w:val="18"/>
                <w:szCs w:val="18"/>
              </w:rPr>
              <w:tab/>
              <w:t>Vocabulario de maderas</w:t>
            </w:r>
          </w:p>
          <w:p w14:paraId="33F031C8"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 xml:space="preserve">IRAM </w:t>
            </w:r>
            <w:proofErr w:type="gramStart"/>
            <w:r w:rsidRPr="00FC617B">
              <w:rPr>
                <w:rFonts w:ascii="Verdana" w:hAnsi="Verdana" w:cs="Tahoma"/>
                <w:sz w:val="18"/>
                <w:szCs w:val="18"/>
              </w:rPr>
              <w:t>9532 :</w:t>
            </w:r>
            <w:proofErr w:type="gramEnd"/>
            <w:r w:rsidRPr="00FC617B">
              <w:rPr>
                <w:rFonts w:ascii="Verdana" w:hAnsi="Verdana" w:cs="Tahoma"/>
                <w:sz w:val="18"/>
                <w:szCs w:val="18"/>
              </w:rPr>
              <w:tab/>
              <w:t>Maderas - Método de determinación de la humedad</w:t>
            </w:r>
          </w:p>
          <w:p w14:paraId="20B2887F"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ANSI 05.1-</w:t>
            </w:r>
            <w:proofErr w:type="gramStart"/>
            <w:r w:rsidRPr="00FC617B">
              <w:rPr>
                <w:rFonts w:ascii="Verdana" w:hAnsi="Verdana" w:cs="Tahoma"/>
                <w:sz w:val="18"/>
                <w:szCs w:val="18"/>
              </w:rPr>
              <w:t>1979 :</w:t>
            </w:r>
            <w:proofErr w:type="gramEnd"/>
            <w:r w:rsidRPr="00FC617B">
              <w:rPr>
                <w:rFonts w:ascii="Verdana" w:hAnsi="Verdana" w:cs="Tahoma"/>
                <w:sz w:val="18"/>
                <w:szCs w:val="18"/>
              </w:rPr>
              <w:t xml:space="preserve"> Especificaciones para postes de  madera</w:t>
            </w:r>
          </w:p>
          <w:p w14:paraId="1E248E28" w14:textId="77777777" w:rsidR="00B72BBB" w:rsidRPr="00FC617B" w:rsidRDefault="00B72BBB" w:rsidP="00D05886">
            <w:pPr>
              <w:tabs>
                <w:tab w:val="left" w:pos="1109"/>
              </w:tabs>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t>Referente a los preservantes y métodos de preservación</w:t>
            </w:r>
          </w:p>
          <w:p w14:paraId="7B6E62FA" w14:textId="77777777" w:rsidR="00B72BBB" w:rsidRPr="00FC617B" w:rsidRDefault="00B72BBB" w:rsidP="00D05886">
            <w:pPr>
              <w:tabs>
                <w:tab w:val="left" w:pos="1109"/>
              </w:tabs>
              <w:jc w:val="both"/>
              <w:rPr>
                <w:rFonts w:ascii="Verdana" w:hAnsi="Verdana" w:cs="Tahoma"/>
                <w:sz w:val="18"/>
                <w:szCs w:val="18"/>
                <w:lang w:val="en-US"/>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lang w:val="en-US"/>
              </w:rPr>
              <w:t xml:space="preserve">REA </w:t>
            </w:r>
            <w:proofErr w:type="spellStart"/>
            <w:r w:rsidRPr="00FC617B">
              <w:rPr>
                <w:rFonts w:ascii="Verdana" w:hAnsi="Verdana" w:cs="Tahoma"/>
                <w:sz w:val="18"/>
                <w:szCs w:val="18"/>
                <w:lang w:val="en-US"/>
              </w:rPr>
              <w:t>Boletín</w:t>
            </w:r>
            <w:proofErr w:type="spellEnd"/>
            <w:r w:rsidRPr="00FC617B">
              <w:rPr>
                <w:rFonts w:ascii="Verdana" w:hAnsi="Verdana" w:cs="Tahoma"/>
                <w:sz w:val="18"/>
                <w:szCs w:val="18"/>
                <w:lang w:val="en-US"/>
              </w:rPr>
              <w:t xml:space="preserve"> 44 - 2 </w:t>
            </w:r>
          </w:p>
          <w:p w14:paraId="54D817D7" w14:textId="2327807A" w:rsidR="00B72BBB" w:rsidRPr="00FC617B" w:rsidRDefault="00B72BBB" w:rsidP="00C764C0">
            <w:pPr>
              <w:tabs>
                <w:tab w:val="left" w:pos="1109"/>
              </w:tabs>
              <w:ind w:left="1393" w:right="272"/>
              <w:jc w:val="both"/>
              <w:rPr>
                <w:rFonts w:ascii="Verdana" w:hAnsi="Verdana" w:cs="Tahoma"/>
                <w:sz w:val="18"/>
                <w:szCs w:val="18"/>
                <w:lang w:val="en-US"/>
              </w:rPr>
            </w:pPr>
            <w:r w:rsidRPr="00FC617B">
              <w:rPr>
                <w:rFonts w:ascii="Verdana" w:hAnsi="Verdana" w:cs="Tahoma"/>
                <w:sz w:val="18"/>
                <w:szCs w:val="18"/>
                <w:lang w:val="en-US"/>
              </w:rPr>
              <w:tab/>
              <w:t xml:space="preserve">REA </w:t>
            </w:r>
            <w:proofErr w:type="spellStart"/>
            <w:r w:rsidRPr="00FC617B">
              <w:rPr>
                <w:rFonts w:ascii="Verdana" w:hAnsi="Verdana" w:cs="Tahoma"/>
                <w:sz w:val="18"/>
                <w:szCs w:val="18"/>
                <w:lang w:val="en-US"/>
              </w:rPr>
              <w:t>Especificación</w:t>
            </w:r>
            <w:proofErr w:type="spellEnd"/>
            <w:r w:rsidRPr="00FC617B">
              <w:rPr>
                <w:rFonts w:ascii="Verdana" w:hAnsi="Verdana" w:cs="Tahoma"/>
                <w:sz w:val="18"/>
                <w:szCs w:val="18"/>
                <w:lang w:val="en-US"/>
              </w:rPr>
              <w:t xml:space="preserve"> No DT-5C (for wood poles, stubs and anchor logs and for preservative Treatment of these materials.</w:t>
            </w:r>
          </w:p>
          <w:p w14:paraId="0117793D"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ab/>
            </w:r>
            <w:r w:rsidRPr="00FC617B">
              <w:rPr>
                <w:rFonts w:ascii="Verdana" w:hAnsi="Verdana" w:cs="Tahoma"/>
                <w:sz w:val="18"/>
                <w:szCs w:val="18"/>
                <w:lang w:val="en-US"/>
              </w:rPr>
              <w:tab/>
              <w:t xml:space="preserve">AWPA (American Wood Preservers Association) </w:t>
            </w:r>
            <w:proofErr w:type="spellStart"/>
            <w:r w:rsidRPr="00FC617B">
              <w:rPr>
                <w:rFonts w:ascii="Verdana" w:hAnsi="Verdana" w:cs="Tahoma"/>
                <w:sz w:val="18"/>
                <w:szCs w:val="18"/>
                <w:lang w:val="en-US"/>
              </w:rPr>
              <w:t>Standars</w:t>
            </w:r>
            <w:proofErr w:type="spellEnd"/>
          </w:p>
          <w:p w14:paraId="7C92BC60" w14:textId="77777777" w:rsidR="00B72BBB" w:rsidRPr="00FC617B" w:rsidRDefault="00B72BBB" w:rsidP="00B72BBB">
            <w:pPr>
              <w:jc w:val="both"/>
              <w:rPr>
                <w:rFonts w:ascii="Verdana" w:hAnsi="Verdana" w:cs="Tahoma"/>
                <w:sz w:val="18"/>
                <w:szCs w:val="18"/>
                <w:lang w:val="en-US"/>
              </w:rPr>
            </w:pPr>
            <w:r w:rsidRPr="00FC617B">
              <w:rPr>
                <w:rFonts w:ascii="Verdana" w:hAnsi="Verdana" w:cs="Tahoma"/>
                <w:sz w:val="18"/>
                <w:szCs w:val="18"/>
                <w:lang w:val="en-US"/>
              </w:rPr>
              <w:tab/>
            </w:r>
            <w:r w:rsidRPr="00FC617B">
              <w:rPr>
                <w:rFonts w:ascii="Verdana" w:hAnsi="Verdana" w:cs="Tahoma"/>
                <w:sz w:val="18"/>
                <w:szCs w:val="18"/>
                <w:lang w:val="en-US"/>
              </w:rPr>
              <w:tab/>
              <w:t>P5 for Chromated Cooper Arsenate (CCA Salt)</w:t>
            </w:r>
          </w:p>
          <w:p w14:paraId="245196F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lang w:val="en-US"/>
              </w:rPr>
              <w:tab/>
            </w:r>
            <w:r w:rsidRPr="00FC617B">
              <w:rPr>
                <w:rFonts w:ascii="Verdana" w:hAnsi="Verdana" w:cs="Tahoma"/>
                <w:sz w:val="18"/>
                <w:szCs w:val="18"/>
                <w:lang w:val="en-US"/>
              </w:rPr>
              <w:tab/>
            </w:r>
            <w:r w:rsidRPr="00FC617B">
              <w:rPr>
                <w:rFonts w:ascii="Verdana" w:hAnsi="Verdana" w:cs="Tahoma"/>
                <w:sz w:val="18"/>
                <w:szCs w:val="18"/>
              </w:rPr>
              <w:t xml:space="preserve">AWPA </w:t>
            </w:r>
            <w:proofErr w:type="spellStart"/>
            <w:r w:rsidRPr="00FC617B">
              <w:rPr>
                <w:rFonts w:ascii="Verdana" w:hAnsi="Verdana" w:cs="Tahoma"/>
                <w:sz w:val="18"/>
                <w:szCs w:val="18"/>
              </w:rPr>
              <w:t>Standars</w:t>
            </w:r>
            <w:proofErr w:type="spellEnd"/>
            <w:r w:rsidRPr="00FC617B">
              <w:rPr>
                <w:rFonts w:ascii="Verdana" w:hAnsi="Verdana" w:cs="Tahoma"/>
                <w:sz w:val="18"/>
                <w:szCs w:val="18"/>
              </w:rPr>
              <w:t xml:space="preserve"> C1 y C2.</w:t>
            </w:r>
          </w:p>
          <w:p w14:paraId="38AE82C1" w14:textId="3CFA6059"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Material</w:t>
            </w:r>
          </w:p>
          <w:p w14:paraId="19DAF4B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7FEAD8B5"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Los postes serán de eucaliptos de las siguientes especies: </w:t>
            </w:r>
            <w:proofErr w:type="spellStart"/>
            <w:r w:rsidRPr="00FC617B">
              <w:rPr>
                <w:rFonts w:ascii="Verdana" w:hAnsi="Verdana" w:cs="Tahoma"/>
                <w:sz w:val="18"/>
                <w:szCs w:val="18"/>
              </w:rPr>
              <w:t>Globulus</w:t>
            </w:r>
            <w:proofErr w:type="spellEnd"/>
            <w:r w:rsidRPr="00FC617B">
              <w:rPr>
                <w:rFonts w:ascii="Verdana" w:hAnsi="Verdana" w:cs="Tahoma"/>
                <w:sz w:val="18"/>
                <w:szCs w:val="18"/>
              </w:rPr>
              <w:t xml:space="preserve">, Rostrata, </w:t>
            </w:r>
            <w:proofErr w:type="spellStart"/>
            <w:r w:rsidRPr="00FC617B">
              <w:rPr>
                <w:rFonts w:ascii="Verdana" w:hAnsi="Verdana" w:cs="Tahoma"/>
                <w:sz w:val="18"/>
                <w:szCs w:val="18"/>
              </w:rPr>
              <w:t>Saligna</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Tereticornis</w:t>
            </w:r>
            <w:proofErr w:type="spellEnd"/>
            <w:r w:rsidRPr="00FC617B">
              <w:rPr>
                <w:rFonts w:ascii="Verdana" w:hAnsi="Verdana" w:cs="Tahoma"/>
                <w:sz w:val="18"/>
                <w:szCs w:val="18"/>
              </w:rPr>
              <w:t xml:space="preserve"> o </w:t>
            </w:r>
            <w:proofErr w:type="spellStart"/>
            <w:r w:rsidRPr="00FC617B">
              <w:rPr>
                <w:rFonts w:ascii="Verdana" w:hAnsi="Verdana" w:cs="Tahoma"/>
                <w:sz w:val="18"/>
                <w:szCs w:val="18"/>
              </w:rPr>
              <w:t>Viminalis</w:t>
            </w:r>
            <w:proofErr w:type="spellEnd"/>
          </w:p>
          <w:p w14:paraId="6F889BDA" w14:textId="77777777" w:rsidR="00B72BBB" w:rsidRPr="00FC617B" w:rsidRDefault="00B72BBB" w:rsidP="00B72BBB">
            <w:pPr>
              <w:jc w:val="both"/>
              <w:rPr>
                <w:rFonts w:ascii="Verdana" w:hAnsi="Verdana" w:cs="Tahoma"/>
                <w:sz w:val="18"/>
                <w:szCs w:val="18"/>
              </w:rPr>
            </w:pPr>
          </w:p>
          <w:p w14:paraId="66CFDD06"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Requisitos</w:t>
            </w:r>
          </w:p>
          <w:p w14:paraId="4F5F1F7F" w14:textId="77777777" w:rsidR="00B72BBB" w:rsidRPr="00FC617B" w:rsidRDefault="00B72BBB" w:rsidP="00B72BBB">
            <w:pPr>
              <w:jc w:val="both"/>
              <w:rPr>
                <w:rFonts w:ascii="Verdana" w:hAnsi="Verdana" w:cs="Tahoma"/>
                <w:sz w:val="18"/>
                <w:szCs w:val="18"/>
              </w:rPr>
            </w:pPr>
          </w:p>
          <w:p w14:paraId="0F482FB2" w14:textId="77777777" w:rsidR="00B72BBB" w:rsidRPr="00FC617B" w:rsidRDefault="00B72BBB" w:rsidP="00D05886">
            <w:pPr>
              <w:ind w:left="259" w:right="274"/>
              <w:jc w:val="both"/>
              <w:rPr>
                <w:rFonts w:ascii="Verdana" w:hAnsi="Verdana" w:cs="Tahoma"/>
                <w:sz w:val="18"/>
                <w:szCs w:val="18"/>
                <w:u w:val="single"/>
              </w:rPr>
            </w:pPr>
            <w:r w:rsidRPr="00FC617B">
              <w:rPr>
                <w:rFonts w:ascii="Verdana" w:hAnsi="Verdana" w:cs="Tahoma"/>
                <w:sz w:val="18"/>
                <w:szCs w:val="18"/>
                <w:u w:val="single"/>
              </w:rPr>
              <w:t>Humedad</w:t>
            </w:r>
            <w:r w:rsidRPr="00FC617B">
              <w:rPr>
                <w:rFonts w:ascii="Verdana" w:hAnsi="Verdana" w:cs="Tahoma"/>
                <w:sz w:val="18"/>
                <w:szCs w:val="18"/>
              </w:rPr>
              <w:t>:</w:t>
            </w:r>
            <w:r w:rsidRPr="00FC617B">
              <w:rPr>
                <w:rFonts w:ascii="Verdana" w:hAnsi="Verdana" w:cs="Tahoma"/>
                <w:sz w:val="18"/>
                <w:szCs w:val="18"/>
                <w:u w:val="single"/>
              </w:rPr>
              <w:t xml:space="preserve"> </w:t>
            </w:r>
            <w:r w:rsidRPr="00FC617B">
              <w:rPr>
                <w:rFonts w:ascii="Verdana" w:hAnsi="Verdana" w:cs="Tahoma"/>
                <w:sz w:val="18"/>
                <w:szCs w:val="18"/>
              </w:rPr>
              <w:t>El contenido de humedad será del 35% antes del tratamiento y del 30% después del mismo.</w:t>
            </w:r>
          </w:p>
          <w:p w14:paraId="5F5A69FF"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 xml:space="preserve">La humedad absoluta se medirá en ambos casos según el método del </w:t>
            </w:r>
            <w:proofErr w:type="spellStart"/>
            <w:r w:rsidRPr="00FC617B">
              <w:rPr>
                <w:rFonts w:ascii="Verdana" w:hAnsi="Verdana" w:cs="Tahoma"/>
                <w:sz w:val="18"/>
                <w:szCs w:val="18"/>
              </w:rPr>
              <w:t>xilohigrómetro</w:t>
            </w:r>
            <w:proofErr w:type="spellEnd"/>
            <w:r w:rsidRPr="00FC617B">
              <w:rPr>
                <w:rFonts w:ascii="Verdana" w:hAnsi="Verdana" w:cs="Tahoma"/>
                <w:sz w:val="18"/>
                <w:szCs w:val="18"/>
              </w:rPr>
              <w:t xml:space="preserve"> contrastado (método eléctrico), detallado en la norma IRAM 9532.</w:t>
            </w:r>
          </w:p>
          <w:p w14:paraId="2AA14D88" w14:textId="77777777" w:rsidR="00B72BBB" w:rsidRPr="00FC617B" w:rsidRDefault="00B72BBB" w:rsidP="00B72BBB">
            <w:pPr>
              <w:jc w:val="both"/>
              <w:rPr>
                <w:rFonts w:ascii="Verdana" w:hAnsi="Verdana" w:cs="Tahoma"/>
                <w:sz w:val="18"/>
                <w:szCs w:val="18"/>
              </w:rPr>
            </w:pPr>
          </w:p>
          <w:p w14:paraId="0928117B"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Albura</w:t>
            </w:r>
            <w:r w:rsidRPr="00FC617B">
              <w:rPr>
                <w:rFonts w:ascii="Verdana" w:hAnsi="Verdana" w:cs="Tahoma"/>
                <w:sz w:val="18"/>
                <w:szCs w:val="18"/>
              </w:rPr>
              <w:t xml:space="preserve">: Los postes conservarán la mayor parte de la albura y estarán exentos de corteza y </w:t>
            </w:r>
            <w:proofErr w:type="spellStart"/>
            <w:r w:rsidRPr="00FC617B">
              <w:rPr>
                <w:rFonts w:ascii="Verdana" w:hAnsi="Verdana" w:cs="Tahoma"/>
                <w:sz w:val="18"/>
                <w:szCs w:val="18"/>
              </w:rPr>
              <w:t>liber</w:t>
            </w:r>
            <w:proofErr w:type="spellEnd"/>
            <w:r w:rsidRPr="00FC617B">
              <w:rPr>
                <w:rFonts w:ascii="Verdana" w:hAnsi="Verdana" w:cs="Tahoma"/>
                <w:sz w:val="18"/>
                <w:szCs w:val="18"/>
              </w:rPr>
              <w:t xml:space="preserve">. El espesor de la albura no será menor de 1.5 cm. en cualquier sección del poste.  El espesor de la albura, </w:t>
            </w:r>
            <w:r w:rsidRPr="00FC617B">
              <w:rPr>
                <w:rFonts w:ascii="Verdana" w:hAnsi="Verdana" w:cs="Tahoma"/>
                <w:sz w:val="18"/>
                <w:szCs w:val="18"/>
              </w:rPr>
              <w:lastRenderedPageBreak/>
              <w:t>se determina aplicando sobre la sección correspondiente del poste, un chorro de solución alcohólica al 1% de amarillo de metilo, abarcando desde el límite exterior de la sección hacía, el duramen.</w:t>
            </w:r>
          </w:p>
          <w:p w14:paraId="61336290" w14:textId="77777777" w:rsidR="00B72BBB" w:rsidRPr="00FC617B" w:rsidRDefault="00B72BBB" w:rsidP="00B72BBB">
            <w:pPr>
              <w:jc w:val="both"/>
              <w:rPr>
                <w:rFonts w:ascii="Verdana" w:hAnsi="Verdana" w:cs="Tahoma"/>
                <w:sz w:val="18"/>
                <w:szCs w:val="18"/>
              </w:rPr>
            </w:pPr>
          </w:p>
          <w:p w14:paraId="0B592813"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Luego de 15 minutos, la albura toma un color amarillo y el duramen color rojo y se mide el espesor de la albura con un calibrador apropiado.</w:t>
            </w:r>
          </w:p>
          <w:p w14:paraId="76631ABE" w14:textId="77777777" w:rsidR="00B72BBB" w:rsidRPr="00FC617B" w:rsidRDefault="00B72BBB" w:rsidP="00B72BBB">
            <w:pPr>
              <w:jc w:val="both"/>
              <w:rPr>
                <w:rFonts w:ascii="Verdana" w:hAnsi="Verdana" w:cs="Tahoma"/>
                <w:sz w:val="18"/>
                <w:szCs w:val="18"/>
              </w:rPr>
            </w:pPr>
          </w:p>
          <w:p w14:paraId="5305F3EB"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Características Físicas</w:t>
            </w:r>
          </w:p>
          <w:p w14:paraId="266B52D1" w14:textId="77777777" w:rsidR="00B72BBB" w:rsidRPr="00FC617B" w:rsidRDefault="00B72BBB" w:rsidP="00B72BBB">
            <w:pPr>
              <w:jc w:val="both"/>
              <w:rPr>
                <w:rFonts w:ascii="Verdana" w:hAnsi="Verdana" w:cs="Tahoma"/>
                <w:sz w:val="18"/>
                <w:szCs w:val="18"/>
              </w:rPr>
            </w:pPr>
          </w:p>
          <w:p w14:paraId="7E54EA99"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Longitud</w:t>
            </w:r>
            <w:r w:rsidRPr="00FC617B">
              <w:rPr>
                <w:rFonts w:ascii="Verdana" w:hAnsi="Verdana" w:cs="Tahoma"/>
                <w:sz w:val="18"/>
                <w:szCs w:val="18"/>
              </w:rPr>
              <w:t>: Las longitudes en postes de madera normalmente usados son de 9m, 11m, 12m admitiéndose una discrepancia de + 15 cm y - 8 cm La longitud total de los postes se mide entre los centros geométricos de las secciones extremas de los mismos, efectuándose la medición con una precisión de 2 cm.</w:t>
            </w:r>
          </w:p>
          <w:p w14:paraId="1AB8E526" w14:textId="77777777" w:rsidR="00B72BBB" w:rsidRPr="00FC617B" w:rsidRDefault="00B72BBB" w:rsidP="00B72BBB">
            <w:pPr>
              <w:jc w:val="both"/>
              <w:rPr>
                <w:rFonts w:ascii="Verdana" w:hAnsi="Verdana" w:cs="Tahoma"/>
                <w:sz w:val="18"/>
                <w:szCs w:val="18"/>
              </w:rPr>
            </w:pPr>
          </w:p>
          <w:p w14:paraId="423B9621"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Diámetro</w:t>
            </w:r>
            <w:r w:rsidRPr="00FC617B">
              <w:rPr>
                <w:rFonts w:ascii="Verdana" w:hAnsi="Verdana" w:cs="Tahoma"/>
                <w:sz w:val="18"/>
                <w:szCs w:val="18"/>
              </w:rPr>
              <w:t>: Los diámetros deben cumplirse estrictamente a los requeridos.</w:t>
            </w:r>
          </w:p>
          <w:p w14:paraId="02FB5A17"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rPr>
              <w:t>El diámetro del poste se determina midiendo la circunferencia con una cinta graduada al centímetro y calculando el diámetro con la expresión.</w:t>
            </w:r>
          </w:p>
          <w:p w14:paraId="7FBBDF9F" w14:textId="77777777" w:rsidR="00B72BBB" w:rsidRPr="00FC617B" w:rsidRDefault="00B72BBB" w:rsidP="00B72BBB">
            <w:pPr>
              <w:jc w:val="both"/>
              <w:rPr>
                <w:rFonts w:ascii="Verdana" w:hAnsi="Verdana" w:cs="Tahoma"/>
                <w:sz w:val="18"/>
                <w:szCs w:val="18"/>
              </w:rPr>
            </w:pPr>
          </w:p>
          <w:p w14:paraId="657ECA9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t xml:space="preserve">                                                                     LC</w:t>
            </w:r>
          </w:p>
          <w:p w14:paraId="4C2F5FD2" w14:textId="77777777" w:rsidR="00B72BBB" w:rsidRPr="00FC617B" w:rsidRDefault="00B72BBB" w:rsidP="00B72BBB">
            <w:pPr>
              <w:jc w:val="center"/>
              <w:rPr>
                <w:rFonts w:ascii="Verdana" w:hAnsi="Verdana" w:cs="Tahoma"/>
                <w:sz w:val="18"/>
                <w:szCs w:val="18"/>
              </w:rPr>
            </w:pPr>
            <w:r w:rsidRPr="00FC617B">
              <w:rPr>
                <w:rFonts w:ascii="Verdana" w:hAnsi="Verdana" w:cs="Tahoma"/>
                <w:sz w:val="18"/>
                <w:szCs w:val="18"/>
              </w:rPr>
              <w:t>d =   ────────────</w:t>
            </w:r>
          </w:p>
          <w:p w14:paraId="507BC80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3,1416</w:t>
            </w:r>
          </w:p>
          <w:p w14:paraId="37B51B4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Siendo:</w:t>
            </w:r>
          </w:p>
          <w:p w14:paraId="39E4DDE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gramStart"/>
            <w:r w:rsidRPr="00FC617B">
              <w:rPr>
                <w:rFonts w:ascii="Verdana" w:hAnsi="Verdana" w:cs="Tahoma"/>
                <w:sz w:val="18"/>
                <w:szCs w:val="18"/>
              </w:rPr>
              <w:t>d  :</w:t>
            </w:r>
            <w:proofErr w:type="gramEnd"/>
            <w:r w:rsidRPr="00FC617B">
              <w:rPr>
                <w:rFonts w:ascii="Verdana" w:hAnsi="Verdana" w:cs="Tahoma"/>
                <w:sz w:val="18"/>
                <w:szCs w:val="18"/>
              </w:rPr>
              <w:t xml:space="preserve">   el diámetro en centímetros.</w:t>
            </w:r>
          </w:p>
          <w:p w14:paraId="1C2259C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LC:   la longitud de la circunferencia en centímetros.</w:t>
            </w:r>
          </w:p>
          <w:p w14:paraId="6CDA5C1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100AC3EE" w14:textId="77777777" w:rsidR="00B72BBB" w:rsidRPr="00FC617B" w:rsidRDefault="00B72BBB" w:rsidP="00D05886">
            <w:pPr>
              <w:ind w:left="259" w:right="274"/>
              <w:jc w:val="both"/>
              <w:rPr>
                <w:rFonts w:ascii="Verdana" w:hAnsi="Verdana" w:cs="Tahoma"/>
                <w:sz w:val="18"/>
                <w:szCs w:val="18"/>
              </w:rPr>
            </w:pPr>
            <w:r w:rsidRPr="00FC617B">
              <w:rPr>
                <w:rFonts w:ascii="Verdana" w:hAnsi="Verdana" w:cs="Tahoma"/>
                <w:sz w:val="18"/>
                <w:szCs w:val="18"/>
                <w:u w:val="single"/>
              </w:rPr>
              <w:t>Conicidad</w:t>
            </w:r>
            <w:r w:rsidRPr="00FC617B">
              <w:rPr>
                <w:rFonts w:ascii="Verdana" w:hAnsi="Verdana" w:cs="Tahoma"/>
                <w:sz w:val="18"/>
                <w:szCs w:val="18"/>
              </w:rPr>
              <w:t>: Los postes tendrán una conicidad mínima de 5 mm/m. La conicidad se determina midiendo los diámetros de empotramiento y de la cima, aplicándose la ecuación siguiente:</w:t>
            </w:r>
          </w:p>
          <w:p w14:paraId="080B4D84" w14:textId="77777777" w:rsidR="00B72BBB" w:rsidRPr="00FC617B" w:rsidRDefault="00B72BBB" w:rsidP="00B72BBB">
            <w:pPr>
              <w:jc w:val="both"/>
              <w:rPr>
                <w:rFonts w:ascii="Verdana" w:hAnsi="Verdana" w:cs="Tahoma"/>
                <w:sz w:val="18"/>
                <w:szCs w:val="18"/>
              </w:rPr>
            </w:pPr>
          </w:p>
          <w:p w14:paraId="34A9827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de - </w:t>
            </w:r>
            <w:proofErr w:type="spellStart"/>
            <w:r w:rsidRPr="00FC617B">
              <w:rPr>
                <w:rFonts w:ascii="Verdana" w:hAnsi="Verdana" w:cs="Tahoma"/>
                <w:sz w:val="18"/>
                <w:szCs w:val="18"/>
              </w:rPr>
              <w:t>dc</w:t>
            </w:r>
            <w:proofErr w:type="spellEnd"/>
          </w:p>
          <w:p w14:paraId="65FDF972" w14:textId="77777777" w:rsidR="00B72BBB" w:rsidRPr="00FC617B" w:rsidRDefault="00B72BBB" w:rsidP="00B72BBB">
            <w:pPr>
              <w:jc w:val="center"/>
              <w:rPr>
                <w:rFonts w:ascii="Verdana" w:hAnsi="Verdana" w:cs="Tahoma"/>
                <w:sz w:val="18"/>
                <w:szCs w:val="18"/>
              </w:rPr>
            </w:pPr>
            <w:r w:rsidRPr="00FC617B">
              <w:rPr>
                <w:rFonts w:ascii="Verdana" w:hAnsi="Verdana" w:cs="Tahoma"/>
                <w:sz w:val="18"/>
                <w:szCs w:val="18"/>
              </w:rPr>
              <w:t>C =    ───────────</w:t>
            </w:r>
          </w:p>
          <w:p w14:paraId="5B5786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                                LU</w:t>
            </w:r>
          </w:p>
          <w:p w14:paraId="47DB07A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
          <w:p w14:paraId="38C1F081" w14:textId="77777777" w:rsidR="00B72BBB" w:rsidRPr="00FC617B" w:rsidRDefault="00B72BBB" w:rsidP="00B72BBB">
            <w:pPr>
              <w:ind w:left="2124"/>
              <w:jc w:val="both"/>
              <w:rPr>
                <w:rFonts w:ascii="Verdana" w:hAnsi="Verdana" w:cs="Tahoma"/>
                <w:sz w:val="18"/>
                <w:szCs w:val="18"/>
              </w:rPr>
            </w:pPr>
            <w:r w:rsidRPr="00FC617B">
              <w:rPr>
                <w:rFonts w:ascii="Verdana" w:hAnsi="Verdana" w:cs="Tahoma"/>
                <w:sz w:val="18"/>
                <w:szCs w:val="18"/>
              </w:rPr>
              <w:t xml:space="preserve">Siendo:  </w:t>
            </w:r>
          </w:p>
          <w:p w14:paraId="0334665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C: La conicidad expresada por metro</w:t>
            </w:r>
          </w:p>
          <w:p w14:paraId="0C4723E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de: El diámetro de la sección de empotramiento en milímetros</w:t>
            </w:r>
          </w:p>
          <w:p w14:paraId="2037FD0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proofErr w:type="spellStart"/>
            <w:r w:rsidRPr="00FC617B">
              <w:rPr>
                <w:rFonts w:ascii="Verdana" w:hAnsi="Verdana" w:cs="Tahoma"/>
                <w:sz w:val="18"/>
                <w:szCs w:val="18"/>
              </w:rPr>
              <w:t>dc</w:t>
            </w:r>
            <w:proofErr w:type="spellEnd"/>
            <w:r w:rsidRPr="00FC617B">
              <w:rPr>
                <w:rFonts w:ascii="Verdana" w:hAnsi="Verdana" w:cs="Tahoma"/>
                <w:sz w:val="18"/>
                <w:szCs w:val="18"/>
              </w:rPr>
              <w:t>: El diámetro de la cima en milímetros.</w:t>
            </w:r>
          </w:p>
          <w:p w14:paraId="1EF3C0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LU: La longitud en metros.</w:t>
            </w:r>
          </w:p>
          <w:p w14:paraId="0837F79D" w14:textId="77777777" w:rsidR="00B72BBB" w:rsidRPr="00FC617B" w:rsidRDefault="00B72BBB" w:rsidP="00B72BBB">
            <w:pPr>
              <w:jc w:val="both"/>
              <w:rPr>
                <w:rFonts w:ascii="Verdana" w:hAnsi="Verdana" w:cs="Tahoma"/>
                <w:sz w:val="18"/>
                <w:szCs w:val="18"/>
              </w:rPr>
            </w:pPr>
          </w:p>
          <w:p w14:paraId="66230548"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Defectos no admisibles</w:t>
            </w:r>
          </w:p>
          <w:p w14:paraId="3F2C19C0"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No se admitirán:</w:t>
            </w:r>
          </w:p>
          <w:p w14:paraId="19E4C1C7"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Acebolladuras superiores a 1 mm</w:t>
            </w:r>
          </w:p>
          <w:p w14:paraId="77EABFC3"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Ataque de insectos (apolillado y taladrado)</w:t>
            </w:r>
          </w:p>
          <w:p w14:paraId="03CB9F31" w14:textId="77777777" w:rsidR="00B72BBB" w:rsidRPr="00FC617B" w:rsidRDefault="00B72BBB" w:rsidP="001424A9">
            <w:pPr>
              <w:ind w:left="259"/>
              <w:jc w:val="both"/>
              <w:rPr>
                <w:rFonts w:ascii="Verdana" w:hAnsi="Verdana" w:cs="Tahoma"/>
                <w:sz w:val="18"/>
                <w:szCs w:val="18"/>
              </w:rPr>
            </w:pPr>
            <w:r w:rsidRPr="00FC617B">
              <w:rPr>
                <w:rFonts w:ascii="Verdana" w:hAnsi="Verdana" w:cs="Tahoma"/>
                <w:sz w:val="18"/>
                <w:szCs w:val="18"/>
              </w:rPr>
              <w:t>Pudrición</w:t>
            </w:r>
          </w:p>
          <w:p w14:paraId="5DAB6FCA" w14:textId="77777777" w:rsidR="00B72BBB" w:rsidRPr="00FC617B" w:rsidRDefault="00B72BBB" w:rsidP="00D05886">
            <w:pPr>
              <w:ind w:left="259"/>
              <w:rPr>
                <w:rFonts w:ascii="Verdana" w:hAnsi="Verdana" w:cs="Tahoma"/>
                <w:b/>
                <w:sz w:val="18"/>
                <w:szCs w:val="18"/>
              </w:rPr>
            </w:pPr>
            <w:r w:rsidRPr="00FC617B">
              <w:rPr>
                <w:rFonts w:ascii="Verdana" w:hAnsi="Verdana" w:cs="Tahoma"/>
                <w:b/>
                <w:sz w:val="18"/>
                <w:szCs w:val="18"/>
              </w:rPr>
              <w:t>Defectos admisibles</w:t>
            </w:r>
          </w:p>
          <w:p w14:paraId="14EC723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b/>
            </w:r>
          </w:p>
          <w:p w14:paraId="4DE6C661" w14:textId="77777777" w:rsidR="00B72BBB" w:rsidRPr="00FC617B" w:rsidRDefault="00B72BBB" w:rsidP="001424A9">
            <w:pPr>
              <w:ind w:left="259" w:right="274"/>
              <w:jc w:val="both"/>
              <w:rPr>
                <w:rFonts w:ascii="Verdana" w:hAnsi="Verdana" w:cs="Tahoma"/>
                <w:sz w:val="18"/>
                <w:szCs w:val="18"/>
              </w:rPr>
            </w:pPr>
            <w:r w:rsidRPr="00FC617B">
              <w:rPr>
                <w:rFonts w:ascii="Verdana" w:hAnsi="Verdana" w:cs="Tahoma"/>
                <w:sz w:val="18"/>
                <w:szCs w:val="18"/>
                <w:u w:val="single"/>
              </w:rPr>
              <w:t>Curva</w:t>
            </w:r>
            <w:r w:rsidRPr="00FC617B">
              <w:rPr>
                <w:rFonts w:ascii="Verdana" w:hAnsi="Verdana" w:cs="Tahoma"/>
                <w:sz w:val="18"/>
                <w:szCs w:val="18"/>
              </w:rPr>
              <w:t>: Se admitirá una curva en el 10% de la partida, siempre que la magnitud de la flecha, expresada en centímetros, no exceda el valor numérico de la longitud útil expresada en metros, multiplicada por 1.4 y la línea recta que une el punto medio de la sección de empotramiento con el punto medio de la cima no atraviese la superficie del poste en ningún límite intermedio.</w:t>
            </w:r>
          </w:p>
          <w:p w14:paraId="295550A1" w14:textId="77777777" w:rsidR="00B72BBB" w:rsidRPr="00FC617B" w:rsidRDefault="00B72BBB" w:rsidP="00B72BBB">
            <w:pPr>
              <w:jc w:val="both"/>
              <w:rPr>
                <w:rFonts w:ascii="Verdana" w:hAnsi="Verdana" w:cs="Tahoma"/>
                <w:sz w:val="18"/>
                <w:szCs w:val="18"/>
              </w:rPr>
            </w:pPr>
          </w:p>
          <w:p w14:paraId="4902FEB7"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Contra curva</w:t>
            </w:r>
            <w:r w:rsidRPr="00FC617B">
              <w:rPr>
                <w:rFonts w:ascii="Verdana" w:hAnsi="Verdana" w:cs="Tahoma"/>
                <w:sz w:val="18"/>
                <w:szCs w:val="18"/>
              </w:rPr>
              <w:t>: Contrariamente a lo especificado en la norma IRAM 9531, se admitirá contracurva siempre que se ajuste a lo siguiente:</w:t>
            </w:r>
          </w:p>
          <w:p w14:paraId="12F27E3C" w14:textId="77777777" w:rsidR="00B72BBB" w:rsidRPr="00FC617B" w:rsidRDefault="00B72BBB" w:rsidP="00B72BBB">
            <w:pPr>
              <w:jc w:val="both"/>
              <w:rPr>
                <w:rFonts w:ascii="Verdana" w:hAnsi="Verdana" w:cs="Tahoma"/>
                <w:sz w:val="18"/>
                <w:szCs w:val="18"/>
              </w:rPr>
            </w:pPr>
          </w:p>
          <w:p w14:paraId="7BE18FC5"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Cuando la curva es en dos planos o en dos direcciones en un mismo plano, la línea recta que une el punto medio de la sección de empotramiento con el punto medio de la cima no debe atravesar a la superficie del poste en ningún límite intermedio.</w:t>
            </w:r>
          </w:p>
          <w:p w14:paraId="17557FD1" w14:textId="77777777" w:rsidR="00B72BBB" w:rsidRPr="00FC617B" w:rsidRDefault="00B72BBB" w:rsidP="00B72BBB">
            <w:pPr>
              <w:jc w:val="both"/>
              <w:rPr>
                <w:rFonts w:ascii="Verdana" w:hAnsi="Verdana" w:cs="Tahoma"/>
                <w:sz w:val="18"/>
                <w:szCs w:val="18"/>
              </w:rPr>
            </w:pPr>
          </w:p>
          <w:p w14:paraId="46152328"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Grano espiralado</w:t>
            </w:r>
            <w:r w:rsidRPr="00FC617B">
              <w:rPr>
                <w:rFonts w:ascii="Verdana" w:hAnsi="Verdana" w:cs="Tahoma"/>
                <w:sz w:val="18"/>
                <w:szCs w:val="18"/>
              </w:rPr>
              <w:t>: Se admitirá un giro hasta 90 grados por metro de longitud hasta en un 10 % de la partida</w:t>
            </w:r>
          </w:p>
          <w:p w14:paraId="33F29225" w14:textId="77777777" w:rsidR="00B72BBB" w:rsidRPr="00FC617B" w:rsidRDefault="00B72BBB" w:rsidP="00B72BBB">
            <w:pPr>
              <w:jc w:val="both"/>
              <w:rPr>
                <w:rFonts w:ascii="Verdana" w:hAnsi="Verdana" w:cs="Tahoma"/>
                <w:sz w:val="18"/>
                <w:szCs w:val="18"/>
              </w:rPr>
            </w:pPr>
          </w:p>
          <w:p w14:paraId="7BDD5C65" w14:textId="77777777" w:rsidR="00B72BBB" w:rsidRPr="00FC617B" w:rsidRDefault="00B72BBB" w:rsidP="00FC617B">
            <w:pPr>
              <w:pStyle w:val="Prrafodelista"/>
              <w:numPr>
                <w:ilvl w:val="0"/>
                <w:numId w:val="126"/>
              </w:numPr>
              <w:jc w:val="both"/>
              <w:rPr>
                <w:rFonts w:ascii="Verdana" w:hAnsi="Verdana" w:cs="Tahoma"/>
                <w:sz w:val="18"/>
                <w:szCs w:val="18"/>
              </w:rPr>
            </w:pPr>
            <w:r w:rsidRPr="00FC617B">
              <w:rPr>
                <w:rFonts w:ascii="Verdana" w:hAnsi="Verdana" w:cs="Tahoma"/>
                <w:sz w:val="18"/>
                <w:szCs w:val="18"/>
              </w:rPr>
              <w:t>Nudos o hueco de nudos saltados</w:t>
            </w:r>
          </w:p>
          <w:p w14:paraId="762E8F6A" w14:textId="77777777" w:rsidR="00B72BBB" w:rsidRPr="00FC617B" w:rsidRDefault="00B72BBB" w:rsidP="00FC617B">
            <w:pPr>
              <w:pStyle w:val="Prrafodelista"/>
              <w:numPr>
                <w:ilvl w:val="0"/>
                <w:numId w:val="126"/>
              </w:numPr>
              <w:jc w:val="both"/>
              <w:rPr>
                <w:rFonts w:ascii="Verdana" w:hAnsi="Verdana" w:cs="Tahoma"/>
                <w:sz w:val="18"/>
                <w:szCs w:val="18"/>
              </w:rPr>
            </w:pPr>
            <w:r w:rsidRPr="00FC617B">
              <w:rPr>
                <w:rFonts w:ascii="Verdana" w:hAnsi="Verdana" w:cs="Tahoma"/>
                <w:sz w:val="18"/>
                <w:szCs w:val="18"/>
              </w:rPr>
              <w:t>Los postes cumplirán con los requisitos indicados en la tabla del Anexo No 2.</w:t>
            </w:r>
          </w:p>
          <w:p w14:paraId="7340D81B" w14:textId="77777777" w:rsidR="00B72BBB" w:rsidRPr="00FC617B" w:rsidRDefault="00B72BBB" w:rsidP="00DF2F4F">
            <w:pPr>
              <w:pStyle w:val="Prrafodelista"/>
              <w:numPr>
                <w:ilvl w:val="0"/>
                <w:numId w:val="126"/>
              </w:numPr>
              <w:ind w:right="278"/>
              <w:jc w:val="both"/>
              <w:rPr>
                <w:rFonts w:ascii="Verdana" w:hAnsi="Verdana" w:cs="Tahoma"/>
                <w:sz w:val="18"/>
                <w:szCs w:val="18"/>
              </w:rPr>
            </w:pPr>
            <w:r w:rsidRPr="00FC617B">
              <w:rPr>
                <w:rFonts w:ascii="Verdana" w:hAnsi="Verdana" w:cs="Tahoma"/>
                <w:sz w:val="18"/>
                <w:szCs w:val="18"/>
              </w:rPr>
              <w:lastRenderedPageBreak/>
              <w:t>Los nudos deben ser removidos limpiamente hasta unos 2 cm. de la superficie, antes de la impregnación.</w:t>
            </w:r>
          </w:p>
          <w:p w14:paraId="19AF74BA" w14:textId="77777777" w:rsidR="00B72BBB" w:rsidRPr="00FC617B" w:rsidRDefault="00B72BBB" w:rsidP="00FC617B">
            <w:pPr>
              <w:pStyle w:val="Prrafodelista"/>
              <w:numPr>
                <w:ilvl w:val="0"/>
                <w:numId w:val="126"/>
              </w:numPr>
              <w:ind w:right="274"/>
              <w:jc w:val="both"/>
              <w:rPr>
                <w:rFonts w:ascii="Verdana" w:hAnsi="Verdana" w:cs="Tahoma"/>
                <w:sz w:val="18"/>
                <w:szCs w:val="18"/>
              </w:rPr>
            </w:pPr>
            <w:r w:rsidRPr="00FC617B">
              <w:rPr>
                <w:rFonts w:ascii="Verdana" w:hAnsi="Verdana" w:cs="Tahoma"/>
                <w:sz w:val="18"/>
                <w:szCs w:val="18"/>
              </w:rPr>
              <w:t>El diámetro de los nudos se obtiene como la diferencia entre dos líneas paralelas al eje longitudinal del poste y tangenciales al nudo.</w:t>
            </w:r>
          </w:p>
          <w:p w14:paraId="7B1DD337" w14:textId="77777777" w:rsidR="00B72BBB" w:rsidRPr="00FC617B" w:rsidRDefault="00B72BBB" w:rsidP="00B72BBB">
            <w:pPr>
              <w:jc w:val="both"/>
              <w:rPr>
                <w:rFonts w:ascii="Verdana" w:hAnsi="Verdana" w:cs="Tahoma"/>
                <w:sz w:val="18"/>
                <w:szCs w:val="18"/>
              </w:rPr>
            </w:pPr>
          </w:p>
          <w:p w14:paraId="423CE868"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Grietas</w:t>
            </w:r>
            <w:r w:rsidRPr="00FC617B">
              <w:rPr>
                <w:rFonts w:ascii="Verdana" w:hAnsi="Verdana" w:cs="Tahoma"/>
                <w:sz w:val="18"/>
                <w:szCs w:val="18"/>
              </w:rPr>
              <w:t xml:space="preserve">: </w:t>
            </w:r>
          </w:p>
          <w:p w14:paraId="35ACA856" w14:textId="20DAED21" w:rsidR="00B72BBB" w:rsidRPr="00FC617B" w:rsidRDefault="00B72BBB" w:rsidP="00FC617B">
            <w:pPr>
              <w:pStyle w:val="Prrafodelista"/>
              <w:numPr>
                <w:ilvl w:val="0"/>
                <w:numId w:val="127"/>
              </w:numPr>
              <w:ind w:right="274"/>
              <w:jc w:val="both"/>
              <w:rPr>
                <w:rFonts w:ascii="Verdana" w:hAnsi="Verdana" w:cs="Tahoma"/>
                <w:sz w:val="18"/>
                <w:szCs w:val="18"/>
              </w:rPr>
            </w:pPr>
            <w:r w:rsidRPr="00FC617B">
              <w:rPr>
                <w:rFonts w:ascii="Verdana" w:hAnsi="Verdana" w:cs="Tahoma"/>
                <w:sz w:val="18"/>
                <w:szCs w:val="18"/>
              </w:rPr>
              <w:t>Se admitirá en la cima del poste, grietas cuya sumatoria no deberá superar el 1.5% del perímetro; a estos efectos no se tendrán en cuenta las que no superen 3 mm de abertura máxima.</w:t>
            </w:r>
          </w:p>
          <w:p w14:paraId="3BC2BAD1" w14:textId="77777777" w:rsidR="00B72BBB" w:rsidRPr="00FC617B" w:rsidRDefault="00B72BBB" w:rsidP="00FC617B">
            <w:pPr>
              <w:pStyle w:val="Prrafodelista"/>
              <w:numPr>
                <w:ilvl w:val="0"/>
                <w:numId w:val="127"/>
              </w:numPr>
              <w:ind w:right="274"/>
              <w:jc w:val="both"/>
              <w:rPr>
                <w:rFonts w:ascii="Verdana" w:hAnsi="Verdana" w:cs="Tahoma"/>
                <w:sz w:val="18"/>
                <w:szCs w:val="18"/>
              </w:rPr>
            </w:pPr>
            <w:r w:rsidRPr="00FC617B">
              <w:rPr>
                <w:rFonts w:ascii="Verdana" w:hAnsi="Verdana" w:cs="Tahoma"/>
                <w:sz w:val="18"/>
                <w:szCs w:val="18"/>
              </w:rPr>
              <w:t>Fuera de los extremos del poste, la abertura máxima de las grietas no debe exceder al 1.2% del perímetro de la sección que coincida con la abertura máxima.</w:t>
            </w:r>
          </w:p>
          <w:p w14:paraId="3885BA05" w14:textId="77777777" w:rsidR="00B72BBB" w:rsidRPr="00FC617B" w:rsidRDefault="00B72BBB" w:rsidP="00B72BBB">
            <w:pPr>
              <w:jc w:val="both"/>
              <w:rPr>
                <w:rFonts w:ascii="Verdana" w:hAnsi="Verdana" w:cs="Tahoma"/>
                <w:sz w:val="18"/>
                <w:szCs w:val="18"/>
              </w:rPr>
            </w:pPr>
          </w:p>
          <w:p w14:paraId="7D3E2056"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Rajaduras</w:t>
            </w:r>
            <w:r w:rsidRPr="00FC617B">
              <w:rPr>
                <w:rFonts w:ascii="Verdana" w:hAnsi="Verdana" w:cs="Tahoma"/>
                <w:sz w:val="18"/>
                <w:szCs w:val="18"/>
              </w:rPr>
              <w:t>:</w:t>
            </w:r>
          </w:p>
          <w:p w14:paraId="536B913B" w14:textId="77777777" w:rsidR="00B72BBB" w:rsidRPr="00FC617B" w:rsidRDefault="00B72BBB" w:rsidP="00B72BBB">
            <w:pPr>
              <w:jc w:val="both"/>
              <w:rPr>
                <w:rFonts w:ascii="Verdana" w:hAnsi="Verdana" w:cs="Tahoma"/>
                <w:sz w:val="18"/>
                <w:szCs w:val="18"/>
              </w:rPr>
            </w:pPr>
          </w:p>
          <w:p w14:paraId="60AF665D" w14:textId="77777777" w:rsidR="00B72BBB" w:rsidRPr="00FC617B" w:rsidRDefault="00B72BBB" w:rsidP="00DF2F4F">
            <w:pPr>
              <w:pStyle w:val="Prrafodelista"/>
              <w:numPr>
                <w:ilvl w:val="0"/>
                <w:numId w:val="128"/>
              </w:numPr>
              <w:ind w:right="278"/>
              <w:jc w:val="both"/>
              <w:rPr>
                <w:rFonts w:ascii="Verdana" w:hAnsi="Verdana" w:cs="Tahoma"/>
                <w:sz w:val="18"/>
                <w:szCs w:val="18"/>
              </w:rPr>
            </w:pPr>
            <w:r w:rsidRPr="00FC617B">
              <w:rPr>
                <w:rFonts w:ascii="Verdana" w:hAnsi="Verdana" w:cs="Tahoma"/>
                <w:sz w:val="18"/>
                <w:szCs w:val="18"/>
              </w:rPr>
              <w:t>Se admitirá en la cima del poste solamente una rajadura que no superará 50 cm de longitud y la abertura no deba exceder el 1.5% del perímetro.</w:t>
            </w:r>
          </w:p>
          <w:p w14:paraId="43F6E722" w14:textId="77777777" w:rsidR="00B72BBB" w:rsidRPr="00FC617B" w:rsidRDefault="00B72BBB" w:rsidP="00DF2F4F">
            <w:pPr>
              <w:pStyle w:val="Prrafodelista"/>
              <w:numPr>
                <w:ilvl w:val="0"/>
                <w:numId w:val="128"/>
              </w:numPr>
              <w:ind w:right="278"/>
              <w:jc w:val="both"/>
              <w:rPr>
                <w:rFonts w:ascii="Verdana" w:hAnsi="Verdana" w:cs="Tahoma"/>
                <w:sz w:val="18"/>
                <w:szCs w:val="18"/>
              </w:rPr>
            </w:pPr>
            <w:r w:rsidRPr="00FC617B">
              <w:rPr>
                <w:rFonts w:ascii="Verdana" w:hAnsi="Verdana" w:cs="Tahoma"/>
                <w:sz w:val="18"/>
                <w:szCs w:val="18"/>
              </w:rPr>
              <w:t xml:space="preserve">Se admitirán en el extremo de empotramiento rajaduras que no sean perpendiculares entre sí La longitud de cada rajadura, considerada individualmente, no superará al 8% de la longitud del poste.  </w:t>
            </w:r>
          </w:p>
          <w:p w14:paraId="720DEC06" w14:textId="77777777" w:rsidR="00B72BBB" w:rsidRDefault="00B72BBB" w:rsidP="00B72BBB">
            <w:pPr>
              <w:jc w:val="both"/>
              <w:rPr>
                <w:rFonts w:ascii="Verdana" w:hAnsi="Verdana" w:cs="Tahoma"/>
                <w:sz w:val="18"/>
                <w:szCs w:val="18"/>
              </w:rPr>
            </w:pPr>
          </w:p>
          <w:p w14:paraId="1B2498DE" w14:textId="77777777" w:rsidR="00B72BBB" w:rsidRPr="00FC617B" w:rsidRDefault="00B72BBB" w:rsidP="004A4F98">
            <w:pPr>
              <w:ind w:left="259"/>
              <w:rPr>
                <w:rFonts w:ascii="Verdana" w:hAnsi="Verdana" w:cs="Tahoma"/>
                <w:b/>
                <w:sz w:val="18"/>
                <w:szCs w:val="18"/>
              </w:rPr>
            </w:pPr>
            <w:r w:rsidRPr="00FC617B">
              <w:rPr>
                <w:rFonts w:ascii="Verdana" w:hAnsi="Verdana" w:cs="Tahoma"/>
                <w:b/>
                <w:sz w:val="18"/>
                <w:szCs w:val="18"/>
              </w:rPr>
              <w:t>Inspección y recepción</w:t>
            </w:r>
          </w:p>
          <w:p w14:paraId="66094BB2" w14:textId="77777777" w:rsidR="00B72BBB" w:rsidRPr="00FC617B" w:rsidRDefault="00B72BBB" w:rsidP="00B72BBB">
            <w:pPr>
              <w:jc w:val="both"/>
              <w:rPr>
                <w:rFonts w:ascii="Verdana" w:hAnsi="Verdana" w:cs="Tahoma"/>
                <w:sz w:val="18"/>
                <w:szCs w:val="18"/>
              </w:rPr>
            </w:pPr>
          </w:p>
          <w:p w14:paraId="0DA9DDB5"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El fabricante debe disponer de personal e instrumentos necesarios para la realización de las pruebas, (de humedad, albura, parámetros físicos, etc.) o contratar a su cuenta laboratorios previamente aceptados por la Empresa. Todos los costos de las pruebas corren por cuenta del fabricante y deben ser incluidos en el precio final del poste.</w:t>
            </w:r>
          </w:p>
          <w:p w14:paraId="48AB2DC3" w14:textId="77777777" w:rsidR="00B72BBB" w:rsidRPr="00FC617B" w:rsidRDefault="00B72BBB" w:rsidP="00B72BBB">
            <w:pPr>
              <w:jc w:val="both"/>
              <w:rPr>
                <w:rFonts w:ascii="Verdana" w:hAnsi="Verdana" w:cs="Tahoma"/>
                <w:sz w:val="18"/>
                <w:szCs w:val="18"/>
              </w:rPr>
            </w:pPr>
          </w:p>
          <w:p w14:paraId="6A0776D7" w14:textId="77777777" w:rsidR="00B72BBB" w:rsidRPr="00FC617B" w:rsidRDefault="00B72BBB" w:rsidP="004A4F98">
            <w:pPr>
              <w:ind w:left="259" w:right="274"/>
              <w:jc w:val="both"/>
              <w:rPr>
                <w:rFonts w:ascii="Verdana" w:hAnsi="Verdana" w:cs="Tahoma"/>
                <w:sz w:val="18"/>
                <w:szCs w:val="18"/>
                <w:u w:val="single"/>
              </w:rPr>
            </w:pPr>
            <w:r w:rsidRPr="00FC617B">
              <w:rPr>
                <w:rFonts w:ascii="Verdana" w:hAnsi="Verdana" w:cs="Tahoma"/>
                <w:sz w:val="18"/>
                <w:szCs w:val="18"/>
                <w:u w:val="single"/>
              </w:rPr>
              <w:t>Humedad y albura:</w:t>
            </w:r>
          </w:p>
          <w:p w14:paraId="3B67109D" w14:textId="77777777" w:rsidR="00B72BBB" w:rsidRPr="00FC617B" w:rsidRDefault="00B72BBB" w:rsidP="00B72BBB">
            <w:pPr>
              <w:jc w:val="both"/>
              <w:rPr>
                <w:rFonts w:ascii="Verdana" w:hAnsi="Verdana" w:cs="Tahoma"/>
                <w:sz w:val="18"/>
                <w:szCs w:val="18"/>
              </w:rPr>
            </w:pPr>
          </w:p>
          <w:p w14:paraId="7BF53032" w14:textId="77777777" w:rsidR="00B72BBB" w:rsidRPr="00FC617B" w:rsidRDefault="00B72BBB" w:rsidP="00FC617B">
            <w:pPr>
              <w:pStyle w:val="Prrafodelista"/>
              <w:numPr>
                <w:ilvl w:val="0"/>
                <w:numId w:val="129"/>
              </w:numPr>
              <w:jc w:val="both"/>
              <w:rPr>
                <w:rFonts w:ascii="Verdana" w:hAnsi="Verdana" w:cs="Tahoma"/>
                <w:sz w:val="18"/>
                <w:szCs w:val="18"/>
              </w:rPr>
            </w:pPr>
            <w:r w:rsidRPr="00FC617B">
              <w:rPr>
                <w:rFonts w:ascii="Verdana" w:hAnsi="Verdana" w:cs="Tahoma"/>
                <w:sz w:val="18"/>
                <w:szCs w:val="18"/>
              </w:rPr>
              <w:t>Muestras: Se extraerá al azar, el número de postes indicados en la tabla siguiente:</w:t>
            </w:r>
          </w:p>
          <w:p w14:paraId="0846F437" w14:textId="77777777" w:rsidR="00B72BBB" w:rsidRPr="007F7455" w:rsidRDefault="00B72BBB" w:rsidP="00B72BBB">
            <w:pPr>
              <w:jc w:val="both"/>
              <w:rPr>
                <w:rFonts w:ascii="Verdana" w:hAnsi="Verdana" w:cs="Tahoma"/>
                <w:sz w:val="6"/>
                <w:szCs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2"/>
              <w:gridCol w:w="1560"/>
              <w:gridCol w:w="3969"/>
            </w:tblGrid>
            <w:tr w:rsidR="00B72BBB" w:rsidRPr="007F7455" w14:paraId="3F32AA80" w14:textId="77777777" w:rsidTr="007F7455">
              <w:trPr>
                <w:jc w:val="center"/>
              </w:trPr>
              <w:tc>
                <w:tcPr>
                  <w:tcW w:w="1962" w:type="dxa"/>
                  <w:vAlign w:val="center"/>
                </w:tcPr>
                <w:p w14:paraId="251393C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TAMAÑO DE LOTE</w:t>
                  </w:r>
                </w:p>
              </w:tc>
              <w:tc>
                <w:tcPr>
                  <w:tcW w:w="1560" w:type="dxa"/>
                  <w:vAlign w:val="center"/>
                </w:tcPr>
                <w:p w14:paraId="7B1A3E05"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TAMAÑO DE LA MUESTRA</w:t>
                  </w:r>
                </w:p>
              </w:tc>
              <w:tc>
                <w:tcPr>
                  <w:tcW w:w="3969" w:type="dxa"/>
                  <w:vAlign w:val="center"/>
                </w:tcPr>
                <w:p w14:paraId="38CA2D25" w14:textId="77777777" w:rsidR="00B72BBB" w:rsidRPr="007F7455" w:rsidRDefault="00B72BBB" w:rsidP="00B72BBB">
                  <w:pPr>
                    <w:jc w:val="both"/>
                    <w:rPr>
                      <w:rFonts w:ascii="Verdana" w:hAnsi="Verdana" w:cs="Tahoma"/>
                      <w:sz w:val="16"/>
                      <w:szCs w:val="16"/>
                    </w:rPr>
                  </w:pPr>
                  <w:r w:rsidRPr="007F7455">
                    <w:rPr>
                      <w:rFonts w:ascii="Verdana" w:hAnsi="Verdana" w:cs="Tahoma"/>
                      <w:sz w:val="16"/>
                      <w:szCs w:val="16"/>
                    </w:rPr>
                    <w:t>CANTIDAD MAX. DE POSTES DE LA MUESTRA QUE NO CUMPLEN HUMEDAD Y/O ALBURA</w:t>
                  </w:r>
                </w:p>
              </w:tc>
            </w:tr>
            <w:tr w:rsidR="00B72BBB" w:rsidRPr="007F7455" w14:paraId="7A728610" w14:textId="77777777" w:rsidTr="007F7455">
              <w:trPr>
                <w:jc w:val="center"/>
              </w:trPr>
              <w:tc>
                <w:tcPr>
                  <w:tcW w:w="1962" w:type="dxa"/>
                </w:tcPr>
                <w:p w14:paraId="15C3C3F9"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35</w:t>
                  </w:r>
                </w:p>
              </w:tc>
              <w:tc>
                <w:tcPr>
                  <w:tcW w:w="1560" w:type="dxa"/>
                </w:tcPr>
                <w:p w14:paraId="1241E84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w:t>
                  </w:r>
                </w:p>
              </w:tc>
              <w:tc>
                <w:tcPr>
                  <w:tcW w:w="3969" w:type="dxa"/>
                </w:tcPr>
                <w:p w14:paraId="05787D7B"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194908DD" w14:textId="77777777" w:rsidTr="007F7455">
              <w:trPr>
                <w:jc w:val="center"/>
              </w:trPr>
              <w:tc>
                <w:tcPr>
                  <w:tcW w:w="1962" w:type="dxa"/>
                </w:tcPr>
                <w:p w14:paraId="168DFE5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50 a   280</w:t>
                  </w:r>
                </w:p>
              </w:tc>
              <w:tc>
                <w:tcPr>
                  <w:tcW w:w="1560" w:type="dxa"/>
                </w:tcPr>
                <w:p w14:paraId="6063F4A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w:t>
                  </w:r>
                </w:p>
              </w:tc>
              <w:tc>
                <w:tcPr>
                  <w:tcW w:w="3969" w:type="dxa"/>
                </w:tcPr>
                <w:p w14:paraId="75AD6D5A"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6E88A777" w14:textId="77777777" w:rsidTr="007F7455">
              <w:trPr>
                <w:jc w:val="center"/>
              </w:trPr>
              <w:tc>
                <w:tcPr>
                  <w:tcW w:w="1962" w:type="dxa"/>
                </w:tcPr>
                <w:p w14:paraId="21E5C0C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281 a   500</w:t>
                  </w:r>
                </w:p>
              </w:tc>
              <w:tc>
                <w:tcPr>
                  <w:tcW w:w="1560" w:type="dxa"/>
                </w:tcPr>
                <w:p w14:paraId="0622735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20</w:t>
                  </w:r>
                </w:p>
              </w:tc>
              <w:tc>
                <w:tcPr>
                  <w:tcW w:w="3969" w:type="dxa"/>
                </w:tcPr>
                <w:p w14:paraId="72B03FB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w:t>
                  </w:r>
                </w:p>
              </w:tc>
            </w:tr>
            <w:tr w:rsidR="00B72BBB" w:rsidRPr="007F7455" w14:paraId="273C2079" w14:textId="77777777" w:rsidTr="007F7455">
              <w:trPr>
                <w:jc w:val="center"/>
              </w:trPr>
              <w:tc>
                <w:tcPr>
                  <w:tcW w:w="1962" w:type="dxa"/>
                </w:tcPr>
                <w:p w14:paraId="0B8D80B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 xml:space="preserve">501 </w:t>
                  </w:r>
                  <w:proofErr w:type="gramStart"/>
                  <w:r w:rsidRPr="007F7455">
                    <w:rPr>
                      <w:rFonts w:ascii="Verdana" w:hAnsi="Verdana" w:cs="Tahoma"/>
                      <w:sz w:val="16"/>
                      <w:szCs w:val="16"/>
                    </w:rPr>
                    <w:t>a  1200</w:t>
                  </w:r>
                  <w:proofErr w:type="gramEnd"/>
                </w:p>
              </w:tc>
              <w:tc>
                <w:tcPr>
                  <w:tcW w:w="1560" w:type="dxa"/>
                </w:tcPr>
                <w:p w14:paraId="4E90738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32</w:t>
                  </w:r>
                </w:p>
              </w:tc>
              <w:tc>
                <w:tcPr>
                  <w:tcW w:w="3969" w:type="dxa"/>
                </w:tcPr>
                <w:p w14:paraId="16ADDE76"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w:t>
                  </w:r>
                </w:p>
              </w:tc>
            </w:tr>
            <w:tr w:rsidR="00B72BBB" w:rsidRPr="007F7455" w14:paraId="1D016B5C" w14:textId="77777777" w:rsidTr="007F7455">
              <w:trPr>
                <w:jc w:val="center"/>
              </w:trPr>
              <w:tc>
                <w:tcPr>
                  <w:tcW w:w="1962" w:type="dxa"/>
                </w:tcPr>
                <w:p w14:paraId="48B67FF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 xml:space="preserve">1201 </w:t>
                  </w:r>
                  <w:proofErr w:type="gramStart"/>
                  <w:r w:rsidRPr="007F7455">
                    <w:rPr>
                      <w:rFonts w:ascii="Verdana" w:hAnsi="Verdana" w:cs="Tahoma"/>
                      <w:sz w:val="16"/>
                      <w:szCs w:val="16"/>
                    </w:rPr>
                    <w:t>a  3200</w:t>
                  </w:r>
                  <w:proofErr w:type="gramEnd"/>
                </w:p>
              </w:tc>
              <w:tc>
                <w:tcPr>
                  <w:tcW w:w="1560" w:type="dxa"/>
                </w:tcPr>
                <w:p w14:paraId="1C5942C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50</w:t>
                  </w:r>
                </w:p>
              </w:tc>
              <w:tc>
                <w:tcPr>
                  <w:tcW w:w="3969" w:type="dxa"/>
                </w:tcPr>
                <w:p w14:paraId="2763069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w:t>
                  </w:r>
                </w:p>
              </w:tc>
            </w:tr>
            <w:tr w:rsidR="00B72BBB" w:rsidRPr="007F7455" w14:paraId="75474EAA" w14:textId="77777777" w:rsidTr="007F7455">
              <w:trPr>
                <w:jc w:val="center"/>
              </w:trPr>
              <w:tc>
                <w:tcPr>
                  <w:tcW w:w="1962" w:type="dxa"/>
                </w:tcPr>
                <w:p w14:paraId="5A807659"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3201 a 10000</w:t>
                  </w:r>
                </w:p>
              </w:tc>
              <w:tc>
                <w:tcPr>
                  <w:tcW w:w="1560" w:type="dxa"/>
                </w:tcPr>
                <w:p w14:paraId="0D490A94"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80</w:t>
                  </w:r>
                </w:p>
              </w:tc>
              <w:tc>
                <w:tcPr>
                  <w:tcW w:w="3969" w:type="dxa"/>
                </w:tcPr>
                <w:p w14:paraId="462785D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5</w:t>
                  </w:r>
                </w:p>
              </w:tc>
            </w:tr>
          </w:tbl>
          <w:p w14:paraId="4BA1D8BA" w14:textId="77777777" w:rsidR="00B72BBB" w:rsidRDefault="00B72BBB" w:rsidP="00B72BBB">
            <w:pPr>
              <w:jc w:val="both"/>
              <w:rPr>
                <w:rFonts w:ascii="Verdana" w:hAnsi="Verdana" w:cs="Tahoma"/>
                <w:sz w:val="18"/>
                <w:szCs w:val="18"/>
              </w:rPr>
            </w:pPr>
          </w:p>
          <w:p w14:paraId="1B0432E9" w14:textId="77777777" w:rsidR="00B72BBB" w:rsidRPr="00FC617B" w:rsidRDefault="00B72BBB" w:rsidP="00FC617B">
            <w:pPr>
              <w:pStyle w:val="Prrafodelista"/>
              <w:numPr>
                <w:ilvl w:val="0"/>
                <w:numId w:val="129"/>
              </w:numPr>
              <w:jc w:val="both"/>
              <w:rPr>
                <w:rFonts w:ascii="Verdana" w:hAnsi="Verdana" w:cs="Tahoma"/>
                <w:sz w:val="18"/>
                <w:szCs w:val="18"/>
              </w:rPr>
            </w:pPr>
            <w:r w:rsidRPr="00FC617B">
              <w:rPr>
                <w:rFonts w:ascii="Verdana" w:hAnsi="Verdana" w:cs="Tahoma"/>
                <w:sz w:val="18"/>
                <w:szCs w:val="18"/>
              </w:rPr>
              <w:t>Aceptación o rechazo: Se rechazará el lote si la cantidad de rechazos excede el valor indicado.</w:t>
            </w:r>
          </w:p>
          <w:p w14:paraId="0B21D83C" w14:textId="77777777" w:rsidR="00B72BBB" w:rsidRPr="00FC617B" w:rsidRDefault="00B72BBB" w:rsidP="00B72BBB">
            <w:pPr>
              <w:jc w:val="both"/>
              <w:rPr>
                <w:rFonts w:ascii="Verdana" w:hAnsi="Verdana" w:cs="Tahoma"/>
                <w:sz w:val="18"/>
                <w:szCs w:val="18"/>
              </w:rPr>
            </w:pPr>
          </w:p>
          <w:p w14:paraId="2C712321"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Ensayos</w:t>
            </w:r>
            <w:r w:rsidRPr="00FC617B">
              <w:rPr>
                <w:rFonts w:ascii="Verdana" w:hAnsi="Verdana" w:cs="Tahoma"/>
                <w:sz w:val="18"/>
                <w:szCs w:val="18"/>
              </w:rPr>
              <w:t>: Se realizará un ensayo de rotura de poste, en cantidad de muestra acorde a la tabla anterior, según correspondiente a las diferentes longitudes de postes 9 m, 12m y 11m. El poste será escogido por el personal de ENDE que asista a las pruebas.</w:t>
            </w:r>
          </w:p>
          <w:p w14:paraId="0B5D7EB6" w14:textId="77777777" w:rsidR="00B72BBB" w:rsidRPr="00FC617B" w:rsidRDefault="00B72BBB" w:rsidP="00B72BBB">
            <w:pPr>
              <w:jc w:val="both"/>
              <w:rPr>
                <w:rFonts w:ascii="Verdana" w:hAnsi="Verdana" w:cs="Tahoma"/>
                <w:sz w:val="18"/>
                <w:szCs w:val="18"/>
              </w:rPr>
            </w:pPr>
          </w:p>
          <w:p w14:paraId="1CD2B7CE"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Condiciones de Inspección y Ensayos</w:t>
            </w:r>
            <w:r w:rsidRPr="00FC617B">
              <w:rPr>
                <w:rFonts w:ascii="Verdana" w:hAnsi="Verdana" w:cs="Tahoma"/>
                <w:sz w:val="18"/>
                <w:szCs w:val="18"/>
              </w:rPr>
              <w:t>: Los ensayos deben ser realizados a costo del Contratista. Las repeticiones, cuando son solicitadas, son realizadas a costo de ENDE, si los materiales fueron aprobados. Caso contrario si los materiales fueran reprobados, los costos de los ensayos deberán ser asumidos por el Contratista.</w:t>
            </w:r>
          </w:p>
          <w:p w14:paraId="5AE20957" w14:textId="77777777" w:rsidR="00B72BBB" w:rsidRPr="00FC617B" w:rsidRDefault="00B72BBB" w:rsidP="00B72BBB">
            <w:pPr>
              <w:jc w:val="both"/>
              <w:rPr>
                <w:rFonts w:ascii="Verdana" w:hAnsi="Verdana" w:cs="Tahoma"/>
                <w:sz w:val="18"/>
                <w:szCs w:val="18"/>
              </w:rPr>
            </w:pPr>
          </w:p>
          <w:p w14:paraId="2C8D2E97"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rPr>
              <w:t>Los postes serán sometidos a una inspección y prueba de elasticidad y rotura antes de su aceptación, la cual podrá hacerse en la planta de producción. en cuyo caso los gastos erogados por el supervisor o fiscal en viajes, viáticos serán cubiertos por el contratista.</w:t>
            </w:r>
          </w:p>
          <w:p w14:paraId="3F41247B" w14:textId="77777777" w:rsidR="00B72BBB" w:rsidRPr="00FC617B" w:rsidRDefault="00B72BBB" w:rsidP="00B72BBB">
            <w:pPr>
              <w:jc w:val="both"/>
              <w:rPr>
                <w:rFonts w:ascii="Verdana" w:hAnsi="Verdana" w:cs="Tahoma"/>
                <w:sz w:val="18"/>
                <w:szCs w:val="18"/>
              </w:rPr>
            </w:pPr>
          </w:p>
          <w:p w14:paraId="4121636B" w14:textId="77777777" w:rsidR="00B72BBB" w:rsidRPr="00FC617B" w:rsidRDefault="00B72BBB" w:rsidP="004A4F98">
            <w:pPr>
              <w:ind w:left="259" w:right="274"/>
              <w:jc w:val="both"/>
              <w:rPr>
                <w:rFonts w:ascii="Verdana" w:hAnsi="Verdana" w:cs="Tahoma"/>
                <w:sz w:val="18"/>
                <w:szCs w:val="18"/>
              </w:rPr>
            </w:pPr>
            <w:r w:rsidRPr="00FC617B">
              <w:rPr>
                <w:rFonts w:ascii="Verdana" w:hAnsi="Verdana" w:cs="Tahoma"/>
                <w:sz w:val="18"/>
                <w:szCs w:val="18"/>
                <w:u w:val="single"/>
              </w:rPr>
              <w:t>Medidas y defectos</w:t>
            </w:r>
            <w:r w:rsidRPr="00FC617B">
              <w:rPr>
                <w:rFonts w:ascii="Verdana" w:hAnsi="Verdana" w:cs="Tahoma"/>
                <w:sz w:val="18"/>
                <w:szCs w:val="18"/>
              </w:rPr>
              <w:t>:</w:t>
            </w:r>
          </w:p>
          <w:p w14:paraId="38EFC674" w14:textId="77777777" w:rsidR="00B72BBB" w:rsidRPr="00FC617B" w:rsidRDefault="00B72BBB" w:rsidP="00B72BBB">
            <w:pPr>
              <w:jc w:val="both"/>
              <w:rPr>
                <w:rFonts w:ascii="Verdana" w:hAnsi="Verdana" w:cs="Tahoma"/>
                <w:sz w:val="18"/>
                <w:szCs w:val="18"/>
              </w:rPr>
            </w:pPr>
          </w:p>
          <w:p w14:paraId="619D2E06" w14:textId="77777777" w:rsidR="00B72BBB" w:rsidRPr="00FC617B" w:rsidRDefault="00B72BBB" w:rsidP="00FC617B">
            <w:pPr>
              <w:pStyle w:val="Prrafodelista"/>
              <w:numPr>
                <w:ilvl w:val="0"/>
                <w:numId w:val="130"/>
              </w:numPr>
              <w:ind w:right="274"/>
              <w:jc w:val="both"/>
              <w:rPr>
                <w:rFonts w:ascii="Verdana" w:hAnsi="Verdana" w:cs="Tahoma"/>
                <w:sz w:val="18"/>
                <w:szCs w:val="18"/>
              </w:rPr>
            </w:pPr>
            <w:r w:rsidRPr="00FC617B">
              <w:rPr>
                <w:rFonts w:ascii="Verdana" w:hAnsi="Verdana" w:cs="Tahoma"/>
                <w:sz w:val="18"/>
                <w:szCs w:val="18"/>
              </w:rPr>
              <w:t>Sobre el lote aceptado, se verificará el cumplimiento de los requisitos establecidos en el presente documento, rechazándose los que no satisfagan dichos requisitos. Si la cantidad de rechazos excediera del 10 % del lote, este será rechazado.</w:t>
            </w:r>
          </w:p>
          <w:p w14:paraId="65FB8CDF" w14:textId="77777777" w:rsidR="00B72BBB" w:rsidRPr="00FC617B" w:rsidRDefault="00B72BBB" w:rsidP="00FC617B">
            <w:pPr>
              <w:pStyle w:val="Prrafodelista"/>
              <w:numPr>
                <w:ilvl w:val="0"/>
                <w:numId w:val="130"/>
              </w:numPr>
              <w:ind w:right="274"/>
              <w:jc w:val="both"/>
              <w:rPr>
                <w:rFonts w:ascii="Verdana" w:hAnsi="Verdana" w:cs="Tahoma"/>
                <w:sz w:val="18"/>
                <w:szCs w:val="18"/>
              </w:rPr>
            </w:pPr>
            <w:r w:rsidRPr="00FC617B">
              <w:rPr>
                <w:rFonts w:ascii="Verdana" w:hAnsi="Verdana" w:cs="Tahoma"/>
                <w:sz w:val="18"/>
                <w:szCs w:val="18"/>
              </w:rPr>
              <w:t>Sobre el lote aceptado. La cantidad de postes con observaciones deben ser reemplazados con otros que cumplan con los requisitos establecidos.</w:t>
            </w:r>
          </w:p>
          <w:p w14:paraId="7E58280A" w14:textId="77777777" w:rsidR="00B72BBB" w:rsidRPr="00FC617B" w:rsidRDefault="00B72BBB" w:rsidP="00B72BBB">
            <w:pPr>
              <w:jc w:val="both"/>
              <w:rPr>
                <w:rFonts w:ascii="Verdana" w:hAnsi="Verdana" w:cs="Tahoma"/>
                <w:sz w:val="18"/>
                <w:szCs w:val="18"/>
              </w:rPr>
            </w:pPr>
          </w:p>
          <w:p w14:paraId="17051074"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lastRenderedPageBreak/>
              <w:t>Preservantes</w:t>
            </w:r>
          </w:p>
          <w:p w14:paraId="3854FFB1"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Los postes serán tratados con sales hidrosolubles del tipo cromo-</w:t>
            </w:r>
            <w:proofErr w:type="spellStart"/>
            <w:r w:rsidRPr="00FC617B">
              <w:rPr>
                <w:rFonts w:ascii="Verdana" w:hAnsi="Verdana" w:cs="Tahoma"/>
                <w:sz w:val="18"/>
                <w:szCs w:val="18"/>
              </w:rPr>
              <w:t>cupro</w:t>
            </w:r>
            <w:proofErr w:type="spellEnd"/>
            <w:r w:rsidRPr="00FC617B">
              <w:rPr>
                <w:rFonts w:ascii="Verdana" w:hAnsi="Verdana" w:cs="Tahoma"/>
                <w:sz w:val="18"/>
                <w:szCs w:val="18"/>
              </w:rPr>
              <w:t xml:space="preserve">-arsenicales (CCA) de una de las formulaciones detalladas en AWPA </w:t>
            </w:r>
            <w:proofErr w:type="spellStart"/>
            <w:r w:rsidRPr="00FC617B">
              <w:rPr>
                <w:rFonts w:ascii="Verdana" w:hAnsi="Verdana" w:cs="Tahoma"/>
                <w:sz w:val="18"/>
                <w:szCs w:val="18"/>
              </w:rPr>
              <w:t>Standar</w:t>
            </w:r>
            <w:proofErr w:type="spellEnd"/>
            <w:r w:rsidRPr="00FC617B">
              <w:rPr>
                <w:rFonts w:ascii="Verdana" w:hAnsi="Verdana" w:cs="Tahoma"/>
                <w:sz w:val="18"/>
                <w:szCs w:val="18"/>
              </w:rPr>
              <w:t xml:space="preserve"> P5: Tipo B - sección 4; Tipo C - sección 5.</w:t>
            </w:r>
          </w:p>
          <w:p w14:paraId="2FE20311" w14:textId="77777777" w:rsidR="00B72BBB" w:rsidRPr="00FC617B" w:rsidRDefault="00B72BBB" w:rsidP="00B72BBB">
            <w:pPr>
              <w:jc w:val="both"/>
              <w:rPr>
                <w:rFonts w:ascii="Verdana" w:hAnsi="Verdana" w:cs="Tahoma"/>
                <w:sz w:val="18"/>
                <w:szCs w:val="18"/>
              </w:rPr>
            </w:pPr>
          </w:p>
          <w:p w14:paraId="0C9C6DE2"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Tratamiento de preservación</w:t>
            </w:r>
          </w:p>
          <w:p w14:paraId="68302E3F" w14:textId="77777777" w:rsidR="00B72BBB" w:rsidRPr="00FC617B" w:rsidRDefault="00B72BBB" w:rsidP="00B72BBB">
            <w:pPr>
              <w:jc w:val="both"/>
              <w:rPr>
                <w:rFonts w:ascii="Verdana" w:hAnsi="Verdana" w:cs="Tahoma"/>
                <w:sz w:val="18"/>
                <w:szCs w:val="18"/>
              </w:rPr>
            </w:pPr>
          </w:p>
          <w:p w14:paraId="1B6B1B1A"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 xml:space="preserve">Será empleado el método "Full - Cell" descrito en AWPA </w:t>
            </w:r>
            <w:proofErr w:type="spellStart"/>
            <w:r w:rsidRPr="00FC617B">
              <w:rPr>
                <w:rFonts w:ascii="Verdana" w:hAnsi="Verdana" w:cs="Tahoma"/>
                <w:sz w:val="18"/>
                <w:szCs w:val="18"/>
              </w:rPr>
              <w:t>Standars</w:t>
            </w:r>
            <w:proofErr w:type="spellEnd"/>
            <w:r w:rsidRPr="00FC617B">
              <w:rPr>
                <w:rFonts w:ascii="Verdana" w:hAnsi="Verdana" w:cs="Tahoma"/>
                <w:sz w:val="18"/>
                <w:szCs w:val="18"/>
              </w:rPr>
              <w:t xml:space="preserve"> C1 y C4, excepto las modificaciones previstas en el parágrafo 4.1.1 de USASI 05 1-1963 incluyendo la revisión 1969 de la nota de </w:t>
            </w:r>
            <w:proofErr w:type="spellStart"/>
            <w:r w:rsidRPr="00FC617B">
              <w:rPr>
                <w:rFonts w:ascii="Verdana" w:hAnsi="Verdana" w:cs="Tahoma"/>
                <w:sz w:val="18"/>
                <w:szCs w:val="18"/>
              </w:rPr>
              <w:t>pié</w:t>
            </w:r>
            <w:proofErr w:type="spellEnd"/>
            <w:r w:rsidRPr="00FC617B">
              <w:rPr>
                <w:rFonts w:ascii="Verdana" w:hAnsi="Verdana" w:cs="Tahoma"/>
                <w:sz w:val="18"/>
                <w:szCs w:val="18"/>
              </w:rPr>
              <w:t xml:space="preserve"> de página 2.</w:t>
            </w:r>
          </w:p>
          <w:p w14:paraId="76FB83B7" w14:textId="77777777" w:rsidR="00B72BBB" w:rsidRPr="00FC617B" w:rsidRDefault="00B72BBB" w:rsidP="00B72BBB">
            <w:pPr>
              <w:jc w:val="both"/>
              <w:rPr>
                <w:rFonts w:ascii="Verdana" w:hAnsi="Verdana" w:cs="Tahoma"/>
                <w:sz w:val="18"/>
                <w:szCs w:val="18"/>
              </w:rPr>
            </w:pPr>
          </w:p>
          <w:p w14:paraId="29F90A6E"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Retención de preservantes</w:t>
            </w:r>
          </w:p>
          <w:p w14:paraId="5211D6AE" w14:textId="77777777" w:rsidR="00B72BBB" w:rsidRPr="00FC617B" w:rsidRDefault="00B72BBB" w:rsidP="00B72BBB">
            <w:pPr>
              <w:jc w:val="both"/>
              <w:rPr>
                <w:rFonts w:ascii="Verdana" w:hAnsi="Verdana" w:cs="Tahoma"/>
                <w:sz w:val="18"/>
                <w:szCs w:val="18"/>
              </w:rPr>
            </w:pPr>
          </w:p>
          <w:p w14:paraId="1165BE4F"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 xml:space="preserve">Las especificaciones de la American Wood </w:t>
            </w:r>
            <w:proofErr w:type="spellStart"/>
            <w:r w:rsidRPr="00FC617B">
              <w:rPr>
                <w:rFonts w:ascii="Verdana" w:hAnsi="Verdana" w:cs="Tahoma"/>
                <w:sz w:val="18"/>
                <w:szCs w:val="18"/>
              </w:rPr>
              <w:t>Preservers</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Association</w:t>
            </w:r>
            <w:proofErr w:type="spellEnd"/>
            <w:r w:rsidRPr="00FC617B">
              <w:rPr>
                <w:rFonts w:ascii="Verdana" w:hAnsi="Verdana" w:cs="Tahoma"/>
                <w:sz w:val="18"/>
                <w:szCs w:val="18"/>
              </w:rPr>
              <w:t xml:space="preserve"> (AWPA) para preservante CCA establece que para postes se requiere una retención de 9.6 Kg/m3 determinada por análisis cuantitativo en la zona comprendida entre 12.5 y 50.8 milímetros tomada desde la superficie del poste.</w:t>
            </w:r>
          </w:p>
          <w:p w14:paraId="0742A229" w14:textId="77777777" w:rsidR="00B72BBB" w:rsidRPr="00FC617B" w:rsidRDefault="00B72BBB" w:rsidP="00B72BBB">
            <w:pPr>
              <w:jc w:val="both"/>
              <w:rPr>
                <w:rFonts w:ascii="Verdana" w:hAnsi="Verdana" w:cs="Tahoma"/>
                <w:sz w:val="18"/>
                <w:szCs w:val="18"/>
              </w:rPr>
            </w:pPr>
          </w:p>
          <w:p w14:paraId="2253C0FC"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 determinación de retención de preservativo se hará por ensayo de muestras de postes tratados, como se describe en la sección A de las especificaciones de AWPA.</w:t>
            </w:r>
          </w:p>
          <w:p w14:paraId="021F3EF8" w14:textId="77777777" w:rsidR="00B72BBB" w:rsidRPr="00FC617B" w:rsidRDefault="00B72BBB" w:rsidP="00B72BBB">
            <w:pPr>
              <w:jc w:val="both"/>
              <w:rPr>
                <w:rFonts w:ascii="Verdana" w:hAnsi="Verdana" w:cs="Tahoma"/>
                <w:sz w:val="18"/>
                <w:szCs w:val="18"/>
              </w:rPr>
            </w:pPr>
          </w:p>
          <w:p w14:paraId="03BF6526"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El fabricante mantendrá un laboratorio adecuado en la misma fábrica o en sus adyacencias. Todos los ensayos químicos o análisis asociados con el tratamiento serán realizados en este laboratorio.</w:t>
            </w:r>
          </w:p>
          <w:p w14:paraId="609806FF" w14:textId="77777777" w:rsidR="00B72BBB" w:rsidRPr="00FC617B" w:rsidRDefault="00B72BBB" w:rsidP="00B72BBB">
            <w:pPr>
              <w:jc w:val="both"/>
              <w:rPr>
                <w:rFonts w:ascii="Verdana" w:hAnsi="Verdana" w:cs="Tahoma"/>
                <w:sz w:val="18"/>
                <w:szCs w:val="18"/>
              </w:rPr>
            </w:pPr>
          </w:p>
          <w:p w14:paraId="43514B34"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ENDE podrá ordenar ensayos adicionales en otros laboratorios de Bolivia o del extranjero, a su cuenta y cargo. Si los ensayos no dan resultados satisfactorios, con valores fuera de las especificaciones técnicas, las pruebas serán a cuenta y cargo del contratista.</w:t>
            </w:r>
          </w:p>
          <w:p w14:paraId="20BEEDFF" w14:textId="77777777" w:rsidR="00B72BBB" w:rsidRPr="00FC617B" w:rsidRDefault="00B72BBB" w:rsidP="00B72BBB">
            <w:pPr>
              <w:jc w:val="both"/>
              <w:rPr>
                <w:rFonts w:ascii="Verdana" w:hAnsi="Verdana" w:cs="Tahoma"/>
                <w:sz w:val="18"/>
                <w:szCs w:val="18"/>
              </w:rPr>
            </w:pPr>
          </w:p>
          <w:p w14:paraId="57BD1CE3"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Cortes y Perforado</w:t>
            </w:r>
          </w:p>
          <w:p w14:paraId="0D0A14B9" w14:textId="77777777" w:rsidR="00B72BBB" w:rsidRPr="00DF2F4F" w:rsidRDefault="00B72BBB" w:rsidP="00B72BBB">
            <w:pPr>
              <w:jc w:val="both"/>
              <w:rPr>
                <w:rFonts w:ascii="Verdana" w:hAnsi="Verdana" w:cs="Tahoma"/>
                <w:sz w:val="12"/>
                <w:szCs w:val="12"/>
              </w:rPr>
            </w:pPr>
          </w:p>
          <w:p w14:paraId="56C9B208" w14:textId="1E5D253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 xml:space="preserve">Las superficies de la base y de la cima del poste deberán ser planas. La de la base será perpendicular al eje del poste. La perpendicular a la superficie de la cima formará un ángulo de 15o con el eje del poste. Los postes serán entregados con algunas perforaciones básicas para el armado cuyas dimensiones y ubicación se </w:t>
            </w:r>
            <w:r w:rsidR="00DF2F4F" w:rsidRPr="00FC617B">
              <w:rPr>
                <w:rFonts w:ascii="Verdana" w:hAnsi="Verdana" w:cs="Tahoma"/>
                <w:sz w:val="18"/>
                <w:szCs w:val="18"/>
              </w:rPr>
              <w:t>indicarán</w:t>
            </w:r>
            <w:r w:rsidRPr="00FC617B">
              <w:rPr>
                <w:rFonts w:ascii="Verdana" w:hAnsi="Verdana" w:cs="Tahoma"/>
                <w:sz w:val="18"/>
                <w:szCs w:val="18"/>
              </w:rPr>
              <w:t xml:space="preserve"> oportunamente.</w:t>
            </w:r>
          </w:p>
          <w:p w14:paraId="12BFB8EC" w14:textId="77777777" w:rsidR="00B72BBB" w:rsidRPr="00FC617B" w:rsidRDefault="00B72BBB" w:rsidP="00B72BBB">
            <w:pPr>
              <w:jc w:val="both"/>
              <w:rPr>
                <w:rFonts w:ascii="Verdana" w:hAnsi="Verdana" w:cs="Tahoma"/>
                <w:sz w:val="18"/>
                <w:szCs w:val="18"/>
              </w:rPr>
            </w:pPr>
          </w:p>
          <w:p w14:paraId="6025EB4E"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Tanto los cortes como el perforado serán realizados antes del tratamiento de impregnación.</w:t>
            </w:r>
          </w:p>
          <w:p w14:paraId="29C10AAB" w14:textId="77777777" w:rsidR="00B72BBB" w:rsidRDefault="00B72BBB" w:rsidP="00B72BBB">
            <w:pPr>
              <w:jc w:val="both"/>
              <w:rPr>
                <w:rFonts w:ascii="Verdana" w:hAnsi="Verdana" w:cs="Tahoma"/>
                <w:sz w:val="18"/>
                <w:szCs w:val="18"/>
              </w:rPr>
            </w:pPr>
          </w:p>
          <w:p w14:paraId="6DC31B35"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Lugar de inspección y recepción</w:t>
            </w:r>
          </w:p>
          <w:p w14:paraId="70F7BF54" w14:textId="77777777" w:rsidR="00B72BBB" w:rsidRPr="00FC617B" w:rsidRDefault="00B72BBB" w:rsidP="00B72BBB">
            <w:pPr>
              <w:jc w:val="both"/>
              <w:rPr>
                <w:rFonts w:ascii="Verdana" w:hAnsi="Verdana" w:cs="Tahoma"/>
                <w:sz w:val="18"/>
                <w:szCs w:val="18"/>
              </w:rPr>
            </w:pPr>
          </w:p>
          <w:p w14:paraId="6B73FC1D"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 recepción e inspección de postes se llevará a cabo en la planta de tratamiento tratado y previo a su despacho a obra.</w:t>
            </w:r>
          </w:p>
          <w:p w14:paraId="5B9BD573" w14:textId="77777777" w:rsidR="00B72BBB" w:rsidRPr="00FC617B" w:rsidRDefault="00B72BBB" w:rsidP="00B72BBB">
            <w:pPr>
              <w:jc w:val="both"/>
              <w:rPr>
                <w:rFonts w:ascii="Verdana" w:hAnsi="Verdana" w:cs="Tahoma"/>
                <w:sz w:val="18"/>
                <w:szCs w:val="18"/>
              </w:rPr>
            </w:pPr>
          </w:p>
          <w:p w14:paraId="045892CB"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Dimensiones y medidas</w:t>
            </w:r>
          </w:p>
          <w:p w14:paraId="55042C71" w14:textId="77777777" w:rsidR="00B72BBB" w:rsidRPr="00FC617B" w:rsidRDefault="00B72BBB" w:rsidP="00B72BBB">
            <w:pPr>
              <w:jc w:val="both"/>
              <w:rPr>
                <w:rFonts w:ascii="Verdana" w:hAnsi="Verdana" w:cs="Tahoma"/>
                <w:sz w:val="18"/>
                <w:szCs w:val="18"/>
              </w:rPr>
            </w:pPr>
          </w:p>
          <w:tbl>
            <w:tblPr>
              <w:tblW w:w="7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0"/>
              <w:gridCol w:w="2126"/>
              <w:gridCol w:w="1985"/>
              <w:gridCol w:w="708"/>
              <w:gridCol w:w="1276"/>
            </w:tblGrid>
            <w:tr w:rsidR="00B72BBB" w:rsidRPr="00DF2F4F" w14:paraId="5DD86545" w14:textId="77777777" w:rsidTr="007F7455">
              <w:trPr>
                <w:jc w:val="center"/>
              </w:trPr>
              <w:tc>
                <w:tcPr>
                  <w:tcW w:w="1120" w:type="dxa"/>
                  <w:vMerge w:val="restart"/>
                  <w:shd w:val="clear" w:color="auto" w:fill="auto"/>
                  <w:vAlign w:val="center"/>
                </w:tcPr>
                <w:p w14:paraId="1C29DBD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LONGITUD [METROS]</w:t>
                  </w:r>
                </w:p>
              </w:tc>
              <w:tc>
                <w:tcPr>
                  <w:tcW w:w="2126" w:type="dxa"/>
                  <w:shd w:val="clear" w:color="auto" w:fill="auto"/>
                  <w:vAlign w:val="center"/>
                </w:tcPr>
                <w:p w14:paraId="0CE2C8E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MEDIDAS EN LA CIMA</w:t>
                  </w:r>
                </w:p>
              </w:tc>
              <w:tc>
                <w:tcPr>
                  <w:tcW w:w="1985" w:type="dxa"/>
                  <w:shd w:val="clear" w:color="auto" w:fill="auto"/>
                  <w:vAlign w:val="center"/>
                </w:tcPr>
                <w:p w14:paraId="73430A6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MEDIDAS EN LA BASE</w:t>
                  </w:r>
                </w:p>
              </w:tc>
              <w:tc>
                <w:tcPr>
                  <w:tcW w:w="708" w:type="dxa"/>
                  <w:vMerge w:val="restart"/>
                  <w:shd w:val="clear" w:color="auto" w:fill="auto"/>
                  <w:vAlign w:val="center"/>
                </w:tcPr>
                <w:p w14:paraId="6DF41219"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Clase</w:t>
                  </w:r>
                </w:p>
              </w:tc>
              <w:tc>
                <w:tcPr>
                  <w:tcW w:w="1276" w:type="dxa"/>
                  <w:shd w:val="clear" w:color="auto" w:fill="auto"/>
                </w:tcPr>
                <w:p w14:paraId="476737E7"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Carga rotura</w:t>
                  </w:r>
                </w:p>
              </w:tc>
            </w:tr>
            <w:tr w:rsidR="00B72BBB" w:rsidRPr="00DF2F4F" w14:paraId="5F66C163" w14:textId="77777777" w:rsidTr="007F7455">
              <w:trPr>
                <w:jc w:val="center"/>
              </w:trPr>
              <w:tc>
                <w:tcPr>
                  <w:tcW w:w="1120" w:type="dxa"/>
                  <w:vMerge/>
                  <w:shd w:val="clear" w:color="auto" w:fill="auto"/>
                  <w:vAlign w:val="center"/>
                </w:tcPr>
                <w:p w14:paraId="51B1E56D" w14:textId="77777777" w:rsidR="00B72BBB" w:rsidRPr="00DF2F4F" w:rsidRDefault="00B72BBB" w:rsidP="00B72BBB">
                  <w:pPr>
                    <w:jc w:val="center"/>
                    <w:rPr>
                      <w:rFonts w:ascii="Verdana" w:hAnsi="Verdana" w:cs="Tahoma"/>
                      <w:sz w:val="14"/>
                      <w:szCs w:val="14"/>
                    </w:rPr>
                  </w:pPr>
                </w:p>
              </w:tc>
              <w:tc>
                <w:tcPr>
                  <w:tcW w:w="2126" w:type="dxa"/>
                  <w:shd w:val="clear" w:color="auto" w:fill="auto"/>
                  <w:vAlign w:val="center"/>
                </w:tcPr>
                <w:p w14:paraId="30BB6CE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 xml:space="preserve">Diámetro min – </w:t>
                  </w:r>
                  <w:proofErr w:type="spellStart"/>
                  <w:r w:rsidRPr="00DF2F4F">
                    <w:rPr>
                      <w:rFonts w:ascii="Verdana" w:hAnsi="Verdana" w:cs="Tahoma"/>
                      <w:sz w:val="14"/>
                      <w:szCs w:val="14"/>
                    </w:rPr>
                    <w:t>máx</w:t>
                  </w:r>
                  <w:proofErr w:type="spellEnd"/>
                </w:p>
              </w:tc>
              <w:tc>
                <w:tcPr>
                  <w:tcW w:w="1985" w:type="dxa"/>
                  <w:shd w:val="clear" w:color="auto" w:fill="auto"/>
                  <w:vAlign w:val="center"/>
                </w:tcPr>
                <w:p w14:paraId="214CA4E5"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 xml:space="preserve">Diámetro min – </w:t>
                  </w:r>
                  <w:proofErr w:type="spellStart"/>
                  <w:r w:rsidRPr="00DF2F4F">
                    <w:rPr>
                      <w:rFonts w:ascii="Verdana" w:hAnsi="Verdana" w:cs="Tahoma"/>
                      <w:sz w:val="14"/>
                      <w:szCs w:val="14"/>
                    </w:rPr>
                    <w:t>máx</w:t>
                  </w:r>
                  <w:proofErr w:type="spellEnd"/>
                </w:p>
              </w:tc>
              <w:tc>
                <w:tcPr>
                  <w:tcW w:w="708" w:type="dxa"/>
                  <w:vMerge/>
                  <w:shd w:val="clear" w:color="auto" w:fill="auto"/>
                </w:tcPr>
                <w:p w14:paraId="145E9EAA" w14:textId="77777777" w:rsidR="00B72BBB" w:rsidRPr="00DF2F4F" w:rsidRDefault="00B72BBB" w:rsidP="00B72BBB">
                  <w:pPr>
                    <w:jc w:val="center"/>
                    <w:rPr>
                      <w:rFonts w:ascii="Verdana" w:hAnsi="Verdana" w:cs="Tahoma"/>
                      <w:sz w:val="14"/>
                      <w:szCs w:val="14"/>
                    </w:rPr>
                  </w:pPr>
                </w:p>
              </w:tc>
              <w:tc>
                <w:tcPr>
                  <w:tcW w:w="1276" w:type="dxa"/>
                  <w:shd w:val="clear" w:color="auto" w:fill="auto"/>
                </w:tcPr>
                <w:p w14:paraId="0CF99F73"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Kg</w:t>
                  </w:r>
                </w:p>
              </w:tc>
            </w:tr>
            <w:tr w:rsidR="00B72BBB" w:rsidRPr="00DF2F4F" w14:paraId="73D3EE29" w14:textId="77777777" w:rsidTr="007F7455">
              <w:trPr>
                <w:jc w:val="center"/>
              </w:trPr>
              <w:tc>
                <w:tcPr>
                  <w:tcW w:w="1120" w:type="dxa"/>
                  <w:shd w:val="clear" w:color="auto" w:fill="auto"/>
                  <w:vAlign w:val="center"/>
                </w:tcPr>
                <w:p w14:paraId="0415DF2A"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9</w:t>
                  </w:r>
                </w:p>
              </w:tc>
              <w:tc>
                <w:tcPr>
                  <w:tcW w:w="2126" w:type="dxa"/>
                  <w:shd w:val="clear" w:color="auto" w:fill="auto"/>
                  <w:vAlign w:val="center"/>
                </w:tcPr>
                <w:p w14:paraId="561F0CD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12,7 – 15</w:t>
                  </w:r>
                </w:p>
              </w:tc>
              <w:tc>
                <w:tcPr>
                  <w:tcW w:w="1985" w:type="dxa"/>
                  <w:shd w:val="clear" w:color="auto" w:fill="auto"/>
                  <w:vAlign w:val="center"/>
                </w:tcPr>
                <w:p w14:paraId="003BC7D5"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19</w:t>
                  </w:r>
                </w:p>
              </w:tc>
              <w:tc>
                <w:tcPr>
                  <w:tcW w:w="708" w:type="dxa"/>
                  <w:shd w:val="clear" w:color="auto" w:fill="auto"/>
                </w:tcPr>
                <w:p w14:paraId="106DED4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7</w:t>
                  </w:r>
                </w:p>
              </w:tc>
              <w:tc>
                <w:tcPr>
                  <w:tcW w:w="1276" w:type="dxa"/>
                  <w:shd w:val="clear" w:color="auto" w:fill="auto"/>
                </w:tcPr>
                <w:p w14:paraId="64358248"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590</w:t>
                  </w:r>
                </w:p>
              </w:tc>
            </w:tr>
            <w:tr w:rsidR="00B72BBB" w:rsidRPr="00DF2F4F" w14:paraId="3CD53F91" w14:textId="77777777" w:rsidTr="007F7455">
              <w:trPr>
                <w:jc w:val="center"/>
              </w:trPr>
              <w:tc>
                <w:tcPr>
                  <w:tcW w:w="1120" w:type="dxa"/>
                  <w:shd w:val="clear" w:color="auto" w:fill="auto"/>
                  <w:vAlign w:val="center"/>
                </w:tcPr>
                <w:p w14:paraId="24647D6D"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11</w:t>
                  </w:r>
                </w:p>
              </w:tc>
              <w:tc>
                <w:tcPr>
                  <w:tcW w:w="2126" w:type="dxa"/>
                  <w:shd w:val="clear" w:color="auto" w:fill="auto"/>
                  <w:vAlign w:val="center"/>
                </w:tcPr>
                <w:p w14:paraId="3E2C930B"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17 - 20</w:t>
                  </w:r>
                </w:p>
              </w:tc>
              <w:tc>
                <w:tcPr>
                  <w:tcW w:w="1985" w:type="dxa"/>
                  <w:shd w:val="clear" w:color="auto" w:fill="auto"/>
                  <w:vAlign w:val="center"/>
                </w:tcPr>
                <w:p w14:paraId="4F11DBAC"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23 – 26</w:t>
                  </w:r>
                </w:p>
              </w:tc>
              <w:tc>
                <w:tcPr>
                  <w:tcW w:w="708" w:type="dxa"/>
                  <w:shd w:val="clear" w:color="auto" w:fill="auto"/>
                </w:tcPr>
                <w:p w14:paraId="7B2524AE"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w:t>
                  </w:r>
                </w:p>
              </w:tc>
              <w:tc>
                <w:tcPr>
                  <w:tcW w:w="1276" w:type="dxa"/>
                  <w:shd w:val="clear" w:color="auto" w:fill="auto"/>
                </w:tcPr>
                <w:p w14:paraId="5AFD273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680</w:t>
                  </w:r>
                </w:p>
              </w:tc>
            </w:tr>
            <w:tr w:rsidR="00B72BBB" w:rsidRPr="00DF2F4F" w14:paraId="3DAF1855" w14:textId="77777777" w:rsidTr="007F7455">
              <w:trPr>
                <w:jc w:val="center"/>
              </w:trPr>
              <w:tc>
                <w:tcPr>
                  <w:tcW w:w="1120" w:type="dxa"/>
                  <w:shd w:val="clear" w:color="auto" w:fill="auto"/>
                  <w:vAlign w:val="center"/>
                </w:tcPr>
                <w:p w14:paraId="5BF4836D"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12</w:t>
                  </w:r>
                </w:p>
              </w:tc>
              <w:tc>
                <w:tcPr>
                  <w:tcW w:w="2126" w:type="dxa"/>
                  <w:shd w:val="clear" w:color="auto" w:fill="auto"/>
                  <w:vAlign w:val="center"/>
                </w:tcPr>
                <w:p w14:paraId="4E62E010"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17 - 20</w:t>
                  </w:r>
                </w:p>
              </w:tc>
              <w:tc>
                <w:tcPr>
                  <w:tcW w:w="1985" w:type="dxa"/>
                  <w:shd w:val="clear" w:color="auto" w:fill="auto"/>
                  <w:vAlign w:val="center"/>
                </w:tcPr>
                <w:p w14:paraId="423A9C21"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23 – 26</w:t>
                  </w:r>
                </w:p>
              </w:tc>
              <w:tc>
                <w:tcPr>
                  <w:tcW w:w="708" w:type="dxa"/>
                  <w:shd w:val="clear" w:color="auto" w:fill="auto"/>
                </w:tcPr>
                <w:p w14:paraId="5D84816B"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5</w:t>
                  </w:r>
                </w:p>
              </w:tc>
              <w:tc>
                <w:tcPr>
                  <w:tcW w:w="1276" w:type="dxa"/>
                  <w:shd w:val="clear" w:color="auto" w:fill="auto"/>
                </w:tcPr>
                <w:p w14:paraId="3F65C122" w14:textId="77777777" w:rsidR="00B72BBB" w:rsidRPr="00DF2F4F" w:rsidRDefault="00B72BBB" w:rsidP="00B72BBB">
                  <w:pPr>
                    <w:jc w:val="center"/>
                    <w:rPr>
                      <w:rFonts w:ascii="Verdana" w:hAnsi="Verdana" w:cs="Tahoma"/>
                      <w:sz w:val="14"/>
                      <w:szCs w:val="14"/>
                    </w:rPr>
                  </w:pPr>
                  <w:r w:rsidRPr="00DF2F4F">
                    <w:rPr>
                      <w:rFonts w:ascii="Verdana" w:hAnsi="Verdana" w:cs="Tahoma"/>
                      <w:sz w:val="14"/>
                      <w:szCs w:val="14"/>
                    </w:rPr>
                    <w:t>680</w:t>
                  </w:r>
                </w:p>
              </w:tc>
            </w:tr>
          </w:tbl>
          <w:p w14:paraId="01454CB3" w14:textId="77777777" w:rsidR="00B72BBB" w:rsidRPr="00DF2F4F" w:rsidRDefault="00B72BBB" w:rsidP="00B72BBB">
            <w:pPr>
              <w:pStyle w:val="Prrafodelista"/>
              <w:jc w:val="both"/>
              <w:rPr>
                <w:rFonts w:ascii="Verdana" w:hAnsi="Verdana" w:cs="Tahoma"/>
                <w:b/>
                <w:sz w:val="12"/>
                <w:szCs w:val="12"/>
              </w:rPr>
            </w:pPr>
          </w:p>
          <w:p w14:paraId="5A9C1E02" w14:textId="77777777" w:rsidR="00B72BBB" w:rsidRPr="00FC617B" w:rsidRDefault="00B72BBB" w:rsidP="005D0E34">
            <w:pPr>
              <w:ind w:left="259"/>
              <w:rPr>
                <w:rFonts w:ascii="Verdana" w:hAnsi="Verdana" w:cs="Tahoma"/>
                <w:b/>
                <w:sz w:val="18"/>
                <w:szCs w:val="18"/>
              </w:rPr>
            </w:pPr>
            <w:r w:rsidRPr="00FC617B">
              <w:rPr>
                <w:rFonts w:ascii="Verdana" w:hAnsi="Verdana" w:cs="Tahoma"/>
                <w:b/>
                <w:sz w:val="18"/>
                <w:szCs w:val="18"/>
              </w:rPr>
              <w:t>Perforaciones</w:t>
            </w:r>
          </w:p>
          <w:p w14:paraId="3238084C" w14:textId="77777777" w:rsidR="00B72BBB" w:rsidRPr="00FC617B" w:rsidRDefault="00B72BBB" w:rsidP="00B72BBB">
            <w:pPr>
              <w:jc w:val="both"/>
              <w:rPr>
                <w:rFonts w:ascii="Verdana" w:hAnsi="Verdana" w:cs="Tahoma"/>
                <w:sz w:val="18"/>
                <w:szCs w:val="18"/>
              </w:rPr>
            </w:pPr>
          </w:p>
          <w:p w14:paraId="2AA31B2F"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Las perforaciones destinadas a la fijación de equipamiento y paso de conductores deben ser cilíndricas y perpendiculares al eje del poste.</w:t>
            </w:r>
          </w:p>
          <w:p w14:paraId="4E56B02B" w14:textId="77777777" w:rsidR="00B72BBB" w:rsidRPr="00FC617B" w:rsidRDefault="00B72BBB" w:rsidP="00B72BBB">
            <w:pPr>
              <w:jc w:val="both"/>
              <w:rPr>
                <w:rFonts w:ascii="Verdana" w:hAnsi="Verdana" w:cs="Tahoma"/>
                <w:sz w:val="18"/>
                <w:szCs w:val="18"/>
              </w:rPr>
            </w:pPr>
          </w:p>
          <w:p w14:paraId="6EB13025" w14:textId="77777777" w:rsidR="00B72BBB" w:rsidRPr="00FC617B" w:rsidRDefault="00B72BBB" w:rsidP="005D0E34">
            <w:pPr>
              <w:ind w:left="259"/>
              <w:rPr>
                <w:rFonts w:ascii="Verdana" w:hAnsi="Verdana" w:cs="Tahoma"/>
                <w:b/>
                <w:sz w:val="18"/>
                <w:szCs w:val="18"/>
              </w:rPr>
            </w:pPr>
            <w:bookmarkStart w:id="107" w:name="_Hlk502936384"/>
            <w:r w:rsidRPr="00FC617B">
              <w:rPr>
                <w:rFonts w:ascii="Verdana" w:hAnsi="Verdana" w:cs="Tahoma"/>
                <w:b/>
                <w:sz w:val="18"/>
                <w:szCs w:val="18"/>
              </w:rPr>
              <w:t>Vida útil</w:t>
            </w:r>
          </w:p>
          <w:p w14:paraId="1E90E312"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Para la evaluación se considerará el periodo de vida útil estimado para el poste. Se entiende como vida útil el tiempo en el cual el poste instalado conserva sus propiedades iniciales, sin necesidad de realizar mantenimiento alguno.</w:t>
            </w:r>
          </w:p>
          <w:p w14:paraId="3763E51C" w14:textId="77777777" w:rsidR="00B72BBB" w:rsidRPr="00FC617B" w:rsidRDefault="00B72BBB" w:rsidP="00B72BBB">
            <w:pPr>
              <w:jc w:val="both"/>
              <w:rPr>
                <w:rFonts w:ascii="Verdana" w:hAnsi="Verdana" w:cs="Tahoma"/>
                <w:sz w:val="18"/>
                <w:szCs w:val="18"/>
              </w:rPr>
            </w:pPr>
          </w:p>
          <w:bookmarkEnd w:id="107"/>
          <w:p w14:paraId="0E592629" w14:textId="77777777" w:rsidR="00B72BBB" w:rsidRPr="00FC617B" w:rsidRDefault="00B72BBB" w:rsidP="005D0E34">
            <w:pPr>
              <w:ind w:left="259" w:right="274"/>
              <w:jc w:val="both"/>
              <w:rPr>
                <w:rFonts w:ascii="Verdana" w:hAnsi="Verdana" w:cs="Tahoma"/>
                <w:sz w:val="18"/>
                <w:szCs w:val="18"/>
              </w:rPr>
            </w:pPr>
            <w:r w:rsidRPr="00FC617B">
              <w:rPr>
                <w:rFonts w:ascii="Verdana" w:hAnsi="Verdana" w:cs="Tahoma"/>
                <w:sz w:val="18"/>
                <w:szCs w:val="18"/>
              </w:rPr>
              <w:t>En caso de periodos de vida menores a los 20 años indicar claramente las fases de mantenimiento preventivo necesarias e incluir en el costo del poste el monto que implicaría alcanzar una vida media de 20 años.</w:t>
            </w:r>
          </w:p>
          <w:p w14:paraId="0D19B536" w14:textId="77777777" w:rsidR="00B72BBB" w:rsidRDefault="00B72BBB" w:rsidP="00B72BBB">
            <w:pPr>
              <w:jc w:val="both"/>
              <w:rPr>
                <w:rFonts w:ascii="Verdana" w:hAnsi="Verdana" w:cs="Tahoma"/>
                <w:sz w:val="18"/>
                <w:szCs w:val="18"/>
              </w:rPr>
            </w:pPr>
          </w:p>
          <w:p w14:paraId="64E64186" w14:textId="77777777" w:rsidR="00A539D1" w:rsidRPr="00FC617B" w:rsidRDefault="00A539D1" w:rsidP="00B72BBB">
            <w:pPr>
              <w:jc w:val="both"/>
              <w:rPr>
                <w:rFonts w:ascii="Verdana" w:hAnsi="Verdana" w:cs="Tahoma"/>
                <w:sz w:val="18"/>
                <w:szCs w:val="18"/>
              </w:rPr>
            </w:pPr>
          </w:p>
          <w:p w14:paraId="2E498294"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lastRenderedPageBreak/>
              <w:t>Ensayos</w:t>
            </w:r>
          </w:p>
          <w:p w14:paraId="552336D0" w14:textId="77777777" w:rsidR="00B72BBB" w:rsidRPr="00DF2F4F" w:rsidRDefault="00B72BBB" w:rsidP="00B72BBB">
            <w:pPr>
              <w:jc w:val="both"/>
              <w:rPr>
                <w:rFonts w:ascii="Verdana" w:hAnsi="Verdana" w:cs="Tahoma"/>
                <w:b/>
                <w:sz w:val="12"/>
                <w:szCs w:val="12"/>
              </w:rPr>
            </w:pPr>
          </w:p>
          <w:p w14:paraId="42FABB9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ensayos de verificación de las características deben ser realizados conforme disposiciones de las normas NB Los resultados deben ser satisfactorios si condujeran a valores en lo mínimo iguales a los especificados en la NB Los ensayos son:</w:t>
            </w:r>
          </w:p>
          <w:p w14:paraId="27FBEE5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Verificación de control de calidad</w:t>
            </w:r>
          </w:p>
          <w:p w14:paraId="06F27E6F"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Verificación de características</w:t>
            </w:r>
          </w:p>
          <w:p w14:paraId="1FE9161C"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elasticidad</w:t>
            </w:r>
          </w:p>
          <w:p w14:paraId="4C01E2F9"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resistencia a la ruptura</w:t>
            </w:r>
          </w:p>
          <w:p w14:paraId="7F6D4A2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Ensayo de profundidad de armadura</w:t>
            </w:r>
          </w:p>
          <w:p w14:paraId="1EC21F32" w14:textId="77777777" w:rsidR="00B72BBB" w:rsidRPr="00FC617B" w:rsidRDefault="00B72BBB" w:rsidP="00001759">
            <w:pPr>
              <w:ind w:left="259" w:right="274"/>
              <w:jc w:val="both"/>
              <w:rPr>
                <w:rFonts w:ascii="Verdana" w:hAnsi="Verdana" w:cs="Tahoma"/>
                <w:sz w:val="18"/>
                <w:szCs w:val="18"/>
              </w:rPr>
            </w:pPr>
          </w:p>
          <w:p w14:paraId="18338C0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El ensayo de elasticidad y resistencia a la ruptura se realizará a 2 poste por cada lote de 100 postes (lote según Resistencia Nominal - Rn) y 1 poste por cada lote menor a 100 postes (lote según Resistencia Nominal - Rn), en postes de madera tratada, tanto de 9 m, 11m y 12 m o mayor longitud. </w:t>
            </w:r>
          </w:p>
          <w:p w14:paraId="0C8F60E7" w14:textId="77777777" w:rsidR="00B72BBB" w:rsidRPr="00FC617B" w:rsidRDefault="00B72BBB" w:rsidP="00B72BBB">
            <w:pPr>
              <w:jc w:val="both"/>
              <w:rPr>
                <w:rFonts w:ascii="Verdana" w:hAnsi="Verdana" w:cs="Tahoma"/>
                <w:sz w:val="18"/>
                <w:szCs w:val="18"/>
              </w:rPr>
            </w:pPr>
          </w:p>
          <w:p w14:paraId="73854386" w14:textId="77777777" w:rsidR="00B72BBB" w:rsidRPr="00FC617B" w:rsidRDefault="00B72BBB" w:rsidP="00773D36">
            <w:pPr>
              <w:pStyle w:val="Prrafodelista"/>
              <w:numPr>
                <w:ilvl w:val="2"/>
                <w:numId w:val="151"/>
              </w:numPr>
              <w:tabs>
                <w:tab w:val="left" w:pos="542"/>
              </w:tabs>
              <w:jc w:val="both"/>
              <w:outlineLvl w:val="0"/>
              <w:rPr>
                <w:rFonts w:ascii="Verdana" w:hAnsi="Verdana" w:cs="Tahoma"/>
                <w:b/>
                <w:sz w:val="18"/>
                <w:szCs w:val="18"/>
              </w:rPr>
            </w:pPr>
            <w:r w:rsidRPr="00FC617B">
              <w:rPr>
                <w:rFonts w:ascii="Verdana" w:hAnsi="Verdana" w:cs="Tahoma"/>
                <w:b/>
                <w:sz w:val="18"/>
                <w:szCs w:val="18"/>
              </w:rPr>
              <w:t xml:space="preserve">TRANSFORMADORES DE DISTRIBUCIÓN MONOFÁSICOS Y TRIFÁSICOS </w:t>
            </w:r>
          </w:p>
          <w:p w14:paraId="5A7C6211" w14:textId="77777777" w:rsidR="00B72BBB" w:rsidRPr="00DF2F4F" w:rsidRDefault="00B72BBB" w:rsidP="00B72BBB">
            <w:pPr>
              <w:rPr>
                <w:rFonts w:ascii="Verdana" w:hAnsi="Verdana" w:cs="Tahoma"/>
                <w:sz w:val="8"/>
                <w:szCs w:val="8"/>
              </w:rPr>
            </w:pPr>
          </w:p>
          <w:p w14:paraId="70CAFFB6" w14:textId="77777777" w:rsidR="00B72BBB" w:rsidRPr="00FC617B" w:rsidRDefault="00B72BBB" w:rsidP="00001759">
            <w:pPr>
              <w:ind w:left="259" w:right="274"/>
              <w:jc w:val="both"/>
              <w:rPr>
                <w:rFonts w:ascii="Verdana" w:hAnsi="Verdana" w:cs="Tahoma"/>
                <w:sz w:val="18"/>
                <w:szCs w:val="18"/>
                <w:u w:val="single"/>
              </w:rPr>
            </w:pPr>
            <w:r w:rsidRPr="00FC617B">
              <w:rPr>
                <w:rFonts w:ascii="Verdana" w:hAnsi="Verdana" w:cs="Tahoma"/>
                <w:sz w:val="18"/>
                <w:szCs w:val="18"/>
                <w:u w:val="single"/>
              </w:rPr>
              <w:t>Características técnicas</w:t>
            </w:r>
          </w:p>
          <w:p w14:paraId="36C0EBA5" w14:textId="77777777" w:rsidR="00B72BBB" w:rsidRPr="00FC617B" w:rsidRDefault="00B72BBB" w:rsidP="00B72BBB">
            <w:pPr>
              <w:jc w:val="both"/>
              <w:rPr>
                <w:rFonts w:ascii="Verdana" w:hAnsi="Verdana" w:cs="Tahoma"/>
                <w:sz w:val="18"/>
                <w:szCs w:val="18"/>
                <w:u w:val="single"/>
              </w:rPr>
            </w:pPr>
          </w:p>
          <w:p w14:paraId="221CDC9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a suministrarse por estas especificaciones, deberán cumplir con las normas ANSI para transformadores, en todo aquello que no se oponga o no sea expresamente determinado por estas especificaciones. Alternativamente serán aceptables las normas VDE, ABNT, IEC, NBR bajo las mismas condiciones.</w:t>
            </w:r>
          </w:p>
          <w:p w14:paraId="4847DA9C" w14:textId="77777777" w:rsidR="00B72BBB" w:rsidRPr="00FC617B" w:rsidRDefault="00B72BBB" w:rsidP="00B72BBB">
            <w:pPr>
              <w:jc w:val="both"/>
              <w:rPr>
                <w:rFonts w:ascii="Verdana" w:hAnsi="Verdana" w:cs="Tahoma"/>
                <w:sz w:val="18"/>
                <w:szCs w:val="18"/>
              </w:rPr>
            </w:pPr>
          </w:p>
          <w:p w14:paraId="079A6446"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deberán ser del tipo convencional con las características que se detalla a continuación:</w:t>
            </w:r>
          </w:p>
          <w:p w14:paraId="49057D7D" w14:textId="77777777" w:rsidR="00B72BBB" w:rsidRPr="00FC617B" w:rsidRDefault="00B72BBB" w:rsidP="00B72BBB">
            <w:pPr>
              <w:jc w:val="both"/>
              <w:rPr>
                <w:rFonts w:ascii="Verdana" w:hAnsi="Verdana" w:cs="Tahoma"/>
                <w:sz w:val="18"/>
                <w:szCs w:val="18"/>
              </w:rPr>
            </w:pPr>
          </w:p>
          <w:p w14:paraId="72ABF6C1" w14:textId="1EE764E2"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Todos los transformadores deberán ser suministrados nuevos, completos, incluyendo aceite dieléctrico mineral, listos para ser instalados.</w:t>
            </w:r>
          </w:p>
          <w:p w14:paraId="4A263BDB" w14:textId="77777777" w:rsidR="00B72BBB" w:rsidRPr="00FC617B" w:rsidRDefault="00B72BBB" w:rsidP="00B72BBB">
            <w:pPr>
              <w:jc w:val="both"/>
              <w:rPr>
                <w:rFonts w:ascii="Verdana" w:hAnsi="Verdana" w:cs="Tahoma"/>
                <w:sz w:val="18"/>
                <w:szCs w:val="18"/>
              </w:rPr>
            </w:pPr>
          </w:p>
          <w:p w14:paraId="37D3103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transformadores deberán ser provistos con todos los accesorios estándar de norma, como ser válvulas, terminales de tierra, placa de características de acero inoxidable, gancho para izar, marcación de los </w:t>
            </w:r>
            <w:proofErr w:type="spellStart"/>
            <w:r w:rsidRPr="00FC617B">
              <w:rPr>
                <w:rFonts w:ascii="Verdana" w:hAnsi="Verdana" w:cs="Tahoma"/>
                <w:sz w:val="18"/>
                <w:szCs w:val="18"/>
              </w:rPr>
              <w:t>bushings</w:t>
            </w:r>
            <w:proofErr w:type="spellEnd"/>
            <w:r w:rsidRPr="00FC617B">
              <w:rPr>
                <w:rFonts w:ascii="Verdana" w:hAnsi="Verdana" w:cs="Tahoma"/>
                <w:sz w:val="18"/>
                <w:szCs w:val="18"/>
              </w:rPr>
              <w:t xml:space="preserve"> MT y BT.</w:t>
            </w:r>
          </w:p>
          <w:p w14:paraId="37219E51" w14:textId="77777777" w:rsidR="00B72BBB" w:rsidRPr="00FC617B" w:rsidRDefault="00B72BBB" w:rsidP="00001759">
            <w:pPr>
              <w:ind w:left="259" w:right="274"/>
              <w:jc w:val="both"/>
              <w:rPr>
                <w:rFonts w:ascii="Verdana" w:hAnsi="Verdana" w:cs="Tahoma"/>
                <w:sz w:val="18"/>
                <w:szCs w:val="18"/>
              </w:rPr>
            </w:pPr>
          </w:p>
          <w:p w14:paraId="1FC353D5" w14:textId="77777777" w:rsidR="00B72BBB" w:rsidRPr="00FC617B" w:rsidRDefault="00B72BBB" w:rsidP="00001759">
            <w:pPr>
              <w:ind w:left="259" w:right="274"/>
              <w:jc w:val="both"/>
              <w:rPr>
                <w:rFonts w:ascii="Verdana" w:hAnsi="Verdana" w:cs="Tahoma"/>
                <w:sz w:val="18"/>
                <w:szCs w:val="18"/>
              </w:rPr>
            </w:pPr>
            <w:bookmarkStart w:id="108" w:name="_Hlk161052528"/>
            <w:r w:rsidRPr="00FC617B">
              <w:rPr>
                <w:rFonts w:ascii="Verdana" w:hAnsi="Verdana" w:cs="Tahoma"/>
                <w:sz w:val="18"/>
                <w:szCs w:val="18"/>
              </w:rPr>
              <w:t xml:space="preserve">Todos los transformadores deberán tener pintada una de las caras laterales de la cuba, la potencia nominal en </w:t>
            </w:r>
            <w:proofErr w:type="spellStart"/>
            <w:r w:rsidRPr="00FC617B">
              <w:rPr>
                <w:rFonts w:ascii="Verdana" w:hAnsi="Verdana" w:cs="Tahoma"/>
                <w:sz w:val="18"/>
                <w:szCs w:val="18"/>
              </w:rPr>
              <w:t>kVA</w:t>
            </w:r>
            <w:proofErr w:type="spellEnd"/>
            <w:r w:rsidRPr="00FC617B">
              <w:rPr>
                <w:rFonts w:ascii="Verdana" w:hAnsi="Verdana" w:cs="Tahoma"/>
                <w:sz w:val="18"/>
                <w:szCs w:val="18"/>
              </w:rPr>
              <w:t xml:space="preserve"> en color negro, con números y letras de 10 x 10 cm., y el nombre de “ENDE”.</w:t>
            </w:r>
          </w:p>
          <w:bookmarkEnd w:id="108"/>
          <w:p w14:paraId="2373D405" w14:textId="77777777" w:rsidR="00B72BBB" w:rsidRPr="00FC617B" w:rsidRDefault="00B72BBB" w:rsidP="00001759">
            <w:pPr>
              <w:ind w:left="259" w:right="274"/>
              <w:jc w:val="both"/>
              <w:rPr>
                <w:rFonts w:ascii="Verdana" w:hAnsi="Verdana" w:cs="Tahoma"/>
                <w:sz w:val="18"/>
                <w:szCs w:val="18"/>
              </w:rPr>
            </w:pPr>
          </w:p>
          <w:p w14:paraId="2D997BC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tendrán su soporte asegurado a la cuba para colgar el transformador en el poste mediante pernos o abrazaderas separados por 20 cm de distancia entre los huecos del soporte. Los huecos deben ser dimensionados para pernos 5/8”.</w:t>
            </w:r>
          </w:p>
          <w:p w14:paraId="742EC228" w14:textId="77777777" w:rsidR="00B72BBB" w:rsidRPr="00FC617B" w:rsidRDefault="00B72BBB" w:rsidP="00001759">
            <w:pPr>
              <w:ind w:left="259" w:right="274"/>
              <w:jc w:val="both"/>
              <w:rPr>
                <w:rFonts w:ascii="Verdana" w:hAnsi="Verdana" w:cs="Tahoma"/>
                <w:sz w:val="18"/>
                <w:szCs w:val="18"/>
              </w:rPr>
            </w:pPr>
          </w:p>
          <w:p w14:paraId="40DB673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La cubierta o tapa del tanque deberá tener empaquetaduras resistentes a los rayos UV y al envejecimiento, deberán estar de tal manera instalada que garantice un cierre hermético, a prueba de humedad.</w:t>
            </w:r>
          </w:p>
          <w:p w14:paraId="3C12F44E" w14:textId="77777777" w:rsidR="00B72BBB" w:rsidRPr="00FC617B" w:rsidRDefault="00B72BBB" w:rsidP="00001759">
            <w:pPr>
              <w:ind w:left="259" w:right="274"/>
              <w:jc w:val="both"/>
              <w:rPr>
                <w:rFonts w:ascii="Verdana" w:hAnsi="Verdana" w:cs="Tahoma"/>
                <w:sz w:val="18"/>
                <w:szCs w:val="18"/>
              </w:rPr>
            </w:pPr>
          </w:p>
          <w:p w14:paraId="3E3339F0" w14:textId="16F282FF" w:rsidR="00B72BBB" w:rsidRPr="00FC617B" w:rsidRDefault="00B72BBB" w:rsidP="00001759">
            <w:pPr>
              <w:ind w:left="259" w:right="274"/>
              <w:jc w:val="both"/>
              <w:rPr>
                <w:rFonts w:ascii="Verdana" w:hAnsi="Verdana" w:cs="Tahoma"/>
                <w:sz w:val="18"/>
                <w:szCs w:val="18"/>
              </w:rPr>
            </w:pPr>
            <w:bookmarkStart w:id="109" w:name="_Hlk505092684"/>
            <w:r w:rsidRPr="00FC617B">
              <w:rPr>
                <w:rFonts w:ascii="Verdana" w:hAnsi="Verdana" w:cs="Tahoma"/>
                <w:sz w:val="18"/>
                <w:szCs w:val="18"/>
              </w:rPr>
              <w:t xml:space="preserve">Los aisladores </w:t>
            </w:r>
            <w:proofErr w:type="spellStart"/>
            <w:r w:rsidRPr="00FC617B">
              <w:rPr>
                <w:rFonts w:ascii="Verdana" w:hAnsi="Verdana" w:cs="Tahoma"/>
                <w:sz w:val="18"/>
                <w:szCs w:val="18"/>
              </w:rPr>
              <w:t>pasatapa</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bushings</w:t>
            </w:r>
            <w:proofErr w:type="spellEnd"/>
            <w:r w:rsidRPr="00FC617B">
              <w:rPr>
                <w:rFonts w:ascii="Verdana" w:hAnsi="Verdana" w:cs="Tahoma"/>
                <w:sz w:val="18"/>
                <w:szCs w:val="18"/>
              </w:rPr>
              <w:t xml:space="preserve">) primarios MT deberán ser montados en la parte superior del tanque (tapa), en posición vertical: </w:t>
            </w:r>
          </w:p>
          <w:p w14:paraId="4E4291B7" w14:textId="77777777" w:rsidR="00B72BBB" w:rsidRPr="00FC617B" w:rsidRDefault="00B72BBB" w:rsidP="00001759">
            <w:pPr>
              <w:ind w:left="259" w:right="274"/>
              <w:jc w:val="both"/>
              <w:rPr>
                <w:rFonts w:ascii="Verdana" w:hAnsi="Verdana" w:cs="Tahoma"/>
                <w:sz w:val="18"/>
                <w:szCs w:val="18"/>
              </w:rPr>
            </w:pPr>
          </w:p>
          <w:p w14:paraId="6ADCF80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3 aisladores en los transformadores trifásicos</w:t>
            </w:r>
          </w:p>
          <w:p w14:paraId="3A247A50"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1 aislador en los transformadores monofásicos</w:t>
            </w:r>
          </w:p>
          <w:p w14:paraId="24753172" w14:textId="77777777" w:rsidR="00B72BBB" w:rsidRPr="00FC617B" w:rsidRDefault="00B72BBB" w:rsidP="00001759">
            <w:pPr>
              <w:ind w:left="259" w:right="274"/>
              <w:jc w:val="both"/>
              <w:rPr>
                <w:rFonts w:ascii="Verdana" w:hAnsi="Verdana" w:cs="Tahoma"/>
                <w:sz w:val="18"/>
                <w:szCs w:val="18"/>
              </w:rPr>
            </w:pPr>
          </w:p>
          <w:p w14:paraId="3EF6A8D9"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bookmarkStart w:id="110" w:name="_Hlk505078474"/>
            <w:r w:rsidRPr="00FC617B">
              <w:rPr>
                <w:rFonts w:ascii="Verdana" w:hAnsi="Verdana" w:cs="Tahoma"/>
                <w:sz w:val="18"/>
                <w:szCs w:val="18"/>
              </w:rPr>
              <w:t xml:space="preserve">aisladores </w:t>
            </w:r>
            <w:proofErr w:type="spellStart"/>
            <w:r w:rsidRPr="00FC617B">
              <w:rPr>
                <w:rFonts w:ascii="Verdana" w:hAnsi="Verdana" w:cs="Tahoma"/>
                <w:sz w:val="18"/>
                <w:szCs w:val="18"/>
              </w:rPr>
              <w:t>pasatapa</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bushings</w:t>
            </w:r>
            <w:proofErr w:type="spellEnd"/>
            <w:r w:rsidRPr="00FC617B">
              <w:rPr>
                <w:rFonts w:ascii="Verdana" w:hAnsi="Verdana" w:cs="Tahoma"/>
                <w:sz w:val="18"/>
                <w:szCs w:val="18"/>
              </w:rPr>
              <w:t xml:space="preserve">) </w:t>
            </w:r>
            <w:bookmarkEnd w:id="110"/>
            <w:r w:rsidRPr="00FC617B">
              <w:rPr>
                <w:rFonts w:ascii="Verdana" w:hAnsi="Verdana" w:cs="Tahoma"/>
                <w:sz w:val="18"/>
                <w:szCs w:val="18"/>
              </w:rPr>
              <w:t>deberán ser de porcelana de acuerdo a normas ANSI.</w:t>
            </w:r>
          </w:p>
          <w:bookmarkEnd w:id="109"/>
          <w:p w14:paraId="17B85CC9" w14:textId="77777777" w:rsidR="00B72BBB" w:rsidRPr="00FC617B" w:rsidRDefault="00B72BBB" w:rsidP="00001759">
            <w:pPr>
              <w:ind w:left="259" w:right="274"/>
              <w:jc w:val="both"/>
              <w:rPr>
                <w:rFonts w:ascii="Verdana" w:hAnsi="Verdana" w:cs="Tahoma"/>
                <w:sz w:val="18"/>
                <w:szCs w:val="18"/>
              </w:rPr>
            </w:pPr>
          </w:p>
          <w:p w14:paraId="16CC373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aisladores </w:t>
            </w:r>
            <w:proofErr w:type="spellStart"/>
            <w:r w:rsidRPr="00FC617B">
              <w:rPr>
                <w:rFonts w:ascii="Verdana" w:hAnsi="Verdana" w:cs="Tahoma"/>
                <w:sz w:val="18"/>
                <w:szCs w:val="18"/>
              </w:rPr>
              <w:t>pasatapa</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bushings</w:t>
            </w:r>
            <w:proofErr w:type="spellEnd"/>
            <w:r w:rsidRPr="00FC617B">
              <w:rPr>
                <w:rFonts w:ascii="Verdana" w:hAnsi="Verdana" w:cs="Tahoma"/>
                <w:sz w:val="18"/>
                <w:szCs w:val="18"/>
              </w:rPr>
              <w:t xml:space="preserve">) primarios MT deberán ser montados en la pared del tanque, en posición horizontal: </w:t>
            </w:r>
          </w:p>
          <w:p w14:paraId="336F8C5B" w14:textId="77777777" w:rsidR="00B72BBB" w:rsidRPr="00FC617B" w:rsidRDefault="00B72BBB" w:rsidP="00001759">
            <w:pPr>
              <w:ind w:left="259" w:right="274"/>
              <w:jc w:val="both"/>
              <w:rPr>
                <w:rFonts w:ascii="Verdana" w:hAnsi="Verdana" w:cs="Tahoma"/>
                <w:sz w:val="18"/>
                <w:szCs w:val="18"/>
              </w:rPr>
            </w:pPr>
          </w:p>
          <w:p w14:paraId="59684231"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4 aisladores en los transformadores trifásicos, 3 fases y 1 neutro </w:t>
            </w:r>
          </w:p>
          <w:p w14:paraId="0FC0486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2 aislador en los transformadores monofásicos, 1 fase y 1 neutro. </w:t>
            </w:r>
          </w:p>
          <w:p w14:paraId="5EA6D296" w14:textId="77777777" w:rsidR="00B72BBB" w:rsidRPr="00FC617B" w:rsidRDefault="00B72BBB" w:rsidP="00001759">
            <w:pPr>
              <w:ind w:left="259" w:right="274"/>
              <w:jc w:val="both"/>
              <w:rPr>
                <w:rFonts w:ascii="Verdana" w:hAnsi="Verdana" w:cs="Tahoma"/>
                <w:sz w:val="18"/>
                <w:szCs w:val="18"/>
              </w:rPr>
            </w:pPr>
          </w:p>
          <w:p w14:paraId="40E9BAA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aisladores </w:t>
            </w:r>
            <w:proofErr w:type="spellStart"/>
            <w:r w:rsidRPr="00FC617B">
              <w:rPr>
                <w:rFonts w:ascii="Verdana" w:hAnsi="Verdana" w:cs="Tahoma"/>
                <w:sz w:val="18"/>
                <w:szCs w:val="18"/>
              </w:rPr>
              <w:t>pasatapa</w:t>
            </w:r>
            <w:proofErr w:type="spellEnd"/>
            <w:r w:rsidRPr="00FC617B">
              <w:rPr>
                <w:rFonts w:ascii="Verdana" w:hAnsi="Verdana" w:cs="Tahoma"/>
                <w:sz w:val="18"/>
                <w:szCs w:val="18"/>
              </w:rPr>
              <w:t xml:space="preserve"> (</w:t>
            </w:r>
            <w:proofErr w:type="spellStart"/>
            <w:r w:rsidRPr="00FC617B">
              <w:rPr>
                <w:rFonts w:ascii="Verdana" w:hAnsi="Verdana" w:cs="Tahoma"/>
                <w:sz w:val="18"/>
                <w:szCs w:val="18"/>
              </w:rPr>
              <w:t>bushings</w:t>
            </w:r>
            <w:proofErr w:type="spellEnd"/>
            <w:r w:rsidRPr="00FC617B">
              <w:rPr>
                <w:rFonts w:ascii="Verdana" w:hAnsi="Verdana" w:cs="Tahoma"/>
                <w:sz w:val="18"/>
                <w:szCs w:val="18"/>
              </w:rPr>
              <w:t>) deberán ser de porcelana de acuerdo a normas ANSI.</w:t>
            </w:r>
          </w:p>
          <w:p w14:paraId="61AA83AA" w14:textId="77777777" w:rsidR="00B72BBB" w:rsidRPr="00FC617B" w:rsidRDefault="00B72BBB" w:rsidP="00001759">
            <w:pPr>
              <w:ind w:left="259" w:right="274"/>
              <w:jc w:val="both"/>
              <w:rPr>
                <w:rFonts w:ascii="Verdana" w:hAnsi="Verdana" w:cs="Tahoma"/>
                <w:sz w:val="18"/>
                <w:szCs w:val="18"/>
              </w:rPr>
            </w:pPr>
          </w:p>
          <w:p w14:paraId="6589F94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arrollamientos del primario y secundario del transformador deberán ser de cobre.</w:t>
            </w:r>
          </w:p>
          <w:p w14:paraId="792D27E7" w14:textId="77777777" w:rsidR="00B72BBB" w:rsidRPr="00FC617B" w:rsidRDefault="00B72BBB" w:rsidP="00B72BBB">
            <w:pPr>
              <w:jc w:val="both"/>
              <w:rPr>
                <w:rFonts w:ascii="Verdana" w:hAnsi="Verdana" w:cs="Tahoma"/>
                <w:sz w:val="18"/>
                <w:szCs w:val="18"/>
              </w:rPr>
            </w:pPr>
          </w:p>
          <w:p w14:paraId="5460C69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Conmutador de tomas en MT sin tensión, el TAP será de 5 posiciones, para regulación de voltaje de + 5 % a – 5 %, con paso entre </w:t>
            </w:r>
            <w:proofErr w:type="spellStart"/>
            <w:r w:rsidRPr="00FC617B">
              <w:rPr>
                <w:rFonts w:ascii="Verdana" w:hAnsi="Verdana" w:cs="Tahoma"/>
                <w:sz w:val="18"/>
                <w:szCs w:val="18"/>
              </w:rPr>
              <w:t>taps</w:t>
            </w:r>
            <w:proofErr w:type="spellEnd"/>
            <w:r w:rsidRPr="00FC617B">
              <w:rPr>
                <w:rFonts w:ascii="Verdana" w:hAnsi="Verdana" w:cs="Tahoma"/>
                <w:sz w:val="18"/>
                <w:szCs w:val="18"/>
              </w:rPr>
              <w:t xml:space="preserve"> de 2,5 %, para operación externa manual con dispositivo de enclavamiento. El conmutador de tomas deberá estar ubicado en la pared de la cuba del transformador.</w:t>
            </w:r>
          </w:p>
          <w:p w14:paraId="1FAEC068" w14:textId="77777777" w:rsidR="00B72BBB" w:rsidRPr="00FC617B" w:rsidRDefault="00B72BBB" w:rsidP="00001759">
            <w:pPr>
              <w:ind w:left="259" w:right="274"/>
              <w:jc w:val="both"/>
              <w:rPr>
                <w:rFonts w:ascii="Verdana" w:hAnsi="Verdana" w:cs="Tahoma"/>
                <w:sz w:val="18"/>
                <w:szCs w:val="18"/>
              </w:rPr>
            </w:pPr>
          </w:p>
          <w:p w14:paraId="0E1828C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Válvula de alivio de gases internos ubicada en la parte superior de la pared de la cuba del transformador.</w:t>
            </w:r>
          </w:p>
          <w:p w14:paraId="4FE22434" w14:textId="77777777" w:rsidR="00B72BBB" w:rsidRPr="00FC617B" w:rsidRDefault="00B72BBB" w:rsidP="00001759">
            <w:pPr>
              <w:ind w:left="259" w:right="274"/>
              <w:jc w:val="both"/>
              <w:rPr>
                <w:rFonts w:ascii="Verdana" w:hAnsi="Verdana" w:cs="Tahoma"/>
                <w:sz w:val="18"/>
                <w:szCs w:val="18"/>
              </w:rPr>
            </w:pPr>
          </w:p>
          <w:p w14:paraId="3193AFA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Para transformadores trifásicos se requerirá radiadores en la cuba. Para transformadores monofásicos no será imprescindible radiadores en la cuba. Soporte de fijación para montaje del transformador con pernos o abrazaderas.</w:t>
            </w:r>
          </w:p>
          <w:p w14:paraId="09C6DF42" w14:textId="77777777" w:rsidR="00B72BBB" w:rsidRPr="00FC617B" w:rsidRDefault="00B72BBB" w:rsidP="00001759">
            <w:pPr>
              <w:ind w:left="259" w:right="274"/>
              <w:jc w:val="both"/>
              <w:rPr>
                <w:rFonts w:ascii="Verdana" w:hAnsi="Verdana" w:cs="Tahoma"/>
                <w:sz w:val="18"/>
                <w:szCs w:val="18"/>
              </w:rPr>
            </w:pPr>
          </w:p>
          <w:p w14:paraId="2D6F99E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Ganchos para izado de los transformadores ubicados a ambos lados de la cuba, en la parte superior.  </w:t>
            </w:r>
          </w:p>
          <w:p w14:paraId="2D7106B8" w14:textId="77777777" w:rsidR="00B72BBB" w:rsidRPr="00FC617B" w:rsidRDefault="00B72BBB" w:rsidP="00001759">
            <w:pPr>
              <w:ind w:left="259" w:right="274"/>
              <w:jc w:val="both"/>
              <w:rPr>
                <w:rFonts w:ascii="Verdana" w:hAnsi="Verdana" w:cs="Tahoma"/>
                <w:sz w:val="18"/>
                <w:szCs w:val="18"/>
              </w:rPr>
            </w:pPr>
          </w:p>
          <w:p w14:paraId="641B90B7"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En los Protocolos de Ensayo de cada transformador a suministrar se deberá contemplar mínimamente, la siguiente información:</w:t>
            </w:r>
          </w:p>
          <w:p w14:paraId="108BAE73" w14:textId="77777777" w:rsidR="00B72BBB" w:rsidRDefault="00B72BBB" w:rsidP="00B72BBB">
            <w:pPr>
              <w:jc w:val="both"/>
              <w:rPr>
                <w:rFonts w:ascii="Verdana" w:hAnsi="Verdana" w:cs="Tahoma"/>
                <w:sz w:val="18"/>
                <w:szCs w:val="18"/>
              </w:rPr>
            </w:pPr>
          </w:p>
          <w:p w14:paraId="3F567ECB"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t>DATOS DE TRANSFORMADORES</w:t>
            </w:r>
          </w:p>
          <w:p w14:paraId="744B07FC" w14:textId="77777777" w:rsidR="00B72BBB" w:rsidRPr="00FC617B" w:rsidRDefault="00B72BBB" w:rsidP="00B72BBB">
            <w:pPr>
              <w:jc w:val="both"/>
              <w:rPr>
                <w:rFonts w:ascii="Verdana" w:hAnsi="Verdana" w:cs="Tahoma"/>
                <w:sz w:val="18"/>
                <w:szCs w:val="18"/>
              </w:rPr>
            </w:pPr>
          </w:p>
          <w:tbl>
            <w:tblPr>
              <w:tblW w:w="8130" w:type="dxa"/>
              <w:tblInd w:w="741" w:type="dxa"/>
              <w:tblLayout w:type="fixed"/>
              <w:tblCellMar>
                <w:left w:w="70" w:type="dxa"/>
                <w:right w:w="70" w:type="dxa"/>
              </w:tblCellMar>
              <w:tblLook w:val="04A0" w:firstRow="1" w:lastRow="0" w:firstColumn="1" w:lastColumn="0" w:noHBand="0" w:noVBand="1"/>
            </w:tblPr>
            <w:tblGrid>
              <w:gridCol w:w="4130"/>
              <w:gridCol w:w="4000"/>
            </w:tblGrid>
            <w:tr w:rsidR="00B72BBB" w:rsidRPr="00FC617B" w14:paraId="330A5B9D" w14:textId="77777777" w:rsidTr="00857C0B">
              <w:trPr>
                <w:trHeight w:val="270"/>
              </w:trPr>
              <w:tc>
                <w:tcPr>
                  <w:tcW w:w="4130" w:type="dxa"/>
                  <w:tcBorders>
                    <w:top w:val="double" w:sz="6" w:space="0" w:color="auto"/>
                    <w:left w:val="double" w:sz="6" w:space="0" w:color="auto"/>
                    <w:bottom w:val="single" w:sz="4" w:space="0" w:color="auto"/>
                    <w:right w:val="single" w:sz="4" w:space="0" w:color="auto"/>
                  </w:tcBorders>
                  <w:noWrap/>
                  <w:vAlign w:val="bottom"/>
                  <w:hideMark/>
                </w:tcPr>
                <w:p w14:paraId="7D7E515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Normas de Diseño Y Fabricación</w:t>
                  </w:r>
                </w:p>
              </w:tc>
              <w:tc>
                <w:tcPr>
                  <w:tcW w:w="4000" w:type="dxa"/>
                  <w:tcBorders>
                    <w:top w:val="double" w:sz="6" w:space="0" w:color="auto"/>
                    <w:left w:val="nil"/>
                    <w:bottom w:val="single" w:sz="4" w:space="0" w:color="auto"/>
                    <w:right w:val="double" w:sz="6" w:space="0" w:color="auto"/>
                  </w:tcBorders>
                  <w:noWrap/>
                  <w:vAlign w:val="bottom"/>
                </w:tcPr>
                <w:p w14:paraId="7204890B" w14:textId="77777777" w:rsidR="00B72BBB" w:rsidRPr="00FC617B" w:rsidRDefault="00B72BBB" w:rsidP="00B72BBB">
                  <w:pPr>
                    <w:jc w:val="both"/>
                    <w:rPr>
                      <w:rFonts w:ascii="Verdana" w:hAnsi="Verdana" w:cs="Tahoma"/>
                      <w:sz w:val="18"/>
                      <w:szCs w:val="18"/>
                    </w:rPr>
                  </w:pPr>
                </w:p>
              </w:tc>
            </w:tr>
            <w:tr w:rsidR="00B72BBB" w:rsidRPr="00FC617B" w14:paraId="786F6B4F"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2F69702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Fabricante</w:t>
                  </w:r>
                </w:p>
              </w:tc>
              <w:tc>
                <w:tcPr>
                  <w:tcW w:w="4000" w:type="dxa"/>
                  <w:tcBorders>
                    <w:top w:val="nil"/>
                    <w:left w:val="nil"/>
                    <w:bottom w:val="single" w:sz="4" w:space="0" w:color="auto"/>
                    <w:right w:val="double" w:sz="6" w:space="0" w:color="auto"/>
                  </w:tcBorders>
                  <w:noWrap/>
                  <w:vAlign w:val="bottom"/>
                </w:tcPr>
                <w:p w14:paraId="7B013587" w14:textId="77777777" w:rsidR="00B72BBB" w:rsidRPr="00FC617B" w:rsidRDefault="00B72BBB" w:rsidP="00B72BBB">
                  <w:pPr>
                    <w:jc w:val="both"/>
                    <w:rPr>
                      <w:rFonts w:ascii="Verdana" w:hAnsi="Verdana" w:cs="Tahoma"/>
                      <w:sz w:val="18"/>
                      <w:szCs w:val="18"/>
                    </w:rPr>
                  </w:pPr>
                </w:p>
              </w:tc>
            </w:tr>
            <w:tr w:rsidR="00B72BBB" w:rsidRPr="00FC617B" w14:paraId="2A435CC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6574ABD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Tipo y Modelo</w:t>
                  </w:r>
                </w:p>
              </w:tc>
              <w:tc>
                <w:tcPr>
                  <w:tcW w:w="4000" w:type="dxa"/>
                  <w:tcBorders>
                    <w:top w:val="nil"/>
                    <w:left w:val="nil"/>
                    <w:bottom w:val="single" w:sz="4" w:space="0" w:color="auto"/>
                    <w:right w:val="double" w:sz="6" w:space="0" w:color="auto"/>
                  </w:tcBorders>
                  <w:noWrap/>
                  <w:vAlign w:val="bottom"/>
                </w:tcPr>
                <w:p w14:paraId="47F201FF" w14:textId="77777777" w:rsidR="00B72BBB" w:rsidRPr="00FC617B" w:rsidRDefault="00B72BBB" w:rsidP="00B72BBB">
                  <w:pPr>
                    <w:jc w:val="both"/>
                    <w:rPr>
                      <w:rFonts w:ascii="Verdana" w:hAnsi="Verdana" w:cs="Tahoma"/>
                      <w:sz w:val="18"/>
                      <w:szCs w:val="18"/>
                    </w:rPr>
                  </w:pPr>
                </w:p>
              </w:tc>
            </w:tr>
            <w:tr w:rsidR="00B72BBB" w:rsidRPr="00FC617B" w14:paraId="6B19D1E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54AAFD4"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N°</w:t>
                  </w:r>
                  <w:proofErr w:type="spellEnd"/>
                  <w:r w:rsidRPr="00FC617B">
                    <w:rPr>
                      <w:rFonts w:ascii="Verdana" w:hAnsi="Verdana" w:cs="Tahoma"/>
                      <w:sz w:val="18"/>
                      <w:szCs w:val="18"/>
                    </w:rPr>
                    <w:t xml:space="preserve"> de serie</w:t>
                  </w:r>
                </w:p>
              </w:tc>
              <w:tc>
                <w:tcPr>
                  <w:tcW w:w="4000" w:type="dxa"/>
                  <w:tcBorders>
                    <w:top w:val="nil"/>
                    <w:left w:val="nil"/>
                    <w:bottom w:val="single" w:sz="4" w:space="0" w:color="auto"/>
                    <w:right w:val="double" w:sz="6" w:space="0" w:color="auto"/>
                  </w:tcBorders>
                  <w:noWrap/>
                  <w:vAlign w:val="bottom"/>
                </w:tcPr>
                <w:p w14:paraId="4D48560B" w14:textId="77777777" w:rsidR="00B72BBB" w:rsidRPr="00FC617B" w:rsidRDefault="00B72BBB" w:rsidP="00B72BBB">
                  <w:pPr>
                    <w:jc w:val="both"/>
                    <w:rPr>
                      <w:rFonts w:ascii="Verdana" w:hAnsi="Verdana" w:cs="Tahoma"/>
                      <w:sz w:val="18"/>
                      <w:szCs w:val="18"/>
                    </w:rPr>
                  </w:pPr>
                </w:p>
              </w:tc>
            </w:tr>
            <w:tr w:rsidR="00B72BBB" w:rsidRPr="00FC617B" w14:paraId="7D48D6D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896E9C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Grupo de conexión</w:t>
                  </w:r>
                </w:p>
              </w:tc>
              <w:tc>
                <w:tcPr>
                  <w:tcW w:w="4000" w:type="dxa"/>
                  <w:tcBorders>
                    <w:top w:val="nil"/>
                    <w:left w:val="nil"/>
                    <w:bottom w:val="single" w:sz="4" w:space="0" w:color="auto"/>
                    <w:right w:val="double" w:sz="6" w:space="0" w:color="auto"/>
                  </w:tcBorders>
                  <w:noWrap/>
                  <w:vAlign w:val="bottom"/>
                </w:tcPr>
                <w:p w14:paraId="309272BF" w14:textId="77777777" w:rsidR="00B72BBB" w:rsidRPr="00FC617B" w:rsidRDefault="00B72BBB" w:rsidP="00B72BBB">
                  <w:pPr>
                    <w:jc w:val="both"/>
                    <w:rPr>
                      <w:rFonts w:ascii="Verdana" w:hAnsi="Verdana" w:cs="Tahoma"/>
                      <w:sz w:val="18"/>
                      <w:szCs w:val="18"/>
                    </w:rPr>
                  </w:pPr>
                </w:p>
              </w:tc>
            </w:tr>
            <w:tr w:rsidR="00B72BBB" w:rsidRPr="00FC617B" w14:paraId="1AC02A3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6E67AF1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Capacidad Nominal </w:t>
                  </w:r>
                </w:p>
              </w:tc>
              <w:tc>
                <w:tcPr>
                  <w:tcW w:w="4000" w:type="dxa"/>
                  <w:tcBorders>
                    <w:top w:val="nil"/>
                    <w:left w:val="nil"/>
                    <w:bottom w:val="single" w:sz="4" w:space="0" w:color="auto"/>
                    <w:right w:val="double" w:sz="6" w:space="0" w:color="auto"/>
                  </w:tcBorders>
                  <w:noWrap/>
                  <w:vAlign w:val="bottom"/>
                  <w:hideMark/>
                </w:tcPr>
                <w:p w14:paraId="1AB48788"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kVA</w:t>
                  </w:r>
                  <w:proofErr w:type="spellEnd"/>
                </w:p>
              </w:tc>
            </w:tr>
            <w:tr w:rsidR="00B72BBB" w:rsidRPr="00FC617B" w14:paraId="1B3FA70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5920A0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Primario kV</w:t>
                  </w:r>
                </w:p>
              </w:tc>
              <w:tc>
                <w:tcPr>
                  <w:tcW w:w="4000" w:type="dxa"/>
                  <w:tcBorders>
                    <w:top w:val="nil"/>
                    <w:left w:val="nil"/>
                    <w:bottom w:val="single" w:sz="4" w:space="0" w:color="auto"/>
                    <w:right w:val="double" w:sz="6" w:space="0" w:color="auto"/>
                  </w:tcBorders>
                  <w:noWrap/>
                  <w:vAlign w:val="bottom"/>
                  <w:hideMark/>
                </w:tcPr>
                <w:p w14:paraId="53CA843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64175AA1"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73F65D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Nominal Secundario (vacío)</w:t>
                  </w:r>
                </w:p>
              </w:tc>
              <w:tc>
                <w:tcPr>
                  <w:tcW w:w="4000" w:type="dxa"/>
                  <w:tcBorders>
                    <w:top w:val="nil"/>
                    <w:left w:val="nil"/>
                    <w:bottom w:val="single" w:sz="4" w:space="0" w:color="auto"/>
                    <w:right w:val="double" w:sz="6" w:space="0" w:color="auto"/>
                  </w:tcBorders>
                  <w:noWrap/>
                  <w:vAlign w:val="bottom"/>
                  <w:hideMark/>
                </w:tcPr>
                <w:p w14:paraId="4D5F825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3F8E4FB6" w14:textId="77777777" w:rsidTr="00857C0B">
              <w:trPr>
                <w:trHeight w:val="255"/>
              </w:trPr>
              <w:tc>
                <w:tcPr>
                  <w:tcW w:w="4130" w:type="dxa"/>
                  <w:tcBorders>
                    <w:top w:val="nil"/>
                    <w:left w:val="double" w:sz="6" w:space="0" w:color="auto"/>
                    <w:bottom w:val="nil"/>
                    <w:right w:val="single" w:sz="4" w:space="0" w:color="auto"/>
                  </w:tcBorders>
                  <w:noWrap/>
                  <w:vAlign w:val="bottom"/>
                  <w:hideMark/>
                </w:tcPr>
                <w:p w14:paraId="6EFCC05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Voltaje Secundario Bajo Carga Nominal</w:t>
                  </w:r>
                </w:p>
              </w:tc>
              <w:tc>
                <w:tcPr>
                  <w:tcW w:w="4000" w:type="dxa"/>
                  <w:vMerge w:val="restart"/>
                  <w:tcBorders>
                    <w:top w:val="nil"/>
                    <w:left w:val="single" w:sz="4" w:space="0" w:color="auto"/>
                    <w:bottom w:val="single" w:sz="4" w:space="0" w:color="000000"/>
                    <w:right w:val="double" w:sz="6" w:space="0" w:color="auto"/>
                  </w:tcBorders>
                  <w:vAlign w:val="center"/>
                  <w:hideMark/>
                </w:tcPr>
                <w:p w14:paraId="716B61A8"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1527B0E3" w14:textId="77777777" w:rsidTr="00857C0B">
              <w:trPr>
                <w:trHeight w:val="53"/>
              </w:trPr>
              <w:tc>
                <w:tcPr>
                  <w:tcW w:w="4130" w:type="dxa"/>
                  <w:tcBorders>
                    <w:top w:val="nil"/>
                    <w:left w:val="double" w:sz="6" w:space="0" w:color="auto"/>
                    <w:bottom w:val="single" w:sz="4" w:space="0" w:color="auto"/>
                    <w:right w:val="single" w:sz="4" w:space="0" w:color="auto"/>
                  </w:tcBorders>
                  <w:noWrap/>
                  <w:vAlign w:val="bottom"/>
                  <w:hideMark/>
                </w:tcPr>
                <w:p w14:paraId="5194BF53" w14:textId="77777777" w:rsidR="00B72BBB" w:rsidRPr="00FC617B" w:rsidRDefault="00B72BBB" w:rsidP="00B72BBB">
                  <w:pPr>
                    <w:jc w:val="both"/>
                    <w:rPr>
                      <w:rFonts w:ascii="Verdana" w:hAnsi="Verdana" w:cs="Tahoma"/>
                      <w:sz w:val="18"/>
                      <w:szCs w:val="18"/>
                    </w:rPr>
                  </w:pPr>
                </w:p>
              </w:tc>
              <w:tc>
                <w:tcPr>
                  <w:tcW w:w="4000" w:type="dxa"/>
                  <w:vMerge/>
                  <w:tcBorders>
                    <w:top w:val="nil"/>
                    <w:left w:val="single" w:sz="4" w:space="0" w:color="auto"/>
                    <w:bottom w:val="single" w:sz="4" w:space="0" w:color="000000"/>
                    <w:right w:val="double" w:sz="6" w:space="0" w:color="auto"/>
                  </w:tcBorders>
                  <w:vAlign w:val="center"/>
                  <w:hideMark/>
                </w:tcPr>
                <w:p w14:paraId="527CB48F" w14:textId="77777777" w:rsidR="00B72BBB" w:rsidRPr="00FC617B" w:rsidRDefault="00B72BBB" w:rsidP="00B72BBB">
                  <w:pPr>
                    <w:jc w:val="both"/>
                    <w:rPr>
                      <w:rFonts w:ascii="Verdana" w:hAnsi="Verdana" w:cs="Tahoma"/>
                      <w:sz w:val="18"/>
                      <w:szCs w:val="18"/>
                    </w:rPr>
                  </w:pPr>
                </w:p>
              </w:tc>
            </w:tr>
            <w:tr w:rsidR="00B72BBB" w:rsidRPr="00FC617B" w14:paraId="2DECB45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2EB9AD43" w14:textId="77777777" w:rsidR="00B72BBB" w:rsidRPr="00FC617B" w:rsidRDefault="00B72BBB" w:rsidP="00B72BBB">
                  <w:pPr>
                    <w:jc w:val="both"/>
                    <w:rPr>
                      <w:rFonts w:ascii="Verdana" w:hAnsi="Verdana" w:cs="Tahoma"/>
                      <w:sz w:val="18"/>
                      <w:szCs w:val="18"/>
                    </w:rPr>
                  </w:pPr>
                  <w:bookmarkStart w:id="111" w:name="_Hlk505099291"/>
                  <w:r w:rsidRPr="00FC617B">
                    <w:rPr>
                      <w:rFonts w:ascii="Verdana" w:hAnsi="Verdana" w:cs="Tahoma"/>
                      <w:sz w:val="18"/>
                      <w:szCs w:val="18"/>
                    </w:rPr>
                    <w:t xml:space="preserve">Corriente Nominal Primaria </w:t>
                  </w:r>
                </w:p>
              </w:tc>
              <w:tc>
                <w:tcPr>
                  <w:tcW w:w="4000" w:type="dxa"/>
                  <w:tcBorders>
                    <w:top w:val="nil"/>
                    <w:left w:val="nil"/>
                    <w:bottom w:val="single" w:sz="4" w:space="0" w:color="auto"/>
                    <w:right w:val="double" w:sz="6" w:space="0" w:color="auto"/>
                  </w:tcBorders>
                  <w:noWrap/>
                  <w:vAlign w:val="bottom"/>
                </w:tcPr>
                <w:p w14:paraId="2438B10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w:t>
                  </w:r>
                </w:p>
              </w:tc>
            </w:tr>
            <w:bookmarkEnd w:id="111"/>
            <w:tr w:rsidR="00B72BBB" w:rsidRPr="00FC617B" w14:paraId="61BBF9A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6CCF09B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Corriente Nominal Secundaria </w:t>
                  </w:r>
                </w:p>
              </w:tc>
              <w:tc>
                <w:tcPr>
                  <w:tcW w:w="4000" w:type="dxa"/>
                  <w:tcBorders>
                    <w:top w:val="nil"/>
                    <w:left w:val="nil"/>
                    <w:bottom w:val="single" w:sz="4" w:space="0" w:color="auto"/>
                    <w:right w:val="double" w:sz="6" w:space="0" w:color="auto"/>
                  </w:tcBorders>
                  <w:noWrap/>
                  <w:vAlign w:val="bottom"/>
                </w:tcPr>
                <w:p w14:paraId="5DB41C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A</w:t>
                  </w:r>
                </w:p>
              </w:tc>
            </w:tr>
            <w:tr w:rsidR="00B72BBB" w:rsidRPr="00FC617B" w14:paraId="50A6170B"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0364497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Corriente de excitación en vacío</w:t>
                  </w:r>
                </w:p>
              </w:tc>
              <w:tc>
                <w:tcPr>
                  <w:tcW w:w="4000" w:type="dxa"/>
                  <w:tcBorders>
                    <w:top w:val="nil"/>
                    <w:left w:val="nil"/>
                    <w:bottom w:val="single" w:sz="4" w:space="0" w:color="auto"/>
                    <w:right w:val="double" w:sz="6" w:space="0" w:color="auto"/>
                  </w:tcBorders>
                  <w:noWrap/>
                  <w:vAlign w:val="bottom"/>
                </w:tcPr>
                <w:p w14:paraId="39641C7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 de I </w:t>
                  </w:r>
                  <w:proofErr w:type="spellStart"/>
                  <w:r w:rsidRPr="00FC617B">
                    <w:rPr>
                      <w:rFonts w:ascii="Verdana" w:hAnsi="Verdana" w:cs="Tahoma"/>
                      <w:sz w:val="18"/>
                      <w:szCs w:val="18"/>
                    </w:rPr>
                    <w:t>nom</w:t>
                  </w:r>
                  <w:proofErr w:type="spellEnd"/>
                </w:p>
              </w:tc>
            </w:tr>
            <w:tr w:rsidR="00B72BBB" w:rsidRPr="00FC617B" w14:paraId="7076BA04"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0ECED1D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4000" w:type="dxa"/>
                  <w:tcBorders>
                    <w:top w:val="nil"/>
                    <w:left w:val="nil"/>
                    <w:bottom w:val="single" w:sz="4" w:space="0" w:color="auto"/>
                    <w:right w:val="double" w:sz="6" w:space="0" w:color="auto"/>
                  </w:tcBorders>
                  <w:noWrap/>
                  <w:vAlign w:val="bottom"/>
                </w:tcPr>
                <w:p w14:paraId="2F5524E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Hz</w:t>
                  </w:r>
                </w:p>
              </w:tc>
            </w:tr>
            <w:tr w:rsidR="00B72BBB" w:rsidRPr="00FC617B" w14:paraId="1F16585A"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15CB197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Polaridad (transformadores monofásicos)</w:t>
                  </w:r>
                </w:p>
              </w:tc>
              <w:tc>
                <w:tcPr>
                  <w:tcW w:w="4000" w:type="dxa"/>
                  <w:tcBorders>
                    <w:top w:val="nil"/>
                    <w:left w:val="nil"/>
                    <w:bottom w:val="single" w:sz="4" w:space="0" w:color="auto"/>
                    <w:right w:val="double" w:sz="6" w:space="0" w:color="auto"/>
                  </w:tcBorders>
                  <w:noWrap/>
                  <w:vAlign w:val="bottom"/>
                </w:tcPr>
                <w:p w14:paraId="2B9C1D21" w14:textId="77777777" w:rsidR="00B72BBB" w:rsidRPr="00FC617B" w:rsidRDefault="00B72BBB" w:rsidP="00B72BBB">
                  <w:pPr>
                    <w:jc w:val="both"/>
                    <w:rPr>
                      <w:rFonts w:ascii="Verdana" w:hAnsi="Verdana" w:cs="Tahoma"/>
                      <w:sz w:val="18"/>
                      <w:szCs w:val="18"/>
                    </w:rPr>
                  </w:pPr>
                </w:p>
              </w:tc>
            </w:tr>
            <w:tr w:rsidR="00B72BBB" w:rsidRPr="00FC617B" w14:paraId="59A13D4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3748349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Temperatura de ensayo </w:t>
                  </w:r>
                </w:p>
              </w:tc>
              <w:tc>
                <w:tcPr>
                  <w:tcW w:w="4000" w:type="dxa"/>
                  <w:tcBorders>
                    <w:top w:val="nil"/>
                    <w:left w:val="nil"/>
                    <w:bottom w:val="single" w:sz="4" w:space="0" w:color="auto"/>
                    <w:right w:val="double" w:sz="6" w:space="0" w:color="auto"/>
                  </w:tcBorders>
                  <w:noWrap/>
                  <w:vAlign w:val="bottom"/>
                  <w:hideMark/>
                </w:tcPr>
                <w:p w14:paraId="68171C3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w:t>
                  </w:r>
                </w:p>
              </w:tc>
            </w:tr>
            <w:tr w:rsidR="00B72BBB" w:rsidRPr="00FC617B" w14:paraId="74E0D835"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19B8661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Impedancia de cortocircuito </w:t>
                  </w:r>
                </w:p>
              </w:tc>
              <w:tc>
                <w:tcPr>
                  <w:tcW w:w="4000" w:type="dxa"/>
                  <w:tcBorders>
                    <w:top w:val="nil"/>
                    <w:left w:val="nil"/>
                    <w:bottom w:val="single" w:sz="4" w:space="0" w:color="auto"/>
                    <w:right w:val="double" w:sz="6" w:space="0" w:color="auto"/>
                  </w:tcBorders>
                  <w:noWrap/>
                  <w:vAlign w:val="bottom"/>
                </w:tcPr>
                <w:p w14:paraId="523275D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t>
                  </w:r>
                </w:p>
              </w:tc>
            </w:tr>
            <w:tr w:rsidR="00B72BBB" w:rsidRPr="00FC617B" w14:paraId="2BDD0A7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0D34E2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óhmica del primario</w:t>
                  </w:r>
                </w:p>
              </w:tc>
              <w:tc>
                <w:tcPr>
                  <w:tcW w:w="4000" w:type="dxa"/>
                  <w:tcBorders>
                    <w:top w:val="nil"/>
                    <w:left w:val="nil"/>
                    <w:bottom w:val="single" w:sz="4" w:space="0" w:color="auto"/>
                    <w:right w:val="double" w:sz="6" w:space="0" w:color="auto"/>
                  </w:tcBorders>
                  <w:noWrap/>
                  <w:vAlign w:val="bottom"/>
                </w:tcPr>
                <w:p w14:paraId="756B2E53"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Ohms</w:t>
                  </w:r>
                  <w:proofErr w:type="spellEnd"/>
                </w:p>
              </w:tc>
            </w:tr>
            <w:tr w:rsidR="00B72BBB" w:rsidRPr="00FC617B" w14:paraId="7BD8F1D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9E7F2E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óhmica del secundario</w:t>
                  </w:r>
                </w:p>
              </w:tc>
              <w:tc>
                <w:tcPr>
                  <w:tcW w:w="4000" w:type="dxa"/>
                  <w:tcBorders>
                    <w:top w:val="nil"/>
                    <w:left w:val="nil"/>
                    <w:bottom w:val="single" w:sz="4" w:space="0" w:color="auto"/>
                    <w:right w:val="double" w:sz="6" w:space="0" w:color="auto"/>
                  </w:tcBorders>
                  <w:noWrap/>
                  <w:vAlign w:val="bottom"/>
                </w:tcPr>
                <w:p w14:paraId="325ED9DE"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Ohms</w:t>
                  </w:r>
                  <w:proofErr w:type="spellEnd"/>
                </w:p>
              </w:tc>
            </w:tr>
            <w:tr w:rsidR="00B72BBB" w:rsidRPr="00FC617B" w14:paraId="031BC09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4CC296E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Perdidas en carga a </w:t>
                  </w:r>
                  <w:proofErr w:type="spellStart"/>
                  <w:r w:rsidRPr="00FC617B">
                    <w:rPr>
                      <w:rFonts w:ascii="Verdana" w:hAnsi="Verdana" w:cs="Tahoma"/>
                      <w:sz w:val="18"/>
                      <w:szCs w:val="18"/>
                    </w:rPr>
                    <w:t>temp</w:t>
                  </w:r>
                  <w:proofErr w:type="spellEnd"/>
                  <w:r w:rsidRPr="00FC617B">
                    <w:rPr>
                      <w:rFonts w:ascii="Verdana" w:hAnsi="Verdana" w:cs="Tahoma"/>
                      <w:sz w:val="18"/>
                      <w:szCs w:val="18"/>
                    </w:rPr>
                    <w:t>. de ensayo</w:t>
                  </w:r>
                </w:p>
              </w:tc>
              <w:tc>
                <w:tcPr>
                  <w:tcW w:w="4000" w:type="dxa"/>
                  <w:tcBorders>
                    <w:top w:val="nil"/>
                    <w:left w:val="nil"/>
                    <w:bottom w:val="single" w:sz="4" w:space="0" w:color="auto"/>
                    <w:right w:val="double" w:sz="6" w:space="0" w:color="auto"/>
                  </w:tcBorders>
                  <w:noWrap/>
                  <w:vAlign w:val="bottom"/>
                  <w:hideMark/>
                </w:tcPr>
                <w:p w14:paraId="6024E96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1200F31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5AB7E0A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Perdidas en Vacío </w:t>
                  </w:r>
                </w:p>
              </w:tc>
              <w:tc>
                <w:tcPr>
                  <w:tcW w:w="4000" w:type="dxa"/>
                  <w:tcBorders>
                    <w:top w:val="nil"/>
                    <w:left w:val="nil"/>
                    <w:bottom w:val="single" w:sz="4" w:space="0" w:color="auto"/>
                    <w:right w:val="double" w:sz="6" w:space="0" w:color="auto"/>
                  </w:tcBorders>
                  <w:noWrap/>
                  <w:vAlign w:val="bottom"/>
                  <w:hideMark/>
                </w:tcPr>
                <w:p w14:paraId="5B316BC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405F0C8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497955A6"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Perdidas en el Cobre </w:t>
                  </w:r>
                </w:p>
              </w:tc>
              <w:tc>
                <w:tcPr>
                  <w:tcW w:w="4000" w:type="dxa"/>
                  <w:tcBorders>
                    <w:top w:val="nil"/>
                    <w:left w:val="nil"/>
                    <w:bottom w:val="single" w:sz="4" w:space="0" w:color="auto"/>
                    <w:right w:val="double" w:sz="6" w:space="0" w:color="auto"/>
                  </w:tcBorders>
                  <w:noWrap/>
                  <w:vAlign w:val="bottom"/>
                  <w:hideMark/>
                </w:tcPr>
                <w:p w14:paraId="4ED79AE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W</w:t>
                  </w:r>
                </w:p>
              </w:tc>
            </w:tr>
            <w:tr w:rsidR="00B72BBB" w:rsidRPr="00FC617B" w14:paraId="190354CD"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96F7041"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Resistencia Mínimas de Aislamiento</w:t>
                  </w:r>
                </w:p>
              </w:tc>
              <w:tc>
                <w:tcPr>
                  <w:tcW w:w="4000" w:type="dxa"/>
                  <w:tcBorders>
                    <w:top w:val="nil"/>
                    <w:left w:val="nil"/>
                    <w:bottom w:val="single" w:sz="4" w:space="0" w:color="auto"/>
                    <w:right w:val="double" w:sz="6" w:space="0" w:color="auto"/>
                  </w:tcBorders>
                  <w:noWrap/>
                  <w:vAlign w:val="bottom"/>
                </w:tcPr>
                <w:p w14:paraId="63323AB6" w14:textId="77777777" w:rsidR="00B72BBB" w:rsidRPr="00FC617B" w:rsidRDefault="00B72BBB" w:rsidP="00B72BBB">
                  <w:pPr>
                    <w:jc w:val="both"/>
                    <w:rPr>
                      <w:rFonts w:ascii="Verdana" w:hAnsi="Verdana" w:cs="Tahoma"/>
                      <w:sz w:val="18"/>
                      <w:szCs w:val="18"/>
                    </w:rPr>
                  </w:pPr>
                </w:p>
              </w:tc>
            </w:tr>
            <w:tr w:rsidR="00B72BBB" w:rsidRPr="00FC617B" w14:paraId="78D14BAB"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2FD8F98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a) Primario / Secundario </w:t>
                  </w:r>
                </w:p>
              </w:tc>
              <w:tc>
                <w:tcPr>
                  <w:tcW w:w="4000" w:type="dxa"/>
                  <w:tcBorders>
                    <w:top w:val="nil"/>
                    <w:left w:val="nil"/>
                    <w:bottom w:val="single" w:sz="4" w:space="0" w:color="auto"/>
                    <w:right w:val="double" w:sz="6" w:space="0" w:color="auto"/>
                  </w:tcBorders>
                  <w:noWrap/>
                  <w:vAlign w:val="bottom"/>
                  <w:hideMark/>
                </w:tcPr>
                <w:p w14:paraId="31E9FE66"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MOhm</w:t>
                  </w:r>
                  <w:proofErr w:type="spellEnd"/>
                </w:p>
              </w:tc>
            </w:tr>
            <w:tr w:rsidR="00B72BBB" w:rsidRPr="00FC617B" w14:paraId="76B400FE"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050DD4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b) Primario / masa</w:t>
                  </w:r>
                </w:p>
              </w:tc>
              <w:tc>
                <w:tcPr>
                  <w:tcW w:w="4000" w:type="dxa"/>
                  <w:tcBorders>
                    <w:top w:val="nil"/>
                    <w:left w:val="nil"/>
                    <w:bottom w:val="single" w:sz="4" w:space="0" w:color="auto"/>
                    <w:right w:val="double" w:sz="6" w:space="0" w:color="auto"/>
                  </w:tcBorders>
                  <w:noWrap/>
                  <w:vAlign w:val="bottom"/>
                  <w:hideMark/>
                </w:tcPr>
                <w:p w14:paraId="0946A852"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MOhm</w:t>
                  </w:r>
                  <w:proofErr w:type="spellEnd"/>
                </w:p>
              </w:tc>
            </w:tr>
            <w:tr w:rsidR="00B72BBB" w:rsidRPr="00FC617B" w14:paraId="16DF7A52"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7296FABE"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c) Secundario / masa</w:t>
                  </w:r>
                </w:p>
              </w:tc>
              <w:tc>
                <w:tcPr>
                  <w:tcW w:w="4000" w:type="dxa"/>
                  <w:tcBorders>
                    <w:top w:val="nil"/>
                    <w:left w:val="nil"/>
                    <w:bottom w:val="single" w:sz="4" w:space="0" w:color="auto"/>
                    <w:right w:val="double" w:sz="6" w:space="0" w:color="auto"/>
                  </w:tcBorders>
                  <w:noWrap/>
                  <w:vAlign w:val="bottom"/>
                  <w:hideMark/>
                </w:tcPr>
                <w:p w14:paraId="251E4F93"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MOhm</w:t>
                  </w:r>
                  <w:proofErr w:type="spellEnd"/>
                </w:p>
              </w:tc>
            </w:tr>
            <w:tr w:rsidR="00B72BBB" w:rsidRPr="00FC617B" w14:paraId="16512AA8"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16644CF2"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Nivel básico de aislamiento BIL </w:t>
                  </w:r>
                </w:p>
              </w:tc>
              <w:tc>
                <w:tcPr>
                  <w:tcW w:w="4000" w:type="dxa"/>
                  <w:tcBorders>
                    <w:top w:val="nil"/>
                    <w:left w:val="nil"/>
                    <w:bottom w:val="single" w:sz="4" w:space="0" w:color="auto"/>
                    <w:right w:val="double" w:sz="6" w:space="0" w:color="auto"/>
                  </w:tcBorders>
                  <w:noWrap/>
                  <w:vAlign w:val="bottom"/>
                  <w:hideMark/>
                </w:tcPr>
                <w:p w14:paraId="20E8996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22452CD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42DE31A5"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 xml:space="preserve">Tensión </w:t>
                  </w:r>
                  <w:proofErr w:type="spellStart"/>
                  <w:r w:rsidRPr="00FC617B">
                    <w:rPr>
                      <w:rFonts w:ascii="Verdana" w:hAnsi="Verdana" w:cs="Tahoma"/>
                      <w:sz w:val="18"/>
                      <w:szCs w:val="18"/>
                    </w:rPr>
                    <w:t>Aolicada</w:t>
                  </w:r>
                  <w:proofErr w:type="spellEnd"/>
                  <w:r w:rsidRPr="00FC617B">
                    <w:rPr>
                      <w:rFonts w:ascii="Verdana" w:hAnsi="Verdana" w:cs="Tahoma"/>
                      <w:sz w:val="18"/>
                      <w:szCs w:val="18"/>
                    </w:rPr>
                    <w:t xml:space="preserve"> al Dieléctrico</w:t>
                  </w:r>
                </w:p>
              </w:tc>
              <w:tc>
                <w:tcPr>
                  <w:tcW w:w="4000" w:type="dxa"/>
                  <w:tcBorders>
                    <w:top w:val="nil"/>
                    <w:left w:val="nil"/>
                    <w:bottom w:val="single" w:sz="4" w:space="0" w:color="auto"/>
                    <w:right w:val="double" w:sz="6" w:space="0" w:color="auto"/>
                  </w:tcBorders>
                  <w:noWrap/>
                  <w:vAlign w:val="bottom"/>
                </w:tcPr>
                <w:p w14:paraId="61234CC6" w14:textId="77777777" w:rsidR="00B72BBB" w:rsidRPr="00FC617B" w:rsidRDefault="00B72BBB" w:rsidP="00B72BBB">
                  <w:pPr>
                    <w:jc w:val="both"/>
                    <w:rPr>
                      <w:rFonts w:ascii="Verdana" w:hAnsi="Verdana" w:cs="Tahoma"/>
                      <w:sz w:val="18"/>
                      <w:szCs w:val="18"/>
                    </w:rPr>
                  </w:pPr>
                </w:p>
              </w:tc>
            </w:tr>
            <w:tr w:rsidR="00B72BBB" w:rsidRPr="00FC617B" w14:paraId="7D662A74"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2D6C119"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Primario / Secundario ligado a masa</w:t>
                  </w:r>
                </w:p>
              </w:tc>
              <w:tc>
                <w:tcPr>
                  <w:tcW w:w="4000" w:type="dxa"/>
                  <w:tcBorders>
                    <w:top w:val="nil"/>
                    <w:left w:val="nil"/>
                    <w:bottom w:val="single" w:sz="4" w:space="0" w:color="auto"/>
                    <w:right w:val="double" w:sz="6" w:space="0" w:color="auto"/>
                  </w:tcBorders>
                  <w:noWrap/>
                  <w:vAlign w:val="bottom"/>
                </w:tcPr>
                <w:p w14:paraId="13BAB95F"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5F5E5B3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377A62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Secundario / Primario ligado a masa</w:t>
                  </w:r>
                </w:p>
              </w:tc>
              <w:tc>
                <w:tcPr>
                  <w:tcW w:w="4000" w:type="dxa"/>
                  <w:tcBorders>
                    <w:top w:val="nil"/>
                    <w:left w:val="nil"/>
                    <w:bottom w:val="single" w:sz="4" w:space="0" w:color="auto"/>
                    <w:right w:val="double" w:sz="6" w:space="0" w:color="auto"/>
                  </w:tcBorders>
                  <w:noWrap/>
                  <w:vAlign w:val="bottom"/>
                </w:tcPr>
                <w:p w14:paraId="302D929D"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kV</w:t>
                  </w:r>
                </w:p>
              </w:tc>
            </w:tr>
            <w:tr w:rsidR="00B72BBB" w:rsidRPr="00FC617B" w14:paraId="5BD6D798"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41DE201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Tiempo del ensayo</w:t>
                  </w:r>
                </w:p>
              </w:tc>
              <w:tc>
                <w:tcPr>
                  <w:tcW w:w="4000" w:type="dxa"/>
                  <w:tcBorders>
                    <w:top w:val="nil"/>
                    <w:left w:val="nil"/>
                    <w:bottom w:val="single" w:sz="4" w:space="0" w:color="auto"/>
                    <w:right w:val="double" w:sz="6" w:space="0" w:color="auto"/>
                  </w:tcBorders>
                  <w:noWrap/>
                  <w:vAlign w:val="bottom"/>
                </w:tcPr>
                <w:p w14:paraId="0181639B"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seg</w:t>
                  </w:r>
                  <w:proofErr w:type="spellEnd"/>
                </w:p>
              </w:tc>
            </w:tr>
            <w:tr w:rsidR="00B72BBB" w:rsidRPr="00FC617B" w14:paraId="3F08640D"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5C19DB74"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Tensión Inducida</w:t>
                  </w:r>
                </w:p>
              </w:tc>
              <w:tc>
                <w:tcPr>
                  <w:tcW w:w="4000" w:type="dxa"/>
                  <w:tcBorders>
                    <w:top w:val="nil"/>
                    <w:left w:val="nil"/>
                    <w:bottom w:val="single" w:sz="4" w:space="0" w:color="auto"/>
                    <w:right w:val="double" w:sz="6" w:space="0" w:color="auto"/>
                  </w:tcBorders>
                  <w:noWrap/>
                  <w:vAlign w:val="bottom"/>
                </w:tcPr>
                <w:p w14:paraId="6704D265" w14:textId="77777777" w:rsidR="00B72BBB" w:rsidRPr="00FC617B" w:rsidRDefault="00B72BBB" w:rsidP="00B72BBB">
                  <w:pPr>
                    <w:jc w:val="both"/>
                    <w:rPr>
                      <w:rFonts w:ascii="Verdana" w:hAnsi="Verdana" w:cs="Tahoma"/>
                      <w:sz w:val="18"/>
                      <w:szCs w:val="18"/>
                    </w:rPr>
                  </w:pPr>
                </w:p>
              </w:tc>
            </w:tr>
            <w:tr w:rsidR="00B72BBB" w:rsidRPr="00FC617B" w14:paraId="1DFC4C26"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3FF32E20"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Tensión</w:t>
                  </w:r>
                </w:p>
              </w:tc>
              <w:tc>
                <w:tcPr>
                  <w:tcW w:w="4000" w:type="dxa"/>
                  <w:tcBorders>
                    <w:top w:val="nil"/>
                    <w:left w:val="nil"/>
                    <w:bottom w:val="single" w:sz="4" w:space="0" w:color="auto"/>
                    <w:right w:val="double" w:sz="6" w:space="0" w:color="auto"/>
                  </w:tcBorders>
                  <w:noWrap/>
                  <w:vAlign w:val="bottom"/>
                </w:tcPr>
                <w:p w14:paraId="6F3D4E9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V</w:t>
                  </w:r>
                </w:p>
              </w:tc>
            </w:tr>
            <w:tr w:rsidR="00B72BBB" w:rsidRPr="00FC617B" w14:paraId="5C14FC50"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73021343"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Frecuencia</w:t>
                  </w:r>
                </w:p>
              </w:tc>
              <w:tc>
                <w:tcPr>
                  <w:tcW w:w="4000" w:type="dxa"/>
                  <w:tcBorders>
                    <w:top w:val="nil"/>
                    <w:left w:val="nil"/>
                    <w:bottom w:val="single" w:sz="4" w:space="0" w:color="auto"/>
                    <w:right w:val="double" w:sz="6" w:space="0" w:color="auto"/>
                  </w:tcBorders>
                  <w:noWrap/>
                  <w:vAlign w:val="bottom"/>
                </w:tcPr>
                <w:p w14:paraId="31A9D9CB"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Hz</w:t>
                  </w:r>
                </w:p>
              </w:tc>
            </w:tr>
            <w:tr w:rsidR="00B72BBB" w:rsidRPr="00FC617B" w14:paraId="5C8F5E9C"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tcPr>
                <w:p w14:paraId="2C20726A"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Tiempo de ensayo</w:t>
                  </w:r>
                </w:p>
              </w:tc>
              <w:tc>
                <w:tcPr>
                  <w:tcW w:w="4000" w:type="dxa"/>
                  <w:tcBorders>
                    <w:top w:val="nil"/>
                    <w:left w:val="nil"/>
                    <w:bottom w:val="single" w:sz="4" w:space="0" w:color="auto"/>
                    <w:right w:val="double" w:sz="6" w:space="0" w:color="auto"/>
                  </w:tcBorders>
                  <w:noWrap/>
                  <w:vAlign w:val="bottom"/>
                </w:tcPr>
                <w:p w14:paraId="73D20ED1" w14:textId="77777777" w:rsidR="00B72BBB" w:rsidRPr="00FC617B" w:rsidRDefault="00B72BBB" w:rsidP="00B72BBB">
                  <w:pPr>
                    <w:jc w:val="both"/>
                    <w:rPr>
                      <w:rFonts w:ascii="Verdana" w:hAnsi="Verdana" w:cs="Tahoma"/>
                      <w:sz w:val="18"/>
                      <w:szCs w:val="18"/>
                    </w:rPr>
                  </w:pPr>
                  <w:proofErr w:type="spellStart"/>
                  <w:r w:rsidRPr="00FC617B">
                    <w:rPr>
                      <w:rFonts w:ascii="Verdana" w:hAnsi="Verdana" w:cs="Tahoma"/>
                      <w:sz w:val="18"/>
                      <w:szCs w:val="18"/>
                    </w:rPr>
                    <w:t>seg</w:t>
                  </w:r>
                  <w:proofErr w:type="spellEnd"/>
                </w:p>
              </w:tc>
            </w:tr>
            <w:tr w:rsidR="00B72BBB" w:rsidRPr="00FC617B" w14:paraId="6AAB427E" w14:textId="77777777" w:rsidTr="00857C0B">
              <w:trPr>
                <w:trHeight w:val="255"/>
              </w:trPr>
              <w:tc>
                <w:tcPr>
                  <w:tcW w:w="4130" w:type="dxa"/>
                  <w:tcBorders>
                    <w:top w:val="nil"/>
                    <w:left w:val="double" w:sz="6" w:space="0" w:color="auto"/>
                    <w:bottom w:val="single" w:sz="4" w:space="0" w:color="auto"/>
                    <w:right w:val="single" w:sz="4" w:space="0" w:color="auto"/>
                  </w:tcBorders>
                  <w:noWrap/>
                  <w:vAlign w:val="bottom"/>
                  <w:hideMark/>
                </w:tcPr>
                <w:p w14:paraId="032D7C17"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Peso del transformador con aceite</w:t>
                  </w:r>
                </w:p>
              </w:tc>
              <w:tc>
                <w:tcPr>
                  <w:tcW w:w="4000" w:type="dxa"/>
                  <w:tcBorders>
                    <w:top w:val="nil"/>
                    <w:left w:val="nil"/>
                    <w:bottom w:val="single" w:sz="4" w:space="0" w:color="auto"/>
                    <w:right w:val="double" w:sz="6" w:space="0" w:color="auto"/>
                  </w:tcBorders>
                  <w:noWrap/>
                  <w:vAlign w:val="bottom"/>
                  <w:hideMark/>
                </w:tcPr>
                <w:p w14:paraId="02FE23AC" w14:textId="77777777" w:rsidR="00B72BBB" w:rsidRPr="00FC617B" w:rsidRDefault="00B72BBB" w:rsidP="00B72BBB">
                  <w:pPr>
                    <w:jc w:val="both"/>
                    <w:rPr>
                      <w:rFonts w:ascii="Verdana" w:hAnsi="Verdana" w:cs="Tahoma"/>
                      <w:sz w:val="18"/>
                      <w:szCs w:val="18"/>
                    </w:rPr>
                  </w:pPr>
                  <w:r w:rsidRPr="00FC617B">
                    <w:rPr>
                      <w:rFonts w:ascii="Verdana" w:hAnsi="Verdana" w:cs="Tahoma"/>
                      <w:sz w:val="18"/>
                      <w:szCs w:val="18"/>
                    </w:rPr>
                    <w:t>kg</w:t>
                  </w:r>
                </w:p>
              </w:tc>
            </w:tr>
          </w:tbl>
          <w:p w14:paraId="4722D7C6" w14:textId="77777777" w:rsidR="00B72BBB" w:rsidRPr="00FC617B" w:rsidRDefault="00B72BBB" w:rsidP="00B72BBB">
            <w:pPr>
              <w:jc w:val="both"/>
              <w:rPr>
                <w:rFonts w:ascii="Verdana" w:hAnsi="Verdana" w:cs="Tahoma"/>
                <w:sz w:val="18"/>
                <w:szCs w:val="18"/>
              </w:rPr>
            </w:pPr>
          </w:p>
          <w:p w14:paraId="1EBCB0BB"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Especificación de propiedades de referencia del aceite dieléctrico</w:t>
            </w:r>
          </w:p>
          <w:p w14:paraId="47D4BBB1" w14:textId="77777777" w:rsidR="00B72BBB" w:rsidRPr="00FC617B" w:rsidRDefault="00B72BBB" w:rsidP="00B72BBB">
            <w:pPr>
              <w:jc w:val="both"/>
              <w:rPr>
                <w:rFonts w:ascii="Verdana" w:hAnsi="Verdana" w:cs="Tahoma"/>
                <w:sz w:val="18"/>
                <w:szCs w:val="18"/>
              </w:rPr>
            </w:pPr>
          </w:p>
          <w:p w14:paraId="4731534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Todos los transformadores deberán ser provistos con aceite aislante nuevo, a base de aceite mineral no mezclados con líquidos aislantes sintéticos.</w:t>
            </w:r>
          </w:p>
          <w:p w14:paraId="4A5402A3" w14:textId="77777777" w:rsidR="00B72BBB" w:rsidRPr="00FC617B" w:rsidRDefault="00B72BBB" w:rsidP="00001759">
            <w:pPr>
              <w:ind w:left="259" w:right="274"/>
              <w:jc w:val="both"/>
              <w:rPr>
                <w:rFonts w:ascii="Verdana" w:hAnsi="Verdana" w:cs="Tahoma"/>
                <w:sz w:val="18"/>
                <w:szCs w:val="18"/>
              </w:rPr>
            </w:pPr>
          </w:p>
          <w:p w14:paraId="13F60421"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El aceite debe tener las siguientes propiedades de referencia:</w:t>
            </w:r>
          </w:p>
          <w:p w14:paraId="60092274" w14:textId="77777777" w:rsidR="00B72BBB" w:rsidRPr="00FC617B" w:rsidRDefault="00B72BBB" w:rsidP="00B72BBB">
            <w:pPr>
              <w:jc w:val="both"/>
              <w:rPr>
                <w:rFonts w:ascii="Verdana" w:hAnsi="Verdana" w:cs="Tahoma"/>
                <w:sz w:val="18"/>
                <w:szCs w:val="18"/>
              </w:rPr>
            </w:pPr>
            <w:r w:rsidRPr="00FC617B">
              <w:rPr>
                <w:rFonts w:ascii="Verdana" w:hAnsi="Verdana" w:cs="Arial"/>
                <w:b/>
                <w:noProof/>
                <w:kern w:val="2"/>
                <w:sz w:val="18"/>
                <w:szCs w:val="18"/>
                <w:lang w:val="es-BO" w:eastAsia="es-BO"/>
              </w:rPr>
              <w:drawing>
                <wp:anchor distT="0" distB="0" distL="114300" distR="114300" simplePos="0" relativeHeight="251690496" behindDoc="0" locked="0" layoutInCell="1" allowOverlap="1" wp14:anchorId="79D75007" wp14:editId="76AB7A99">
                  <wp:simplePos x="0" y="0"/>
                  <wp:positionH relativeFrom="column">
                    <wp:posOffset>105631</wp:posOffset>
                  </wp:positionH>
                  <wp:positionV relativeFrom="paragraph">
                    <wp:posOffset>21839</wp:posOffset>
                  </wp:positionV>
                  <wp:extent cx="476250" cy="43434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BAC62" w14:textId="77777777" w:rsidR="00B72BBB" w:rsidRPr="00FC617B" w:rsidRDefault="00B72BBB" w:rsidP="00001759">
            <w:pPr>
              <w:ind w:left="1251"/>
              <w:jc w:val="both"/>
              <w:rPr>
                <w:rFonts w:ascii="Verdana" w:hAnsi="Verdana" w:cs="Tahoma"/>
                <w:b/>
                <w:sz w:val="18"/>
                <w:szCs w:val="18"/>
              </w:rPr>
            </w:pPr>
            <w:r w:rsidRPr="00FC617B">
              <w:rPr>
                <w:rFonts w:ascii="Verdana" w:hAnsi="Verdana" w:cs="Tahoma"/>
                <w:b/>
                <w:sz w:val="18"/>
                <w:szCs w:val="18"/>
              </w:rPr>
              <w:t xml:space="preserve">NOTA IMPORTANTE: </w:t>
            </w:r>
          </w:p>
          <w:p w14:paraId="7891092F" w14:textId="77777777" w:rsidR="00B72BBB" w:rsidRPr="00FC617B" w:rsidRDefault="00B72BBB" w:rsidP="00DF2F4F">
            <w:pPr>
              <w:ind w:left="1251" w:right="278"/>
              <w:jc w:val="both"/>
              <w:rPr>
                <w:rFonts w:ascii="Verdana" w:hAnsi="Verdana" w:cs="Tahoma"/>
                <w:sz w:val="18"/>
                <w:szCs w:val="18"/>
              </w:rPr>
            </w:pPr>
            <w:r w:rsidRPr="00FC617B">
              <w:rPr>
                <w:rFonts w:ascii="Verdana" w:hAnsi="Verdana" w:cs="Tahoma"/>
                <w:sz w:val="18"/>
                <w:szCs w:val="18"/>
              </w:rPr>
              <w:t xml:space="preserve">El fabricante </w:t>
            </w:r>
            <w:r w:rsidRPr="00FC617B">
              <w:rPr>
                <w:rFonts w:ascii="Verdana" w:hAnsi="Verdana" w:cs="Tahoma"/>
                <w:b/>
                <w:sz w:val="18"/>
                <w:szCs w:val="18"/>
              </w:rPr>
              <w:t>deberá</w:t>
            </w:r>
            <w:r w:rsidRPr="00FC617B">
              <w:rPr>
                <w:rFonts w:ascii="Verdana" w:hAnsi="Verdana" w:cs="Tahoma"/>
                <w:sz w:val="18"/>
                <w:szCs w:val="18"/>
              </w:rPr>
              <w:t xml:space="preserve"> presentar para cada transformador el certificado de ausencia de </w:t>
            </w:r>
            <w:proofErr w:type="spellStart"/>
            <w:r w:rsidRPr="00FC617B">
              <w:rPr>
                <w:rFonts w:ascii="Verdana" w:hAnsi="Verdana" w:cs="Tahoma"/>
                <w:sz w:val="18"/>
                <w:szCs w:val="18"/>
              </w:rPr>
              <w:t>PCBs</w:t>
            </w:r>
            <w:proofErr w:type="spellEnd"/>
            <w:r w:rsidRPr="00FC617B">
              <w:rPr>
                <w:rFonts w:ascii="Verdana" w:hAnsi="Verdana" w:cs="Tahoma"/>
                <w:sz w:val="18"/>
                <w:szCs w:val="18"/>
              </w:rPr>
              <w:t xml:space="preserve"> en el aceite.</w:t>
            </w:r>
          </w:p>
          <w:p w14:paraId="6F1A4B41" w14:textId="77777777" w:rsidR="00B72BBB" w:rsidRPr="00DF2F4F" w:rsidRDefault="00B72BBB" w:rsidP="00B72BBB">
            <w:pPr>
              <w:jc w:val="both"/>
              <w:rPr>
                <w:rFonts w:ascii="Verdana" w:hAnsi="Verdana" w:cs="Tahoma"/>
                <w:sz w:val="8"/>
                <w:szCs w:val="8"/>
              </w:rPr>
            </w:pPr>
          </w:p>
          <w:p w14:paraId="5EC5EE21" w14:textId="72F6B6D1"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Inspecciones </w:t>
            </w:r>
            <w:r w:rsidR="00001759" w:rsidRPr="00FC617B">
              <w:rPr>
                <w:rFonts w:ascii="Verdana" w:hAnsi="Verdana" w:cs="Tahoma"/>
                <w:sz w:val="18"/>
                <w:szCs w:val="18"/>
              </w:rPr>
              <w:t>y pruebas</w:t>
            </w:r>
            <w:r w:rsidRPr="00FC617B">
              <w:rPr>
                <w:rFonts w:ascii="Verdana" w:hAnsi="Verdana" w:cs="Tahoma"/>
                <w:sz w:val="18"/>
                <w:szCs w:val="18"/>
              </w:rPr>
              <w:t xml:space="preserve"> en campo</w:t>
            </w:r>
          </w:p>
          <w:p w14:paraId="6A4D490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Los transformadores, previo a su aceptación y montaje, deberán serán inspeccionados y probados en campo bajo el siguiente detalle:</w:t>
            </w:r>
          </w:p>
          <w:p w14:paraId="31F72746" w14:textId="77777777" w:rsidR="00B72BBB" w:rsidRPr="00DF2F4F" w:rsidRDefault="00B72BBB" w:rsidP="00B72BBB">
            <w:pPr>
              <w:jc w:val="both"/>
              <w:rPr>
                <w:rFonts w:ascii="Verdana" w:hAnsi="Verdana" w:cs="Tahoma"/>
                <w:sz w:val="10"/>
                <w:szCs w:val="10"/>
              </w:rPr>
            </w:pPr>
          </w:p>
          <w:p w14:paraId="71AA75D4" w14:textId="77777777" w:rsidR="00B72BBB" w:rsidRPr="00FC617B" w:rsidRDefault="00B72BBB" w:rsidP="00001759">
            <w:pPr>
              <w:ind w:left="259" w:right="274"/>
              <w:jc w:val="both"/>
              <w:rPr>
                <w:rFonts w:ascii="Verdana" w:hAnsi="Verdana" w:cs="Tahoma"/>
                <w:sz w:val="18"/>
                <w:szCs w:val="18"/>
              </w:rPr>
            </w:pPr>
            <w:bookmarkStart w:id="112" w:name="_Hlk505246903"/>
            <w:r w:rsidRPr="00FC617B">
              <w:rPr>
                <w:rFonts w:ascii="Verdana" w:hAnsi="Verdana" w:cs="Tahoma"/>
                <w:sz w:val="18"/>
                <w:szCs w:val="18"/>
              </w:rPr>
              <w:t>- Inspección Visual al 100% de la provisión</w:t>
            </w:r>
          </w:p>
          <w:p w14:paraId="33773835"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 </w:t>
            </w:r>
            <w:proofErr w:type="spellStart"/>
            <w:r w:rsidRPr="00FC617B">
              <w:rPr>
                <w:rFonts w:ascii="Verdana" w:hAnsi="Verdana" w:cs="Tahoma"/>
                <w:sz w:val="18"/>
                <w:szCs w:val="18"/>
              </w:rPr>
              <w:t>Megueado</w:t>
            </w:r>
            <w:proofErr w:type="spellEnd"/>
            <w:r w:rsidRPr="00FC617B">
              <w:rPr>
                <w:rFonts w:ascii="Verdana" w:hAnsi="Verdana" w:cs="Tahoma"/>
                <w:sz w:val="18"/>
                <w:szCs w:val="18"/>
              </w:rPr>
              <w:t xml:space="preserve"> al 100% de la provisión</w:t>
            </w:r>
          </w:p>
          <w:p w14:paraId="7FB41C32"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 Mecanismo de </w:t>
            </w:r>
            <w:proofErr w:type="spellStart"/>
            <w:r w:rsidRPr="00FC617B">
              <w:rPr>
                <w:rFonts w:ascii="Verdana" w:hAnsi="Verdana" w:cs="Tahoma"/>
                <w:sz w:val="18"/>
                <w:szCs w:val="18"/>
              </w:rPr>
              <w:t>Tap’s</w:t>
            </w:r>
            <w:proofErr w:type="spellEnd"/>
            <w:r w:rsidRPr="00FC617B">
              <w:rPr>
                <w:rFonts w:ascii="Verdana" w:hAnsi="Verdana" w:cs="Tahoma"/>
                <w:sz w:val="18"/>
                <w:szCs w:val="18"/>
              </w:rPr>
              <w:t xml:space="preserve"> al 100% de la provisión</w:t>
            </w:r>
          </w:p>
          <w:bookmarkEnd w:id="112"/>
          <w:p w14:paraId="3BAAAD4A" w14:textId="77777777" w:rsidR="00B72BBB" w:rsidRPr="00FC617B" w:rsidRDefault="00B72BBB" w:rsidP="00001759">
            <w:pPr>
              <w:ind w:left="259" w:right="274"/>
              <w:jc w:val="both"/>
              <w:rPr>
                <w:rFonts w:ascii="Verdana" w:hAnsi="Verdana" w:cs="Tahoma"/>
                <w:sz w:val="18"/>
                <w:szCs w:val="18"/>
              </w:rPr>
            </w:pPr>
          </w:p>
          <w:p w14:paraId="1DC6C4EE"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Estas inspecciones y pruebas deberán realizarse con la presencia de la supervisión. El contratista deberá de disponer de los equipos y elementos necesarios para la realización de estas pruebas e inspecciones. Los costos de esta actividad deberán estar prorrateados en el costo de los transformadores.</w:t>
            </w:r>
          </w:p>
          <w:p w14:paraId="6D7D9827" w14:textId="77777777" w:rsidR="00B72BBB" w:rsidRPr="00FC617B" w:rsidRDefault="00B72BBB" w:rsidP="00B72BBB">
            <w:pPr>
              <w:jc w:val="both"/>
              <w:rPr>
                <w:rFonts w:ascii="Verdana" w:hAnsi="Verdana" w:cs="Tahoma"/>
                <w:sz w:val="18"/>
                <w:szCs w:val="18"/>
              </w:rPr>
            </w:pPr>
          </w:p>
          <w:p w14:paraId="550EA74F" w14:textId="77777777" w:rsidR="00B72BBB" w:rsidRPr="00FC617B" w:rsidRDefault="00B72BBB" w:rsidP="00001759">
            <w:pPr>
              <w:ind w:left="259"/>
              <w:rPr>
                <w:rFonts w:ascii="Verdana" w:hAnsi="Verdana" w:cs="Tahoma"/>
                <w:b/>
                <w:sz w:val="18"/>
                <w:szCs w:val="18"/>
              </w:rPr>
            </w:pPr>
            <w:r w:rsidRPr="00FC617B">
              <w:rPr>
                <w:rFonts w:ascii="Verdana" w:hAnsi="Verdana" w:cs="Tahoma"/>
                <w:b/>
                <w:sz w:val="18"/>
                <w:szCs w:val="18"/>
              </w:rPr>
              <w:t>Embalaje y transporte</w:t>
            </w:r>
          </w:p>
          <w:p w14:paraId="2E3575FD" w14:textId="77777777" w:rsidR="00B72BBB" w:rsidRPr="00DF2F4F" w:rsidRDefault="00B72BBB" w:rsidP="00B72BBB">
            <w:pPr>
              <w:jc w:val="both"/>
              <w:rPr>
                <w:rFonts w:ascii="Verdana" w:hAnsi="Verdana" w:cs="Tahoma"/>
                <w:sz w:val="12"/>
                <w:szCs w:val="12"/>
              </w:rPr>
            </w:pPr>
          </w:p>
          <w:p w14:paraId="53FC4127" w14:textId="77777777" w:rsidR="00B72BBB" w:rsidRPr="00FC617B" w:rsidRDefault="00B72BBB" w:rsidP="00001759">
            <w:pPr>
              <w:ind w:left="259"/>
              <w:rPr>
                <w:rFonts w:ascii="Verdana" w:hAnsi="Verdana" w:cs="Tahoma"/>
                <w:bCs/>
                <w:sz w:val="18"/>
                <w:szCs w:val="18"/>
              </w:rPr>
            </w:pPr>
            <w:r w:rsidRPr="00FC617B">
              <w:rPr>
                <w:rFonts w:ascii="Verdana" w:hAnsi="Verdana" w:cs="Tahoma"/>
                <w:sz w:val="18"/>
                <w:szCs w:val="18"/>
              </w:rPr>
              <w:t xml:space="preserve">Cada uno de los transformadores deberán ser necesariamente embalados en javas de madera de resistencia adecuada para soportar al peso del </w:t>
            </w:r>
            <w:r w:rsidRPr="00FC617B">
              <w:rPr>
                <w:rFonts w:ascii="Verdana" w:hAnsi="Verdana" w:cs="Tahoma"/>
                <w:bCs/>
                <w:sz w:val="18"/>
                <w:szCs w:val="18"/>
              </w:rPr>
              <w:t>transformador, estos javas deben tener un diseño de base de tal manera que permita un fácil manipuleo con montacargas y/o grúas.</w:t>
            </w:r>
          </w:p>
          <w:p w14:paraId="0F5C51A2" w14:textId="77777777" w:rsidR="00B72BBB" w:rsidRPr="00FC617B" w:rsidRDefault="00B72BBB" w:rsidP="00001759">
            <w:pPr>
              <w:ind w:left="259"/>
              <w:rPr>
                <w:rFonts w:ascii="Verdana" w:hAnsi="Verdana" w:cs="Tahoma"/>
                <w:bCs/>
                <w:sz w:val="18"/>
                <w:szCs w:val="18"/>
              </w:rPr>
            </w:pPr>
          </w:p>
          <w:p w14:paraId="63B46CDF" w14:textId="77777777" w:rsidR="00B72BBB" w:rsidRPr="00FC617B" w:rsidRDefault="00B72BBB" w:rsidP="00001759">
            <w:pPr>
              <w:ind w:left="259"/>
              <w:rPr>
                <w:rFonts w:ascii="Verdana" w:hAnsi="Verdana" w:cs="Tahoma"/>
                <w:bCs/>
                <w:sz w:val="18"/>
                <w:szCs w:val="18"/>
              </w:rPr>
            </w:pPr>
            <w:r w:rsidRPr="00FC617B">
              <w:rPr>
                <w:rFonts w:ascii="Verdana" w:hAnsi="Verdana" w:cs="Tahoma"/>
                <w:bCs/>
                <w:sz w:val="18"/>
                <w:szCs w:val="18"/>
              </w:rPr>
              <w:t>El manejo en el lugar y en el transporte deberá ser realizado por personal calificado y con equipo y métodos aceptables.</w:t>
            </w:r>
          </w:p>
          <w:p w14:paraId="1BC1899F" w14:textId="77777777" w:rsidR="00B72BBB" w:rsidRPr="00FC617B" w:rsidRDefault="00B72BBB" w:rsidP="00001759">
            <w:pPr>
              <w:ind w:left="259"/>
              <w:rPr>
                <w:rFonts w:ascii="Verdana" w:hAnsi="Verdana" w:cs="Tahoma"/>
                <w:bCs/>
                <w:sz w:val="18"/>
                <w:szCs w:val="18"/>
              </w:rPr>
            </w:pPr>
          </w:p>
          <w:p w14:paraId="6AC94DBC" w14:textId="77777777" w:rsidR="00B72BBB" w:rsidRPr="00FC617B" w:rsidRDefault="00B72BBB" w:rsidP="00001759">
            <w:pPr>
              <w:ind w:left="259"/>
              <w:rPr>
                <w:rFonts w:ascii="Verdana" w:hAnsi="Verdana" w:cs="Tahoma"/>
                <w:bCs/>
                <w:sz w:val="18"/>
                <w:szCs w:val="18"/>
              </w:rPr>
            </w:pPr>
            <w:r w:rsidRPr="00FC617B">
              <w:rPr>
                <w:rFonts w:ascii="Verdana" w:hAnsi="Verdana" w:cs="Tahoma"/>
                <w:bCs/>
                <w:sz w:val="18"/>
                <w:szCs w:val="18"/>
              </w:rPr>
              <w:t>Si no se especifica otra cosa, el envío deberá ser llevado a la dirección exacta de los almacenes principales del contratista, desde donde el contratista dispondrá las cantidades necesarias para cada tramo.</w:t>
            </w:r>
          </w:p>
          <w:p w14:paraId="47B80F3F" w14:textId="77777777" w:rsidR="00B72BBB" w:rsidRPr="00DF2F4F" w:rsidRDefault="00B72BBB" w:rsidP="00B72BBB">
            <w:pPr>
              <w:jc w:val="both"/>
              <w:rPr>
                <w:rFonts w:ascii="Verdana" w:hAnsi="Verdana" w:cs="Tahoma"/>
                <w:sz w:val="12"/>
                <w:szCs w:val="12"/>
              </w:rPr>
            </w:pPr>
          </w:p>
          <w:p w14:paraId="7B2DB7BA" w14:textId="77777777" w:rsidR="00B72BBB" w:rsidRPr="00FC617B" w:rsidRDefault="00B72BBB" w:rsidP="00773D36">
            <w:pPr>
              <w:pStyle w:val="Prrafodelista"/>
              <w:numPr>
                <w:ilvl w:val="3"/>
                <w:numId w:val="151"/>
              </w:numPr>
              <w:tabs>
                <w:tab w:val="left" w:pos="542"/>
              </w:tabs>
              <w:ind w:hanging="1181"/>
              <w:jc w:val="both"/>
              <w:outlineLvl w:val="0"/>
              <w:rPr>
                <w:rFonts w:ascii="Verdana" w:hAnsi="Verdana"/>
                <w:b/>
                <w:spacing w:val="-3"/>
                <w:sz w:val="18"/>
                <w:szCs w:val="18"/>
              </w:rPr>
            </w:pPr>
            <w:r w:rsidRPr="00FC617B">
              <w:rPr>
                <w:rFonts w:ascii="Verdana" w:hAnsi="Verdana" w:cs="Tahoma"/>
                <w:b/>
                <w:sz w:val="18"/>
                <w:szCs w:val="18"/>
              </w:rPr>
              <w:t>TRANSFORMADORES</w:t>
            </w:r>
            <w:r w:rsidRPr="00FC617B">
              <w:rPr>
                <w:rFonts w:ascii="Verdana" w:hAnsi="Verdana"/>
                <w:b/>
                <w:spacing w:val="-3"/>
                <w:sz w:val="18"/>
                <w:szCs w:val="18"/>
              </w:rPr>
              <w:t xml:space="preserve"> TRIFÁSICOS (cuando corresponda)</w:t>
            </w:r>
          </w:p>
          <w:p w14:paraId="23EE6497" w14:textId="77777777" w:rsidR="00B72BBB" w:rsidRPr="00DF2F4F" w:rsidRDefault="00B72BBB" w:rsidP="00B72BBB">
            <w:pPr>
              <w:suppressAutoHyphens/>
              <w:ind w:left="284"/>
              <w:jc w:val="both"/>
              <w:rPr>
                <w:rFonts w:ascii="Verdana" w:hAnsi="Verdana"/>
                <w:spacing w:val="-3"/>
                <w:sz w:val="10"/>
                <w:szCs w:val="10"/>
              </w:rPr>
            </w:pPr>
          </w:p>
          <w:p w14:paraId="0B95BED0"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Característica eléctrica mínima requerida:</w:t>
            </w:r>
          </w:p>
          <w:p w14:paraId="0AC5EFC2"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Primario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24.9/14.4 KV</w:t>
            </w:r>
          </w:p>
          <w:p w14:paraId="668B8FCF"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en vació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400/231V</w:t>
            </w:r>
          </w:p>
          <w:p w14:paraId="1318EA18"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a plena carga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380/220 V</w:t>
            </w:r>
          </w:p>
          <w:p w14:paraId="3DD951C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Conmutación en vació</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 2.5% ± 5%</w:t>
            </w:r>
          </w:p>
          <w:p w14:paraId="55239FA1"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Grupos de conexión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Dyn5</w:t>
            </w:r>
          </w:p>
          <w:p w14:paraId="52AFB6E2"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Frecuencia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50 Hz</w:t>
            </w:r>
          </w:p>
          <w:p w14:paraId="3A07DC4F"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lang w:val="es-BO"/>
              </w:rPr>
              <w:t xml:space="preserve">BIL M.T. </w:t>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cs="Tahoma"/>
                <w:sz w:val="18"/>
                <w:szCs w:val="18"/>
              </w:rPr>
              <w:t>Con su corrección a 3.000 m.s.n.m.</w:t>
            </w:r>
          </w:p>
          <w:p w14:paraId="5A9BA53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lang w:val="es-BO"/>
              </w:rPr>
              <w:t xml:space="preserve">BIL B.T. </w:t>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spacing w:val="-3"/>
                <w:sz w:val="18"/>
                <w:szCs w:val="18"/>
                <w:lang w:val="es-BO"/>
              </w:rPr>
              <w:tab/>
            </w:r>
            <w:r w:rsidRPr="00FC617B">
              <w:rPr>
                <w:rFonts w:ascii="Verdana" w:hAnsi="Verdana" w:cs="Tahoma"/>
                <w:sz w:val="18"/>
                <w:szCs w:val="18"/>
              </w:rPr>
              <w:t>Con su corrección a 3.000 m.s.n.m.</w:t>
            </w:r>
          </w:p>
          <w:p w14:paraId="201E9CCE"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Altura de Servicio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mayor 3.000 m.s.n.m.</w:t>
            </w:r>
          </w:p>
          <w:p w14:paraId="5172528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Refrigeración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ONAN</w:t>
            </w:r>
          </w:p>
          <w:p w14:paraId="29D571D1" w14:textId="77777777" w:rsidR="00B72BBB" w:rsidRPr="00DF2F4F" w:rsidRDefault="00B72BBB" w:rsidP="00B72BBB">
            <w:pPr>
              <w:suppressAutoHyphens/>
              <w:jc w:val="both"/>
              <w:rPr>
                <w:rFonts w:ascii="Verdana" w:hAnsi="Verdana"/>
                <w:spacing w:val="-3"/>
                <w:sz w:val="10"/>
                <w:szCs w:val="10"/>
              </w:rPr>
            </w:pPr>
          </w:p>
          <w:p w14:paraId="7C7C3829" w14:textId="0B725F22" w:rsidR="00B72BBB" w:rsidRPr="00FC617B" w:rsidRDefault="00B72BBB" w:rsidP="00773D36">
            <w:pPr>
              <w:pStyle w:val="Prrafodelista"/>
              <w:numPr>
                <w:ilvl w:val="3"/>
                <w:numId w:val="151"/>
              </w:numPr>
              <w:tabs>
                <w:tab w:val="left" w:pos="542"/>
              </w:tabs>
              <w:ind w:hanging="1181"/>
              <w:jc w:val="both"/>
              <w:outlineLvl w:val="0"/>
              <w:rPr>
                <w:rFonts w:ascii="Verdana" w:hAnsi="Verdana"/>
                <w:b/>
                <w:spacing w:val="-3"/>
                <w:sz w:val="18"/>
                <w:szCs w:val="18"/>
              </w:rPr>
            </w:pPr>
            <w:r w:rsidRPr="00FC617B">
              <w:rPr>
                <w:rFonts w:ascii="Verdana" w:hAnsi="Verdana" w:cs="Tahoma"/>
                <w:b/>
                <w:sz w:val="18"/>
                <w:szCs w:val="18"/>
              </w:rPr>
              <w:t>TRANSFORMADORES</w:t>
            </w:r>
            <w:r w:rsidRPr="00FC617B">
              <w:rPr>
                <w:rFonts w:ascii="Verdana" w:hAnsi="Verdana"/>
                <w:b/>
                <w:spacing w:val="-3"/>
                <w:sz w:val="18"/>
                <w:szCs w:val="18"/>
              </w:rPr>
              <w:t xml:space="preserve"> MONOFÁSICOS (Cuando corresponda)</w:t>
            </w:r>
          </w:p>
          <w:p w14:paraId="448389E9" w14:textId="77777777" w:rsidR="00B72BBB" w:rsidRPr="00DF2F4F" w:rsidRDefault="00B72BBB" w:rsidP="00B72BBB">
            <w:pPr>
              <w:suppressAutoHyphens/>
              <w:ind w:left="284"/>
              <w:jc w:val="both"/>
              <w:rPr>
                <w:rFonts w:ascii="Verdana" w:hAnsi="Verdana"/>
                <w:spacing w:val="-3"/>
                <w:sz w:val="10"/>
                <w:szCs w:val="10"/>
              </w:rPr>
            </w:pPr>
          </w:p>
          <w:p w14:paraId="054E83C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Características eléctricas mínima requerida:</w:t>
            </w:r>
          </w:p>
          <w:p w14:paraId="3022B58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Primario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14.4 KV</w:t>
            </w:r>
          </w:p>
          <w:p w14:paraId="3E9B9B8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en vació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231V</w:t>
            </w:r>
          </w:p>
          <w:p w14:paraId="72AAFB9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Voltaje a plena carga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220 V</w:t>
            </w:r>
          </w:p>
          <w:p w14:paraId="248380E4"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Conmutación en vació</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 2.5% ± 5%</w:t>
            </w:r>
          </w:p>
          <w:p w14:paraId="63F46FFC"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Frecuencia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50 Hz</w:t>
            </w:r>
          </w:p>
          <w:p w14:paraId="3379097D"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rPr>
              <w:t xml:space="preserve">BIL M.T.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cs="Tahoma"/>
                <w:sz w:val="18"/>
                <w:szCs w:val="18"/>
              </w:rPr>
              <w:t>Con su corrección a 3.000 m.s.n.m.</w:t>
            </w:r>
          </w:p>
          <w:p w14:paraId="456DCC50" w14:textId="77777777" w:rsidR="00B72BBB" w:rsidRPr="00FC617B" w:rsidRDefault="00B72BBB" w:rsidP="00B72BBB">
            <w:pPr>
              <w:suppressAutoHyphens/>
              <w:ind w:left="708"/>
              <w:jc w:val="both"/>
              <w:rPr>
                <w:rFonts w:ascii="Verdana" w:hAnsi="Verdana"/>
                <w:spacing w:val="-3"/>
                <w:sz w:val="18"/>
                <w:szCs w:val="18"/>
                <w:lang w:val="es-BO"/>
              </w:rPr>
            </w:pPr>
            <w:r w:rsidRPr="00FC617B">
              <w:rPr>
                <w:rFonts w:ascii="Verdana" w:hAnsi="Verdana"/>
                <w:spacing w:val="-3"/>
                <w:sz w:val="18"/>
                <w:szCs w:val="18"/>
              </w:rPr>
              <w:t xml:space="preserve">BIL B.T.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cs="Tahoma"/>
                <w:sz w:val="18"/>
                <w:szCs w:val="18"/>
              </w:rPr>
              <w:t>Con su corrección a 3.000 m.s.n.m.</w:t>
            </w:r>
          </w:p>
          <w:p w14:paraId="2043F2FB" w14:textId="77777777"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 xml:space="preserve">Altura de Servicio </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mayor a 3.000 m.s.n.m.</w:t>
            </w:r>
          </w:p>
          <w:p w14:paraId="69CD3975" w14:textId="0034E05C" w:rsidR="00B72BBB" w:rsidRPr="00FC617B" w:rsidRDefault="00B72BBB" w:rsidP="00B72BBB">
            <w:pPr>
              <w:suppressAutoHyphens/>
              <w:ind w:left="708"/>
              <w:jc w:val="both"/>
              <w:rPr>
                <w:rFonts w:ascii="Verdana" w:hAnsi="Verdana"/>
                <w:spacing w:val="-3"/>
                <w:sz w:val="18"/>
                <w:szCs w:val="18"/>
              </w:rPr>
            </w:pPr>
            <w:r w:rsidRPr="00FC617B">
              <w:rPr>
                <w:rFonts w:ascii="Verdana" w:hAnsi="Verdana"/>
                <w:spacing w:val="-3"/>
                <w:sz w:val="18"/>
                <w:szCs w:val="18"/>
              </w:rPr>
              <w:t>Refrigeración</w:t>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r>
            <w:r w:rsidRPr="00FC617B">
              <w:rPr>
                <w:rFonts w:ascii="Verdana" w:hAnsi="Verdana"/>
                <w:spacing w:val="-3"/>
                <w:sz w:val="18"/>
                <w:szCs w:val="18"/>
              </w:rPr>
              <w:tab/>
              <w:t>ONAN</w:t>
            </w:r>
          </w:p>
          <w:p w14:paraId="01223924" w14:textId="6C521FAC" w:rsidR="00B72BBB" w:rsidRPr="00FC617B" w:rsidRDefault="00B72BBB" w:rsidP="00B72BBB">
            <w:pPr>
              <w:jc w:val="both"/>
              <w:rPr>
                <w:rFonts w:ascii="Verdana" w:hAnsi="Verdana" w:cs="Tahoma"/>
                <w:sz w:val="18"/>
                <w:szCs w:val="18"/>
              </w:rPr>
            </w:pPr>
          </w:p>
          <w:p w14:paraId="3B6DEEC0" w14:textId="77777777" w:rsidR="00A539D1" w:rsidRDefault="00A539D1" w:rsidP="00DF2F4F">
            <w:pPr>
              <w:ind w:left="1251" w:right="136"/>
              <w:jc w:val="both"/>
              <w:rPr>
                <w:rFonts w:ascii="Verdana" w:hAnsi="Verdana" w:cs="Tahoma"/>
                <w:b/>
                <w:sz w:val="18"/>
                <w:szCs w:val="18"/>
              </w:rPr>
            </w:pPr>
          </w:p>
          <w:p w14:paraId="3EEA3BAD" w14:textId="19462EA2" w:rsidR="00A539D1" w:rsidRDefault="00A539D1" w:rsidP="00DF2F4F">
            <w:pPr>
              <w:ind w:left="1251" w:right="136"/>
              <w:jc w:val="both"/>
              <w:rPr>
                <w:rFonts w:ascii="Verdana" w:hAnsi="Verdana" w:cs="Tahoma"/>
                <w:b/>
                <w:sz w:val="18"/>
                <w:szCs w:val="18"/>
              </w:rPr>
            </w:pPr>
          </w:p>
          <w:p w14:paraId="13CD5EF4" w14:textId="47B2720F" w:rsidR="00A539D1" w:rsidRDefault="00A539D1" w:rsidP="00DF2F4F">
            <w:pPr>
              <w:ind w:left="1251" w:right="136"/>
              <w:jc w:val="both"/>
              <w:rPr>
                <w:rFonts w:ascii="Verdana" w:hAnsi="Verdana" w:cs="Tahoma"/>
                <w:b/>
                <w:sz w:val="18"/>
                <w:szCs w:val="18"/>
              </w:rPr>
            </w:pPr>
            <w:r w:rsidRPr="00FC617B">
              <w:rPr>
                <w:rFonts w:ascii="Verdana" w:hAnsi="Verdana" w:cs="Arial"/>
                <w:b/>
                <w:noProof/>
                <w:kern w:val="2"/>
                <w:sz w:val="18"/>
                <w:szCs w:val="18"/>
                <w:lang w:val="es-BO" w:eastAsia="es-BO"/>
              </w:rPr>
              <w:drawing>
                <wp:anchor distT="0" distB="0" distL="114300" distR="114300" simplePos="0" relativeHeight="251689472" behindDoc="0" locked="0" layoutInCell="1" allowOverlap="1" wp14:anchorId="54FB9F34" wp14:editId="762DBA00">
                  <wp:simplePos x="0" y="0"/>
                  <wp:positionH relativeFrom="column">
                    <wp:posOffset>224790</wp:posOffset>
                  </wp:positionH>
                  <wp:positionV relativeFrom="paragraph">
                    <wp:posOffset>24765</wp:posOffset>
                  </wp:positionV>
                  <wp:extent cx="476250" cy="4343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6C251" w14:textId="3ADCE7B9" w:rsidR="00B72BBB" w:rsidRPr="00FC617B" w:rsidRDefault="00B72BBB" w:rsidP="00DF2F4F">
            <w:pPr>
              <w:ind w:left="1251" w:right="136"/>
              <w:jc w:val="both"/>
              <w:rPr>
                <w:rFonts w:ascii="Verdana" w:hAnsi="Verdana" w:cs="Tahoma"/>
                <w:sz w:val="18"/>
                <w:szCs w:val="18"/>
              </w:rPr>
            </w:pPr>
            <w:r w:rsidRPr="00FC617B">
              <w:rPr>
                <w:rFonts w:ascii="Verdana" w:hAnsi="Verdana" w:cs="Tahoma"/>
                <w:b/>
                <w:sz w:val="18"/>
                <w:szCs w:val="18"/>
              </w:rPr>
              <w:t>NOTA IMPORTANTE</w:t>
            </w:r>
            <w:r w:rsidRPr="00FC617B">
              <w:rPr>
                <w:rFonts w:ascii="Verdana" w:hAnsi="Verdana" w:cs="Tahoma"/>
                <w:sz w:val="18"/>
                <w:szCs w:val="18"/>
              </w:rPr>
              <w:t>. - El proveedor deberá presentar los documentos del protocolo de ensayos en originales y certificados de garantía para cada transformador suministrado.</w:t>
            </w:r>
          </w:p>
          <w:p w14:paraId="4D8965A8" w14:textId="77777777" w:rsidR="00B72BBB" w:rsidRPr="00DF2F4F" w:rsidRDefault="00B72BBB" w:rsidP="00B72BBB">
            <w:pPr>
              <w:jc w:val="both"/>
              <w:rPr>
                <w:rFonts w:ascii="Verdana" w:hAnsi="Verdana" w:cs="Tahoma"/>
                <w:sz w:val="8"/>
                <w:szCs w:val="8"/>
              </w:rPr>
            </w:pPr>
          </w:p>
          <w:p w14:paraId="2B0DC745" w14:textId="77777777" w:rsidR="00B72BBB" w:rsidRPr="00FC617B" w:rsidRDefault="00B72BBB" w:rsidP="00001759">
            <w:pPr>
              <w:ind w:left="259"/>
              <w:rPr>
                <w:rFonts w:ascii="Verdana" w:hAnsi="Verdana" w:cs="Tahoma"/>
                <w:sz w:val="18"/>
                <w:szCs w:val="18"/>
              </w:rPr>
            </w:pPr>
            <w:r w:rsidRPr="00FC617B">
              <w:rPr>
                <w:rFonts w:ascii="Verdana" w:hAnsi="Verdana" w:cs="Tahoma"/>
                <w:sz w:val="18"/>
                <w:szCs w:val="18"/>
              </w:rPr>
              <w:t xml:space="preserve">A continuación, se muestra la tabla de protección MT y BT de los transformadores monofásicos y trifásicos normalmente usados, así también se muestran las secciones de los conductores de Cu aislado para las salidas de BT. </w:t>
            </w:r>
          </w:p>
          <w:p w14:paraId="4AA26D25" w14:textId="77777777" w:rsidR="00B72BBB" w:rsidRPr="00DF2F4F" w:rsidRDefault="00B72BBB" w:rsidP="00B72BBB">
            <w:pPr>
              <w:jc w:val="both"/>
              <w:rPr>
                <w:rFonts w:ascii="Verdana" w:hAnsi="Verdana" w:cs="Tahoma"/>
                <w:sz w:val="4"/>
                <w:szCs w:val="4"/>
              </w:rPr>
            </w:pPr>
          </w:p>
          <w:tbl>
            <w:tblPr>
              <w:tblW w:w="4146" w:type="pct"/>
              <w:jc w:val="center"/>
              <w:tblLayout w:type="fixed"/>
              <w:tblCellMar>
                <w:left w:w="70" w:type="dxa"/>
                <w:right w:w="70" w:type="dxa"/>
              </w:tblCellMar>
              <w:tblLook w:val="04A0" w:firstRow="1" w:lastRow="0" w:firstColumn="1" w:lastColumn="0" w:noHBand="0" w:noVBand="1"/>
            </w:tblPr>
            <w:tblGrid>
              <w:gridCol w:w="1097"/>
              <w:gridCol w:w="876"/>
              <w:gridCol w:w="748"/>
              <w:gridCol w:w="1012"/>
              <w:gridCol w:w="876"/>
              <w:gridCol w:w="1050"/>
              <w:gridCol w:w="734"/>
              <w:gridCol w:w="646"/>
              <w:gridCol w:w="734"/>
              <w:gridCol w:w="535"/>
            </w:tblGrid>
            <w:tr w:rsidR="00B72BBB" w:rsidRPr="00DF2F4F" w14:paraId="5CBC8195" w14:textId="77777777" w:rsidTr="00001759">
              <w:trPr>
                <w:trHeight w:val="232"/>
                <w:jc w:val="center"/>
              </w:trPr>
              <w:tc>
                <w:tcPr>
                  <w:tcW w:w="660" w:type="pct"/>
                  <w:tcBorders>
                    <w:top w:val="nil"/>
                    <w:left w:val="nil"/>
                    <w:bottom w:val="nil"/>
                    <w:right w:val="nil"/>
                  </w:tcBorders>
                  <w:noWrap/>
                  <w:vAlign w:val="bottom"/>
                  <w:hideMark/>
                </w:tcPr>
                <w:p w14:paraId="5441FE6E" w14:textId="77777777" w:rsidR="00B72BBB" w:rsidRPr="00DF2F4F" w:rsidRDefault="00B72BBB" w:rsidP="00B72BBB">
                  <w:pPr>
                    <w:rPr>
                      <w:rFonts w:ascii="Verdana" w:hAnsi="Verdana" w:cs="Tahoma"/>
                      <w:sz w:val="14"/>
                      <w:szCs w:val="14"/>
                      <w:lang w:val="es-BO" w:eastAsia="es-BO"/>
                    </w:rPr>
                  </w:pPr>
                </w:p>
              </w:tc>
              <w:tc>
                <w:tcPr>
                  <w:tcW w:w="527" w:type="pct"/>
                  <w:tcBorders>
                    <w:top w:val="nil"/>
                    <w:left w:val="nil"/>
                    <w:bottom w:val="nil"/>
                    <w:right w:val="nil"/>
                  </w:tcBorders>
                  <w:noWrap/>
                  <w:vAlign w:val="bottom"/>
                  <w:hideMark/>
                </w:tcPr>
                <w:p w14:paraId="02CAA193" w14:textId="77777777" w:rsidR="00B72BBB" w:rsidRPr="00DF2F4F" w:rsidRDefault="00B72BBB" w:rsidP="00B72BBB">
                  <w:pPr>
                    <w:rPr>
                      <w:rFonts w:ascii="Verdana" w:hAnsi="Verdana" w:cs="Tahoma"/>
                      <w:sz w:val="14"/>
                      <w:szCs w:val="14"/>
                      <w:lang w:val="es-BO" w:eastAsia="es-BO"/>
                    </w:rPr>
                  </w:pPr>
                </w:p>
              </w:tc>
              <w:tc>
                <w:tcPr>
                  <w:tcW w:w="450" w:type="pct"/>
                  <w:tcBorders>
                    <w:top w:val="nil"/>
                    <w:left w:val="nil"/>
                    <w:bottom w:val="nil"/>
                    <w:right w:val="nil"/>
                  </w:tcBorders>
                  <w:noWrap/>
                  <w:vAlign w:val="bottom"/>
                  <w:hideMark/>
                </w:tcPr>
                <w:p w14:paraId="32A52F30" w14:textId="77777777" w:rsidR="00B72BBB" w:rsidRPr="00DF2F4F" w:rsidRDefault="00B72BBB" w:rsidP="00B72BBB">
                  <w:pPr>
                    <w:rPr>
                      <w:rFonts w:ascii="Verdana" w:hAnsi="Verdana" w:cs="Tahoma"/>
                      <w:sz w:val="14"/>
                      <w:szCs w:val="14"/>
                      <w:lang w:val="es-BO" w:eastAsia="es-BO"/>
                    </w:rPr>
                  </w:pPr>
                </w:p>
              </w:tc>
              <w:tc>
                <w:tcPr>
                  <w:tcW w:w="609" w:type="pct"/>
                  <w:tcBorders>
                    <w:top w:val="nil"/>
                    <w:left w:val="nil"/>
                    <w:bottom w:val="nil"/>
                    <w:right w:val="nil"/>
                  </w:tcBorders>
                  <w:noWrap/>
                  <w:vAlign w:val="bottom"/>
                  <w:hideMark/>
                </w:tcPr>
                <w:p w14:paraId="0610136B" w14:textId="77777777" w:rsidR="00B72BBB" w:rsidRPr="00DF2F4F" w:rsidRDefault="00B72BBB" w:rsidP="00B72BBB">
                  <w:pPr>
                    <w:rPr>
                      <w:rFonts w:ascii="Verdana" w:hAnsi="Verdana" w:cs="Tahoma"/>
                      <w:sz w:val="14"/>
                      <w:szCs w:val="14"/>
                      <w:lang w:val="es-BO" w:eastAsia="es-BO"/>
                    </w:rPr>
                  </w:pPr>
                </w:p>
              </w:tc>
              <w:tc>
                <w:tcPr>
                  <w:tcW w:w="527" w:type="pct"/>
                  <w:tcBorders>
                    <w:top w:val="nil"/>
                    <w:left w:val="nil"/>
                    <w:bottom w:val="nil"/>
                    <w:right w:val="nil"/>
                  </w:tcBorders>
                  <w:noWrap/>
                  <w:vAlign w:val="bottom"/>
                  <w:hideMark/>
                </w:tcPr>
                <w:p w14:paraId="31C5A539" w14:textId="77777777" w:rsidR="00B72BBB" w:rsidRPr="00DF2F4F" w:rsidRDefault="00B72BBB" w:rsidP="00B72BBB">
                  <w:pPr>
                    <w:rPr>
                      <w:rFonts w:ascii="Verdana" w:hAnsi="Verdana" w:cs="Tahoma"/>
                      <w:sz w:val="14"/>
                      <w:szCs w:val="14"/>
                      <w:lang w:val="es-BO" w:eastAsia="es-BO"/>
                    </w:rPr>
                  </w:pPr>
                </w:p>
              </w:tc>
              <w:tc>
                <w:tcPr>
                  <w:tcW w:w="632" w:type="pct"/>
                  <w:tcBorders>
                    <w:top w:val="nil"/>
                    <w:left w:val="nil"/>
                    <w:bottom w:val="nil"/>
                    <w:right w:val="nil"/>
                  </w:tcBorders>
                  <w:noWrap/>
                  <w:vAlign w:val="bottom"/>
                  <w:hideMark/>
                </w:tcPr>
                <w:p w14:paraId="06603BC6" w14:textId="77777777" w:rsidR="00B72BBB" w:rsidRPr="00DF2F4F" w:rsidRDefault="00B72BBB" w:rsidP="00B72BBB">
                  <w:pPr>
                    <w:rPr>
                      <w:rFonts w:ascii="Verdana" w:hAnsi="Verdana" w:cs="Tahoma"/>
                      <w:sz w:val="14"/>
                      <w:szCs w:val="14"/>
                      <w:lang w:val="es-BO" w:eastAsia="es-BO"/>
                    </w:rPr>
                  </w:pPr>
                </w:p>
              </w:tc>
              <w:tc>
                <w:tcPr>
                  <w:tcW w:w="831" w:type="pct"/>
                  <w:gridSpan w:val="2"/>
                  <w:tcBorders>
                    <w:top w:val="single" w:sz="4" w:space="0" w:color="auto"/>
                    <w:left w:val="single" w:sz="4" w:space="0" w:color="auto"/>
                    <w:bottom w:val="single" w:sz="4" w:space="0" w:color="auto"/>
                    <w:right w:val="single" w:sz="4" w:space="0" w:color="auto"/>
                  </w:tcBorders>
                  <w:noWrap/>
                  <w:vAlign w:val="bottom"/>
                  <w:hideMark/>
                </w:tcPr>
                <w:p w14:paraId="34E1DA05"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24,9 /14,4 KV</w:t>
                  </w:r>
                </w:p>
              </w:tc>
              <w:tc>
                <w:tcPr>
                  <w:tcW w:w="766" w:type="pct"/>
                  <w:gridSpan w:val="2"/>
                  <w:tcBorders>
                    <w:top w:val="single" w:sz="4" w:space="0" w:color="auto"/>
                    <w:left w:val="nil"/>
                    <w:bottom w:val="single" w:sz="4" w:space="0" w:color="auto"/>
                    <w:right w:val="single" w:sz="4" w:space="0" w:color="auto"/>
                  </w:tcBorders>
                  <w:noWrap/>
                  <w:vAlign w:val="bottom"/>
                  <w:hideMark/>
                </w:tcPr>
                <w:p w14:paraId="5775C968"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34,5 /19,9 KV</w:t>
                  </w:r>
                </w:p>
              </w:tc>
            </w:tr>
            <w:tr w:rsidR="00B72BBB" w:rsidRPr="00DF2F4F" w14:paraId="196E6C25" w14:textId="77777777" w:rsidTr="00DF2F4F">
              <w:trPr>
                <w:trHeight w:val="290"/>
                <w:jc w:val="center"/>
              </w:trPr>
              <w:tc>
                <w:tcPr>
                  <w:tcW w:w="660" w:type="pct"/>
                  <w:vMerge w:val="restart"/>
                  <w:tcBorders>
                    <w:top w:val="single" w:sz="4" w:space="0" w:color="auto"/>
                    <w:left w:val="single" w:sz="4" w:space="0" w:color="auto"/>
                    <w:bottom w:val="single" w:sz="4" w:space="0" w:color="auto"/>
                    <w:right w:val="single" w:sz="4" w:space="0" w:color="auto"/>
                  </w:tcBorders>
                  <w:vAlign w:val="center"/>
                  <w:hideMark/>
                </w:tcPr>
                <w:p w14:paraId="46C4130F"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CONEXIÓN</w:t>
                  </w:r>
                </w:p>
              </w:tc>
              <w:tc>
                <w:tcPr>
                  <w:tcW w:w="527" w:type="pct"/>
                  <w:tcBorders>
                    <w:top w:val="single" w:sz="4" w:space="0" w:color="auto"/>
                    <w:left w:val="nil"/>
                    <w:bottom w:val="single" w:sz="4" w:space="0" w:color="auto"/>
                    <w:right w:val="single" w:sz="4" w:space="0" w:color="auto"/>
                  </w:tcBorders>
                  <w:vAlign w:val="center"/>
                  <w:hideMark/>
                </w:tcPr>
                <w:p w14:paraId="6B1C0FCC"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POTENCIA</w:t>
                  </w:r>
                </w:p>
              </w:tc>
              <w:tc>
                <w:tcPr>
                  <w:tcW w:w="450" w:type="pct"/>
                  <w:tcBorders>
                    <w:top w:val="single" w:sz="4" w:space="0" w:color="auto"/>
                    <w:left w:val="nil"/>
                    <w:bottom w:val="single" w:sz="4" w:space="0" w:color="auto"/>
                    <w:right w:val="single" w:sz="4" w:space="0" w:color="auto"/>
                  </w:tcBorders>
                  <w:vAlign w:val="center"/>
                  <w:hideMark/>
                </w:tcPr>
                <w:p w14:paraId="2E96EDC9"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VOLTAJE</w:t>
                  </w:r>
                </w:p>
              </w:tc>
              <w:tc>
                <w:tcPr>
                  <w:tcW w:w="609" w:type="pct"/>
                  <w:tcBorders>
                    <w:top w:val="single" w:sz="4" w:space="0" w:color="auto"/>
                    <w:left w:val="nil"/>
                    <w:bottom w:val="single" w:sz="4" w:space="0" w:color="auto"/>
                    <w:right w:val="single" w:sz="4" w:space="0" w:color="auto"/>
                  </w:tcBorders>
                  <w:vAlign w:val="center"/>
                  <w:hideMark/>
                </w:tcPr>
                <w:p w14:paraId="6F2D086A"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DISYUNTOR</w:t>
                  </w:r>
                </w:p>
              </w:tc>
              <w:tc>
                <w:tcPr>
                  <w:tcW w:w="527" w:type="pct"/>
                  <w:tcBorders>
                    <w:top w:val="single" w:sz="4" w:space="0" w:color="auto"/>
                    <w:left w:val="nil"/>
                    <w:bottom w:val="single" w:sz="4" w:space="0" w:color="auto"/>
                    <w:right w:val="single" w:sz="4" w:space="0" w:color="auto"/>
                  </w:tcBorders>
                  <w:vAlign w:val="center"/>
                  <w:hideMark/>
                </w:tcPr>
                <w:p w14:paraId="2DA8C6E4"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REGUL.</w:t>
                  </w:r>
                </w:p>
              </w:tc>
              <w:tc>
                <w:tcPr>
                  <w:tcW w:w="632" w:type="pct"/>
                  <w:tcBorders>
                    <w:top w:val="single" w:sz="4" w:space="0" w:color="auto"/>
                    <w:left w:val="nil"/>
                    <w:bottom w:val="single" w:sz="4" w:space="0" w:color="auto"/>
                    <w:right w:val="single" w:sz="4" w:space="0" w:color="auto"/>
                  </w:tcBorders>
                  <w:vAlign w:val="center"/>
                  <w:hideMark/>
                </w:tcPr>
                <w:p w14:paraId="3EE2E063"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CABLE SALIDA</w:t>
                  </w:r>
                </w:p>
              </w:tc>
              <w:tc>
                <w:tcPr>
                  <w:tcW w:w="442" w:type="pct"/>
                  <w:tcBorders>
                    <w:top w:val="nil"/>
                    <w:left w:val="nil"/>
                    <w:bottom w:val="single" w:sz="4" w:space="0" w:color="auto"/>
                    <w:right w:val="single" w:sz="4" w:space="0" w:color="auto"/>
                  </w:tcBorders>
                  <w:vAlign w:val="center"/>
                  <w:hideMark/>
                </w:tcPr>
                <w:p w14:paraId="20C6FB5A"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FUSIBLE</w:t>
                  </w:r>
                </w:p>
              </w:tc>
              <w:tc>
                <w:tcPr>
                  <w:tcW w:w="389" w:type="pct"/>
                  <w:tcBorders>
                    <w:top w:val="nil"/>
                    <w:left w:val="nil"/>
                    <w:bottom w:val="single" w:sz="4" w:space="0" w:color="auto"/>
                    <w:right w:val="single" w:sz="4" w:space="0" w:color="auto"/>
                  </w:tcBorders>
                  <w:vAlign w:val="center"/>
                  <w:hideMark/>
                </w:tcPr>
                <w:p w14:paraId="0CA566D1"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w:t>
                  </w:r>
                </w:p>
              </w:tc>
              <w:tc>
                <w:tcPr>
                  <w:tcW w:w="442" w:type="pct"/>
                  <w:tcBorders>
                    <w:top w:val="nil"/>
                    <w:left w:val="nil"/>
                    <w:bottom w:val="single" w:sz="4" w:space="0" w:color="auto"/>
                    <w:right w:val="single" w:sz="4" w:space="0" w:color="auto"/>
                  </w:tcBorders>
                  <w:vAlign w:val="center"/>
                  <w:hideMark/>
                </w:tcPr>
                <w:p w14:paraId="40661F77"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FUSIBLE</w:t>
                  </w:r>
                </w:p>
              </w:tc>
              <w:tc>
                <w:tcPr>
                  <w:tcW w:w="320" w:type="pct"/>
                  <w:tcBorders>
                    <w:top w:val="nil"/>
                    <w:left w:val="nil"/>
                    <w:bottom w:val="single" w:sz="4" w:space="0" w:color="auto"/>
                    <w:right w:val="single" w:sz="4" w:space="0" w:color="auto"/>
                  </w:tcBorders>
                  <w:vAlign w:val="center"/>
                  <w:hideMark/>
                </w:tcPr>
                <w:p w14:paraId="28D1F345" w14:textId="77777777" w:rsidR="00B72BBB" w:rsidRPr="00DF2F4F" w:rsidRDefault="00B72BBB" w:rsidP="00B72BBB">
                  <w:pPr>
                    <w:jc w:val="center"/>
                    <w:rPr>
                      <w:rFonts w:ascii="Verdana" w:hAnsi="Verdana" w:cs="Tahoma"/>
                      <w:b/>
                      <w:bCs/>
                      <w:sz w:val="12"/>
                      <w:szCs w:val="12"/>
                      <w:lang w:val="es-BO" w:eastAsia="es-BO"/>
                    </w:rPr>
                  </w:pPr>
                  <w:r w:rsidRPr="00DF2F4F">
                    <w:rPr>
                      <w:rFonts w:ascii="Verdana" w:hAnsi="Verdana" w:cs="Tahoma"/>
                      <w:b/>
                      <w:bCs/>
                      <w:sz w:val="12"/>
                      <w:szCs w:val="12"/>
                      <w:lang w:val="es-BO" w:eastAsia="es-BO"/>
                    </w:rPr>
                    <w:t>VOLT</w:t>
                  </w:r>
                </w:p>
              </w:tc>
            </w:tr>
            <w:tr w:rsidR="00B72BBB" w:rsidRPr="00DF2F4F" w14:paraId="1BAE040E" w14:textId="77777777" w:rsidTr="00001759">
              <w:trPr>
                <w:trHeight w:val="290"/>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3C378542" w14:textId="77777777" w:rsidR="00B72BBB" w:rsidRPr="00DF2F4F" w:rsidRDefault="00B72BBB" w:rsidP="00B72BBB">
                  <w:pPr>
                    <w:rPr>
                      <w:rFonts w:ascii="Verdana" w:hAnsi="Verdana" w:cs="Tahoma"/>
                      <w:b/>
                      <w:bCs/>
                      <w:sz w:val="14"/>
                      <w:szCs w:val="14"/>
                      <w:lang w:val="es-BO" w:eastAsia="es-BO"/>
                    </w:rPr>
                  </w:pPr>
                </w:p>
              </w:tc>
              <w:tc>
                <w:tcPr>
                  <w:tcW w:w="527" w:type="pct"/>
                  <w:tcBorders>
                    <w:top w:val="nil"/>
                    <w:left w:val="nil"/>
                    <w:bottom w:val="single" w:sz="4" w:space="0" w:color="auto"/>
                    <w:right w:val="single" w:sz="4" w:space="0" w:color="auto"/>
                  </w:tcBorders>
                  <w:vAlign w:val="center"/>
                  <w:hideMark/>
                </w:tcPr>
                <w:p w14:paraId="3900093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w:t>
                  </w:r>
                  <w:proofErr w:type="spellStart"/>
                  <w:r w:rsidRPr="00DF2F4F">
                    <w:rPr>
                      <w:rFonts w:ascii="Verdana" w:hAnsi="Verdana" w:cs="Tahoma"/>
                      <w:b/>
                      <w:bCs/>
                      <w:sz w:val="14"/>
                      <w:szCs w:val="14"/>
                      <w:lang w:val="es-BO" w:eastAsia="es-BO"/>
                    </w:rPr>
                    <w:t>kVA</w:t>
                  </w:r>
                  <w:proofErr w:type="spellEnd"/>
                  <w:r w:rsidRPr="00DF2F4F">
                    <w:rPr>
                      <w:rFonts w:ascii="Verdana" w:hAnsi="Verdana" w:cs="Tahoma"/>
                      <w:b/>
                      <w:bCs/>
                      <w:sz w:val="14"/>
                      <w:szCs w:val="14"/>
                      <w:lang w:val="es-BO" w:eastAsia="es-BO"/>
                    </w:rPr>
                    <w:t>)</w:t>
                  </w:r>
                </w:p>
              </w:tc>
              <w:tc>
                <w:tcPr>
                  <w:tcW w:w="450" w:type="pct"/>
                  <w:tcBorders>
                    <w:top w:val="nil"/>
                    <w:left w:val="nil"/>
                    <w:bottom w:val="single" w:sz="4" w:space="0" w:color="auto"/>
                    <w:right w:val="single" w:sz="4" w:space="0" w:color="auto"/>
                  </w:tcBorders>
                  <w:vAlign w:val="center"/>
                  <w:hideMark/>
                </w:tcPr>
                <w:p w14:paraId="516DA34C"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BT</w:t>
                  </w:r>
                </w:p>
              </w:tc>
              <w:tc>
                <w:tcPr>
                  <w:tcW w:w="609" w:type="pct"/>
                  <w:tcBorders>
                    <w:top w:val="nil"/>
                    <w:left w:val="nil"/>
                    <w:bottom w:val="single" w:sz="4" w:space="0" w:color="auto"/>
                    <w:right w:val="single" w:sz="4" w:space="0" w:color="auto"/>
                  </w:tcBorders>
                  <w:vAlign w:val="center"/>
                  <w:hideMark/>
                </w:tcPr>
                <w:p w14:paraId="761E762B" w14:textId="77777777" w:rsidR="00B72BBB" w:rsidRPr="00DF2F4F" w:rsidRDefault="00B72BBB" w:rsidP="00B72BBB">
                  <w:pPr>
                    <w:jc w:val="center"/>
                    <w:rPr>
                      <w:rFonts w:ascii="Verdana" w:hAnsi="Verdana" w:cs="Tahoma"/>
                      <w:b/>
                      <w:bCs/>
                      <w:sz w:val="14"/>
                      <w:szCs w:val="14"/>
                      <w:lang w:val="es-BO" w:eastAsia="es-BO"/>
                    </w:rPr>
                  </w:pPr>
                  <w:proofErr w:type="spellStart"/>
                  <w:r w:rsidRPr="00DF2F4F">
                    <w:rPr>
                      <w:rFonts w:ascii="Verdana" w:hAnsi="Verdana" w:cs="Tahoma"/>
                      <w:b/>
                      <w:bCs/>
                      <w:sz w:val="14"/>
                      <w:szCs w:val="14"/>
                      <w:lang w:val="es-BO" w:eastAsia="es-BO"/>
                    </w:rPr>
                    <w:t>Icc</w:t>
                  </w:r>
                  <w:proofErr w:type="spellEnd"/>
                  <w:r w:rsidRPr="00DF2F4F">
                    <w:rPr>
                      <w:rFonts w:ascii="Verdana" w:hAnsi="Verdana" w:cs="Tahoma"/>
                      <w:b/>
                      <w:bCs/>
                      <w:sz w:val="14"/>
                      <w:szCs w:val="14"/>
                      <w:lang w:val="es-BO" w:eastAsia="es-BO"/>
                    </w:rPr>
                    <w:t xml:space="preserve">=25 </w:t>
                  </w:r>
                  <w:proofErr w:type="spellStart"/>
                  <w:r w:rsidRPr="00DF2F4F">
                    <w:rPr>
                      <w:rFonts w:ascii="Verdana" w:hAnsi="Verdana" w:cs="Tahoma"/>
                      <w:b/>
                      <w:bCs/>
                      <w:sz w:val="14"/>
                      <w:szCs w:val="14"/>
                      <w:lang w:val="es-BO" w:eastAsia="es-BO"/>
                    </w:rPr>
                    <w:t>kA</w:t>
                  </w:r>
                  <w:proofErr w:type="spellEnd"/>
                </w:p>
              </w:tc>
              <w:tc>
                <w:tcPr>
                  <w:tcW w:w="527" w:type="pct"/>
                  <w:tcBorders>
                    <w:top w:val="nil"/>
                    <w:left w:val="nil"/>
                    <w:bottom w:val="single" w:sz="4" w:space="0" w:color="auto"/>
                    <w:right w:val="single" w:sz="4" w:space="0" w:color="auto"/>
                  </w:tcBorders>
                  <w:vAlign w:val="center"/>
                  <w:hideMark/>
                </w:tcPr>
                <w:p w14:paraId="09A84E7A"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TÉRMICA</w:t>
                  </w:r>
                </w:p>
              </w:tc>
              <w:tc>
                <w:tcPr>
                  <w:tcW w:w="632" w:type="pct"/>
                  <w:tcBorders>
                    <w:top w:val="nil"/>
                    <w:left w:val="nil"/>
                    <w:bottom w:val="single" w:sz="4" w:space="0" w:color="auto"/>
                    <w:right w:val="single" w:sz="4" w:space="0" w:color="auto"/>
                  </w:tcBorders>
                  <w:vAlign w:val="center"/>
                  <w:hideMark/>
                </w:tcPr>
                <w:p w14:paraId="18D765BB"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BT CU AISLADO</w:t>
                  </w:r>
                </w:p>
              </w:tc>
              <w:tc>
                <w:tcPr>
                  <w:tcW w:w="442" w:type="pct"/>
                  <w:tcBorders>
                    <w:top w:val="nil"/>
                    <w:left w:val="nil"/>
                    <w:bottom w:val="single" w:sz="4" w:space="0" w:color="auto"/>
                    <w:right w:val="single" w:sz="4" w:space="0" w:color="auto"/>
                  </w:tcBorders>
                  <w:vAlign w:val="center"/>
                  <w:hideMark/>
                </w:tcPr>
                <w:p w14:paraId="1A666E6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389" w:type="pct"/>
                  <w:tcBorders>
                    <w:top w:val="nil"/>
                    <w:left w:val="nil"/>
                    <w:bottom w:val="single" w:sz="4" w:space="0" w:color="auto"/>
                    <w:right w:val="single" w:sz="4" w:space="0" w:color="auto"/>
                  </w:tcBorders>
                  <w:vAlign w:val="center"/>
                  <w:hideMark/>
                </w:tcPr>
                <w:p w14:paraId="66A568F6"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442" w:type="pct"/>
                  <w:tcBorders>
                    <w:top w:val="nil"/>
                    <w:left w:val="nil"/>
                    <w:bottom w:val="single" w:sz="4" w:space="0" w:color="auto"/>
                    <w:right w:val="single" w:sz="4" w:space="0" w:color="auto"/>
                  </w:tcBorders>
                  <w:vAlign w:val="center"/>
                  <w:hideMark/>
                </w:tcPr>
                <w:p w14:paraId="72B88A85"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c>
                <w:tcPr>
                  <w:tcW w:w="320" w:type="pct"/>
                  <w:tcBorders>
                    <w:top w:val="nil"/>
                    <w:left w:val="nil"/>
                    <w:bottom w:val="single" w:sz="4" w:space="0" w:color="auto"/>
                    <w:right w:val="single" w:sz="4" w:space="0" w:color="auto"/>
                  </w:tcBorders>
                  <w:vAlign w:val="center"/>
                  <w:hideMark/>
                </w:tcPr>
                <w:p w14:paraId="2CA6F266"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MT</w:t>
                  </w:r>
                </w:p>
              </w:tc>
            </w:tr>
            <w:tr w:rsidR="00B72BBB" w:rsidRPr="00DF2F4F" w14:paraId="094229AF" w14:textId="77777777" w:rsidTr="00001759">
              <w:trPr>
                <w:trHeight w:val="232"/>
                <w:jc w:val="center"/>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7DDE4E1F" w14:textId="77777777" w:rsidR="00B72BBB" w:rsidRPr="00DF2F4F" w:rsidRDefault="00B72BBB" w:rsidP="00B72BBB">
                  <w:pPr>
                    <w:rPr>
                      <w:rFonts w:ascii="Verdana" w:hAnsi="Verdana" w:cs="Tahoma"/>
                      <w:b/>
                      <w:bCs/>
                      <w:sz w:val="14"/>
                      <w:szCs w:val="14"/>
                      <w:lang w:val="es-BO" w:eastAsia="es-BO"/>
                    </w:rPr>
                  </w:pPr>
                </w:p>
              </w:tc>
              <w:tc>
                <w:tcPr>
                  <w:tcW w:w="527" w:type="pct"/>
                  <w:tcBorders>
                    <w:top w:val="nil"/>
                    <w:left w:val="nil"/>
                    <w:bottom w:val="single" w:sz="4" w:space="0" w:color="auto"/>
                    <w:right w:val="single" w:sz="4" w:space="0" w:color="auto"/>
                  </w:tcBorders>
                  <w:vAlign w:val="center"/>
                  <w:hideMark/>
                </w:tcPr>
                <w:p w14:paraId="5467EE93"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450" w:type="pct"/>
                  <w:tcBorders>
                    <w:top w:val="nil"/>
                    <w:left w:val="nil"/>
                    <w:bottom w:val="single" w:sz="4" w:space="0" w:color="auto"/>
                    <w:right w:val="single" w:sz="4" w:space="0" w:color="auto"/>
                  </w:tcBorders>
                  <w:vAlign w:val="center"/>
                  <w:hideMark/>
                </w:tcPr>
                <w:p w14:paraId="32386C39"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(V)</w:t>
                  </w:r>
                </w:p>
              </w:tc>
              <w:tc>
                <w:tcPr>
                  <w:tcW w:w="609" w:type="pct"/>
                  <w:tcBorders>
                    <w:top w:val="nil"/>
                    <w:left w:val="nil"/>
                    <w:bottom w:val="single" w:sz="4" w:space="0" w:color="auto"/>
                    <w:right w:val="single" w:sz="4" w:space="0" w:color="auto"/>
                  </w:tcBorders>
                  <w:vAlign w:val="center"/>
                  <w:hideMark/>
                </w:tcPr>
                <w:p w14:paraId="399C92FC"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(A)</w:t>
                  </w:r>
                </w:p>
              </w:tc>
              <w:tc>
                <w:tcPr>
                  <w:tcW w:w="527" w:type="pct"/>
                  <w:tcBorders>
                    <w:top w:val="nil"/>
                    <w:left w:val="nil"/>
                    <w:bottom w:val="single" w:sz="4" w:space="0" w:color="auto"/>
                    <w:right w:val="single" w:sz="4" w:space="0" w:color="auto"/>
                  </w:tcBorders>
                  <w:vAlign w:val="center"/>
                  <w:hideMark/>
                </w:tcPr>
                <w:p w14:paraId="46BFA3F0"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632" w:type="pct"/>
                  <w:tcBorders>
                    <w:top w:val="nil"/>
                    <w:left w:val="nil"/>
                    <w:bottom w:val="single" w:sz="4" w:space="0" w:color="auto"/>
                    <w:right w:val="single" w:sz="4" w:space="0" w:color="auto"/>
                  </w:tcBorders>
                  <w:vAlign w:val="center"/>
                  <w:hideMark/>
                </w:tcPr>
                <w:p w14:paraId="41011896" w14:textId="77777777" w:rsidR="00B72BBB" w:rsidRPr="00DF2F4F" w:rsidRDefault="00B72BBB" w:rsidP="00B72BBB">
                  <w:pPr>
                    <w:rPr>
                      <w:rFonts w:ascii="Verdana" w:hAnsi="Verdana" w:cs="Tahoma"/>
                      <w:b/>
                      <w:bCs/>
                      <w:sz w:val="14"/>
                      <w:szCs w:val="14"/>
                      <w:lang w:val="es-BO" w:eastAsia="es-BO"/>
                    </w:rPr>
                  </w:pPr>
                  <w:r w:rsidRPr="00DF2F4F">
                    <w:rPr>
                      <w:rFonts w:ascii="Verdana" w:hAnsi="Verdana" w:cs="Tahoma"/>
                      <w:b/>
                      <w:bCs/>
                      <w:sz w:val="14"/>
                      <w:szCs w:val="14"/>
                      <w:lang w:val="es-BO" w:eastAsia="es-BO"/>
                    </w:rPr>
                    <w:t> </w:t>
                  </w:r>
                </w:p>
              </w:tc>
              <w:tc>
                <w:tcPr>
                  <w:tcW w:w="442" w:type="pct"/>
                  <w:tcBorders>
                    <w:top w:val="nil"/>
                    <w:left w:val="nil"/>
                    <w:bottom w:val="single" w:sz="4" w:space="0" w:color="auto"/>
                    <w:right w:val="single" w:sz="4" w:space="0" w:color="auto"/>
                  </w:tcBorders>
                  <w:vAlign w:val="center"/>
                  <w:hideMark/>
                </w:tcPr>
                <w:p w14:paraId="621909A2"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TIPO SF</w:t>
                  </w:r>
                </w:p>
              </w:tc>
              <w:tc>
                <w:tcPr>
                  <w:tcW w:w="389" w:type="pct"/>
                  <w:tcBorders>
                    <w:top w:val="nil"/>
                    <w:left w:val="nil"/>
                    <w:bottom w:val="single" w:sz="4" w:space="0" w:color="auto"/>
                    <w:right w:val="single" w:sz="4" w:space="0" w:color="auto"/>
                  </w:tcBorders>
                  <w:vAlign w:val="center"/>
                  <w:hideMark/>
                </w:tcPr>
                <w:p w14:paraId="75936F34"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(kV)</w:t>
                  </w:r>
                </w:p>
              </w:tc>
              <w:tc>
                <w:tcPr>
                  <w:tcW w:w="442" w:type="pct"/>
                  <w:tcBorders>
                    <w:top w:val="nil"/>
                    <w:left w:val="nil"/>
                    <w:bottom w:val="single" w:sz="4" w:space="0" w:color="auto"/>
                    <w:right w:val="single" w:sz="4" w:space="0" w:color="auto"/>
                  </w:tcBorders>
                  <w:vAlign w:val="center"/>
                  <w:hideMark/>
                </w:tcPr>
                <w:p w14:paraId="341E188D"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TIPO K</w:t>
                  </w:r>
                </w:p>
              </w:tc>
              <w:tc>
                <w:tcPr>
                  <w:tcW w:w="320" w:type="pct"/>
                  <w:tcBorders>
                    <w:top w:val="nil"/>
                    <w:left w:val="nil"/>
                    <w:bottom w:val="single" w:sz="4" w:space="0" w:color="auto"/>
                    <w:right w:val="single" w:sz="4" w:space="0" w:color="auto"/>
                  </w:tcBorders>
                  <w:vAlign w:val="center"/>
                  <w:hideMark/>
                </w:tcPr>
                <w:p w14:paraId="01A09A0A" w14:textId="77777777" w:rsidR="00B72BBB" w:rsidRPr="00DF2F4F" w:rsidRDefault="00B72BBB" w:rsidP="00B72BBB">
                  <w:pPr>
                    <w:jc w:val="center"/>
                    <w:rPr>
                      <w:rFonts w:ascii="Verdana" w:hAnsi="Verdana" w:cs="Tahoma"/>
                      <w:b/>
                      <w:bCs/>
                      <w:sz w:val="14"/>
                      <w:szCs w:val="14"/>
                      <w:lang w:val="es-BO" w:eastAsia="es-BO"/>
                    </w:rPr>
                  </w:pPr>
                  <w:r w:rsidRPr="00DF2F4F">
                    <w:rPr>
                      <w:rFonts w:ascii="Verdana" w:hAnsi="Verdana" w:cs="Tahoma"/>
                      <w:b/>
                      <w:bCs/>
                      <w:sz w:val="14"/>
                      <w:szCs w:val="14"/>
                      <w:lang w:val="es-BO" w:eastAsia="es-BO"/>
                    </w:rPr>
                    <w:t>(kV)</w:t>
                  </w:r>
                </w:p>
              </w:tc>
            </w:tr>
            <w:tr w:rsidR="00B72BBB" w:rsidRPr="00DF2F4F" w14:paraId="66D9CCD3"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4A45CCF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72D4A2B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50" w:type="pct"/>
                  <w:tcBorders>
                    <w:top w:val="nil"/>
                    <w:left w:val="nil"/>
                    <w:bottom w:val="single" w:sz="4" w:space="0" w:color="auto"/>
                    <w:right w:val="single" w:sz="4" w:space="0" w:color="auto"/>
                  </w:tcBorders>
                  <w:vAlign w:val="center"/>
                  <w:hideMark/>
                </w:tcPr>
                <w:p w14:paraId="62722DA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514D3E5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60 (1F)</w:t>
                  </w:r>
                </w:p>
              </w:tc>
              <w:tc>
                <w:tcPr>
                  <w:tcW w:w="527" w:type="pct"/>
                  <w:tcBorders>
                    <w:top w:val="nil"/>
                    <w:left w:val="nil"/>
                    <w:bottom w:val="single" w:sz="4" w:space="0" w:color="auto"/>
                    <w:right w:val="single" w:sz="4" w:space="0" w:color="auto"/>
                  </w:tcBorders>
                  <w:vAlign w:val="center"/>
                  <w:hideMark/>
                </w:tcPr>
                <w:p w14:paraId="1B5DB36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1,0</w:t>
                  </w:r>
                </w:p>
              </w:tc>
              <w:tc>
                <w:tcPr>
                  <w:tcW w:w="632" w:type="pct"/>
                  <w:tcBorders>
                    <w:top w:val="nil"/>
                    <w:left w:val="nil"/>
                    <w:bottom w:val="single" w:sz="4" w:space="0" w:color="auto"/>
                    <w:right w:val="single" w:sz="4" w:space="0" w:color="auto"/>
                  </w:tcBorders>
                  <w:vAlign w:val="center"/>
                  <w:hideMark/>
                </w:tcPr>
                <w:p w14:paraId="74B82C7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442" w:type="pct"/>
                  <w:tcBorders>
                    <w:top w:val="nil"/>
                    <w:left w:val="nil"/>
                    <w:bottom w:val="single" w:sz="4" w:space="0" w:color="auto"/>
                    <w:right w:val="single" w:sz="4" w:space="0" w:color="auto"/>
                  </w:tcBorders>
                  <w:vAlign w:val="center"/>
                  <w:hideMark/>
                </w:tcPr>
                <w:p w14:paraId="588DC37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0.7</w:t>
                  </w:r>
                </w:p>
              </w:tc>
              <w:tc>
                <w:tcPr>
                  <w:tcW w:w="389" w:type="pct"/>
                  <w:tcBorders>
                    <w:top w:val="nil"/>
                    <w:left w:val="nil"/>
                    <w:bottom w:val="single" w:sz="4" w:space="0" w:color="auto"/>
                    <w:right w:val="single" w:sz="4" w:space="0" w:color="auto"/>
                  </w:tcBorders>
                  <w:vAlign w:val="center"/>
                  <w:hideMark/>
                </w:tcPr>
                <w:p w14:paraId="519092F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32629BF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20" w:type="pct"/>
                  <w:tcBorders>
                    <w:top w:val="nil"/>
                    <w:left w:val="nil"/>
                    <w:bottom w:val="single" w:sz="4" w:space="0" w:color="auto"/>
                    <w:right w:val="single" w:sz="4" w:space="0" w:color="auto"/>
                  </w:tcBorders>
                  <w:vAlign w:val="center"/>
                  <w:hideMark/>
                </w:tcPr>
                <w:p w14:paraId="0C06403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06FB4214"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4C93B4DC"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598E3F9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15</w:t>
                  </w:r>
                </w:p>
              </w:tc>
              <w:tc>
                <w:tcPr>
                  <w:tcW w:w="450" w:type="pct"/>
                  <w:tcBorders>
                    <w:top w:val="nil"/>
                    <w:left w:val="nil"/>
                    <w:bottom w:val="single" w:sz="4" w:space="0" w:color="auto"/>
                    <w:right w:val="single" w:sz="4" w:space="0" w:color="auto"/>
                  </w:tcBorders>
                  <w:vAlign w:val="center"/>
                  <w:hideMark/>
                </w:tcPr>
                <w:p w14:paraId="4129DA92"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7DB2E9A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80 (1F)</w:t>
                  </w:r>
                </w:p>
              </w:tc>
              <w:tc>
                <w:tcPr>
                  <w:tcW w:w="527" w:type="pct"/>
                  <w:tcBorders>
                    <w:top w:val="nil"/>
                    <w:left w:val="nil"/>
                    <w:bottom w:val="single" w:sz="4" w:space="0" w:color="auto"/>
                    <w:right w:val="single" w:sz="4" w:space="0" w:color="auto"/>
                  </w:tcBorders>
                  <w:vAlign w:val="center"/>
                  <w:hideMark/>
                </w:tcPr>
                <w:p w14:paraId="53BAAAF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1,0</w:t>
                  </w:r>
                </w:p>
              </w:tc>
              <w:tc>
                <w:tcPr>
                  <w:tcW w:w="632" w:type="pct"/>
                  <w:tcBorders>
                    <w:top w:val="nil"/>
                    <w:left w:val="nil"/>
                    <w:bottom w:val="single" w:sz="4" w:space="0" w:color="auto"/>
                    <w:right w:val="single" w:sz="4" w:space="0" w:color="auto"/>
                  </w:tcBorders>
                  <w:vAlign w:val="center"/>
                  <w:hideMark/>
                </w:tcPr>
                <w:p w14:paraId="3B3DDD5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442" w:type="pct"/>
                  <w:tcBorders>
                    <w:top w:val="nil"/>
                    <w:left w:val="nil"/>
                    <w:bottom w:val="single" w:sz="4" w:space="0" w:color="auto"/>
                    <w:right w:val="single" w:sz="4" w:space="0" w:color="auto"/>
                  </w:tcBorders>
                  <w:vAlign w:val="center"/>
                  <w:hideMark/>
                </w:tcPr>
                <w:p w14:paraId="4F600B2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89" w:type="pct"/>
                  <w:tcBorders>
                    <w:top w:val="nil"/>
                    <w:left w:val="nil"/>
                    <w:bottom w:val="single" w:sz="4" w:space="0" w:color="auto"/>
                    <w:right w:val="single" w:sz="4" w:space="0" w:color="auto"/>
                  </w:tcBorders>
                  <w:vAlign w:val="center"/>
                  <w:hideMark/>
                </w:tcPr>
                <w:p w14:paraId="3298766A"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1E03908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20" w:type="pct"/>
                  <w:tcBorders>
                    <w:top w:val="nil"/>
                    <w:left w:val="nil"/>
                    <w:bottom w:val="single" w:sz="4" w:space="0" w:color="auto"/>
                    <w:right w:val="single" w:sz="4" w:space="0" w:color="auto"/>
                  </w:tcBorders>
                  <w:vAlign w:val="center"/>
                  <w:hideMark/>
                </w:tcPr>
                <w:p w14:paraId="09CC8AF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3E416A60"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7022BC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Monofásico</w:t>
                  </w:r>
                </w:p>
              </w:tc>
              <w:tc>
                <w:tcPr>
                  <w:tcW w:w="527" w:type="pct"/>
                  <w:tcBorders>
                    <w:top w:val="nil"/>
                    <w:left w:val="nil"/>
                    <w:bottom w:val="single" w:sz="4" w:space="0" w:color="auto"/>
                    <w:right w:val="single" w:sz="4" w:space="0" w:color="auto"/>
                  </w:tcBorders>
                  <w:vAlign w:val="center"/>
                  <w:hideMark/>
                </w:tcPr>
                <w:p w14:paraId="7FB0EB0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25</w:t>
                  </w:r>
                </w:p>
              </w:tc>
              <w:tc>
                <w:tcPr>
                  <w:tcW w:w="450" w:type="pct"/>
                  <w:tcBorders>
                    <w:top w:val="nil"/>
                    <w:left w:val="nil"/>
                    <w:bottom w:val="single" w:sz="4" w:space="0" w:color="auto"/>
                    <w:right w:val="single" w:sz="4" w:space="0" w:color="auto"/>
                  </w:tcBorders>
                  <w:vAlign w:val="center"/>
                  <w:hideMark/>
                </w:tcPr>
                <w:p w14:paraId="4134F8A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220</w:t>
                  </w:r>
                </w:p>
              </w:tc>
              <w:tc>
                <w:tcPr>
                  <w:tcW w:w="609" w:type="pct"/>
                  <w:tcBorders>
                    <w:top w:val="nil"/>
                    <w:left w:val="nil"/>
                    <w:bottom w:val="single" w:sz="4" w:space="0" w:color="auto"/>
                    <w:right w:val="single" w:sz="4" w:space="0" w:color="auto"/>
                  </w:tcBorders>
                  <w:vAlign w:val="center"/>
                  <w:hideMark/>
                </w:tcPr>
                <w:p w14:paraId="283416C8"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160 (3</w:t>
                  </w:r>
                  <w:proofErr w:type="gramStart"/>
                  <w:r w:rsidRPr="00DF2F4F">
                    <w:rPr>
                      <w:rFonts w:ascii="Verdana" w:hAnsi="Verdana" w:cs="Tahoma"/>
                      <w:sz w:val="14"/>
                      <w:szCs w:val="14"/>
                      <w:lang w:val="es-BO" w:eastAsia="es-BO"/>
                    </w:rPr>
                    <w:t>F)*</w:t>
                  </w:r>
                  <w:proofErr w:type="gramEnd"/>
                </w:p>
              </w:tc>
              <w:tc>
                <w:tcPr>
                  <w:tcW w:w="527" w:type="pct"/>
                  <w:tcBorders>
                    <w:top w:val="nil"/>
                    <w:left w:val="nil"/>
                    <w:bottom w:val="single" w:sz="4" w:space="0" w:color="auto"/>
                    <w:right w:val="single" w:sz="4" w:space="0" w:color="auto"/>
                  </w:tcBorders>
                  <w:vAlign w:val="center"/>
                  <w:hideMark/>
                </w:tcPr>
                <w:p w14:paraId="715AB0A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3F37C0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58EB3821"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2.1</w:t>
                  </w:r>
                </w:p>
              </w:tc>
              <w:tc>
                <w:tcPr>
                  <w:tcW w:w="389" w:type="pct"/>
                  <w:tcBorders>
                    <w:top w:val="nil"/>
                    <w:left w:val="nil"/>
                    <w:bottom w:val="single" w:sz="4" w:space="0" w:color="auto"/>
                    <w:right w:val="single" w:sz="4" w:space="0" w:color="auto"/>
                  </w:tcBorders>
                  <w:vAlign w:val="center"/>
                  <w:hideMark/>
                </w:tcPr>
                <w:p w14:paraId="52D53FC6"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59FC7D7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320" w:type="pct"/>
                  <w:tcBorders>
                    <w:top w:val="nil"/>
                    <w:left w:val="nil"/>
                    <w:bottom w:val="single" w:sz="4" w:space="0" w:color="auto"/>
                    <w:right w:val="single" w:sz="4" w:space="0" w:color="auto"/>
                  </w:tcBorders>
                  <w:vAlign w:val="center"/>
                  <w:hideMark/>
                </w:tcPr>
                <w:p w14:paraId="46657B8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19,9</w:t>
                  </w:r>
                </w:p>
              </w:tc>
            </w:tr>
            <w:tr w:rsidR="00B72BBB" w:rsidRPr="00DF2F4F" w14:paraId="23C9DDA8"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6E9AA76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Trifásico</w:t>
                  </w:r>
                </w:p>
              </w:tc>
              <w:tc>
                <w:tcPr>
                  <w:tcW w:w="527" w:type="pct"/>
                  <w:tcBorders>
                    <w:top w:val="nil"/>
                    <w:left w:val="nil"/>
                    <w:bottom w:val="single" w:sz="4" w:space="0" w:color="auto"/>
                    <w:right w:val="single" w:sz="4" w:space="0" w:color="auto"/>
                  </w:tcBorders>
                  <w:vAlign w:val="center"/>
                  <w:hideMark/>
                </w:tcPr>
                <w:p w14:paraId="3E154C6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50</w:t>
                  </w:r>
                </w:p>
              </w:tc>
              <w:tc>
                <w:tcPr>
                  <w:tcW w:w="450" w:type="pct"/>
                  <w:tcBorders>
                    <w:top w:val="nil"/>
                    <w:left w:val="nil"/>
                    <w:bottom w:val="single" w:sz="4" w:space="0" w:color="auto"/>
                    <w:right w:val="single" w:sz="4" w:space="0" w:color="auto"/>
                  </w:tcBorders>
                  <w:vAlign w:val="center"/>
                  <w:hideMark/>
                </w:tcPr>
                <w:p w14:paraId="521FC1A3"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380</w:t>
                  </w:r>
                </w:p>
              </w:tc>
              <w:tc>
                <w:tcPr>
                  <w:tcW w:w="609" w:type="pct"/>
                  <w:tcBorders>
                    <w:top w:val="nil"/>
                    <w:left w:val="nil"/>
                    <w:bottom w:val="single" w:sz="4" w:space="0" w:color="auto"/>
                    <w:right w:val="single" w:sz="4" w:space="0" w:color="auto"/>
                  </w:tcBorders>
                  <w:vAlign w:val="center"/>
                  <w:hideMark/>
                </w:tcPr>
                <w:p w14:paraId="27545DFD"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100 (3F)</w:t>
                  </w:r>
                </w:p>
              </w:tc>
              <w:tc>
                <w:tcPr>
                  <w:tcW w:w="527" w:type="pct"/>
                  <w:tcBorders>
                    <w:top w:val="nil"/>
                    <w:left w:val="nil"/>
                    <w:bottom w:val="single" w:sz="4" w:space="0" w:color="auto"/>
                    <w:right w:val="single" w:sz="4" w:space="0" w:color="auto"/>
                  </w:tcBorders>
                  <w:vAlign w:val="center"/>
                  <w:hideMark/>
                </w:tcPr>
                <w:p w14:paraId="6AA6693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0D1FF0BA"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1D62BF7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w:t>
                  </w:r>
                </w:p>
              </w:tc>
              <w:tc>
                <w:tcPr>
                  <w:tcW w:w="389" w:type="pct"/>
                  <w:tcBorders>
                    <w:top w:val="nil"/>
                    <w:left w:val="nil"/>
                    <w:bottom w:val="single" w:sz="4" w:space="0" w:color="auto"/>
                    <w:right w:val="single" w:sz="4" w:space="0" w:color="auto"/>
                  </w:tcBorders>
                  <w:vAlign w:val="center"/>
                  <w:hideMark/>
                </w:tcPr>
                <w:p w14:paraId="70577B3C"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671FB28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2</w:t>
                  </w:r>
                </w:p>
              </w:tc>
              <w:tc>
                <w:tcPr>
                  <w:tcW w:w="320" w:type="pct"/>
                  <w:tcBorders>
                    <w:top w:val="nil"/>
                    <w:left w:val="nil"/>
                    <w:bottom w:val="single" w:sz="4" w:space="0" w:color="auto"/>
                    <w:right w:val="single" w:sz="4" w:space="0" w:color="auto"/>
                  </w:tcBorders>
                  <w:vAlign w:val="center"/>
                  <w:hideMark/>
                </w:tcPr>
                <w:p w14:paraId="4611612D"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34.5</w:t>
                  </w:r>
                </w:p>
              </w:tc>
            </w:tr>
            <w:tr w:rsidR="00B72BBB" w:rsidRPr="00DF2F4F" w14:paraId="53E6123B" w14:textId="77777777" w:rsidTr="00001759">
              <w:trPr>
                <w:trHeight w:val="232"/>
                <w:jc w:val="center"/>
              </w:trPr>
              <w:tc>
                <w:tcPr>
                  <w:tcW w:w="660" w:type="pct"/>
                  <w:tcBorders>
                    <w:top w:val="nil"/>
                    <w:left w:val="single" w:sz="4" w:space="0" w:color="auto"/>
                    <w:bottom w:val="single" w:sz="4" w:space="0" w:color="auto"/>
                    <w:right w:val="single" w:sz="4" w:space="0" w:color="auto"/>
                  </w:tcBorders>
                  <w:vAlign w:val="center"/>
                  <w:hideMark/>
                </w:tcPr>
                <w:p w14:paraId="12493580"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Trifásico</w:t>
                  </w:r>
                </w:p>
              </w:tc>
              <w:tc>
                <w:tcPr>
                  <w:tcW w:w="527" w:type="pct"/>
                  <w:tcBorders>
                    <w:top w:val="nil"/>
                    <w:left w:val="nil"/>
                    <w:bottom w:val="single" w:sz="4" w:space="0" w:color="auto"/>
                    <w:right w:val="single" w:sz="4" w:space="0" w:color="auto"/>
                  </w:tcBorders>
                  <w:vAlign w:val="center"/>
                  <w:hideMark/>
                </w:tcPr>
                <w:p w14:paraId="1D961D3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75</w:t>
                  </w:r>
                </w:p>
              </w:tc>
              <w:tc>
                <w:tcPr>
                  <w:tcW w:w="450" w:type="pct"/>
                  <w:tcBorders>
                    <w:top w:val="nil"/>
                    <w:left w:val="nil"/>
                    <w:bottom w:val="single" w:sz="4" w:space="0" w:color="auto"/>
                    <w:right w:val="single" w:sz="4" w:space="0" w:color="auto"/>
                  </w:tcBorders>
                  <w:vAlign w:val="center"/>
                  <w:hideMark/>
                </w:tcPr>
                <w:p w14:paraId="22EB4C74"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380</w:t>
                  </w:r>
                </w:p>
              </w:tc>
              <w:tc>
                <w:tcPr>
                  <w:tcW w:w="609" w:type="pct"/>
                  <w:tcBorders>
                    <w:top w:val="nil"/>
                    <w:left w:val="nil"/>
                    <w:bottom w:val="single" w:sz="4" w:space="0" w:color="auto"/>
                    <w:right w:val="single" w:sz="4" w:space="0" w:color="auto"/>
                  </w:tcBorders>
                  <w:vAlign w:val="center"/>
                  <w:hideMark/>
                </w:tcPr>
                <w:p w14:paraId="37E0BB95"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160 (3F)</w:t>
                  </w:r>
                </w:p>
              </w:tc>
              <w:tc>
                <w:tcPr>
                  <w:tcW w:w="527" w:type="pct"/>
                  <w:tcBorders>
                    <w:top w:val="nil"/>
                    <w:left w:val="nil"/>
                    <w:bottom w:val="single" w:sz="4" w:space="0" w:color="auto"/>
                    <w:right w:val="single" w:sz="4" w:space="0" w:color="auto"/>
                  </w:tcBorders>
                  <w:vAlign w:val="center"/>
                  <w:hideMark/>
                </w:tcPr>
                <w:p w14:paraId="43891ADF"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Reg. 0,9</w:t>
                  </w:r>
                </w:p>
              </w:tc>
              <w:tc>
                <w:tcPr>
                  <w:tcW w:w="632" w:type="pct"/>
                  <w:tcBorders>
                    <w:top w:val="nil"/>
                    <w:left w:val="nil"/>
                    <w:bottom w:val="single" w:sz="4" w:space="0" w:color="auto"/>
                    <w:right w:val="single" w:sz="4" w:space="0" w:color="auto"/>
                  </w:tcBorders>
                  <w:vAlign w:val="center"/>
                  <w:hideMark/>
                </w:tcPr>
                <w:p w14:paraId="7DD8AB62"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1/0</w:t>
                  </w:r>
                </w:p>
              </w:tc>
              <w:tc>
                <w:tcPr>
                  <w:tcW w:w="442" w:type="pct"/>
                  <w:tcBorders>
                    <w:top w:val="nil"/>
                    <w:left w:val="nil"/>
                    <w:bottom w:val="single" w:sz="4" w:space="0" w:color="auto"/>
                    <w:right w:val="single" w:sz="4" w:space="0" w:color="auto"/>
                  </w:tcBorders>
                  <w:vAlign w:val="center"/>
                  <w:hideMark/>
                </w:tcPr>
                <w:p w14:paraId="7C33CEA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1.6</w:t>
                  </w:r>
                </w:p>
              </w:tc>
              <w:tc>
                <w:tcPr>
                  <w:tcW w:w="389" w:type="pct"/>
                  <w:tcBorders>
                    <w:top w:val="nil"/>
                    <w:left w:val="nil"/>
                    <w:bottom w:val="single" w:sz="4" w:space="0" w:color="auto"/>
                    <w:right w:val="single" w:sz="4" w:space="0" w:color="auto"/>
                  </w:tcBorders>
                  <w:vAlign w:val="center"/>
                  <w:hideMark/>
                </w:tcPr>
                <w:p w14:paraId="6A8BC6D7"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14.4</w:t>
                  </w:r>
                </w:p>
              </w:tc>
              <w:tc>
                <w:tcPr>
                  <w:tcW w:w="442" w:type="pct"/>
                  <w:tcBorders>
                    <w:top w:val="nil"/>
                    <w:left w:val="nil"/>
                    <w:bottom w:val="single" w:sz="4" w:space="0" w:color="auto"/>
                    <w:right w:val="single" w:sz="4" w:space="0" w:color="auto"/>
                  </w:tcBorders>
                  <w:vAlign w:val="center"/>
                  <w:hideMark/>
                </w:tcPr>
                <w:p w14:paraId="0F580EC9"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w:t>
                  </w:r>
                </w:p>
              </w:tc>
              <w:tc>
                <w:tcPr>
                  <w:tcW w:w="320" w:type="pct"/>
                  <w:tcBorders>
                    <w:top w:val="nil"/>
                    <w:left w:val="nil"/>
                    <w:bottom w:val="single" w:sz="4" w:space="0" w:color="auto"/>
                    <w:right w:val="single" w:sz="4" w:space="0" w:color="auto"/>
                  </w:tcBorders>
                  <w:vAlign w:val="center"/>
                  <w:hideMark/>
                </w:tcPr>
                <w:p w14:paraId="403BDEFB" w14:textId="77777777" w:rsidR="00B72BBB" w:rsidRPr="00DF2F4F" w:rsidRDefault="00B72BBB" w:rsidP="00B72BBB">
                  <w:pPr>
                    <w:jc w:val="center"/>
                    <w:rPr>
                      <w:rFonts w:ascii="Verdana" w:hAnsi="Verdana" w:cs="Tahoma"/>
                      <w:sz w:val="14"/>
                      <w:szCs w:val="14"/>
                      <w:lang w:val="es-BO" w:eastAsia="es-BO"/>
                    </w:rPr>
                  </w:pPr>
                  <w:r w:rsidRPr="00DF2F4F">
                    <w:rPr>
                      <w:rFonts w:ascii="Verdana" w:hAnsi="Verdana" w:cs="Tahoma"/>
                      <w:sz w:val="14"/>
                      <w:szCs w:val="14"/>
                      <w:lang w:val="es-BO" w:eastAsia="es-BO"/>
                    </w:rPr>
                    <w:t>34.5</w:t>
                  </w:r>
                </w:p>
              </w:tc>
            </w:tr>
          </w:tbl>
          <w:p w14:paraId="56CD3454" w14:textId="77777777" w:rsidR="00B72BBB" w:rsidRDefault="00B72BBB" w:rsidP="00001759">
            <w:pPr>
              <w:ind w:left="259"/>
              <w:rPr>
                <w:rFonts w:ascii="Verdana" w:hAnsi="Verdana" w:cs="Tahoma"/>
                <w:sz w:val="16"/>
                <w:szCs w:val="16"/>
              </w:rPr>
            </w:pPr>
            <w:r w:rsidRPr="007F7455">
              <w:rPr>
                <w:rFonts w:ascii="Verdana" w:hAnsi="Verdana" w:cs="Tahoma"/>
                <w:sz w:val="16"/>
                <w:szCs w:val="16"/>
              </w:rPr>
              <w:t>*Disyuntor tripolar puenteado como monopolar</w:t>
            </w:r>
          </w:p>
          <w:p w14:paraId="2EB063F6" w14:textId="77777777" w:rsidR="00C764C0" w:rsidRPr="007F7455" w:rsidRDefault="00C764C0" w:rsidP="00001759">
            <w:pPr>
              <w:ind w:left="259"/>
              <w:rPr>
                <w:rFonts w:ascii="Verdana" w:hAnsi="Verdana" w:cs="Tahoma"/>
                <w:sz w:val="16"/>
                <w:szCs w:val="16"/>
              </w:rPr>
            </w:pPr>
          </w:p>
          <w:p w14:paraId="2E264576" w14:textId="77777777" w:rsidR="00B72BBB" w:rsidRPr="00FC617B" w:rsidRDefault="00B72BBB" w:rsidP="00773D36">
            <w:pPr>
              <w:pStyle w:val="Prrafodelista"/>
              <w:numPr>
                <w:ilvl w:val="2"/>
                <w:numId w:val="151"/>
              </w:numPr>
              <w:tabs>
                <w:tab w:val="left" w:pos="542"/>
              </w:tabs>
              <w:ind w:hanging="1010"/>
              <w:jc w:val="both"/>
              <w:outlineLvl w:val="0"/>
              <w:rPr>
                <w:rFonts w:ascii="Verdana" w:hAnsi="Verdana"/>
                <w:b/>
                <w:sz w:val="18"/>
                <w:szCs w:val="18"/>
              </w:rPr>
            </w:pPr>
            <w:bookmarkStart w:id="113" w:name="_Hlk161052483"/>
            <w:r w:rsidRPr="00FC617B">
              <w:rPr>
                <w:rFonts w:ascii="Verdana" w:hAnsi="Verdana"/>
                <w:b/>
                <w:spacing w:val="-3"/>
                <w:sz w:val="18"/>
                <w:szCs w:val="18"/>
              </w:rPr>
              <w:t>RECONECTADOR</w:t>
            </w:r>
            <w:r w:rsidRPr="00FC617B">
              <w:rPr>
                <w:rFonts w:ascii="Verdana" w:hAnsi="Verdana"/>
                <w:b/>
                <w:sz w:val="18"/>
                <w:szCs w:val="18"/>
              </w:rPr>
              <w:t xml:space="preserve"> TRIFÁSICO </w:t>
            </w:r>
          </w:p>
          <w:p w14:paraId="0D439909" w14:textId="77777777" w:rsidR="00B72BBB" w:rsidRPr="00FC617B" w:rsidRDefault="00B72BBB" w:rsidP="00B72BBB">
            <w:pPr>
              <w:jc w:val="both"/>
              <w:rPr>
                <w:rFonts w:ascii="Verdana" w:hAnsi="Verdana"/>
                <w:sz w:val="18"/>
                <w:szCs w:val="18"/>
              </w:rPr>
            </w:pPr>
          </w:p>
          <w:p w14:paraId="7EF423F8" w14:textId="77777777" w:rsidR="00B72BBB" w:rsidRPr="00FC617B" w:rsidRDefault="00B72BBB" w:rsidP="00001759">
            <w:pPr>
              <w:ind w:left="259"/>
              <w:rPr>
                <w:rFonts w:ascii="Verdana" w:hAnsi="Verdana"/>
                <w:b/>
                <w:sz w:val="18"/>
                <w:szCs w:val="18"/>
              </w:rPr>
            </w:pPr>
            <w:r w:rsidRPr="00FC617B">
              <w:rPr>
                <w:rFonts w:ascii="Verdana" w:hAnsi="Verdana"/>
                <w:b/>
                <w:spacing w:val="-3"/>
                <w:sz w:val="18"/>
                <w:szCs w:val="18"/>
              </w:rPr>
              <w:t>Características</w:t>
            </w:r>
            <w:r w:rsidRPr="00FC617B">
              <w:rPr>
                <w:rFonts w:ascii="Verdana" w:hAnsi="Verdana"/>
                <w:b/>
                <w:sz w:val="18"/>
                <w:szCs w:val="18"/>
              </w:rPr>
              <w:t xml:space="preserve"> </w:t>
            </w:r>
            <w:r w:rsidRPr="00FC617B">
              <w:rPr>
                <w:rFonts w:ascii="Verdana" w:hAnsi="Verdana" w:cs="Tahoma"/>
                <w:b/>
                <w:sz w:val="18"/>
                <w:szCs w:val="18"/>
              </w:rPr>
              <w:t>técnicas</w:t>
            </w:r>
          </w:p>
          <w:p w14:paraId="7714D24F" w14:textId="77777777" w:rsidR="00B72BBB" w:rsidRPr="00FC617B" w:rsidRDefault="00B72BBB" w:rsidP="00B72BBB">
            <w:pPr>
              <w:jc w:val="both"/>
              <w:rPr>
                <w:rFonts w:ascii="Verdana" w:hAnsi="Verdana"/>
                <w:sz w:val="18"/>
                <w:szCs w:val="18"/>
              </w:rPr>
            </w:pPr>
          </w:p>
          <w:p w14:paraId="74D50C3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xml:space="preserve"> a suministrarse por estas especificaciones, deberán cumplir con las normas ANSI/IEEE C37.60-1981 para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Alternativamente serán aceptables las normas VDE, ABNT, IEC, NBR bajo las mismas condiciones.</w:t>
            </w:r>
          </w:p>
          <w:p w14:paraId="2C42B35C" w14:textId="77777777" w:rsidR="00B72BBB" w:rsidRPr="00FC617B" w:rsidRDefault="00B72BBB" w:rsidP="00001759">
            <w:pPr>
              <w:ind w:left="259"/>
              <w:jc w:val="both"/>
              <w:rPr>
                <w:rFonts w:ascii="Verdana" w:hAnsi="Verdana" w:cs="Tahoma"/>
                <w:sz w:val="18"/>
                <w:szCs w:val="18"/>
              </w:rPr>
            </w:pPr>
          </w:p>
          <w:p w14:paraId="15E7A35F"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xml:space="preserve"> deberán ser del tipo convencional con las características que se detalla a continuación:</w:t>
            </w:r>
          </w:p>
          <w:p w14:paraId="727329E8" w14:textId="77777777" w:rsidR="00B72BBB" w:rsidRPr="00FC617B" w:rsidRDefault="00B72BBB" w:rsidP="00001759">
            <w:pPr>
              <w:ind w:left="259" w:right="274"/>
              <w:jc w:val="both"/>
              <w:rPr>
                <w:rFonts w:ascii="Verdana" w:hAnsi="Verdana" w:cs="Tahoma"/>
                <w:sz w:val="18"/>
                <w:szCs w:val="18"/>
              </w:rPr>
            </w:pPr>
          </w:p>
          <w:p w14:paraId="471BA48A"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Todos 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xml:space="preserve"> deberán ser suministrados nuevos, completos, listos para ser instalados.</w:t>
            </w:r>
          </w:p>
          <w:p w14:paraId="0A841455" w14:textId="77777777" w:rsidR="00B72BBB" w:rsidRPr="00FC617B" w:rsidRDefault="00B72BBB" w:rsidP="00001759">
            <w:pPr>
              <w:ind w:left="259" w:right="274"/>
              <w:jc w:val="both"/>
              <w:rPr>
                <w:rFonts w:ascii="Verdana" w:hAnsi="Verdana" w:cs="Tahoma"/>
                <w:sz w:val="18"/>
                <w:szCs w:val="18"/>
              </w:rPr>
            </w:pPr>
          </w:p>
          <w:p w14:paraId="080CBE53"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xml:space="preserve"> deberán ser provistos con todos los accesorios estándar de norma, como ser Interfaz con alimentación del control, entrada auxiliar de CC, entrada auxiliar de CA, terminal de puesta a tierra, puesta a tierra con transformador, switch auxiliar, bornes, colgador para montaje en poste y ménsulas de montaje del disipador de sobretensión </w:t>
            </w:r>
          </w:p>
          <w:p w14:paraId="6BEE2787" w14:textId="77777777" w:rsidR="00B72BBB" w:rsidRPr="00FC617B" w:rsidRDefault="00B72BBB" w:rsidP="00001759">
            <w:pPr>
              <w:ind w:left="259" w:right="274"/>
              <w:jc w:val="both"/>
              <w:rPr>
                <w:rFonts w:ascii="Verdana" w:hAnsi="Verdana" w:cs="Tahoma"/>
                <w:sz w:val="18"/>
                <w:szCs w:val="18"/>
              </w:rPr>
            </w:pPr>
          </w:p>
          <w:p w14:paraId="2A6F5AC8" w14:textId="77777777" w:rsidR="00B72BBB" w:rsidRPr="00FC617B" w:rsidRDefault="00B72BBB" w:rsidP="00001759">
            <w:pPr>
              <w:ind w:left="259" w:right="274"/>
              <w:jc w:val="both"/>
              <w:rPr>
                <w:rFonts w:ascii="Verdana" w:hAnsi="Verdana" w:cs="Tahoma"/>
                <w:sz w:val="18"/>
                <w:szCs w:val="18"/>
              </w:rPr>
            </w:pPr>
            <w:r w:rsidRPr="00FC617B">
              <w:rPr>
                <w:rFonts w:ascii="Verdana" w:hAnsi="Verdana" w:cs="Tahoma"/>
                <w:sz w:val="18"/>
                <w:szCs w:val="18"/>
              </w:rPr>
              <w:t xml:space="preserve">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xml:space="preserve"> a suministrar se deberá contemplar mínimamente, la siguiente información:</w:t>
            </w:r>
          </w:p>
          <w:p w14:paraId="0CFA8480" w14:textId="77777777" w:rsidR="00B72BBB" w:rsidRDefault="00B72BBB" w:rsidP="00B72BBB">
            <w:pPr>
              <w:ind w:left="1418"/>
              <w:jc w:val="both"/>
              <w:rPr>
                <w:rFonts w:ascii="Verdana" w:hAnsi="Verdana"/>
                <w:sz w:val="18"/>
                <w:szCs w:val="18"/>
              </w:rPr>
            </w:pPr>
          </w:p>
          <w:p w14:paraId="01B9CDD0" w14:textId="77777777" w:rsidR="00B72BBB" w:rsidRPr="00FC617B" w:rsidRDefault="00B72BBB" w:rsidP="00B72BBB">
            <w:pPr>
              <w:ind w:left="1418"/>
              <w:jc w:val="center"/>
              <w:rPr>
                <w:rFonts w:ascii="Verdana" w:hAnsi="Verdana"/>
                <w:b/>
                <w:sz w:val="18"/>
                <w:szCs w:val="18"/>
              </w:rPr>
            </w:pPr>
            <w:r w:rsidRPr="00FC617B">
              <w:rPr>
                <w:rFonts w:ascii="Verdana" w:hAnsi="Verdana"/>
                <w:b/>
                <w:sz w:val="18"/>
                <w:szCs w:val="18"/>
              </w:rPr>
              <w:t>DATOS DE RECONECTADORES</w:t>
            </w:r>
          </w:p>
          <w:tbl>
            <w:tblPr>
              <w:tblW w:w="6686" w:type="dxa"/>
              <w:jc w:val="center"/>
              <w:tblLayout w:type="fixed"/>
              <w:tblCellMar>
                <w:left w:w="70" w:type="dxa"/>
                <w:right w:w="70" w:type="dxa"/>
              </w:tblCellMar>
              <w:tblLook w:val="04A0" w:firstRow="1" w:lastRow="0" w:firstColumn="1" w:lastColumn="0" w:noHBand="0" w:noVBand="1"/>
            </w:tblPr>
            <w:tblGrid>
              <w:gridCol w:w="4099"/>
              <w:gridCol w:w="2587"/>
            </w:tblGrid>
            <w:tr w:rsidR="00B72BBB" w:rsidRPr="007F7455" w14:paraId="3B89AA63" w14:textId="77777777" w:rsidTr="00857C0B">
              <w:trPr>
                <w:trHeight w:val="164"/>
                <w:jc w:val="center"/>
              </w:trPr>
              <w:tc>
                <w:tcPr>
                  <w:tcW w:w="4099" w:type="dxa"/>
                  <w:tcBorders>
                    <w:top w:val="double" w:sz="6" w:space="0" w:color="auto"/>
                    <w:left w:val="double" w:sz="6" w:space="0" w:color="auto"/>
                    <w:bottom w:val="single" w:sz="4" w:space="0" w:color="auto"/>
                    <w:right w:val="single" w:sz="4" w:space="0" w:color="auto"/>
                  </w:tcBorders>
                  <w:noWrap/>
                  <w:vAlign w:val="bottom"/>
                  <w:hideMark/>
                </w:tcPr>
                <w:p w14:paraId="50195797"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Normas de Diseño Y Fabricación</w:t>
                  </w:r>
                </w:p>
              </w:tc>
              <w:tc>
                <w:tcPr>
                  <w:tcW w:w="2586" w:type="dxa"/>
                  <w:tcBorders>
                    <w:top w:val="double" w:sz="6" w:space="0" w:color="auto"/>
                    <w:left w:val="nil"/>
                    <w:bottom w:val="single" w:sz="4" w:space="0" w:color="auto"/>
                    <w:right w:val="double" w:sz="6" w:space="0" w:color="auto"/>
                  </w:tcBorders>
                  <w:noWrap/>
                  <w:vAlign w:val="bottom"/>
                </w:tcPr>
                <w:p w14:paraId="77420A14" w14:textId="77777777" w:rsidR="00B72BBB" w:rsidRPr="007F7455" w:rsidRDefault="00B72BBB" w:rsidP="00B72BBB">
                  <w:pPr>
                    <w:ind w:left="1418"/>
                    <w:jc w:val="both"/>
                    <w:rPr>
                      <w:rFonts w:ascii="Verdana" w:hAnsi="Verdana" w:cs="Tahoma"/>
                      <w:sz w:val="16"/>
                      <w:szCs w:val="16"/>
                    </w:rPr>
                  </w:pPr>
                </w:p>
              </w:tc>
            </w:tr>
            <w:tr w:rsidR="00B72BBB" w:rsidRPr="007F7455" w14:paraId="20F13EDB"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hideMark/>
                </w:tcPr>
                <w:p w14:paraId="2B5A5B07"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Fabricante</w:t>
                  </w:r>
                </w:p>
              </w:tc>
              <w:tc>
                <w:tcPr>
                  <w:tcW w:w="2586" w:type="dxa"/>
                  <w:tcBorders>
                    <w:top w:val="nil"/>
                    <w:left w:val="nil"/>
                    <w:bottom w:val="single" w:sz="4" w:space="0" w:color="auto"/>
                    <w:right w:val="double" w:sz="6" w:space="0" w:color="auto"/>
                  </w:tcBorders>
                  <w:noWrap/>
                  <w:vAlign w:val="bottom"/>
                </w:tcPr>
                <w:p w14:paraId="4462E4D3" w14:textId="77777777" w:rsidR="00B72BBB" w:rsidRPr="007F7455" w:rsidRDefault="00B72BBB" w:rsidP="00B72BBB">
                  <w:pPr>
                    <w:ind w:left="1418"/>
                    <w:jc w:val="both"/>
                    <w:rPr>
                      <w:rFonts w:ascii="Verdana" w:hAnsi="Verdana" w:cs="Tahoma"/>
                      <w:sz w:val="16"/>
                      <w:szCs w:val="16"/>
                    </w:rPr>
                  </w:pPr>
                </w:p>
              </w:tc>
            </w:tr>
            <w:tr w:rsidR="00B72BBB" w:rsidRPr="007F7455" w14:paraId="1A3F2529"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hideMark/>
                </w:tcPr>
                <w:p w14:paraId="620526FB"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Tipo y Modelo</w:t>
                  </w:r>
                </w:p>
              </w:tc>
              <w:tc>
                <w:tcPr>
                  <w:tcW w:w="2586" w:type="dxa"/>
                  <w:tcBorders>
                    <w:top w:val="nil"/>
                    <w:left w:val="nil"/>
                    <w:bottom w:val="single" w:sz="4" w:space="0" w:color="auto"/>
                    <w:right w:val="double" w:sz="6" w:space="0" w:color="auto"/>
                  </w:tcBorders>
                  <w:noWrap/>
                  <w:vAlign w:val="bottom"/>
                </w:tcPr>
                <w:p w14:paraId="7AB559B3" w14:textId="77777777" w:rsidR="00B72BBB" w:rsidRPr="007F7455" w:rsidRDefault="00B72BBB" w:rsidP="00B72BBB">
                  <w:pPr>
                    <w:ind w:left="1418"/>
                    <w:jc w:val="both"/>
                    <w:rPr>
                      <w:rFonts w:ascii="Verdana" w:hAnsi="Verdana" w:cs="Tahoma"/>
                      <w:sz w:val="16"/>
                      <w:szCs w:val="16"/>
                    </w:rPr>
                  </w:pPr>
                </w:p>
              </w:tc>
            </w:tr>
            <w:tr w:rsidR="00B72BBB" w:rsidRPr="007F7455" w14:paraId="72CC1838"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03815690" w14:textId="77777777" w:rsidR="00B72BBB" w:rsidRPr="007F7455" w:rsidRDefault="00B72BBB" w:rsidP="00B72BBB">
                  <w:pPr>
                    <w:ind w:left="269"/>
                    <w:rPr>
                      <w:rFonts w:ascii="Verdana" w:hAnsi="Verdana" w:cs="Tahoma"/>
                      <w:sz w:val="16"/>
                      <w:szCs w:val="16"/>
                    </w:rPr>
                  </w:pPr>
                  <w:proofErr w:type="spellStart"/>
                  <w:r w:rsidRPr="007F7455">
                    <w:rPr>
                      <w:rFonts w:ascii="Verdana" w:hAnsi="Verdana" w:cs="Tahoma"/>
                      <w:sz w:val="16"/>
                      <w:szCs w:val="16"/>
                    </w:rPr>
                    <w:t>N°</w:t>
                  </w:r>
                  <w:proofErr w:type="spellEnd"/>
                  <w:r w:rsidRPr="007F7455">
                    <w:rPr>
                      <w:rFonts w:ascii="Verdana" w:hAnsi="Verdana" w:cs="Tahoma"/>
                      <w:sz w:val="16"/>
                      <w:szCs w:val="16"/>
                    </w:rPr>
                    <w:t xml:space="preserve"> de serie</w:t>
                  </w:r>
                </w:p>
              </w:tc>
              <w:tc>
                <w:tcPr>
                  <w:tcW w:w="2586" w:type="dxa"/>
                  <w:tcBorders>
                    <w:top w:val="nil"/>
                    <w:left w:val="nil"/>
                    <w:bottom w:val="single" w:sz="4" w:space="0" w:color="auto"/>
                    <w:right w:val="double" w:sz="6" w:space="0" w:color="auto"/>
                  </w:tcBorders>
                  <w:noWrap/>
                  <w:vAlign w:val="bottom"/>
                </w:tcPr>
                <w:p w14:paraId="13E27C6D" w14:textId="77777777" w:rsidR="00B72BBB" w:rsidRPr="007F7455" w:rsidRDefault="00B72BBB" w:rsidP="00B72BBB">
                  <w:pPr>
                    <w:ind w:left="1418"/>
                    <w:jc w:val="both"/>
                    <w:rPr>
                      <w:rFonts w:ascii="Verdana" w:hAnsi="Verdana" w:cs="Tahoma"/>
                      <w:sz w:val="16"/>
                      <w:szCs w:val="16"/>
                    </w:rPr>
                  </w:pPr>
                </w:p>
              </w:tc>
            </w:tr>
            <w:tr w:rsidR="00B72BBB" w:rsidRPr="007F7455" w14:paraId="535A7F33"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1ACA0625" w14:textId="77777777" w:rsidR="00B72BBB" w:rsidRPr="007F7455" w:rsidRDefault="00B72BBB" w:rsidP="00B72BBB">
                  <w:pPr>
                    <w:ind w:left="1418"/>
                    <w:jc w:val="both"/>
                    <w:rPr>
                      <w:rFonts w:ascii="Verdana" w:hAnsi="Verdana" w:cs="Tahoma"/>
                      <w:sz w:val="16"/>
                      <w:szCs w:val="16"/>
                    </w:rPr>
                  </w:pPr>
                  <w:r w:rsidRPr="007F7455">
                    <w:rPr>
                      <w:rFonts w:ascii="Verdana" w:hAnsi="Verdana" w:cs="Tahoma"/>
                      <w:sz w:val="16"/>
                      <w:szCs w:val="16"/>
                    </w:rPr>
                    <w:t>CAPACIDADES DE VOLTAJE (KV)</w:t>
                  </w:r>
                </w:p>
              </w:tc>
            </w:tr>
            <w:tr w:rsidR="00B72BBB" w:rsidRPr="007F7455" w14:paraId="0A7665AB"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1CEA57D"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Voltaje máximo</w:t>
                  </w:r>
                </w:p>
              </w:tc>
              <w:tc>
                <w:tcPr>
                  <w:tcW w:w="2586" w:type="dxa"/>
                  <w:tcBorders>
                    <w:top w:val="nil"/>
                    <w:left w:val="nil"/>
                    <w:bottom w:val="single" w:sz="4" w:space="0" w:color="auto"/>
                    <w:right w:val="double" w:sz="6" w:space="0" w:color="auto"/>
                  </w:tcBorders>
                  <w:noWrap/>
                  <w:vAlign w:val="bottom"/>
                </w:tcPr>
                <w:p w14:paraId="7FAF7DB4"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27 KV</w:t>
                  </w:r>
                </w:p>
              </w:tc>
            </w:tr>
            <w:tr w:rsidR="00B72BBB" w:rsidRPr="007F7455" w14:paraId="7204C108"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7B270D96"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Nivel básico de impulso</w:t>
                  </w:r>
                </w:p>
              </w:tc>
              <w:tc>
                <w:tcPr>
                  <w:tcW w:w="2586" w:type="dxa"/>
                  <w:tcBorders>
                    <w:top w:val="nil"/>
                    <w:left w:val="nil"/>
                    <w:bottom w:val="single" w:sz="4" w:space="0" w:color="auto"/>
                    <w:right w:val="double" w:sz="6" w:space="0" w:color="auto"/>
                  </w:tcBorders>
                  <w:noWrap/>
                  <w:vAlign w:val="bottom"/>
                </w:tcPr>
                <w:p w14:paraId="244123BD"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150 KV</w:t>
                  </w:r>
                </w:p>
              </w:tc>
            </w:tr>
            <w:tr w:rsidR="00B72BBB" w:rsidRPr="007F7455" w14:paraId="0D9A66D2"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3B6E32AA"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 xml:space="preserve">CAPACIDADES DE CORRIENTE </w:t>
                  </w:r>
                </w:p>
              </w:tc>
            </w:tr>
            <w:tr w:rsidR="00B72BBB" w:rsidRPr="007F7455" w14:paraId="12CCFA07"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77674F91"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continua nominal</w:t>
                  </w:r>
                </w:p>
              </w:tc>
              <w:tc>
                <w:tcPr>
                  <w:tcW w:w="2586" w:type="dxa"/>
                  <w:tcBorders>
                    <w:top w:val="nil"/>
                    <w:left w:val="nil"/>
                    <w:bottom w:val="single" w:sz="4" w:space="0" w:color="auto"/>
                    <w:right w:val="double" w:sz="6" w:space="0" w:color="auto"/>
                  </w:tcBorders>
                  <w:noWrap/>
                  <w:vAlign w:val="bottom"/>
                </w:tcPr>
                <w:p w14:paraId="5164603E"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800A</w:t>
                  </w:r>
                </w:p>
              </w:tc>
            </w:tr>
            <w:tr w:rsidR="00B72BBB" w:rsidRPr="007F7455" w14:paraId="0D1ABD70"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CA0874D"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en cortocircuito simétrica</w:t>
                  </w:r>
                </w:p>
              </w:tc>
              <w:tc>
                <w:tcPr>
                  <w:tcW w:w="2586" w:type="dxa"/>
                  <w:tcBorders>
                    <w:top w:val="nil"/>
                    <w:left w:val="nil"/>
                    <w:bottom w:val="single" w:sz="4" w:space="0" w:color="auto"/>
                    <w:right w:val="double" w:sz="6" w:space="0" w:color="auto"/>
                  </w:tcBorders>
                  <w:noWrap/>
                  <w:vAlign w:val="bottom"/>
                </w:tcPr>
                <w:p w14:paraId="15738DFC"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12.5 KA</w:t>
                  </w:r>
                </w:p>
              </w:tc>
            </w:tr>
            <w:tr w:rsidR="00B72BBB" w:rsidRPr="007F7455" w14:paraId="1C857004"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55E230B4"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 xml:space="preserve">Corriente de cierre de cresta asimétrica </w:t>
                  </w:r>
                </w:p>
              </w:tc>
              <w:tc>
                <w:tcPr>
                  <w:tcW w:w="2586" w:type="dxa"/>
                  <w:tcBorders>
                    <w:top w:val="nil"/>
                    <w:left w:val="nil"/>
                    <w:bottom w:val="single" w:sz="4" w:space="0" w:color="auto"/>
                    <w:right w:val="double" w:sz="6" w:space="0" w:color="auto"/>
                  </w:tcBorders>
                  <w:noWrap/>
                  <w:vAlign w:val="bottom"/>
                </w:tcPr>
                <w:p w14:paraId="61733A0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31.0 KA</w:t>
                  </w:r>
                </w:p>
              </w:tc>
            </w:tr>
            <w:tr w:rsidR="00B72BBB" w:rsidRPr="007F7455" w14:paraId="6D13747A"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462704A5"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Corriente de cierre eficaz asimétrica</w:t>
                  </w:r>
                </w:p>
              </w:tc>
              <w:tc>
                <w:tcPr>
                  <w:tcW w:w="2586" w:type="dxa"/>
                  <w:tcBorders>
                    <w:top w:val="nil"/>
                    <w:left w:val="nil"/>
                    <w:bottom w:val="single" w:sz="4" w:space="0" w:color="auto"/>
                    <w:right w:val="double" w:sz="6" w:space="0" w:color="auto"/>
                  </w:tcBorders>
                  <w:noWrap/>
                  <w:vAlign w:val="bottom"/>
                </w:tcPr>
                <w:p w14:paraId="61EA1ACF"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20.0 KA</w:t>
                  </w:r>
                </w:p>
              </w:tc>
            </w:tr>
            <w:tr w:rsidR="00B72BBB" w:rsidRPr="007F7455" w14:paraId="25633616" w14:textId="77777777" w:rsidTr="00857C0B">
              <w:trPr>
                <w:trHeight w:val="154"/>
                <w:jc w:val="center"/>
              </w:trPr>
              <w:tc>
                <w:tcPr>
                  <w:tcW w:w="6686" w:type="dxa"/>
                  <w:gridSpan w:val="2"/>
                  <w:tcBorders>
                    <w:top w:val="nil"/>
                    <w:left w:val="double" w:sz="6" w:space="0" w:color="auto"/>
                    <w:bottom w:val="single" w:sz="4" w:space="0" w:color="auto"/>
                    <w:right w:val="double" w:sz="6" w:space="0" w:color="auto"/>
                  </w:tcBorders>
                  <w:noWrap/>
                  <w:vAlign w:val="bottom"/>
                </w:tcPr>
                <w:p w14:paraId="1E686123" w14:textId="77777777" w:rsidR="00B72BBB" w:rsidRPr="007F7455" w:rsidRDefault="00B72BBB" w:rsidP="00B72BBB">
                  <w:pPr>
                    <w:jc w:val="center"/>
                    <w:rPr>
                      <w:rFonts w:ascii="Verdana" w:hAnsi="Verdana" w:cs="Tahoma"/>
                      <w:sz w:val="16"/>
                      <w:szCs w:val="16"/>
                    </w:rPr>
                  </w:pPr>
                  <w:r w:rsidRPr="007F7455">
                    <w:rPr>
                      <w:rFonts w:ascii="Verdana" w:hAnsi="Verdana" w:cs="Tahoma"/>
                      <w:sz w:val="16"/>
                      <w:szCs w:val="16"/>
                    </w:rPr>
                    <w:t>CAPACIDADES MECANICAS</w:t>
                  </w:r>
                </w:p>
              </w:tc>
            </w:tr>
            <w:tr w:rsidR="00B72BBB" w:rsidRPr="007F7455" w14:paraId="6ECB4236" w14:textId="77777777" w:rsidTr="00857C0B">
              <w:trPr>
                <w:trHeight w:val="154"/>
                <w:jc w:val="center"/>
              </w:trPr>
              <w:tc>
                <w:tcPr>
                  <w:tcW w:w="4099" w:type="dxa"/>
                  <w:tcBorders>
                    <w:top w:val="nil"/>
                    <w:left w:val="double" w:sz="6" w:space="0" w:color="auto"/>
                    <w:bottom w:val="single" w:sz="4" w:space="0" w:color="auto"/>
                    <w:right w:val="single" w:sz="4" w:space="0" w:color="auto"/>
                  </w:tcBorders>
                  <w:noWrap/>
                  <w:vAlign w:val="bottom"/>
                </w:tcPr>
                <w:p w14:paraId="6A1EB093" w14:textId="77777777" w:rsidR="00B72BBB" w:rsidRPr="007F7455" w:rsidRDefault="00B72BBB" w:rsidP="00B72BBB">
                  <w:pPr>
                    <w:ind w:left="269"/>
                    <w:rPr>
                      <w:rFonts w:ascii="Verdana" w:hAnsi="Verdana" w:cs="Tahoma"/>
                      <w:sz w:val="16"/>
                      <w:szCs w:val="16"/>
                    </w:rPr>
                  </w:pPr>
                  <w:r w:rsidRPr="007F7455">
                    <w:rPr>
                      <w:rFonts w:ascii="Verdana" w:hAnsi="Verdana" w:cs="Tahoma"/>
                      <w:sz w:val="16"/>
                      <w:szCs w:val="16"/>
                    </w:rPr>
                    <w:t>Operaciones mecánicas/eléctricas mínimas sin mantenimiento (cierre-apertura) Masa (peso) – kilogramos (libras)</w:t>
                  </w:r>
                </w:p>
              </w:tc>
              <w:tc>
                <w:tcPr>
                  <w:tcW w:w="2586" w:type="dxa"/>
                  <w:tcBorders>
                    <w:top w:val="nil"/>
                    <w:left w:val="nil"/>
                    <w:bottom w:val="single" w:sz="4" w:space="0" w:color="auto"/>
                    <w:right w:val="double" w:sz="6" w:space="0" w:color="auto"/>
                  </w:tcBorders>
                  <w:noWrap/>
                  <w:vAlign w:val="bottom"/>
                </w:tcPr>
                <w:p w14:paraId="3668D54A" w14:textId="77777777" w:rsidR="00B72BBB" w:rsidRPr="007F7455" w:rsidRDefault="00B72BBB" w:rsidP="00B72BBB">
                  <w:pPr>
                    <w:jc w:val="center"/>
                    <w:rPr>
                      <w:rFonts w:ascii="Verdana" w:hAnsi="Verdana" w:cs="Tahoma"/>
                      <w:sz w:val="16"/>
                      <w:szCs w:val="16"/>
                      <w:lang w:val="es-BO"/>
                    </w:rPr>
                  </w:pPr>
                  <w:r w:rsidRPr="007F7455">
                    <w:rPr>
                      <w:rFonts w:ascii="Verdana" w:hAnsi="Verdana" w:cs="Tahoma"/>
                      <w:sz w:val="16"/>
                      <w:szCs w:val="16"/>
                      <w:lang w:val="es-BO"/>
                    </w:rPr>
                    <w:t>2500              101(223)</w:t>
                  </w:r>
                </w:p>
              </w:tc>
            </w:tr>
          </w:tbl>
          <w:p w14:paraId="06B7F2A7" w14:textId="77777777" w:rsidR="00B72BBB" w:rsidRPr="00FC617B" w:rsidRDefault="00B72BBB" w:rsidP="00B72BBB">
            <w:pPr>
              <w:jc w:val="both"/>
              <w:rPr>
                <w:rFonts w:ascii="Verdana" w:hAnsi="Verdana"/>
                <w:sz w:val="18"/>
                <w:szCs w:val="18"/>
              </w:rPr>
            </w:pPr>
          </w:p>
          <w:p w14:paraId="59E4ACD6" w14:textId="77777777" w:rsidR="00B72BBB" w:rsidRPr="00FC617B" w:rsidRDefault="00B72BBB" w:rsidP="00001759">
            <w:pPr>
              <w:ind w:left="259"/>
              <w:rPr>
                <w:rFonts w:ascii="Verdana" w:hAnsi="Verdana"/>
                <w:b/>
                <w:sz w:val="18"/>
                <w:szCs w:val="18"/>
              </w:rPr>
            </w:pPr>
            <w:r w:rsidRPr="00FC617B">
              <w:rPr>
                <w:rFonts w:ascii="Verdana" w:hAnsi="Verdana" w:cs="Tahoma"/>
                <w:b/>
                <w:sz w:val="18"/>
                <w:szCs w:val="18"/>
              </w:rPr>
              <w:t>Inspecciones</w:t>
            </w:r>
            <w:r w:rsidRPr="00FC617B">
              <w:rPr>
                <w:rFonts w:ascii="Verdana" w:hAnsi="Verdana"/>
                <w:b/>
                <w:sz w:val="18"/>
                <w:szCs w:val="18"/>
              </w:rPr>
              <w:t xml:space="preserve"> y pruebas en campo</w:t>
            </w:r>
          </w:p>
          <w:p w14:paraId="34C7621D" w14:textId="77777777" w:rsidR="00B72BBB" w:rsidRPr="00FC617B" w:rsidRDefault="00B72BBB" w:rsidP="00B72BBB">
            <w:pPr>
              <w:ind w:left="1418"/>
              <w:jc w:val="both"/>
              <w:rPr>
                <w:rFonts w:ascii="Verdana" w:hAnsi="Verdana" w:cs="Tahoma"/>
                <w:sz w:val="18"/>
                <w:szCs w:val="18"/>
              </w:rPr>
            </w:pPr>
          </w:p>
          <w:p w14:paraId="600BBA3D"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 xml:space="preserve">Los </w:t>
            </w:r>
            <w:proofErr w:type="spellStart"/>
            <w:r w:rsidRPr="00FC617B">
              <w:rPr>
                <w:rFonts w:ascii="Verdana" w:hAnsi="Verdana" w:cs="Tahoma"/>
                <w:sz w:val="18"/>
                <w:szCs w:val="18"/>
              </w:rPr>
              <w:t>Reconectadores</w:t>
            </w:r>
            <w:proofErr w:type="spellEnd"/>
            <w:r w:rsidRPr="00FC617B">
              <w:rPr>
                <w:rFonts w:ascii="Verdana" w:hAnsi="Verdana" w:cs="Tahoma"/>
                <w:sz w:val="18"/>
                <w:szCs w:val="18"/>
              </w:rPr>
              <w:t>, previo a su aceptación y montaje, deberán serán inspeccionados y probados en campo bajo el siguiente detalle:</w:t>
            </w:r>
          </w:p>
          <w:p w14:paraId="120ACAB6"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lastRenderedPageBreak/>
              <w:t>- Inspección Visual al 100% de la provisión</w:t>
            </w:r>
          </w:p>
          <w:p w14:paraId="430F6868"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t xml:space="preserve">- </w:t>
            </w:r>
            <w:proofErr w:type="spellStart"/>
            <w:r w:rsidRPr="00FC617B">
              <w:rPr>
                <w:rFonts w:ascii="Verdana" w:hAnsi="Verdana" w:cs="Tahoma"/>
                <w:sz w:val="18"/>
                <w:szCs w:val="18"/>
              </w:rPr>
              <w:t>Megueado</w:t>
            </w:r>
            <w:proofErr w:type="spellEnd"/>
            <w:r w:rsidRPr="00FC617B">
              <w:rPr>
                <w:rFonts w:ascii="Verdana" w:hAnsi="Verdana" w:cs="Tahoma"/>
                <w:sz w:val="18"/>
                <w:szCs w:val="18"/>
              </w:rPr>
              <w:t xml:space="preserve"> al 100% de la provisión</w:t>
            </w:r>
          </w:p>
          <w:p w14:paraId="412531C7" w14:textId="77777777" w:rsidR="00B72BBB" w:rsidRPr="00FC617B" w:rsidRDefault="00B72BBB" w:rsidP="00B72BBB">
            <w:pPr>
              <w:ind w:left="2268"/>
              <w:jc w:val="both"/>
              <w:rPr>
                <w:rFonts w:ascii="Verdana" w:hAnsi="Verdana" w:cs="Tahoma"/>
                <w:sz w:val="18"/>
                <w:szCs w:val="18"/>
              </w:rPr>
            </w:pPr>
            <w:r w:rsidRPr="00FC617B">
              <w:rPr>
                <w:rFonts w:ascii="Verdana" w:hAnsi="Verdana" w:cs="Tahoma"/>
                <w:sz w:val="18"/>
                <w:szCs w:val="18"/>
              </w:rPr>
              <w:t xml:space="preserve">- Mecanismo de </w:t>
            </w:r>
            <w:proofErr w:type="spellStart"/>
            <w:r w:rsidRPr="00FC617B">
              <w:rPr>
                <w:rFonts w:ascii="Verdana" w:hAnsi="Verdana" w:cs="Tahoma"/>
                <w:sz w:val="18"/>
                <w:szCs w:val="18"/>
              </w:rPr>
              <w:t>Tap’s</w:t>
            </w:r>
            <w:proofErr w:type="spellEnd"/>
            <w:r w:rsidRPr="00FC617B">
              <w:rPr>
                <w:rFonts w:ascii="Verdana" w:hAnsi="Verdana" w:cs="Tahoma"/>
                <w:sz w:val="18"/>
                <w:szCs w:val="18"/>
              </w:rPr>
              <w:t xml:space="preserve"> al 100% de la provisión</w:t>
            </w:r>
          </w:p>
          <w:p w14:paraId="4AF36A85" w14:textId="77777777" w:rsidR="00B72BBB" w:rsidRPr="00FC617B" w:rsidRDefault="00B72BBB" w:rsidP="00B72BBB">
            <w:pPr>
              <w:ind w:left="1418"/>
              <w:jc w:val="both"/>
              <w:rPr>
                <w:rFonts w:ascii="Verdana" w:hAnsi="Verdana" w:cs="Tahoma"/>
                <w:sz w:val="18"/>
                <w:szCs w:val="18"/>
              </w:rPr>
            </w:pPr>
          </w:p>
          <w:p w14:paraId="774A583D"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Estas inspecciones y pruebas deberán realizarse con la presencia de la supervisión. El contratista deberá de disponer de los equipos y elementos necesarios para la realización de estas pruebas e inspecciones. Los costos de esta actividad deberán estar prorrateados en el costo de los transformadores.</w:t>
            </w:r>
          </w:p>
          <w:p w14:paraId="7A2819E3" w14:textId="77777777" w:rsidR="00B72BBB" w:rsidRPr="00FC617B" w:rsidRDefault="00B72BBB" w:rsidP="00B72BBB">
            <w:pPr>
              <w:jc w:val="both"/>
              <w:rPr>
                <w:rFonts w:ascii="Verdana" w:hAnsi="Verdana"/>
                <w:sz w:val="18"/>
                <w:szCs w:val="18"/>
              </w:rPr>
            </w:pPr>
          </w:p>
          <w:p w14:paraId="6F7611DF" w14:textId="77777777" w:rsidR="00B72BBB" w:rsidRPr="00FC617B" w:rsidRDefault="00B72BBB" w:rsidP="002057E9">
            <w:pPr>
              <w:ind w:left="259"/>
              <w:rPr>
                <w:rFonts w:ascii="Verdana" w:hAnsi="Verdana"/>
                <w:b/>
                <w:sz w:val="18"/>
                <w:szCs w:val="18"/>
              </w:rPr>
            </w:pPr>
            <w:r w:rsidRPr="00FC617B">
              <w:rPr>
                <w:rFonts w:ascii="Verdana" w:hAnsi="Verdana"/>
                <w:b/>
                <w:sz w:val="18"/>
                <w:szCs w:val="18"/>
              </w:rPr>
              <w:t xml:space="preserve">Embalaje y </w:t>
            </w:r>
            <w:r w:rsidRPr="00FC617B">
              <w:rPr>
                <w:rFonts w:ascii="Verdana" w:hAnsi="Verdana" w:cs="Tahoma"/>
                <w:b/>
                <w:sz w:val="18"/>
                <w:szCs w:val="18"/>
              </w:rPr>
              <w:t>transporte</w:t>
            </w:r>
          </w:p>
          <w:p w14:paraId="1F989452" w14:textId="77777777" w:rsidR="00B72BBB" w:rsidRPr="00FC617B" w:rsidRDefault="00B72BBB" w:rsidP="00B72BBB">
            <w:pPr>
              <w:jc w:val="both"/>
              <w:rPr>
                <w:rFonts w:ascii="Verdana" w:hAnsi="Verdana"/>
                <w:sz w:val="18"/>
                <w:szCs w:val="18"/>
              </w:rPr>
            </w:pPr>
          </w:p>
          <w:p w14:paraId="3B7ECE74"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Cada uno de los transformadores deberán ser necesariamente embalados en javas de madera de resistencia adecuada para soportar al peso del transformador, estos javas deben tener un diseño de base de tal manera que permita un fácil manipuleo con montacargas y/o grúas.</w:t>
            </w:r>
          </w:p>
          <w:p w14:paraId="0AC3089E" w14:textId="77777777" w:rsidR="00B72BBB" w:rsidRPr="00FC617B" w:rsidRDefault="00B72BBB" w:rsidP="002057E9">
            <w:pPr>
              <w:ind w:left="259" w:right="274"/>
              <w:jc w:val="both"/>
              <w:rPr>
                <w:rFonts w:ascii="Verdana" w:hAnsi="Verdana" w:cs="Tahoma"/>
                <w:sz w:val="18"/>
                <w:szCs w:val="18"/>
              </w:rPr>
            </w:pPr>
          </w:p>
          <w:p w14:paraId="772E4C05"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El manejo en el lugar y en el transporte deberá ser realizado por personal calificado y con equipo y métodos aceptables.</w:t>
            </w:r>
          </w:p>
          <w:p w14:paraId="4627459D" w14:textId="77777777" w:rsidR="00B72BBB" w:rsidRPr="00FC617B" w:rsidRDefault="00B72BBB" w:rsidP="002057E9">
            <w:pPr>
              <w:ind w:left="259" w:right="274"/>
              <w:jc w:val="both"/>
              <w:rPr>
                <w:rFonts w:ascii="Verdana" w:hAnsi="Verdana" w:cs="Tahoma"/>
                <w:sz w:val="18"/>
                <w:szCs w:val="18"/>
              </w:rPr>
            </w:pPr>
          </w:p>
          <w:p w14:paraId="6BA68428" w14:textId="77777777" w:rsidR="00B72BBB" w:rsidRPr="00FC617B" w:rsidRDefault="00B72BBB" w:rsidP="002057E9">
            <w:pPr>
              <w:ind w:left="259" w:right="274"/>
              <w:jc w:val="both"/>
              <w:rPr>
                <w:rFonts w:ascii="Verdana" w:hAnsi="Verdana" w:cs="Tahoma"/>
                <w:sz w:val="18"/>
                <w:szCs w:val="18"/>
              </w:rPr>
            </w:pPr>
            <w:r w:rsidRPr="00FC617B">
              <w:rPr>
                <w:rFonts w:ascii="Verdana" w:hAnsi="Verdana" w:cs="Tahoma"/>
                <w:sz w:val="18"/>
                <w:szCs w:val="18"/>
              </w:rPr>
              <w:t>Si no se especifica otra cosa, el envío deberá ser llevado a la dirección exacta de los almacenes principales del contratista, desde donde el contratista dispondrá las cantidades necesarias para cada tramo.</w:t>
            </w:r>
          </w:p>
          <w:p w14:paraId="2ED34339" w14:textId="77777777" w:rsidR="00B72BBB" w:rsidRPr="00FC617B" w:rsidRDefault="00B72BBB" w:rsidP="00B72BBB">
            <w:pPr>
              <w:ind w:left="1418"/>
              <w:jc w:val="both"/>
              <w:rPr>
                <w:rFonts w:ascii="Verdana" w:hAnsi="Verdana" w:cs="Tahoma"/>
                <w:sz w:val="18"/>
                <w:szCs w:val="18"/>
              </w:rPr>
            </w:pPr>
          </w:p>
          <w:bookmarkEnd w:id="113"/>
          <w:p w14:paraId="49DEC08F" w14:textId="77777777" w:rsidR="00B72BBB" w:rsidRPr="00DF2F4F" w:rsidRDefault="00B72BBB" w:rsidP="00773D36">
            <w:pPr>
              <w:pStyle w:val="Prrafodelista"/>
              <w:numPr>
                <w:ilvl w:val="1"/>
                <w:numId w:val="140"/>
              </w:numPr>
              <w:tabs>
                <w:tab w:val="left" w:pos="542"/>
              </w:tabs>
              <w:ind w:left="1109" w:hanging="850"/>
              <w:jc w:val="both"/>
              <w:outlineLvl w:val="0"/>
              <w:rPr>
                <w:rFonts w:ascii="Verdana" w:hAnsi="Verdana" w:cs="Tahoma"/>
                <w:b/>
                <w:sz w:val="18"/>
                <w:szCs w:val="18"/>
                <w:lang w:val="es-ES_tradnl"/>
              </w:rPr>
            </w:pPr>
            <w:r w:rsidRPr="00DF2F4F">
              <w:rPr>
                <w:rFonts w:ascii="Verdana" w:hAnsi="Verdana" w:cs="Tahoma"/>
                <w:b/>
                <w:sz w:val="18"/>
                <w:szCs w:val="18"/>
              </w:rPr>
              <w:t>ESPECIFICACIONES</w:t>
            </w:r>
            <w:r w:rsidRPr="00DF2F4F">
              <w:rPr>
                <w:rFonts w:ascii="Verdana" w:hAnsi="Verdana" w:cs="Tahoma"/>
                <w:b/>
                <w:sz w:val="18"/>
                <w:szCs w:val="18"/>
                <w:lang w:val="es-ES_tradnl"/>
              </w:rPr>
              <w:t xml:space="preserve"> </w:t>
            </w:r>
            <w:r w:rsidRPr="00DF2F4F">
              <w:rPr>
                <w:rFonts w:ascii="Verdana" w:hAnsi="Verdana" w:cs="Tahoma"/>
                <w:b/>
                <w:sz w:val="18"/>
                <w:szCs w:val="18"/>
              </w:rPr>
              <w:t>TÉCNICAS</w:t>
            </w:r>
            <w:r w:rsidRPr="00DF2F4F">
              <w:rPr>
                <w:rFonts w:ascii="Verdana" w:hAnsi="Verdana" w:cs="Tahoma"/>
                <w:b/>
                <w:sz w:val="18"/>
                <w:szCs w:val="18"/>
                <w:lang w:val="es-ES_tradnl"/>
              </w:rPr>
              <w:t xml:space="preserve"> PARA LA CONSTRUCCIÓN</w:t>
            </w:r>
          </w:p>
          <w:p w14:paraId="018E0937" w14:textId="77777777" w:rsidR="00B72BBB" w:rsidRPr="00FC617B" w:rsidRDefault="00B72BBB" w:rsidP="00B72BBB">
            <w:pPr>
              <w:rPr>
                <w:rFonts w:ascii="Verdana" w:hAnsi="Verdana"/>
                <w:sz w:val="18"/>
                <w:szCs w:val="18"/>
                <w:lang w:val="es-ES_tradnl"/>
              </w:rPr>
            </w:pPr>
          </w:p>
          <w:p w14:paraId="41043F9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b/>
                <w:spacing w:val="-3"/>
                <w:sz w:val="18"/>
                <w:szCs w:val="18"/>
              </w:rPr>
              <w:t>GENERALIDADES</w:t>
            </w:r>
          </w:p>
          <w:p w14:paraId="5B08A866" w14:textId="77777777" w:rsidR="00B72BBB" w:rsidRPr="00FC617B" w:rsidRDefault="00B72BBB" w:rsidP="00B72BBB">
            <w:pPr>
              <w:pStyle w:val="Continuarlista"/>
              <w:spacing w:after="0"/>
              <w:ind w:left="0"/>
              <w:jc w:val="both"/>
              <w:rPr>
                <w:rFonts w:ascii="Verdana" w:hAnsi="Verdana" w:cs="Tahoma"/>
                <w:b/>
                <w:sz w:val="18"/>
                <w:szCs w:val="18"/>
                <w:lang w:val="es-ES_tradnl"/>
              </w:rPr>
            </w:pPr>
          </w:p>
          <w:p w14:paraId="763131DC" w14:textId="77777777" w:rsidR="00B72BBB" w:rsidRPr="00FC617B" w:rsidRDefault="00B72BBB" w:rsidP="00FF6E9F">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trabajos a efectuar, deben respetar las siguientes Especificaciones Técnicas de Construcción de líneas de media tensión y baja tensión, así como el montaje de transformadores de distribución.</w:t>
            </w:r>
          </w:p>
          <w:p w14:paraId="700FD7C7" w14:textId="77777777" w:rsidR="007F7455" w:rsidRPr="00FC617B" w:rsidRDefault="007F7455" w:rsidP="00B72BBB">
            <w:pPr>
              <w:pStyle w:val="Continuarlista2"/>
              <w:spacing w:after="0"/>
              <w:ind w:left="0"/>
              <w:jc w:val="both"/>
              <w:rPr>
                <w:rFonts w:ascii="Verdana" w:hAnsi="Verdana" w:cs="Tahoma"/>
                <w:sz w:val="18"/>
                <w:szCs w:val="18"/>
                <w:lang w:val="es-ES_tradnl"/>
              </w:rPr>
            </w:pPr>
          </w:p>
          <w:p w14:paraId="7889C394"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b/>
                <w:spacing w:val="-3"/>
                <w:sz w:val="18"/>
                <w:szCs w:val="18"/>
              </w:rPr>
              <w:t>ALCANCE</w:t>
            </w:r>
            <w:r w:rsidRPr="00FC617B">
              <w:rPr>
                <w:rFonts w:ascii="Verdana" w:hAnsi="Verdana" w:cs="Tahoma"/>
                <w:b/>
                <w:sz w:val="18"/>
                <w:szCs w:val="18"/>
                <w:lang w:val="es-ES_tradnl"/>
              </w:rPr>
              <w:t xml:space="preserve"> GENERAL </w:t>
            </w:r>
          </w:p>
          <w:p w14:paraId="5820FCCD"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048F1E04" w14:textId="77777777" w:rsidR="00B72BBB" w:rsidRPr="00FC617B" w:rsidRDefault="00B72BBB" w:rsidP="00FF6E9F">
            <w:pPr>
              <w:ind w:left="259" w:right="274"/>
              <w:jc w:val="both"/>
              <w:rPr>
                <w:rFonts w:ascii="Verdana" w:hAnsi="Verdana" w:cs="Tahoma"/>
                <w:sz w:val="18"/>
                <w:szCs w:val="18"/>
                <w:lang w:val="es-ES_tradnl"/>
              </w:rPr>
            </w:pPr>
            <w:r w:rsidRPr="00FC617B">
              <w:rPr>
                <w:rFonts w:ascii="Verdana" w:hAnsi="Verdana" w:cs="Tahoma"/>
                <w:sz w:val="18"/>
                <w:szCs w:val="18"/>
                <w:lang w:val="es-ES_tradnl"/>
              </w:rPr>
              <w:t>El alcance general del proyecto comprende las siguientes actividades:</w:t>
            </w:r>
          </w:p>
          <w:p w14:paraId="017F3541"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082AC221"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Estacado de líneas media y baja tensión.</w:t>
            </w:r>
          </w:p>
          <w:p w14:paraId="6B66125A"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 xml:space="preserve">Suministro de postes </w:t>
            </w:r>
          </w:p>
          <w:p w14:paraId="45DAEC09"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conductores en media y baja tensión.</w:t>
            </w:r>
          </w:p>
          <w:p w14:paraId="7A9DF5B3"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ferretería de línea para media y baja tensión.</w:t>
            </w:r>
          </w:p>
          <w:p w14:paraId="18E7CB77"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 xml:space="preserve">Suministro de transformadores y </w:t>
            </w:r>
            <w:proofErr w:type="spellStart"/>
            <w:r w:rsidRPr="00FC617B">
              <w:rPr>
                <w:rFonts w:ascii="Verdana" w:hAnsi="Verdana" w:cs="Tahoma"/>
                <w:sz w:val="18"/>
                <w:szCs w:val="18"/>
                <w:lang w:val="es-ES_tradnl"/>
              </w:rPr>
              <w:t>reconectadores</w:t>
            </w:r>
            <w:proofErr w:type="spellEnd"/>
            <w:r w:rsidRPr="00FC617B">
              <w:rPr>
                <w:rFonts w:ascii="Verdana" w:hAnsi="Verdana" w:cs="Tahoma"/>
                <w:sz w:val="18"/>
                <w:szCs w:val="18"/>
                <w:lang w:val="es-ES_tradnl"/>
              </w:rPr>
              <w:t>.</w:t>
            </w:r>
          </w:p>
          <w:p w14:paraId="0F755C64"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Suministro de seccionadores fusibles</w:t>
            </w:r>
          </w:p>
          <w:p w14:paraId="246618BC"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Construcción de redes de media y baja tensión.</w:t>
            </w:r>
          </w:p>
          <w:p w14:paraId="7BCFA4CF"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 xml:space="preserve">Montaje de transformadores y </w:t>
            </w:r>
            <w:proofErr w:type="spellStart"/>
            <w:r w:rsidRPr="00FC617B">
              <w:rPr>
                <w:rFonts w:ascii="Verdana" w:hAnsi="Verdana" w:cs="Tahoma"/>
                <w:sz w:val="18"/>
                <w:szCs w:val="18"/>
                <w:lang w:val="es-ES_tradnl"/>
              </w:rPr>
              <w:t>reconectadores</w:t>
            </w:r>
            <w:proofErr w:type="spellEnd"/>
            <w:r w:rsidRPr="00FC617B">
              <w:rPr>
                <w:rFonts w:ascii="Verdana" w:hAnsi="Verdana" w:cs="Tahoma"/>
                <w:sz w:val="18"/>
                <w:szCs w:val="18"/>
                <w:lang w:val="es-ES_tradnl"/>
              </w:rPr>
              <w:t>.</w:t>
            </w:r>
          </w:p>
          <w:p w14:paraId="67F28219"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Instalación de seccionadores fusibles.</w:t>
            </w:r>
          </w:p>
          <w:p w14:paraId="5D75DE4F" w14:textId="77777777" w:rsidR="00B72BBB" w:rsidRPr="00FC617B" w:rsidRDefault="00B72BBB" w:rsidP="00B72BBB">
            <w:pPr>
              <w:numPr>
                <w:ilvl w:val="3"/>
                <w:numId w:val="3"/>
              </w:numPr>
              <w:ind w:left="928"/>
              <w:jc w:val="both"/>
              <w:rPr>
                <w:rFonts w:ascii="Verdana" w:hAnsi="Verdana" w:cs="Tahoma"/>
                <w:sz w:val="18"/>
                <w:szCs w:val="18"/>
                <w:lang w:val="es-ES_tradnl"/>
              </w:rPr>
            </w:pPr>
            <w:r w:rsidRPr="00FC617B">
              <w:rPr>
                <w:rFonts w:ascii="Verdana" w:hAnsi="Verdana" w:cs="Tahoma"/>
                <w:sz w:val="18"/>
                <w:szCs w:val="18"/>
                <w:lang w:val="es-ES_tradnl"/>
              </w:rPr>
              <w:t>Energización y puesta en servicio de líneas de media y baja tensión, y transformadores.</w:t>
            </w:r>
          </w:p>
          <w:p w14:paraId="0DDE65C1" w14:textId="77777777" w:rsidR="00B72BBB" w:rsidRPr="00FC617B" w:rsidRDefault="00B72BBB" w:rsidP="00B72BBB">
            <w:pPr>
              <w:jc w:val="both"/>
              <w:rPr>
                <w:rFonts w:ascii="Verdana" w:hAnsi="Verdana" w:cs="Tahoma"/>
                <w:sz w:val="18"/>
                <w:szCs w:val="18"/>
                <w:lang w:val="es-ES_tradnl"/>
              </w:rPr>
            </w:pPr>
          </w:p>
          <w:p w14:paraId="27F2438E"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xml:space="preserve">Este alcance no es </w:t>
            </w:r>
            <w:r w:rsidRPr="00FC617B">
              <w:rPr>
                <w:rFonts w:ascii="Verdana" w:hAnsi="Verdana" w:cs="Tahoma"/>
                <w:sz w:val="18"/>
                <w:szCs w:val="18"/>
                <w:lang w:val="es-ES_tradnl"/>
              </w:rPr>
              <w:t>limitativo</w:t>
            </w:r>
            <w:r w:rsidRPr="00FC617B">
              <w:rPr>
                <w:rFonts w:ascii="Verdana" w:hAnsi="Verdana" w:cs="Tahoma"/>
                <w:sz w:val="18"/>
                <w:szCs w:val="18"/>
                <w:lang w:val="es-BO"/>
              </w:rPr>
              <w:t xml:space="preserve"> sino más bien enunciativo ya que se entiende que en procesos de construcción existe modificaciones en terreno al diseño son frecuentes.</w:t>
            </w:r>
          </w:p>
          <w:p w14:paraId="14165908" w14:textId="77777777" w:rsidR="00B72BBB" w:rsidRPr="00FC617B" w:rsidRDefault="00B72BBB" w:rsidP="00B72BBB">
            <w:pPr>
              <w:pStyle w:val="Continuarlista2"/>
              <w:spacing w:after="0"/>
              <w:ind w:left="0"/>
              <w:jc w:val="both"/>
              <w:rPr>
                <w:rFonts w:ascii="Verdana" w:hAnsi="Verdana" w:cs="Tahoma"/>
                <w:sz w:val="18"/>
                <w:szCs w:val="18"/>
              </w:rPr>
            </w:pPr>
          </w:p>
          <w:p w14:paraId="38625575"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bCs/>
                <w:sz w:val="18"/>
                <w:szCs w:val="18"/>
              </w:rPr>
            </w:pPr>
            <w:r w:rsidRPr="00FC617B">
              <w:rPr>
                <w:rFonts w:ascii="Verdana" w:hAnsi="Verdana" w:cs="Tahoma"/>
                <w:b/>
                <w:bCs/>
                <w:sz w:val="18"/>
                <w:szCs w:val="18"/>
              </w:rPr>
              <w:t xml:space="preserve">DATOS </w:t>
            </w:r>
            <w:r w:rsidRPr="00FC617B">
              <w:rPr>
                <w:rFonts w:ascii="Verdana" w:hAnsi="Verdana"/>
                <w:b/>
                <w:spacing w:val="-3"/>
                <w:sz w:val="18"/>
                <w:szCs w:val="18"/>
              </w:rPr>
              <w:t>TÉCNICOS</w:t>
            </w:r>
            <w:r w:rsidRPr="00FC617B">
              <w:rPr>
                <w:rFonts w:ascii="Verdana" w:hAnsi="Verdana" w:cs="Tahoma"/>
                <w:b/>
                <w:bCs/>
                <w:sz w:val="18"/>
                <w:szCs w:val="18"/>
              </w:rPr>
              <w:t xml:space="preserve"> GARANTIZADOS</w:t>
            </w:r>
          </w:p>
          <w:p w14:paraId="2F754345" w14:textId="77777777" w:rsidR="00B72BBB" w:rsidRPr="00FC617B" w:rsidRDefault="00B72BBB" w:rsidP="00B72BBB">
            <w:pPr>
              <w:autoSpaceDE w:val="0"/>
              <w:autoSpaceDN w:val="0"/>
              <w:adjustRightInd w:val="0"/>
              <w:jc w:val="both"/>
              <w:rPr>
                <w:rFonts w:ascii="Verdana" w:hAnsi="Verdana" w:cs="Tahoma"/>
                <w:b/>
                <w:bCs/>
                <w:sz w:val="18"/>
                <w:szCs w:val="18"/>
              </w:rPr>
            </w:pPr>
          </w:p>
          <w:p w14:paraId="40A278C5" w14:textId="50DB48DA" w:rsidR="00B72BBB" w:rsidRPr="00FC617B" w:rsidRDefault="00B72BBB" w:rsidP="00FF6E9F">
            <w:pPr>
              <w:ind w:left="259" w:right="274"/>
              <w:jc w:val="both"/>
              <w:rPr>
                <w:rFonts w:ascii="Verdana" w:hAnsi="Verdana" w:cs="Tahoma"/>
                <w:sz w:val="18"/>
                <w:szCs w:val="18"/>
              </w:rPr>
            </w:pPr>
            <w:r w:rsidRPr="00FC617B">
              <w:rPr>
                <w:rFonts w:ascii="Verdana" w:hAnsi="Verdana" w:cs="Tahoma"/>
                <w:sz w:val="18"/>
                <w:szCs w:val="18"/>
              </w:rPr>
              <w:t xml:space="preserve">El </w:t>
            </w:r>
            <w:r w:rsidR="00B27FCE">
              <w:rPr>
                <w:rFonts w:ascii="Verdana" w:hAnsi="Verdana" w:cs="Tahoma"/>
                <w:sz w:val="18"/>
                <w:szCs w:val="18"/>
              </w:rPr>
              <w:t>contratista</w:t>
            </w:r>
            <w:r w:rsidRPr="00FC617B">
              <w:rPr>
                <w:rFonts w:ascii="Verdana" w:hAnsi="Verdana" w:cs="Tahoma"/>
                <w:sz w:val="18"/>
                <w:szCs w:val="18"/>
              </w:rPr>
              <w:t xml:space="preserve"> </w:t>
            </w:r>
            <w:r w:rsidRPr="00FC617B">
              <w:rPr>
                <w:rFonts w:ascii="Verdana" w:hAnsi="Verdana" w:cs="Tahoma"/>
                <w:sz w:val="18"/>
                <w:szCs w:val="18"/>
                <w:lang w:val="es-BO"/>
              </w:rPr>
              <w:t>presentará</w:t>
            </w:r>
            <w:r w:rsidRPr="00FC617B">
              <w:rPr>
                <w:rFonts w:ascii="Verdana" w:hAnsi="Verdana" w:cs="Tahoma"/>
                <w:sz w:val="18"/>
                <w:szCs w:val="18"/>
              </w:rPr>
              <w:t xml:space="preserve"> con su propuesta las Tablas de Datos Técnicos debidamente llenadas, firmadas y selladas, las mismas que servirán de base para la evaluación técnica de la propuesta presentada y el posterior control de la provisión.</w:t>
            </w:r>
          </w:p>
          <w:p w14:paraId="33FFFB14" w14:textId="77777777" w:rsidR="00B72BBB" w:rsidRPr="00FC617B" w:rsidRDefault="00B72BBB" w:rsidP="00B72BBB">
            <w:pPr>
              <w:autoSpaceDE w:val="0"/>
              <w:autoSpaceDN w:val="0"/>
              <w:adjustRightInd w:val="0"/>
              <w:jc w:val="both"/>
              <w:rPr>
                <w:rFonts w:ascii="Verdana" w:hAnsi="Verdana" w:cs="Tahoma"/>
                <w:sz w:val="18"/>
                <w:szCs w:val="18"/>
              </w:rPr>
            </w:pPr>
          </w:p>
          <w:p w14:paraId="7E4FFC1D"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bCs/>
                <w:sz w:val="18"/>
                <w:szCs w:val="18"/>
              </w:rPr>
            </w:pPr>
            <w:r w:rsidRPr="00FC617B">
              <w:rPr>
                <w:rFonts w:ascii="Verdana" w:hAnsi="Verdana"/>
                <w:b/>
                <w:spacing w:val="-3"/>
                <w:sz w:val="18"/>
                <w:szCs w:val="18"/>
              </w:rPr>
              <w:t>INFORMACIÓN</w:t>
            </w:r>
            <w:r w:rsidRPr="00FC617B">
              <w:rPr>
                <w:rFonts w:ascii="Verdana" w:hAnsi="Verdana" w:cs="Tahoma"/>
                <w:b/>
                <w:bCs/>
                <w:sz w:val="18"/>
                <w:szCs w:val="18"/>
              </w:rPr>
              <w:t xml:space="preserve"> A SER PRESENTADA POR EL PROPONENTE EN SU PROPUESTA</w:t>
            </w:r>
          </w:p>
          <w:p w14:paraId="5D87DA2C" w14:textId="77777777" w:rsidR="00B72BBB" w:rsidRPr="00FC617B" w:rsidRDefault="00B72BBB" w:rsidP="00B72BBB">
            <w:pPr>
              <w:autoSpaceDE w:val="0"/>
              <w:autoSpaceDN w:val="0"/>
              <w:adjustRightInd w:val="0"/>
              <w:jc w:val="both"/>
              <w:rPr>
                <w:rFonts w:ascii="Verdana" w:hAnsi="Verdana" w:cs="Tahoma"/>
                <w:b/>
                <w:bCs/>
                <w:sz w:val="18"/>
                <w:szCs w:val="18"/>
              </w:rPr>
            </w:pPr>
          </w:p>
          <w:p w14:paraId="3FC9AAB8"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rPr>
              <w:t xml:space="preserve">La información que debe presentar el Proponente en su </w:t>
            </w:r>
            <w:r w:rsidRPr="00FC617B">
              <w:rPr>
                <w:rFonts w:ascii="Verdana" w:hAnsi="Verdana" w:cs="Tahoma"/>
                <w:sz w:val="18"/>
                <w:szCs w:val="18"/>
                <w:lang w:val="es-BO"/>
              </w:rPr>
              <w:t>propuesta, deberá incluir la siguiente documentación:</w:t>
            </w:r>
          </w:p>
          <w:p w14:paraId="36A71B6D" w14:textId="77777777" w:rsidR="00B72BBB" w:rsidRPr="00FC617B" w:rsidRDefault="00B72BBB" w:rsidP="00FF6E9F">
            <w:pPr>
              <w:ind w:left="259" w:right="274"/>
              <w:jc w:val="both"/>
              <w:rPr>
                <w:rFonts w:ascii="Verdana" w:hAnsi="Verdana" w:cs="Tahoma"/>
                <w:sz w:val="18"/>
                <w:szCs w:val="18"/>
                <w:lang w:val="es-BO"/>
              </w:rPr>
            </w:pPr>
          </w:p>
          <w:p w14:paraId="43D4027C"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Instrumentos y herramientas ofrecidas, con sus correspondientes características.</w:t>
            </w:r>
          </w:p>
          <w:p w14:paraId="37701960"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Documentación técnica de los materiales y equipos ofrecidos.</w:t>
            </w:r>
          </w:p>
          <w:p w14:paraId="628A58E8" w14:textId="77777777" w:rsidR="00B72BBB" w:rsidRPr="00FC617B" w:rsidRDefault="00B72BBB" w:rsidP="00FF6E9F">
            <w:pPr>
              <w:ind w:left="259" w:right="274"/>
              <w:jc w:val="both"/>
              <w:rPr>
                <w:rFonts w:ascii="Verdana" w:hAnsi="Verdana" w:cs="Tahoma"/>
                <w:sz w:val="18"/>
                <w:szCs w:val="18"/>
                <w:lang w:val="es-BO"/>
              </w:rPr>
            </w:pPr>
            <w:r w:rsidRPr="00FC617B">
              <w:rPr>
                <w:rFonts w:ascii="Verdana" w:hAnsi="Verdana" w:cs="Tahoma"/>
                <w:sz w:val="18"/>
                <w:szCs w:val="18"/>
                <w:lang w:val="es-BO"/>
              </w:rPr>
              <w:t>• Cualquier otra información que ilustre los equipos, instrumentos y materiales que ofrece.</w:t>
            </w:r>
          </w:p>
          <w:p w14:paraId="70819EBC" w14:textId="77777777" w:rsidR="00B72BBB" w:rsidRDefault="00B72BBB" w:rsidP="00B72BBB">
            <w:pPr>
              <w:autoSpaceDE w:val="0"/>
              <w:autoSpaceDN w:val="0"/>
              <w:adjustRightInd w:val="0"/>
              <w:jc w:val="both"/>
              <w:rPr>
                <w:rFonts w:ascii="Verdana" w:hAnsi="Verdana" w:cs="Tahoma"/>
                <w:sz w:val="18"/>
                <w:szCs w:val="18"/>
              </w:rPr>
            </w:pPr>
          </w:p>
          <w:p w14:paraId="42FA31CA" w14:textId="77777777" w:rsidR="00A539D1" w:rsidRPr="00FC617B" w:rsidRDefault="00A539D1" w:rsidP="00B72BBB">
            <w:pPr>
              <w:autoSpaceDE w:val="0"/>
              <w:autoSpaceDN w:val="0"/>
              <w:adjustRightInd w:val="0"/>
              <w:jc w:val="both"/>
              <w:rPr>
                <w:rFonts w:ascii="Verdana" w:hAnsi="Verdana" w:cs="Tahoma"/>
                <w:sz w:val="18"/>
                <w:szCs w:val="18"/>
              </w:rPr>
            </w:pPr>
          </w:p>
          <w:p w14:paraId="37B38610"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u w:val="single"/>
              </w:rPr>
            </w:pPr>
            <w:r w:rsidRPr="00FC617B">
              <w:rPr>
                <w:rFonts w:ascii="Verdana" w:hAnsi="Verdana"/>
                <w:b/>
                <w:spacing w:val="-3"/>
                <w:sz w:val="18"/>
                <w:szCs w:val="18"/>
              </w:rPr>
              <w:lastRenderedPageBreak/>
              <w:t>REMODELACIÓN</w:t>
            </w:r>
            <w:r w:rsidRPr="00FC617B">
              <w:rPr>
                <w:rFonts w:ascii="Verdana" w:hAnsi="Verdana" w:cs="Tahoma"/>
                <w:b/>
                <w:sz w:val="18"/>
                <w:szCs w:val="18"/>
              </w:rPr>
              <w:t xml:space="preserve"> Y AMPLIACIÓN DE LÍNEAS DE MEDIA TENSIÓN  </w:t>
            </w:r>
          </w:p>
          <w:p w14:paraId="7D2ADFB6" w14:textId="77777777" w:rsidR="00B72BBB" w:rsidRPr="00FC617B" w:rsidRDefault="00B72BBB" w:rsidP="00B72BBB">
            <w:pPr>
              <w:pStyle w:val="Continuarlista"/>
              <w:spacing w:after="0"/>
              <w:ind w:left="0"/>
              <w:jc w:val="both"/>
              <w:rPr>
                <w:rFonts w:ascii="Verdana" w:hAnsi="Verdana" w:cs="Tahoma"/>
                <w:sz w:val="18"/>
                <w:szCs w:val="18"/>
              </w:rPr>
            </w:pPr>
          </w:p>
          <w:p w14:paraId="70D54964" w14:textId="77777777" w:rsidR="00B72BBB" w:rsidRPr="00FC617B" w:rsidRDefault="00B72BBB" w:rsidP="00FF6E9F">
            <w:pPr>
              <w:ind w:left="259" w:right="274"/>
              <w:jc w:val="both"/>
              <w:rPr>
                <w:rFonts w:ascii="Verdana" w:hAnsi="Verdana" w:cs="Tahoma"/>
                <w:sz w:val="18"/>
                <w:szCs w:val="18"/>
              </w:rPr>
            </w:pPr>
            <w:r w:rsidRPr="00FC617B">
              <w:rPr>
                <w:rFonts w:ascii="Verdana" w:hAnsi="Verdana" w:cs="Tahoma"/>
                <w:sz w:val="18"/>
                <w:szCs w:val="18"/>
              </w:rPr>
              <w:t xml:space="preserve">El contratista presentara planos </w:t>
            </w:r>
            <w:proofErr w:type="spellStart"/>
            <w:r w:rsidRPr="00FC617B">
              <w:rPr>
                <w:rFonts w:ascii="Verdana" w:hAnsi="Verdana" w:cs="Tahoma"/>
                <w:sz w:val="18"/>
                <w:szCs w:val="18"/>
              </w:rPr>
              <w:t>asbuilt</w:t>
            </w:r>
            <w:proofErr w:type="spellEnd"/>
            <w:r w:rsidRPr="00FC617B">
              <w:rPr>
                <w:rFonts w:ascii="Verdana" w:hAnsi="Verdana" w:cs="Tahoma"/>
                <w:sz w:val="18"/>
                <w:szCs w:val="18"/>
              </w:rPr>
              <w:t xml:space="preserve"> de las líneas de media y baja tensión (MT/BT), remodelada y ampliada a detalle en base a las modificaciones realizadas en terreno del diseño inicial elaborado, por ENDE.</w:t>
            </w:r>
          </w:p>
          <w:p w14:paraId="416D8055" w14:textId="77777777" w:rsidR="00B72BBB" w:rsidRPr="00FC617B" w:rsidRDefault="00B72BBB" w:rsidP="00B72BBB">
            <w:pPr>
              <w:jc w:val="both"/>
              <w:rPr>
                <w:rFonts w:ascii="Verdana" w:hAnsi="Verdana" w:cs="Tahoma"/>
                <w:b/>
                <w:bCs/>
                <w:sz w:val="18"/>
                <w:szCs w:val="18"/>
              </w:rPr>
            </w:pPr>
          </w:p>
          <w:p w14:paraId="20E11239"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bCs/>
                <w:sz w:val="18"/>
                <w:szCs w:val="18"/>
              </w:rPr>
            </w:pPr>
            <w:r w:rsidRPr="00FC617B">
              <w:rPr>
                <w:rFonts w:ascii="Verdana" w:hAnsi="Verdana" w:cs="Tahoma"/>
                <w:b/>
                <w:bCs/>
                <w:sz w:val="18"/>
                <w:szCs w:val="18"/>
              </w:rPr>
              <w:t xml:space="preserve">Datos </w:t>
            </w:r>
            <w:r w:rsidRPr="00FC617B">
              <w:rPr>
                <w:rFonts w:ascii="Verdana" w:hAnsi="Verdana"/>
                <w:b/>
                <w:spacing w:val="-3"/>
                <w:sz w:val="18"/>
                <w:szCs w:val="18"/>
              </w:rPr>
              <w:t>del</w:t>
            </w:r>
            <w:r w:rsidRPr="00FC617B">
              <w:rPr>
                <w:rFonts w:ascii="Verdana" w:hAnsi="Verdana" w:cs="Tahoma"/>
                <w:b/>
                <w:bCs/>
                <w:sz w:val="18"/>
                <w:szCs w:val="18"/>
              </w:rPr>
              <w:t xml:space="preserve"> Proyecto “SUMINISTRO Y CONSTRUCCIÓN DE LÍNEAS ELÉCTRICAS DE DISTRIBUCIÓN SISTEMA CAMARGO - GESTIÓN 2026 - UTDI”</w:t>
            </w:r>
          </w:p>
          <w:p w14:paraId="7584EA46" w14:textId="77777777" w:rsidR="00B72BBB" w:rsidRPr="00FC617B" w:rsidRDefault="00B72BBB" w:rsidP="00B72BBB">
            <w:pPr>
              <w:pStyle w:val="Sangradetextonormal"/>
              <w:spacing w:after="0"/>
              <w:ind w:left="0"/>
              <w:jc w:val="both"/>
              <w:rPr>
                <w:rFonts w:ascii="Verdana" w:hAnsi="Verdana" w:cs="Tahoma"/>
                <w:sz w:val="18"/>
                <w:szCs w:val="18"/>
              </w:rPr>
            </w:pPr>
          </w:p>
          <w:p w14:paraId="071C69E8" w14:textId="77777777" w:rsidR="00B72BBB" w:rsidRPr="00FC617B" w:rsidRDefault="00B72BBB" w:rsidP="005868FF">
            <w:pPr>
              <w:ind w:left="259" w:right="274"/>
              <w:jc w:val="both"/>
              <w:rPr>
                <w:rFonts w:ascii="Verdana" w:hAnsi="Verdana" w:cs="Tahoma"/>
                <w:b/>
                <w:bCs/>
                <w:sz w:val="18"/>
                <w:szCs w:val="18"/>
              </w:rPr>
            </w:pPr>
            <w:r w:rsidRPr="00FC617B">
              <w:rPr>
                <w:rFonts w:ascii="Verdana" w:hAnsi="Verdana" w:cs="Tahoma"/>
                <w:b/>
                <w:bCs/>
                <w:sz w:val="18"/>
                <w:szCs w:val="18"/>
              </w:rPr>
              <w:t xml:space="preserve">MEDIA </w:t>
            </w:r>
            <w:r w:rsidRPr="0038334E">
              <w:rPr>
                <w:rFonts w:ascii="Verdana" w:hAnsi="Verdana" w:cs="Tahoma"/>
                <w:b/>
                <w:bCs/>
                <w:sz w:val="18"/>
                <w:szCs w:val="18"/>
              </w:rPr>
              <w:t>T</w:t>
            </w:r>
            <w:r w:rsidRPr="00FC617B">
              <w:rPr>
                <w:rFonts w:ascii="Verdana" w:hAnsi="Verdana" w:cs="Tahoma"/>
                <w:b/>
                <w:bCs/>
                <w:sz w:val="18"/>
                <w:szCs w:val="18"/>
              </w:rPr>
              <w:t>ENSIÓN</w:t>
            </w:r>
          </w:p>
          <w:p w14:paraId="6D8C48A5"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Circuitos:</w:t>
            </w:r>
            <w:r w:rsidRPr="00FC617B">
              <w:rPr>
                <w:rFonts w:ascii="Verdana" w:hAnsi="Verdana" w:cs="Tahoma"/>
                <w:sz w:val="18"/>
                <w:szCs w:val="18"/>
              </w:rPr>
              <w:tab/>
            </w:r>
            <w:r w:rsidRPr="00FC617B">
              <w:rPr>
                <w:rFonts w:ascii="Verdana" w:hAnsi="Verdana" w:cs="Tahoma"/>
                <w:sz w:val="18"/>
                <w:szCs w:val="18"/>
              </w:rPr>
              <w:tab/>
              <w:t xml:space="preserve">Trifásico  </w:t>
            </w:r>
          </w:p>
          <w:p w14:paraId="39CBD8DA"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t>24.9/14.4 kV</w:t>
            </w:r>
          </w:p>
          <w:p w14:paraId="5C4B0739"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Frecuencia Nominal:</w:t>
            </w:r>
            <w:r w:rsidRPr="00FC617B">
              <w:rPr>
                <w:rFonts w:ascii="Verdana" w:hAnsi="Verdana" w:cs="Tahoma"/>
                <w:sz w:val="18"/>
                <w:szCs w:val="18"/>
              </w:rPr>
              <w:tab/>
              <w:t>50 Hz.</w:t>
            </w:r>
          </w:p>
          <w:p w14:paraId="4561025A" w14:textId="77777777" w:rsidR="00B72BBB" w:rsidRPr="00FC617B" w:rsidRDefault="00B72BBB" w:rsidP="00DF2F4F">
            <w:pPr>
              <w:ind w:left="259" w:right="278" w:hanging="2127"/>
              <w:jc w:val="both"/>
              <w:rPr>
                <w:rFonts w:ascii="Verdana" w:hAnsi="Verdana" w:cs="Tahoma"/>
                <w:sz w:val="18"/>
                <w:szCs w:val="18"/>
              </w:rPr>
            </w:pPr>
            <w:r w:rsidRPr="00FC617B">
              <w:rPr>
                <w:rFonts w:ascii="Verdana" w:hAnsi="Verdana" w:cs="Tahoma"/>
                <w:sz w:val="18"/>
                <w:szCs w:val="18"/>
              </w:rPr>
              <w:t>Estructuras:</w:t>
            </w:r>
            <w:r w:rsidRPr="00FC617B">
              <w:rPr>
                <w:rFonts w:ascii="Verdana" w:hAnsi="Verdana" w:cs="Tahoma"/>
                <w:sz w:val="18"/>
                <w:szCs w:val="18"/>
              </w:rPr>
              <w:tab/>
            </w:r>
            <w:r w:rsidRPr="00C764C0">
              <w:rPr>
                <w:rFonts w:ascii="Verdana" w:hAnsi="Verdana" w:cs="Tahoma"/>
                <w:sz w:val="16"/>
                <w:szCs w:val="16"/>
              </w:rPr>
              <w:t>Estándares, con postes de hormigón armado y madera tratada de 11 y 12 m. de longitud madera tratada clase 6</w:t>
            </w:r>
          </w:p>
          <w:p w14:paraId="35A41F12"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Conductores:</w:t>
            </w:r>
          </w:p>
          <w:p w14:paraId="286DEC3B"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Fase:</w:t>
            </w:r>
            <w:r w:rsidRPr="00FC617B">
              <w:rPr>
                <w:rFonts w:ascii="Verdana" w:hAnsi="Verdana" w:cs="Tahoma"/>
                <w:sz w:val="18"/>
                <w:szCs w:val="18"/>
              </w:rPr>
              <w:tab/>
              <w:t xml:space="preserve">ACSR </w:t>
            </w:r>
            <w:proofErr w:type="spellStart"/>
            <w:r w:rsidRPr="00FC617B">
              <w:rPr>
                <w:rFonts w:ascii="Verdana" w:hAnsi="Verdana" w:cs="Tahoma"/>
                <w:sz w:val="18"/>
                <w:szCs w:val="18"/>
              </w:rPr>
              <w:t>Nº</w:t>
            </w:r>
            <w:proofErr w:type="spellEnd"/>
            <w:r w:rsidRPr="00FC617B">
              <w:rPr>
                <w:rFonts w:ascii="Verdana" w:hAnsi="Verdana" w:cs="Tahoma"/>
                <w:sz w:val="18"/>
                <w:szCs w:val="18"/>
              </w:rPr>
              <w:t xml:space="preserve"> 2 </w:t>
            </w:r>
          </w:p>
          <w:p w14:paraId="1C0C5DB1" w14:textId="77777777" w:rsidR="00B72BBB" w:rsidRPr="00FC617B" w:rsidRDefault="00B72BBB" w:rsidP="005868FF">
            <w:pPr>
              <w:pStyle w:val="Sangradetextonormal"/>
              <w:spacing w:after="0"/>
              <w:ind w:left="259"/>
              <w:jc w:val="both"/>
              <w:rPr>
                <w:rFonts w:ascii="Verdana" w:hAnsi="Verdana" w:cs="Tahoma"/>
                <w:sz w:val="18"/>
                <w:szCs w:val="18"/>
                <w:lang w:val="es-BO"/>
              </w:rPr>
            </w:pPr>
            <w:r w:rsidRPr="00FC617B">
              <w:rPr>
                <w:rFonts w:ascii="Verdana" w:hAnsi="Verdana" w:cs="Tahoma"/>
                <w:sz w:val="18"/>
                <w:szCs w:val="18"/>
                <w:lang w:val="es-BO"/>
              </w:rPr>
              <w:t xml:space="preserve">Neutro: ACSR </w:t>
            </w:r>
            <w:proofErr w:type="spellStart"/>
            <w:r w:rsidRPr="00FC617B">
              <w:rPr>
                <w:rFonts w:ascii="Verdana" w:hAnsi="Verdana" w:cs="Tahoma"/>
                <w:sz w:val="18"/>
                <w:szCs w:val="18"/>
                <w:lang w:val="es-BO"/>
              </w:rPr>
              <w:t>Nº</w:t>
            </w:r>
            <w:proofErr w:type="spellEnd"/>
            <w:r w:rsidRPr="00FC617B">
              <w:rPr>
                <w:rFonts w:ascii="Verdana" w:hAnsi="Verdana" w:cs="Tahoma"/>
                <w:sz w:val="18"/>
                <w:szCs w:val="18"/>
                <w:lang w:val="es-BO"/>
              </w:rPr>
              <w:t xml:space="preserve"> 4</w:t>
            </w:r>
          </w:p>
          <w:p w14:paraId="5446FD93"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Vano Regulador </w:t>
            </w:r>
            <w:r w:rsidRPr="00FC617B">
              <w:rPr>
                <w:rFonts w:ascii="Verdana" w:hAnsi="Verdana" w:cs="Tahoma"/>
                <w:sz w:val="18"/>
                <w:szCs w:val="18"/>
              </w:rPr>
              <w:tab/>
            </w:r>
            <w:r w:rsidRPr="00FC617B">
              <w:rPr>
                <w:rFonts w:ascii="Verdana" w:hAnsi="Verdana" w:cs="Tahoma"/>
                <w:sz w:val="18"/>
                <w:szCs w:val="18"/>
              </w:rPr>
              <w:tab/>
              <w:t>80 m</w:t>
            </w:r>
          </w:p>
          <w:p w14:paraId="427AE3CB"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Tirantes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Acero galvanizado EHS, (7 hilos), diámetro 5/16”</w:t>
            </w:r>
          </w:p>
          <w:p w14:paraId="7F81B217"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Aisladores de paso</w:t>
            </w:r>
            <w:r w:rsidRPr="00FC617B">
              <w:rPr>
                <w:rFonts w:ascii="Verdana" w:hAnsi="Verdana" w:cs="Tahoma"/>
                <w:sz w:val="18"/>
                <w:szCs w:val="18"/>
              </w:rPr>
              <w:tab/>
              <w:t>Tipo Espiga ANSI 56-3.</w:t>
            </w:r>
          </w:p>
          <w:p w14:paraId="0E54741C" w14:textId="77777777" w:rsidR="00B72BBB" w:rsidRPr="00FC617B" w:rsidRDefault="00B72BBB" w:rsidP="005868FF">
            <w:pPr>
              <w:pStyle w:val="Continuarlista"/>
              <w:spacing w:after="0"/>
              <w:ind w:left="259"/>
              <w:jc w:val="both"/>
              <w:rPr>
                <w:rFonts w:ascii="Verdana" w:hAnsi="Verdana" w:cs="Tahoma"/>
                <w:bCs/>
                <w:sz w:val="18"/>
                <w:szCs w:val="18"/>
                <w:lang w:val="es-ES_tradnl"/>
              </w:rPr>
            </w:pPr>
            <w:bookmarkStart w:id="114" w:name="_Hlk505165224"/>
            <w:r w:rsidRPr="00FC617B">
              <w:rPr>
                <w:rFonts w:ascii="Verdana" w:hAnsi="Verdana" w:cs="Tahoma"/>
                <w:bCs/>
                <w:sz w:val="18"/>
                <w:szCs w:val="18"/>
                <w:lang w:val="es-ES_tradnl"/>
              </w:rPr>
              <w:t>Distancias Mínimas al suelo</w:t>
            </w:r>
          </w:p>
          <w:p w14:paraId="58F6FDE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A lo largo de carreteras, avenidas y calles:</w:t>
            </w:r>
          </w:p>
          <w:p w14:paraId="1676AB49"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7.0 m</w:t>
            </w:r>
          </w:p>
          <w:p w14:paraId="6195BD60"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Cruce de carreteras, avenidas y carreteras:</w:t>
            </w:r>
          </w:p>
          <w:p w14:paraId="488EEC0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7.5 m</w:t>
            </w:r>
          </w:p>
          <w:bookmarkEnd w:id="114"/>
          <w:p w14:paraId="6E855C7D" w14:textId="77777777" w:rsidR="007F7455" w:rsidRPr="00FC617B" w:rsidRDefault="007F7455" w:rsidP="005868FF">
            <w:pPr>
              <w:ind w:left="259"/>
              <w:jc w:val="both"/>
              <w:rPr>
                <w:rFonts w:ascii="Verdana" w:hAnsi="Verdana" w:cs="Tahoma"/>
                <w:b/>
                <w:bCs/>
                <w:sz w:val="18"/>
                <w:szCs w:val="18"/>
              </w:rPr>
            </w:pPr>
          </w:p>
          <w:p w14:paraId="7342C35F" w14:textId="77777777" w:rsidR="00B72BBB" w:rsidRPr="00FC617B" w:rsidRDefault="00B72BBB" w:rsidP="005868FF">
            <w:pPr>
              <w:ind w:left="259"/>
              <w:jc w:val="both"/>
              <w:rPr>
                <w:rFonts w:ascii="Verdana" w:hAnsi="Verdana" w:cs="Tahoma"/>
                <w:b/>
                <w:bCs/>
                <w:sz w:val="18"/>
                <w:szCs w:val="18"/>
              </w:rPr>
            </w:pPr>
            <w:r w:rsidRPr="00FC617B">
              <w:rPr>
                <w:rFonts w:ascii="Verdana" w:hAnsi="Verdana" w:cs="Tahoma"/>
                <w:b/>
                <w:bCs/>
                <w:sz w:val="18"/>
                <w:szCs w:val="18"/>
              </w:rPr>
              <w:t>BAJA TENSIÓN</w:t>
            </w:r>
          </w:p>
          <w:p w14:paraId="42912519"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Circuitos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 xml:space="preserve">Monofásicos, Trifásico  </w:t>
            </w:r>
          </w:p>
          <w:p w14:paraId="5548F790"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Voltaje nominal </w:t>
            </w:r>
            <w:r w:rsidRPr="00FC617B">
              <w:rPr>
                <w:rFonts w:ascii="Verdana" w:hAnsi="Verdana" w:cs="Tahoma"/>
                <w:sz w:val="18"/>
                <w:szCs w:val="18"/>
              </w:rPr>
              <w:tab/>
            </w:r>
            <w:r w:rsidRPr="00FC617B">
              <w:rPr>
                <w:rFonts w:ascii="Verdana" w:hAnsi="Verdana" w:cs="Tahoma"/>
                <w:sz w:val="18"/>
                <w:szCs w:val="18"/>
              </w:rPr>
              <w:tab/>
              <w:t>0.380/0.220 kV</w:t>
            </w:r>
          </w:p>
          <w:p w14:paraId="6B4E3417"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Frecuencia Nominal</w:t>
            </w:r>
            <w:r w:rsidRPr="00FC617B">
              <w:rPr>
                <w:rFonts w:ascii="Verdana" w:hAnsi="Verdana" w:cs="Tahoma"/>
                <w:sz w:val="18"/>
                <w:szCs w:val="18"/>
              </w:rPr>
              <w:tab/>
              <w:t>50 Hz.</w:t>
            </w:r>
          </w:p>
          <w:p w14:paraId="32313BF6" w14:textId="77777777" w:rsidR="00B72BBB" w:rsidRPr="00FC617B" w:rsidRDefault="00B72BBB" w:rsidP="00DF2F4F">
            <w:pPr>
              <w:ind w:left="259" w:right="278" w:hanging="2127"/>
              <w:jc w:val="both"/>
              <w:rPr>
                <w:rFonts w:ascii="Verdana" w:hAnsi="Verdana" w:cs="Tahoma"/>
                <w:sz w:val="18"/>
                <w:szCs w:val="18"/>
              </w:rPr>
            </w:pPr>
            <w:r w:rsidRPr="00FC617B">
              <w:rPr>
                <w:rFonts w:ascii="Verdana" w:hAnsi="Verdana" w:cs="Tahoma"/>
                <w:sz w:val="18"/>
                <w:szCs w:val="18"/>
              </w:rPr>
              <w:t>Estructuras</w:t>
            </w:r>
            <w:r w:rsidRPr="00FC617B">
              <w:rPr>
                <w:rFonts w:ascii="Verdana" w:hAnsi="Verdana" w:cs="Tahoma"/>
                <w:sz w:val="18"/>
                <w:szCs w:val="18"/>
              </w:rPr>
              <w:tab/>
              <w:t>Estándares, con postes de hormigón armado de 9 m. de longitud y una tensión de trabajo nominal de 300 kg y 200 kg; madera tratada clase 7</w:t>
            </w:r>
          </w:p>
          <w:p w14:paraId="25D60B89"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Conductores:</w:t>
            </w:r>
          </w:p>
          <w:p w14:paraId="55CD6C69" w14:textId="77777777" w:rsidR="00B72BBB" w:rsidRPr="00FC617B" w:rsidRDefault="00B72BBB" w:rsidP="005868FF">
            <w:pPr>
              <w:pStyle w:val="Sangradetextonormal"/>
              <w:spacing w:after="0"/>
              <w:ind w:left="259"/>
              <w:jc w:val="both"/>
              <w:rPr>
                <w:rFonts w:ascii="Verdana" w:hAnsi="Verdana" w:cs="Tahoma"/>
                <w:sz w:val="18"/>
                <w:szCs w:val="18"/>
              </w:rPr>
            </w:pPr>
            <w:r w:rsidRPr="00FC617B">
              <w:rPr>
                <w:rFonts w:ascii="Verdana" w:hAnsi="Verdana" w:cs="Tahoma"/>
                <w:sz w:val="18"/>
                <w:szCs w:val="18"/>
              </w:rPr>
              <w:t>Fase:</w:t>
            </w:r>
            <w:r w:rsidRPr="00FC617B">
              <w:rPr>
                <w:rFonts w:ascii="Verdana" w:hAnsi="Verdana" w:cs="Tahoma"/>
                <w:sz w:val="18"/>
                <w:szCs w:val="18"/>
              </w:rPr>
              <w:tab/>
              <w:t>CUÁDRUPLEX 2, DÚPLEX 2</w:t>
            </w:r>
          </w:p>
          <w:p w14:paraId="4EFD539B"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 xml:space="preserve">Vano Regulador </w:t>
            </w:r>
            <w:r w:rsidRPr="00FC617B">
              <w:rPr>
                <w:rFonts w:ascii="Verdana" w:hAnsi="Verdana" w:cs="Tahoma"/>
                <w:sz w:val="18"/>
                <w:szCs w:val="18"/>
              </w:rPr>
              <w:tab/>
            </w:r>
            <w:r w:rsidRPr="00FC617B">
              <w:rPr>
                <w:rFonts w:ascii="Verdana" w:hAnsi="Verdana" w:cs="Tahoma"/>
                <w:sz w:val="18"/>
                <w:szCs w:val="18"/>
              </w:rPr>
              <w:tab/>
              <w:t>40 m</w:t>
            </w:r>
          </w:p>
          <w:p w14:paraId="677D3560"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Tirantes</w:t>
            </w:r>
            <w:r w:rsidRPr="00FC617B">
              <w:rPr>
                <w:rFonts w:ascii="Verdana" w:hAnsi="Verdana" w:cs="Tahoma"/>
                <w:sz w:val="18"/>
                <w:szCs w:val="18"/>
              </w:rPr>
              <w:tab/>
            </w:r>
            <w:r w:rsidRPr="00FC617B">
              <w:rPr>
                <w:rFonts w:ascii="Verdana" w:hAnsi="Verdana" w:cs="Tahoma"/>
                <w:sz w:val="18"/>
                <w:szCs w:val="18"/>
              </w:rPr>
              <w:tab/>
            </w:r>
            <w:r w:rsidRPr="00FC617B">
              <w:rPr>
                <w:rFonts w:ascii="Verdana" w:hAnsi="Verdana" w:cs="Tahoma"/>
                <w:sz w:val="18"/>
                <w:szCs w:val="18"/>
              </w:rPr>
              <w:tab/>
              <w:t>Acero galvanizado EHS, (7 hilos), diámetro 5/16”</w:t>
            </w:r>
          </w:p>
          <w:p w14:paraId="49759C6F" w14:textId="77777777" w:rsidR="00B72BBB" w:rsidRPr="00FC617B" w:rsidRDefault="00B72BBB" w:rsidP="005868FF">
            <w:pPr>
              <w:ind w:left="259"/>
              <w:jc w:val="both"/>
              <w:rPr>
                <w:rFonts w:ascii="Verdana" w:hAnsi="Verdana" w:cs="Tahoma"/>
                <w:sz w:val="18"/>
                <w:szCs w:val="18"/>
              </w:rPr>
            </w:pPr>
            <w:r w:rsidRPr="00FC617B">
              <w:rPr>
                <w:rFonts w:ascii="Verdana" w:hAnsi="Verdana" w:cs="Tahoma"/>
                <w:sz w:val="18"/>
                <w:szCs w:val="18"/>
              </w:rPr>
              <w:t>Aisladores de paso</w:t>
            </w:r>
            <w:r w:rsidRPr="00FC617B">
              <w:rPr>
                <w:rFonts w:ascii="Verdana" w:hAnsi="Verdana" w:cs="Tahoma"/>
                <w:sz w:val="18"/>
                <w:szCs w:val="18"/>
              </w:rPr>
              <w:tab/>
              <w:t>Tipo Espiga ANSI 53-2.</w:t>
            </w:r>
          </w:p>
          <w:p w14:paraId="3C32F3BB"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Distancias Mínimas al suelo</w:t>
            </w:r>
          </w:p>
          <w:p w14:paraId="09BD1B50"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A lo largo de carreteras, avenidas y calles:</w:t>
            </w:r>
          </w:p>
          <w:p w14:paraId="36CD7F64"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6.0 m</w:t>
            </w:r>
          </w:p>
          <w:p w14:paraId="049CE311"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Cruce de carreteras, avenidas y carreteras:</w:t>
            </w:r>
          </w:p>
          <w:p w14:paraId="11BFBE72" w14:textId="77777777" w:rsidR="00B72BBB" w:rsidRPr="00FC617B" w:rsidRDefault="00B72BBB" w:rsidP="005868FF">
            <w:pPr>
              <w:pStyle w:val="Continuarlista"/>
              <w:spacing w:after="0"/>
              <w:ind w:left="259"/>
              <w:jc w:val="both"/>
              <w:rPr>
                <w:rFonts w:ascii="Verdana" w:hAnsi="Verdana" w:cs="Tahoma"/>
                <w:bCs/>
                <w:sz w:val="18"/>
                <w:szCs w:val="18"/>
                <w:lang w:val="es-ES_tradnl"/>
              </w:rPr>
            </w:pPr>
            <w:r w:rsidRPr="00FC617B">
              <w:rPr>
                <w:rFonts w:ascii="Verdana" w:hAnsi="Verdana" w:cs="Tahoma"/>
                <w:bCs/>
                <w:sz w:val="18"/>
                <w:szCs w:val="18"/>
                <w:lang w:val="es-ES_tradnl"/>
              </w:rPr>
              <w:t>Conductores de fase</w:t>
            </w:r>
            <w:r w:rsidRPr="00FC617B">
              <w:rPr>
                <w:rFonts w:ascii="Verdana" w:hAnsi="Verdana" w:cs="Tahoma"/>
                <w:bCs/>
                <w:sz w:val="18"/>
                <w:szCs w:val="18"/>
                <w:lang w:val="es-ES_tradnl"/>
              </w:rPr>
              <w:tab/>
            </w:r>
            <w:r w:rsidRPr="00FC617B">
              <w:rPr>
                <w:rFonts w:ascii="Verdana" w:hAnsi="Verdana" w:cs="Tahoma"/>
                <w:bCs/>
                <w:sz w:val="18"/>
                <w:szCs w:val="18"/>
                <w:lang w:val="es-ES_tradnl"/>
              </w:rPr>
              <w:tab/>
              <w:t>6.5 m</w:t>
            </w:r>
          </w:p>
          <w:p w14:paraId="256845A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el proyecto, se han considerado distancias de seguridad superiores a las recomendadas por las normas y códigos citados.</w:t>
            </w:r>
          </w:p>
          <w:p w14:paraId="420D1C6A"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Grado de Construcción</w:t>
            </w:r>
            <w:r w:rsidRPr="00FC617B">
              <w:rPr>
                <w:rFonts w:ascii="Verdana" w:hAnsi="Verdana" w:cs="Tahoma"/>
                <w:sz w:val="18"/>
                <w:szCs w:val="18"/>
              </w:rPr>
              <w:tab/>
            </w:r>
            <w:r w:rsidRPr="00FC617B">
              <w:rPr>
                <w:rFonts w:ascii="Verdana" w:hAnsi="Verdana" w:cs="Tahoma"/>
                <w:sz w:val="18"/>
                <w:szCs w:val="18"/>
              </w:rPr>
              <w:tab/>
              <w:t>“</w:t>
            </w:r>
            <w:proofErr w:type="gramStart"/>
            <w:r w:rsidRPr="00FC617B">
              <w:rPr>
                <w:rFonts w:ascii="Verdana" w:hAnsi="Verdana" w:cs="Tahoma"/>
                <w:sz w:val="18"/>
                <w:szCs w:val="18"/>
              </w:rPr>
              <w:t xml:space="preserve">C”   </w:t>
            </w:r>
            <w:proofErr w:type="gramEnd"/>
            <w:r w:rsidRPr="00FC617B">
              <w:rPr>
                <w:rFonts w:ascii="Verdana" w:hAnsi="Verdana" w:cs="Tahoma"/>
                <w:sz w:val="18"/>
                <w:szCs w:val="18"/>
              </w:rPr>
              <w:t>NESC</w:t>
            </w:r>
          </w:p>
          <w:p w14:paraId="25249E9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Las rutas de las líneas de MT se extienden en las áreas urbanas y rurales de los Municipios de Camargo, Las Carreras, Villa Abecia, Villa Charcas y Las Carreras, con una topografía variable según lo indicado en el tipo de terreno.</w:t>
            </w:r>
          </w:p>
          <w:p w14:paraId="7885E66C" w14:textId="0D3A1AE1"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 altura de trabajo promedio en la zona es de 3.000 metros sobre el nivel del mar.</w:t>
            </w:r>
          </w:p>
          <w:p w14:paraId="5FA9E31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clima de la zona de trabajo varía entre 1°C a 29°C.</w:t>
            </w:r>
          </w:p>
          <w:p w14:paraId="6F6B332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 actuar como una organización, proveyendo dirección, materiales y equipos eléctricos, mano de obra calificada y no calificada, campamentos, herramientas, equipos y transporte requerido para la construcción de la línea.</w:t>
            </w:r>
          </w:p>
          <w:p w14:paraId="7E972DA5" w14:textId="77777777" w:rsidR="00B72BBB" w:rsidRPr="00FC617B" w:rsidRDefault="00B72BBB" w:rsidP="005868FF">
            <w:pPr>
              <w:ind w:left="259" w:right="274"/>
              <w:jc w:val="both"/>
              <w:rPr>
                <w:rFonts w:ascii="Verdana" w:hAnsi="Verdana" w:cs="Tahoma"/>
                <w:sz w:val="18"/>
                <w:szCs w:val="18"/>
              </w:rPr>
            </w:pPr>
          </w:p>
          <w:p w14:paraId="08BF0D27" w14:textId="0BEFDDD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El Contratista, además y sin ninguna compensación adicional, deberá entregar la ejecución del montaje de las obras del presente Proyecto por el monto contratado, completamente </w:t>
            </w:r>
            <w:r w:rsidR="005868FF" w:rsidRPr="00FC617B">
              <w:rPr>
                <w:rFonts w:ascii="Verdana" w:hAnsi="Verdana" w:cs="Tahoma"/>
                <w:sz w:val="18"/>
                <w:szCs w:val="18"/>
              </w:rPr>
              <w:t>concluidas para</w:t>
            </w:r>
            <w:r w:rsidRPr="00FC617B">
              <w:rPr>
                <w:rFonts w:ascii="Verdana" w:hAnsi="Verdana" w:cs="Tahoma"/>
                <w:sz w:val="18"/>
                <w:szCs w:val="18"/>
              </w:rPr>
              <w:t xml:space="preserve"> su operación continua, todo de acuerdo a estas especificaciones y planos.</w:t>
            </w:r>
          </w:p>
          <w:p w14:paraId="24684E89" w14:textId="77777777" w:rsidR="00B72BBB" w:rsidRDefault="00B72BBB" w:rsidP="00B72BBB">
            <w:pPr>
              <w:pStyle w:val="Sangradetextonormal"/>
              <w:spacing w:after="0"/>
              <w:ind w:left="0"/>
              <w:jc w:val="both"/>
              <w:rPr>
                <w:rFonts w:ascii="Verdana" w:hAnsi="Verdana" w:cs="Tahoma"/>
                <w:sz w:val="18"/>
                <w:szCs w:val="18"/>
              </w:rPr>
            </w:pPr>
          </w:p>
          <w:p w14:paraId="3CBD6F75" w14:textId="77777777" w:rsidR="00A539D1" w:rsidRDefault="00A539D1" w:rsidP="00B72BBB">
            <w:pPr>
              <w:pStyle w:val="Sangradetextonormal"/>
              <w:spacing w:after="0"/>
              <w:ind w:left="0"/>
              <w:jc w:val="both"/>
              <w:rPr>
                <w:rFonts w:ascii="Verdana" w:hAnsi="Verdana" w:cs="Tahoma"/>
                <w:sz w:val="18"/>
                <w:szCs w:val="18"/>
              </w:rPr>
            </w:pPr>
          </w:p>
          <w:p w14:paraId="51EEFEB4" w14:textId="77777777" w:rsidR="00A539D1" w:rsidRDefault="00A539D1" w:rsidP="00B72BBB">
            <w:pPr>
              <w:pStyle w:val="Sangradetextonormal"/>
              <w:spacing w:after="0"/>
              <w:ind w:left="0"/>
              <w:jc w:val="both"/>
              <w:rPr>
                <w:rFonts w:ascii="Verdana" w:hAnsi="Verdana" w:cs="Tahoma"/>
                <w:sz w:val="18"/>
                <w:szCs w:val="18"/>
              </w:rPr>
            </w:pPr>
          </w:p>
          <w:p w14:paraId="2BC28A52" w14:textId="77777777" w:rsidR="00A539D1" w:rsidRPr="00FC617B" w:rsidRDefault="00A539D1" w:rsidP="00B72BBB">
            <w:pPr>
              <w:pStyle w:val="Sangradetextonormal"/>
              <w:spacing w:after="0"/>
              <w:ind w:left="0"/>
              <w:jc w:val="both"/>
              <w:rPr>
                <w:rFonts w:ascii="Verdana" w:hAnsi="Verdana" w:cs="Tahoma"/>
                <w:sz w:val="18"/>
                <w:szCs w:val="18"/>
              </w:rPr>
            </w:pPr>
          </w:p>
          <w:p w14:paraId="5099AE8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lastRenderedPageBreak/>
              <w:t>CÓDIGOS Y NORMAS</w:t>
            </w:r>
          </w:p>
          <w:p w14:paraId="32C9DCFE" w14:textId="77777777" w:rsidR="00B72BBB" w:rsidRPr="00FC617B" w:rsidRDefault="00B72BBB" w:rsidP="00B72BBB">
            <w:pPr>
              <w:pStyle w:val="Continuarlista2"/>
              <w:spacing w:after="0"/>
              <w:ind w:left="0"/>
              <w:jc w:val="both"/>
              <w:rPr>
                <w:rFonts w:ascii="Verdana" w:hAnsi="Verdana" w:cs="Tahoma"/>
                <w:sz w:val="18"/>
                <w:szCs w:val="18"/>
              </w:rPr>
            </w:pPr>
          </w:p>
          <w:p w14:paraId="052FD598" w14:textId="77777777" w:rsidR="00B72BBB" w:rsidRPr="00FC617B" w:rsidRDefault="00B72BBB" w:rsidP="007F7455">
            <w:pPr>
              <w:ind w:left="259" w:right="274"/>
              <w:jc w:val="both"/>
              <w:rPr>
                <w:rFonts w:ascii="Verdana" w:hAnsi="Verdana" w:cs="Tahoma"/>
                <w:sz w:val="18"/>
                <w:szCs w:val="18"/>
              </w:rPr>
            </w:pPr>
            <w:r w:rsidRPr="00FC617B">
              <w:rPr>
                <w:rFonts w:ascii="Verdana" w:hAnsi="Verdana" w:cs="Tahoma"/>
                <w:sz w:val="18"/>
                <w:szCs w:val="18"/>
              </w:rPr>
              <w:t>Todos los procedimientos de montaje y ensayos, deberán estar en conformidad con leyes, normas y reglas y recomendaciones más recientes, observando la siguiente prioridad:</w:t>
            </w:r>
          </w:p>
          <w:p w14:paraId="1721C91D" w14:textId="77777777" w:rsidR="00B72BBB" w:rsidRPr="00FC617B" w:rsidRDefault="00B72BBB" w:rsidP="00B72BBB">
            <w:pPr>
              <w:pStyle w:val="Continuarlista2"/>
              <w:spacing w:after="0"/>
              <w:ind w:left="0"/>
              <w:jc w:val="both"/>
              <w:rPr>
                <w:rFonts w:ascii="Verdana" w:hAnsi="Verdana" w:cs="Tahoma"/>
                <w:sz w:val="18"/>
                <w:szCs w:val="18"/>
              </w:rPr>
            </w:pPr>
          </w:p>
          <w:p w14:paraId="062D2D6A"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 xml:space="preserve">Normas y recomendaciones </w:t>
            </w:r>
            <w:proofErr w:type="gramStart"/>
            <w:r w:rsidRPr="00FC617B">
              <w:rPr>
                <w:rFonts w:ascii="Verdana" w:hAnsi="Verdana" w:cs="Tahoma"/>
                <w:sz w:val="18"/>
                <w:szCs w:val="18"/>
              </w:rPr>
              <w:t>Bolivianas</w:t>
            </w:r>
            <w:proofErr w:type="gramEnd"/>
            <w:r w:rsidRPr="00FC617B">
              <w:rPr>
                <w:rFonts w:ascii="Verdana" w:hAnsi="Verdana" w:cs="Tahoma"/>
                <w:sz w:val="18"/>
                <w:szCs w:val="18"/>
              </w:rPr>
              <w:t>.</w:t>
            </w:r>
          </w:p>
          <w:p w14:paraId="0E33E0C0"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Normas RUS (Ex REA).</w:t>
            </w:r>
          </w:p>
          <w:p w14:paraId="7741E3CA"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Recomendaciones del código NESC.</w:t>
            </w:r>
          </w:p>
          <w:p w14:paraId="35CCA582"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Recomendaciones IEC</w:t>
            </w:r>
          </w:p>
          <w:p w14:paraId="06F64013"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lang w:val="es-ES_tradnl"/>
              </w:rPr>
            </w:pPr>
            <w:r w:rsidRPr="00FC617B">
              <w:rPr>
                <w:rFonts w:ascii="Verdana" w:hAnsi="Verdana" w:cs="Tahoma"/>
                <w:sz w:val="18"/>
                <w:szCs w:val="18"/>
                <w:lang w:val="es-ES_tradnl"/>
              </w:rPr>
              <w:t>Recomendaciones y Normativa del operador natural del lugar.</w:t>
            </w:r>
          </w:p>
          <w:p w14:paraId="3004D632" w14:textId="77777777" w:rsidR="00B72BBB" w:rsidRPr="00FC617B" w:rsidRDefault="00B72BBB" w:rsidP="00FC617B">
            <w:pPr>
              <w:pStyle w:val="Lista3"/>
              <w:numPr>
                <w:ilvl w:val="0"/>
                <w:numId w:val="97"/>
              </w:numPr>
              <w:tabs>
                <w:tab w:val="clear" w:pos="1428"/>
                <w:tab w:val="num" w:pos="2136"/>
              </w:tabs>
              <w:ind w:left="708" w:firstLine="0"/>
              <w:jc w:val="both"/>
              <w:rPr>
                <w:rFonts w:ascii="Verdana" w:hAnsi="Verdana" w:cs="Tahoma"/>
                <w:sz w:val="18"/>
                <w:szCs w:val="18"/>
              </w:rPr>
            </w:pPr>
            <w:r w:rsidRPr="00FC617B">
              <w:rPr>
                <w:rFonts w:ascii="Verdana" w:hAnsi="Verdana" w:cs="Tahoma"/>
                <w:sz w:val="18"/>
                <w:szCs w:val="18"/>
              </w:rPr>
              <w:t>Otras normas y recomendaciones.</w:t>
            </w:r>
          </w:p>
          <w:p w14:paraId="449A05F8" w14:textId="77777777" w:rsidR="00B72BBB" w:rsidRPr="00FC617B" w:rsidRDefault="00B72BBB" w:rsidP="00B72BBB">
            <w:pPr>
              <w:pStyle w:val="Lista3"/>
              <w:ind w:left="0" w:firstLine="0"/>
              <w:jc w:val="both"/>
              <w:rPr>
                <w:rFonts w:ascii="Verdana" w:hAnsi="Verdana" w:cs="Tahoma"/>
                <w:sz w:val="18"/>
                <w:szCs w:val="18"/>
              </w:rPr>
            </w:pPr>
          </w:p>
          <w:p w14:paraId="63E3D1B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Toda propuesta de desviación de las normas mencionadas en este documento, requiere la aprobación técnica del Supervisor.</w:t>
            </w:r>
          </w:p>
          <w:p w14:paraId="35F10C0F" w14:textId="77777777" w:rsidR="00B72BBB" w:rsidRPr="00FC617B" w:rsidRDefault="00B72BBB" w:rsidP="00B72BBB">
            <w:pPr>
              <w:pStyle w:val="Lista2"/>
              <w:tabs>
                <w:tab w:val="num" w:pos="1080"/>
              </w:tabs>
              <w:ind w:left="0" w:firstLine="0"/>
              <w:jc w:val="both"/>
              <w:rPr>
                <w:rFonts w:ascii="Verdana" w:hAnsi="Verdana" w:cs="Tahoma"/>
                <w:b/>
                <w:sz w:val="18"/>
                <w:szCs w:val="18"/>
              </w:rPr>
            </w:pPr>
          </w:p>
          <w:p w14:paraId="7B68663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rPr>
            </w:pPr>
            <w:r w:rsidRPr="00FC617B">
              <w:rPr>
                <w:rFonts w:ascii="Verdana" w:hAnsi="Verdana" w:cs="Tahoma"/>
                <w:b/>
                <w:sz w:val="18"/>
                <w:szCs w:val="18"/>
              </w:rPr>
              <w:t>PLANOS “TAL COMO ESTÁN CONSTRUIDOS”</w:t>
            </w:r>
          </w:p>
          <w:p w14:paraId="6F26A38C" w14:textId="77777777" w:rsidR="00B72BBB" w:rsidRPr="00FC617B" w:rsidRDefault="00B72BBB" w:rsidP="00B72BBB">
            <w:pPr>
              <w:pStyle w:val="Continuarlista2"/>
              <w:spacing w:after="0"/>
              <w:ind w:left="0"/>
              <w:jc w:val="both"/>
              <w:rPr>
                <w:rFonts w:ascii="Verdana" w:hAnsi="Verdana" w:cs="Tahoma"/>
                <w:sz w:val="18"/>
                <w:szCs w:val="18"/>
              </w:rPr>
            </w:pPr>
          </w:p>
          <w:p w14:paraId="385D2207" w14:textId="2358F47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Al final de la construcción de las obras, el contratista deberá asentar todas las modificaciones efectuadas al Proyecto, ejecutado durante la construcción, en un conjunto de planos y hojas de estacado corregidas, que será denominado planos y hojas de estacado “Tal Como Están Construidos” (As- </w:t>
            </w:r>
            <w:proofErr w:type="spellStart"/>
            <w:r w:rsidRPr="00FC617B">
              <w:rPr>
                <w:rFonts w:ascii="Verdana" w:hAnsi="Verdana" w:cs="Tahoma"/>
                <w:sz w:val="18"/>
                <w:szCs w:val="18"/>
              </w:rPr>
              <w:t>Built</w:t>
            </w:r>
            <w:proofErr w:type="spellEnd"/>
            <w:r w:rsidRPr="00FC617B">
              <w:rPr>
                <w:rFonts w:ascii="Verdana" w:hAnsi="Verdana" w:cs="Tahoma"/>
                <w:sz w:val="18"/>
                <w:szCs w:val="18"/>
              </w:rPr>
              <w:t xml:space="preserve">). Esta información deberá ser entregada a la Supervisión de forma impresa y en soporte magnético, para una mejor ubicación, todas las Hojas de Estacado </w:t>
            </w:r>
            <w:r w:rsidR="00AF25D8" w:rsidRPr="00FC617B">
              <w:rPr>
                <w:rFonts w:ascii="Verdana" w:hAnsi="Verdana" w:cs="Tahoma"/>
                <w:sz w:val="18"/>
                <w:szCs w:val="18"/>
              </w:rPr>
              <w:t>y planos</w:t>
            </w:r>
            <w:r w:rsidRPr="00FC617B">
              <w:rPr>
                <w:rFonts w:ascii="Verdana" w:hAnsi="Verdana" w:cs="Tahoma"/>
                <w:sz w:val="18"/>
                <w:szCs w:val="18"/>
              </w:rPr>
              <w:t xml:space="preserve"> deberán estar geo referenciados en coordenadas UTM (u otra) transcritas en Excel.</w:t>
            </w:r>
          </w:p>
          <w:p w14:paraId="67EF3D3C" w14:textId="77777777" w:rsidR="00B72BBB" w:rsidRPr="00FC617B" w:rsidRDefault="00B72BBB" w:rsidP="00B72BBB">
            <w:pPr>
              <w:pStyle w:val="Continuarlista2"/>
              <w:spacing w:after="0"/>
              <w:ind w:left="0"/>
              <w:jc w:val="both"/>
              <w:rPr>
                <w:rFonts w:ascii="Verdana" w:hAnsi="Verdana" w:cs="Tahoma"/>
                <w:sz w:val="18"/>
                <w:szCs w:val="18"/>
              </w:rPr>
            </w:pPr>
          </w:p>
          <w:p w14:paraId="600D06B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Toda la documentación del informe final y As </w:t>
            </w:r>
            <w:proofErr w:type="spellStart"/>
            <w:r w:rsidRPr="00FC617B">
              <w:rPr>
                <w:rFonts w:ascii="Verdana" w:hAnsi="Verdana" w:cs="Tahoma"/>
                <w:sz w:val="18"/>
                <w:szCs w:val="18"/>
              </w:rPr>
              <w:t>Built</w:t>
            </w:r>
            <w:proofErr w:type="spellEnd"/>
            <w:r w:rsidRPr="00FC617B">
              <w:rPr>
                <w:rFonts w:ascii="Verdana" w:hAnsi="Verdana" w:cs="Tahoma"/>
                <w:sz w:val="18"/>
                <w:szCs w:val="18"/>
              </w:rPr>
              <w:t xml:space="preserve">, impreso en 3 ejemplares y en soporte magnético, deberán ser entregadas a la Supervisión, antes de la firma del Acta de Recepción Provisional </w:t>
            </w:r>
            <w:r w:rsidRPr="00FC617B">
              <w:rPr>
                <w:rFonts w:ascii="Verdana" w:hAnsi="Verdana" w:cs="Tahoma"/>
                <w:sz w:val="18"/>
                <w:szCs w:val="18"/>
                <w:lang w:val="es-ES_tradnl"/>
              </w:rPr>
              <w:t>para si fuera el caso corregir los mismos hasta la Recepción Definitiva de la Obra.</w:t>
            </w:r>
          </w:p>
          <w:p w14:paraId="2004A205" w14:textId="77777777" w:rsidR="007F7455" w:rsidRPr="00FC617B" w:rsidRDefault="007F7455" w:rsidP="00B72BBB">
            <w:pPr>
              <w:pStyle w:val="Lista2"/>
              <w:tabs>
                <w:tab w:val="num" w:pos="1080"/>
              </w:tabs>
              <w:ind w:left="0" w:firstLine="0"/>
              <w:jc w:val="both"/>
              <w:rPr>
                <w:rFonts w:ascii="Verdana" w:hAnsi="Verdana" w:cs="Tahoma"/>
                <w:b/>
                <w:sz w:val="18"/>
                <w:szCs w:val="18"/>
              </w:rPr>
            </w:pPr>
          </w:p>
          <w:p w14:paraId="6666E4F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rPr>
              <w:t>MATERIALES</w:t>
            </w:r>
            <w:r w:rsidRPr="00FC617B">
              <w:rPr>
                <w:rFonts w:ascii="Verdana" w:hAnsi="Verdana" w:cs="Tahoma"/>
                <w:b/>
                <w:sz w:val="18"/>
                <w:szCs w:val="18"/>
                <w:lang w:val="es-ES_tradnl"/>
              </w:rPr>
              <w:t xml:space="preserve">, </w:t>
            </w:r>
            <w:r w:rsidRPr="00FC617B">
              <w:rPr>
                <w:rFonts w:ascii="Verdana" w:hAnsi="Verdana" w:cs="Tahoma"/>
                <w:b/>
                <w:sz w:val="18"/>
                <w:szCs w:val="18"/>
              </w:rPr>
              <w:t>EQUIPO</w:t>
            </w:r>
            <w:r w:rsidRPr="00FC617B">
              <w:rPr>
                <w:rFonts w:ascii="Verdana" w:hAnsi="Verdana" w:cs="Tahoma"/>
                <w:b/>
                <w:sz w:val="18"/>
                <w:szCs w:val="18"/>
                <w:lang w:val="es-ES_tradnl"/>
              </w:rPr>
              <w:t>, HERRAMIENTA Y MANO DE OBRA DEL CONTRATISTA</w:t>
            </w:r>
          </w:p>
          <w:p w14:paraId="146BF75C" w14:textId="77777777" w:rsidR="00B72BBB" w:rsidRPr="00FC617B" w:rsidRDefault="00B72BBB" w:rsidP="00B72BBB">
            <w:pPr>
              <w:pStyle w:val="Lista2"/>
              <w:ind w:left="0" w:firstLine="0"/>
              <w:jc w:val="both"/>
              <w:rPr>
                <w:rFonts w:ascii="Verdana" w:hAnsi="Verdana" w:cs="Tahoma"/>
                <w:b/>
                <w:sz w:val="18"/>
                <w:szCs w:val="18"/>
                <w:lang w:val="es-ES_tradnl"/>
              </w:rPr>
            </w:pPr>
          </w:p>
          <w:p w14:paraId="4E74F51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Los materiales, equipos y herramientas que el contratista proveerá para la ejecución de los trabajos de construcción deberán ser por lo menos los mismos detallados en las Especificaciones Técnicas y que figuran en la propuesta que fue presentada y aceptada pudiendo ser los cambios aceptables, solamente si se trata de mejorarlos en calidad y/o cantidad. Las herramientas y equipos que fueran rechazados por ser inadecuados, deberán ser inmediatamente retirados del sitio de la obra.</w:t>
            </w:r>
          </w:p>
          <w:p w14:paraId="77EAED48" w14:textId="77777777" w:rsidR="00B72BBB" w:rsidRPr="00FC617B" w:rsidRDefault="00B72BBB" w:rsidP="005868FF">
            <w:pPr>
              <w:ind w:left="259" w:right="274"/>
              <w:jc w:val="both"/>
              <w:rPr>
                <w:rFonts w:ascii="Verdana" w:hAnsi="Verdana" w:cs="Tahoma"/>
                <w:sz w:val="18"/>
                <w:szCs w:val="18"/>
              </w:rPr>
            </w:pPr>
          </w:p>
          <w:p w14:paraId="0A9DEE6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Los materiales y equipos que serán provistos para las obras deberán ser puestos en consideración de la Supervisión, incluyendo catálogos y características técnicas que cumplan con las especificaciones técnicas del Pliego de Licitación, los cuales serán revisados y aprobados por la Supervisión con el visto bueno del Fiscal. </w:t>
            </w:r>
          </w:p>
          <w:p w14:paraId="67CE9F3B" w14:textId="77777777" w:rsidR="00B72BBB" w:rsidRPr="00FC617B" w:rsidRDefault="00B72BBB" w:rsidP="005868FF">
            <w:pPr>
              <w:ind w:left="259" w:right="274"/>
              <w:jc w:val="both"/>
              <w:rPr>
                <w:rFonts w:ascii="Verdana" w:hAnsi="Verdana" w:cs="Tahoma"/>
                <w:sz w:val="18"/>
                <w:szCs w:val="18"/>
              </w:rPr>
            </w:pPr>
          </w:p>
          <w:p w14:paraId="7CBF89C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tener permanentemente informado al Supervisor de estos problemas, en informes semanales o mediante el libro de orden sobre el cual tendrá pleno conocimiento la Fiscalización.</w:t>
            </w:r>
          </w:p>
          <w:p w14:paraId="5B156DFC" w14:textId="77777777" w:rsidR="00B72BBB" w:rsidRPr="00FC617B" w:rsidRDefault="00B72BBB" w:rsidP="005868FF">
            <w:pPr>
              <w:ind w:left="259" w:right="274"/>
              <w:jc w:val="both"/>
              <w:rPr>
                <w:rFonts w:ascii="Verdana" w:hAnsi="Verdana" w:cs="Tahoma"/>
                <w:sz w:val="18"/>
                <w:szCs w:val="18"/>
              </w:rPr>
            </w:pPr>
          </w:p>
          <w:p w14:paraId="60293C8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La misma exigencia es aplicable a la mano de obra, con la aclaración que además se extiende al personal técnico y superior, a ingenieros y otros que figuren en la propuesta aceptada.</w:t>
            </w:r>
          </w:p>
          <w:p w14:paraId="2903FB09" w14:textId="77777777" w:rsidR="00B72BBB" w:rsidRPr="00FC617B" w:rsidRDefault="00B72BBB" w:rsidP="005868FF">
            <w:pPr>
              <w:ind w:left="259" w:right="274"/>
              <w:jc w:val="both"/>
              <w:rPr>
                <w:rFonts w:ascii="Verdana" w:hAnsi="Verdana" w:cs="Tahoma"/>
                <w:sz w:val="18"/>
                <w:szCs w:val="18"/>
              </w:rPr>
            </w:pPr>
          </w:p>
          <w:p w14:paraId="18C242A4"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emplear necesariamente personal de experiencia en obras similares para la ejecución de todos los trabajos relacionados con esta Licitación.</w:t>
            </w:r>
          </w:p>
          <w:p w14:paraId="6F835428" w14:textId="77777777" w:rsidR="00B72BBB" w:rsidRPr="00FC617B" w:rsidRDefault="00B72BBB" w:rsidP="005868FF">
            <w:pPr>
              <w:ind w:left="259" w:right="274"/>
              <w:jc w:val="both"/>
              <w:rPr>
                <w:rFonts w:ascii="Verdana" w:hAnsi="Verdana" w:cs="Tahoma"/>
                <w:sz w:val="18"/>
                <w:szCs w:val="18"/>
              </w:rPr>
            </w:pPr>
          </w:p>
          <w:p w14:paraId="1C4086C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podrá contar con personal de apoyo no calificado de las comunidades participantes del proyecto, previa concertación y disposición de estas.</w:t>
            </w:r>
          </w:p>
          <w:p w14:paraId="727F710F" w14:textId="77777777" w:rsidR="00B72BBB" w:rsidRPr="00FC617B" w:rsidRDefault="00B72BBB" w:rsidP="00B72BBB">
            <w:pPr>
              <w:pStyle w:val="Lista2"/>
              <w:tabs>
                <w:tab w:val="num" w:pos="1080"/>
              </w:tabs>
              <w:ind w:left="0" w:firstLine="0"/>
              <w:jc w:val="both"/>
              <w:rPr>
                <w:rFonts w:ascii="Verdana" w:hAnsi="Verdana" w:cs="Tahoma"/>
                <w:b/>
                <w:sz w:val="18"/>
                <w:szCs w:val="18"/>
                <w:lang w:val="es-ES_tradnl"/>
              </w:rPr>
            </w:pPr>
            <w:r w:rsidRPr="00FC617B">
              <w:rPr>
                <w:rFonts w:ascii="Verdana" w:hAnsi="Verdana" w:cs="Tahoma"/>
                <w:b/>
                <w:sz w:val="18"/>
                <w:szCs w:val="18"/>
                <w:lang w:val="es-ES_tradnl"/>
              </w:rPr>
              <w:tab/>
            </w:r>
          </w:p>
          <w:p w14:paraId="1E213474"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sz w:val="18"/>
                <w:szCs w:val="18"/>
                <w:lang w:val="es-ES_tradnl"/>
              </w:rPr>
            </w:pPr>
            <w:r w:rsidRPr="00FC617B">
              <w:rPr>
                <w:rFonts w:ascii="Verdana" w:hAnsi="Verdana" w:cs="Tahoma"/>
                <w:b/>
                <w:sz w:val="18"/>
                <w:szCs w:val="18"/>
              </w:rPr>
              <w:t>CONSTRUCCIÓN</w:t>
            </w:r>
            <w:r w:rsidRPr="00FC617B">
              <w:rPr>
                <w:rFonts w:ascii="Verdana" w:hAnsi="Verdana" w:cs="Tahoma"/>
                <w:b/>
                <w:sz w:val="18"/>
                <w:szCs w:val="18"/>
                <w:lang w:val="es-ES_tradnl"/>
              </w:rPr>
              <w:t xml:space="preserve"> Y MONTAJE DE LAS LÍNEAS TRIFÁSICAS DE MEDIA Y BAJA TENSIÓN.</w:t>
            </w:r>
          </w:p>
          <w:p w14:paraId="7AE5FE1C"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64526C4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Además de las </w:t>
            </w:r>
            <w:r w:rsidRPr="00FC617B">
              <w:rPr>
                <w:rFonts w:ascii="Verdana" w:hAnsi="Verdana" w:cs="Tahoma"/>
                <w:sz w:val="18"/>
                <w:szCs w:val="18"/>
              </w:rPr>
              <w:t>instrucciones que la Supervisión pudiera emitir, relativas a las condiciones y normas con las que deben realizarse los trabajos de construcción, montaje y construcción de línea de media tensión con postes de hormigón armado troncocónicos y de madera sección circular, el Contratista deberá observar las siguientes Especificaciones Técnicas de carácter general, las cuales no tienen una condición restrictiva, sino de condiciones mínimas de calidad de ejecución, por tanto el Contratista podrá mejorar las mismas.</w:t>
            </w:r>
          </w:p>
          <w:p w14:paraId="4912018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lastRenderedPageBreak/>
              <w:t xml:space="preserve">El Contratista para la realización de los trabajos, deberá coordinar con el Jefe Técnico de Sistema y con el Supervisor, para planificar los cortes del suministro eléctrico necesarios, debiendo estos ser los mínimos posibles, para lo cual la empresa contratista adjudicada deberá disponer del material, transporte, equipo y personal necesario, debiendo presentar al Supervisor de obra, previo a la realización del trabajo, el cronograma de trabajo con corte de energía para su aprobación por la Empresa Distribuidora, la misma que se encargará de comunicar a los usuarios en particular y público en general por prensa oral y escrita, a efectos de que tomen sus precauciones y evitar daños a terceros. Una vez aprobados los cortes de energía programados, la Empresa Distribuidora comunicará al Contratista para que pueda alistar al personal encargado de la obra, y los equipos, materiales, herramientas, elementos de protección personal, señalizaciones y transporte, necesarios para la ejecución de los trabajos. </w:t>
            </w:r>
          </w:p>
          <w:p w14:paraId="52D11798" w14:textId="77777777" w:rsidR="00B72BBB" w:rsidRPr="00FC617B" w:rsidRDefault="00B72BBB" w:rsidP="005868FF">
            <w:pPr>
              <w:ind w:left="259" w:right="274"/>
              <w:jc w:val="both"/>
              <w:rPr>
                <w:rFonts w:ascii="Verdana" w:hAnsi="Verdana" w:cs="Tahoma"/>
                <w:sz w:val="18"/>
                <w:szCs w:val="18"/>
              </w:rPr>
            </w:pPr>
          </w:p>
          <w:p w14:paraId="3A82F89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Los trabajos y actividades a cargo del contratista deberán ser realizados de tal forma y con tal extensión que finalmente el contratista entregue al contratante, el Proyecto objeto de la presente licitación, concluido y listo para su funcionamiento, en conformidad con todo lo establecido en estas Especificaciones Técnicas.</w:t>
            </w:r>
          </w:p>
          <w:p w14:paraId="4D886312" w14:textId="77777777" w:rsidR="00B72BBB" w:rsidRPr="00FC617B" w:rsidRDefault="00B72BBB" w:rsidP="005868FF">
            <w:pPr>
              <w:ind w:left="259" w:right="274"/>
              <w:jc w:val="both"/>
              <w:rPr>
                <w:rFonts w:ascii="Verdana" w:hAnsi="Verdana" w:cs="Tahoma"/>
                <w:sz w:val="18"/>
                <w:szCs w:val="18"/>
              </w:rPr>
            </w:pPr>
          </w:p>
          <w:p w14:paraId="044D80A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Durante los trabajos de transporte, carga y descarga, almacenamiento y montaje las normas y reglamentos de seguridad </w:t>
            </w:r>
            <w:proofErr w:type="gramStart"/>
            <w:r w:rsidRPr="00FC617B">
              <w:rPr>
                <w:rFonts w:ascii="Verdana" w:hAnsi="Verdana" w:cs="Tahoma"/>
                <w:sz w:val="18"/>
                <w:szCs w:val="18"/>
              </w:rPr>
              <w:t>Bolivianas</w:t>
            </w:r>
            <w:proofErr w:type="gramEnd"/>
            <w:r w:rsidRPr="00FC617B">
              <w:rPr>
                <w:rFonts w:ascii="Verdana" w:hAnsi="Verdana" w:cs="Tahoma"/>
                <w:sz w:val="18"/>
                <w:szCs w:val="18"/>
              </w:rPr>
              <w:t xml:space="preserve"> e Internacionales deben ser estrictamente observadas.</w:t>
            </w:r>
          </w:p>
          <w:p w14:paraId="2C4E7691" w14:textId="77777777" w:rsidR="00B72BBB" w:rsidRPr="00FC617B" w:rsidRDefault="00B72BBB" w:rsidP="005868FF">
            <w:pPr>
              <w:ind w:left="259" w:right="274"/>
              <w:jc w:val="both"/>
              <w:rPr>
                <w:rFonts w:ascii="Verdana" w:hAnsi="Verdana" w:cs="Tahoma"/>
                <w:sz w:val="18"/>
                <w:szCs w:val="18"/>
              </w:rPr>
            </w:pPr>
          </w:p>
          <w:p w14:paraId="59276CF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deberá ajustarse a las recomendaciones para el almacenamiento, transporte, levantamiento, izado e instalación de los postes y montaje de transformadores. Toda manipulación de los postes de hormigón armado, deberá ser realizada solamente con camión grúa hidráulica.</w:t>
            </w:r>
          </w:p>
          <w:p w14:paraId="588C4D32" w14:textId="77777777" w:rsidR="00B72BBB" w:rsidRPr="00FC617B" w:rsidRDefault="00B72BBB" w:rsidP="005868FF">
            <w:pPr>
              <w:ind w:left="259" w:right="274"/>
              <w:jc w:val="both"/>
              <w:rPr>
                <w:rFonts w:ascii="Verdana" w:hAnsi="Verdana" w:cs="Tahoma"/>
                <w:sz w:val="18"/>
                <w:szCs w:val="18"/>
              </w:rPr>
            </w:pPr>
          </w:p>
          <w:p w14:paraId="197A4E9C" w14:textId="1497CD2E"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El contratista deberá tomar las precauciones necesarias, para que las piezas componentes de las instalaciones y demás materiales, no se </w:t>
            </w:r>
            <w:r w:rsidR="005868FF" w:rsidRPr="00FC617B">
              <w:rPr>
                <w:rFonts w:ascii="Verdana" w:hAnsi="Verdana" w:cs="Tahoma"/>
                <w:sz w:val="18"/>
                <w:szCs w:val="18"/>
              </w:rPr>
              <w:t>dañen por</w:t>
            </w:r>
            <w:r w:rsidRPr="00FC617B">
              <w:rPr>
                <w:rFonts w:ascii="Verdana" w:hAnsi="Verdana" w:cs="Tahoma"/>
                <w:sz w:val="18"/>
                <w:szCs w:val="18"/>
              </w:rPr>
              <w:t xml:space="preserve"> el excesivo manipuleo durante el transporte y montaje.</w:t>
            </w:r>
          </w:p>
          <w:p w14:paraId="0426692D" w14:textId="77777777" w:rsidR="00B72BBB" w:rsidRPr="00FC617B" w:rsidRDefault="00B72BBB" w:rsidP="005868FF">
            <w:pPr>
              <w:ind w:left="259" w:right="274"/>
              <w:jc w:val="both"/>
              <w:rPr>
                <w:rFonts w:ascii="Verdana" w:hAnsi="Verdana" w:cs="Tahoma"/>
                <w:sz w:val="18"/>
                <w:szCs w:val="18"/>
              </w:rPr>
            </w:pPr>
          </w:p>
          <w:p w14:paraId="509DA728" w14:textId="0CFFF0F2"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caso de que exista discrepancia entre el Supervisor y el Contratista sobre el método </w:t>
            </w:r>
            <w:r w:rsidR="005868FF" w:rsidRPr="00FC617B">
              <w:rPr>
                <w:rFonts w:ascii="Verdana" w:hAnsi="Verdana" w:cs="Tahoma"/>
                <w:sz w:val="18"/>
                <w:szCs w:val="18"/>
              </w:rPr>
              <w:t>del tratamiento</w:t>
            </w:r>
            <w:r w:rsidRPr="00FC617B">
              <w:rPr>
                <w:rFonts w:ascii="Verdana" w:hAnsi="Verdana" w:cs="Tahoma"/>
                <w:sz w:val="18"/>
                <w:szCs w:val="18"/>
              </w:rPr>
              <w:t xml:space="preserve"> de los materiales de montaje, la fiscalización podrá ordenar al Contratista las modificaciones de los métodos de tratamientos que deberán ser realizados.</w:t>
            </w:r>
          </w:p>
          <w:p w14:paraId="4B229221" w14:textId="77777777" w:rsidR="00B72BBB" w:rsidRPr="00FC617B" w:rsidRDefault="00B72BBB" w:rsidP="005868FF">
            <w:pPr>
              <w:ind w:left="259" w:right="274"/>
              <w:jc w:val="both"/>
              <w:rPr>
                <w:rFonts w:ascii="Verdana" w:hAnsi="Verdana" w:cs="Tahoma"/>
                <w:sz w:val="18"/>
                <w:szCs w:val="18"/>
              </w:rPr>
            </w:pPr>
          </w:p>
          <w:p w14:paraId="084CEBB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montaje se realizará de acuerdo a estas especificaciones y a los planos correspondientes.</w:t>
            </w:r>
          </w:p>
          <w:p w14:paraId="09FB51EE"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0982BC6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Los </w:t>
            </w:r>
            <w:r w:rsidRPr="00FC617B">
              <w:rPr>
                <w:rFonts w:ascii="Verdana" w:hAnsi="Verdana" w:cs="Tahoma"/>
                <w:sz w:val="18"/>
                <w:szCs w:val="18"/>
              </w:rPr>
              <w:t>métodos de montaje deberán contar con la aprobación de la Supervisión y la Fiscalización, estando facultada esta última a modificarlos si a su juicio se demuestren no ser adecuados.</w:t>
            </w:r>
          </w:p>
          <w:p w14:paraId="778283F2" w14:textId="77777777" w:rsidR="00B72BBB" w:rsidRPr="00FC617B" w:rsidRDefault="00B72BBB" w:rsidP="005868FF">
            <w:pPr>
              <w:ind w:left="259" w:right="274"/>
              <w:jc w:val="both"/>
              <w:rPr>
                <w:rFonts w:ascii="Verdana" w:hAnsi="Verdana" w:cs="Tahoma"/>
                <w:sz w:val="18"/>
                <w:szCs w:val="18"/>
              </w:rPr>
            </w:pPr>
          </w:p>
          <w:p w14:paraId="650CD48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montaje comprende la ejecución de los trabajos para ubicar todos los elementos necesarios en su posición definitiva y a entera satisfacción de la Supervisión incluyendo todos los accesorios y componentes de las estructuras contratadas.</w:t>
            </w:r>
          </w:p>
          <w:p w14:paraId="3841EB07" w14:textId="77777777" w:rsidR="00B72BBB" w:rsidRPr="00FC617B" w:rsidRDefault="00B72BBB" w:rsidP="005868FF">
            <w:pPr>
              <w:ind w:left="259" w:right="274"/>
              <w:jc w:val="both"/>
              <w:rPr>
                <w:rFonts w:ascii="Verdana" w:hAnsi="Verdana" w:cs="Tahoma"/>
                <w:sz w:val="18"/>
                <w:szCs w:val="18"/>
              </w:rPr>
            </w:pPr>
          </w:p>
          <w:p w14:paraId="53E236EC" w14:textId="7A68B404" w:rsidR="00B72BBB" w:rsidRPr="00FC617B" w:rsidRDefault="00B72BBB" w:rsidP="005868FF">
            <w:pPr>
              <w:ind w:left="259" w:right="274"/>
              <w:jc w:val="both"/>
              <w:rPr>
                <w:rFonts w:ascii="Verdana" w:hAnsi="Verdana" w:cs="Tahoma"/>
                <w:sz w:val="18"/>
                <w:szCs w:val="18"/>
              </w:rPr>
            </w:pPr>
            <w:bookmarkStart w:id="115" w:name="_Hlk230080579"/>
            <w:r w:rsidRPr="00FC617B">
              <w:rPr>
                <w:rFonts w:ascii="Verdana" w:hAnsi="Verdana" w:cs="Tahoma"/>
                <w:sz w:val="18"/>
                <w:szCs w:val="18"/>
              </w:rPr>
              <w:t xml:space="preserve">En el caso de daños de los postes de hormigón armado y demás material errores de fabricación y otros, las piezas deberán ser reemplazadas de inmediato </w:t>
            </w:r>
            <w:r w:rsidR="00A879E3">
              <w:rPr>
                <w:rFonts w:ascii="Verdana" w:hAnsi="Verdana" w:cs="Tahoma"/>
                <w:sz w:val="18"/>
                <w:szCs w:val="18"/>
              </w:rPr>
              <w:t>por</w:t>
            </w:r>
            <w:r w:rsidRPr="00FC617B">
              <w:rPr>
                <w:rFonts w:ascii="Verdana" w:hAnsi="Verdana" w:cs="Tahoma"/>
                <w:sz w:val="18"/>
                <w:szCs w:val="18"/>
              </w:rPr>
              <w:t xml:space="preserve"> el Contratista </w:t>
            </w:r>
            <w:r w:rsidR="00A879E3">
              <w:rPr>
                <w:rFonts w:ascii="Verdana" w:hAnsi="Verdana" w:cs="Tahoma"/>
                <w:sz w:val="18"/>
                <w:szCs w:val="18"/>
              </w:rPr>
              <w:t xml:space="preserve">y </w:t>
            </w:r>
            <w:r w:rsidRPr="00FC617B">
              <w:rPr>
                <w:rFonts w:ascii="Verdana" w:hAnsi="Verdana" w:cs="Tahoma"/>
                <w:sz w:val="18"/>
                <w:szCs w:val="18"/>
              </w:rPr>
              <w:t>comunica</w:t>
            </w:r>
            <w:r w:rsidR="00A879E3">
              <w:rPr>
                <w:rFonts w:ascii="Verdana" w:hAnsi="Verdana" w:cs="Tahoma"/>
                <w:sz w:val="18"/>
                <w:szCs w:val="18"/>
              </w:rPr>
              <w:t>dos</w:t>
            </w:r>
            <w:r w:rsidRPr="00FC617B">
              <w:rPr>
                <w:rFonts w:ascii="Verdana" w:hAnsi="Verdana" w:cs="Tahoma"/>
                <w:sz w:val="18"/>
                <w:szCs w:val="18"/>
              </w:rPr>
              <w:t xml:space="preserve"> al Supervisor</w:t>
            </w:r>
            <w:r w:rsidR="00A879E3">
              <w:rPr>
                <w:rFonts w:ascii="Verdana" w:hAnsi="Verdana" w:cs="Tahoma"/>
                <w:sz w:val="18"/>
                <w:szCs w:val="18"/>
              </w:rPr>
              <w:t>.</w:t>
            </w:r>
          </w:p>
          <w:bookmarkEnd w:id="115"/>
          <w:p w14:paraId="2861CB3C" w14:textId="77777777" w:rsidR="00B72BBB" w:rsidRPr="00FC617B" w:rsidRDefault="00B72BBB" w:rsidP="005868FF">
            <w:pPr>
              <w:ind w:left="259" w:right="274"/>
              <w:jc w:val="both"/>
              <w:rPr>
                <w:rFonts w:ascii="Verdana" w:hAnsi="Verdana" w:cs="Tahoma"/>
                <w:sz w:val="18"/>
                <w:szCs w:val="18"/>
              </w:rPr>
            </w:pPr>
          </w:p>
          <w:p w14:paraId="4ABE8BEC" w14:textId="1270B290"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el caso de que las faltas fueran provocadas y/o atribuidas al Contratista, debido al mal uso, trato, manipuleo, almacenamiento o </w:t>
            </w:r>
            <w:r w:rsidR="005868FF" w:rsidRPr="00FC617B">
              <w:rPr>
                <w:rFonts w:ascii="Verdana" w:hAnsi="Verdana" w:cs="Tahoma"/>
                <w:sz w:val="18"/>
                <w:szCs w:val="18"/>
              </w:rPr>
              <w:t>negligencia de</w:t>
            </w:r>
            <w:r w:rsidRPr="00FC617B">
              <w:rPr>
                <w:rFonts w:ascii="Verdana" w:hAnsi="Verdana" w:cs="Tahoma"/>
                <w:sz w:val="18"/>
                <w:szCs w:val="18"/>
              </w:rPr>
              <w:t xml:space="preserve"> </w:t>
            </w:r>
            <w:r w:rsidR="005868FF" w:rsidRPr="00FC617B">
              <w:rPr>
                <w:rFonts w:ascii="Verdana" w:hAnsi="Verdana" w:cs="Tahoma"/>
                <w:sz w:val="18"/>
                <w:szCs w:val="18"/>
              </w:rPr>
              <w:t>estos</w:t>
            </w:r>
            <w:r w:rsidRPr="00FC617B">
              <w:rPr>
                <w:rFonts w:ascii="Verdana" w:hAnsi="Verdana" w:cs="Tahoma"/>
                <w:sz w:val="18"/>
                <w:szCs w:val="18"/>
              </w:rPr>
              <w:t>, el Contratante exigirá la sustitución de las piezas dañadas con cargo y a costo del Contratista.</w:t>
            </w:r>
          </w:p>
          <w:p w14:paraId="0B0AAF62" w14:textId="77777777" w:rsidR="00B72BBB" w:rsidRPr="00FC617B" w:rsidRDefault="00B72BBB" w:rsidP="005868FF">
            <w:pPr>
              <w:ind w:left="259" w:right="274"/>
              <w:jc w:val="both"/>
              <w:rPr>
                <w:rFonts w:ascii="Verdana" w:hAnsi="Verdana" w:cs="Tahoma"/>
                <w:sz w:val="18"/>
                <w:szCs w:val="18"/>
              </w:rPr>
            </w:pPr>
          </w:p>
          <w:p w14:paraId="33F7037E"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alcance de trabajo cubre las siguientes actividades, pero sin limitarse a ellos:</w:t>
            </w:r>
          </w:p>
          <w:p w14:paraId="264DB7CA" w14:textId="77777777" w:rsidR="00B72BBB" w:rsidRPr="00FC617B" w:rsidRDefault="00B72BBB" w:rsidP="00B72BBB">
            <w:pPr>
              <w:pStyle w:val="Sangradetextonormal"/>
              <w:spacing w:after="0"/>
              <w:ind w:left="708"/>
              <w:jc w:val="both"/>
              <w:rPr>
                <w:rFonts w:ascii="Verdana" w:hAnsi="Verdana" w:cs="Tahoma"/>
                <w:b/>
                <w:sz w:val="18"/>
                <w:szCs w:val="18"/>
                <w:lang w:val="es-ES_tradnl"/>
              </w:rPr>
            </w:pPr>
          </w:p>
          <w:p w14:paraId="0E909102" w14:textId="5F08D8BC" w:rsidR="00B72BBB" w:rsidRPr="00FC617B" w:rsidRDefault="00B72BBB" w:rsidP="005868FF">
            <w:pPr>
              <w:pStyle w:val="Sangradetextonormal"/>
              <w:spacing w:after="0"/>
              <w:ind w:left="1500" w:hanging="1241"/>
              <w:jc w:val="both"/>
              <w:rPr>
                <w:rFonts w:ascii="Verdana" w:hAnsi="Verdana" w:cs="Tahoma"/>
                <w:b/>
                <w:sz w:val="18"/>
                <w:szCs w:val="18"/>
                <w:lang w:val="es-ES_tradnl"/>
              </w:rPr>
            </w:pPr>
            <w:r w:rsidRPr="00FC617B">
              <w:rPr>
                <w:rFonts w:ascii="Verdana" w:hAnsi="Verdana" w:cs="Tahoma"/>
                <w:b/>
                <w:sz w:val="18"/>
                <w:szCs w:val="18"/>
                <w:lang w:val="es-ES_tradnl"/>
              </w:rPr>
              <w:t>Actividades de líneas Media y Baja tensión:</w:t>
            </w:r>
          </w:p>
          <w:p w14:paraId="5B17BE49" w14:textId="77777777" w:rsidR="00B72BBB" w:rsidRPr="00FC617B" w:rsidRDefault="00B72BBB" w:rsidP="005868FF">
            <w:pPr>
              <w:pStyle w:val="Listaconvietas3"/>
              <w:tabs>
                <w:tab w:val="clear" w:pos="1584"/>
              </w:tabs>
              <w:ind w:left="2340" w:hanging="1383"/>
              <w:rPr>
                <w:rFonts w:ascii="Verdana" w:hAnsi="Verdana" w:cs="Tahoma"/>
                <w:sz w:val="18"/>
                <w:szCs w:val="18"/>
              </w:rPr>
            </w:pPr>
          </w:p>
          <w:p w14:paraId="38EBD814" w14:textId="188FF4BA"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Estacado de la ubicación de los piquetes y definición </w:t>
            </w:r>
            <w:r w:rsidR="005868FF" w:rsidRPr="00FC617B">
              <w:rPr>
                <w:rFonts w:ascii="Verdana" w:hAnsi="Verdana" w:cs="Tahoma"/>
                <w:sz w:val="18"/>
                <w:szCs w:val="18"/>
              </w:rPr>
              <w:t>de los tipos</w:t>
            </w:r>
            <w:r w:rsidRPr="00FC617B">
              <w:rPr>
                <w:rFonts w:ascii="Verdana" w:hAnsi="Verdana" w:cs="Tahoma"/>
                <w:sz w:val="18"/>
                <w:szCs w:val="18"/>
              </w:rPr>
              <w:t xml:space="preserve"> de estructuras</w:t>
            </w:r>
          </w:p>
          <w:p w14:paraId="4ACD3DC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Excavación, compactado y relleno de los hoyos para postes y anclas</w:t>
            </w:r>
          </w:p>
          <w:p w14:paraId="3EC7ABD9"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Plantado de postes</w:t>
            </w:r>
          </w:p>
          <w:p w14:paraId="0D187249"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manipuleo, armado e instalación de estructuras</w:t>
            </w:r>
          </w:p>
          <w:p w14:paraId="7DE514CF"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de riendas y anclajes</w:t>
            </w:r>
          </w:p>
          <w:p w14:paraId="585C558A"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de puestas a tierra</w:t>
            </w:r>
          </w:p>
          <w:p w14:paraId="694A713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tendido y tesado de los conductores</w:t>
            </w:r>
          </w:p>
          <w:p w14:paraId="67E61BE7"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Instalación y montaje de estructuras y equipamiento especial (equipo de protección y maniobra, etc.)</w:t>
            </w:r>
          </w:p>
          <w:p w14:paraId="01C94D5B"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Transporte, manipuleo y montaje de transformadores de distribución</w:t>
            </w:r>
          </w:p>
          <w:p w14:paraId="22A946C5"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Pruebas y ensayos del sistema eléctrico de distribución</w:t>
            </w:r>
          </w:p>
          <w:p w14:paraId="530CBB93"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Energización y puesta en servicio de las líneas eléctricas y transformadores </w:t>
            </w:r>
          </w:p>
          <w:p w14:paraId="2A84D63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lastRenderedPageBreak/>
              <w:t>Recojo, retiro y traslado de escombros</w:t>
            </w:r>
          </w:p>
          <w:p w14:paraId="451BA1D9" w14:textId="77777777" w:rsidR="00B72BBB" w:rsidRPr="00FC617B" w:rsidRDefault="00B72BBB" w:rsidP="00B72BBB">
            <w:pPr>
              <w:pStyle w:val="Lista2"/>
              <w:tabs>
                <w:tab w:val="num" w:pos="1080"/>
              </w:tabs>
              <w:ind w:left="0" w:firstLine="0"/>
              <w:jc w:val="both"/>
              <w:rPr>
                <w:rFonts w:ascii="Verdana" w:hAnsi="Verdana" w:cs="Tahoma"/>
                <w:b/>
                <w:sz w:val="18"/>
                <w:szCs w:val="18"/>
                <w:lang w:val="es-ES_tradnl"/>
              </w:rPr>
            </w:pPr>
          </w:p>
          <w:p w14:paraId="501CEACE"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INSTALACIÓN DE FAENAS</w:t>
            </w:r>
          </w:p>
          <w:p w14:paraId="0068CD09" w14:textId="77777777" w:rsidR="00B72BBB" w:rsidRPr="00FC617B" w:rsidRDefault="00B72BBB" w:rsidP="00B72BBB">
            <w:pPr>
              <w:pStyle w:val="Lista2"/>
              <w:ind w:left="709" w:hanging="360"/>
              <w:jc w:val="both"/>
              <w:rPr>
                <w:rFonts w:ascii="Verdana" w:hAnsi="Verdana" w:cs="Tahoma"/>
                <w:b/>
                <w:sz w:val="18"/>
                <w:szCs w:val="18"/>
                <w:lang w:val="es-ES_tradnl"/>
              </w:rPr>
            </w:pPr>
          </w:p>
          <w:p w14:paraId="4F8E90D6"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El contratista realizara la instalación de faenas para el inicio de actividades de campo, esto implica que el personal de la empresa contratista tenga un campamento para descanso y almacenamiento de materiales, herramientas en las proximidades de la obra.</w:t>
            </w:r>
          </w:p>
          <w:p w14:paraId="2B572EEC" w14:textId="77777777" w:rsidR="00B72BBB" w:rsidRPr="00FC617B" w:rsidRDefault="00B72BBB" w:rsidP="00B72BBB">
            <w:pPr>
              <w:pStyle w:val="Lista2"/>
              <w:ind w:left="709" w:firstLine="0"/>
              <w:jc w:val="both"/>
              <w:rPr>
                <w:rFonts w:ascii="Verdana" w:hAnsi="Verdana" w:cs="Tahoma"/>
                <w:b/>
                <w:sz w:val="18"/>
                <w:szCs w:val="18"/>
                <w:lang w:val="es-ES_tradnl"/>
              </w:rPr>
            </w:pPr>
          </w:p>
          <w:p w14:paraId="4AAFD90B" w14:textId="66C9B26B"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57265582"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74AB463F"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w:t>
            </w:r>
            <w:r w:rsidRPr="00FC617B">
              <w:rPr>
                <w:rFonts w:ascii="Verdana" w:hAnsi="Verdana" w:cs="Tahoma"/>
                <w:sz w:val="18"/>
                <w:szCs w:val="18"/>
              </w:rPr>
              <w:t>instalación</w:t>
            </w:r>
            <w:r w:rsidRPr="00FC617B">
              <w:rPr>
                <w:rFonts w:ascii="Verdana" w:hAnsi="Verdana" w:cs="Tahoma"/>
                <w:sz w:val="18"/>
                <w:szCs w:val="18"/>
                <w:lang w:val="es-ES_tradnl"/>
              </w:rPr>
              <w:t xml:space="preserve"> de faenas será pagada en global, previa verificación por parte de la Supervisión. del campamento y movilización del personal del Contratista.</w:t>
            </w:r>
          </w:p>
          <w:p w14:paraId="69B2DFE9" w14:textId="77777777" w:rsidR="00B72BBB" w:rsidRPr="00FC617B" w:rsidRDefault="00B72BBB" w:rsidP="00B72BBB">
            <w:pPr>
              <w:pStyle w:val="Lista2"/>
              <w:ind w:left="0" w:firstLine="0"/>
              <w:jc w:val="both"/>
              <w:rPr>
                <w:rFonts w:ascii="Verdana" w:hAnsi="Verdana" w:cs="Tahoma"/>
                <w:b/>
                <w:sz w:val="18"/>
                <w:szCs w:val="18"/>
                <w:lang w:val="es-ES_tradnl"/>
              </w:rPr>
            </w:pPr>
          </w:p>
          <w:p w14:paraId="0E44E5C2"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bookmarkStart w:id="116" w:name="_Hlk505183390"/>
            <w:r w:rsidRPr="00FC617B">
              <w:rPr>
                <w:rFonts w:ascii="Verdana" w:hAnsi="Verdana" w:cs="Tahoma"/>
                <w:b/>
                <w:sz w:val="18"/>
                <w:szCs w:val="18"/>
                <w:lang w:val="es-ES_tradnl"/>
              </w:rPr>
              <w:t>ESTACADO</w:t>
            </w:r>
          </w:p>
          <w:bookmarkEnd w:id="116"/>
          <w:p w14:paraId="042EFD7A" w14:textId="77777777" w:rsidR="00B72BBB" w:rsidRPr="00FC617B" w:rsidRDefault="00B72BBB" w:rsidP="00B72BBB">
            <w:pPr>
              <w:ind w:left="708"/>
              <w:jc w:val="both"/>
              <w:rPr>
                <w:rFonts w:ascii="Verdana" w:hAnsi="Verdana" w:cs="Tahoma"/>
                <w:sz w:val="18"/>
                <w:szCs w:val="18"/>
                <w:lang w:val="es-ES_tradnl"/>
              </w:rPr>
            </w:pPr>
          </w:p>
          <w:p w14:paraId="19BED510"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lang w:val="es-ES_tradnl"/>
              </w:rPr>
              <w:t xml:space="preserve">El estacado se deberá realizar </w:t>
            </w:r>
            <w:r w:rsidRPr="00FC617B">
              <w:rPr>
                <w:rFonts w:ascii="Verdana" w:hAnsi="Verdana" w:cs="Tahoma"/>
                <w:sz w:val="18"/>
                <w:szCs w:val="18"/>
              </w:rPr>
              <w:t>con una brigada topográfica, la misma que estará compuesta por un  ingeniero de campo, un topógrafo, 3 alarifes, ayudantes linieros, además de las personas de apoyo para el desbroce de la brecha, la brigada topográfica deberá contar con instrumento topográfico (teodolito o estación total) y todo el equipamiento y herramientas necesarias, para cumplir con las condiciones técnicas del Proyecto y realizar el respectivo acompañamiento de las obras ejecutadas para elaborar los planos finales “Tal Como Está Construido” (As-</w:t>
            </w:r>
            <w:proofErr w:type="spellStart"/>
            <w:r w:rsidRPr="00FC617B">
              <w:rPr>
                <w:rFonts w:ascii="Verdana" w:hAnsi="Verdana" w:cs="Tahoma"/>
                <w:sz w:val="18"/>
                <w:szCs w:val="18"/>
              </w:rPr>
              <w:t>Built</w:t>
            </w:r>
            <w:proofErr w:type="spellEnd"/>
            <w:r w:rsidRPr="00FC617B">
              <w:rPr>
                <w:rFonts w:ascii="Verdana" w:hAnsi="Verdana" w:cs="Tahoma"/>
                <w:sz w:val="18"/>
                <w:szCs w:val="18"/>
              </w:rPr>
              <w:t>).</w:t>
            </w:r>
          </w:p>
          <w:p w14:paraId="490092F0" w14:textId="77777777" w:rsidR="00B72BBB" w:rsidRPr="00FC617B" w:rsidRDefault="00B72BBB" w:rsidP="005868FF">
            <w:pPr>
              <w:ind w:left="259" w:right="274"/>
              <w:jc w:val="both"/>
              <w:rPr>
                <w:rFonts w:ascii="Verdana" w:hAnsi="Verdana" w:cs="Tahoma"/>
                <w:sz w:val="18"/>
                <w:szCs w:val="18"/>
              </w:rPr>
            </w:pPr>
          </w:p>
          <w:p w14:paraId="3611F002"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El estacado consistirá en el clavado de todas las estacas de los piquetes de media y baja tensión, marcación de los puntos donde instalarán los postes y </w:t>
            </w:r>
            <w:proofErr w:type="gramStart"/>
            <w:r w:rsidRPr="00FC617B">
              <w:rPr>
                <w:rFonts w:ascii="Verdana" w:hAnsi="Verdana" w:cs="Tahoma"/>
                <w:sz w:val="18"/>
                <w:szCs w:val="18"/>
              </w:rPr>
              <w:t>riendas</w:t>
            </w:r>
            <w:proofErr w:type="gramEnd"/>
            <w:r w:rsidRPr="00FC617B">
              <w:rPr>
                <w:rFonts w:ascii="Verdana" w:hAnsi="Verdana" w:cs="Tahoma"/>
                <w:sz w:val="18"/>
                <w:szCs w:val="18"/>
              </w:rPr>
              <w:t xml:space="preserve"> así como la demarcación de las posibles correcciones que pudieran surgir previa aprobación del Supervisor de obra.</w:t>
            </w:r>
          </w:p>
          <w:p w14:paraId="69314900" w14:textId="77777777" w:rsidR="00B72BBB" w:rsidRPr="00FC617B" w:rsidRDefault="00B72BBB" w:rsidP="005868FF">
            <w:pPr>
              <w:ind w:left="259" w:right="274"/>
              <w:jc w:val="both"/>
              <w:rPr>
                <w:rFonts w:ascii="Verdana" w:hAnsi="Verdana" w:cs="Tahoma"/>
                <w:sz w:val="18"/>
                <w:szCs w:val="18"/>
              </w:rPr>
            </w:pPr>
          </w:p>
          <w:p w14:paraId="22CA81C2"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Para la ubicación rápida del trazo de la línea como recomendación, el contratista deberá realizar primero la ubicación de puntos singulares como ser inicios de derivaciones, puntos de ángulo, fines de línea, tramos especiales y otros, para estos la empresa contratista deberá hacer usos de GPS (Sistemas Globales de Posicionamiento), en base a la información de los planos, que forman parte de estas especificaciones, debiendo necesariamente realizarse el resto de los trabajos con los equipos y procedimientos normales de topografía.  </w:t>
            </w:r>
          </w:p>
          <w:p w14:paraId="4DE0B383" w14:textId="77777777" w:rsidR="00B72BBB" w:rsidRPr="00FC617B" w:rsidRDefault="00B72BBB" w:rsidP="005868FF">
            <w:pPr>
              <w:ind w:left="259" w:right="274"/>
              <w:jc w:val="both"/>
              <w:rPr>
                <w:rFonts w:ascii="Verdana" w:hAnsi="Verdana" w:cs="Tahoma"/>
                <w:sz w:val="18"/>
                <w:szCs w:val="18"/>
              </w:rPr>
            </w:pPr>
          </w:p>
          <w:p w14:paraId="40537FBB"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En el cronograma de obras deberá estar claramente especificado el tiempo estimado por el Contratista para realizar los trabajos de estacado.</w:t>
            </w:r>
          </w:p>
          <w:p w14:paraId="5E580C49" w14:textId="77777777" w:rsidR="00B72BBB" w:rsidRPr="00FC617B" w:rsidRDefault="00B72BBB" w:rsidP="005868FF">
            <w:pPr>
              <w:ind w:left="259" w:right="274"/>
              <w:jc w:val="both"/>
              <w:rPr>
                <w:rFonts w:ascii="Verdana" w:hAnsi="Verdana" w:cs="Tahoma"/>
                <w:sz w:val="18"/>
                <w:szCs w:val="18"/>
              </w:rPr>
            </w:pPr>
          </w:p>
          <w:p w14:paraId="72DC472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Como resultado de este trabajo, la empresa contratista deberá presentar al Supervisor del Proyecto las hojas de estacado y planos, previo a la ejecución de las obras con los posibles cambios u correcciones que pudieran surgir, asimismo los nuevos cómputos de estructuras y materiales, los mismos que deberán ser evaluados y aprobados por el Supervisor de Obra.</w:t>
            </w:r>
          </w:p>
          <w:p w14:paraId="07A37074" w14:textId="77777777" w:rsidR="00B72BBB" w:rsidRPr="00FC617B" w:rsidRDefault="00B72BBB" w:rsidP="005868FF">
            <w:pPr>
              <w:ind w:left="259" w:right="274"/>
              <w:jc w:val="both"/>
              <w:rPr>
                <w:rFonts w:ascii="Verdana" w:hAnsi="Verdana" w:cs="Tahoma"/>
                <w:sz w:val="18"/>
                <w:szCs w:val="18"/>
              </w:rPr>
            </w:pPr>
          </w:p>
          <w:p w14:paraId="241DC338"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las zonas urbanas la empresa Contratista deberá tramitar en coordinación con la Supervisión y el </w:t>
            </w:r>
            <w:proofErr w:type="gramStart"/>
            <w:r w:rsidRPr="00FC617B">
              <w:rPr>
                <w:rFonts w:ascii="Verdana" w:hAnsi="Verdana" w:cs="Tahoma"/>
                <w:sz w:val="18"/>
                <w:szCs w:val="18"/>
              </w:rPr>
              <w:t>Jefe</w:t>
            </w:r>
            <w:proofErr w:type="gramEnd"/>
            <w:r w:rsidRPr="00FC617B">
              <w:rPr>
                <w:rFonts w:ascii="Verdana" w:hAnsi="Verdana" w:cs="Tahoma"/>
                <w:sz w:val="18"/>
                <w:szCs w:val="18"/>
              </w:rPr>
              <w:t xml:space="preserve"> Técnico de la Empresa de Distribución, las autorizaciones correspondientes otorgadas por la Honorable Alcaldía Municipal, del trazado de las líneas de media y baja tensión para proseguir con el plantado de postes instalación de riendas y tendido de conductor en vía pública.</w:t>
            </w:r>
          </w:p>
          <w:p w14:paraId="24D71436" w14:textId="77777777" w:rsidR="00B72BBB" w:rsidRPr="00FC617B" w:rsidRDefault="00B72BBB" w:rsidP="005868FF">
            <w:pPr>
              <w:ind w:left="259" w:right="274"/>
              <w:jc w:val="both"/>
              <w:rPr>
                <w:rFonts w:ascii="Verdana" w:hAnsi="Verdana" w:cs="Tahoma"/>
                <w:sz w:val="18"/>
                <w:szCs w:val="18"/>
              </w:rPr>
            </w:pPr>
          </w:p>
          <w:p w14:paraId="6A2F1F6D" w14:textId="77777777" w:rsidR="00B72BBB" w:rsidRPr="00FC617B" w:rsidRDefault="00B72BBB" w:rsidP="005868FF">
            <w:pPr>
              <w:ind w:left="259" w:right="274"/>
              <w:jc w:val="both"/>
              <w:rPr>
                <w:rFonts w:ascii="Verdana" w:hAnsi="Verdana" w:cs="Tahoma"/>
                <w:sz w:val="18"/>
                <w:szCs w:val="18"/>
              </w:rPr>
            </w:pPr>
            <w:r w:rsidRPr="00FC617B">
              <w:rPr>
                <w:rFonts w:ascii="Verdana" w:hAnsi="Verdana" w:cs="Tahoma"/>
                <w:sz w:val="18"/>
                <w:szCs w:val="18"/>
              </w:rPr>
              <w:t xml:space="preserve">En las zonas rurales la empresa Contratista deberá tramitar en coordinación con la Supervisión y el </w:t>
            </w:r>
            <w:proofErr w:type="gramStart"/>
            <w:r w:rsidRPr="00FC617B">
              <w:rPr>
                <w:rFonts w:ascii="Verdana" w:hAnsi="Verdana" w:cs="Tahoma"/>
                <w:sz w:val="18"/>
                <w:szCs w:val="18"/>
              </w:rPr>
              <w:t>Jefe</w:t>
            </w:r>
            <w:proofErr w:type="gramEnd"/>
            <w:r w:rsidRPr="00FC617B">
              <w:rPr>
                <w:rFonts w:ascii="Verdana" w:hAnsi="Verdana" w:cs="Tahoma"/>
                <w:sz w:val="18"/>
                <w:szCs w:val="18"/>
              </w:rPr>
              <w:t xml:space="preserve"> Técnico de la Empresa de Distribución, las autorizaciones correspondientes otorgadas por la Administradora Bolivia de Carreteras (ABC) o el Servicio Departamental de Caminos (SEDCAM), para realizar el plantado de postes instalación de riendas y tendido de conductor en el Derecho de Vía de ambas instituciones.</w:t>
            </w:r>
          </w:p>
          <w:p w14:paraId="2CD58133" w14:textId="77777777" w:rsidR="00B72BBB" w:rsidRPr="00FC617B" w:rsidRDefault="00B72BBB" w:rsidP="005868FF">
            <w:pPr>
              <w:ind w:left="259" w:right="274"/>
              <w:jc w:val="both"/>
              <w:rPr>
                <w:rFonts w:ascii="Verdana" w:hAnsi="Verdana" w:cs="Tahoma"/>
                <w:sz w:val="18"/>
                <w:szCs w:val="18"/>
              </w:rPr>
            </w:pPr>
          </w:p>
          <w:p w14:paraId="15CA4AE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rPr>
              <w:t xml:space="preserve">Las hojas de estacado y Planos “As </w:t>
            </w:r>
            <w:proofErr w:type="spellStart"/>
            <w:r w:rsidRPr="00FC617B">
              <w:rPr>
                <w:rFonts w:ascii="Verdana" w:hAnsi="Verdana" w:cs="Tahoma"/>
                <w:sz w:val="18"/>
                <w:szCs w:val="18"/>
              </w:rPr>
              <w:t>Built</w:t>
            </w:r>
            <w:proofErr w:type="spellEnd"/>
            <w:r w:rsidRPr="00FC617B">
              <w:rPr>
                <w:rFonts w:ascii="Verdana" w:hAnsi="Verdana" w:cs="Tahoma"/>
                <w:sz w:val="18"/>
                <w:szCs w:val="18"/>
              </w:rPr>
              <w:t>” “Tal como está construido”, serán entregadas a la conclusión de la obra a la Recepción Provisional de la Obra, para si fuera el caso corregir los mismos</w:t>
            </w:r>
            <w:r w:rsidRPr="00FC617B">
              <w:rPr>
                <w:rFonts w:ascii="Verdana" w:hAnsi="Verdana" w:cs="Tahoma"/>
                <w:sz w:val="18"/>
                <w:szCs w:val="18"/>
                <w:lang w:val="es-ES_tradnl"/>
              </w:rPr>
              <w:t xml:space="preserve"> hasta la Recepción Definitiva de la Obra. </w:t>
            </w:r>
          </w:p>
          <w:p w14:paraId="3D5CD41B" w14:textId="77777777" w:rsidR="005868FF" w:rsidRPr="00FC617B" w:rsidRDefault="005868FF" w:rsidP="005868FF">
            <w:pPr>
              <w:pStyle w:val="Continuarlista2"/>
              <w:spacing w:after="0"/>
              <w:ind w:left="0"/>
              <w:jc w:val="both"/>
              <w:rPr>
                <w:rFonts w:ascii="Verdana" w:hAnsi="Verdana" w:cs="Tahoma"/>
                <w:b/>
                <w:sz w:val="18"/>
                <w:szCs w:val="18"/>
                <w:lang w:val="es-ES_tradnl"/>
              </w:rPr>
            </w:pPr>
            <w:bookmarkStart w:id="117" w:name="_Hlk505183573"/>
          </w:p>
          <w:p w14:paraId="13C9AFBC" w14:textId="33B83883" w:rsidR="00B72BBB" w:rsidRPr="00FC617B" w:rsidRDefault="00B72BBB" w:rsidP="005868FF">
            <w:pPr>
              <w:ind w:left="259" w:right="274"/>
              <w:jc w:val="both"/>
              <w:rPr>
                <w:rFonts w:ascii="Verdana" w:hAnsi="Verdana" w:cs="Tahoma"/>
                <w:b/>
                <w:sz w:val="18"/>
                <w:szCs w:val="18"/>
                <w:lang w:val="es-ES_tradnl"/>
              </w:rPr>
            </w:pPr>
            <w:r w:rsidRPr="00FC617B">
              <w:rPr>
                <w:rFonts w:ascii="Verdana" w:hAnsi="Verdana" w:cs="Tahoma"/>
                <w:b/>
                <w:sz w:val="18"/>
                <w:szCs w:val="18"/>
                <w:lang w:val="es-ES_tradnl"/>
              </w:rPr>
              <w:t xml:space="preserve">Medición y </w:t>
            </w:r>
            <w:r w:rsidRPr="00FC617B">
              <w:rPr>
                <w:rFonts w:ascii="Verdana" w:hAnsi="Verdana" w:cs="Tahoma"/>
                <w:b/>
                <w:bCs/>
                <w:sz w:val="18"/>
                <w:szCs w:val="18"/>
              </w:rPr>
              <w:t>Forma</w:t>
            </w:r>
            <w:r w:rsidRPr="00FC617B">
              <w:rPr>
                <w:rFonts w:ascii="Verdana" w:hAnsi="Verdana" w:cs="Tahoma"/>
                <w:b/>
                <w:bCs/>
                <w:sz w:val="18"/>
                <w:szCs w:val="18"/>
                <w:lang w:val="es-ES_tradnl"/>
              </w:rPr>
              <w:t xml:space="preserve"> de Pago</w:t>
            </w:r>
          </w:p>
          <w:p w14:paraId="3B6787D4"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DD2A344" w14:textId="03CD3FE6"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estacado previa aprobación de la supervisión será </w:t>
            </w:r>
            <w:r w:rsidR="005868FF" w:rsidRPr="00FC617B">
              <w:rPr>
                <w:rFonts w:ascii="Verdana" w:hAnsi="Verdana" w:cs="Tahoma"/>
                <w:sz w:val="18"/>
                <w:szCs w:val="18"/>
                <w:lang w:val="es-ES_tradnl"/>
              </w:rPr>
              <w:t>pagada</w:t>
            </w:r>
            <w:r w:rsidRPr="00FC617B">
              <w:rPr>
                <w:rFonts w:ascii="Verdana" w:hAnsi="Verdana" w:cs="Tahoma"/>
                <w:sz w:val="18"/>
                <w:szCs w:val="18"/>
                <w:lang w:val="es-ES_tradnl"/>
              </w:rPr>
              <w:t xml:space="preserve"> por Km, incluyendo los costos del replanteo de la Línea de Media y Baja </w:t>
            </w:r>
            <w:r w:rsidRPr="00FC617B">
              <w:rPr>
                <w:rFonts w:ascii="Verdana" w:hAnsi="Verdana" w:cs="Tahoma"/>
                <w:sz w:val="18"/>
                <w:szCs w:val="18"/>
              </w:rPr>
              <w:t>Tensión</w:t>
            </w:r>
            <w:r w:rsidRPr="00FC617B">
              <w:rPr>
                <w:rFonts w:ascii="Verdana" w:hAnsi="Verdana" w:cs="Tahoma"/>
                <w:sz w:val="18"/>
                <w:szCs w:val="18"/>
                <w:lang w:val="es-ES_tradnl"/>
              </w:rPr>
              <w:t xml:space="preserve">, previa presentación de hojas de estacado y planos estacados, además del respectivo cómputo de estructuras que serán instaladas, en el precio unitario, deberán estar incluidos </w:t>
            </w:r>
            <w:r w:rsidRPr="00FC617B">
              <w:rPr>
                <w:rFonts w:ascii="Verdana" w:hAnsi="Verdana" w:cs="Tahoma"/>
                <w:sz w:val="18"/>
                <w:szCs w:val="18"/>
                <w:lang w:val="es-ES_tradnl"/>
              </w:rPr>
              <w:lastRenderedPageBreak/>
              <w:t xml:space="preserve">todos los costos de materiales, herramientas, equipos y mano de obra necesaria para la realización de </w:t>
            </w:r>
            <w:proofErr w:type="gramStart"/>
            <w:r w:rsidRPr="00FC617B">
              <w:rPr>
                <w:rFonts w:ascii="Verdana" w:hAnsi="Verdana" w:cs="Tahoma"/>
                <w:sz w:val="18"/>
                <w:szCs w:val="18"/>
                <w:lang w:val="es-ES_tradnl"/>
              </w:rPr>
              <w:t>estas actividad</w:t>
            </w:r>
            <w:proofErr w:type="gramEnd"/>
            <w:r w:rsidRPr="00FC617B">
              <w:rPr>
                <w:rFonts w:ascii="Verdana" w:hAnsi="Verdana" w:cs="Tahoma"/>
                <w:sz w:val="18"/>
                <w:szCs w:val="18"/>
                <w:lang w:val="es-ES_tradnl"/>
              </w:rPr>
              <w:t>.</w:t>
            </w:r>
          </w:p>
          <w:bookmarkEnd w:id="117"/>
          <w:p w14:paraId="64CE139C" w14:textId="77777777" w:rsidR="00B72BBB" w:rsidRPr="00FC617B" w:rsidRDefault="00B72BBB" w:rsidP="00B72BBB">
            <w:pPr>
              <w:pStyle w:val="Lista2"/>
              <w:ind w:left="0" w:firstLine="0"/>
              <w:jc w:val="both"/>
              <w:rPr>
                <w:rFonts w:ascii="Verdana" w:hAnsi="Verdana" w:cs="Tahoma"/>
                <w:b/>
                <w:sz w:val="18"/>
                <w:szCs w:val="18"/>
                <w:lang w:val="es-ES_tradnl"/>
              </w:rPr>
            </w:pPr>
          </w:p>
          <w:p w14:paraId="50D33272"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ACOPIO Y TRANSPORTE DE MATERIALES </w:t>
            </w:r>
          </w:p>
          <w:p w14:paraId="51431309" w14:textId="77777777" w:rsidR="00B72BBB" w:rsidRPr="00FC617B" w:rsidRDefault="00B72BBB" w:rsidP="00B72BBB">
            <w:pPr>
              <w:ind w:left="708"/>
              <w:jc w:val="both"/>
              <w:rPr>
                <w:rFonts w:ascii="Verdana" w:hAnsi="Verdana" w:cs="Tahoma"/>
                <w:sz w:val="18"/>
                <w:szCs w:val="18"/>
                <w:lang w:val="es-ES_tradnl"/>
              </w:rPr>
            </w:pPr>
          </w:p>
          <w:p w14:paraId="153E0F06"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Junto con la oferta el proponente deberá entregar una descripción de los métodos de transporte de equipos y materiales que utilizará desde el lugar de provisión hasta el sitio de la obra.</w:t>
            </w:r>
          </w:p>
          <w:p w14:paraId="08D308FD" w14:textId="77777777" w:rsidR="00B72BBB" w:rsidRPr="00FC617B" w:rsidRDefault="00B72BBB" w:rsidP="005868FF">
            <w:pPr>
              <w:ind w:left="259" w:right="274"/>
              <w:jc w:val="both"/>
              <w:rPr>
                <w:rFonts w:ascii="Verdana" w:hAnsi="Verdana" w:cs="Tahoma"/>
                <w:sz w:val="18"/>
                <w:szCs w:val="18"/>
                <w:lang w:val="es-ES_tradnl"/>
              </w:rPr>
            </w:pPr>
          </w:p>
          <w:p w14:paraId="230C810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Se deberán preservar los embalajes, de cualquier daño durante el transporte y de los materiales al área del Proyecto. El Contratista será responsable por el transporte y manipuleo de los materiales y equipos.</w:t>
            </w:r>
          </w:p>
          <w:p w14:paraId="31BF4024" w14:textId="77777777" w:rsidR="00B72BBB" w:rsidRPr="00FC617B" w:rsidRDefault="00B72BBB" w:rsidP="005868FF">
            <w:pPr>
              <w:ind w:left="259" w:right="274"/>
              <w:jc w:val="both"/>
              <w:rPr>
                <w:rFonts w:ascii="Verdana" w:hAnsi="Verdana" w:cs="Tahoma"/>
                <w:sz w:val="18"/>
                <w:szCs w:val="18"/>
                <w:lang w:val="es-ES_tradnl"/>
              </w:rPr>
            </w:pPr>
          </w:p>
          <w:p w14:paraId="110C60F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servicio será realizado utilizando los equipos de grúas y camiones de transporte del Contratista, además del personal calificado para el manipuleo de carga pesada, tomando las precauciones necesarias para evitar daños a los equipos y materiales.</w:t>
            </w:r>
          </w:p>
          <w:p w14:paraId="21998902" w14:textId="77777777" w:rsidR="0038334E" w:rsidRPr="00FC617B" w:rsidRDefault="0038334E" w:rsidP="00B72BBB">
            <w:pPr>
              <w:pStyle w:val="Continuarlista2"/>
              <w:spacing w:after="0"/>
              <w:ind w:left="708"/>
              <w:jc w:val="both"/>
              <w:rPr>
                <w:rFonts w:ascii="Verdana" w:hAnsi="Verdana" w:cs="Tahoma"/>
                <w:sz w:val="18"/>
                <w:szCs w:val="18"/>
                <w:lang w:val="es-ES_tradnl"/>
              </w:rPr>
            </w:pPr>
          </w:p>
          <w:p w14:paraId="6CA73E1E" w14:textId="21243E7D"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6706FD1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1227F5F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transporte y manipuleo de materiales y equipos, su costo deberá ser prorrateado en el costo de las Unidades Constructivas, las que serán pagadas una vez que estén instaladas en obra.  En el Análisis de Precios Unitarios deberán estar incluidos todos los costos de vehículos, materiales, herramientas, equipos y mano de obra necesaria para la realización de esta actividad.</w:t>
            </w:r>
          </w:p>
          <w:p w14:paraId="22137DFD" w14:textId="77777777" w:rsidR="00B72BBB" w:rsidRPr="00FC617B" w:rsidRDefault="00B72BBB" w:rsidP="005868FF">
            <w:pPr>
              <w:ind w:left="259" w:right="274"/>
              <w:jc w:val="both"/>
              <w:rPr>
                <w:rFonts w:ascii="Verdana" w:hAnsi="Verdana" w:cs="Tahoma"/>
                <w:sz w:val="18"/>
                <w:szCs w:val="18"/>
                <w:lang w:val="es-ES_tradnl"/>
              </w:rPr>
            </w:pPr>
          </w:p>
          <w:p w14:paraId="60D51F69"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contratista deberá tomar en cuenta las recomendaciones de embalaje y manipuleo de los materiales descritos en las especificaciones de cada uno de los materiales.</w:t>
            </w:r>
          </w:p>
          <w:p w14:paraId="6B22EA71"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3588CF16"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EXCAVACIONES DE HOYOS</w:t>
            </w:r>
          </w:p>
          <w:p w14:paraId="5C7D575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F8C37A3"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excavaciones se realizarán utilizando las herramientas adecuadas al terreno, excavando los respectivos hoyos con diámetro uniforme, con pared vertical, centrada y alineada con el eje de la traza y de la profundidad que corresponda. Las excavaciones para postes, deberán tener un diámetro no mayor a dos diámetros de la base del poste a plantarse. Los hoyos deberán ser rectangulares o circulares de tal manera que el lado del rectángulo al doble del diámetro de la base del poste, siempre quede perpendicular al eje de la traza de la línea. </w:t>
            </w:r>
          </w:p>
          <w:p w14:paraId="513F474C" w14:textId="77777777" w:rsidR="00B72BBB" w:rsidRPr="00FC617B" w:rsidRDefault="00B72BBB" w:rsidP="005868FF">
            <w:pPr>
              <w:ind w:left="259" w:right="274"/>
              <w:jc w:val="both"/>
              <w:rPr>
                <w:rFonts w:ascii="Verdana" w:hAnsi="Verdana" w:cs="Tahoma"/>
                <w:sz w:val="18"/>
                <w:szCs w:val="18"/>
                <w:lang w:val="es-ES_tradnl"/>
              </w:rPr>
            </w:pPr>
          </w:p>
          <w:p w14:paraId="039F1BB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excavaciones deberán tener la profundidad indicada en las unidades de construcción, excepto que la Supervisión, indique de otra manera.</w:t>
            </w:r>
          </w:p>
          <w:p w14:paraId="09F6B437" w14:textId="77777777" w:rsidR="00B72BBB" w:rsidRPr="00FC617B" w:rsidRDefault="00B72BBB" w:rsidP="005868FF">
            <w:pPr>
              <w:ind w:left="259" w:right="274"/>
              <w:jc w:val="both"/>
              <w:rPr>
                <w:rFonts w:ascii="Verdana" w:hAnsi="Verdana" w:cs="Tahoma"/>
                <w:sz w:val="18"/>
                <w:szCs w:val="18"/>
                <w:lang w:val="es-ES_tradnl"/>
              </w:rPr>
            </w:pPr>
          </w:p>
          <w:p w14:paraId="586C6411"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excavaciones para anclajes y otras necesarias deberán observar los mismos requerimientos; y la inclinación de la perforación con las modificaciones que correspondan para cada caso.</w:t>
            </w:r>
          </w:p>
          <w:p w14:paraId="5147C1F5" w14:textId="77777777" w:rsidR="00B72BBB" w:rsidRPr="00FC617B" w:rsidRDefault="00B72BBB" w:rsidP="005868FF">
            <w:pPr>
              <w:ind w:left="259" w:right="274"/>
              <w:jc w:val="both"/>
              <w:rPr>
                <w:rFonts w:ascii="Verdana" w:hAnsi="Verdana" w:cs="Tahoma"/>
                <w:sz w:val="18"/>
                <w:szCs w:val="18"/>
                <w:lang w:val="es-ES_tradnl"/>
              </w:rPr>
            </w:pPr>
          </w:p>
          <w:p w14:paraId="48E8AF6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relleno de los hoyos deberá ser realizado con el material seleccionado, retirando todo elemento orgánico o extraño a la naturaleza del terreno susceptible de descomposición.</w:t>
            </w:r>
          </w:p>
          <w:p w14:paraId="219E666D" w14:textId="77777777" w:rsidR="00B72BBB" w:rsidRPr="00FC617B" w:rsidRDefault="00B72BBB" w:rsidP="005868FF">
            <w:pPr>
              <w:ind w:left="259" w:right="274"/>
              <w:jc w:val="both"/>
              <w:rPr>
                <w:rFonts w:ascii="Verdana" w:hAnsi="Verdana" w:cs="Tahoma"/>
                <w:sz w:val="18"/>
                <w:szCs w:val="18"/>
                <w:lang w:val="es-ES_tradnl"/>
              </w:rPr>
            </w:pPr>
          </w:p>
          <w:p w14:paraId="54CC332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Todo relleno será compactado firmemente, sobresaliendo del nivel del suelo para permitir su consolidación y asentamiento.</w:t>
            </w:r>
          </w:p>
          <w:p w14:paraId="38D3F514" w14:textId="77777777" w:rsidR="00B72BBB" w:rsidRPr="00FC617B" w:rsidRDefault="00B72BBB" w:rsidP="005868FF">
            <w:pPr>
              <w:ind w:left="259" w:right="274"/>
              <w:jc w:val="both"/>
              <w:rPr>
                <w:rFonts w:ascii="Verdana" w:hAnsi="Verdana" w:cs="Tahoma"/>
                <w:sz w:val="18"/>
                <w:szCs w:val="18"/>
                <w:lang w:val="es-ES_tradnl"/>
              </w:rPr>
            </w:pPr>
          </w:p>
          <w:p w14:paraId="366DCEC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trabajo incluye el retiro y la disposición del material de relleno sobrante una vez terminado el relleno y la compactación.</w:t>
            </w:r>
          </w:p>
          <w:p w14:paraId="2DA30303" w14:textId="77777777" w:rsidR="00B72BBB" w:rsidRPr="00FC617B" w:rsidRDefault="00B72BBB" w:rsidP="005868FF">
            <w:pPr>
              <w:ind w:left="259" w:right="274"/>
              <w:jc w:val="both"/>
              <w:rPr>
                <w:rFonts w:ascii="Verdana" w:hAnsi="Verdana" w:cs="Tahoma"/>
                <w:sz w:val="18"/>
                <w:szCs w:val="18"/>
                <w:lang w:val="es-ES_tradnl"/>
              </w:rPr>
            </w:pPr>
          </w:p>
          <w:p w14:paraId="61B7459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 compactación deberá hacerse en capas de 15 cm alternando capas de tierra y capas de piedra, con pisones expresamente fabricados para este propósito, las dimensiones y profundidad para la excavación de hoyos se detalla en los estándares, a continuación, se detalla las profundidades mínimas de las excavaciones:</w:t>
            </w:r>
          </w:p>
          <w:p w14:paraId="32C53306" w14:textId="77777777" w:rsidR="00B72BBB" w:rsidRPr="00FC617B" w:rsidRDefault="00B72BBB" w:rsidP="00B72BBB">
            <w:pPr>
              <w:pStyle w:val="Continuarlista2"/>
              <w:spacing w:after="0"/>
              <w:ind w:left="708"/>
              <w:jc w:val="both"/>
              <w:rPr>
                <w:rFonts w:ascii="Verdana" w:hAnsi="Verdana" w:cs="Tahoma"/>
                <w:sz w:val="18"/>
                <w:szCs w:val="18"/>
                <w:lang w:val="es-ES_tradnl"/>
              </w:rPr>
            </w:pPr>
          </w:p>
          <w:tbl>
            <w:tblPr>
              <w:tblW w:w="0" w:type="auto"/>
              <w:tblInd w:w="1548" w:type="dxa"/>
              <w:tblLayout w:type="fixed"/>
              <w:tblLook w:val="01E0" w:firstRow="1" w:lastRow="1" w:firstColumn="1" w:lastColumn="1" w:noHBand="0" w:noVBand="0"/>
            </w:tblPr>
            <w:tblGrid>
              <w:gridCol w:w="2506"/>
              <w:gridCol w:w="2172"/>
              <w:gridCol w:w="1800"/>
            </w:tblGrid>
            <w:tr w:rsidR="00B72BBB" w:rsidRPr="00FC617B" w14:paraId="5182673B" w14:textId="77777777" w:rsidTr="00857C0B">
              <w:trPr>
                <w:cantSplit/>
              </w:trPr>
              <w:tc>
                <w:tcPr>
                  <w:tcW w:w="2506" w:type="dxa"/>
                  <w:vMerge w:val="restart"/>
                  <w:tcBorders>
                    <w:top w:val="single" w:sz="4" w:space="0" w:color="auto"/>
                    <w:left w:val="single" w:sz="4" w:space="0" w:color="auto"/>
                    <w:bottom w:val="single" w:sz="4" w:space="0" w:color="auto"/>
                    <w:right w:val="single" w:sz="4" w:space="0" w:color="auto"/>
                  </w:tcBorders>
                  <w:vAlign w:val="center"/>
                  <w:hideMark/>
                </w:tcPr>
                <w:p w14:paraId="52433D2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LONGITUD POSTES</w:t>
                  </w:r>
                </w:p>
              </w:tc>
              <w:tc>
                <w:tcPr>
                  <w:tcW w:w="3972" w:type="dxa"/>
                  <w:gridSpan w:val="2"/>
                  <w:tcBorders>
                    <w:top w:val="single" w:sz="4" w:space="0" w:color="auto"/>
                    <w:left w:val="single" w:sz="4" w:space="0" w:color="auto"/>
                    <w:bottom w:val="single" w:sz="4" w:space="0" w:color="auto"/>
                    <w:right w:val="single" w:sz="4" w:space="0" w:color="auto"/>
                  </w:tcBorders>
                  <w:hideMark/>
                </w:tcPr>
                <w:p w14:paraId="788CED8E"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EMPOTRAMIENTO</w:t>
                  </w:r>
                </w:p>
              </w:tc>
            </w:tr>
            <w:tr w:rsidR="00B72BBB" w:rsidRPr="00FC617B" w14:paraId="4C4B438C" w14:textId="77777777" w:rsidTr="00857C0B">
              <w:trPr>
                <w:cantSplit/>
              </w:trPr>
              <w:tc>
                <w:tcPr>
                  <w:tcW w:w="2506" w:type="dxa"/>
                  <w:vMerge/>
                  <w:tcBorders>
                    <w:top w:val="single" w:sz="4" w:space="0" w:color="auto"/>
                    <w:left w:val="single" w:sz="4" w:space="0" w:color="auto"/>
                    <w:bottom w:val="single" w:sz="4" w:space="0" w:color="auto"/>
                    <w:right w:val="single" w:sz="4" w:space="0" w:color="auto"/>
                  </w:tcBorders>
                  <w:vAlign w:val="center"/>
                  <w:hideMark/>
                </w:tcPr>
                <w:p w14:paraId="12BF2C03" w14:textId="77777777" w:rsidR="00B72BBB" w:rsidRPr="00FC617B" w:rsidRDefault="00B72BBB" w:rsidP="00B72BBB">
                  <w:pPr>
                    <w:jc w:val="center"/>
                    <w:rPr>
                      <w:rFonts w:ascii="Verdana" w:hAnsi="Verdana" w:cs="Tahoma"/>
                      <w:b/>
                      <w:sz w:val="18"/>
                      <w:szCs w:val="18"/>
                      <w:lang w:val="es-ES_tradnl"/>
                    </w:rPr>
                  </w:pPr>
                </w:p>
              </w:tc>
              <w:tc>
                <w:tcPr>
                  <w:tcW w:w="2172" w:type="dxa"/>
                  <w:tcBorders>
                    <w:top w:val="single" w:sz="4" w:space="0" w:color="auto"/>
                    <w:left w:val="single" w:sz="4" w:space="0" w:color="auto"/>
                    <w:bottom w:val="single" w:sz="4" w:space="0" w:color="auto"/>
                    <w:right w:val="single" w:sz="4" w:space="0" w:color="auto"/>
                  </w:tcBorders>
                  <w:hideMark/>
                </w:tcPr>
                <w:p w14:paraId="4B081FF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ROCA (m)</w:t>
                  </w:r>
                </w:p>
              </w:tc>
              <w:tc>
                <w:tcPr>
                  <w:tcW w:w="1800" w:type="dxa"/>
                  <w:tcBorders>
                    <w:top w:val="single" w:sz="4" w:space="0" w:color="auto"/>
                    <w:left w:val="single" w:sz="4" w:space="0" w:color="auto"/>
                    <w:bottom w:val="single" w:sz="4" w:space="0" w:color="auto"/>
                    <w:right w:val="single" w:sz="4" w:space="0" w:color="auto"/>
                  </w:tcBorders>
                  <w:hideMark/>
                </w:tcPr>
                <w:p w14:paraId="11BE4AE1" w14:textId="77777777" w:rsidR="00B72BBB" w:rsidRPr="00FC617B" w:rsidRDefault="00B72BBB" w:rsidP="00B72BBB">
                  <w:pPr>
                    <w:pStyle w:val="Continuarlista2"/>
                    <w:spacing w:after="0"/>
                    <w:ind w:left="0"/>
                    <w:jc w:val="center"/>
                    <w:rPr>
                      <w:rFonts w:ascii="Verdana" w:hAnsi="Verdana" w:cs="Tahoma"/>
                      <w:b/>
                      <w:sz w:val="18"/>
                      <w:szCs w:val="18"/>
                      <w:lang w:val="es-ES_tradnl"/>
                    </w:rPr>
                  </w:pPr>
                  <w:r w:rsidRPr="00FC617B">
                    <w:rPr>
                      <w:rFonts w:ascii="Verdana" w:hAnsi="Verdana" w:cs="Tahoma"/>
                      <w:b/>
                      <w:sz w:val="18"/>
                      <w:szCs w:val="18"/>
                      <w:lang w:val="es-ES_tradnl"/>
                    </w:rPr>
                    <w:t>TIERRA (m)</w:t>
                  </w:r>
                </w:p>
              </w:tc>
            </w:tr>
            <w:tr w:rsidR="00B72BBB" w:rsidRPr="00FC617B" w14:paraId="4932F313" w14:textId="77777777" w:rsidTr="00857C0B">
              <w:tc>
                <w:tcPr>
                  <w:tcW w:w="2506" w:type="dxa"/>
                  <w:tcBorders>
                    <w:top w:val="single" w:sz="4" w:space="0" w:color="auto"/>
                    <w:left w:val="single" w:sz="4" w:space="0" w:color="auto"/>
                    <w:bottom w:val="single" w:sz="4" w:space="0" w:color="auto"/>
                    <w:right w:val="single" w:sz="4" w:space="0" w:color="auto"/>
                  </w:tcBorders>
                </w:tcPr>
                <w:p w14:paraId="7E6B3955"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12 m</w:t>
                  </w:r>
                </w:p>
              </w:tc>
              <w:tc>
                <w:tcPr>
                  <w:tcW w:w="2172" w:type="dxa"/>
                  <w:tcBorders>
                    <w:top w:val="single" w:sz="4" w:space="0" w:color="auto"/>
                    <w:left w:val="single" w:sz="4" w:space="0" w:color="auto"/>
                    <w:bottom w:val="single" w:sz="4" w:space="0" w:color="auto"/>
                    <w:right w:val="single" w:sz="4" w:space="0" w:color="auto"/>
                  </w:tcBorders>
                </w:tcPr>
                <w:p w14:paraId="72836C29"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1.60</w:t>
                  </w:r>
                </w:p>
              </w:tc>
              <w:tc>
                <w:tcPr>
                  <w:tcW w:w="1800" w:type="dxa"/>
                  <w:tcBorders>
                    <w:top w:val="single" w:sz="4" w:space="0" w:color="auto"/>
                    <w:left w:val="single" w:sz="4" w:space="0" w:color="auto"/>
                    <w:bottom w:val="single" w:sz="4" w:space="0" w:color="auto"/>
                    <w:right w:val="single" w:sz="4" w:space="0" w:color="auto"/>
                  </w:tcBorders>
                </w:tcPr>
                <w:p w14:paraId="36D94B85"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1.80</w:t>
                  </w:r>
                </w:p>
              </w:tc>
            </w:tr>
            <w:tr w:rsidR="00B72BBB" w:rsidRPr="00FC617B" w14:paraId="337CC777" w14:textId="77777777" w:rsidTr="00857C0B">
              <w:tc>
                <w:tcPr>
                  <w:tcW w:w="2506" w:type="dxa"/>
                  <w:tcBorders>
                    <w:top w:val="single" w:sz="4" w:space="0" w:color="auto"/>
                    <w:left w:val="single" w:sz="4" w:space="0" w:color="auto"/>
                    <w:bottom w:val="single" w:sz="4" w:space="0" w:color="auto"/>
                    <w:right w:val="single" w:sz="4" w:space="0" w:color="auto"/>
                  </w:tcBorders>
                </w:tcPr>
                <w:p w14:paraId="42A3FDDD"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11m</w:t>
                  </w:r>
                </w:p>
              </w:tc>
              <w:tc>
                <w:tcPr>
                  <w:tcW w:w="2172" w:type="dxa"/>
                  <w:tcBorders>
                    <w:top w:val="single" w:sz="4" w:space="0" w:color="auto"/>
                    <w:left w:val="single" w:sz="4" w:space="0" w:color="auto"/>
                    <w:bottom w:val="single" w:sz="4" w:space="0" w:color="auto"/>
                    <w:right w:val="single" w:sz="4" w:space="0" w:color="auto"/>
                  </w:tcBorders>
                </w:tcPr>
                <w:p w14:paraId="284ED896"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1.50</w:t>
                  </w:r>
                </w:p>
              </w:tc>
              <w:tc>
                <w:tcPr>
                  <w:tcW w:w="1800" w:type="dxa"/>
                  <w:tcBorders>
                    <w:top w:val="single" w:sz="4" w:space="0" w:color="auto"/>
                    <w:left w:val="single" w:sz="4" w:space="0" w:color="auto"/>
                    <w:bottom w:val="single" w:sz="4" w:space="0" w:color="auto"/>
                    <w:right w:val="single" w:sz="4" w:space="0" w:color="auto"/>
                  </w:tcBorders>
                </w:tcPr>
                <w:p w14:paraId="73D7A90A"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1.70</w:t>
                  </w:r>
                </w:p>
              </w:tc>
            </w:tr>
            <w:tr w:rsidR="00B72BBB" w:rsidRPr="00FC617B" w14:paraId="5C1FC2F7" w14:textId="77777777" w:rsidTr="00857C0B">
              <w:tc>
                <w:tcPr>
                  <w:tcW w:w="2506" w:type="dxa"/>
                  <w:tcBorders>
                    <w:top w:val="single" w:sz="4" w:space="0" w:color="auto"/>
                    <w:left w:val="single" w:sz="4" w:space="0" w:color="auto"/>
                    <w:bottom w:val="single" w:sz="4" w:space="0" w:color="auto"/>
                    <w:right w:val="single" w:sz="4" w:space="0" w:color="auto"/>
                  </w:tcBorders>
                  <w:hideMark/>
                </w:tcPr>
                <w:p w14:paraId="54FCEA2F"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Poste de 9 m</w:t>
                  </w:r>
                </w:p>
              </w:tc>
              <w:tc>
                <w:tcPr>
                  <w:tcW w:w="2172" w:type="dxa"/>
                  <w:tcBorders>
                    <w:top w:val="single" w:sz="4" w:space="0" w:color="auto"/>
                    <w:left w:val="single" w:sz="4" w:space="0" w:color="auto"/>
                    <w:bottom w:val="single" w:sz="4" w:space="0" w:color="auto"/>
                    <w:right w:val="single" w:sz="4" w:space="0" w:color="auto"/>
                  </w:tcBorders>
                  <w:hideMark/>
                </w:tcPr>
                <w:p w14:paraId="05B0F1A2"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1.20</w:t>
                  </w:r>
                </w:p>
              </w:tc>
              <w:tc>
                <w:tcPr>
                  <w:tcW w:w="1800" w:type="dxa"/>
                  <w:tcBorders>
                    <w:top w:val="single" w:sz="4" w:space="0" w:color="auto"/>
                    <w:left w:val="single" w:sz="4" w:space="0" w:color="auto"/>
                    <w:bottom w:val="single" w:sz="4" w:space="0" w:color="auto"/>
                    <w:right w:val="single" w:sz="4" w:space="0" w:color="auto"/>
                  </w:tcBorders>
                  <w:hideMark/>
                </w:tcPr>
                <w:p w14:paraId="70327E2F" w14:textId="77777777" w:rsidR="00B72BBB" w:rsidRPr="00FC617B" w:rsidRDefault="00B72BBB" w:rsidP="00B72BBB">
                  <w:pPr>
                    <w:pStyle w:val="Continuarlista2"/>
                    <w:spacing w:after="0"/>
                    <w:ind w:left="0"/>
                    <w:jc w:val="center"/>
                    <w:rPr>
                      <w:rFonts w:ascii="Verdana" w:hAnsi="Verdana" w:cs="Tahoma"/>
                      <w:sz w:val="18"/>
                      <w:szCs w:val="18"/>
                      <w:lang w:val="es-ES_tradnl"/>
                    </w:rPr>
                  </w:pPr>
                  <w:r w:rsidRPr="00FC617B">
                    <w:rPr>
                      <w:rFonts w:ascii="Verdana" w:hAnsi="Verdana" w:cs="Tahoma"/>
                      <w:sz w:val="18"/>
                      <w:szCs w:val="18"/>
                      <w:lang w:val="es-ES_tradnl"/>
                    </w:rPr>
                    <w:t>1.50</w:t>
                  </w:r>
                </w:p>
              </w:tc>
            </w:tr>
          </w:tbl>
          <w:p w14:paraId="49875B2A" w14:textId="77777777" w:rsidR="00B72BBB" w:rsidRDefault="00B72BBB" w:rsidP="00B72BBB">
            <w:pPr>
              <w:pStyle w:val="Continuarlista2"/>
              <w:spacing w:after="0"/>
              <w:jc w:val="both"/>
              <w:rPr>
                <w:rFonts w:ascii="Verdana" w:hAnsi="Verdana" w:cs="Tahoma"/>
                <w:b/>
                <w:sz w:val="18"/>
                <w:szCs w:val="18"/>
                <w:lang w:val="es-ES_tradnl"/>
              </w:rPr>
            </w:pPr>
            <w:bookmarkStart w:id="118" w:name="_Hlk505326807"/>
          </w:p>
          <w:p w14:paraId="1D86C0C7" w14:textId="77777777" w:rsidR="00A539D1" w:rsidRPr="00FC617B" w:rsidRDefault="00A539D1" w:rsidP="00B72BBB">
            <w:pPr>
              <w:pStyle w:val="Continuarlista2"/>
              <w:spacing w:after="0"/>
              <w:jc w:val="both"/>
              <w:rPr>
                <w:rFonts w:ascii="Verdana" w:hAnsi="Verdana" w:cs="Tahoma"/>
                <w:b/>
                <w:sz w:val="18"/>
                <w:szCs w:val="18"/>
                <w:lang w:val="es-ES_tradnl"/>
              </w:rPr>
            </w:pPr>
          </w:p>
          <w:p w14:paraId="68C14780" w14:textId="77777777"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lastRenderedPageBreak/>
              <w:t>Medición y Forma de Pago</w:t>
            </w:r>
          </w:p>
          <w:p w14:paraId="59E0F342"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5E10B30" w14:textId="7297B249"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Su costo deberá ser prorrateado en el costo de los ítems de plantado de postes, los que serán pagados una vez que los mismas estén plantados en obra y aprobados por la Supervisión.  En el Análisis de Precios Unitarios, deberán estar incluidos todos los costos de vehículos, materiales, herramientas, equipos y mano de obra necesaria para la realización de esta actividad.</w:t>
            </w:r>
          </w:p>
          <w:p w14:paraId="4576EC9B" w14:textId="77777777" w:rsidR="00B72BBB" w:rsidRPr="00FC617B" w:rsidRDefault="00B72BBB" w:rsidP="00B72BBB">
            <w:pPr>
              <w:pStyle w:val="Continuarlista2"/>
              <w:spacing w:after="0"/>
              <w:ind w:left="1416"/>
              <w:jc w:val="both"/>
              <w:rPr>
                <w:rFonts w:ascii="Verdana" w:hAnsi="Verdana" w:cs="Tahoma"/>
                <w:sz w:val="18"/>
                <w:szCs w:val="18"/>
                <w:lang w:val="es-ES_tradnl"/>
              </w:rPr>
            </w:pPr>
          </w:p>
          <w:bookmarkEnd w:id="118"/>
          <w:p w14:paraId="7E5FCAAD" w14:textId="34CBBF1A"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PLANTADO DE POSTES</w:t>
            </w:r>
          </w:p>
          <w:p w14:paraId="3BEF3CEB"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6400D6C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postes serán trasladados al sitio de montaje en vehículos adecuados a su longitud los cuales deberán ser necesariamente transportados en posición horizontal.</w:t>
            </w:r>
          </w:p>
          <w:p w14:paraId="0F3BFD6A" w14:textId="77777777" w:rsidR="00B72BBB" w:rsidRPr="00FC617B" w:rsidRDefault="00B72BBB" w:rsidP="005868FF">
            <w:pPr>
              <w:ind w:left="259" w:right="274"/>
              <w:jc w:val="both"/>
              <w:rPr>
                <w:rFonts w:ascii="Verdana" w:hAnsi="Verdana" w:cs="Tahoma"/>
                <w:sz w:val="18"/>
                <w:szCs w:val="18"/>
                <w:lang w:val="es-ES_tradnl"/>
              </w:rPr>
            </w:pPr>
          </w:p>
          <w:p w14:paraId="0B7587A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manipuleo hasta el sitio de plantado, será hecho con grúa adecuada y segura, empleando la mejor técnica, sin ser arrastrados por el suelo, ni ser sometidos a esfuerzos, de detectarse esta situación, estos postes serán rechazados incluso si estos se encuentran plantados.</w:t>
            </w:r>
          </w:p>
          <w:p w14:paraId="36E2CC38" w14:textId="77777777" w:rsidR="00B72BBB" w:rsidRPr="00FC617B" w:rsidRDefault="00B72BBB" w:rsidP="005868FF">
            <w:pPr>
              <w:ind w:left="259" w:right="274"/>
              <w:jc w:val="both"/>
              <w:rPr>
                <w:rFonts w:ascii="Verdana" w:hAnsi="Verdana" w:cs="Tahoma"/>
                <w:sz w:val="18"/>
                <w:szCs w:val="18"/>
                <w:lang w:val="es-ES_tradnl"/>
              </w:rPr>
            </w:pPr>
          </w:p>
          <w:p w14:paraId="35C1480D"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postes deberán ser plantados alineados correctamente, con tolerancia de 1 cm. fuera de su eje y necesariamente aplomados con tolerancia de 2 cm. fuera del eje vertical de la punta. </w:t>
            </w:r>
          </w:p>
          <w:p w14:paraId="52F5EE0B" w14:textId="77777777" w:rsidR="00B72BBB" w:rsidRPr="00FC617B" w:rsidRDefault="00B72BBB" w:rsidP="005868FF">
            <w:pPr>
              <w:ind w:left="259" w:right="274"/>
              <w:jc w:val="both"/>
              <w:rPr>
                <w:rFonts w:ascii="Verdana" w:hAnsi="Verdana" w:cs="Tahoma"/>
                <w:sz w:val="18"/>
                <w:szCs w:val="18"/>
                <w:lang w:val="es-ES_tradnl"/>
              </w:rPr>
            </w:pPr>
          </w:p>
          <w:p w14:paraId="3FB9F53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Para los postes que se encuentran en ángulo o sea de retención, se preverá una inclinación en sentido contrario al esfuerzo de tracción resultante, de 1cm. por cada tres metros de longitud del poste, sin incumplir las reglas establecidas por el Supervisor.</w:t>
            </w:r>
          </w:p>
          <w:p w14:paraId="5C01E572" w14:textId="77777777" w:rsidR="00B72BBB" w:rsidRPr="00FC617B" w:rsidRDefault="00B72BBB" w:rsidP="005868FF">
            <w:pPr>
              <w:ind w:left="259" w:right="274"/>
              <w:jc w:val="both"/>
              <w:rPr>
                <w:rFonts w:ascii="Verdana" w:hAnsi="Verdana" w:cs="Tahoma"/>
                <w:sz w:val="18"/>
                <w:szCs w:val="18"/>
                <w:lang w:val="es-ES_tradnl"/>
              </w:rPr>
            </w:pPr>
          </w:p>
          <w:p w14:paraId="4FCC40C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plantado de los postes de hormigón armado próximos a los caminos carreteros, calles y avenidas se realizará con camión grúa. Para todos los casos, que se requiera plantar los postes en lugares inaccesibles, el Contratista deberá prever el uso de grúas especiales, de mayor capacidad y longitud de brazo y/o tractor oruga con brazo excavador.</w:t>
            </w:r>
          </w:p>
          <w:p w14:paraId="69DDB728" w14:textId="77777777" w:rsidR="00B72BBB" w:rsidRPr="00FC617B" w:rsidRDefault="00B72BBB" w:rsidP="005868FF">
            <w:pPr>
              <w:ind w:left="259" w:right="274"/>
              <w:jc w:val="both"/>
              <w:rPr>
                <w:rFonts w:ascii="Verdana" w:hAnsi="Verdana" w:cs="Tahoma"/>
                <w:sz w:val="18"/>
                <w:szCs w:val="18"/>
                <w:lang w:val="es-ES_tradnl"/>
              </w:rPr>
            </w:pPr>
          </w:p>
          <w:p w14:paraId="79C8617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Para el plantado de postes de madera no se requerirá el uso de camión grúa, el personal de cada cuadrilla realizará el plantado de los postes con las herramientas adecuadas y respetando las normas de seguridad para la ejecución segura de esta actividad. </w:t>
            </w:r>
          </w:p>
          <w:p w14:paraId="174F9CE0" w14:textId="77777777" w:rsidR="00B72BBB" w:rsidRPr="00FC617B" w:rsidRDefault="00B72BBB" w:rsidP="005868FF">
            <w:pPr>
              <w:ind w:left="259" w:right="274"/>
              <w:jc w:val="both"/>
              <w:rPr>
                <w:rFonts w:ascii="Verdana" w:hAnsi="Verdana" w:cs="Tahoma"/>
                <w:sz w:val="18"/>
                <w:szCs w:val="18"/>
                <w:lang w:val="es-ES_tradnl"/>
              </w:rPr>
            </w:pPr>
          </w:p>
          <w:p w14:paraId="6441E90E" w14:textId="3F6A099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cima y perforaciones no utilizadas de todos los postes de hormigón deberá ser tapadas con material adecuado (mortero de cemento) para adherirse firmemente al poste, y evitar el ingreso de insectos y agua de lluvia.  </w:t>
            </w:r>
          </w:p>
          <w:p w14:paraId="4F96BA51"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64769568" w14:textId="77777777" w:rsidR="00B72BBB" w:rsidRPr="00FC617B" w:rsidRDefault="00B72BBB" w:rsidP="005868FF">
            <w:pPr>
              <w:pStyle w:val="Continuarlista2"/>
              <w:spacing w:after="0"/>
              <w:ind w:left="1500" w:hanging="1241"/>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344EAAC5"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8FA284C" w14:textId="028BDE2E"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postes se </w:t>
            </w:r>
            <w:r w:rsidR="005868FF" w:rsidRPr="00FC617B">
              <w:rPr>
                <w:rFonts w:ascii="Verdana" w:hAnsi="Verdana" w:cs="Tahoma"/>
                <w:sz w:val="18"/>
                <w:szCs w:val="18"/>
                <w:lang w:val="es-ES_tradnl"/>
              </w:rPr>
              <w:t>computarán</w:t>
            </w:r>
            <w:r w:rsidRPr="00FC617B">
              <w:rPr>
                <w:rFonts w:ascii="Verdana" w:hAnsi="Verdana" w:cs="Tahoma"/>
                <w:sz w:val="18"/>
                <w:szCs w:val="18"/>
                <w:lang w:val="es-ES_tradnl"/>
              </w:rPr>
              <w:t xml:space="preserve"> por pieza, correspondiendo cada una ellos de acuerdo a la longitud del poste, cada poste se pagará por pieza debidamente plantado y aprobado por Supervisión, en el precio deberán estar incluidos todos los costos referentes a </w:t>
            </w:r>
            <w:r w:rsidR="005868FF" w:rsidRPr="00FC617B">
              <w:rPr>
                <w:rFonts w:ascii="Verdana" w:hAnsi="Verdana" w:cs="Tahoma"/>
                <w:sz w:val="18"/>
                <w:szCs w:val="18"/>
                <w:lang w:val="es-ES_tradnl"/>
              </w:rPr>
              <w:t>las herramientas</w:t>
            </w:r>
            <w:r w:rsidRPr="00FC617B">
              <w:rPr>
                <w:rFonts w:ascii="Verdana" w:hAnsi="Verdana" w:cs="Tahoma"/>
                <w:sz w:val="18"/>
                <w:szCs w:val="18"/>
                <w:lang w:val="es-ES_tradnl"/>
              </w:rPr>
              <w:t>, equipos y mano de obra necesaria para la realización de esta actividad.</w:t>
            </w:r>
          </w:p>
          <w:p w14:paraId="3FE8D88E" w14:textId="77777777" w:rsidR="00B72BBB" w:rsidRPr="00FC617B" w:rsidRDefault="00B72BBB" w:rsidP="00B72BBB">
            <w:pPr>
              <w:pStyle w:val="Listaconvietas"/>
              <w:numPr>
                <w:ilvl w:val="0"/>
                <w:numId w:val="0"/>
              </w:numPr>
              <w:tabs>
                <w:tab w:val="left" w:pos="708"/>
              </w:tabs>
              <w:ind w:left="720"/>
              <w:jc w:val="both"/>
              <w:rPr>
                <w:rFonts w:ascii="Verdana" w:hAnsi="Verdana" w:cs="Tahoma"/>
                <w:b/>
                <w:sz w:val="18"/>
                <w:szCs w:val="18"/>
                <w:lang w:val="es-ES_tradnl"/>
              </w:rPr>
            </w:pPr>
          </w:p>
          <w:p w14:paraId="62C89D78" w14:textId="4AD73C03"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 </w:t>
            </w:r>
            <w:r w:rsidRPr="00FC617B">
              <w:rPr>
                <w:rFonts w:ascii="Verdana" w:hAnsi="Verdana" w:cs="Tahoma"/>
                <w:b/>
                <w:bCs/>
                <w:sz w:val="18"/>
                <w:szCs w:val="18"/>
                <w:lang w:val="es-ES_tradnl"/>
              </w:rPr>
              <w:t>ARMADO</w:t>
            </w:r>
            <w:r w:rsidRPr="00FC617B">
              <w:rPr>
                <w:rFonts w:ascii="Verdana" w:hAnsi="Verdana" w:cs="Tahoma"/>
                <w:b/>
                <w:sz w:val="18"/>
                <w:szCs w:val="18"/>
                <w:lang w:val="es-ES_tradnl"/>
              </w:rPr>
              <w:t xml:space="preserve"> DE ESTRUCTURAS, CRUCETAS Y FERRETERÍA</w:t>
            </w:r>
          </w:p>
          <w:p w14:paraId="454DF549" w14:textId="77777777" w:rsidR="00B72BBB" w:rsidRPr="00FC617B" w:rsidRDefault="00B72BBB" w:rsidP="0037798B">
            <w:pPr>
              <w:pStyle w:val="Prrafodelista"/>
              <w:tabs>
                <w:tab w:val="left" w:pos="542"/>
              </w:tabs>
              <w:ind w:left="1260"/>
              <w:jc w:val="both"/>
              <w:outlineLvl w:val="0"/>
              <w:rPr>
                <w:rFonts w:ascii="Verdana" w:hAnsi="Verdana" w:cs="Tahoma"/>
                <w:sz w:val="18"/>
                <w:szCs w:val="18"/>
                <w:lang w:val="es-ES_tradnl"/>
              </w:rPr>
            </w:pPr>
          </w:p>
          <w:p w14:paraId="5AC7D28D"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crucetas serán armadas perfectamente horizontales, con su eje longitudinal perpendicular al eje de la línea y al eje del poste. En las estructuras de ángulo, el eje longitudinal de las crucetas deberá </w:t>
            </w:r>
            <w:proofErr w:type="spellStart"/>
            <w:r w:rsidRPr="00FC617B">
              <w:rPr>
                <w:rFonts w:ascii="Verdana" w:hAnsi="Verdana" w:cs="Tahoma"/>
                <w:sz w:val="18"/>
                <w:szCs w:val="18"/>
                <w:lang w:val="es-ES_tradnl"/>
              </w:rPr>
              <w:t>bisectar</w:t>
            </w:r>
            <w:proofErr w:type="spellEnd"/>
            <w:r w:rsidRPr="00FC617B">
              <w:rPr>
                <w:rFonts w:ascii="Verdana" w:hAnsi="Verdana" w:cs="Tahoma"/>
                <w:sz w:val="18"/>
                <w:szCs w:val="18"/>
                <w:lang w:val="es-ES_tradnl"/>
              </w:rPr>
              <w:t xml:space="preserve"> el ángulo de cambio de dirección.</w:t>
            </w:r>
          </w:p>
          <w:p w14:paraId="3EE54DAE" w14:textId="77777777" w:rsidR="00B72BBB" w:rsidRPr="00FC617B" w:rsidRDefault="00B72BBB" w:rsidP="005868FF">
            <w:pPr>
              <w:ind w:left="259" w:right="274"/>
              <w:jc w:val="both"/>
              <w:rPr>
                <w:rFonts w:ascii="Verdana" w:hAnsi="Verdana" w:cs="Tahoma"/>
                <w:sz w:val="18"/>
                <w:szCs w:val="18"/>
                <w:lang w:val="es-ES_tradnl"/>
              </w:rPr>
            </w:pPr>
          </w:p>
          <w:p w14:paraId="7DE1D99C" w14:textId="1A5454F5"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Cuando se usen pitas de mano para subir las crucetas hasta la cima del poste, se deben atar bien las crucetas y probarlas cuidadosamente antes se subir las mismas. Todos los trabajadores que no tengan nada que ver con el levantamiento de las crucetas deben permanecer alejados, para evitar posibles accidentes.</w:t>
            </w:r>
          </w:p>
          <w:p w14:paraId="5C6627DC" w14:textId="77777777" w:rsidR="00B72BBB" w:rsidRPr="00FC617B" w:rsidRDefault="00B72BBB" w:rsidP="005868FF">
            <w:pPr>
              <w:ind w:left="259" w:right="274"/>
              <w:jc w:val="both"/>
              <w:rPr>
                <w:rFonts w:ascii="Verdana" w:hAnsi="Verdana" w:cs="Tahoma"/>
                <w:sz w:val="18"/>
                <w:szCs w:val="18"/>
                <w:lang w:val="es-ES_tradnl"/>
              </w:rPr>
            </w:pPr>
          </w:p>
          <w:p w14:paraId="56141C3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 ferretería de línea se colocará y ajustará con llaves de boca fija a fin de no mellar la cabeza de los pernos y tuercas.</w:t>
            </w:r>
          </w:p>
          <w:p w14:paraId="5C8BE032" w14:textId="77777777" w:rsidR="00B72BBB" w:rsidRPr="00FC617B" w:rsidRDefault="00B72BBB" w:rsidP="005868FF">
            <w:pPr>
              <w:ind w:left="259" w:right="274"/>
              <w:jc w:val="both"/>
              <w:rPr>
                <w:rFonts w:ascii="Verdana" w:hAnsi="Verdana" w:cs="Tahoma"/>
                <w:sz w:val="18"/>
                <w:szCs w:val="18"/>
                <w:lang w:val="es-ES_tradnl"/>
              </w:rPr>
            </w:pPr>
          </w:p>
          <w:p w14:paraId="7D24B30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Las longitudes de los pernos indicados en las unidades constructivas, son indicativas, y el Contratista deberá seleccionar las longitudes correctas en función del diámetro real de cada poste y cabecera, de tal manera que la rosca sobrante que sobresalga después de instalar las volandas, tuercas y contratuercas de seguridad sea como máximo 5 cm.</w:t>
            </w:r>
          </w:p>
          <w:p w14:paraId="131975E1"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Todas las estructuras deberán ser ajustadas adecuadamente y con contratuercas, inmediatamente después de ser montadas y antes de las operaciones del cableado. El Contratista deberá notificar inmediatamente al Supervisor, cuando las estructuras estén listas para ser inspeccionadas.</w:t>
            </w:r>
          </w:p>
          <w:p w14:paraId="52CBEE3C" w14:textId="77777777" w:rsidR="00B72BBB" w:rsidRPr="00FC617B" w:rsidRDefault="00B72BBB" w:rsidP="005868FF">
            <w:pPr>
              <w:ind w:left="259" w:right="274"/>
              <w:jc w:val="both"/>
              <w:rPr>
                <w:rFonts w:ascii="Verdana" w:hAnsi="Verdana" w:cs="Tahoma"/>
                <w:sz w:val="18"/>
                <w:szCs w:val="18"/>
                <w:lang w:val="es-ES_tradnl"/>
              </w:rPr>
            </w:pPr>
          </w:p>
          <w:p w14:paraId="747F6828"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pernos que sean cortados en casos excepcionales, deberán ser pintados con pintura anticorrosiva color rojo. Este costo correrá por cuenta del Contratista.</w:t>
            </w:r>
          </w:p>
          <w:p w14:paraId="56CBCA1B" w14:textId="77777777" w:rsidR="00B72BBB" w:rsidRPr="00FC617B" w:rsidRDefault="00B72BBB" w:rsidP="005868FF">
            <w:pPr>
              <w:ind w:left="259" w:right="274"/>
              <w:jc w:val="both"/>
              <w:rPr>
                <w:rFonts w:ascii="Verdana" w:hAnsi="Verdana" w:cs="Tahoma"/>
                <w:sz w:val="18"/>
                <w:szCs w:val="18"/>
                <w:lang w:val="es-ES_tradnl"/>
              </w:rPr>
            </w:pPr>
          </w:p>
          <w:p w14:paraId="63154626"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aisladores serán trasladados hasta el sitio de montaje en sus respectivas cajas de embalaje, a fin de evitar </w:t>
            </w:r>
            <w:proofErr w:type="spellStart"/>
            <w:r w:rsidRPr="00FC617B">
              <w:rPr>
                <w:rFonts w:ascii="Verdana" w:hAnsi="Verdana" w:cs="Tahoma"/>
                <w:sz w:val="18"/>
                <w:szCs w:val="18"/>
                <w:lang w:val="es-ES_tradnl"/>
              </w:rPr>
              <w:t>desportillamientos</w:t>
            </w:r>
            <w:proofErr w:type="spellEnd"/>
            <w:r w:rsidRPr="00FC617B">
              <w:rPr>
                <w:rFonts w:ascii="Verdana" w:hAnsi="Verdana" w:cs="Tahoma"/>
                <w:sz w:val="18"/>
                <w:szCs w:val="18"/>
                <w:lang w:val="es-ES_tradnl"/>
              </w:rPr>
              <w:t>, rajaduras y otros daños que pudiera inutilizarlos, en cuyo caso se deberán descartar y romper en presencia del Supervisor y la Fiscalización. Estas pérdidas son atribuibles a negligencia en el transporte o manipuleo de los mismos y serán a costo del Contratista.</w:t>
            </w:r>
          </w:p>
          <w:p w14:paraId="4230FF90" w14:textId="77777777" w:rsidR="00B72BBB" w:rsidRPr="00FC617B" w:rsidRDefault="00B72BBB" w:rsidP="005868FF">
            <w:pPr>
              <w:ind w:left="259" w:right="274"/>
              <w:jc w:val="both"/>
              <w:rPr>
                <w:rFonts w:ascii="Verdana" w:hAnsi="Verdana" w:cs="Tahoma"/>
                <w:sz w:val="18"/>
                <w:szCs w:val="18"/>
                <w:lang w:val="es-ES_tradnl"/>
              </w:rPr>
            </w:pPr>
          </w:p>
          <w:p w14:paraId="6CC91665"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Los aisladores deberán estar limpios al instalarse. La porcelana deberá estar brillante y la parte metálica libre de polvo y de corrosión u otro daño al galvanizado.</w:t>
            </w:r>
          </w:p>
          <w:p w14:paraId="796D0DC9" w14:textId="77777777" w:rsidR="00B72BBB" w:rsidRPr="00FC617B" w:rsidRDefault="00B72BBB" w:rsidP="005868FF">
            <w:pPr>
              <w:ind w:left="259" w:right="274"/>
              <w:jc w:val="both"/>
              <w:rPr>
                <w:rFonts w:ascii="Verdana" w:hAnsi="Verdana" w:cs="Tahoma"/>
                <w:sz w:val="18"/>
                <w:szCs w:val="18"/>
                <w:lang w:val="es-ES_tradnl"/>
              </w:rPr>
            </w:pPr>
          </w:p>
          <w:p w14:paraId="67B6C3D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ferretería deberá ser manejada de modo de prevenir el contacto con el suelo. Toda la ferretería deberá ser limpia cuando sea instalada. Las piezas de ferretería serán inspeccionadas para determinar partes faltantes o defectos visuales previo la a instalación. El Contratista será responsable de cualquier daño o pérdida hasta la recepción definitiva. </w:t>
            </w:r>
          </w:p>
          <w:p w14:paraId="6983F7A1" w14:textId="77777777" w:rsidR="00B72BBB" w:rsidRPr="00FC617B" w:rsidRDefault="00B72BBB" w:rsidP="005868FF">
            <w:pPr>
              <w:ind w:left="259" w:right="274"/>
              <w:jc w:val="both"/>
              <w:rPr>
                <w:rFonts w:ascii="Verdana" w:hAnsi="Verdana" w:cs="Tahoma"/>
                <w:sz w:val="18"/>
                <w:szCs w:val="18"/>
                <w:lang w:val="es-ES_tradnl"/>
              </w:rPr>
            </w:pPr>
          </w:p>
          <w:p w14:paraId="06BFC43E"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Todas las conexiones deberán realizarse de acuerdo con los planos. Los pernos firmemente apretados, las chavetas insertadas donde corresponde.</w:t>
            </w:r>
          </w:p>
          <w:p w14:paraId="05D82F75" w14:textId="77777777" w:rsidR="00B72BBB" w:rsidRPr="00FC617B" w:rsidRDefault="00B72BBB" w:rsidP="00B72BBB">
            <w:pPr>
              <w:pStyle w:val="Sangradetextonormal"/>
              <w:spacing w:after="0"/>
              <w:ind w:left="1000"/>
              <w:jc w:val="both"/>
              <w:rPr>
                <w:rFonts w:ascii="Verdana" w:hAnsi="Verdana" w:cs="Tahoma"/>
                <w:sz w:val="18"/>
                <w:szCs w:val="18"/>
                <w:lang w:val="es-ES_tradnl"/>
              </w:rPr>
            </w:pPr>
          </w:p>
          <w:p w14:paraId="54034458" w14:textId="39B0ED87" w:rsidR="005868FF"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deberá realizar el amarrado de los diferentes tipos de conductores, necesariamente con mallas preformadas </w:t>
            </w:r>
            <w:r w:rsidR="005868FF"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cada tipo de aislador, por lo que su costo deberá estar prorrateado en sus diferentes números, en todas las Unidades Constructivas, para lo cual se deberá realizar una adecuada revisión de las hojas de estacado.</w:t>
            </w:r>
          </w:p>
          <w:p w14:paraId="51A14011" w14:textId="4AE1D05C"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3223BE98"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Cada una de las estructuras debe ser armada de acuerdo a los estándares constructivos, con todos los materiales que estos indican.</w:t>
            </w:r>
          </w:p>
          <w:p w14:paraId="20538EB5" w14:textId="77777777" w:rsidR="00B72BBB" w:rsidRPr="00FC617B" w:rsidRDefault="00B72BBB" w:rsidP="005868FF">
            <w:pPr>
              <w:ind w:left="259" w:right="274"/>
              <w:jc w:val="both"/>
              <w:rPr>
                <w:rFonts w:ascii="Verdana" w:hAnsi="Verdana" w:cs="Tahoma"/>
                <w:sz w:val="18"/>
                <w:szCs w:val="18"/>
                <w:lang w:val="es-ES_tradnl"/>
              </w:rPr>
            </w:pPr>
          </w:p>
          <w:p w14:paraId="4096862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Cuando la estructura este completamente armada, terminada y ajustada, el contratista procederá a tapar los hoyos que no utilizo en el poste, el material que utilice para tapar los hoyos en el poste debe ser resistente a cualquier vector externo que pretenda perforar, o dañar el mismo. Este material que se utilice como tapón se debe adherir al poste de forma segura.</w:t>
            </w:r>
          </w:p>
          <w:p w14:paraId="69A55C2F" w14:textId="77777777" w:rsidR="00B72BBB" w:rsidRPr="00FC617B" w:rsidRDefault="00B72BBB" w:rsidP="005868FF">
            <w:pPr>
              <w:ind w:left="259" w:right="274"/>
              <w:jc w:val="both"/>
              <w:rPr>
                <w:rFonts w:ascii="Verdana" w:hAnsi="Verdana" w:cs="Tahoma"/>
                <w:sz w:val="18"/>
                <w:szCs w:val="18"/>
                <w:lang w:val="es-ES_tradnl"/>
              </w:rPr>
            </w:pPr>
          </w:p>
          <w:p w14:paraId="07CE64FF"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objetivo de tapar los hoyos no utilizados en los postes, es para evitar el ingreso de insectos, para que luego formen colmenas en el interior del poste, lo cual dificultaría en gran medida el mantenimiento de la línea durante la operación.</w:t>
            </w:r>
          </w:p>
          <w:p w14:paraId="2ADBB14D" w14:textId="39A94C2B" w:rsidR="00B72BBB" w:rsidRPr="00FC617B" w:rsidRDefault="00B72BBB" w:rsidP="005868FF">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492D9683" w14:textId="77777777" w:rsidR="00B72BBB" w:rsidRPr="00FC617B" w:rsidRDefault="00B72BBB" w:rsidP="00B72BBB">
            <w:pPr>
              <w:pStyle w:val="Sangradetextonormal"/>
              <w:spacing w:after="0"/>
              <w:ind w:left="708"/>
              <w:jc w:val="both"/>
              <w:rPr>
                <w:rFonts w:ascii="Verdana" w:hAnsi="Verdana" w:cs="Tahoma"/>
                <w:sz w:val="18"/>
                <w:szCs w:val="18"/>
                <w:lang w:val="es-ES_tradnl"/>
              </w:rPr>
            </w:pPr>
          </w:p>
          <w:p w14:paraId="74F3FAA0" w14:textId="304BFA9F" w:rsidR="00B72BBB" w:rsidRPr="00FC617B" w:rsidRDefault="00B72BBB" w:rsidP="005868FF">
            <w:pPr>
              <w:ind w:left="259" w:right="274"/>
              <w:jc w:val="both"/>
              <w:rPr>
                <w:rFonts w:ascii="Verdana" w:hAnsi="Verdana" w:cs="Tahoma"/>
                <w:sz w:val="18"/>
                <w:szCs w:val="18"/>
                <w:lang w:val="es-ES_tradnl"/>
              </w:rPr>
            </w:pPr>
            <w:bookmarkStart w:id="119" w:name="_Hlk505184926"/>
            <w:r w:rsidRPr="00FC617B">
              <w:rPr>
                <w:rFonts w:ascii="Verdana" w:hAnsi="Verdana" w:cs="Tahoma"/>
                <w:sz w:val="18"/>
                <w:szCs w:val="18"/>
                <w:lang w:val="es-ES_tradnl"/>
              </w:rPr>
              <w:t xml:space="preserve">Las estructuras se </w:t>
            </w:r>
            <w:r w:rsidR="005868FF" w:rsidRPr="00FC617B">
              <w:rPr>
                <w:rFonts w:ascii="Verdana" w:hAnsi="Verdana" w:cs="Tahoma"/>
                <w:sz w:val="18"/>
                <w:szCs w:val="18"/>
                <w:lang w:val="es-ES_tradnl"/>
              </w:rPr>
              <w:t>computarán</w:t>
            </w:r>
            <w:r w:rsidRPr="00FC617B">
              <w:rPr>
                <w:rFonts w:ascii="Verdana" w:hAnsi="Verdana" w:cs="Tahoma"/>
                <w:sz w:val="18"/>
                <w:szCs w:val="18"/>
                <w:lang w:val="es-ES_tradnl"/>
              </w:rPr>
              <w:t xml:space="preserve"> por pieza, correspondiendo cada una ellas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definición y composición según estándar constructivo, cada estructura se pagará por pieza debidamente montada y aprobada por Supervisión, en el </w:t>
            </w:r>
            <w:r w:rsidR="005868FF" w:rsidRPr="00FC617B">
              <w:rPr>
                <w:rFonts w:ascii="Verdana" w:hAnsi="Verdana" w:cs="Tahoma"/>
                <w:sz w:val="18"/>
                <w:szCs w:val="18"/>
                <w:lang w:val="es-ES_tradnl"/>
              </w:rPr>
              <w:t>precio deberán</w:t>
            </w:r>
            <w:r w:rsidRPr="00FC617B">
              <w:rPr>
                <w:rFonts w:ascii="Verdana" w:hAnsi="Verdana" w:cs="Tahoma"/>
                <w:sz w:val="18"/>
                <w:szCs w:val="18"/>
                <w:lang w:val="es-ES_tradnl"/>
              </w:rPr>
              <w:t xml:space="preserve"> estar incluidos todos los costos referentes a la </w:t>
            </w:r>
            <w:r w:rsidR="003D15E2" w:rsidRPr="00FC617B">
              <w:rPr>
                <w:rFonts w:ascii="Verdana" w:hAnsi="Verdana" w:cs="Tahoma"/>
                <w:sz w:val="18"/>
                <w:szCs w:val="18"/>
                <w:lang w:val="es-ES_tradnl"/>
              </w:rPr>
              <w:t>ferretería, herramientas</w:t>
            </w:r>
            <w:r w:rsidRPr="00FC617B">
              <w:rPr>
                <w:rFonts w:ascii="Verdana" w:hAnsi="Verdana" w:cs="Tahoma"/>
                <w:sz w:val="18"/>
                <w:szCs w:val="18"/>
                <w:lang w:val="es-ES_tradnl"/>
              </w:rPr>
              <w:t>, equipos y mano de obra necesaria para la realización de esta actividad.</w:t>
            </w:r>
          </w:p>
          <w:bookmarkEnd w:id="119"/>
          <w:p w14:paraId="4EE2C090" w14:textId="77777777" w:rsidR="00B72BBB" w:rsidRPr="00FC617B" w:rsidRDefault="00B72BBB" w:rsidP="00B72BBB">
            <w:pPr>
              <w:pStyle w:val="Sangradetextonormal"/>
              <w:spacing w:after="0"/>
              <w:ind w:left="1700"/>
              <w:jc w:val="both"/>
              <w:rPr>
                <w:rFonts w:ascii="Verdana" w:hAnsi="Verdana" w:cs="Tahoma"/>
                <w:sz w:val="18"/>
                <w:szCs w:val="18"/>
                <w:lang w:val="es-ES_tradnl"/>
              </w:rPr>
            </w:pPr>
          </w:p>
          <w:p w14:paraId="6C0238A4"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Se debe prorratear en cada unidad los costos de los tapones y material que se utilice para el tapado de los hoyos no utilizados en cada poste.</w:t>
            </w:r>
          </w:p>
          <w:p w14:paraId="2C43CDBC" w14:textId="77777777" w:rsidR="00B72BBB" w:rsidRPr="00FC617B" w:rsidRDefault="00B72BBB" w:rsidP="00B72BBB">
            <w:pPr>
              <w:pStyle w:val="Listaconvietas"/>
              <w:numPr>
                <w:ilvl w:val="0"/>
                <w:numId w:val="0"/>
              </w:numPr>
              <w:ind w:left="720"/>
              <w:jc w:val="both"/>
              <w:rPr>
                <w:rFonts w:ascii="Verdana" w:hAnsi="Verdana" w:cs="Tahoma"/>
                <w:b/>
                <w:sz w:val="18"/>
                <w:szCs w:val="18"/>
                <w:lang w:val="es-ES_tradnl"/>
              </w:rPr>
            </w:pPr>
          </w:p>
          <w:p w14:paraId="40387D57"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RIENDAS Y ANCLAS</w:t>
            </w:r>
          </w:p>
          <w:p w14:paraId="522D367D" w14:textId="77777777" w:rsidR="00B72BBB" w:rsidRPr="00FC617B" w:rsidRDefault="00B72BBB" w:rsidP="00B72BBB">
            <w:pPr>
              <w:ind w:left="567" w:firstLine="153"/>
              <w:jc w:val="both"/>
              <w:rPr>
                <w:rFonts w:ascii="Verdana" w:hAnsi="Verdana" w:cs="Tahoma"/>
                <w:sz w:val="18"/>
                <w:szCs w:val="18"/>
                <w:lang w:val="es-ES_tradnl"/>
              </w:rPr>
            </w:pPr>
          </w:p>
          <w:p w14:paraId="2B9048FB" w14:textId="66EF0AC6"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riendas y sus correspondientes </w:t>
            </w:r>
            <w:r w:rsidR="005868FF" w:rsidRPr="00FC617B">
              <w:rPr>
                <w:rFonts w:ascii="Verdana" w:hAnsi="Verdana" w:cs="Tahoma"/>
                <w:sz w:val="18"/>
                <w:szCs w:val="18"/>
                <w:lang w:val="es-ES_tradnl"/>
              </w:rPr>
              <w:t>anclas</w:t>
            </w:r>
            <w:r w:rsidRPr="00FC617B">
              <w:rPr>
                <w:rFonts w:ascii="Verdana" w:hAnsi="Verdana" w:cs="Tahoma"/>
                <w:sz w:val="18"/>
                <w:szCs w:val="18"/>
                <w:lang w:val="es-ES_tradnl"/>
              </w:rPr>
              <w:t xml:space="preserve"> serán instaladas alineadas con el eje del esfuerzo que se supone soportarán,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los planos respectivos, tablas e instrucciones del Supervisor.</w:t>
            </w:r>
          </w:p>
          <w:p w14:paraId="594C8A6B" w14:textId="4BD77CA5"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forma de excavación para la instalación de anclas debe ser ejecutado </w:t>
            </w:r>
            <w:r w:rsidR="003D15E2" w:rsidRPr="00FC617B">
              <w:rPr>
                <w:rFonts w:ascii="Verdana" w:hAnsi="Verdana" w:cs="Tahoma"/>
                <w:sz w:val="18"/>
                <w:szCs w:val="18"/>
                <w:lang w:val="es-ES_tradnl"/>
              </w:rPr>
              <w:t>de acuerdo con</w:t>
            </w:r>
            <w:r w:rsidRPr="00FC617B">
              <w:rPr>
                <w:rFonts w:ascii="Verdana" w:hAnsi="Verdana" w:cs="Tahoma"/>
                <w:sz w:val="18"/>
                <w:szCs w:val="18"/>
                <w:lang w:val="es-ES_tradnl"/>
              </w:rPr>
              <w:t xml:space="preserve"> lo especificado en los estándares respectivos, con la </w:t>
            </w:r>
            <w:r w:rsidR="005868FF" w:rsidRPr="00FC617B">
              <w:rPr>
                <w:rFonts w:ascii="Verdana" w:hAnsi="Verdana" w:cs="Tahoma"/>
                <w:sz w:val="18"/>
                <w:szCs w:val="18"/>
                <w:lang w:val="es-ES_tradnl"/>
              </w:rPr>
              <w:t>finalidad garantizar</w:t>
            </w:r>
            <w:r w:rsidRPr="00FC617B">
              <w:rPr>
                <w:rFonts w:ascii="Verdana" w:hAnsi="Verdana" w:cs="Tahoma"/>
                <w:sz w:val="18"/>
                <w:szCs w:val="18"/>
                <w:lang w:val="es-ES_tradnl"/>
              </w:rPr>
              <w:t xml:space="preserve"> la resistencia </w:t>
            </w:r>
            <w:r w:rsidR="003D15E2" w:rsidRPr="00FC617B">
              <w:rPr>
                <w:rFonts w:ascii="Verdana" w:hAnsi="Verdana" w:cs="Tahoma"/>
                <w:sz w:val="18"/>
                <w:szCs w:val="18"/>
                <w:lang w:val="es-ES_tradnl"/>
              </w:rPr>
              <w:t>mecánica suficiente</w:t>
            </w:r>
            <w:r w:rsidRPr="00FC617B">
              <w:rPr>
                <w:rFonts w:ascii="Verdana" w:hAnsi="Verdana" w:cs="Tahoma"/>
                <w:sz w:val="18"/>
                <w:szCs w:val="18"/>
                <w:lang w:val="es-ES_tradnl"/>
              </w:rPr>
              <w:t xml:space="preserve"> del terreno a los esfuerzos.</w:t>
            </w:r>
          </w:p>
          <w:p w14:paraId="6866FE6A" w14:textId="77777777" w:rsidR="00B72BBB" w:rsidRPr="00FC617B" w:rsidRDefault="00B72BBB" w:rsidP="005868FF">
            <w:pPr>
              <w:ind w:left="259" w:right="274"/>
              <w:jc w:val="both"/>
              <w:rPr>
                <w:rFonts w:ascii="Verdana" w:hAnsi="Verdana" w:cs="Tahoma"/>
                <w:sz w:val="18"/>
                <w:szCs w:val="18"/>
                <w:lang w:val="es-ES_tradnl"/>
              </w:rPr>
            </w:pPr>
          </w:p>
          <w:p w14:paraId="523B16A7"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ojo de la varilla de anclaje no deberá sobresalir más de 10 cm. sobre el nivel natural del terreno, después de rellenarse y ser debidamente compactado. No se aceptará amontonamiento de tierra para compensar profundidades de enterramiento incorrectas.</w:t>
            </w:r>
          </w:p>
          <w:p w14:paraId="3FE0DEF5" w14:textId="77777777" w:rsidR="00B72BBB" w:rsidRPr="00FC617B" w:rsidRDefault="00B72BBB" w:rsidP="005868FF">
            <w:pPr>
              <w:ind w:left="259" w:right="274"/>
              <w:jc w:val="both"/>
              <w:rPr>
                <w:rFonts w:ascii="Verdana" w:hAnsi="Verdana" w:cs="Tahoma"/>
                <w:sz w:val="18"/>
                <w:szCs w:val="18"/>
                <w:lang w:val="es-ES_tradnl"/>
              </w:rPr>
            </w:pPr>
          </w:p>
          <w:p w14:paraId="30D63220"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Una vez terminado el tendido de conductores se constatará la verticalidad de la estructura y la tensión de los tirantes debiendo el contratista efectuar las correcciones que fuesen necesarias a entera satisfacción del propietario. No se permitirá compensación alguna por tales correcciones.</w:t>
            </w:r>
          </w:p>
          <w:p w14:paraId="244DB64A" w14:textId="77777777" w:rsidR="00B72BBB" w:rsidRPr="00FC617B" w:rsidRDefault="00B72BBB" w:rsidP="005868FF">
            <w:pPr>
              <w:ind w:left="259" w:right="274"/>
              <w:jc w:val="both"/>
              <w:rPr>
                <w:rFonts w:ascii="Verdana" w:hAnsi="Verdana" w:cs="Tahoma"/>
                <w:sz w:val="18"/>
                <w:szCs w:val="18"/>
                <w:lang w:val="es-ES_tradnl"/>
              </w:rPr>
            </w:pPr>
          </w:p>
          <w:p w14:paraId="5457055B"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En ángulos de inclinación de los tirantes con la horizontal, según las características del terreno y el tipo de estructura, podrá variar entre los siguientes límites: 45</w:t>
            </w:r>
            <w:r w:rsidRPr="00FC617B">
              <w:rPr>
                <w:rFonts w:ascii="Verdana" w:hAnsi="Verdana" w:cs="Tahoma"/>
                <w:sz w:val="18"/>
                <w:szCs w:val="18"/>
                <w:lang w:val="es-ES_tradnl"/>
              </w:rPr>
              <w:sym w:font="Symbol" w:char="F0B0"/>
            </w:r>
            <w:r w:rsidRPr="00FC617B">
              <w:rPr>
                <w:rFonts w:ascii="Verdana" w:hAnsi="Verdana" w:cs="Tahoma"/>
                <w:sz w:val="18"/>
                <w:szCs w:val="18"/>
                <w:lang w:val="es-ES_tradnl"/>
              </w:rPr>
              <w:t>&lt; Φ&lt; 60</w:t>
            </w:r>
            <w:r w:rsidRPr="00FC617B">
              <w:rPr>
                <w:rFonts w:ascii="Verdana" w:hAnsi="Verdana" w:cs="Tahoma"/>
                <w:sz w:val="18"/>
                <w:szCs w:val="18"/>
                <w:lang w:val="es-ES_tradnl"/>
              </w:rPr>
              <w:sym w:font="Symbol" w:char="F0B0"/>
            </w:r>
            <w:r w:rsidRPr="00FC617B">
              <w:rPr>
                <w:rFonts w:ascii="Verdana" w:hAnsi="Verdana" w:cs="Tahoma"/>
                <w:sz w:val="18"/>
                <w:szCs w:val="18"/>
                <w:lang w:val="es-ES_tradnl"/>
              </w:rPr>
              <w:t>. En las Hojas de Estacado se especifican los pies de rienda mínimos requeridos para cada piquete.</w:t>
            </w:r>
          </w:p>
          <w:p w14:paraId="2975510C" w14:textId="77777777" w:rsidR="00B72BBB" w:rsidRPr="00FC617B" w:rsidRDefault="00B72BBB" w:rsidP="005868FF">
            <w:pPr>
              <w:ind w:left="259" w:right="274"/>
              <w:jc w:val="both"/>
              <w:rPr>
                <w:rFonts w:ascii="Verdana" w:hAnsi="Verdana" w:cs="Tahoma"/>
                <w:sz w:val="18"/>
                <w:szCs w:val="18"/>
                <w:lang w:val="es-ES_tradnl"/>
              </w:rPr>
            </w:pPr>
          </w:p>
          <w:p w14:paraId="14B2FCCC" w14:textId="77777777" w:rsidR="00B72BBB" w:rsidRPr="00FC617B" w:rsidRDefault="00B72BBB" w:rsidP="005868FF">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trabajo consistirá en las siguientes actividades:</w:t>
            </w:r>
          </w:p>
          <w:p w14:paraId="3198E3DE"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516A999C" w14:textId="77777777" w:rsidR="00B72BBB" w:rsidRPr="00FC617B" w:rsidRDefault="00B72BBB" w:rsidP="00FC617B">
            <w:pPr>
              <w:pStyle w:val="Lista3"/>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Instalación de anclas y varillas de anclaje.</w:t>
            </w:r>
          </w:p>
          <w:p w14:paraId="0193C6F9" w14:textId="77777777" w:rsidR="00B72BBB" w:rsidRPr="00FC617B" w:rsidRDefault="00B72BBB" w:rsidP="00FC617B">
            <w:pPr>
              <w:pStyle w:val="Lista3"/>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Relleno y compactación (alternando capa de tierra y capas de piedras).</w:t>
            </w:r>
          </w:p>
          <w:p w14:paraId="1D44F502" w14:textId="77777777" w:rsidR="00B72BBB" w:rsidRPr="00FC617B" w:rsidRDefault="00B72BBB" w:rsidP="00FC617B">
            <w:pPr>
              <w:pStyle w:val="Lista2"/>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Instalación de la ferretería correspondiente en las estructuras de acuerdo a estándar constructivo.</w:t>
            </w:r>
          </w:p>
          <w:p w14:paraId="79780A31" w14:textId="77777777" w:rsidR="00B72BBB" w:rsidRPr="00FC617B" w:rsidRDefault="00B72BBB" w:rsidP="00FC617B">
            <w:pPr>
              <w:pStyle w:val="Lista2"/>
              <w:numPr>
                <w:ilvl w:val="0"/>
                <w:numId w:val="117"/>
              </w:numPr>
              <w:ind w:left="1400" w:hanging="200"/>
              <w:jc w:val="both"/>
              <w:rPr>
                <w:rFonts w:ascii="Verdana" w:hAnsi="Verdana" w:cs="Tahoma"/>
                <w:sz w:val="18"/>
                <w:szCs w:val="18"/>
                <w:lang w:val="es-ES_tradnl"/>
              </w:rPr>
            </w:pPr>
            <w:r w:rsidRPr="00FC617B">
              <w:rPr>
                <w:rFonts w:ascii="Verdana" w:hAnsi="Verdana" w:cs="Tahoma"/>
                <w:sz w:val="18"/>
                <w:szCs w:val="18"/>
                <w:lang w:val="es-ES_tradnl"/>
              </w:rPr>
              <w:t>Tesado de los tirantes.</w:t>
            </w:r>
          </w:p>
          <w:p w14:paraId="0D2BF58C" w14:textId="77777777" w:rsidR="00B72BBB" w:rsidRPr="00FC617B" w:rsidRDefault="00B72BBB" w:rsidP="00B72BBB">
            <w:pPr>
              <w:pStyle w:val="Lista2"/>
              <w:ind w:left="0" w:firstLine="0"/>
              <w:jc w:val="both"/>
              <w:rPr>
                <w:rFonts w:ascii="Verdana" w:hAnsi="Verdana" w:cs="Tahoma"/>
                <w:sz w:val="18"/>
                <w:szCs w:val="18"/>
                <w:lang w:val="es-ES_tradnl"/>
              </w:rPr>
            </w:pPr>
          </w:p>
          <w:p w14:paraId="6A77C1C4" w14:textId="060957B4" w:rsidR="00B72BBB" w:rsidRPr="00FC617B" w:rsidRDefault="00B72BBB" w:rsidP="003D15E2">
            <w:pPr>
              <w:ind w:left="259" w:right="274"/>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F51681A"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1137680"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Las riendas y anclas se pagarán por separado una vez instaladas, ambas se pagarán por pieza respectiva y debidamente instalada y aprobada por la Supervisión, en el precio deberán estar incluidos, todos los costos referentes al material, herramientas, equipos y mano de obra necesaria, para la realización de esta actividad.</w:t>
            </w:r>
          </w:p>
          <w:p w14:paraId="22B5EA2A" w14:textId="77777777" w:rsidR="00B72BBB" w:rsidRPr="00FC617B" w:rsidRDefault="00B72BBB" w:rsidP="00B72BBB">
            <w:pPr>
              <w:pStyle w:val="Listaconvietas"/>
              <w:numPr>
                <w:ilvl w:val="0"/>
                <w:numId w:val="0"/>
              </w:numPr>
              <w:tabs>
                <w:tab w:val="left" w:pos="708"/>
              </w:tabs>
              <w:ind w:left="720"/>
              <w:jc w:val="both"/>
              <w:rPr>
                <w:rFonts w:ascii="Verdana" w:hAnsi="Verdana" w:cs="Tahoma"/>
                <w:b/>
                <w:sz w:val="18"/>
                <w:szCs w:val="18"/>
                <w:lang w:val="es-ES_tradnl"/>
              </w:rPr>
            </w:pPr>
          </w:p>
          <w:p w14:paraId="37E502A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INSTALACIÓN Y TENDIDO DE LOS CONDUCTORES</w:t>
            </w:r>
          </w:p>
          <w:p w14:paraId="67A4BA9B" w14:textId="77777777" w:rsidR="00B72BBB" w:rsidRPr="00FC617B" w:rsidRDefault="00B72BBB" w:rsidP="00B72BBB">
            <w:pPr>
              <w:ind w:left="709"/>
              <w:jc w:val="both"/>
              <w:rPr>
                <w:rFonts w:ascii="Verdana" w:hAnsi="Verdana" w:cs="Tahoma"/>
                <w:sz w:val="18"/>
                <w:szCs w:val="18"/>
                <w:lang w:val="es-ES_tradnl"/>
              </w:rPr>
            </w:pPr>
          </w:p>
          <w:p w14:paraId="3597ADA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Es de suma importancia que la instalación, tendido y tesado de los conductores, sea ejecutado utilizando equipos y herramientas adecuadas, y realizado por personal técnico calificado, con experiencia en redes eléctricas de distribución similares, principalmente con conductores de características iguales a los del Proyecto.</w:t>
            </w:r>
          </w:p>
          <w:p w14:paraId="16ED448C" w14:textId="77777777" w:rsidR="00B72BBB" w:rsidRPr="00FC617B" w:rsidRDefault="00B72BBB" w:rsidP="00B72BBB">
            <w:pPr>
              <w:ind w:left="1134"/>
              <w:jc w:val="both"/>
              <w:rPr>
                <w:rFonts w:ascii="Verdana" w:hAnsi="Verdana" w:cs="Tahoma"/>
                <w:sz w:val="18"/>
                <w:szCs w:val="18"/>
                <w:lang w:val="es-ES_tradnl"/>
              </w:rPr>
            </w:pPr>
          </w:p>
          <w:p w14:paraId="276B6BC7" w14:textId="6DDA616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conductores se tenderán desde las respectivas bobinas hacia la roldana previamente instaladas en los postes o crucetas. El tendido se hará sin deformar o dañar el cable ni sus hebras, midiendo los tramos y su longitud a fin de no cortar innecesariamente el conductor sino solamente en las estructuras de amarre o retención y en algunas estructuras especiales. En cada </w:t>
            </w:r>
            <w:r w:rsidR="003D15E2" w:rsidRPr="00FC617B">
              <w:rPr>
                <w:rFonts w:ascii="Verdana" w:hAnsi="Verdana" w:cs="Tahoma"/>
                <w:sz w:val="18"/>
                <w:szCs w:val="18"/>
                <w:lang w:val="es-ES_tradnl"/>
              </w:rPr>
              <w:t>caso el</w:t>
            </w:r>
            <w:r w:rsidRPr="00FC617B">
              <w:rPr>
                <w:rFonts w:ascii="Verdana" w:hAnsi="Verdana" w:cs="Tahoma"/>
                <w:sz w:val="18"/>
                <w:szCs w:val="18"/>
                <w:lang w:val="es-ES_tradnl"/>
              </w:rPr>
              <w:t xml:space="preserve"> Supervisor decidirá si corresponde que el conductor, que sea dañado, pueda ser reemplazado o reparado con las correspondientes mallas de reparación total o parcial. Estas reparaciones serán por cuenta del Contratista.</w:t>
            </w:r>
          </w:p>
          <w:p w14:paraId="5F127E9E" w14:textId="77777777" w:rsidR="00B72BBB" w:rsidRPr="00FC617B" w:rsidRDefault="00B72BBB" w:rsidP="003D15E2">
            <w:pPr>
              <w:ind w:left="259" w:right="274"/>
              <w:jc w:val="both"/>
              <w:rPr>
                <w:rFonts w:ascii="Verdana" w:hAnsi="Verdana" w:cs="Tahoma"/>
                <w:sz w:val="18"/>
                <w:szCs w:val="18"/>
                <w:lang w:val="es-ES_tradnl"/>
              </w:rPr>
            </w:pPr>
          </w:p>
          <w:p w14:paraId="63905E9E"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equipo de tesado deberá ser colocado en tal posición que evite sobrecargar las estructuras al imponer una carga excesiva sobre la estructura o brazos de la estructura. La pendiente del conductor entre la máquina </w:t>
            </w:r>
            <w:proofErr w:type="spellStart"/>
            <w:r w:rsidRPr="00FC617B">
              <w:rPr>
                <w:rFonts w:ascii="Verdana" w:hAnsi="Verdana" w:cs="Tahoma"/>
                <w:sz w:val="18"/>
                <w:szCs w:val="18"/>
                <w:lang w:val="es-ES_tradnl"/>
              </w:rPr>
              <w:t>tesadora</w:t>
            </w:r>
            <w:proofErr w:type="spellEnd"/>
            <w:r w:rsidRPr="00FC617B">
              <w:rPr>
                <w:rFonts w:ascii="Verdana" w:hAnsi="Verdana" w:cs="Tahoma"/>
                <w:sz w:val="18"/>
                <w:szCs w:val="18"/>
                <w:lang w:val="es-ES_tradnl"/>
              </w:rPr>
              <w:t xml:space="preserve"> y la roldana de la primera estructura en ningún caso será mayor a la relación 3:1 (Horizontal – vertical).</w:t>
            </w:r>
          </w:p>
          <w:p w14:paraId="348AD0D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No se permitirá el pretensado de los conductores. Si este fuera </w:t>
            </w:r>
            <w:proofErr w:type="spellStart"/>
            <w:r w:rsidRPr="00FC617B">
              <w:rPr>
                <w:rFonts w:ascii="Verdana" w:hAnsi="Verdana" w:cs="Tahoma"/>
                <w:sz w:val="18"/>
                <w:szCs w:val="18"/>
                <w:lang w:val="es-ES_tradnl"/>
              </w:rPr>
              <w:t>sobretensado</w:t>
            </w:r>
            <w:proofErr w:type="spellEnd"/>
            <w:r w:rsidRPr="00FC617B">
              <w:rPr>
                <w:rFonts w:ascii="Verdana" w:hAnsi="Verdana" w:cs="Tahoma"/>
                <w:sz w:val="18"/>
                <w:szCs w:val="18"/>
                <w:lang w:val="es-ES_tradnl"/>
              </w:rPr>
              <w:t>, podrá ser rechazado y el contratista deberá reemplazarlo a su costo.</w:t>
            </w:r>
          </w:p>
          <w:p w14:paraId="4C7A3167" w14:textId="77777777" w:rsidR="00B72BBB" w:rsidRPr="00FC617B" w:rsidRDefault="00B72BBB" w:rsidP="003D15E2">
            <w:pPr>
              <w:ind w:left="259" w:right="274"/>
              <w:jc w:val="both"/>
              <w:rPr>
                <w:rFonts w:ascii="Verdana" w:hAnsi="Verdana" w:cs="Tahoma"/>
                <w:sz w:val="18"/>
                <w:szCs w:val="18"/>
                <w:lang w:val="es-ES_tradnl"/>
              </w:rPr>
            </w:pPr>
          </w:p>
          <w:p w14:paraId="06C614D6"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el desenrollado de los carretes, el conductor será sometido a una inspección visual con el objeto de detectar eventuales defectos de fabricación, señales de corrosión, o cualquier otro tipo de daños, los que serán informados de inmediato al Supervisor, quien determinará el método de reparación, si procede o el rechazo del tramo o la bobina respectiva.</w:t>
            </w:r>
          </w:p>
          <w:p w14:paraId="781A161A" w14:textId="77777777" w:rsidR="00B72BBB" w:rsidRPr="00FC617B" w:rsidRDefault="00B72BBB" w:rsidP="003D15E2">
            <w:pPr>
              <w:ind w:left="259" w:right="274"/>
              <w:jc w:val="both"/>
              <w:rPr>
                <w:rFonts w:ascii="Verdana" w:hAnsi="Verdana" w:cs="Tahoma"/>
                <w:sz w:val="18"/>
                <w:szCs w:val="18"/>
                <w:lang w:val="es-ES_tradnl"/>
              </w:rPr>
            </w:pPr>
          </w:p>
          <w:p w14:paraId="1BCEE4C6"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conductor una vez lanzado deberá reposar en las roldanas por un periodo no menor a las 24 horas, ni mayor a las 72 horas, antes de proceder al flechado o tesado. En el intervalo entre la operación de tesado y flechado, los cables deberán permanecer por debajo de su tensión de flechado.</w:t>
            </w:r>
          </w:p>
          <w:p w14:paraId="6B2B472F" w14:textId="77777777" w:rsidR="00B72BBB" w:rsidRPr="00FC617B" w:rsidRDefault="00B72BBB" w:rsidP="003D15E2">
            <w:pPr>
              <w:ind w:left="259" w:right="274"/>
              <w:jc w:val="both"/>
              <w:rPr>
                <w:rFonts w:ascii="Verdana" w:hAnsi="Verdana" w:cs="Tahoma"/>
                <w:sz w:val="18"/>
                <w:szCs w:val="18"/>
                <w:lang w:val="es-ES_tradnl"/>
              </w:rPr>
            </w:pPr>
          </w:p>
          <w:p w14:paraId="7656CC4F"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la operación de tendido y tesado de los conductores, la tensión de estos no debe exceder en ningún momento la tensión correspondiente a las condiciones atmosféricas de instalación.</w:t>
            </w:r>
          </w:p>
          <w:p w14:paraId="7AE8E4D0" w14:textId="77777777" w:rsidR="00B72BBB" w:rsidRPr="00FC617B" w:rsidRDefault="00B72BBB" w:rsidP="003D15E2">
            <w:pPr>
              <w:ind w:left="259" w:right="274"/>
              <w:jc w:val="both"/>
              <w:rPr>
                <w:rFonts w:ascii="Verdana" w:hAnsi="Verdana" w:cs="Tahoma"/>
                <w:sz w:val="18"/>
                <w:szCs w:val="18"/>
                <w:lang w:val="es-ES_tradnl"/>
              </w:rPr>
            </w:pPr>
          </w:p>
          <w:p w14:paraId="539EF1FA"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flechado o tesado deberá realizarse con tecles, garras y herramientas aprobadas por el Supervisor, de acuerdo a las Tablas de Flechas y tensiones provistas por el Supervisor. El Contratista deberá llevar un registro de las condiciones ambientales y mecánicas en que realizó el tesado de cada tramo de conductor, las mismas que deberán ser aprobadas por el Supervisor de obra.</w:t>
            </w:r>
          </w:p>
          <w:p w14:paraId="13B5EBC0" w14:textId="77777777" w:rsidR="00B72BBB" w:rsidRPr="00FC617B" w:rsidRDefault="00B72BBB" w:rsidP="003D15E2">
            <w:pPr>
              <w:ind w:left="259" w:right="274"/>
              <w:jc w:val="both"/>
              <w:rPr>
                <w:rFonts w:ascii="Verdana" w:hAnsi="Verdana" w:cs="Tahoma"/>
                <w:sz w:val="18"/>
                <w:szCs w:val="18"/>
                <w:lang w:val="es-ES_tradnl"/>
              </w:rPr>
            </w:pPr>
          </w:p>
          <w:p w14:paraId="4521D5C1"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 xml:space="preserve">No se procederá al tesado en condiciones atmosféricas o ambientales adversas, tales como lluvias, vientos, </w:t>
            </w:r>
            <w:proofErr w:type="gramStart"/>
            <w:r w:rsidRPr="00FC617B">
              <w:rPr>
                <w:rFonts w:ascii="Verdana" w:hAnsi="Verdana" w:cs="Tahoma"/>
                <w:sz w:val="18"/>
                <w:szCs w:val="18"/>
                <w:lang w:val="es-ES_tradnl"/>
              </w:rPr>
              <w:t>nevadas  u</w:t>
            </w:r>
            <w:proofErr w:type="gramEnd"/>
            <w:r w:rsidRPr="00FC617B">
              <w:rPr>
                <w:rFonts w:ascii="Verdana" w:hAnsi="Verdana" w:cs="Tahoma"/>
                <w:sz w:val="18"/>
                <w:szCs w:val="18"/>
                <w:lang w:val="es-ES_tradnl"/>
              </w:rPr>
              <w:t xml:space="preserve"> otras que el Supervisor y/o Fiscal pudieran mencionar en el Libro de Obras.</w:t>
            </w:r>
          </w:p>
          <w:p w14:paraId="3E121F03"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Dadas las características de la línea y sus conductores livianos, se ha establecido emplear el método de dinamómetros para el tesado de conductores.   </w:t>
            </w:r>
          </w:p>
          <w:p w14:paraId="583C7E05" w14:textId="77777777" w:rsidR="00B72BBB" w:rsidRPr="00FC617B" w:rsidRDefault="00B72BBB" w:rsidP="003D15E2">
            <w:pPr>
              <w:ind w:left="259" w:right="274"/>
              <w:jc w:val="both"/>
              <w:rPr>
                <w:rFonts w:ascii="Verdana" w:hAnsi="Verdana" w:cs="Tahoma"/>
                <w:sz w:val="18"/>
                <w:szCs w:val="18"/>
                <w:lang w:val="es-ES_tradnl"/>
              </w:rPr>
            </w:pPr>
          </w:p>
          <w:p w14:paraId="23BB6E0B"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control del tesado deberá efectuarse con los conductores en reposo. El Contratista dará facilidades completas al Supervisor y/o al Fiscal para verificar el cumplimiento de estas condiciones.</w:t>
            </w:r>
          </w:p>
          <w:p w14:paraId="687968DF" w14:textId="77777777" w:rsidR="00B72BBB" w:rsidRPr="00FC617B" w:rsidRDefault="00B72BBB" w:rsidP="003D15E2">
            <w:pPr>
              <w:ind w:left="259" w:right="274"/>
              <w:jc w:val="both"/>
              <w:rPr>
                <w:rFonts w:ascii="Verdana" w:hAnsi="Verdana" w:cs="Tahoma"/>
                <w:sz w:val="18"/>
                <w:szCs w:val="18"/>
                <w:lang w:val="es-ES_tradnl"/>
              </w:rPr>
            </w:pPr>
          </w:p>
          <w:p w14:paraId="14B91ACA"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El tesado y flechado de los conductores será suspendido por el Supervisor y/o Fiscal, cuando a su juicio, existan condiciones de tiempo adversas, como vientos que produzcan sobrecargas en los conductores.</w:t>
            </w:r>
          </w:p>
          <w:p w14:paraId="1C4580D1" w14:textId="77777777" w:rsidR="00B72BBB" w:rsidRPr="00FC617B" w:rsidRDefault="00B72BBB" w:rsidP="003D15E2">
            <w:pPr>
              <w:ind w:left="259" w:right="274"/>
              <w:jc w:val="both"/>
              <w:rPr>
                <w:rFonts w:ascii="Verdana" w:hAnsi="Verdana" w:cs="Tahoma"/>
                <w:sz w:val="18"/>
                <w:szCs w:val="18"/>
                <w:lang w:val="es-ES_tradnl"/>
              </w:rPr>
            </w:pPr>
          </w:p>
          <w:p w14:paraId="316B85B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 longitud del conductor flechado en una sola operación, será realizada entre dos estructuras de doble retención ubicadas de acuerdo con las Hojas de Estacado.</w:t>
            </w:r>
          </w:p>
          <w:p w14:paraId="04F51194" w14:textId="77777777" w:rsidR="00B72BBB" w:rsidRPr="00FC617B" w:rsidRDefault="00B72BBB" w:rsidP="00B72BBB">
            <w:pPr>
              <w:pStyle w:val="Sangradetextonormal"/>
              <w:spacing w:after="0"/>
              <w:ind w:left="1134"/>
              <w:jc w:val="both"/>
              <w:rPr>
                <w:rFonts w:ascii="Verdana" w:hAnsi="Verdana" w:cs="Tahoma"/>
                <w:sz w:val="18"/>
                <w:szCs w:val="18"/>
                <w:lang w:val="es-ES_tradnl"/>
              </w:rPr>
            </w:pPr>
          </w:p>
          <w:p w14:paraId="48AFFD4F"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Al tesar un conductor entre dos estructuras de tensión, se verificará la flecha en el vano de longitud más aproximada a la del Vano Regulador, en base a las Tablas de Flechas y Tensiones que serán proporcionadas por la Supervisión.</w:t>
            </w:r>
          </w:p>
          <w:p w14:paraId="22958F6D" w14:textId="77777777" w:rsidR="00B72BBB" w:rsidRPr="00FC617B" w:rsidRDefault="00B72BBB" w:rsidP="003D15E2">
            <w:pPr>
              <w:ind w:left="259" w:right="274"/>
              <w:jc w:val="both"/>
              <w:rPr>
                <w:rFonts w:ascii="Verdana" w:hAnsi="Verdana" w:cs="Tahoma"/>
                <w:sz w:val="18"/>
                <w:szCs w:val="18"/>
                <w:lang w:val="es-ES_tradnl"/>
              </w:rPr>
            </w:pPr>
          </w:p>
          <w:p w14:paraId="5EAC0643"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Los datos de temperatura, vanos y flechas controlados por el Contratista durante el flechado, serán registrados en el Formulario correspondiente y entregados al Supervisor.</w:t>
            </w:r>
          </w:p>
          <w:p w14:paraId="087924FD" w14:textId="77777777" w:rsidR="00B72BBB" w:rsidRPr="00FC617B" w:rsidRDefault="00B72BBB" w:rsidP="003D15E2">
            <w:pPr>
              <w:ind w:left="259" w:right="274"/>
              <w:jc w:val="both"/>
              <w:rPr>
                <w:rFonts w:ascii="Verdana" w:hAnsi="Verdana" w:cs="Tahoma"/>
                <w:sz w:val="18"/>
                <w:szCs w:val="18"/>
                <w:lang w:val="es-ES_tradnl"/>
              </w:rPr>
            </w:pPr>
          </w:p>
          <w:p w14:paraId="2A8CBFEC"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En general los conductores quedarán totalmente sanos y si se detecta cualquier tipo de falla, el Contratista la reparará a entera satisfacción del Supervisor y/o el Fiscal.</w:t>
            </w:r>
          </w:p>
          <w:p w14:paraId="74AB9B8B" w14:textId="77777777" w:rsidR="00B72BBB" w:rsidRPr="00FC617B" w:rsidRDefault="00B72BBB" w:rsidP="003D15E2">
            <w:pPr>
              <w:ind w:left="259" w:right="274"/>
              <w:jc w:val="both"/>
              <w:rPr>
                <w:rFonts w:ascii="Verdana" w:hAnsi="Verdana" w:cs="Tahoma"/>
                <w:sz w:val="18"/>
                <w:szCs w:val="18"/>
                <w:lang w:val="es-ES_tradnl"/>
              </w:rPr>
            </w:pPr>
          </w:p>
          <w:p w14:paraId="767B2964" w14:textId="77777777"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Una vez tesados los conductores a la flecha indicada, esta será comprobada después de un periodo mínimo de 4 horas y antes de un periodo máximo de 24 horas.</w:t>
            </w:r>
          </w:p>
          <w:p w14:paraId="6DEFD1F1" w14:textId="77777777" w:rsidR="00B72BBB" w:rsidRPr="00FC617B" w:rsidRDefault="00B72BBB" w:rsidP="003D15E2">
            <w:pPr>
              <w:ind w:left="259" w:right="274"/>
              <w:jc w:val="both"/>
              <w:rPr>
                <w:rFonts w:ascii="Verdana" w:hAnsi="Verdana" w:cs="Tahoma"/>
                <w:sz w:val="18"/>
                <w:szCs w:val="18"/>
                <w:lang w:val="es-ES_tradnl"/>
              </w:rPr>
            </w:pPr>
          </w:p>
          <w:p w14:paraId="24560B0E" w14:textId="70926851" w:rsidR="00B72BBB" w:rsidRPr="00FC617B" w:rsidRDefault="00B72BBB" w:rsidP="003D15E2">
            <w:pPr>
              <w:ind w:left="259" w:right="274"/>
              <w:jc w:val="both"/>
              <w:rPr>
                <w:rFonts w:ascii="Verdana" w:hAnsi="Verdana" w:cs="Tahoma"/>
                <w:sz w:val="18"/>
                <w:szCs w:val="18"/>
                <w:lang w:val="es-ES_tradnl"/>
              </w:rPr>
            </w:pPr>
            <w:r w:rsidRPr="00FC617B">
              <w:rPr>
                <w:rFonts w:ascii="Verdana" w:hAnsi="Verdana" w:cs="Tahoma"/>
                <w:sz w:val="18"/>
                <w:szCs w:val="18"/>
                <w:lang w:val="es-ES_tradnl"/>
              </w:rPr>
              <w:t>Las distancias entre conductores y tierra, entre partes vivas y los postes deberán ser verificados durante el montaje y antes de la energización de la línea. Estas distancias deberán estar de acuerdo a las normas internacionales, reconocidas y/o a las establecidas en los dibujos y planos correspondientes.</w:t>
            </w:r>
          </w:p>
          <w:p w14:paraId="13F2DF59" w14:textId="77777777" w:rsidR="00B72BBB" w:rsidRPr="00FC617B" w:rsidRDefault="00B72BBB" w:rsidP="00B72BBB">
            <w:pPr>
              <w:pStyle w:val="Listaconvietas"/>
              <w:numPr>
                <w:ilvl w:val="0"/>
                <w:numId w:val="0"/>
              </w:numPr>
              <w:tabs>
                <w:tab w:val="left" w:pos="708"/>
              </w:tabs>
              <w:ind w:left="1418"/>
              <w:jc w:val="both"/>
              <w:rPr>
                <w:rFonts w:ascii="Verdana" w:hAnsi="Verdana" w:cs="Tahoma"/>
                <w:sz w:val="18"/>
                <w:szCs w:val="18"/>
                <w:lang w:val="es-ES_tradnl"/>
              </w:rPr>
            </w:pPr>
          </w:p>
          <w:p w14:paraId="676F02D7" w14:textId="6DD79CBC"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tendido de los conductores podrá comenzar, solamente después de que el contratista haya obtenido la aprobación de la Supervisión y la fiscalización de los métodos </w:t>
            </w:r>
            <w:r w:rsidR="001A78ED" w:rsidRPr="00FC617B">
              <w:rPr>
                <w:rFonts w:ascii="Verdana" w:hAnsi="Verdana" w:cs="Tahoma"/>
                <w:sz w:val="18"/>
                <w:szCs w:val="18"/>
                <w:lang w:val="es-ES_tradnl"/>
              </w:rPr>
              <w:t>y equipos</w:t>
            </w:r>
            <w:r w:rsidRPr="00FC617B">
              <w:rPr>
                <w:rFonts w:ascii="Verdana" w:hAnsi="Verdana" w:cs="Tahoma"/>
                <w:sz w:val="18"/>
                <w:szCs w:val="18"/>
                <w:lang w:val="es-ES_tradnl"/>
              </w:rPr>
              <w:t xml:space="preserve"> a utilizar, el método de preferencia deberá ser </w:t>
            </w:r>
            <w:r w:rsidRPr="00FC617B">
              <w:rPr>
                <w:rFonts w:ascii="Verdana" w:hAnsi="Verdana" w:cs="Tahoma"/>
                <w:b/>
                <w:sz w:val="18"/>
                <w:szCs w:val="18"/>
                <w:lang w:val="es-ES_tradnl"/>
              </w:rPr>
              <w:t>Tensión Mecánica Constante</w:t>
            </w:r>
            <w:r w:rsidRPr="00FC617B">
              <w:rPr>
                <w:rFonts w:ascii="Verdana" w:hAnsi="Verdana" w:cs="Tahoma"/>
                <w:sz w:val="18"/>
                <w:szCs w:val="18"/>
                <w:lang w:val="es-ES_tradnl"/>
              </w:rPr>
              <w:t>.</w:t>
            </w:r>
          </w:p>
          <w:p w14:paraId="28CCE413" w14:textId="77777777" w:rsidR="00B72BBB" w:rsidRPr="00FC617B" w:rsidRDefault="00B72BBB" w:rsidP="00B72BBB">
            <w:pPr>
              <w:pStyle w:val="Listaconvietas"/>
              <w:numPr>
                <w:ilvl w:val="0"/>
                <w:numId w:val="0"/>
              </w:numPr>
              <w:ind w:left="1418"/>
              <w:jc w:val="both"/>
              <w:rPr>
                <w:rFonts w:ascii="Verdana" w:hAnsi="Verdana" w:cs="Tahoma"/>
                <w:sz w:val="18"/>
                <w:szCs w:val="18"/>
                <w:lang w:val="es-ES_tradnl"/>
              </w:rPr>
            </w:pPr>
          </w:p>
          <w:p w14:paraId="57566AF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Durante la faena de tendido o cualquier otra faena, no se permitirá que los conductores rocen a otros conductores ya tendidos o a otra superficie o al suelo capaz de dañarlos, aunque se trate de suelos de cultivo u otros suelos blandos. </w:t>
            </w:r>
          </w:p>
          <w:p w14:paraId="295188AD" w14:textId="77777777" w:rsidR="00B72BBB" w:rsidRPr="00FC617B" w:rsidRDefault="00B72BBB" w:rsidP="001A78ED">
            <w:pPr>
              <w:ind w:left="259" w:right="274"/>
              <w:jc w:val="both"/>
              <w:rPr>
                <w:rFonts w:ascii="Verdana" w:hAnsi="Verdana" w:cs="Tahoma"/>
                <w:sz w:val="18"/>
                <w:szCs w:val="18"/>
                <w:lang w:val="es-ES_tradnl"/>
              </w:rPr>
            </w:pPr>
          </w:p>
          <w:p w14:paraId="37F5289E"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Si el conductor sufre daño, se debe detener la faena para revisar el conductor, la que se reanudará solo con la aprobación del Supervisor, quien determinará el tipo de reparación a efectuar. Toda reparación se hará en presencia del Supervisor. En caso de discrepancia sobre el tipo de reparación a efectuar, se deberá aceptar la resolución del Supervisor.</w:t>
            </w:r>
          </w:p>
          <w:p w14:paraId="53241215" w14:textId="77777777" w:rsidR="00B72BBB" w:rsidRPr="00FC617B" w:rsidRDefault="00B72BBB" w:rsidP="001A78ED">
            <w:pPr>
              <w:ind w:left="259" w:right="274"/>
              <w:jc w:val="both"/>
              <w:rPr>
                <w:rFonts w:ascii="Verdana" w:hAnsi="Verdana" w:cs="Tahoma"/>
                <w:sz w:val="18"/>
                <w:szCs w:val="18"/>
                <w:lang w:val="es-ES_tradnl"/>
              </w:rPr>
            </w:pPr>
          </w:p>
          <w:p w14:paraId="29D6A3EB"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Durante las operaciones de tendido y hasta después del flechado, los conductores se apoyarán y deslizarán en las estructuras sobre roldanas de acero galvanizado u otro material resistente a las tensiones manejadas, recubiertos de neopreno; las roldadas de acero galvanizado, deberán tener un diámetro mínimo de 30 cm.</w:t>
            </w:r>
          </w:p>
          <w:p w14:paraId="2A5B449D" w14:textId="77777777" w:rsidR="00B72BBB" w:rsidRPr="00FC617B" w:rsidRDefault="00B72BBB" w:rsidP="001A78ED">
            <w:pPr>
              <w:ind w:left="259" w:right="274"/>
              <w:jc w:val="both"/>
              <w:rPr>
                <w:rFonts w:ascii="Verdana" w:hAnsi="Verdana" w:cs="Tahoma"/>
                <w:sz w:val="18"/>
                <w:szCs w:val="18"/>
                <w:lang w:val="es-ES_tradnl"/>
              </w:rPr>
            </w:pPr>
          </w:p>
          <w:p w14:paraId="0A641780"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empalmes definitivos, tanto normales como de reparación, deberán ejecutarse después del tendido de los conductores, pero antes del tesado.</w:t>
            </w:r>
          </w:p>
          <w:p w14:paraId="3CE64285"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No se aceptará más de un empalme, manguito de reparación por conductor en cada vano. Los empalmes serán colocados a una distancia no menos de 3 m. de los aisladores.</w:t>
            </w:r>
          </w:p>
          <w:p w14:paraId="6892CAEB" w14:textId="77777777" w:rsidR="00B72BBB" w:rsidRPr="00FC617B" w:rsidRDefault="00B72BBB" w:rsidP="001A78ED">
            <w:pPr>
              <w:ind w:left="259" w:right="274"/>
              <w:jc w:val="both"/>
              <w:rPr>
                <w:rFonts w:ascii="Verdana" w:hAnsi="Verdana" w:cs="Tahoma"/>
                <w:sz w:val="18"/>
                <w:szCs w:val="18"/>
                <w:lang w:val="es-ES_tradnl"/>
              </w:rPr>
            </w:pPr>
          </w:p>
          <w:p w14:paraId="627F9B12" w14:textId="0A120FA6"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No se aplicarán empalmes sobre cruces de carreteras, puentes, ríos, cruces de ferrocarril, tramos especiales y se evitará en los posible, empalmes en vanos </w:t>
            </w:r>
            <w:r w:rsidR="001A78ED" w:rsidRPr="00FC617B">
              <w:rPr>
                <w:rFonts w:ascii="Verdana" w:hAnsi="Verdana" w:cs="Tahoma"/>
                <w:sz w:val="18"/>
                <w:szCs w:val="18"/>
                <w:lang w:val="es-ES_tradnl"/>
              </w:rPr>
              <w:t>adyacentes a</w:t>
            </w:r>
            <w:r w:rsidRPr="00FC617B">
              <w:rPr>
                <w:rFonts w:ascii="Verdana" w:hAnsi="Verdana" w:cs="Tahoma"/>
                <w:sz w:val="18"/>
                <w:szCs w:val="18"/>
                <w:lang w:val="es-ES_tradnl"/>
              </w:rPr>
              <w:t xml:space="preserve"> dichos vanos.</w:t>
            </w:r>
          </w:p>
          <w:p w14:paraId="546CEB7D" w14:textId="77777777" w:rsidR="00B72BBB" w:rsidRPr="00FC617B" w:rsidRDefault="00B72BBB" w:rsidP="001A78ED">
            <w:pPr>
              <w:ind w:left="259" w:right="274"/>
              <w:jc w:val="both"/>
              <w:rPr>
                <w:rFonts w:ascii="Verdana" w:hAnsi="Verdana" w:cs="Tahoma"/>
                <w:sz w:val="18"/>
                <w:szCs w:val="18"/>
                <w:lang w:val="es-ES_tradnl"/>
              </w:rPr>
            </w:pPr>
          </w:p>
          <w:p w14:paraId="7192EE1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Todos los empalmes, deberán realizarse en presencia del Supervisor y/o Fiscal, utilizando materiales aprobados.</w:t>
            </w:r>
          </w:p>
          <w:p w14:paraId="2CC55787" w14:textId="77777777" w:rsidR="00B72BBB" w:rsidRPr="00FC617B" w:rsidRDefault="00B72BBB" w:rsidP="001A78ED">
            <w:pPr>
              <w:ind w:left="259" w:right="274"/>
              <w:jc w:val="both"/>
              <w:rPr>
                <w:rFonts w:ascii="Verdana" w:hAnsi="Verdana" w:cs="Tahoma"/>
                <w:sz w:val="18"/>
                <w:szCs w:val="18"/>
                <w:lang w:val="es-ES_tradnl"/>
              </w:rPr>
            </w:pPr>
          </w:p>
          <w:p w14:paraId="29BBA817"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Toda vez que se proceda a una reparación, se dejará una constancia en el libro de órdenes de:</w:t>
            </w:r>
          </w:p>
          <w:p w14:paraId="1F2C503A" w14:textId="77777777" w:rsidR="00B72BBB" w:rsidRPr="00FC617B" w:rsidRDefault="00B72BBB" w:rsidP="00B72BBB">
            <w:pPr>
              <w:ind w:firstLine="720"/>
              <w:jc w:val="both"/>
              <w:rPr>
                <w:rFonts w:ascii="Verdana" w:hAnsi="Verdana" w:cs="Tahoma"/>
                <w:sz w:val="18"/>
                <w:szCs w:val="18"/>
                <w:lang w:val="es-ES_tradnl"/>
              </w:rPr>
            </w:pPr>
          </w:p>
          <w:p w14:paraId="020E7AB2"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Naturaleza del daño e individualización del conductor.</w:t>
            </w:r>
          </w:p>
          <w:p w14:paraId="0085A5EE"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Tipo de reparación efectuada.</w:t>
            </w:r>
          </w:p>
          <w:p w14:paraId="223B55D6"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Ubicación de los empalmes.</w:t>
            </w:r>
          </w:p>
          <w:p w14:paraId="5958A9F5" w14:textId="77777777" w:rsidR="00B72BBB" w:rsidRPr="00FC617B" w:rsidRDefault="00B72BBB" w:rsidP="00B72BBB">
            <w:pPr>
              <w:pStyle w:val="Listaconvietas"/>
              <w:tabs>
                <w:tab w:val="clear" w:pos="360"/>
                <w:tab w:val="left" w:pos="708"/>
                <w:tab w:val="num" w:pos="1267"/>
              </w:tabs>
              <w:ind w:left="1900" w:hanging="200"/>
              <w:jc w:val="both"/>
              <w:rPr>
                <w:rFonts w:ascii="Verdana" w:hAnsi="Verdana" w:cs="Tahoma"/>
                <w:sz w:val="18"/>
                <w:szCs w:val="18"/>
                <w:lang w:val="es-ES_tradnl"/>
              </w:rPr>
            </w:pPr>
            <w:r w:rsidRPr="00FC617B">
              <w:rPr>
                <w:rFonts w:ascii="Verdana" w:hAnsi="Verdana" w:cs="Tahoma"/>
                <w:sz w:val="18"/>
                <w:szCs w:val="18"/>
                <w:lang w:val="es-ES_tradnl"/>
              </w:rPr>
              <w:t>Longitud del conductor eliminado.</w:t>
            </w:r>
          </w:p>
          <w:p w14:paraId="397D040B" w14:textId="77777777" w:rsidR="00B72BBB" w:rsidRPr="00FC617B" w:rsidRDefault="00B72BBB" w:rsidP="00B72BBB">
            <w:pPr>
              <w:pStyle w:val="Sangradetextonormal"/>
              <w:spacing w:after="0"/>
              <w:ind w:left="0"/>
              <w:jc w:val="both"/>
              <w:rPr>
                <w:rFonts w:ascii="Verdana" w:hAnsi="Verdana" w:cs="Tahoma"/>
                <w:sz w:val="18"/>
                <w:szCs w:val="18"/>
                <w:lang w:val="es-ES_tradnl"/>
              </w:rPr>
            </w:pPr>
          </w:p>
          <w:p w14:paraId="0C10E8AD" w14:textId="77777777" w:rsidR="00B72BBB" w:rsidRPr="00FC617B" w:rsidRDefault="00B72BBB" w:rsidP="001A78ED">
            <w:pPr>
              <w:ind w:left="259" w:right="274"/>
              <w:jc w:val="both"/>
              <w:rPr>
                <w:rFonts w:ascii="Verdana" w:hAnsi="Verdana" w:cs="Tahoma"/>
                <w:sz w:val="18"/>
                <w:szCs w:val="18"/>
                <w:lang w:val="es-ES_tradnl"/>
              </w:rPr>
            </w:pPr>
            <w:bookmarkStart w:id="120" w:name="_Hlk505267268"/>
            <w:r w:rsidRPr="00FC617B">
              <w:rPr>
                <w:rFonts w:ascii="Verdana" w:hAnsi="Verdana" w:cs="Tahoma"/>
                <w:sz w:val="18"/>
                <w:szCs w:val="18"/>
                <w:lang w:val="es-ES_tradnl"/>
              </w:rPr>
              <w:t>El trabajo consistirá en las siguientes actividades:</w:t>
            </w:r>
          </w:p>
          <w:bookmarkEnd w:id="120"/>
          <w:p w14:paraId="7FBADDAE" w14:textId="77777777" w:rsidR="00B72BBB" w:rsidRPr="00FC617B" w:rsidRDefault="00B72BBB" w:rsidP="00B72BBB">
            <w:pPr>
              <w:ind w:left="709"/>
              <w:jc w:val="both"/>
              <w:rPr>
                <w:rFonts w:ascii="Verdana" w:hAnsi="Verdana" w:cs="Tahoma"/>
                <w:sz w:val="18"/>
                <w:szCs w:val="18"/>
                <w:lang w:val="es-ES_tradnl"/>
              </w:rPr>
            </w:pPr>
          </w:p>
          <w:p w14:paraId="3ED75C30" w14:textId="6F5C113A"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 xml:space="preserve">Montaje y retiro de instalaciones provisorias de </w:t>
            </w:r>
            <w:r w:rsidR="001A78ED" w:rsidRPr="00FC617B">
              <w:rPr>
                <w:rFonts w:ascii="Verdana" w:hAnsi="Verdana" w:cs="Tahoma"/>
                <w:sz w:val="18"/>
                <w:szCs w:val="18"/>
                <w:lang w:val="es-ES_tradnl"/>
              </w:rPr>
              <w:t>protección de</w:t>
            </w:r>
            <w:r w:rsidRPr="00FC617B">
              <w:rPr>
                <w:rFonts w:ascii="Verdana" w:hAnsi="Verdana" w:cs="Tahoma"/>
                <w:sz w:val="18"/>
                <w:szCs w:val="18"/>
                <w:lang w:val="es-ES_tradnl"/>
              </w:rPr>
              <w:t xml:space="preserve"> los conductores.</w:t>
            </w:r>
          </w:p>
          <w:p w14:paraId="66F88091"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Transporte de carretes con conductor y retiro de los carretes vacíos.</w:t>
            </w:r>
          </w:p>
          <w:p w14:paraId="6669206D"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Verificación de las medidas de seguridad para el tesado de los conductores.</w:t>
            </w:r>
          </w:p>
          <w:p w14:paraId="6A0DE90F"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Instalación y retiro de las puestas a tierra temporales.</w:t>
            </w:r>
          </w:p>
          <w:p w14:paraId="32B2E122" w14:textId="77777777" w:rsidR="00B72BBB" w:rsidRPr="00FC617B" w:rsidRDefault="00B72BBB" w:rsidP="00B72BBB">
            <w:pPr>
              <w:pStyle w:val="Listaconvietas"/>
              <w:tabs>
                <w:tab w:val="clear" w:pos="360"/>
                <w:tab w:val="left" w:pos="708"/>
              </w:tabs>
              <w:ind w:left="1134" w:firstLine="0"/>
              <w:jc w:val="both"/>
              <w:rPr>
                <w:rFonts w:ascii="Verdana" w:hAnsi="Verdana" w:cs="Tahoma"/>
                <w:sz w:val="18"/>
                <w:szCs w:val="18"/>
                <w:lang w:val="es-ES_tradnl"/>
              </w:rPr>
            </w:pPr>
            <w:r w:rsidRPr="00FC617B">
              <w:rPr>
                <w:rFonts w:ascii="Verdana" w:hAnsi="Verdana" w:cs="Tahoma"/>
                <w:sz w:val="18"/>
                <w:szCs w:val="18"/>
                <w:lang w:val="es-ES_tradnl"/>
              </w:rPr>
              <w:t>Tendido y tesado, control de tesado y verificación de las flechas.</w:t>
            </w:r>
          </w:p>
          <w:p w14:paraId="1373926C"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Limpieza durante la operación del tendido toda materia extraña al conductor como ser grasa, barros y otros.</w:t>
            </w:r>
          </w:p>
          <w:p w14:paraId="53C4EE22" w14:textId="473270C4"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 xml:space="preserve">La limpieza se hará por frotamiento de los conductores con trapos y/o escobillas limpias y </w:t>
            </w:r>
            <w:r w:rsidR="001A78ED" w:rsidRPr="00FC617B">
              <w:rPr>
                <w:rFonts w:ascii="Verdana" w:hAnsi="Verdana" w:cs="Tahoma"/>
                <w:sz w:val="18"/>
                <w:szCs w:val="18"/>
                <w:lang w:val="es-ES_tradnl"/>
              </w:rPr>
              <w:t>suaves o</w:t>
            </w:r>
            <w:r w:rsidRPr="00FC617B">
              <w:rPr>
                <w:rFonts w:ascii="Verdana" w:hAnsi="Verdana" w:cs="Tahoma"/>
                <w:sz w:val="18"/>
                <w:szCs w:val="18"/>
                <w:lang w:val="es-ES_tradnl"/>
              </w:rPr>
              <w:t xml:space="preserve"> con algún diluyente aprobado por el supervisor.</w:t>
            </w:r>
          </w:p>
          <w:p w14:paraId="44F07155"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Efectuar todo tipo de reparaciones y empalmes de los conductores tal como indican estas especificaciones.</w:t>
            </w:r>
          </w:p>
          <w:p w14:paraId="5738A1B2" w14:textId="77777777"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Efectuar todo tipo de trabajos necesarios para dejar los conductores debidamente instalados en forma definitiva.</w:t>
            </w:r>
          </w:p>
          <w:p w14:paraId="329FFF02" w14:textId="2310B0EB" w:rsidR="00B72BBB" w:rsidRPr="00FC617B" w:rsidRDefault="00B72BBB" w:rsidP="007F7455">
            <w:pPr>
              <w:pStyle w:val="Listaconvietas"/>
              <w:tabs>
                <w:tab w:val="clear" w:pos="360"/>
                <w:tab w:val="left" w:pos="708"/>
              </w:tabs>
              <w:ind w:left="1418" w:right="273" w:hanging="284"/>
              <w:jc w:val="both"/>
              <w:rPr>
                <w:rFonts w:ascii="Verdana" w:hAnsi="Verdana" w:cs="Tahoma"/>
                <w:sz w:val="18"/>
                <w:szCs w:val="18"/>
                <w:lang w:val="es-ES_tradnl"/>
              </w:rPr>
            </w:pPr>
            <w:r w:rsidRPr="00FC617B">
              <w:rPr>
                <w:rFonts w:ascii="Verdana" w:hAnsi="Verdana" w:cs="Tahoma"/>
                <w:sz w:val="18"/>
                <w:szCs w:val="18"/>
                <w:lang w:val="es-ES_tradnl"/>
              </w:rPr>
              <w:t xml:space="preserve">Entrega de todos los antecedentes que el </w:t>
            </w:r>
            <w:r w:rsidR="001A78ED" w:rsidRPr="00FC617B">
              <w:rPr>
                <w:rFonts w:ascii="Verdana" w:hAnsi="Verdana" w:cs="Tahoma"/>
                <w:sz w:val="18"/>
                <w:szCs w:val="18"/>
                <w:lang w:val="es-ES_tradnl"/>
              </w:rPr>
              <w:t>Supervisor solicite</w:t>
            </w:r>
            <w:r w:rsidRPr="00FC617B">
              <w:rPr>
                <w:rFonts w:ascii="Verdana" w:hAnsi="Verdana" w:cs="Tahoma"/>
                <w:sz w:val="18"/>
                <w:szCs w:val="18"/>
                <w:lang w:val="es-ES_tradnl"/>
              </w:rPr>
              <w:t xml:space="preserve"> al respecto de la instalación de los conductores.</w:t>
            </w:r>
          </w:p>
          <w:p w14:paraId="3F06C54C" w14:textId="77777777" w:rsidR="00B72BBB" w:rsidRPr="00FC617B" w:rsidRDefault="00B72BBB" w:rsidP="00B72BBB">
            <w:pPr>
              <w:pStyle w:val="Continuarlista2"/>
              <w:spacing w:after="0"/>
              <w:ind w:left="0"/>
              <w:jc w:val="both"/>
              <w:rPr>
                <w:rFonts w:ascii="Verdana" w:hAnsi="Verdana" w:cs="Tahoma"/>
                <w:b/>
                <w:sz w:val="18"/>
                <w:szCs w:val="18"/>
                <w:lang w:val="es-ES_tradnl"/>
              </w:rPr>
            </w:pPr>
          </w:p>
          <w:p w14:paraId="01CBB8B9"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F7A48F3"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114D97E1" w14:textId="5DF583C5"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tendido y flechado de conductores será computado por kilómetro y se pagará por kilómetros de línea tendido, flechado, ligado y amarrado, incluyendo cuellos puentes debidamente instalados y aprobados por el Supervisor, en el precio deberán estar incluidos todos los costos referentes al material (conductor), mallas de empalme, transporte, herramientas, equipos, mano de obra necesaria para la realización de esta actividad, retiro y limpieza del sitio, reposición de daños a terceros.</w:t>
            </w:r>
          </w:p>
          <w:p w14:paraId="68C8580B" w14:textId="77777777" w:rsidR="00B72BBB" w:rsidRPr="00FC617B" w:rsidRDefault="00B72BBB" w:rsidP="00B72BBB">
            <w:pPr>
              <w:pStyle w:val="Continuarlista2"/>
              <w:spacing w:after="0"/>
              <w:ind w:left="1843"/>
              <w:jc w:val="both"/>
              <w:rPr>
                <w:rFonts w:ascii="Verdana" w:hAnsi="Verdana" w:cs="Tahoma"/>
                <w:sz w:val="18"/>
                <w:szCs w:val="18"/>
                <w:lang w:val="es-ES_tradnl"/>
              </w:rPr>
            </w:pPr>
          </w:p>
          <w:p w14:paraId="68E69ED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MONTAJE DE TRANSFORMADORES</w:t>
            </w:r>
          </w:p>
          <w:p w14:paraId="7269BB08"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73FDFC9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transformadores deberán ser montados y conectados de acuerdo al estándar respectivo. La empresa contratista deberá disponer para la realización de estos trabajos personal calificado de experiencia bajo la dirección del ingeniero residente.</w:t>
            </w:r>
          </w:p>
          <w:p w14:paraId="71CF4D65"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38D90C4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deberá presentar a la Supervisión los protocolos de ensayo en laboratorios del fabricante y certificado de garantía, en forma previa a la realización de las pruebas de campo. </w:t>
            </w:r>
          </w:p>
          <w:p w14:paraId="79BA0CD6"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718B5B49"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transformador será levantado a su posición final en el poste previa realización positiva de las pruebas de campo descrita en las especificaciones del equipo:</w:t>
            </w:r>
          </w:p>
          <w:p w14:paraId="0A39EEF1"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p>
          <w:p w14:paraId="6B904AEC" w14:textId="77777777" w:rsidR="00B72BBB" w:rsidRPr="00FC617B" w:rsidRDefault="00B72BBB" w:rsidP="00B72BBB">
            <w:pPr>
              <w:pStyle w:val="Continuarlista2"/>
              <w:ind w:left="998"/>
              <w:contextualSpacing/>
              <w:jc w:val="both"/>
              <w:rPr>
                <w:rFonts w:ascii="Verdana" w:hAnsi="Verdana" w:cs="Tahoma"/>
                <w:sz w:val="18"/>
                <w:szCs w:val="18"/>
                <w:lang w:val="es-ES_tradnl"/>
              </w:rPr>
            </w:pPr>
            <w:r w:rsidRPr="00FC617B">
              <w:rPr>
                <w:rFonts w:ascii="Verdana" w:hAnsi="Verdana" w:cs="Tahoma"/>
                <w:sz w:val="18"/>
                <w:szCs w:val="18"/>
                <w:lang w:val="es-ES_tradnl"/>
              </w:rPr>
              <w:t>- Inspección Visual al 100% de la provisión</w:t>
            </w:r>
          </w:p>
          <w:p w14:paraId="1997227E" w14:textId="77777777" w:rsidR="00B72BBB" w:rsidRPr="00FC617B" w:rsidRDefault="00B72BBB" w:rsidP="00B72BBB">
            <w:pPr>
              <w:pStyle w:val="Continuarlista2"/>
              <w:ind w:left="998"/>
              <w:contextualSpacing/>
              <w:jc w:val="both"/>
              <w:rPr>
                <w:rFonts w:ascii="Verdana" w:hAnsi="Verdana" w:cs="Tahoma"/>
                <w:sz w:val="18"/>
                <w:szCs w:val="18"/>
                <w:lang w:val="es-ES_tradnl"/>
              </w:rPr>
            </w:pPr>
            <w:r w:rsidRPr="00FC617B">
              <w:rPr>
                <w:rFonts w:ascii="Verdana" w:hAnsi="Verdana" w:cs="Tahoma"/>
                <w:sz w:val="18"/>
                <w:szCs w:val="18"/>
                <w:lang w:val="es-ES_tradnl"/>
              </w:rPr>
              <w:t>- Medición de aislación (</w:t>
            </w:r>
            <w:proofErr w:type="spellStart"/>
            <w:r w:rsidRPr="00FC617B">
              <w:rPr>
                <w:rFonts w:ascii="Verdana" w:hAnsi="Verdana" w:cs="Tahoma"/>
                <w:sz w:val="18"/>
                <w:szCs w:val="18"/>
                <w:lang w:val="es-ES_tradnl"/>
              </w:rPr>
              <w:t>Megueado</w:t>
            </w:r>
            <w:proofErr w:type="spellEnd"/>
            <w:r w:rsidRPr="00FC617B">
              <w:rPr>
                <w:rFonts w:ascii="Verdana" w:hAnsi="Verdana" w:cs="Tahoma"/>
                <w:sz w:val="18"/>
                <w:szCs w:val="18"/>
                <w:lang w:val="es-ES_tradnl"/>
              </w:rPr>
              <w:t>) al 100% de la provisión</w:t>
            </w:r>
          </w:p>
          <w:p w14:paraId="5612FED5"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 Mecanismo de </w:t>
            </w:r>
            <w:proofErr w:type="spellStart"/>
            <w:r w:rsidRPr="00FC617B">
              <w:rPr>
                <w:rFonts w:ascii="Verdana" w:hAnsi="Verdana" w:cs="Tahoma"/>
                <w:sz w:val="18"/>
                <w:szCs w:val="18"/>
                <w:lang w:val="es-ES_tradnl"/>
              </w:rPr>
              <w:t>Tap’s</w:t>
            </w:r>
            <w:proofErr w:type="spellEnd"/>
            <w:r w:rsidRPr="00FC617B">
              <w:rPr>
                <w:rFonts w:ascii="Verdana" w:hAnsi="Verdana" w:cs="Tahoma"/>
                <w:sz w:val="18"/>
                <w:szCs w:val="18"/>
                <w:lang w:val="es-ES_tradnl"/>
              </w:rPr>
              <w:t xml:space="preserve"> al 100% de la provisión</w:t>
            </w:r>
          </w:p>
          <w:p w14:paraId="31C72106" w14:textId="77777777" w:rsidR="00B72BBB" w:rsidRPr="00FC617B" w:rsidRDefault="00B72BBB" w:rsidP="00B72BBB">
            <w:pPr>
              <w:pStyle w:val="Continuarlista2"/>
              <w:spacing w:after="0"/>
              <w:ind w:left="998"/>
              <w:contextualSpacing/>
              <w:jc w:val="both"/>
              <w:rPr>
                <w:rFonts w:ascii="Verdana" w:hAnsi="Verdana" w:cs="Tahoma"/>
                <w:sz w:val="18"/>
                <w:szCs w:val="18"/>
                <w:lang w:val="es-ES_tradnl"/>
              </w:rPr>
            </w:pPr>
          </w:p>
          <w:p w14:paraId="3F4AAF6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Los transformadores deberán ser levantados preferentemente con grúas o con motones de capacidad suficiente, de optarse por el segundo método se debe sujetar bien el motón en la punta del poste.</w:t>
            </w:r>
          </w:p>
          <w:p w14:paraId="2F371207" w14:textId="77777777" w:rsidR="00B72BBB" w:rsidRPr="00FC617B" w:rsidRDefault="00B72BBB" w:rsidP="001A78ED">
            <w:pPr>
              <w:ind w:left="259" w:right="274"/>
              <w:jc w:val="both"/>
              <w:rPr>
                <w:rFonts w:ascii="Verdana" w:hAnsi="Verdana" w:cs="Tahoma"/>
                <w:sz w:val="18"/>
                <w:szCs w:val="18"/>
                <w:lang w:val="es-ES_tradnl"/>
              </w:rPr>
            </w:pPr>
          </w:p>
          <w:p w14:paraId="6EBB5EB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suministrará y armará toda la ferretería de línea y equipos de protección que corresponde a la estructura acuerdo a los estándares constructivos del puesto de transformación. Toda la ferretería utilizada para montar la estructura del puesto de transformación debe ser aprobada por el Supervisor. </w:t>
            </w:r>
          </w:p>
          <w:p w14:paraId="252CCFCC" w14:textId="77777777" w:rsidR="00B72BBB" w:rsidRPr="00FC617B" w:rsidRDefault="00B72BBB" w:rsidP="001A78ED">
            <w:pPr>
              <w:ind w:left="259" w:right="274"/>
              <w:jc w:val="both"/>
              <w:rPr>
                <w:rFonts w:ascii="Verdana" w:hAnsi="Verdana" w:cs="Tahoma"/>
                <w:sz w:val="18"/>
                <w:szCs w:val="18"/>
                <w:lang w:val="es-ES_tradnl"/>
              </w:rPr>
            </w:pPr>
          </w:p>
          <w:p w14:paraId="432C85C6"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Los elementos de protección del transformador en media tensión (seccionadores fusibles y pararrayos) y baja tensión (disyuntores termomagnéticos), deberán ser revisados y aprobados por la Supervisión en forma previa a su instalación. </w:t>
            </w:r>
          </w:p>
          <w:p w14:paraId="1E14CD68" w14:textId="77777777" w:rsidR="00B72BBB" w:rsidRPr="00FC617B" w:rsidRDefault="00B72BBB" w:rsidP="001A78ED">
            <w:pPr>
              <w:ind w:left="259" w:right="274"/>
              <w:jc w:val="both"/>
              <w:rPr>
                <w:rFonts w:ascii="Verdana" w:hAnsi="Verdana" w:cs="Tahoma"/>
                <w:sz w:val="18"/>
                <w:szCs w:val="18"/>
                <w:lang w:val="es-ES_tradnl"/>
              </w:rPr>
            </w:pPr>
          </w:p>
          <w:p w14:paraId="1F18C568"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lastRenderedPageBreak/>
              <w:t>Para puestos de transformación en postes de madera deberá considerarse la protección de la bajante de puesta a tierra mediante un protector metálico galvanizado de 3 m de longitud, fijada mediante 4 cintas metálicas galvanizadas (</w:t>
            </w:r>
            <w:proofErr w:type="spellStart"/>
            <w:r w:rsidRPr="00FC617B">
              <w:rPr>
                <w:rFonts w:ascii="Verdana" w:hAnsi="Verdana" w:cs="Tahoma"/>
                <w:sz w:val="18"/>
                <w:szCs w:val="18"/>
                <w:lang w:val="es-ES_tradnl"/>
              </w:rPr>
              <w:t>sunchus</w:t>
            </w:r>
            <w:proofErr w:type="spellEnd"/>
            <w:r w:rsidRPr="00FC617B">
              <w:rPr>
                <w:rFonts w:ascii="Verdana" w:hAnsi="Verdana" w:cs="Tahoma"/>
                <w:sz w:val="18"/>
                <w:szCs w:val="18"/>
                <w:lang w:val="es-ES_tradnl"/>
              </w:rPr>
              <w:t>).</w:t>
            </w:r>
          </w:p>
          <w:p w14:paraId="1459EA38" w14:textId="77777777" w:rsidR="00B72BBB" w:rsidRPr="00FC617B" w:rsidRDefault="00B72BBB" w:rsidP="001A78ED">
            <w:pPr>
              <w:ind w:left="259" w:right="274"/>
              <w:jc w:val="both"/>
              <w:rPr>
                <w:rFonts w:ascii="Verdana" w:hAnsi="Verdana" w:cs="Tahoma"/>
                <w:sz w:val="18"/>
                <w:szCs w:val="18"/>
                <w:lang w:val="es-ES_tradnl"/>
              </w:rPr>
            </w:pPr>
          </w:p>
          <w:p w14:paraId="587B2C1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contratista realizará las pruebas necesarias en el puesto de transformación, para luego energizar el transformador previamente </w:t>
            </w:r>
            <w:proofErr w:type="spellStart"/>
            <w:r w:rsidRPr="00FC617B">
              <w:rPr>
                <w:rFonts w:ascii="Verdana" w:hAnsi="Verdana" w:cs="Tahoma"/>
                <w:sz w:val="18"/>
                <w:szCs w:val="18"/>
                <w:lang w:val="es-ES_tradnl"/>
              </w:rPr>
              <w:t>megueado</w:t>
            </w:r>
            <w:proofErr w:type="spellEnd"/>
            <w:r w:rsidRPr="00FC617B">
              <w:rPr>
                <w:rFonts w:ascii="Verdana" w:hAnsi="Verdana" w:cs="Tahoma"/>
                <w:sz w:val="18"/>
                <w:szCs w:val="18"/>
                <w:lang w:val="es-ES_tradnl"/>
              </w:rPr>
              <w:t xml:space="preserve">, de acuerdo al procedimiento anteriormente descrito. Las mismas deberán ser aprobadas por el Supervisor. </w:t>
            </w:r>
          </w:p>
          <w:p w14:paraId="0857BF69" w14:textId="77777777" w:rsidR="00B72BBB" w:rsidRPr="00FC617B" w:rsidRDefault="00B72BBB" w:rsidP="001A78ED">
            <w:pPr>
              <w:ind w:left="259" w:right="274"/>
              <w:jc w:val="both"/>
              <w:rPr>
                <w:rFonts w:ascii="Verdana" w:hAnsi="Verdana" w:cs="Tahoma"/>
                <w:sz w:val="18"/>
                <w:szCs w:val="18"/>
                <w:lang w:val="es-ES_tradnl"/>
              </w:rPr>
            </w:pPr>
          </w:p>
          <w:p w14:paraId="2956CA15"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Las pruebas que se llevarán a cabo en el proceso de energización son:</w:t>
            </w:r>
          </w:p>
          <w:p w14:paraId="01933E2E"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08C5272F"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resistencia de aterramiento</w:t>
            </w:r>
          </w:p>
          <w:p w14:paraId="0E7CD998"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Verificación de secuencia de fases</w:t>
            </w:r>
          </w:p>
          <w:p w14:paraId="66B45EF1"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voltaje en vacío en bornes del secundario (baja tensión)</w:t>
            </w:r>
          </w:p>
          <w:p w14:paraId="30AB2705"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voltaje en carga en bornes del secundario (baja tensión)</w:t>
            </w:r>
          </w:p>
          <w:p w14:paraId="3104B658" w14:textId="77777777" w:rsidR="00B72BBB" w:rsidRPr="00FC617B" w:rsidRDefault="00B72BBB" w:rsidP="00FC617B">
            <w:pPr>
              <w:pStyle w:val="Continuarlista2"/>
              <w:numPr>
                <w:ilvl w:val="0"/>
                <w:numId w:val="118"/>
              </w:numPr>
              <w:spacing w:after="0"/>
              <w:jc w:val="both"/>
              <w:rPr>
                <w:rFonts w:ascii="Verdana" w:hAnsi="Verdana" w:cs="Tahoma"/>
                <w:sz w:val="18"/>
                <w:szCs w:val="18"/>
                <w:lang w:val="es-ES_tradnl"/>
              </w:rPr>
            </w:pPr>
            <w:r w:rsidRPr="00FC617B">
              <w:rPr>
                <w:rFonts w:ascii="Verdana" w:hAnsi="Verdana" w:cs="Tahoma"/>
                <w:sz w:val="18"/>
                <w:szCs w:val="18"/>
                <w:lang w:val="es-ES_tradnl"/>
              </w:rPr>
              <w:t>Medición de corrientes en conductores de salida del disyuntor fase y neutro (baja tensión)</w:t>
            </w:r>
          </w:p>
          <w:p w14:paraId="1CD42B68" w14:textId="77777777" w:rsidR="00B72BBB" w:rsidRPr="00FC617B" w:rsidRDefault="00B72BBB" w:rsidP="00B72BBB">
            <w:pPr>
              <w:pStyle w:val="Continuarlista2"/>
              <w:spacing w:after="0"/>
              <w:ind w:left="1713"/>
              <w:jc w:val="both"/>
              <w:rPr>
                <w:rFonts w:ascii="Verdana" w:hAnsi="Verdana" w:cs="Tahoma"/>
                <w:sz w:val="18"/>
                <w:szCs w:val="18"/>
                <w:lang w:val="es-ES_tradnl"/>
              </w:rPr>
            </w:pPr>
          </w:p>
          <w:p w14:paraId="1291FBAB"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5707C28"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4757C460" w14:textId="77777777" w:rsidR="00B72BBB" w:rsidRPr="00FC617B" w:rsidRDefault="00B72BBB" w:rsidP="001A78ED">
            <w:pPr>
              <w:ind w:left="259" w:right="274"/>
              <w:jc w:val="both"/>
              <w:rPr>
                <w:rFonts w:ascii="Verdana" w:hAnsi="Verdana" w:cs="Tahoma"/>
                <w:sz w:val="18"/>
                <w:szCs w:val="18"/>
                <w:lang w:val="es-ES_tradnl"/>
              </w:rPr>
            </w:pPr>
            <w:bookmarkStart w:id="121" w:name="_Hlk505247793"/>
            <w:r w:rsidRPr="00FC617B">
              <w:rPr>
                <w:rFonts w:ascii="Verdana" w:hAnsi="Verdana" w:cs="Tahoma"/>
                <w:sz w:val="18"/>
                <w:szCs w:val="18"/>
                <w:lang w:val="es-ES_tradnl"/>
              </w:rPr>
              <w:t>El montaje de los transformadores será computado por unidad y se pagará por pieza debidamente probada, instalada y aprobada por el Supervisor, en el precio deberán estar incluidos todos los costos referentes al material, transporte, herramientas, equipos y mano de obra necesaria para la realización de esta actividad.</w:t>
            </w:r>
          </w:p>
          <w:bookmarkEnd w:id="121"/>
          <w:p w14:paraId="0D157969" w14:textId="77777777" w:rsidR="00B72BBB" w:rsidRPr="00FC617B" w:rsidRDefault="00B72BBB" w:rsidP="001A78ED">
            <w:pPr>
              <w:ind w:left="259" w:right="274"/>
              <w:jc w:val="both"/>
              <w:rPr>
                <w:rFonts w:ascii="Verdana" w:hAnsi="Verdana" w:cs="Tahoma"/>
                <w:sz w:val="18"/>
                <w:szCs w:val="18"/>
                <w:lang w:val="es-ES_tradnl"/>
              </w:rPr>
            </w:pPr>
          </w:p>
          <w:p w14:paraId="0BDF5F27" w14:textId="0C9F9173"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instalación de la estructura del Puesto de Transformación que incluye los elementos de protección en media tensión (seccionadores fusibles y pararrayos), </w:t>
            </w:r>
            <w:r w:rsidR="001A78ED" w:rsidRPr="00FC617B">
              <w:rPr>
                <w:rFonts w:ascii="Verdana" w:hAnsi="Verdana" w:cs="Tahoma"/>
                <w:sz w:val="18"/>
                <w:szCs w:val="18"/>
                <w:lang w:val="es-ES_tradnl"/>
              </w:rPr>
              <w:t>de acuerdo con el</w:t>
            </w:r>
            <w:r w:rsidRPr="00FC617B">
              <w:rPr>
                <w:rFonts w:ascii="Verdana" w:hAnsi="Verdana" w:cs="Tahoma"/>
                <w:sz w:val="18"/>
                <w:szCs w:val="18"/>
                <w:lang w:val="es-ES_tradnl"/>
              </w:rPr>
              <w:t xml:space="preserve"> estándar constructivo será computado por unidad y se pagará por pieza debidamente instalada y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al material, transporte, herramientas, equipos y mano de obra necesaria para la realización de esta actividad.</w:t>
            </w:r>
          </w:p>
          <w:p w14:paraId="135222E1" w14:textId="77777777" w:rsidR="00B72BBB" w:rsidRPr="00FC617B" w:rsidRDefault="00B72BBB" w:rsidP="001A78ED">
            <w:pPr>
              <w:ind w:left="259" w:right="274"/>
              <w:jc w:val="both"/>
              <w:rPr>
                <w:rFonts w:ascii="Verdana" w:hAnsi="Verdana" w:cs="Tahoma"/>
                <w:sz w:val="18"/>
                <w:szCs w:val="18"/>
                <w:lang w:val="es-ES_tradnl"/>
              </w:rPr>
            </w:pPr>
          </w:p>
          <w:p w14:paraId="5110BEB2" w14:textId="0E8D3E6E"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instalación de la protección en baja tensión del transformador (caja metálica, cables aislados y disyuntor termomagnético), </w:t>
            </w:r>
            <w:r w:rsidR="001A78ED" w:rsidRPr="00FC617B">
              <w:rPr>
                <w:rFonts w:ascii="Verdana" w:hAnsi="Verdana" w:cs="Tahoma"/>
                <w:sz w:val="18"/>
                <w:szCs w:val="18"/>
                <w:lang w:val="es-ES_tradnl"/>
              </w:rPr>
              <w:t>de acuerdo con el</w:t>
            </w:r>
            <w:r w:rsidRPr="00FC617B">
              <w:rPr>
                <w:rFonts w:ascii="Verdana" w:hAnsi="Verdana" w:cs="Tahoma"/>
                <w:sz w:val="18"/>
                <w:szCs w:val="18"/>
                <w:lang w:val="es-ES_tradnl"/>
              </w:rPr>
              <w:t xml:space="preserve"> estándar constructivo </w:t>
            </w:r>
            <w:bookmarkStart w:id="122" w:name="_Hlk505252055"/>
            <w:r w:rsidRPr="00FC617B">
              <w:rPr>
                <w:rFonts w:ascii="Verdana" w:hAnsi="Verdana" w:cs="Tahoma"/>
                <w:sz w:val="18"/>
                <w:szCs w:val="18"/>
                <w:lang w:val="es-ES_tradnl"/>
              </w:rPr>
              <w:t xml:space="preserve">será computado por unidad y se pagará por pieza debidamente instalada y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al material, transporte, herramientas, equipos y mano de obra necesaria para la realización de esta actividad.</w:t>
            </w:r>
            <w:bookmarkEnd w:id="122"/>
          </w:p>
          <w:p w14:paraId="0A708BE8" w14:textId="77777777" w:rsidR="00B72BBB" w:rsidRPr="00FC617B" w:rsidRDefault="00B72BBB" w:rsidP="001A78ED">
            <w:pPr>
              <w:ind w:left="259" w:right="274"/>
              <w:jc w:val="both"/>
              <w:rPr>
                <w:rFonts w:ascii="Verdana" w:hAnsi="Verdana" w:cs="Tahoma"/>
                <w:sz w:val="18"/>
                <w:szCs w:val="18"/>
                <w:lang w:val="es-ES_tradnl"/>
              </w:rPr>
            </w:pPr>
          </w:p>
          <w:p w14:paraId="1AB40393" w14:textId="4F611D48"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Las pruebas y energización de transformadores serán computadas por unidad y se pagará por unidad aprobada por el </w:t>
            </w:r>
            <w:r w:rsidR="001A78ED" w:rsidRPr="00FC617B">
              <w:rPr>
                <w:rFonts w:ascii="Verdana" w:hAnsi="Verdana" w:cs="Tahoma"/>
                <w:sz w:val="18"/>
                <w:szCs w:val="18"/>
                <w:lang w:val="es-ES_tradnl"/>
              </w:rPr>
              <w:t>Supervisor, en</w:t>
            </w:r>
            <w:r w:rsidRPr="00FC617B">
              <w:rPr>
                <w:rFonts w:ascii="Verdana" w:hAnsi="Verdana" w:cs="Tahoma"/>
                <w:sz w:val="18"/>
                <w:szCs w:val="18"/>
                <w:lang w:val="es-ES_tradnl"/>
              </w:rPr>
              <w:t xml:space="preserve"> el precio deberán estar incluidos todos los costos referentes a los instrumentos de medida, transporte, herramientas y mano de obra necesaria para la realización de esta actividad. </w:t>
            </w:r>
          </w:p>
          <w:p w14:paraId="06F9CC0A"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38154080"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PUESTA A TIERRA</w:t>
            </w:r>
          </w:p>
          <w:p w14:paraId="22583010"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C38AD2E" w14:textId="1E05BFEA"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El proyecto contempla puestas a tierra, en las instalaciones de puestos de </w:t>
            </w:r>
            <w:r w:rsidR="001A78ED" w:rsidRPr="00FC617B">
              <w:rPr>
                <w:rFonts w:ascii="Verdana" w:hAnsi="Verdana" w:cs="Tahoma"/>
                <w:sz w:val="18"/>
                <w:szCs w:val="18"/>
                <w:lang w:val="es-ES_tradnl"/>
              </w:rPr>
              <w:t>transformación, pararrayos</w:t>
            </w:r>
            <w:r w:rsidRPr="00FC617B">
              <w:rPr>
                <w:rFonts w:ascii="Verdana" w:hAnsi="Verdana" w:cs="Tahoma"/>
                <w:sz w:val="18"/>
                <w:szCs w:val="18"/>
                <w:lang w:val="es-ES_tradnl"/>
              </w:rPr>
              <w:t xml:space="preserve"> y neutros de media y baja tensión, los detalles se presentan en los estándares constructivos respectivos, adjuntos a estas especificaciones.</w:t>
            </w:r>
          </w:p>
          <w:p w14:paraId="15588F9C" w14:textId="77777777" w:rsidR="00B72BBB" w:rsidRPr="00FC617B" w:rsidRDefault="00B72BBB" w:rsidP="00B72BBB">
            <w:pPr>
              <w:pStyle w:val="Continuarlista2"/>
              <w:spacing w:after="0"/>
              <w:ind w:left="1000"/>
              <w:jc w:val="both"/>
              <w:rPr>
                <w:rFonts w:ascii="Verdana" w:hAnsi="Verdana" w:cs="Tahoma"/>
                <w:sz w:val="18"/>
                <w:szCs w:val="18"/>
                <w:lang w:val="es-ES_tradnl"/>
              </w:rPr>
            </w:pPr>
          </w:p>
          <w:p w14:paraId="018A1B9B" w14:textId="4C21ADFC"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Se </w:t>
            </w:r>
            <w:r w:rsidR="001A78ED" w:rsidRPr="00FC617B">
              <w:rPr>
                <w:rFonts w:ascii="Verdana" w:hAnsi="Verdana" w:cs="Tahoma"/>
                <w:sz w:val="18"/>
                <w:szCs w:val="18"/>
                <w:lang w:val="es-ES_tradnl"/>
              </w:rPr>
              <w:t>instalarán</w:t>
            </w:r>
            <w:r w:rsidRPr="00FC617B">
              <w:rPr>
                <w:rFonts w:ascii="Verdana" w:hAnsi="Verdana" w:cs="Tahoma"/>
                <w:sz w:val="18"/>
                <w:szCs w:val="18"/>
                <w:lang w:val="es-ES_tradnl"/>
              </w:rPr>
              <w:t xml:space="preserve"> las respectivas varillas de cobre y conexiones de puesta a tierra conforme se indican en los planos y/</w:t>
            </w:r>
            <w:r w:rsidR="001A78ED" w:rsidRPr="00FC617B">
              <w:rPr>
                <w:rFonts w:ascii="Verdana" w:hAnsi="Verdana" w:cs="Tahoma"/>
                <w:sz w:val="18"/>
                <w:szCs w:val="18"/>
                <w:lang w:val="es-ES_tradnl"/>
              </w:rPr>
              <w:t>o estándares</w:t>
            </w:r>
            <w:r w:rsidRPr="00FC617B">
              <w:rPr>
                <w:rFonts w:ascii="Verdana" w:hAnsi="Verdana" w:cs="Tahoma"/>
                <w:sz w:val="18"/>
                <w:szCs w:val="18"/>
                <w:lang w:val="es-ES_tradnl"/>
              </w:rPr>
              <w:t xml:space="preserve"> constructivos. Las varillas se deberán clavar en terreno natural no removido previamente, a una distancia de por lo menos 70 cm. del pie del poste. La cabeza de la varilla deberá quedar a por lo menos 30 cm por debajo del nivel natural del terreno en el lugar del clavado.</w:t>
            </w:r>
          </w:p>
          <w:p w14:paraId="2A51CB2C" w14:textId="77777777" w:rsidR="00B72BBB" w:rsidRPr="00FC617B" w:rsidRDefault="00B72BBB" w:rsidP="00B72BBB">
            <w:pPr>
              <w:ind w:left="1000"/>
              <w:jc w:val="both"/>
              <w:rPr>
                <w:rFonts w:ascii="Verdana" w:hAnsi="Verdana" w:cs="Tahoma"/>
                <w:sz w:val="18"/>
                <w:szCs w:val="18"/>
                <w:lang w:val="es-ES_tradnl"/>
              </w:rPr>
            </w:pPr>
          </w:p>
          <w:p w14:paraId="1EEC23DD" w14:textId="390FE1F2"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Concluida la instalación del sistema de toma de tierra, el Contratista deberá medir la resistencia de tierra de la varilla clavada y registrar en el Formulario correspondiente los valores de la </w:t>
            </w:r>
            <w:r w:rsidR="001A78ED" w:rsidRPr="00FC617B">
              <w:rPr>
                <w:rFonts w:ascii="Verdana" w:hAnsi="Verdana" w:cs="Tahoma"/>
                <w:sz w:val="18"/>
                <w:szCs w:val="18"/>
                <w:lang w:val="es-ES_tradnl"/>
              </w:rPr>
              <w:t>resistencia medida</w:t>
            </w:r>
            <w:r w:rsidRPr="00FC617B">
              <w:rPr>
                <w:rFonts w:ascii="Verdana" w:hAnsi="Verdana" w:cs="Tahoma"/>
                <w:sz w:val="18"/>
                <w:szCs w:val="18"/>
                <w:lang w:val="es-ES_tradnl"/>
              </w:rPr>
              <w:t xml:space="preserve"> mencionando las condiciones climáticas.</w:t>
            </w:r>
          </w:p>
          <w:p w14:paraId="6428A232" w14:textId="77777777" w:rsidR="00B72BBB" w:rsidRPr="00FC617B" w:rsidRDefault="00B72BBB" w:rsidP="00B72BBB">
            <w:pPr>
              <w:ind w:left="1000"/>
              <w:jc w:val="both"/>
              <w:rPr>
                <w:rFonts w:ascii="Verdana" w:hAnsi="Verdana" w:cs="Tahoma"/>
                <w:sz w:val="18"/>
                <w:szCs w:val="18"/>
                <w:lang w:val="es-ES_tradnl"/>
              </w:rPr>
            </w:pPr>
          </w:p>
          <w:p w14:paraId="05E3569C" w14:textId="77A69CBB"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caso de que el valor de la resistencia de tierra sea mayor que el valor máximo definido de </w:t>
            </w:r>
            <w:r w:rsidRPr="00FC617B">
              <w:rPr>
                <w:rFonts w:ascii="Verdana" w:hAnsi="Verdana" w:cs="Tahoma"/>
                <w:b/>
                <w:sz w:val="18"/>
                <w:szCs w:val="18"/>
                <w:lang w:val="es-ES_tradnl"/>
              </w:rPr>
              <w:t>40 Ohmios</w:t>
            </w:r>
            <w:r w:rsidRPr="00FC617B">
              <w:rPr>
                <w:rFonts w:ascii="Verdana" w:hAnsi="Verdana" w:cs="Tahoma"/>
                <w:sz w:val="18"/>
                <w:szCs w:val="18"/>
                <w:lang w:val="es-ES_tradnl"/>
              </w:rPr>
              <w:t xml:space="preserve"> en aterramientos del neutro de la línea, y </w:t>
            </w:r>
            <w:r w:rsidRPr="00FC617B">
              <w:rPr>
                <w:rFonts w:ascii="Verdana" w:hAnsi="Verdana" w:cs="Tahoma"/>
                <w:b/>
                <w:sz w:val="18"/>
                <w:szCs w:val="18"/>
                <w:lang w:val="es-ES_tradnl"/>
              </w:rPr>
              <w:t>15 Ohmios</w:t>
            </w:r>
            <w:r w:rsidRPr="00FC617B">
              <w:rPr>
                <w:rFonts w:ascii="Verdana" w:hAnsi="Verdana" w:cs="Tahoma"/>
                <w:sz w:val="18"/>
                <w:szCs w:val="18"/>
                <w:lang w:val="es-ES_tradnl"/>
              </w:rPr>
              <w:t xml:space="preserve"> en aterramientos en los puestos de transformación, el Contratista deberá notificar al Supervisor y/o al Fiscal, y efectuar la respectiva ampliación de la puesta a tierra, aumentando la cantidad de varillas de puesta a tierra (distancia mínima de 2.5 metros entre varillas) y/o tratamiento del terreno como lo indique la Supervisión. Este trabajo será considerado como adicional y deberá estar aprobado por el Supervisor y por el Fiscal, caso contrario no será reconocido.</w:t>
            </w:r>
          </w:p>
          <w:p w14:paraId="7D7E52D2" w14:textId="77777777" w:rsidR="00B72BBB" w:rsidRPr="00FC617B" w:rsidRDefault="00B72BBB" w:rsidP="00B72BBB">
            <w:pPr>
              <w:pStyle w:val="Sangra2detindependiente"/>
              <w:tabs>
                <w:tab w:val="left" w:pos="567"/>
              </w:tabs>
              <w:spacing w:after="0" w:line="240" w:lineRule="auto"/>
              <w:ind w:left="1000"/>
              <w:jc w:val="both"/>
              <w:rPr>
                <w:rFonts w:ascii="Verdana" w:hAnsi="Verdana" w:cs="Tahoma"/>
                <w:sz w:val="18"/>
                <w:szCs w:val="18"/>
                <w:lang w:val="es-ES_tradnl"/>
              </w:rPr>
            </w:pPr>
          </w:p>
          <w:p w14:paraId="723C2C4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los casos necesarios, dependiendo del tipo de terreno, se instalará las varillas de aterramiento en forma vertical, una varilla debajo de la otra unidas por un acople roscado a fin de bajar la resistencia de aterramiento. </w:t>
            </w:r>
          </w:p>
          <w:p w14:paraId="097CD3CE" w14:textId="77777777" w:rsidR="00B72BBB" w:rsidRPr="00FC617B" w:rsidRDefault="00B72BBB" w:rsidP="001A78ED">
            <w:pPr>
              <w:ind w:left="259" w:right="274"/>
              <w:jc w:val="both"/>
              <w:rPr>
                <w:rFonts w:ascii="Verdana" w:hAnsi="Verdana" w:cs="Tahoma"/>
                <w:sz w:val="18"/>
                <w:szCs w:val="18"/>
                <w:lang w:val="es-ES_tradnl"/>
              </w:rPr>
            </w:pPr>
          </w:p>
          <w:p w14:paraId="14D6381E"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En general deberán conectarse a tierra, aun cuando no lo indicaran los planos de licitación, todos los tanques de los transformadores, terminales de tierra de los pararrayos y todas las masas metálicas de los equipos y aparatos que normalmente no deben estar energizados.</w:t>
            </w:r>
          </w:p>
          <w:p w14:paraId="793385CD" w14:textId="77777777" w:rsidR="00B72BBB" w:rsidRPr="00FC617B" w:rsidRDefault="00B72BBB" w:rsidP="001A78ED">
            <w:pPr>
              <w:ind w:left="259" w:right="274"/>
              <w:jc w:val="both"/>
              <w:rPr>
                <w:rFonts w:ascii="Verdana" w:hAnsi="Verdana" w:cs="Tahoma"/>
                <w:sz w:val="18"/>
                <w:szCs w:val="18"/>
                <w:lang w:val="es-ES_tradnl"/>
              </w:rPr>
            </w:pPr>
          </w:p>
          <w:p w14:paraId="48A0FE6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Para puestos de transformación en postes de madera deberá considerarse la protección de la bajante de puesta a tierra mediante un protector metálico galvanizado de 3 m de longitud, fijada mediante 4 cintas metálicas galvanizadas (</w:t>
            </w:r>
            <w:proofErr w:type="spellStart"/>
            <w:r w:rsidRPr="00FC617B">
              <w:rPr>
                <w:rFonts w:ascii="Verdana" w:hAnsi="Verdana" w:cs="Tahoma"/>
                <w:sz w:val="18"/>
                <w:szCs w:val="18"/>
                <w:lang w:val="es-ES_tradnl"/>
              </w:rPr>
              <w:t>sunchus</w:t>
            </w:r>
            <w:proofErr w:type="spellEnd"/>
            <w:r w:rsidRPr="00FC617B">
              <w:rPr>
                <w:rFonts w:ascii="Verdana" w:hAnsi="Verdana" w:cs="Tahoma"/>
                <w:sz w:val="18"/>
                <w:szCs w:val="18"/>
                <w:lang w:val="es-ES_tradnl"/>
              </w:rPr>
              <w:t>).</w:t>
            </w:r>
          </w:p>
          <w:p w14:paraId="634DD6FE" w14:textId="77777777" w:rsidR="00B72BBB" w:rsidRPr="00FC617B" w:rsidRDefault="00B72BBB" w:rsidP="001A78ED">
            <w:pPr>
              <w:ind w:left="259" w:right="274"/>
              <w:jc w:val="both"/>
              <w:rPr>
                <w:rFonts w:ascii="Verdana" w:hAnsi="Verdana" w:cs="Tahoma"/>
                <w:sz w:val="18"/>
                <w:szCs w:val="18"/>
                <w:lang w:val="es-ES_tradnl"/>
              </w:rPr>
            </w:pPr>
          </w:p>
          <w:p w14:paraId="3C3DB2FA"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Para aterramientos en media tensión (neutro de línea y </w:t>
            </w:r>
            <w:proofErr w:type="spellStart"/>
            <w:r w:rsidRPr="00FC617B">
              <w:rPr>
                <w:rFonts w:ascii="Verdana" w:hAnsi="Verdana" w:cs="Tahoma"/>
                <w:sz w:val="18"/>
                <w:szCs w:val="18"/>
                <w:lang w:val="es-ES_tradnl"/>
              </w:rPr>
              <w:t>parrayos</w:t>
            </w:r>
            <w:proofErr w:type="spellEnd"/>
            <w:r w:rsidRPr="00FC617B">
              <w:rPr>
                <w:rFonts w:ascii="Verdana" w:hAnsi="Verdana" w:cs="Tahoma"/>
                <w:sz w:val="18"/>
                <w:szCs w:val="18"/>
                <w:lang w:val="es-ES_tradnl"/>
              </w:rPr>
              <w:t>) y baja tensión (neutro) en postes de madera deberá considerarse la protección de la bajante de puesta a tierra mediante un protector metálico galvanizado de 3 m de longitud, fijado mediante 4 cintas metálicas galvanizadas (</w:t>
            </w:r>
            <w:proofErr w:type="spellStart"/>
            <w:r w:rsidRPr="00FC617B">
              <w:rPr>
                <w:rFonts w:ascii="Verdana" w:hAnsi="Verdana" w:cs="Tahoma"/>
                <w:sz w:val="18"/>
                <w:szCs w:val="18"/>
                <w:lang w:val="es-ES_tradnl"/>
              </w:rPr>
              <w:t>sunchus</w:t>
            </w:r>
            <w:proofErr w:type="spellEnd"/>
            <w:r w:rsidRPr="00FC617B">
              <w:rPr>
                <w:rFonts w:ascii="Verdana" w:hAnsi="Verdana" w:cs="Tahoma"/>
                <w:sz w:val="18"/>
                <w:szCs w:val="18"/>
                <w:lang w:val="es-ES_tradnl"/>
              </w:rPr>
              <w:t>).</w:t>
            </w:r>
          </w:p>
          <w:p w14:paraId="2607FF75" w14:textId="77777777" w:rsidR="00B72BBB" w:rsidRPr="00FC617B" w:rsidRDefault="00B72BBB" w:rsidP="00B72BBB">
            <w:pPr>
              <w:pStyle w:val="Sangra2detindependiente"/>
              <w:tabs>
                <w:tab w:val="left" w:pos="567"/>
              </w:tabs>
              <w:spacing w:after="0" w:line="240" w:lineRule="auto"/>
              <w:ind w:left="0"/>
              <w:jc w:val="both"/>
              <w:rPr>
                <w:rFonts w:ascii="Verdana" w:hAnsi="Verdana" w:cs="Tahoma"/>
                <w:sz w:val="18"/>
                <w:szCs w:val="18"/>
                <w:lang w:val="es-ES_tradnl"/>
              </w:rPr>
            </w:pPr>
          </w:p>
          <w:p w14:paraId="1BDFEECB"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8D89991"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288835E1" w14:textId="0BDF268A"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Las unidades de puesta tierra en media y baja tensión serán computadas por pieza, estas se pagarán por unidad debidamente instalada y aprobada por Supervisión, en el precio deberán estar incluidos todos los costos referentes al material, transporte, herramientas, equipos y mano de obra necesaria para la realización de esta actividad. Toda ampliación adicional de las puestas a tierra aprobadas por la Supervisión será pagada a precios de contrato.</w:t>
            </w:r>
          </w:p>
          <w:p w14:paraId="0C87C94A"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5041D979"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BO" w:eastAsia="es-BO"/>
              </w:rPr>
            </w:pPr>
            <w:r w:rsidRPr="00FC617B">
              <w:rPr>
                <w:rFonts w:ascii="Verdana" w:hAnsi="Verdana" w:cs="Tahoma"/>
                <w:b/>
                <w:sz w:val="18"/>
                <w:szCs w:val="18"/>
                <w:lang w:val="es-ES_tradnl"/>
              </w:rPr>
              <w:t>ADECUACIÓN</w:t>
            </w:r>
            <w:r w:rsidRPr="00FC617B">
              <w:rPr>
                <w:rFonts w:ascii="Verdana" w:hAnsi="Verdana" w:cs="Tahoma"/>
                <w:b/>
                <w:sz w:val="18"/>
                <w:szCs w:val="18"/>
                <w:lang w:val="es-BO" w:eastAsia="es-BO"/>
              </w:rPr>
              <w:t xml:space="preserve"> DE ACOMETIDAS EXISTENTES</w:t>
            </w:r>
          </w:p>
          <w:p w14:paraId="0940DCA3" w14:textId="77777777" w:rsidR="00B72BBB" w:rsidRPr="00FC617B" w:rsidRDefault="00B72BBB" w:rsidP="00B72BBB">
            <w:pPr>
              <w:pStyle w:val="Lista2"/>
              <w:ind w:left="1120" w:firstLine="0"/>
              <w:jc w:val="both"/>
              <w:rPr>
                <w:rFonts w:ascii="Verdana" w:hAnsi="Verdana" w:cs="Tahoma"/>
                <w:sz w:val="18"/>
                <w:szCs w:val="18"/>
                <w:lang w:val="es-BO" w:eastAsia="es-BO"/>
              </w:rPr>
            </w:pPr>
          </w:p>
          <w:p w14:paraId="185D1F5A" w14:textId="77777777" w:rsidR="00B72BBB" w:rsidRPr="00FC617B" w:rsidRDefault="00B72BBB" w:rsidP="001A78ED">
            <w:pPr>
              <w:ind w:left="259" w:right="274"/>
              <w:jc w:val="both"/>
              <w:rPr>
                <w:rFonts w:ascii="Verdana" w:hAnsi="Verdana" w:cs="Tahoma"/>
                <w:sz w:val="18"/>
                <w:szCs w:val="18"/>
                <w:lang w:val="es-BO" w:eastAsia="es-BO"/>
              </w:rPr>
            </w:pPr>
            <w:r w:rsidRPr="00FC617B">
              <w:rPr>
                <w:rFonts w:ascii="Verdana" w:hAnsi="Verdana" w:cs="Tahoma"/>
                <w:sz w:val="18"/>
                <w:szCs w:val="18"/>
                <w:lang w:val="es-BO" w:eastAsia="es-BO"/>
              </w:rPr>
              <w:t xml:space="preserve">Si existe la modificación de las redes BT y se necesite trasladar las acometidas existentes, el Contratista contemplará el suministro y el tendido de cable dúplex N°8 (un promedio de 30 m por acometida) y cuando se requiera, deberá </w:t>
            </w:r>
            <w:r w:rsidRPr="00FC617B">
              <w:rPr>
                <w:rFonts w:ascii="Verdana" w:hAnsi="Verdana" w:cs="Tahoma"/>
                <w:sz w:val="18"/>
                <w:szCs w:val="18"/>
                <w:lang w:val="es-ES_tradnl"/>
              </w:rPr>
              <w:t>fijar</w:t>
            </w:r>
            <w:r w:rsidRPr="00FC617B">
              <w:rPr>
                <w:rFonts w:ascii="Verdana" w:hAnsi="Verdana" w:cs="Tahoma"/>
                <w:sz w:val="18"/>
                <w:szCs w:val="18"/>
                <w:lang w:val="es-BO" w:eastAsia="es-BO"/>
              </w:rPr>
              <w:t xml:space="preserve"> los bastones de ingreso del cable de acometida. El Supervisor aprobará la adecuación de las acometidas una vez concluidas, a satisfacción de la Empresa Distribuidora.</w:t>
            </w:r>
          </w:p>
          <w:p w14:paraId="478873C5" w14:textId="77777777" w:rsidR="00B72BBB" w:rsidRPr="00FC617B" w:rsidRDefault="00B72BBB" w:rsidP="00B72BBB">
            <w:pPr>
              <w:pStyle w:val="Lista2"/>
              <w:ind w:left="993" w:firstLine="0"/>
              <w:jc w:val="both"/>
              <w:rPr>
                <w:rFonts w:ascii="Verdana" w:hAnsi="Verdana" w:cs="Tahoma"/>
                <w:sz w:val="18"/>
                <w:szCs w:val="18"/>
                <w:lang w:val="es-BO" w:eastAsia="es-BO"/>
              </w:rPr>
            </w:pPr>
          </w:p>
          <w:p w14:paraId="58CE2F9F"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sz w:val="18"/>
                <w:szCs w:val="18"/>
                <w:lang w:val="es-BO" w:eastAsia="es-BO"/>
              </w:rPr>
              <w:t xml:space="preserve"> </w:t>
            </w:r>
            <w:bookmarkStart w:id="123" w:name="_Hlk505269674"/>
            <w:r w:rsidRPr="00FC617B">
              <w:rPr>
                <w:rFonts w:ascii="Verdana" w:hAnsi="Verdana" w:cs="Tahoma"/>
                <w:b/>
                <w:sz w:val="18"/>
                <w:szCs w:val="18"/>
                <w:lang w:val="es-ES_tradnl"/>
              </w:rPr>
              <w:t>Medición y Forma de Pago</w:t>
            </w:r>
          </w:p>
          <w:p w14:paraId="7905C58B"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6D785D14"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adecuación de acometidas existentes será computada por pieza, estas se pagarán por unidad debidamente instalada y aprobada por la Supervisión, en el precio deberán estar incluidos todos los costos referentes al </w:t>
            </w:r>
            <w:r w:rsidRPr="00FC617B">
              <w:rPr>
                <w:rFonts w:ascii="Verdana" w:hAnsi="Verdana" w:cs="Tahoma"/>
                <w:sz w:val="18"/>
                <w:szCs w:val="18"/>
                <w:lang w:val="es-BO" w:eastAsia="es-BO"/>
              </w:rPr>
              <w:t>material</w:t>
            </w:r>
            <w:r w:rsidRPr="00FC617B">
              <w:rPr>
                <w:rFonts w:ascii="Verdana" w:hAnsi="Verdana" w:cs="Tahoma"/>
                <w:sz w:val="18"/>
                <w:szCs w:val="18"/>
                <w:lang w:val="es-ES_tradnl"/>
              </w:rPr>
              <w:t>, transporte, herramientas, equipos y mano de obra necesaria para la realización de esta actividad.</w:t>
            </w:r>
          </w:p>
          <w:p w14:paraId="3D97C492" w14:textId="77777777" w:rsidR="00B72BBB" w:rsidRPr="00FC617B" w:rsidRDefault="00B72BBB" w:rsidP="00B72BBB">
            <w:pPr>
              <w:pStyle w:val="Continuarlista2"/>
              <w:spacing w:after="0"/>
              <w:ind w:left="1699"/>
              <w:jc w:val="both"/>
              <w:rPr>
                <w:rFonts w:ascii="Verdana" w:hAnsi="Verdana" w:cs="Tahoma"/>
                <w:sz w:val="18"/>
                <w:szCs w:val="18"/>
                <w:lang w:val="es-ES_tradnl"/>
              </w:rPr>
            </w:pPr>
          </w:p>
          <w:p w14:paraId="025CFC1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Luego de </w:t>
            </w:r>
            <w:r w:rsidRPr="00FC617B">
              <w:rPr>
                <w:rFonts w:ascii="Verdana" w:hAnsi="Verdana" w:cs="Tahoma"/>
                <w:sz w:val="18"/>
                <w:szCs w:val="18"/>
                <w:lang w:val="es-BO" w:eastAsia="es-BO"/>
              </w:rPr>
              <w:t>realizada</w:t>
            </w:r>
            <w:r w:rsidRPr="00FC617B">
              <w:rPr>
                <w:rFonts w:ascii="Verdana" w:hAnsi="Verdana" w:cs="Tahoma"/>
                <w:sz w:val="18"/>
                <w:szCs w:val="18"/>
                <w:lang w:val="es-ES_tradnl"/>
              </w:rPr>
              <w:t xml:space="preserve"> la actividad, se deberá presentar a la supervisión el detalle de material, ferretería y cable utilizado; así como los datos del medidor donde se realizó la adecuación de la acometida.</w:t>
            </w:r>
          </w:p>
          <w:bookmarkEnd w:id="123"/>
          <w:p w14:paraId="443EE8A6"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3C70054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BO" w:eastAsia="es-BO"/>
              </w:rPr>
            </w:pPr>
            <w:r w:rsidRPr="00FC617B">
              <w:rPr>
                <w:rFonts w:ascii="Verdana" w:hAnsi="Verdana" w:cs="Tahoma"/>
                <w:b/>
                <w:sz w:val="18"/>
                <w:szCs w:val="18"/>
                <w:lang w:val="es-ES_tradnl"/>
              </w:rPr>
              <w:t>ADECUACIÓN</w:t>
            </w:r>
            <w:r w:rsidRPr="00FC617B">
              <w:rPr>
                <w:rFonts w:ascii="Verdana" w:hAnsi="Verdana" w:cs="Tahoma"/>
                <w:b/>
                <w:sz w:val="18"/>
                <w:szCs w:val="18"/>
                <w:lang w:val="es-BO" w:eastAsia="es-BO"/>
              </w:rPr>
              <w:t>, MANIOBRAS Y ENERGIZACIÓN DE LAS REDES DE BT</w:t>
            </w:r>
          </w:p>
          <w:p w14:paraId="3087E8B0" w14:textId="77777777" w:rsidR="00B72BBB" w:rsidRPr="00FC617B" w:rsidRDefault="00B72BBB" w:rsidP="00B72BBB">
            <w:pPr>
              <w:pStyle w:val="Continuarlista2"/>
              <w:spacing w:after="0"/>
              <w:ind w:left="1120"/>
              <w:jc w:val="both"/>
              <w:rPr>
                <w:rFonts w:ascii="Verdana" w:hAnsi="Verdana" w:cs="Tahoma"/>
                <w:sz w:val="18"/>
                <w:szCs w:val="18"/>
                <w:lang w:val="es-ES_tradnl"/>
              </w:rPr>
            </w:pPr>
          </w:p>
          <w:p w14:paraId="68F664A1" w14:textId="77777777" w:rsidR="00B72BBB" w:rsidRPr="00FC617B" w:rsidRDefault="00B72BBB" w:rsidP="001A78ED">
            <w:pPr>
              <w:ind w:left="259" w:right="274"/>
              <w:jc w:val="both"/>
              <w:rPr>
                <w:rFonts w:ascii="Verdana" w:hAnsi="Verdana" w:cs="Tahoma"/>
                <w:sz w:val="18"/>
                <w:szCs w:val="18"/>
              </w:rPr>
            </w:pPr>
            <w:r w:rsidRPr="00FC617B">
              <w:rPr>
                <w:rFonts w:ascii="Verdana" w:hAnsi="Verdana" w:cs="Tahoma"/>
                <w:sz w:val="18"/>
                <w:szCs w:val="18"/>
              </w:rPr>
              <w:t xml:space="preserve">Para los casos en </w:t>
            </w:r>
            <w:r w:rsidRPr="00FC617B">
              <w:rPr>
                <w:rFonts w:ascii="Verdana" w:hAnsi="Verdana" w:cs="Tahoma"/>
                <w:sz w:val="18"/>
                <w:szCs w:val="18"/>
                <w:lang w:val="es-BO" w:eastAsia="es-BO"/>
              </w:rPr>
              <w:t>los</w:t>
            </w:r>
            <w:r w:rsidRPr="00FC617B">
              <w:rPr>
                <w:rFonts w:ascii="Verdana" w:hAnsi="Verdana" w:cs="Tahoma"/>
                <w:sz w:val="18"/>
                <w:szCs w:val="18"/>
              </w:rPr>
              <w:t xml:space="preserve"> que se realicen REMODELACIÓN o modificaciones a las configuraciones de las redes de baja tensión, el Contratista realizará las maniobras, mediciones y la correspondiente energización de las redes de Baja Tensión, las mismas deberán ser aprobadas por el Supervisor el </w:t>
            </w:r>
            <w:proofErr w:type="gramStart"/>
            <w:r w:rsidRPr="00FC617B">
              <w:rPr>
                <w:rFonts w:ascii="Verdana" w:hAnsi="Verdana" w:cs="Tahoma"/>
                <w:sz w:val="18"/>
                <w:szCs w:val="18"/>
              </w:rPr>
              <w:t>Jefe</w:t>
            </w:r>
            <w:proofErr w:type="gramEnd"/>
            <w:r w:rsidRPr="00FC617B">
              <w:rPr>
                <w:rFonts w:ascii="Verdana" w:hAnsi="Verdana" w:cs="Tahoma"/>
                <w:sz w:val="18"/>
                <w:szCs w:val="18"/>
              </w:rPr>
              <w:t xml:space="preserve"> Técnico de la Empresa Distribuidora.</w:t>
            </w:r>
          </w:p>
          <w:p w14:paraId="4F7F5346" w14:textId="77777777" w:rsidR="00B72BBB" w:rsidRPr="00FC617B" w:rsidRDefault="00B72BBB" w:rsidP="00B72BBB">
            <w:pPr>
              <w:pStyle w:val="Continuarlista2"/>
              <w:spacing w:after="0"/>
              <w:ind w:left="993"/>
              <w:jc w:val="both"/>
              <w:rPr>
                <w:rFonts w:ascii="Verdana" w:hAnsi="Verdana" w:cs="Tahoma"/>
                <w:sz w:val="18"/>
                <w:szCs w:val="18"/>
                <w:lang w:val="es-ES_tradnl"/>
              </w:rPr>
            </w:pPr>
          </w:p>
          <w:p w14:paraId="62AA75A6" w14:textId="77777777" w:rsidR="00B72BBB" w:rsidRPr="00FC617B" w:rsidRDefault="00B72BBB" w:rsidP="00B72BBB">
            <w:pPr>
              <w:ind w:left="1000"/>
              <w:jc w:val="both"/>
              <w:rPr>
                <w:rFonts w:ascii="Verdana" w:hAnsi="Verdana" w:cs="Tahoma"/>
                <w:sz w:val="18"/>
                <w:szCs w:val="18"/>
                <w:lang w:val="es-ES_tradnl"/>
              </w:rPr>
            </w:pPr>
            <w:r w:rsidRPr="00FC617B">
              <w:rPr>
                <w:rFonts w:ascii="Verdana" w:hAnsi="Verdana" w:cs="Tahoma"/>
                <w:sz w:val="18"/>
                <w:szCs w:val="18"/>
                <w:lang w:val="es-ES_tradnl"/>
              </w:rPr>
              <w:t>El trabajo consistirá en las siguientes actividades:</w:t>
            </w:r>
          </w:p>
          <w:p w14:paraId="40705D9C" w14:textId="77777777" w:rsidR="00B72BBB" w:rsidRPr="00FC617B" w:rsidRDefault="00B72BBB" w:rsidP="00B72BBB">
            <w:pPr>
              <w:pStyle w:val="Continuarlista2"/>
              <w:spacing w:after="0"/>
              <w:jc w:val="both"/>
              <w:rPr>
                <w:rFonts w:ascii="Verdana" w:hAnsi="Verdana" w:cs="Tahoma"/>
                <w:sz w:val="18"/>
                <w:szCs w:val="18"/>
                <w:lang w:val="es-ES_tradnl"/>
              </w:rPr>
            </w:pPr>
            <w:r w:rsidRPr="00FC617B">
              <w:rPr>
                <w:rFonts w:ascii="Verdana" w:hAnsi="Verdana" w:cs="Tahoma"/>
                <w:sz w:val="18"/>
                <w:szCs w:val="18"/>
                <w:lang w:val="es-ES_tradnl"/>
              </w:rPr>
              <w:t xml:space="preserve"> </w:t>
            </w:r>
          </w:p>
          <w:p w14:paraId="31C410A0" w14:textId="77777777" w:rsidR="00B72BBB" w:rsidRPr="00FC617B" w:rsidRDefault="00B72BBB" w:rsidP="00FC617B">
            <w:pPr>
              <w:pStyle w:val="Continuarlista2"/>
              <w:numPr>
                <w:ilvl w:val="0"/>
                <w:numId w:val="119"/>
              </w:numPr>
              <w:spacing w:after="0"/>
              <w:jc w:val="both"/>
              <w:rPr>
                <w:rFonts w:ascii="Verdana" w:hAnsi="Verdana" w:cs="Tahoma"/>
                <w:sz w:val="18"/>
                <w:szCs w:val="18"/>
              </w:rPr>
            </w:pPr>
            <w:r w:rsidRPr="00FC617B">
              <w:rPr>
                <w:rFonts w:ascii="Verdana" w:hAnsi="Verdana" w:cs="Tahoma"/>
                <w:sz w:val="18"/>
                <w:szCs w:val="18"/>
              </w:rPr>
              <w:t xml:space="preserve">Aperturas o cierre de puentes, </w:t>
            </w:r>
          </w:p>
          <w:p w14:paraId="49BE93A1" w14:textId="77777777" w:rsidR="00B72BBB" w:rsidRPr="00FC617B" w:rsidRDefault="00B72BBB" w:rsidP="00FC617B">
            <w:pPr>
              <w:pStyle w:val="Continuarlista2"/>
              <w:numPr>
                <w:ilvl w:val="0"/>
                <w:numId w:val="119"/>
              </w:numPr>
              <w:spacing w:after="0"/>
              <w:jc w:val="both"/>
              <w:rPr>
                <w:rFonts w:ascii="Verdana" w:hAnsi="Verdana" w:cs="Tahoma"/>
                <w:sz w:val="18"/>
                <w:szCs w:val="18"/>
              </w:rPr>
            </w:pPr>
            <w:r w:rsidRPr="00FC617B">
              <w:rPr>
                <w:rFonts w:ascii="Verdana" w:hAnsi="Verdana" w:cs="Tahoma"/>
                <w:sz w:val="18"/>
                <w:szCs w:val="18"/>
              </w:rPr>
              <w:t xml:space="preserve">Conexiones o desconexiones de vanos </w:t>
            </w:r>
          </w:p>
          <w:p w14:paraId="2F326899" w14:textId="77777777" w:rsidR="00B72BBB" w:rsidRPr="00FC617B" w:rsidRDefault="00B72BBB" w:rsidP="00FC617B">
            <w:pPr>
              <w:pStyle w:val="Continuarlista2"/>
              <w:numPr>
                <w:ilvl w:val="0"/>
                <w:numId w:val="119"/>
              </w:numPr>
              <w:spacing w:after="0"/>
              <w:jc w:val="both"/>
              <w:rPr>
                <w:rFonts w:ascii="Verdana" w:hAnsi="Verdana" w:cs="Tahoma"/>
                <w:sz w:val="18"/>
                <w:szCs w:val="18"/>
                <w:lang w:val="es-ES_tradnl"/>
              </w:rPr>
            </w:pPr>
            <w:r w:rsidRPr="00FC617B">
              <w:rPr>
                <w:rFonts w:ascii="Verdana" w:hAnsi="Verdana" w:cs="Tahoma"/>
                <w:sz w:val="18"/>
                <w:szCs w:val="18"/>
              </w:rPr>
              <w:t>Mediciones de voltaje en la red de baja tensión</w:t>
            </w:r>
          </w:p>
          <w:p w14:paraId="3BE378A5" w14:textId="77777777" w:rsidR="00B72BBB" w:rsidRPr="00FC617B" w:rsidRDefault="00B72BBB" w:rsidP="00B72BBB">
            <w:pPr>
              <w:pStyle w:val="Sangra2detindependiente"/>
              <w:spacing w:after="0" w:line="240" w:lineRule="auto"/>
              <w:jc w:val="both"/>
              <w:rPr>
                <w:rFonts w:ascii="Verdana" w:hAnsi="Verdana" w:cs="Tahoma"/>
                <w:sz w:val="18"/>
                <w:szCs w:val="18"/>
                <w:lang w:val="es-ES_tradnl"/>
              </w:rPr>
            </w:pPr>
          </w:p>
          <w:p w14:paraId="20981B39"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065925EA" w14:textId="77777777" w:rsidR="00B72BBB" w:rsidRPr="00FC617B" w:rsidRDefault="00B72BBB" w:rsidP="00B72BBB">
            <w:pPr>
              <w:pStyle w:val="Continuarlista2"/>
              <w:spacing w:after="0"/>
              <w:ind w:left="1428"/>
              <w:jc w:val="both"/>
              <w:rPr>
                <w:rFonts w:ascii="Verdana" w:hAnsi="Verdana" w:cs="Tahoma"/>
                <w:sz w:val="18"/>
                <w:szCs w:val="18"/>
                <w:lang w:val="es-ES_tradnl"/>
              </w:rPr>
            </w:pPr>
          </w:p>
          <w:p w14:paraId="25102B1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adecuación, maniobras y energización de las redes de BT serán computadas por unidad de red de baja tensión, </w:t>
            </w:r>
            <w:r w:rsidRPr="00FC617B">
              <w:rPr>
                <w:rFonts w:ascii="Verdana" w:hAnsi="Verdana" w:cs="Tahoma"/>
                <w:sz w:val="18"/>
                <w:szCs w:val="18"/>
                <w:lang w:val="es-BO" w:eastAsia="es-BO"/>
              </w:rPr>
              <w:t>esta</w:t>
            </w:r>
            <w:r w:rsidRPr="00FC617B">
              <w:rPr>
                <w:rFonts w:ascii="Verdana" w:hAnsi="Verdana" w:cs="Tahoma"/>
                <w:sz w:val="18"/>
                <w:szCs w:val="18"/>
                <w:lang w:val="es-ES_tradnl"/>
              </w:rPr>
              <w:t xml:space="preserve"> se pagará por unidad debidamente ejecutada y aprobada por la Supervisión, en el precio deberán estar incluidos todos los costos referentes al transporte, herramientas, equipos y mano de obra necesaria para la realización de esta actividad.</w:t>
            </w:r>
          </w:p>
          <w:p w14:paraId="5A53986E"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lastRenderedPageBreak/>
              <w:t xml:space="preserve">DERECHO DE VÍA </w:t>
            </w:r>
          </w:p>
          <w:p w14:paraId="540B9AFD"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5C45AC6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Se refiere al servicio de limpieza de maleza, árboles, barbechos los mismos que se realizarán utilizando personal calificado preferentemente del lugar, observando las condiciones mínimas requeridas técnicamente por el servicio tratando en lo posible de no provocar daños ecológicos innecesarios.</w:t>
            </w:r>
          </w:p>
          <w:p w14:paraId="77F30896" w14:textId="77777777" w:rsidR="00B72BBB" w:rsidRPr="00FC617B" w:rsidRDefault="00B72BBB" w:rsidP="001A78ED">
            <w:pPr>
              <w:ind w:left="259" w:right="274"/>
              <w:jc w:val="both"/>
              <w:rPr>
                <w:rFonts w:ascii="Verdana" w:hAnsi="Verdana" w:cs="Tahoma"/>
                <w:sz w:val="18"/>
                <w:szCs w:val="18"/>
                <w:lang w:val="es-ES_tradnl"/>
              </w:rPr>
            </w:pPr>
          </w:p>
          <w:p w14:paraId="419D4C4B"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despeje consistirá en el podado y limpieza de todos los árboles, arbustos y otros escombros superficiales, el resto de la basura que resulta de la poda, se debe depositar en basurales, que se establecerán en coordinación con el Supervisor en cada sector donde se realice la limpieza.</w:t>
            </w:r>
          </w:p>
          <w:p w14:paraId="4A849F01" w14:textId="77777777" w:rsidR="00B72BBB" w:rsidRPr="00FC617B" w:rsidRDefault="00B72BBB" w:rsidP="001A78ED">
            <w:pPr>
              <w:ind w:left="259" w:right="274"/>
              <w:jc w:val="both"/>
              <w:rPr>
                <w:rFonts w:ascii="Verdana" w:hAnsi="Verdana" w:cs="Tahoma"/>
                <w:sz w:val="18"/>
                <w:szCs w:val="18"/>
                <w:lang w:val="es-ES_tradnl"/>
              </w:rPr>
            </w:pPr>
          </w:p>
          <w:p w14:paraId="5CD4C752"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Todos los árboles, barbechos y otros que estén en el derecho de vía o no, y que representen un peligro para la red de baja tensión, porque pueden caer sobre ella y producir daños económicos muy importantes, deben ser podados de acuerdo al estándar constructivo.</w:t>
            </w:r>
          </w:p>
          <w:p w14:paraId="69EF8C73" w14:textId="77777777" w:rsidR="00B72BBB" w:rsidRPr="00FC617B" w:rsidRDefault="00B72BBB" w:rsidP="001A78ED">
            <w:pPr>
              <w:ind w:left="259" w:right="274"/>
              <w:jc w:val="both"/>
              <w:rPr>
                <w:rFonts w:ascii="Verdana" w:hAnsi="Verdana" w:cs="Tahoma"/>
                <w:sz w:val="18"/>
                <w:szCs w:val="18"/>
                <w:lang w:val="es-ES_tradnl"/>
              </w:rPr>
            </w:pPr>
          </w:p>
          <w:p w14:paraId="25EBF4B1"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La poda de los árboles en media tensión que están dentro la franja de los 45º, (después del límite de los 10 m) se debe realizar en coordinación y aprobación del supervisor, para realizar una poda adecuada y no indiscriminada.</w:t>
            </w:r>
          </w:p>
          <w:p w14:paraId="6816E6C4" w14:textId="77777777" w:rsidR="00B72BBB" w:rsidRPr="00FC617B" w:rsidRDefault="00B72BBB" w:rsidP="001A78ED">
            <w:pPr>
              <w:ind w:left="259" w:right="274"/>
              <w:jc w:val="both"/>
              <w:rPr>
                <w:rFonts w:ascii="Verdana" w:hAnsi="Verdana" w:cs="Tahoma"/>
                <w:sz w:val="18"/>
                <w:szCs w:val="18"/>
                <w:lang w:val="es-ES_tradnl"/>
              </w:rPr>
            </w:pPr>
          </w:p>
          <w:p w14:paraId="519FDD72" w14:textId="5851637F"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o poda de árboles asociados con las líneas de baja tensión no serán reconocidos como derecho de vía, por </w:t>
            </w:r>
            <w:r w:rsidR="001A78ED" w:rsidRPr="00FC617B">
              <w:rPr>
                <w:rFonts w:ascii="Verdana" w:hAnsi="Verdana" w:cs="Tahoma"/>
                <w:sz w:val="18"/>
                <w:szCs w:val="18"/>
                <w:lang w:val="es-ES_tradnl"/>
              </w:rPr>
              <w:t>tanto,</w:t>
            </w:r>
            <w:r w:rsidRPr="00FC617B">
              <w:rPr>
                <w:rFonts w:ascii="Verdana" w:hAnsi="Verdana" w:cs="Tahoma"/>
                <w:sz w:val="18"/>
                <w:szCs w:val="18"/>
                <w:lang w:val="es-ES_tradnl"/>
              </w:rPr>
              <w:t xml:space="preserve"> no serán pagados. En la unidad de tendido de conductor de baja tensión, el Contratista deberá incluir el desbroce de maleza y podado de árboles.</w:t>
            </w:r>
          </w:p>
          <w:p w14:paraId="7CFF3BFF" w14:textId="77777777" w:rsidR="00B72BBB" w:rsidRPr="00FC617B" w:rsidRDefault="00B72BBB" w:rsidP="001A78ED">
            <w:pPr>
              <w:ind w:left="259" w:right="274"/>
              <w:jc w:val="both"/>
              <w:rPr>
                <w:rFonts w:ascii="Verdana" w:hAnsi="Verdana" w:cs="Tahoma"/>
                <w:sz w:val="18"/>
                <w:szCs w:val="18"/>
                <w:lang w:val="es-ES_tradnl"/>
              </w:rPr>
            </w:pPr>
          </w:p>
          <w:p w14:paraId="66ADA0D1" w14:textId="45AAA173"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de pastizales y otros para las facilidades de los trabajos de construcción no serán reconocidos como derecho de vía, por </w:t>
            </w:r>
            <w:r w:rsidR="001A78ED" w:rsidRPr="00FC617B">
              <w:rPr>
                <w:rFonts w:ascii="Verdana" w:hAnsi="Verdana" w:cs="Tahoma"/>
                <w:sz w:val="18"/>
                <w:szCs w:val="18"/>
                <w:lang w:val="es-ES_tradnl"/>
              </w:rPr>
              <w:t>tanto,</w:t>
            </w:r>
            <w:r w:rsidRPr="00FC617B">
              <w:rPr>
                <w:rFonts w:ascii="Verdana" w:hAnsi="Verdana" w:cs="Tahoma"/>
                <w:sz w:val="18"/>
                <w:szCs w:val="18"/>
                <w:lang w:val="es-ES_tradnl"/>
              </w:rPr>
              <w:t xml:space="preserve"> no serán pagados.</w:t>
            </w:r>
          </w:p>
          <w:p w14:paraId="2DFF6372" w14:textId="77777777" w:rsidR="00B72BBB" w:rsidRPr="00FC617B" w:rsidRDefault="00B72BBB" w:rsidP="001A78ED">
            <w:pPr>
              <w:ind w:left="259" w:right="274"/>
              <w:jc w:val="both"/>
              <w:rPr>
                <w:rFonts w:ascii="Verdana" w:hAnsi="Verdana" w:cs="Tahoma"/>
                <w:sz w:val="18"/>
                <w:szCs w:val="18"/>
                <w:lang w:val="es-ES_tradnl"/>
              </w:rPr>
            </w:pPr>
          </w:p>
          <w:p w14:paraId="3996C702" w14:textId="06AF0660"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limpieza del Derecho de Vía, es obligación de la empresa Contratista, entregar completamente limpia y expedita, para la Recepción Provisional de la Obra. Asimismo, el Contratista en coordinación con el Supervisor y </w:t>
            </w:r>
            <w:bookmarkStart w:id="124" w:name="_Hlk505262543"/>
            <w:r w:rsidRPr="00FC617B">
              <w:rPr>
                <w:rFonts w:ascii="Verdana" w:hAnsi="Verdana" w:cs="Tahoma"/>
                <w:sz w:val="18"/>
                <w:szCs w:val="18"/>
                <w:lang w:val="es-ES_tradnl"/>
              </w:rPr>
              <w:t xml:space="preserve">el </w:t>
            </w:r>
            <w:proofErr w:type="gramStart"/>
            <w:r w:rsidRPr="00FC617B">
              <w:rPr>
                <w:rFonts w:ascii="Verdana" w:hAnsi="Verdana" w:cs="Tahoma"/>
                <w:sz w:val="18"/>
                <w:szCs w:val="18"/>
                <w:lang w:val="es-ES_tradnl"/>
              </w:rPr>
              <w:t>Jefe</w:t>
            </w:r>
            <w:proofErr w:type="gramEnd"/>
            <w:r w:rsidRPr="00FC617B">
              <w:rPr>
                <w:rFonts w:ascii="Verdana" w:hAnsi="Verdana" w:cs="Tahoma"/>
                <w:sz w:val="18"/>
                <w:szCs w:val="18"/>
                <w:lang w:val="es-ES_tradnl"/>
              </w:rPr>
              <w:t xml:space="preserve"> Técnico de la Empresa de Distribución</w:t>
            </w:r>
            <w:bookmarkEnd w:id="124"/>
            <w:r w:rsidRPr="00FC617B">
              <w:rPr>
                <w:rFonts w:ascii="Verdana" w:hAnsi="Verdana" w:cs="Tahoma"/>
                <w:sz w:val="18"/>
                <w:szCs w:val="18"/>
                <w:lang w:val="es-ES_tradnl"/>
              </w:rPr>
              <w:t xml:space="preserve"> </w:t>
            </w:r>
            <w:r w:rsidR="001A78ED" w:rsidRPr="00FC617B">
              <w:rPr>
                <w:rFonts w:ascii="Verdana" w:hAnsi="Verdana" w:cs="Tahoma"/>
                <w:sz w:val="18"/>
                <w:szCs w:val="18"/>
                <w:lang w:val="es-ES_tradnl"/>
              </w:rPr>
              <w:t>deberán tramitar</w:t>
            </w:r>
            <w:r w:rsidRPr="00FC617B">
              <w:rPr>
                <w:rFonts w:ascii="Verdana" w:hAnsi="Verdana" w:cs="Tahoma"/>
                <w:sz w:val="18"/>
                <w:szCs w:val="18"/>
                <w:lang w:val="es-ES_tradnl"/>
              </w:rPr>
              <w:t xml:space="preserve"> las autorizaciones respectivas, ante las instancias competentes, para poder realizar la poda y desrame de árboles, en caso de no cumplir con este punto, cualquier multa que se origine por realizar poda sin autorización, será cancelada por el Contratista.</w:t>
            </w:r>
          </w:p>
          <w:p w14:paraId="685D7336" w14:textId="77777777" w:rsidR="00B72BBB" w:rsidRPr="00FC617B" w:rsidRDefault="00B72BBB" w:rsidP="001A78ED">
            <w:pPr>
              <w:ind w:left="259" w:right="274"/>
              <w:jc w:val="both"/>
              <w:rPr>
                <w:rFonts w:ascii="Verdana" w:hAnsi="Verdana" w:cs="Tahoma"/>
                <w:sz w:val="18"/>
                <w:szCs w:val="18"/>
                <w:lang w:val="es-ES_tradnl"/>
              </w:rPr>
            </w:pPr>
          </w:p>
          <w:p w14:paraId="6419D680" w14:textId="77777777" w:rsidR="00B72BBB" w:rsidRPr="00FC617B" w:rsidRDefault="00B72BBB" w:rsidP="001A78ED">
            <w:pPr>
              <w:pBdr>
                <w:top w:val="nil"/>
                <w:left w:val="nil"/>
                <w:bottom w:val="nil"/>
                <w:right w:val="nil"/>
                <w:between w:val="nil"/>
              </w:pBd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En las zonas rurales la empresa Contratista deberá en coordinación con la Supervisión y el </w:t>
            </w:r>
            <w:proofErr w:type="gramStart"/>
            <w:r w:rsidRPr="00FC617B">
              <w:rPr>
                <w:rFonts w:ascii="Verdana" w:hAnsi="Verdana" w:cs="Tahoma"/>
                <w:sz w:val="18"/>
                <w:szCs w:val="18"/>
                <w:lang w:val="es-ES_tradnl"/>
              </w:rPr>
              <w:t>Jefe</w:t>
            </w:r>
            <w:proofErr w:type="gramEnd"/>
            <w:r w:rsidRPr="00FC617B">
              <w:rPr>
                <w:rFonts w:ascii="Verdana" w:hAnsi="Verdana" w:cs="Tahoma"/>
                <w:sz w:val="18"/>
                <w:szCs w:val="18"/>
                <w:lang w:val="es-ES_tradnl"/>
              </w:rPr>
              <w:t xml:space="preserve"> Técnico de la Empresa de Distribución, comunicar a los dueños de propiedades privadas sobre la construcción de las líneas eléctricas y en los casos que se requiera, deberá solicitar las autorizaciones de forma escrita correspondientes para realizar el podado de árboles o derribo de árbol en caso muy necesario. </w:t>
            </w:r>
          </w:p>
          <w:p w14:paraId="4E46DE51" w14:textId="77777777" w:rsidR="00B72BBB" w:rsidRDefault="00B72BBB" w:rsidP="00B72BBB">
            <w:pPr>
              <w:pStyle w:val="Sangra2detindependiente"/>
              <w:spacing w:after="0" w:line="240" w:lineRule="auto"/>
              <w:jc w:val="both"/>
              <w:rPr>
                <w:rFonts w:ascii="Verdana" w:hAnsi="Verdana" w:cs="Tahoma"/>
                <w:b/>
                <w:sz w:val="18"/>
                <w:szCs w:val="18"/>
                <w:lang w:val="es-ES_tradnl"/>
              </w:rPr>
            </w:pPr>
          </w:p>
          <w:p w14:paraId="3329CD4C" w14:textId="77777777" w:rsidR="00C764C0" w:rsidRPr="00FC617B" w:rsidRDefault="00C764C0" w:rsidP="00B72BBB">
            <w:pPr>
              <w:pStyle w:val="Sangra2detindependiente"/>
              <w:spacing w:after="0" w:line="240" w:lineRule="auto"/>
              <w:jc w:val="both"/>
              <w:rPr>
                <w:rFonts w:ascii="Verdana" w:hAnsi="Verdana" w:cs="Tahoma"/>
                <w:b/>
                <w:sz w:val="18"/>
                <w:szCs w:val="18"/>
                <w:lang w:val="es-ES_tradnl"/>
              </w:rPr>
            </w:pPr>
          </w:p>
          <w:p w14:paraId="0FCB9FE5" w14:textId="77777777" w:rsidR="00B72BBB" w:rsidRPr="00FC617B" w:rsidRDefault="00B72BBB" w:rsidP="001A78ED">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11C1DF33" w14:textId="77777777" w:rsidR="00B72BBB" w:rsidRPr="00FC617B" w:rsidRDefault="00B72BBB" w:rsidP="00B72BBB">
            <w:pPr>
              <w:pStyle w:val="Continuarlista2"/>
              <w:spacing w:after="0"/>
              <w:ind w:left="1931"/>
              <w:jc w:val="both"/>
              <w:rPr>
                <w:rFonts w:ascii="Verdana" w:hAnsi="Verdana" w:cs="Tahoma"/>
                <w:sz w:val="18"/>
                <w:szCs w:val="18"/>
                <w:lang w:val="es-ES_tradnl"/>
              </w:rPr>
            </w:pPr>
          </w:p>
          <w:p w14:paraId="559C542F"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El derecho de vía será pagado por kilómetro, previa verificación del Supervisor del volumen ejecutado.</w:t>
            </w:r>
          </w:p>
          <w:p w14:paraId="695672CD" w14:textId="77777777" w:rsidR="00B72BBB" w:rsidRPr="00FC617B" w:rsidRDefault="00B72BBB" w:rsidP="001A78ED">
            <w:pPr>
              <w:ind w:left="259" w:right="274"/>
              <w:jc w:val="both"/>
              <w:rPr>
                <w:rFonts w:ascii="Verdana" w:hAnsi="Verdana" w:cs="Tahoma"/>
                <w:sz w:val="18"/>
                <w:szCs w:val="18"/>
                <w:lang w:val="es-ES_tradnl"/>
              </w:rPr>
            </w:pPr>
          </w:p>
          <w:p w14:paraId="347F199C" w14:textId="48C138E1" w:rsidR="00B72BBB" w:rsidRPr="00FC617B" w:rsidRDefault="00B72BBB" w:rsidP="001A78ED">
            <w:pPr>
              <w:pBdr>
                <w:top w:val="nil"/>
                <w:left w:val="nil"/>
                <w:bottom w:val="nil"/>
                <w:right w:val="nil"/>
                <w:between w:val="nil"/>
              </w:pBd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Por otra </w:t>
            </w:r>
            <w:r w:rsidR="001A78ED" w:rsidRPr="00FC617B">
              <w:rPr>
                <w:rFonts w:ascii="Verdana" w:hAnsi="Verdana" w:cs="Tahoma"/>
                <w:sz w:val="18"/>
                <w:szCs w:val="18"/>
                <w:lang w:val="es-ES_tradnl"/>
              </w:rPr>
              <w:t>parte,</w:t>
            </w:r>
            <w:r w:rsidRPr="00FC617B">
              <w:rPr>
                <w:rFonts w:ascii="Verdana" w:hAnsi="Verdana" w:cs="Tahoma"/>
                <w:sz w:val="18"/>
                <w:szCs w:val="18"/>
                <w:lang w:val="es-ES_tradnl"/>
              </w:rPr>
              <w:t xml:space="preserve"> en estos costos el Contratista deberá prorratear todos los costos necesarios para podar los árboles, barbechos y otros que se encuentran en la franja de los 45º, así también debe prorratear, todos los costos necesarios para conseguir los permisos y autorizaciones, para el Plan de Desmonte con Fines no Agropecuarios (</w:t>
            </w:r>
            <w:proofErr w:type="spellStart"/>
            <w:r w:rsidRPr="00FC617B">
              <w:rPr>
                <w:rFonts w:ascii="Verdana" w:hAnsi="Verdana" w:cs="Tahoma"/>
                <w:sz w:val="18"/>
                <w:szCs w:val="18"/>
                <w:lang w:val="es-ES_tradnl"/>
              </w:rPr>
              <w:t>PDM_na</w:t>
            </w:r>
            <w:proofErr w:type="spellEnd"/>
            <w:r w:rsidRPr="00FC617B">
              <w:rPr>
                <w:rFonts w:ascii="Verdana" w:hAnsi="Verdana" w:cs="Tahoma"/>
                <w:sz w:val="18"/>
                <w:szCs w:val="18"/>
                <w:lang w:val="es-ES_tradnl"/>
              </w:rPr>
              <w:t>) ante la Autoridad de Fiscalización y Control Social de Bosques y Tierras (ABT), de ser necesario dando cumplimiento a la normativa actual vigente.</w:t>
            </w:r>
          </w:p>
          <w:p w14:paraId="0B06482C" w14:textId="77777777" w:rsidR="00B72BBB" w:rsidRPr="00FC617B" w:rsidRDefault="00B72BBB" w:rsidP="001A78ED">
            <w:pPr>
              <w:ind w:left="259" w:right="274"/>
              <w:jc w:val="both"/>
              <w:rPr>
                <w:rFonts w:ascii="Verdana" w:hAnsi="Verdana" w:cs="Tahoma"/>
                <w:sz w:val="18"/>
                <w:szCs w:val="18"/>
                <w:lang w:val="es-ES_tradnl"/>
              </w:rPr>
            </w:pPr>
          </w:p>
          <w:p w14:paraId="0B0B72F0" w14:textId="77777777" w:rsidR="00B72BBB" w:rsidRPr="00FC617B" w:rsidRDefault="00B72BBB" w:rsidP="001A78ED">
            <w:pPr>
              <w:ind w:left="259" w:right="274"/>
              <w:jc w:val="both"/>
              <w:rPr>
                <w:rFonts w:ascii="Verdana" w:hAnsi="Verdana" w:cs="Tahoma"/>
                <w:sz w:val="18"/>
                <w:szCs w:val="18"/>
                <w:lang w:val="es-ES_tradnl"/>
              </w:rPr>
            </w:pPr>
            <w:r w:rsidRPr="00FC617B">
              <w:rPr>
                <w:rFonts w:ascii="Verdana" w:hAnsi="Verdana" w:cs="Tahoma"/>
                <w:sz w:val="18"/>
                <w:szCs w:val="18"/>
                <w:lang w:val="es-ES_tradnl"/>
              </w:rPr>
              <w:t xml:space="preserve">La actividad del derecho de vía se pagará por kilómetro debidamente aprobado y aceptado por la Supervisión, en el precio deberán estar incluidos todos los costos referentes al transporte, herramientas, equipos y mano de obra necesaria para la realización de esta actividad. </w:t>
            </w:r>
          </w:p>
          <w:p w14:paraId="51452872"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652D6D49" w14:textId="77777777" w:rsidR="00B72BBB" w:rsidRPr="00FC617B" w:rsidRDefault="00B72BBB" w:rsidP="00773D36">
            <w:pPr>
              <w:pStyle w:val="Prrafodelista"/>
              <w:numPr>
                <w:ilvl w:val="2"/>
                <w:numId w:val="144"/>
              </w:numPr>
              <w:tabs>
                <w:tab w:val="left" w:pos="542"/>
              </w:tabs>
              <w:ind w:right="273"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 xml:space="preserve">CODIFICACIÓN Y PLAQUETEADO DE POSTES, PUESTOS DE TRANSFORMACIÓN Y    ELEMENTOS DE PROTECCIÓN </w:t>
            </w:r>
          </w:p>
          <w:p w14:paraId="1AC67B7D"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4B7C2873" w14:textId="77777777" w:rsidR="00B72BBB" w:rsidRPr="00FC617B" w:rsidRDefault="00B72BBB" w:rsidP="002F5A92">
            <w:pPr>
              <w:ind w:left="259" w:right="274"/>
              <w:jc w:val="both"/>
              <w:rPr>
                <w:rFonts w:ascii="Verdana" w:hAnsi="Verdana" w:cs="Tahoma"/>
                <w:sz w:val="18"/>
                <w:szCs w:val="18"/>
                <w:lang w:val="es-BO"/>
              </w:rPr>
            </w:pPr>
            <w:r w:rsidRPr="00FC617B">
              <w:rPr>
                <w:rFonts w:ascii="Verdana" w:hAnsi="Verdana" w:cs="Tahoma"/>
                <w:sz w:val="18"/>
                <w:szCs w:val="18"/>
                <w:lang w:val="es-BO"/>
              </w:rPr>
              <w:t xml:space="preserve">El alcance del trabajo </w:t>
            </w:r>
            <w:r w:rsidRPr="00FC617B">
              <w:rPr>
                <w:rFonts w:ascii="Verdana" w:hAnsi="Verdana" w:cs="Tahoma"/>
                <w:sz w:val="18"/>
                <w:szCs w:val="18"/>
                <w:lang w:val="es-ES_tradnl"/>
              </w:rPr>
              <w:t>contempla</w:t>
            </w:r>
            <w:r w:rsidRPr="00FC617B">
              <w:rPr>
                <w:rFonts w:ascii="Verdana" w:hAnsi="Verdana" w:cs="Tahoma"/>
                <w:sz w:val="18"/>
                <w:szCs w:val="18"/>
                <w:lang w:val="es-BO"/>
              </w:rPr>
              <w:t xml:space="preserve"> las siguientes actividades:</w:t>
            </w:r>
          </w:p>
          <w:p w14:paraId="7528ACE6" w14:textId="77777777" w:rsidR="00B72BBB" w:rsidRPr="00FC617B" w:rsidRDefault="00B72BBB" w:rsidP="00B72BBB">
            <w:pPr>
              <w:ind w:left="1416"/>
              <w:jc w:val="both"/>
              <w:rPr>
                <w:rFonts w:ascii="Verdana" w:hAnsi="Verdana" w:cs="Tahoma"/>
                <w:sz w:val="18"/>
                <w:szCs w:val="18"/>
                <w:lang w:val="es-BO"/>
              </w:rPr>
            </w:pPr>
          </w:p>
          <w:p w14:paraId="347DEDB0"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Suministro de plaqueta.</w:t>
            </w:r>
          </w:p>
          <w:p w14:paraId="5E1455C6"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Grabado de código correspondiente, según código designado, por ENDE.</w:t>
            </w:r>
          </w:p>
          <w:p w14:paraId="4D2B68CB" w14:textId="77777777" w:rsidR="00B72BBB" w:rsidRPr="00FC617B" w:rsidRDefault="00B72BBB" w:rsidP="00FC617B">
            <w:pPr>
              <w:pStyle w:val="Prrafodelista"/>
              <w:numPr>
                <w:ilvl w:val="0"/>
                <w:numId w:val="120"/>
              </w:numPr>
              <w:ind w:left="2136"/>
              <w:jc w:val="both"/>
              <w:rPr>
                <w:rFonts w:ascii="Verdana" w:hAnsi="Verdana" w:cs="Tahoma"/>
                <w:sz w:val="18"/>
                <w:szCs w:val="18"/>
                <w:lang w:val="es-BO"/>
              </w:rPr>
            </w:pPr>
            <w:r w:rsidRPr="00FC617B">
              <w:rPr>
                <w:rFonts w:ascii="Verdana" w:hAnsi="Verdana" w:cs="Tahoma"/>
                <w:sz w:val="18"/>
                <w:szCs w:val="18"/>
                <w:lang w:val="es-BO"/>
              </w:rPr>
              <w:t>Instalación de plaqueta.</w:t>
            </w:r>
          </w:p>
          <w:p w14:paraId="156001C0" w14:textId="77777777" w:rsidR="00B72BBB" w:rsidRPr="00FC617B" w:rsidRDefault="00B72BBB" w:rsidP="00B72BBB">
            <w:pPr>
              <w:pStyle w:val="Continuarlista"/>
              <w:spacing w:after="0"/>
              <w:ind w:left="0"/>
              <w:jc w:val="both"/>
              <w:rPr>
                <w:rFonts w:ascii="Verdana" w:hAnsi="Verdana" w:cs="Tahoma"/>
                <w:kern w:val="2"/>
                <w:sz w:val="18"/>
                <w:szCs w:val="18"/>
              </w:rPr>
            </w:pPr>
          </w:p>
          <w:p w14:paraId="1F2FD99A" w14:textId="77777777" w:rsidR="00B72BBB" w:rsidRPr="00FC617B" w:rsidRDefault="00B72BBB" w:rsidP="002F5A92">
            <w:pPr>
              <w:ind w:left="259" w:right="274"/>
              <w:jc w:val="both"/>
              <w:rPr>
                <w:rFonts w:ascii="Verdana" w:hAnsi="Verdana" w:cs="Tahoma"/>
                <w:kern w:val="2"/>
                <w:sz w:val="18"/>
                <w:szCs w:val="18"/>
              </w:rPr>
            </w:pPr>
            <w:r w:rsidRPr="00FC617B">
              <w:rPr>
                <w:rFonts w:ascii="Verdana" w:hAnsi="Verdana" w:cs="Tahoma"/>
                <w:kern w:val="2"/>
                <w:sz w:val="18"/>
                <w:szCs w:val="18"/>
              </w:rPr>
              <w:lastRenderedPageBreak/>
              <w:t xml:space="preserve">El código del </w:t>
            </w:r>
            <w:r w:rsidRPr="00FC617B">
              <w:rPr>
                <w:rFonts w:ascii="Verdana" w:hAnsi="Verdana" w:cs="Tahoma"/>
                <w:sz w:val="18"/>
                <w:szCs w:val="18"/>
                <w:lang w:val="es-ES_tradnl"/>
              </w:rPr>
              <w:t>poste</w:t>
            </w:r>
            <w:r w:rsidRPr="00FC617B">
              <w:rPr>
                <w:rFonts w:ascii="Verdana" w:hAnsi="Verdana" w:cs="Tahoma"/>
                <w:kern w:val="2"/>
                <w:sz w:val="18"/>
                <w:szCs w:val="18"/>
              </w:rPr>
              <w:t xml:space="preserve">, puesto de transformación y elementos de protección es una secuencia alfa-numérica, proporcionada, por ENDE, debe ser marcado sobre una plaqueta metálica de las siguientes características: </w:t>
            </w:r>
          </w:p>
          <w:p w14:paraId="09BB9AED" w14:textId="77777777" w:rsidR="00B72BBB" w:rsidRPr="00FC617B" w:rsidRDefault="00B72BBB" w:rsidP="00B72BBB">
            <w:pPr>
              <w:pStyle w:val="Continuarlista"/>
              <w:spacing w:after="0"/>
              <w:ind w:left="993"/>
              <w:jc w:val="both"/>
              <w:rPr>
                <w:rFonts w:ascii="Verdana" w:hAnsi="Verdana" w:cs="Tahoma"/>
                <w:kern w:val="2"/>
                <w:sz w:val="18"/>
                <w:szCs w:val="18"/>
              </w:rPr>
            </w:pPr>
          </w:p>
          <w:p w14:paraId="7D332F7D" w14:textId="77777777" w:rsidR="00B72BBB" w:rsidRPr="00FC617B" w:rsidRDefault="00B72BBB" w:rsidP="002F5A92">
            <w:pPr>
              <w:pStyle w:val="Continuarlista2"/>
              <w:spacing w:after="0"/>
              <w:ind w:left="259"/>
              <w:jc w:val="both"/>
              <w:rPr>
                <w:rFonts w:ascii="Verdana" w:hAnsi="Verdana" w:cs="Tahoma"/>
                <w:b/>
                <w:kern w:val="2"/>
                <w:sz w:val="18"/>
                <w:szCs w:val="18"/>
              </w:rPr>
            </w:pPr>
            <w:bookmarkStart w:id="125" w:name="_Hlk505276650"/>
            <w:r w:rsidRPr="00FC617B">
              <w:rPr>
                <w:rFonts w:ascii="Verdana" w:hAnsi="Verdana" w:cs="Tahoma"/>
                <w:b/>
                <w:sz w:val="18"/>
                <w:szCs w:val="18"/>
                <w:lang w:val="es-ES_tradnl"/>
              </w:rPr>
              <w:t>Codificación</w:t>
            </w:r>
            <w:r w:rsidRPr="00FC617B">
              <w:rPr>
                <w:rFonts w:ascii="Verdana" w:hAnsi="Verdana" w:cs="Tahoma"/>
                <w:b/>
                <w:kern w:val="2"/>
                <w:sz w:val="18"/>
                <w:szCs w:val="18"/>
              </w:rPr>
              <w:t xml:space="preserve"> Poste:</w:t>
            </w:r>
          </w:p>
          <w:bookmarkEnd w:id="125"/>
          <w:p w14:paraId="541965B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 xml:space="preserve">Azul </w:t>
            </w:r>
            <w:r w:rsidRPr="00FC617B">
              <w:rPr>
                <w:rFonts w:ascii="Verdana" w:hAnsi="Verdana" w:cs="Tahoma"/>
                <w:kern w:val="2"/>
                <w:sz w:val="18"/>
                <w:szCs w:val="18"/>
              </w:rPr>
              <w:t xml:space="preserve">sin brillo, y letras de color </w:t>
            </w:r>
            <w:r w:rsidRPr="00FC617B">
              <w:rPr>
                <w:rFonts w:ascii="Verdana" w:hAnsi="Verdana" w:cs="Tahoma"/>
                <w:b/>
                <w:kern w:val="2"/>
                <w:sz w:val="18"/>
                <w:szCs w:val="18"/>
              </w:rPr>
              <w:t>Amarillo</w:t>
            </w:r>
            <w:r w:rsidRPr="00FC617B">
              <w:rPr>
                <w:rFonts w:ascii="Verdana" w:hAnsi="Verdana" w:cs="Tahoma"/>
                <w:kern w:val="2"/>
                <w:sz w:val="18"/>
                <w:szCs w:val="18"/>
              </w:rPr>
              <w:t xml:space="preserve"> reflectivo.</w:t>
            </w:r>
          </w:p>
          <w:p w14:paraId="2A9C44C1"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48065BF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37038B0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1DF9FD30"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60 cm X 6 cm</w:t>
            </w:r>
          </w:p>
          <w:p w14:paraId="45DE874D"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04F98153"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w:t>
            </w:r>
          </w:p>
          <w:p w14:paraId="72E2F34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079C492F"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32BD42A7"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sz w:val="18"/>
                <w:szCs w:val="18"/>
                <w:lang w:val="es-ES_tradnl"/>
              </w:rPr>
              <w:t>Codificación</w:t>
            </w:r>
            <w:r w:rsidRPr="00FC617B">
              <w:rPr>
                <w:rFonts w:ascii="Verdana" w:hAnsi="Verdana" w:cs="Tahoma"/>
                <w:b/>
                <w:kern w:val="2"/>
                <w:sz w:val="18"/>
                <w:szCs w:val="18"/>
              </w:rPr>
              <w:t xml:space="preserve"> Puesto de Transformación:</w:t>
            </w:r>
          </w:p>
          <w:p w14:paraId="654D40B5"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Naranja</w:t>
            </w:r>
            <w:r w:rsidRPr="00FC617B">
              <w:rPr>
                <w:rFonts w:ascii="Verdana" w:hAnsi="Verdana" w:cs="Tahoma"/>
                <w:kern w:val="2"/>
                <w:sz w:val="18"/>
                <w:szCs w:val="18"/>
              </w:rPr>
              <w:t xml:space="preserve"> sin brillo, y letras de color </w:t>
            </w:r>
            <w:r w:rsidRPr="00FC617B">
              <w:rPr>
                <w:rFonts w:ascii="Verdana" w:hAnsi="Verdana" w:cs="Tahoma"/>
                <w:b/>
                <w:kern w:val="2"/>
                <w:sz w:val="18"/>
                <w:szCs w:val="18"/>
              </w:rPr>
              <w:t>Negro</w:t>
            </w:r>
            <w:r w:rsidRPr="00FC617B">
              <w:rPr>
                <w:rFonts w:ascii="Verdana" w:hAnsi="Verdana" w:cs="Tahoma"/>
                <w:kern w:val="2"/>
                <w:sz w:val="18"/>
                <w:szCs w:val="18"/>
              </w:rPr>
              <w:t xml:space="preserve"> reflectivo.</w:t>
            </w:r>
          </w:p>
          <w:p w14:paraId="5FB84C79" w14:textId="77777777" w:rsidR="00B72BBB" w:rsidRPr="00FC617B" w:rsidRDefault="00B72BBB" w:rsidP="00B72BBB">
            <w:pPr>
              <w:spacing w:after="120"/>
              <w:ind w:left="1134"/>
              <w:contextualSpacing/>
              <w:jc w:val="both"/>
              <w:rPr>
                <w:rFonts w:ascii="Verdana" w:hAnsi="Verdana" w:cs="Tahoma"/>
                <w:kern w:val="2"/>
                <w:sz w:val="18"/>
                <w:szCs w:val="18"/>
              </w:rPr>
            </w:pPr>
          </w:p>
          <w:p w14:paraId="3C5AAD4D"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7DB739A9"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792C0EA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2A3B7CC8"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50 cm X 10 cm</w:t>
            </w:r>
          </w:p>
          <w:p w14:paraId="68042EE2"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03877164"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 y 4 cm de ancho</w:t>
            </w:r>
          </w:p>
          <w:p w14:paraId="7E15C245"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23CAD312"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7EAA9A4B"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t xml:space="preserve">Codificación </w:t>
            </w:r>
            <w:r w:rsidRPr="00FC617B">
              <w:rPr>
                <w:rFonts w:ascii="Verdana" w:hAnsi="Verdana" w:cs="Tahoma"/>
                <w:b/>
                <w:sz w:val="18"/>
                <w:szCs w:val="18"/>
                <w:lang w:val="es-ES_tradnl"/>
              </w:rPr>
              <w:t>Elemento</w:t>
            </w:r>
            <w:r w:rsidRPr="00FC617B">
              <w:rPr>
                <w:rFonts w:ascii="Verdana" w:hAnsi="Verdana" w:cs="Tahoma"/>
                <w:b/>
                <w:kern w:val="2"/>
                <w:sz w:val="18"/>
                <w:szCs w:val="18"/>
              </w:rPr>
              <w:t xml:space="preserve"> de protección:</w:t>
            </w:r>
          </w:p>
          <w:p w14:paraId="589C6C2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cada poste será grabado en plaquetas metálicas de fondo </w:t>
            </w:r>
            <w:r w:rsidRPr="00FC617B">
              <w:rPr>
                <w:rFonts w:ascii="Verdana" w:hAnsi="Verdana" w:cs="Tahoma"/>
                <w:b/>
                <w:kern w:val="2"/>
                <w:sz w:val="18"/>
                <w:szCs w:val="18"/>
              </w:rPr>
              <w:t>Amarillo</w:t>
            </w:r>
            <w:r w:rsidRPr="00FC617B">
              <w:rPr>
                <w:rFonts w:ascii="Verdana" w:hAnsi="Verdana" w:cs="Tahoma"/>
                <w:kern w:val="2"/>
                <w:sz w:val="18"/>
                <w:szCs w:val="18"/>
              </w:rPr>
              <w:t xml:space="preserve"> sin brillo, y letras de color </w:t>
            </w:r>
            <w:r w:rsidRPr="00FC617B">
              <w:rPr>
                <w:rFonts w:ascii="Verdana" w:hAnsi="Verdana" w:cs="Tahoma"/>
                <w:b/>
                <w:kern w:val="2"/>
                <w:sz w:val="18"/>
                <w:szCs w:val="18"/>
              </w:rPr>
              <w:t>Negro</w:t>
            </w:r>
            <w:r w:rsidRPr="00FC617B">
              <w:rPr>
                <w:rFonts w:ascii="Verdana" w:hAnsi="Verdana" w:cs="Tahoma"/>
                <w:kern w:val="2"/>
                <w:sz w:val="18"/>
                <w:szCs w:val="18"/>
              </w:rPr>
              <w:t xml:space="preserve"> reflectivo.</w:t>
            </w:r>
          </w:p>
          <w:p w14:paraId="6A24185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Características de la plaqueta</w:t>
            </w:r>
          </w:p>
          <w:p w14:paraId="05C75379"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Material: plancha de acero laminado en frio de acuerdo a la norma ASTM A366</w:t>
            </w:r>
          </w:p>
          <w:p w14:paraId="4AD9F87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Plancha de espesor 0,7 mm</w:t>
            </w:r>
          </w:p>
          <w:p w14:paraId="271DA6DA"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 plaqueta: 50 cm X 10 cm</w:t>
            </w:r>
          </w:p>
          <w:p w14:paraId="2E56470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Dimensiones de las letras:</w:t>
            </w:r>
          </w:p>
          <w:p w14:paraId="3EEF77C3"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Altura 5 cm y 4 cm de ancho</w:t>
            </w:r>
          </w:p>
          <w:p w14:paraId="03D251BB"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Letra Arial</w:t>
            </w:r>
          </w:p>
          <w:p w14:paraId="369616E6" w14:textId="77777777" w:rsidR="00B72BBB" w:rsidRPr="00FC617B" w:rsidRDefault="00B72BBB" w:rsidP="002F5A92">
            <w:pPr>
              <w:spacing w:after="120"/>
              <w:ind w:left="259"/>
              <w:contextualSpacing/>
              <w:jc w:val="both"/>
              <w:rPr>
                <w:rFonts w:ascii="Verdana" w:hAnsi="Verdana" w:cs="Tahoma"/>
                <w:kern w:val="2"/>
                <w:sz w:val="18"/>
                <w:szCs w:val="18"/>
              </w:rPr>
            </w:pPr>
            <w:r w:rsidRPr="00FC617B">
              <w:rPr>
                <w:rFonts w:ascii="Verdana" w:hAnsi="Verdana" w:cs="Tahoma"/>
                <w:kern w:val="2"/>
                <w:sz w:val="18"/>
                <w:szCs w:val="18"/>
              </w:rPr>
              <w:t>Separación entre letras 1 cm</w:t>
            </w:r>
          </w:p>
          <w:p w14:paraId="167B9AF3" w14:textId="77777777" w:rsidR="00B72BBB" w:rsidRPr="00FC617B" w:rsidRDefault="00B72BBB" w:rsidP="002F5A92">
            <w:pPr>
              <w:pStyle w:val="Continuarlista2"/>
              <w:spacing w:after="0"/>
              <w:ind w:left="259"/>
              <w:jc w:val="both"/>
              <w:rPr>
                <w:rFonts w:ascii="Verdana" w:hAnsi="Verdana" w:cs="Tahoma"/>
                <w:b/>
                <w:bCs/>
                <w:sz w:val="18"/>
                <w:szCs w:val="18"/>
              </w:rPr>
            </w:pPr>
            <w:r w:rsidRPr="00FC617B">
              <w:rPr>
                <w:rFonts w:ascii="Verdana" w:hAnsi="Verdana" w:cs="Tahoma"/>
                <w:b/>
                <w:bCs/>
                <w:sz w:val="18"/>
                <w:szCs w:val="18"/>
              </w:rPr>
              <w:t xml:space="preserve">Clase de Pintura y Color </w:t>
            </w:r>
          </w:p>
          <w:p w14:paraId="1EF429AE" w14:textId="77777777" w:rsidR="00B72BBB" w:rsidRPr="00FC617B" w:rsidRDefault="00B72BBB" w:rsidP="00B72BBB">
            <w:pPr>
              <w:pStyle w:val="Prrafodelista"/>
              <w:ind w:left="1416"/>
              <w:jc w:val="both"/>
              <w:rPr>
                <w:rFonts w:ascii="Verdana" w:hAnsi="Verdana" w:cs="Tahoma"/>
                <w:sz w:val="18"/>
                <w:szCs w:val="18"/>
              </w:rPr>
            </w:pPr>
          </w:p>
          <w:p w14:paraId="17EFC40B"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La pintura de las plaquetas debe garantizar una durabilidad en el tiempo sin que le afecte el medio ambiente donde esté instalado el mismo. </w:t>
            </w:r>
          </w:p>
          <w:p w14:paraId="64408694" w14:textId="77777777" w:rsidR="00B72BBB" w:rsidRPr="00FC617B" w:rsidRDefault="00B72BBB" w:rsidP="00B72BBB">
            <w:pPr>
              <w:spacing w:after="120"/>
              <w:ind w:left="1416"/>
              <w:contextualSpacing/>
              <w:jc w:val="both"/>
              <w:rPr>
                <w:rFonts w:ascii="Verdana" w:hAnsi="Verdana" w:cs="Tahoma"/>
                <w:kern w:val="2"/>
                <w:sz w:val="18"/>
                <w:szCs w:val="18"/>
              </w:rPr>
            </w:pPr>
          </w:p>
          <w:p w14:paraId="1A77B888"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Todas las plaquetas deben estar pintadas con “Pintura Electrostática en Polvo al Horno”. </w:t>
            </w:r>
          </w:p>
          <w:p w14:paraId="7DEEE7EF" w14:textId="77777777" w:rsidR="00B72BBB" w:rsidRPr="00FC617B" w:rsidRDefault="00B72BBB" w:rsidP="00B72BBB">
            <w:pPr>
              <w:spacing w:after="120"/>
              <w:ind w:left="1416"/>
              <w:contextualSpacing/>
              <w:jc w:val="both"/>
              <w:rPr>
                <w:rFonts w:ascii="Verdana" w:hAnsi="Verdana" w:cs="Tahoma"/>
                <w:kern w:val="2"/>
                <w:sz w:val="18"/>
                <w:szCs w:val="18"/>
              </w:rPr>
            </w:pPr>
          </w:p>
          <w:p w14:paraId="5144B44F"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La codificación con pintura sintética, </w:t>
            </w:r>
            <w:proofErr w:type="spellStart"/>
            <w:r w:rsidRPr="00FC617B">
              <w:rPr>
                <w:rFonts w:ascii="Verdana" w:hAnsi="Verdana" w:cs="Tahoma"/>
                <w:kern w:val="2"/>
                <w:sz w:val="18"/>
                <w:szCs w:val="18"/>
              </w:rPr>
              <w:t>epóxica</w:t>
            </w:r>
            <w:proofErr w:type="spellEnd"/>
            <w:r w:rsidRPr="00FC617B">
              <w:rPr>
                <w:rFonts w:ascii="Verdana" w:hAnsi="Verdana" w:cs="Tahoma"/>
                <w:kern w:val="2"/>
                <w:sz w:val="18"/>
                <w:szCs w:val="18"/>
              </w:rPr>
              <w:t xml:space="preserve"> (automotiva), la cual debe aplicarse directamente del envase, puede ser diluido con </w:t>
            </w:r>
            <w:proofErr w:type="spellStart"/>
            <w:r w:rsidRPr="00FC617B">
              <w:rPr>
                <w:rFonts w:ascii="Verdana" w:hAnsi="Verdana" w:cs="Tahoma"/>
                <w:kern w:val="2"/>
                <w:sz w:val="18"/>
                <w:szCs w:val="18"/>
              </w:rPr>
              <w:t>thinner</w:t>
            </w:r>
            <w:proofErr w:type="spellEnd"/>
            <w:r w:rsidRPr="00FC617B">
              <w:rPr>
                <w:rFonts w:ascii="Verdana" w:hAnsi="Verdana" w:cs="Tahoma"/>
                <w:kern w:val="2"/>
                <w:sz w:val="18"/>
                <w:szCs w:val="18"/>
              </w:rPr>
              <w:t xml:space="preserve"> en hasta 10% para ser aplicada con brocha o rodillo, o en hasta 30% para aplicación realizada con pistola. Normalmente 2 manos son suficientes para lograr la cobertura adecuada, pero, dependiendo del tipo y estado de la superficie y del color utilizado, se podrá necesitar un número mayor de manos. Aguardar el intervalo medio de secado entre manos, antes de pasar la segunda mano. </w:t>
            </w:r>
          </w:p>
          <w:p w14:paraId="53C61789"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Se utilizará colores de acuerdo a la escala RAL.</w:t>
            </w:r>
          </w:p>
          <w:p w14:paraId="7181BEA1" w14:textId="77777777" w:rsidR="00B72BBB" w:rsidRPr="00FC617B" w:rsidRDefault="00B72BBB" w:rsidP="00B72BBB">
            <w:pPr>
              <w:spacing w:after="120"/>
              <w:contextualSpacing/>
              <w:jc w:val="both"/>
              <w:rPr>
                <w:rFonts w:ascii="Verdana" w:hAnsi="Verdana" w:cs="Tahoma"/>
                <w:kern w:val="2"/>
                <w:sz w:val="18"/>
                <w:szCs w:val="18"/>
              </w:rPr>
            </w:pPr>
          </w:p>
          <w:p w14:paraId="197B1ADB" w14:textId="77777777" w:rsidR="00B72BBB" w:rsidRPr="00FC617B" w:rsidRDefault="00B72BBB" w:rsidP="00B72BBB">
            <w:pPr>
              <w:spacing w:after="120"/>
              <w:contextualSpacing/>
              <w:jc w:val="both"/>
              <w:rPr>
                <w:rFonts w:ascii="Verdana" w:hAnsi="Verdana" w:cs="Tahoma"/>
                <w:kern w:val="2"/>
                <w:sz w:val="18"/>
                <w:szCs w:val="18"/>
              </w:rPr>
            </w:pPr>
            <w:r w:rsidRPr="00FC617B">
              <w:rPr>
                <w:rFonts w:ascii="Verdana" w:hAnsi="Verdana" w:cs="Tahoma"/>
                <w:noProof/>
                <w:sz w:val="18"/>
                <w:szCs w:val="18"/>
                <w:lang w:val="es-BO" w:eastAsia="es-BO"/>
              </w:rPr>
              <w:drawing>
                <wp:anchor distT="0" distB="0" distL="114300" distR="114300" simplePos="0" relativeHeight="251687424" behindDoc="0" locked="0" layoutInCell="1" allowOverlap="1" wp14:anchorId="204F69FB" wp14:editId="21A179EF">
                  <wp:simplePos x="0" y="0"/>
                  <wp:positionH relativeFrom="column">
                    <wp:posOffset>2288965</wp:posOffset>
                  </wp:positionH>
                  <wp:positionV relativeFrom="paragraph">
                    <wp:posOffset>22480</wp:posOffset>
                  </wp:positionV>
                  <wp:extent cx="1286028" cy="641317"/>
                  <wp:effectExtent l="0" t="0" r="0" b="6985"/>
                  <wp:wrapNone/>
                  <wp:docPr id="417162663" name="Imagen 41716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4080" cy="670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1FA7C" w14:textId="77777777" w:rsidR="00B72BBB" w:rsidRPr="00FC617B" w:rsidRDefault="00B72BBB" w:rsidP="00B72BBB">
            <w:pPr>
              <w:spacing w:after="120"/>
              <w:contextualSpacing/>
              <w:jc w:val="both"/>
              <w:rPr>
                <w:rFonts w:ascii="Verdana" w:hAnsi="Verdana" w:cs="Tahoma"/>
                <w:kern w:val="2"/>
                <w:sz w:val="18"/>
                <w:szCs w:val="18"/>
              </w:rPr>
            </w:pPr>
          </w:p>
          <w:p w14:paraId="06B31FFF" w14:textId="77777777" w:rsidR="00B72BBB" w:rsidRPr="00FC617B" w:rsidRDefault="00B72BBB" w:rsidP="00B72BBB">
            <w:pPr>
              <w:spacing w:after="120"/>
              <w:contextualSpacing/>
              <w:jc w:val="both"/>
              <w:rPr>
                <w:rFonts w:ascii="Verdana" w:hAnsi="Verdana" w:cs="Tahoma"/>
                <w:kern w:val="2"/>
                <w:sz w:val="18"/>
                <w:szCs w:val="18"/>
              </w:rPr>
            </w:pPr>
          </w:p>
          <w:p w14:paraId="20DF2EEA" w14:textId="77777777" w:rsidR="00B72BBB" w:rsidRPr="00FC617B" w:rsidRDefault="00B72BBB" w:rsidP="00B72BBB">
            <w:pPr>
              <w:spacing w:after="120"/>
              <w:contextualSpacing/>
              <w:jc w:val="both"/>
              <w:rPr>
                <w:rFonts w:ascii="Verdana" w:hAnsi="Verdana" w:cs="Tahoma"/>
                <w:b/>
                <w:kern w:val="2"/>
                <w:sz w:val="18"/>
                <w:szCs w:val="18"/>
              </w:rPr>
            </w:pPr>
          </w:p>
          <w:p w14:paraId="2D17801B" w14:textId="77777777" w:rsidR="00B72BBB" w:rsidRPr="00FC617B" w:rsidRDefault="00B72BBB" w:rsidP="00B72BBB">
            <w:pPr>
              <w:spacing w:after="120"/>
              <w:contextualSpacing/>
              <w:jc w:val="both"/>
              <w:rPr>
                <w:rFonts w:ascii="Verdana" w:hAnsi="Verdana" w:cs="Tahoma"/>
                <w:b/>
                <w:kern w:val="2"/>
                <w:sz w:val="18"/>
                <w:szCs w:val="18"/>
              </w:rPr>
            </w:pPr>
          </w:p>
          <w:p w14:paraId="799A4F04" w14:textId="77777777" w:rsidR="00B72BBB" w:rsidRPr="00FC617B" w:rsidRDefault="00B72BBB" w:rsidP="00B72BBB">
            <w:pPr>
              <w:spacing w:after="120"/>
              <w:contextualSpacing/>
              <w:jc w:val="both"/>
              <w:rPr>
                <w:rFonts w:ascii="Verdana" w:hAnsi="Verdana" w:cs="Tahoma"/>
                <w:b/>
                <w:kern w:val="2"/>
                <w:sz w:val="18"/>
                <w:szCs w:val="18"/>
              </w:rPr>
            </w:pPr>
            <w:r w:rsidRPr="00FC617B">
              <w:rPr>
                <w:rFonts w:ascii="Verdana" w:hAnsi="Verdana" w:cs="Tahoma"/>
                <w:noProof/>
                <w:sz w:val="18"/>
                <w:szCs w:val="18"/>
                <w:lang w:val="es-BO" w:eastAsia="es-BO"/>
              </w:rPr>
              <w:drawing>
                <wp:anchor distT="0" distB="0" distL="114300" distR="114300" simplePos="0" relativeHeight="251688448" behindDoc="0" locked="0" layoutInCell="1" allowOverlap="1" wp14:anchorId="4ACF7EB2" wp14:editId="153C4756">
                  <wp:simplePos x="0" y="0"/>
                  <wp:positionH relativeFrom="column">
                    <wp:posOffset>2323193</wp:posOffset>
                  </wp:positionH>
                  <wp:positionV relativeFrom="paragraph">
                    <wp:posOffset>48976</wp:posOffset>
                  </wp:positionV>
                  <wp:extent cx="1198011" cy="177522"/>
                  <wp:effectExtent l="0" t="0" r="2540" b="0"/>
                  <wp:wrapNone/>
                  <wp:docPr id="1168081181" name="Imagen 116808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678" cy="180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64A09" w14:textId="77777777" w:rsidR="00B72BBB" w:rsidRPr="00FC617B" w:rsidRDefault="00B72BBB" w:rsidP="00B72BBB">
            <w:pPr>
              <w:spacing w:after="120"/>
              <w:contextualSpacing/>
              <w:jc w:val="both"/>
              <w:rPr>
                <w:rFonts w:ascii="Verdana" w:hAnsi="Verdana" w:cs="Tahoma"/>
                <w:b/>
                <w:kern w:val="2"/>
                <w:sz w:val="18"/>
                <w:szCs w:val="18"/>
              </w:rPr>
            </w:pPr>
          </w:p>
          <w:p w14:paraId="01664A9C"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lastRenderedPageBreak/>
              <w:t xml:space="preserve">Altura de </w:t>
            </w:r>
            <w:r w:rsidRPr="00FC617B">
              <w:rPr>
                <w:rFonts w:ascii="Verdana" w:hAnsi="Verdana" w:cs="Tahoma"/>
                <w:b/>
                <w:bCs/>
                <w:sz w:val="18"/>
                <w:szCs w:val="18"/>
              </w:rPr>
              <w:t>instalación</w:t>
            </w:r>
            <w:r w:rsidRPr="00FC617B">
              <w:rPr>
                <w:rFonts w:ascii="Verdana" w:hAnsi="Verdana" w:cs="Tahoma"/>
                <w:b/>
                <w:kern w:val="2"/>
                <w:sz w:val="18"/>
                <w:szCs w:val="18"/>
              </w:rPr>
              <w:t xml:space="preserve"> de la placa para postes</w:t>
            </w:r>
          </w:p>
          <w:p w14:paraId="4C4903C9" w14:textId="77777777" w:rsidR="00B72BBB" w:rsidRPr="00FC617B" w:rsidRDefault="00B72BBB" w:rsidP="00B72BBB">
            <w:pPr>
              <w:spacing w:after="120"/>
              <w:ind w:left="1416"/>
              <w:contextualSpacing/>
              <w:jc w:val="both"/>
              <w:rPr>
                <w:rFonts w:ascii="Verdana" w:hAnsi="Verdana" w:cs="Tahoma"/>
                <w:b/>
                <w:kern w:val="2"/>
                <w:sz w:val="18"/>
                <w:szCs w:val="18"/>
              </w:rPr>
            </w:pPr>
            <w:r w:rsidRPr="00FC617B">
              <w:rPr>
                <w:rFonts w:ascii="Verdana" w:hAnsi="Verdana" w:cs="Tahoma"/>
                <w:b/>
                <w:kern w:val="2"/>
                <w:sz w:val="18"/>
                <w:szCs w:val="18"/>
              </w:rPr>
              <w:t xml:space="preserve"> </w:t>
            </w:r>
          </w:p>
          <w:p w14:paraId="282309F1"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del poste debe estar a 2 metros hacia abajo de la última perforación preparada para el soporte de la red de baja tensión, altura a partir de la cual se iniciará el colocado de la plaqueta con los códigos en forma vertical descendente. </w:t>
            </w:r>
          </w:p>
          <w:p w14:paraId="63413246"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57328B75"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Este código debe estar con vista hacia la calle o al acceso al poste y ser legible, de tal forma que pueda ser identificado con claridad cuando se lo requiera. </w:t>
            </w:r>
          </w:p>
          <w:p w14:paraId="491CF426"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76CF3E2D" w14:textId="1295CD52"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Por ningún motivo se debe amarrar las plaquetas sobre propagandas, </w:t>
            </w:r>
            <w:r w:rsidR="002F5A92" w:rsidRPr="00FC617B">
              <w:rPr>
                <w:rFonts w:ascii="Verdana" w:hAnsi="Verdana" w:cs="Tahoma"/>
                <w:kern w:val="2"/>
                <w:sz w:val="18"/>
                <w:szCs w:val="18"/>
              </w:rPr>
              <w:t>letreros abrazaderos</w:t>
            </w:r>
            <w:r w:rsidRPr="00FC617B">
              <w:rPr>
                <w:rFonts w:ascii="Verdana" w:hAnsi="Verdana" w:cs="Tahoma"/>
                <w:kern w:val="2"/>
                <w:sz w:val="18"/>
                <w:szCs w:val="18"/>
              </w:rPr>
              <w:t xml:space="preserve"> o cualquier otro elemento que con el tiempo pueda ocasionar pérdida total o parcial del mismo. </w:t>
            </w:r>
          </w:p>
          <w:p w14:paraId="6B250536" w14:textId="77777777" w:rsidR="00B72BBB" w:rsidRPr="00FC617B" w:rsidRDefault="00B72BBB" w:rsidP="002F5A92">
            <w:pPr>
              <w:pStyle w:val="Continuarlista2"/>
              <w:spacing w:after="0"/>
              <w:ind w:left="259"/>
              <w:jc w:val="both"/>
              <w:rPr>
                <w:rFonts w:ascii="Verdana" w:hAnsi="Verdana" w:cs="Tahoma"/>
                <w:b/>
                <w:kern w:val="2"/>
                <w:sz w:val="18"/>
                <w:szCs w:val="18"/>
              </w:rPr>
            </w:pPr>
            <w:r w:rsidRPr="00FC617B">
              <w:rPr>
                <w:rFonts w:ascii="Verdana" w:hAnsi="Verdana" w:cs="Tahoma"/>
                <w:b/>
                <w:kern w:val="2"/>
                <w:sz w:val="18"/>
                <w:szCs w:val="18"/>
              </w:rPr>
              <w:t>Altura de instalación de la placa para Puestos de transformación y Elementos de Protección</w:t>
            </w:r>
          </w:p>
          <w:p w14:paraId="0645D92A" w14:textId="77777777" w:rsidR="00B72BBB" w:rsidRPr="00FC617B" w:rsidRDefault="00B72BBB" w:rsidP="00B72BBB">
            <w:pPr>
              <w:spacing w:after="120"/>
              <w:ind w:left="1416"/>
              <w:contextualSpacing/>
              <w:jc w:val="both"/>
              <w:rPr>
                <w:rFonts w:ascii="Verdana" w:hAnsi="Verdana" w:cs="Tahoma"/>
                <w:kern w:val="2"/>
                <w:sz w:val="18"/>
                <w:szCs w:val="18"/>
              </w:rPr>
            </w:pPr>
          </w:p>
          <w:p w14:paraId="40A8CD24"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 xml:space="preserve">El código de los puestos de transformación y equipos de protección y maniobra deben ser instalados en las placas debajo del equipo en forma vertical descendente. </w:t>
            </w:r>
          </w:p>
          <w:p w14:paraId="26D2B05A" w14:textId="77777777" w:rsidR="00B72BBB" w:rsidRPr="00FC617B" w:rsidRDefault="00B72BBB" w:rsidP="002F5A92">
            <w:pPr>
              <w:spacing w:after="120"/>
              <w:ind w:left="259" w:right="274"/>
              <w:contextualSpacing/>
              <w:jc w:val="both"/>
              <w:rPr>
                <w:rFonts w:ascii="Verdana" w:hAnsi="Verdana" w:cs="Tahoma"/>
                <w:kern w:val="2"/>
                <w:sz w:val="18"/>
                <w:szCs w:val="18"/>
              </w:rPr>
            </w:pPr>
          </w:p>
          <w:p w14:paraId="7BC4311A" w14:textId="77777777" w:rsidR="00B72BBB" w:rsidRPr="00FC617B" w:rsidRDefault="00B72BBB" w:rsidP="002F5A92">
            <w:pPr>
              <w:spacing w:after="120"/>
              <w:ind w:left="259" w:right="274"/>
              <w:contextualSpacing/>
              <w:jc w:val="both"/>
              <w:rPr>
                <w:rFonts w:ascii="Verdana" w:hAnsi="Verdana" w:cs="Tahoma"/>
                <w:kern w:val="2"/>
                <w:sz w:val="18"/>
                <w:szCs w:val="18"/>
              </w:rPr>
            </w:pPr>
            <w:r w:rsidRPr="00FC617B">
              <w:rPr>
                <w:rFonts w:ascii="Verdana" w:hAnsi="Verdana" w:cs="Tahoma"/>
                <w:kern w:val="2"/>
                <w:sz w:val="18"/>
                <w:szCs w:val="18"/>
              </w:rPr>
              <w:t>Este código debe estar con vista hacia la calle o al acceso al poste y ser legible, de tal forma que pueda ser identificado con claridad cuando se lo requiera.</w:t>
            </w:r>
          </w:p>
          <w:p w14:paraId="309CAC6E" w14:textId="77777777" w:rsidR="00B72BBB" w:rsidRPr="00FC617B" w:rsidRDefault="00B72BBB" w:rsidP="00B72BBB">
            <w:pPr>
              <w:spacing w:after="120"/>
              <w:ind w:left="1416"/>
              <w:contextualSpacing/>
              <w:jc w:val="both"/>
              <w:rPr>
                <w:rFonts w:ascii="Verdana" w:hAnsi="Verdana" w:cs="Tahoma"/>
                <w:kern w:val="2"/>
                <w:sz w:val="18"/>
                <w:szCs w:val="18"/>
              </w:rPr>
            </w:pPr>
          </w:p>
          <w:p w14:paraId="058FC6B7" w14:textId="77777777" w:rsidR="00B72BBB" w:rsidRPr="00FC617B" w:rsidRDefault="00B72BBB" w:rsidP="002F5A92">
            <w:pPr>
              <w:pStyle w:val="Continuarlista2"/>
              <w:spacing w:after="0"/>
              <w:ind w:left="259"/>
              <w:jc w:val="both"/>
              <w:rPr>
                <w:rFonts w:ascii="Verdana" w:hAnsi="Verdana" w:cs="Tahoma"/>
                <w:b/>
                <w:sz w:val="18"/>
                <w:szCs w:val="18"/>
                <w:lang w:val="es-ES_tradnl"/>
              </w:rPr>
            </w:pPr>
            <w:r w:rsidRPr="00FC617B">
              <w:rPr>
                <w:rFonts w:ascii="Verdana" w:hAnsi="Verdana" w:cs="Tahoma"/>
                <w:b/>
                <w:sz w:val="18"/>
                <w:szCs w:val="18"/>
                <w:lang w:val="es-ES_tradnl"/>
              </w:rPr>
              <w:t>Medición y Forma de Pago</w:t>
            </w:r>
          </w:p>
          <w:p w14:paraId="77C70A48"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El costo de la codificación y </w:t>
            </w:r>
            <w:proofErr w:type="spellStart"/>
            <w:r w:rsidRPr="00FC617B">
              <w:rPr>
                <w:rFonts w:ascii="Verdana" w:hAnsi="Verdana" w:cs="Tahoma"/>
                <w:sz w:val="18"/>
                <w:szCs w:val="18"/>
                <w:lang w:val="es-ES_tradnl"/>
              </w:rPr>
              <w:t>plaqueteado</w:t>
            </w:r>
            <w:proofErr w:type="spellEnd"/>
            <w:r w:rsidRPr="00FC617B">
              <w:rPr>
                <w:rFonts w:ascii="Verdana" w:hAnsi="Verdana" w:cs="Tahoma"/>
                <w:sz w:val="18"/>
                <w:szCs w:val="18"/>
                <w:lang w:val="es-ES_tradnl"/>
              </w:rPr>
              <w:t xml:space="preserve"> de postes, puestos de transformación y elementos de protección </w:t>
            </w:r>
            <w:r w:rsidRPr="00FC617B">
              <w:rPr>
                <w:rFonts w:ascii="Verdana" w:hAnsi="Verdana" w:cs="Tahoma"/>
                <w:kern w:val="2"/>
                <w:sz w:val="18"/>
                <w:szCs w:val="18"/>
              </w:rPr>
              <w:t>deberá</w:t>
            </w:r>
            <w:r w:rsidRPr="00FC617B">
              <w:rPr>
                <w:rFonts w:ascii="Verdana" w:hAnsi="Verdana" w:cs="Tahoma"/>
                <w:sz w:val="18"/>
                <w:szCs w:val="18"/>
                <w:lang w:val="es-ES_tradnl"/>
              </w:rPr>
              <w:t xml:space="preserve"> ser prorrateados en el costo de los ítems de plantado de postes, montaje de puestos de transformación e instalación de seccionadores y equipos de maniobra, los que serán pagados una vez que los mismos hayan sido concluidos y aprobados por la Supervisión.  En el Análisis de Precios Unitarios, deberán estar incluidos todos los costos de vehículos, materiales, herramientas, equipos y mano de obra necesaria para la realización de esta actividad.</w:t>
            </w:r>
          </w:p>
          <w:p w14:paraId="29E26804"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6DBD1EA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MEDIDAS DE SEGURIDAD</w:t>
            </w:r>
          </w:p>
          <w:p w14:paraId="0B4E6F53"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5B117787"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será el responsable de determinar las precauciones y proveer los materiales y artefactos o dispositivos de seguridad necesarios para la protección de vidas y propiedades.</w:t>
            </w:r>
          </w:p>
          <w:p w14:paraId="48234E9C" w14:textId="77777777" w:rsidR="00B72BBB" w:rsidRPr="00FC617B" w:rsidRDefault="00B72BBB" w:rsidP="00B72BBB">
            <w:pPr>
              <w:pStyle w:val="Continuarlista2"/>
              <w:spacing w:after="0"/>
              <w:ind w:left="900"/>
              <w:jc w:val="both"/>
              <w:rPr>
                <w:rFonts w:ascii="Verdana" w:hAnsi="Verdana" w:cs="Tahoma"/>
                <w:sz w:val="18"/>
                <w:szCs w:val="18"/>
                <w:lang w:val="es-ES_tradnl"/>
              </w:rPr>
            </w:pPr>
          </w:p>
          <w:p w14:paraId="0D8B84FA"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En el caso de trabajos especiales, el Contratista deberá someter a la aprobación del Supervisor y/o el Fiscal, por lo menos 10 días antes de la aprobación del  trabajo especial en cuestión, en el mismo se debe adjuntar un </w:t>
            </w:r>
            <w:r w:rsidRPr="00FC617B">
              <w:rPr>
                <w:rFonts w:ascii="Verdana" w:eastAsia="Tahoma" w:hAnsi="Verdana" w:cs="Tahoma"/>
                <w:b/>
                <w:sz w:val="18"/>
                <w:szCs w:val="18"/>
              </w:rPr>
              <w:t>“Análisis de riesgo para Trabajo Seguro</w:t>
            </w:r>
            <w:r w:rsidRPr="00FC617B">
              <w:rPr>
                <w:rFonts w:ascii="Verdana" w:eastAsia="Tahoma" w:hAnsi="Verdana" w:cs="Tahoma"/>
                <w:sz w:val="18"/>
                <w:szCs w:val="18"/>
              </w:rPr>
              <w:t>”  para el trabajo especial y un programa detallado de la iniciación del trabajo especial y las precauciones y medidas de forma  en que se ejecutará tal trabajo y las precauciones y medidas de seguridad consideradas por el Contratista para su ejecución, este documento debe adjuntarse en el Informe Mensual de Medio Ambiente.</w:t>
            </w:r>
          </w:p>
          <w:p w14:paraId="3C79172E" w14:textId="77777777" w:rsidR="00B72BBB" w:rsidRPr="00FC617B" w:rsidRDefault="00B72BBB" w:rsidP="00B72BBB">
            <w:pPr>
              <w:pStyle w:val="Continuarlista2"/>
              <w:spacing w:after="0"/>
              <w:ind w:left="900"/>
              <w:jc w:val="both"/>
              <w:rPr>
                <w:rFonts w:ascii="Verdana" w:hAnsi="Verdana" w:cs="Tahoma"/>
                <w:sz w:val="18"/>
                <w:szCs w:val="18"/>
                <w:lang w:val="es-ES_tradnl"/>
              </w:rPr>
            </w:pPr>
          </w:p>
          <w:p w14:paraId="0C7B0792"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La aprobación de dichos programas por </w:t>
            </w:r>
            <w:r w:rsidRPr="00FC617B">
              <w:rPr>
                <w:rFonts w:ascii="Verdana" w:eastAsia="Tahoma" w:hAnsi="Verdana" w:cs="Tahoma"/>
                <w:sz w:val="18"/>
                <w:szCs w:val="18"/>
              </w:rPr>
              <w:t>parte</w:t>
            </w:r>
            <w:r w:rsidRPr="00FC617B">
              <w:rPr>
                <w:rFonts w:ascii="Verdana" w:hAnsi="Verdana" w:cs="Tahoma"/>
                <w:sz w:val="18"/>
                <w:szCs w:val="18"/>
                <w:lang w:val="es-ES_tradnl"/>
              </w:rPr>
              <w:t xml:space="preserve"> del Supervisor y/o el Fiscal no releva al Contratista de su responsabilidad por la seguridad de su personal del público y de las instalaciones.</w:t>
            </w:r>
          </w:p>
          <w:p w14:paraId="66DE26EE" w14:textId="77777777" w:rsidR="00B72BBB" w:rsidRPr="00FC617B" w:rsidRDefault="00B72BBB" w:rsidP="00B72BBB">
            <w:pPr>
              <w:pStyle w:val="Continuarlista2"/>
              <w:spacing w:after="0"/>
              <w:ind w:left="0"/>
              <w:jc w:val="both"/>
              <w:rPr>
                <w:rFonts w:ascii="Verdana" w:hAnsi="Verdana" w:cs="Tahoma"/>
                <w:sz w:val="18"/>
                <w:szCs w:val="18"/>
                <w:lang w:val="es-ES_tradnl"/>
              </w:rPr>
            </w:pPr>
          </w:p>
          <w:p w14:paraId="73886FD2"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Los materiales y artefactos, o dispositivos de seguridad, serán de cargo exclusivo del Contratista y se considerará que estos valores </w:t>
            </w:r>
            <w:r w:rsidRPr="00FC617B">
              <w:rPr>
                <w:rFonts w:ascii="Verdana" w:eastAsia="Tahoma" w:hAnsi="Verdana" w:cs="Tahoma"/>
                <w:sz w:val="18"/>
                <w:szCs w:val="18"/>
              </w:rPr>
              <w:t>están incluidos en los precios unitarios o globales indicados en las planillas Análisis de Precios Unitarios. El Contratante no efectuará ningún pago extra por este concepto.</w:t>
            </w:r>
          </w:p>
          <w:p w14:paraId="5436B2B0"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5171FD40"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El Supervisor y/o el Fiscal podrá ordenar al Contratista, la paralización de cualquier trabajo si en su opinión, dicho trabajo está siendo ejecutado de modo que se ponga en riesgo la vida de personas y animales, la propiedad privada </w:t>
            </w:r>
            <w:proofErr w:type="spellStart"/>
            <w:r w:rsidRPr="00FC617B">
              <w:rPr>
                <w:rFonts w:ascii="Verdana" w:eastAsia="Tahoma" w:hAnsi="Verdana" w:cs="Tahoma"/>
                <w:sz w:val="18"/>
                <w:szCs w:val="18"/>
              </w:rPr>
              <w:t>ó</w:t>
            </w:r>
            <w:proofErr w:type="spellEnd"/>
            <w:r w:rsidRPr="00FC617B">
              <w:rPr>
                <w:rFonts w:ascii="Verdana" w:eastAsia="Tahoma" w:hAnsi="Verdana" w:cs="Tahoma"/>
                <w:sz w:val="18"/>
                <w:szCs w:val="18"/>
              </w:rPr>
              <w:t xml:space="preserve"> pública, el servicio que prestan a otras instalaciones. El hecho que el Supervisor y/o el Fiscal no ordene tal paralización del trabajo, no libera al Contratista de su responsabilidad al respecto. Además, el contratista deberá cumplir con todas las medidas de seguridad que indique el Supervisor.</w:t>
            </w:r>
          </w:p>
          <w:p w14:paraId="1D0D6EFF"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2767F1F2"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color w:val="000000"/>
                <w:sz w:val="18"/>
                <w:szCs w:val="18"/>
              </w:rPr>
            </w:pPr>
            <w:r w:rsidRPr="00FC617B">
              <w:rPr>
                <w:rFonts w:ascii="Verdana" w:eastAsia="Tahoma" w:hAnsi="Verdana" w:cs="Tahoma"/>
                <w:sz w:val="18"/>
                <w:szCs w:val="18"/>
              </w:rPr>
              <w:t>Adicionalmente, para la ejecución de los trabajos con corte de energía, será necesario disponer de equipos de puesta a tierra temporales, tanto en media como en baja tensión, siendo su utilización obligatoria, este tipo de trabajo se considerará como trabajo especial y los mismos tendrán como requisitos lo anteriormente descrito</w:t>
            </w:r>
            <w:r w:rsidRPr="00FC617B">
              <w:rPr>
                <w:rFonts w:ascii="Verdana" w:eastAsia="Tahoma" w:hAnsi="Verdana" w:cs="Tahoma"/>
                <w:color w:val="000000"/>
                <w:sz w:val="18"/>
                <w:szCs w:val="18"/>
              </w:rPr>
              <w:t>.</w:t>
            </w:r>
          </w:p>
          <w:p w14:paraId="59B9AB6D" w14:textId="77777777" w:rsidR="00B72BBB" w:rsidRPr="00FC617B" w:rsidRDefault="00B72BBB" w:rsidP="00B72BBB">
            <w:pPr>
              <w:pBdr>
                <w:top w:val="nil"/>
                <w:left w:val="nil"/>
                <w:bottom w:val="nil"/>
                <w:right w:val="nil"/>
                <w:between w:val="nil"/>
              </w:pBdr>
              <w:ind w:left="900"/>
              <w:jc w:val="both"/>
              <w:rPr>
                <w:rFonts w:ascii="Verdana" w:eastAsia="Tahoma" w:hAnsi="Verdana" w:cs="Tahoma"/>
                <w:color w:val="000000"/>
                <w:sz w:val="18"/>
                <w:szCs w:val="18"/>
              </w:rPr>
            </w:pPr>
          </w:p>
          <w:p w14:paraId="42F25E9F"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lastRenderedPageBreak/>
              <w:t>NORMAS DE SEGURIDAD</w:t>
            </w:r>
          </w:p>
          <w:p w14:paraId="6724D46C"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AF62B33"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El Contratista deberá </w:t>
            </w:r>
            <w:r w:rsidRPr="00FC617B">
              <w:rPr>
                <w:rFonts w:ascii="Verdana" w:eastAsia="Tahoma" w:hAnsi="Verdana" w:cs="Tahoma"/>
                <w:sz w:val="18"/>
                <w:szCs w:val="18"/>
              </w:rPr>
              <w:t>cumplir y hacer cumplir todas las leyes, normas y reglamentos de la legislación boliviana de seguridad y que sean aplicables para salvaguardar al público y a todas las personas que trabajen en la construcción de las líneas.</w:t>
            </w:r>
          </w:p>
          <w:p w14:paraId="20E3EF96"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636B1FD6"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eastAsia="Tahoma" w:hAnsi="Verdana" w:cs="Tahoma"/>
                <w:sz w:val="18"/>
                <w:szCs w:val="18"/>
              </w:rPr>
              <w:t>Además, el Contratista deberá cumplir con todas las medidas de seguridad que indique el Supervisor y/o el Fiscal tanto en los programas de trabajo como durante la instalación o ejecución de la obra. El Contratista proporcionará y mantendrá en un lugar fácilmente accesible en cada sitio de obra, un botiquín adecuado de primeros auxilios. Por lo menos un miembro de su personal estará plenamente</w:t>
            </w:r>
            <w:r w:rsidRPr="00FC617B">
              <w:rPr>
                <w:rFonts w:ascii="Verdana" w:hAnsi="Verdana" w:cs="Tahoma"/>
                <w:sz w:val="18"/>
                <w:szCs w:val="18"/>
                <w:lang w:val="es-ES_tradnl"/>
              </w:rPr>
              <w:t xml:space="preserve"> calificado en la administración de primeros auxilios.</w:t>
            </w:r>
          </w:p>
          <w:p w14:paraId="6EE9D28B"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Arial"/>
                <w:b/>
                <w:bCs/>
                <w:sz w:val="18"/>
                <w:szCs w:val="18"/>
                <w:lang w:val="es-ES_tradnl"/>
              </w:rPr>
            </w:pPr>
            <w:r w:rsidRPr="00FC617B">
              <w:rPr>
                <w:rFonts w:ascii="Verdana" w:hAnsi="Verdana" w:cs="Tahoma"/>
                <w:b/>
                <w:sz w:val="18"/>
                <w:szCs w:val="18"/>
                <w:lang w:val="es-ES_tradnl"/>
              </w:rPr>
              <w:t>PROTOCOLOS</w:t>
            </w:r>
            <w:r w:rsidRPr="00FC617B">
              <w:rPr>
                <w:rFonts w:ascii="Verdana" w:hAnsi="Verdana" w:cs="Arial"/>
                <w:b/>
                <w:bCs/>
                <w:sz w:val="18"/>
                <w:szCs w:val="18"/>
                <w:lang w:val="es-ES_tradnl"/>
              </w:rPr>
              <w:t xml:space="preserve"> </w:t>
            </w:r>
            <w:r w:rsidRPr="00FC617B">
              <w:rPr>
                <w:rFonts w:ascii="Verdana" w:hAnsi="Verdana" w:cs="Tahoma"/>
                <w:b/>
                <w:sz w:val="18"/>
                <w:szCs w:val="18"/>
                <w:lang w:val="es-ES_tradnl"/>
              </w:rPr>
              <w:t>DE</w:t>
            </w:r>
            <w:r w:rsidRPr="00FC617B">
              <w:rPr>
                <w:rFonts w:ascii="Verdana" w:hAnsi="Verdana" w:cs="Arial"/>
                <w:b/>
                <w:bCs/>
                <w:sz w:val="18"/>
                <w:szCs w:val="18"/>
                <w:lang w:val="es-ES_tradnl"/>
              </w:rPr>
              <w:t xml:space="preserve"> BIOSEGURIDAD</w:t>
            </w:r>
          </w:p>
          <w:p w14:paraId="1B3F13FC" w14:textId="77777777" w:rsidR="00B72BBB" w:rsidRPr="00FC617B" w:rsidRDefault="00B72BBB" w:rsidP="00B72BBB">
            <w:pPr>
              <w:jc w:val="both"/>
              <w:outlineLvl w:val="1"/>
              <w:rPr>
                <w:rFonts w:ascii="Verdana" w:hAnsi="Verdana" w:cs="Arial"/>
                <w:sz w:val="18"/>
                <w:szCs w:val="18"/>
                <w:lang w:val="es-ES_tradnl"/>
              </w:rPr>
            </w:pPr>
          </w:p>
          <w:p w14:paraId="5DEE7D31"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Arial"/>
                <w:sz w:val="18"/>
                <w:szCs w:val="18"/>
                <w:lang w:val="es-ES_tradnl"/>
              </w:rPr>
              <w:t xml:space="preserve">El contratista </w:t>
            </w:r>
            <w:r w:rsidRPr="00FC617B">
              <w:rPr>
                <w:rFonts w:ascii="Verdana" w:eastAsia="Tahoma" w:hAnsi="Verdana" w:cs="Tahoma"/>
                <w:sz w:val="18"/>
                <w:szCs w:val="18"/>
              </w:rPr>
              <w:t>debe cumplir y hacer cumplir normas obligatorias de bioseguridad y de salud para el personal de trabajo que se encuentre realizando actividades de construcción, con la finalidad de reducir los riesgos que pudieran afectar su salud.</w:t>
            </w:r>
          </w:p>
          <w:p w14:paraId="2145A80E"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083E1612" w14:textId="77777777" w:rsidR="00B72BBB" w:rsidRPr="00FC617B" w:rsidRDefault="00B72BBB" w:rsidP="002F5A92">
            <w:pPr>
              <w:spacing w:after="120"/>
              <w:ind w:left="259" w:right="274"/>
              <w:contextualSpacing/>
              <w:jc w:val="both"/>
              <w:rPr>
                <w:rFonts w:ascii="Verdana" w:hAnsi="Verdana" w:cs="Arial"/>
                <w:sz w:val="18"/>
                <w:szCs w:val="18"/>
                <w:lang w:val="es-ES_tradnl"/>
              </w:rPr>
            </w:pPr>
            <w:r w:rsidRPr="00FC617B">
              <w:rPr>
                <w:rFonts w:ascii="Verdana" w:eastAsia="Tahoma" w:hAnsi="Verdana" w:cs="Tahoma"/>
                <w:sz w:val="18"/>
                <w:szCs w:val="18"/>
              </w:rPr>
              <w:t>ENDE a través de la supervisión y/o profesional de seguridad y salud en el trabajo profesional, realizará el seguimiento continuo del cumplimiento</w:t>
            </w:r>
            <w:r w:rsidRPr="00FC617B">
              <w:rPr>
                <w:rFonts w:ascii="Verdana" w:hAnsi="Verdana" w:cs="Arial"/>
                <w:sz w:val="18"/>
                <w:szCs w:val="18"/>
                <w:lang w:val="es-ES_tradnl"/>
              </w:rPr>
              <w:t xml:space="preserve"> y aplicación de los protocolos de bioseguridad.      </w:t>
            </w:r>
          </w:p>
          <w:p w14:paraId="50E17519" w14:textId="77777777" w:rsidR="00B72BBB" w:rsidRPr="00FC617B" w:rsidRDefault="00B72BBB" w:rsidP="00B72BBB">
            <w:pPr>
              <w:pStyle w:val="Continuarlista2"/>
              <w:spacing w:after="0"/>
              <w:ind w:left="0"/>
              <w:jc w:val="both"/>
              <w:rPr>
                <w:rFonts w:ascii="Verdana" w:hAnsi="Verdana" w:cs="Tahoma"/>
                <w:sz w:val="18"/>
                <w:szCs w:val="18"/>
                <w:lang w:val="es-ES_tradnl"/>
              </w:rPr>
            </w:pPr>
            <w:r w:rsidRPr="00FC617B">
              <w:rPr>
                <w:rFonts w:ascii="Verdana" w:hAnsi="Verdana" w:cs="Arial"/>
                <w:sz w:val="18"/>
                <w:szCs w:val="18"/>
                <w:lang w:val="es-ES_tradnl"/>
              </w:rPr>
              <w:t xml:space="preserve">  </w:t>
            </w:r>
          </w:p>
          <w:p w14:paraId="745621A3"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LIMPIEZA DEL SITIO</w:t>
            </w:r>
          </w:p>
          <w:p w14:paraId="27555716" w14:textId="77777777" w:rsidR="00B72BBB" w:rsidRPr="00FC617B" w:rsidRDefault="00B72BBB" w:rsidP="00B72BBB">
            <w:pPr>
              <w:pStyle w:val="Continuarlista2"/>
              <w:spacing w:after="0"/>
              <w:ind w:left="708"/>
              <w:jc w:val="both"/>
              <w:rPr>
                <w:rFonts w:ascii="Verdana" w:hAnsi="Verdana" w:cs="Tahoma"/>
                <w:sz w:val="18"/>
                <w:szCs w:val="18"/>
                <w:lang w:val="es-ES_tradnl"/>
              </w:rPr>
            </w:pPr>
          </w:p>
          <w:p w14:paraId="0FFABDFD"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hAnsi="Verdana" w:cs="Tahoma"/>
                <w:sz w:val="18"/>
                <w:szCs w:val="18"/>
                <w:lang w:val="es-ES_tradnl"/>
              </w:rPr>
              <w:t xml:space="preserve">Durante todo el </w:t>
            </w:r>
            <w:r w:rsidRPr="00FC617B">
              <w:rPr>
                <w:rFonts w:ascii="Verdana" w:eastAsia="Tahoma" w:hAnsi="Verdana" w:cs="Tahoma"/>
                <w:sz w:val="18"/>
                <w:szCs w:val="18"/>
              </w:rPr>
              <w:t>tiempo se mantendrá el sitio libre de desperdicios y escombros. Una vez terminada la obra se limpiará y dispondrá de todo el material para su retiro, suministros o desperdicios restantes.</w:t>
            </w:r>
          </w:p>
          <w:p w14:paraId="215741F8" w14:textId="77777777" w:rsidR="00B72BBB" w:rsidRPr="00FC617B" w:rsidRDefault="00B72BBB" w:rsidP="002F5A92">
            <w:pPr>
              <w:spacing w:after="120"/>
              <w:ind w:left="259" w:right="274"/>
              <w:contextualSpacing/>
              <w:jc w:val="both"/>
              <w:rPr>
                <w:rFonts w:ascii="Verdana" w:eastAsia="Tahoma" w:hAnsi="Verdana" w:cs="Tahoma"/>
                <w:sz w:val="18"/>
                <w:szCs w:val="18"/>
              </w:rPr>
            </w:pPr>
          </w:p>
          <w:p w14:paraId="2B8A7D45"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Así mismo se deberá retirar toda la maquinaria de construcción, materiales no utilizados, instalaciones temporales, materiales sobrantes de excavaciones y otros.</w:t>
            </w:r>
          </w:p>
          <w:p w14:paraId="7AF4800D" w14:textId="77777777" w:rsidR="00B72BBB" w:rsidRPr="00FC617B" w:rsidRDefault="00B72BBB" w:rsidP="00B72BBB">
            <w:pPr>
              <w:jc w:val="both"/>
              <w:rPr>
                <w:rFonts w:ascii="Verdana" w:hAnsi="Verdana" w:cs="Tahoma"/>
                <w:b/>
                <w:bCs/>
                <w:sz w:val="18"/>
                <w:szCs w:val="18"/>
                <w:lang w:val="es-ES_tradnl"/>
              </w:rPr>
            </w:pPr>
          </w:p>
          <w:p w14:paraId="10E17793" w14:textId="77777777" w:rsidR="00B72BBB" w:rsidRPr="00FC617B" w:rsidRDefault="00B72BBB" w:rsidP="00773D36">
            <w:pPr>
              <w:pStyle w:val="Prrafodelista"/>
              <w:numPr>
                <w:ilvl w:val="2"/>
                <w:numId w:val="144"/>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ENSAYOS Y PUESTA EN SERVICIO DE LAS LÍNEAS ELÉCTRICAS</w:t>
            </w:r>
          </w:p>
          <w:p w14:paraId="34B4F7D4" w14:textId="77777777" w:rsidR="00B72BBB" w:rsidRPr="00FC617B" w:rsidRDefault="00B72BBB" w:rsidP="00B72BBB">
            <w:pPr>
              <w:pStyle w:val="Continuarlista2"/>
              <w:spacing w:after="0"/>
              <w:jc w:val="both"/>
              <w:rPr>
                <w:rFonts w:ascii="Verdana" w:hAnsi="Verdana" w:cs="Tahoma"/>
                <w:sz w:val="18"/>
                <w:szCs w:val="18"/>
                <w:lang w:val="es-ES_tradnl"/>
              </w:rPr>
            </w:pPr>
          </w:p>
          <w:p w14:paraId="1D94470D"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Los siguientes ensayos </w:t>
            </w:r>
            <w:r w:rsidRPr="00FC617B">
              <w:rPr>
                <w:rFonts w:ascii="Verdana" w:eastAsia="Tahoma" w:hAnsi="Verdana" w:cs="Tahoma"/>
                <w:sz w:val="18"/>
                <w:szCs w:val="18"/>
              </w:rPr>
              <w:t>serán</w:t>
            </w:r>
            <w:r w:rsidRPr="00FC617B">
              <w:rPr>
                <w:rFonts w:ascii="Verdana" w:hAnsi="Verdana" w:cs="Tahoma"/>
                <w:sz w:val="18"/>
                <w:szCs w:val="18"/>
                <w:lang w:val="es-ES_tradnl"/>
              </w:rPr>
              <w:t xml:space="preserve"> efectuados en las líneas eléctricas para la puesta en servicio:</w:t>
            </w:r>
          </w:p>
          <w:p w14:paraId="4800F644"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Correcta secuencia de fases.</w:t>
            </w:r>
          </w:p>
          <w:p w14:paraId="67F471F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Línea libre de fallas a tierra y corto circuitos.</w:t>
            </w:r>
          </w:p>
          <w:p w14:paraId="27C59DE0"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 puesta a tierra.</w:t>
            </w:r>
          </w:p>
          <w:p w14:paraId="63465F3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Conexiones y conectores correctamente instalados.</w:t>
            </w:r>
          </w:p>
          <w:p w14:paraId="1DC057DE"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del aislamiento de la línea.</w:t>
            </w:r>
          </w:p>
          <w:p w14:paraId="76F795AB" w14:textId="77777777" w:rsidR="00B72BBB" w:rsidRPr="00FC617B" w:rsidRDefault="00B72BBB" w:rsidP="00B72BBB">
            <w:pPr>
              <w:pStyle w:val="Listaconvietas"/>
              <w:tabs>
                <w:tab w:val="clear" w:pos="360"/>
                <w:tab w:val="left" w:pos="708"/>
                <w:tab w:val="num" w:pos="1267"/>
              </w:tabs>
              <w:ind w:left="1500" w:hanging="300"/>
              <w:jc w:val="both"/>
              <w:rPr>
                <w:rFonts w:ascii="Verdana" w:hAnsi="Verdana" w:cs="Tahoma"/>
                <w:sz w:val="18"/>
                <w:szCs w:val="18"/>
                <w:lang w:val="es-ES_tradnl"/>
              </w:rPr>
            </w:pPr>
            <w:r w:rsidRPr="00FC617B">
              <w:rPr>
                <w:rFonts w:ascii="Verdana" w:hAnsi="Verdana" w:cs="Tahoma"/>
                <w:sz w:val="18"/>
                <w:szCs w:val="18"/>
                <w:lang w:val="es-ES_tradnl"/>
              </w:rPr>
              <w:t>Medición de Voltajes y Corrientes en las redes de baja tensión</w:t>
            </w:r>
          </w:p>
          <w:p w14:paraId="1335BFE7" w14:textId="77777777" w:rsidR="00B72BBB" w:rsidRPr="00FC617B" w:rsidRDefault="00B72BBB" w:rsidP="00B72BBB">
            <w:pPr>
              <w:pStyle w:val="Listaconvietas"/>
              <w:numPr>
                <w:ilvl w:val="0"/>
                <w:numId w:val="0"/>
              </w:numPr>
              <w:tabs>
                <w:tab w:val="left" w:pos="708"/>
              </w:tabs>
              <w:jc w:val="both"/>
              <w:rPr>
                <w:rFonts w:ascii="Verdana" w:hAnsi="Verdana" w:cs="Tahoma"/>
                <w:sz w:val="18"/>
                <w:szCs w:val="18"/>
                <w:lang w:val="es-ES_tradnl"/>
              </w:rPr>
            </w:pPr>
          </w:p>
          <w:p w14:paraId="100FC149" w14:textId="77777777" w:rsidR="00B72BBB" w:rsidRPr="00FC617B" w:rsidRDefault="00B72BBB" w:rsidP="002F5A92">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Para la </w:t>
            </w:r>
            <w:r w:rsidRPr="00FC617B">
              <w:rPr>
                <w:rFonts w:ascii="Verdana" w:eastAsia="Tahoma" w:hAnsi="Verdana" w:cs="Tahoma"/>
                <w:sz w:val="18"/>
                <w:szCs w:val="18"/>
              </w:rPr>
              <w:t>realización</w:t>
            </w:r>
            <w:r w:rsidRPr="00FC617B">
              <w:rPr>
                <w:rFonts w:ascii="Verdana" w:hAnsi="Verdana" w:cs="Tahoma"/>
                <w:sz w:val="18"/>
                <w:szCs w:val="18"/>
                <w:lang w:val="es-ES_tradnl"/>
              </w:rPr>
              <w:t xml:space="preserve"> de estos trabajos la empresa contratista deberá disponer de: personal calificado, medios de transporte, todos los instrumentos y equipos de medida necesarios.</w:t>
            </w:r>
          </w:p>
          <w:p w14:paraId="67615B9C" w14:textId="77777777" w:rsidR="00B72BBB" w:rsidRPr="00DF2F4F" w:rsidRDefault="00B72BBB" w:rsidP="0038334E">
            <w:pPr>
              <w:pStyle w:val="Prrafodelista"/>
              <w:numPr>
                <w:ilvl w:val="1"/>
                <w:numId w:val="140"/>
              </w:numPr>
              <w:tabs>
                <w:tab w:val="left" w:pos="542"/>
              </w:tabs>
              <w:ind w:left="1109" w:right="278" w:hanging="850"/>
              <w:jc w:val="both"/>
              <w:outlineLvl w:val="0"/>
              <w:rPr>
                <w:rFonts w:ascii="Verdana" w:hAnsi="Verdana" w:cs="Tahoma"/>
                <w:b/>
                <w:sz w:val="18"/>
                <w:szCs w:val="18"/>
              </w:rPr>
            </w:pPr>
            <w:bookmarkStart w:id="126" w:name="_Hlk76457596"/>
            <w:r w:rsidRPr="00DF2F4F">
              <w:rPr>
                <w:rFonts w:ascii="Verdana" w:hAnsi="Verdana" w:cs="Tahoma"/>
                <w:b/>
                <w:sz w:val="18"/>
                <w:szCs w:val="18"/>
              </w:rPr>
              <w:t>ESPECIFICACIONES TÉCNICAS DE CARÁCTER AMBIENTAL, SEGURIDAD Y SALUD OCUPACIONAL Y GESTIÓN SOCIAL</w:t>
            </w:r>
          </w:p>
          <w:p w14:paraId="1D046FF4" w14:textId="77777777" w:rsidR="00B72BBB" w:rsidRPr="00FC617B" w:rsidRDefault="00B72BBB" w:rsidP="00B72BBB">
            <w:pPr>
              <w:spacing w:line="276" w:lineRule="auto"/>
              <w:rPr>
                <w:rFonts w:ascii="Verdana" w:eastAsia="Tahoma" w:hAnsi="Verdana" w:cs="Tahoma"/>
                <w:sz w:val="18"/>
                <w:szCs w:val="18"/>
              </w:rPr>
            </w:pPr>
          </w:p>
          <w:p w14:paraId="4E4795EB" w14:textId="6270FC6B" w:rsidR="00B72BBB" w:rsidRPr="007C680A"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7C680A">
              <w:rPr>
                <w:rFonts w:ascii="Verdana" w:hAnsi="Verdana" w:cs="Tahoma"/>
                <w:b/>
                <w:sz w:val="18"/>
                <w:szCs w:val="18"/>
                <w:lang w:val="es-ES_tradnl"/>
              </w:rPr>
              <w:t>OBJETO</w:t>
            </w:r>
          </w:p>
          <w:p w14:paraId="2B4F2DA4" w14:textId="77777777" w:rsidR="00B72BBB" w:rsidRPr="00FC617B" w:rsidRDefault="00B72BBB" w:rsidP="00B72BBB">
            <w:pPr>
              <w:jc w:val="both"/>
              <w:rPr>
                <w:rFonts w:ascii="Verdana" w:eastAsia="Tahoma" w:hAnsi="Verdana" w:cs="Tahoma"/>
                <w:sz w:val="18"/>
                <w:szCs w:val="18"/>
              </w:rPr>
            </w:pPr>
          </w:p>
          <w:p w14:paraId="1796BB2E" w14:textId="77777777" w:rsidR="00B72BBB" w:rsidRPr="00FC617B" w:rsidRDefault="00B72BBB" w:rsidP="002F5A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Este documento tiene por objeto establecer los requisitos mínimos de carácter ambiental, seguridad salud ocupacional y responsabilidad social que deben cumplirse.</w:t>
            </w:r>
          </w:p>
          <w:p w14:paraId="0C979BF2" w14:textId="77777777" w:rsidR="00B72BBB" w:rsidRPr="00FC617B" w:rsidRDefault="00B72BBB" w:rsidP="00B72BBB">
            <w:pPr>
              <w:jc w:val="both"/>
              <w:rPr>
                <w:rFonts w:ascii="Verdana" w:eastAsia="Tahoma" w:hAnsi="Verdana" w:cs="Tahoma"/>
                <w:sz w:val="18"/>
                <w:szCs w:val="18"/>
              </w:rPr>
            </w:pPr>
          </w:p>
          <w:p w14:paraId="2F464A4A"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FC617B">
              <w:rPr>
                <w:rFonts w:ascii="Verdana" w:eastAsia="Tahoma" w:hAnsi="Verdana" w:cs="Tahoma"/>
                <w:b/>
                <w:sz w:val="18"/>
                <w:szCs w:val="18"/>
              </w:rPr>
              <w:t xml:space="preserve">ÁMBITO </w:t>
            </w:r>
            <w:r w:rsidRPr="00FC617B">
              <w:rPr>
                <w:rFonts w:ascii="Verdana" w:hAnsi="Verdana" w:cs="Tahoma"/>
                <w:b/>
                <w:sz w:val="18"/>
                <w:szCs w:val="18"/>
                <w:lang w:val="es-ES_tradnl"/>
              </w:rPr>
              <w:t>DE</w:t>
            </w:r>
            <w:r w:rsidRPr="00FC617B">
              <w:rPr>
                <w:rFonts w:ascii="Verdana" w:eastAsia="Tahoma" w:hAnsi="Verdana" w:cs="Tahoma"/>
                <w:b/>
                <w:sz w:val="18"/>
                <w:szCs w:val="18"/>
              </w:rPr>
              <w:t xml:space="preserve"> APLICACIÓN</w:t>
            </w:r>
          </w:p>
          <w:p w14:paraId="369CB547" w14:textId="77777777" w:rsidR="00B72BBB" w:rsidRPr="00FC617B" w:rsidRDefault="00B72BBB" w:rsidP="00B72BBB">
            <w:pPr>
              <w:spacing w:line="276" w:lineRule="auto"/>
              <w:jc w:val="both"/>
              <w:rPr>
                <w:rFonts w:ascii="Verdana" w:eastAsia="Tahoma" w:hAnsi="Verdana" w:cs="Tahoma"/>
                <w:b/>
                <w:sz w:val="18"/>
                <w:szCs w:val="18"/>
              </w:rPr>
            </w:pPr>
          </w:p>
          <w:p w14:paraId="34E327B4" w14:textId="77777777" w:rsidR="00B72BBB" w:rsidRPr="00FC617B" w:rsidRDefault="00B72BBB" w:rsidP="002F5A92">
            <w:pPr>
              <w:pBdr>
                <w:top w:val="nil"/>
                <w:left w:val="nil"/>
                <w:bottom w:val="nil"/>
                <w:right w:val="nil"/>
                <w:between w:val="nil"/>
              </w:pBdr>
              <w:spacing w:after="120"/>
              <w:ind w:left="259" w:right="274"/>
              <w:contextualSpacing/>
              <w:jc w:val="both"/>
              <w:rPr>
                <w:rFonts w:ascii="Verdana" w:eastAsia="Tahoma" w:hAnsi="Verdana" w:cs="Tahoma"/>
                <w:b/>
                <w:sz w:val="18"/>
                <w:szCs w:val="18"/>
              </w:rPr>
            </w:pPr>
            <w:r w:rsidRPr="00FC617B">
              <w:rPr>
                <w:rFonts w:ascii="Verdana" w:eastAsia="Tahoma" w:hAnsi="Verdana" w:cs="Tahoma"/>
                <w:sz w:val="18"/>
                <w:szCs w:val="18"/>
              </w:rPr>
              <w:t>Comprende las actividades y labores componentes del proyecto de “</w:t>
            </w:r>
            <w:r w:rsidRPr="00FC617B">
              <w:rPr>
                <w:rFonts w:ascii="Verdana" w:eastAsia="Tahoma" w:hAnsi="Verdana" w:cs="Tahoma"/>
                <w:b/>
                <w:sz w:val="18"/>
                <w:szCs w:val="18"/>
              </w:rPr>
              <w:t>SUMINISTRO Y CONSTRUCCIÓN DE LÍNEAS ELÉCTRICAS DE DISTRIBUCIÓN PARA AMPLIACIÓN Y RENOVACIÓN, SISTEMA CAMARGO - GESTIÓN 2025</w:t>
            </w:r>
            <w:r w:rsidRPr="00FC617B">
              <w:rPr>
                <w:rFonts w:ascii="Verdana" w:eastAsia="Tahoma" w:hAnsi="Verdana" w:cs="Tahoma"/>
                <w:sz w:val="18"/>
                <w:szCs w:val="18"/>
              </w:rPr>
              <w:t>”.</w:t>
            </w:r>
          </w:p>
          <w:p w14:paraId="0977061A" w14:textId="77777777" w:rsidR="00B72BBB" w:rsidRPr="00FC617B" w:rsidRDefault="00B72BBB" w:rsidP="00B72BBB">
            <w:pPr>
              <w:jc w:val="both"/>
              <w:rPr>
                <w:rFonts w:ascii="Verdana" w:eastAsia="Tahoma" w:hAnsi="Verdana" w:cs="Tahoma"/>
                <w:sz w:val="18"/>
                <w:szCs w:val="18"/>
              </w:rPr>
            </w:pPr>
          </w:p>
          <w:p w14:paraId="3631C187"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FC617B">
              <w:rPr>
                <w:rFonts w:ascii="Verdana" w:eastAsia="Tahoma" w:hAnsi="Verdana" w:cs="Tahoma"/>
                <w:b/>
                <w:sz w:val="18"/>
                <w:szCs w:val="18"/>
              </w:rPr>
              <w:t>PRESCRIPCIONES Y DISPOSICIONES GENERALES</w:t>
            </w:r>
          </w:p>
          <w:p w14:paraId="2DDA26B8" w14:textId="77777777" w:rsidR="00B72BBB" w:rsidRPr="00FC617B" w:rsidRDefault="00B72BBB" w:rsidP="00B72BBB">
            <w:pPr>
              <w:jc w:val="both"/>
              <w:rPr>
                <w:rFonts w:ascii="Verdana" w:eastAsia="Tahoma" w:hAnsi="Verdana" w:cs="Tahoma"/>
                <w:sz w:val="18"/>
                <w:szCs w:val="18"/>
              </w:rPr>
            </w:pPr>
          </w:p>
          <w:p w14:paraId="250C300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dispondrá en el trabajo de una copia completa de las presentes Especificaciones de Carácter Ambiental, Seguridad Salud Ocupacional y responsabilidad social, junto con otras comunicaciones complementarias que pudieran acompañarlas.</w:t>
            </w:r>
          </w:p>
          <w:p w14:paraId="5F9BEF9C"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7C4416C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se obliga a cumplir todos los requisitos, criterios, normas y sugerencias sobre medio ambiente, seguridad y salud ocupacional que se incluyen en el presente documento.</w:t>
            </w:r>
          </w:p>
          <w:p w14:paraId="5B2B9C39"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33152A5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4E05700B"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41A8312F"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6C73B415"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2DD08BEE" w14:textId="77777777" w:rsidR="00B72BBB" w:rsidRPr="00FC617B" w:rsidRDefault="00B72BBB" w:rsidP="009D0FDE">
            <w:pPr>
              <w:spacing w:after="120"/>
              <w:ind w:left="259" w:right="274"/>
              <w:contextualSpacing/>
              <w:jc w:val="both"/>
              <w:rPr>
                <w:rFonts w:ascii="Verdana" w:eastAsia="Tahoma" w:hAnsi="Verdana" w:cs="Tahoma"/>
                <w:sz w:val="18"/>
                <w:szCs w:val="18"/>
              </w:rPr>
            </w:pPr>
            <w:bookmarkStart w:id="127" w:name="_Hlk192166839"/>
            <w:r w:rsidRPr="00FC617B">
              <w:rPr>
                <w:rFonts w:ascii="Verdana" w:eastAsia="Tahoma" w:hAnsi="Verdana" w:cs="Tahoma"/>
                <w:sz w:val="18"/>
                <w:szCs w:val="18"/>
              </w:rPr>
              <w:t>El especialista de Medio Ambiente y Seguridad Industrial debe realizar las inspecciones, capacitaciones y controles in- situ.</w:t>
            </w:r>
          </w:p>
          <w:bookmarkEnd w:id="127"/>
          <w:p w14:paraId="3494FE81" w14:textId="77777777" w:rsidR="00B72BBB" w:rsidRPr="00FC617B" w:rsidRDefault="00B72BBB" w:rsidP="009D0FDE">
            <w:pPr>
              <w:spacing w:after="120"/>
              <w:ind w:left="259" w:right="274"/>
              <w:contextualSpacing/>
              <w:jc w:val="both"/>
              <w:rPr>
                <w:rFonts w:ascii="Verdana" w:eastAsia="Tahoma" w:hAnsi="Verdana" w:cs="Tahoma"/>
                <w:sz w:val="18"/>
                <w:szCs w:val="18"/>
              </w:rPr>
            </w:pPr>
          </w:p>
          <w:p w14:paraId="52F47AEC"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Se deberán establecer e implementar las disposiciones contenidas en la legislación, reglamentación y normativa descrita a continuación, siendo las mismas enunciativas y no limitativas:</w:t>
            </w:r>
          </w:p>
          <w:p w14:paraId="081C8455"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Constitución Política del Estado Plurinacional de Bolivia</w:t>
            </w:r>
          </w:p>
          <w:p w14:paraId="490D6720"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Licencias ambientales del Proyecto e Instrumentos de alcance particular (</w:t>
            </w:r>
            <w:proofErr w:type="spellStart"/>
            <w:r w:rsidRPr="00FC617B">
              <w:rPr>
                <w:rFonts w:ascii="Verdana" w:eastAsia="Tahoma" w:hAnsi="Verdana" w:cs="Tahoma"/>
                <w:sz w:val="18"/>
                <w:szCs w:val="18"/>
              </w:rPr>
              <w:t>IRAPs</w:t>
            </w:r>
            <w:proofErr w:type="spellEnd"/>
            <w:r w:rsidRPr="00FC617B">
              <w:rPr>
                <w:rFonts w:ascii="Verdana" w:eastAsia="Tahoma" w:hAnsi="Verdana" w:cs="Tahoma"/>
                <w:sz w:val="18"/>
                <w:szCs w:val="18"/>
              </w:rPr>
              <w:t>)</w:t>
            </w:r>
          </w:p>
          <w:p w14:paraId="223A23F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de Medio Ambiente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1333, Reglamentación, Decretos y Resoluciones asociadas</w:t>
            </w:r>
          </w:p>
          <w:p w14:paraId="2B81D547"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Forestal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1700 y sus Reglamentos </w:t>
            </w:r>
          </w:p>
          <w:p w14:paraId="2EDFE0E2"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3549 Modificaciones al RPCA</w:t>
            </w:r>
          </w:p>
          <w:p w14:paraId="5DC2FAA4" w14:textId="6770B719"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w:t>
            </w:r>
            <w:r w:rsidR="00211292" w:rsidRPr="00FC617B">
              <w:rPr>
                <w:rFonts w:ascii="Verdana" w:eastAsia="Tahoma" w:hAnsi="Verdana" w:cs="Tahoma"/>
                <w:sz w:val="18"/>
                <w:szCs w:val="18"/>
              </w:rPr>
              <w:t>3856 modifica</w:t>
            </w:r>
            <w:r w:rsidRPr="00FC617B">
              <w:rPr>
                <w:rFonts w:ascii="Verdana" w:eastAsia="Tahoma" w:hAnsi="Verdana" w:cs="Tahoma"/>
                <w:sz w:val="18"/>
                <w:szCs w:val="18"/>
              </w:rPr>
              <w:t xml:space="preserve"> el Reglamento de Prevención y Control Ambiental – RPCA</w:t>
            </w:r>
          </w:p>
          <w:p w14:paraId="1C165CCB"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Administrativa VMABCCGDF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0028/2018 “Metodología de Identificación de Impactos ambientales”</w:t>
            </w:r>
          </w:p>
          <w:p w14:paraId="20F28AD9"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300 Marco de la Madre Tierra y desarrollo integral para vivir bien</w:t>
            </w:r>
          </w:p>
          <w:p w14:paraId="13C57C07"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071 Derechos de la Madre Tierra</w:t>
            </w:r>
          </w:p>
          <w:p w14:paraId="1A33E02D"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de Gestión Integral de Residuos Sólidos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755</w:t>
            </w:r>
          </w:p>
          <w:p w14:paraId="532BEAB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2954 Reglamento general de la 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755 Gestión integral de residuos</w:t>
            </w:r>
          </w:p>
          <w:p w14:paraId="56D7B263"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008/19 – Reglamento para la gestión operativa de residuos peligrosos</w:t>
            </w:r>
          </w:p>
          <w:p w14:paraId="2BE3663E"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322/2008 Reglamento para importación, exportación, transporte, almacenamiento y comercialización de explosivos, armas y municiones y otras aplicables (si corresponde)</w:t>
            </w:r>
          </w:p>
          <w:p w14:paraId="4DD6300A" w14:textId="77777777" w:rsidR="00B72BBB" w:rsidRPr="00FC617B" w:rsidRDefault="00B72BBB" w:rsidP="009D0FD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28139 Modificaciones y aclaraciones en el Reglamento en materia de contaminación atmosférica</w:t>
            </w:r>
          </w:p>
          <w:p w14:paraId="2CFDCF7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3425 de áridos</w:t>
            </w:r>
          </w:p>
          <w:p w14:paraId="200CEE4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0091, aprueba Reglamento a la 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3425 de 20 de junio 2006, para el Aprovechamiento y Explotación de Áridos y Agregados</w:t>
            </w:r>
          </w:p>
          <w:p w14:paraId="2B1E292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General del Trabajo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28699 y Decreto Supremo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224 Reglamento de la Ley General del Trabajo</w:t>
            </w:r>
          </w:p>
          <w:p w14:paraId="3F1CC32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de 24 de mayo de 1939, por el que se dicta la Ley General del Trabajo, elevado a Ley el 8 de diciembre de 1942.</w:t>
            </w:r>
          </w:p>
          <w:p w14:paraId="4D78C701"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General de Higiene y Seguridad Ocupacional y Bienestar N°16998 y 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2936</w:t>
            </w:r>
          </w:p>
          <w:p w14:paraId="2D773E8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545 Ratifica el Convenio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167 Convenio sobre seguridad y salud en la construcción</w:t>
            </w:r>
          </w:p>
          <w:p w14:paraId="52A7116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545 de 14 de julio de 2014, "Seguridad y Salud en la Construcción".</w:t>
            </w:r>
          </w:p>
          <w:p w14:paraId="6E54152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449 Ley de Bomberos</w:t>
            </w:r>
          </w:p>
          <w:p w14:paraId="2ABD615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602 Gestión de riesgos</w:t>
            </w:r>
          </w:p>
          <w:p w14:paraId="3E4C72D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1155, Seguro obligatorio de accidentes de la trabajadora y el trabajador en el ámbito de la construcción (SOATC).</w:t>
            </w:r>
          </w:p>
          <w:p w14:paraId="15DF78D5"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N°2120 Aprueba y eleva a rango de Ley los Convenios de la OIT 88, 95, 102, 111, 117, 118, 120, 121, 122, 124, 128, 129, 130, 131 y 136</w:t>
            </w:r>
          </w:p>
          <w:p w14:paraId="392B301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15629 Código de salud</w:t>
            </w:r>
          </w:p>
          <w:p w14:paraId="48E18CD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Código de Seguridad Social</w:t>
            </w:r>
          </w:p>
          <w:p w14:paraId="0FE613A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1280 Prevención y Control al Consumo de Productos de Tabaco</w:t>
            </w:r>
          </w:p>
          <w:p w14:paraId="088D33A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1883 Ley de Seguros</w:t>
            </w:r>
          </w:p>
          <w:p w14:paraId="2C027D4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065 Ley de Pensiones</w:t>
            </w:r>
          </w:p>
          <w:p w14:paraId="768D0C2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259 Ley de Control al expendio de consumo de bebidas alcohólicas.</w:t>
            </w:r>
          </w:p>
          <w:p w14:paraId="1C18C5B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Ley 1008 Coca y sustancias controladas.</w:t>
            </w:r>
          </w:p>
          <w:p w14:paraId="7D66775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10135 de 16 de febrero de 1973, "Código del Tránsito" y Reglamento”.</w:t>
            </w:r>
          </w:p>
          <w:p w14:paraId="5EFE223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13214 Reforma Ley Sistema Seguridad Social</w:t>
            </w:r>
          </w:p>
          <w:p w14:paraId="5673ACD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2342 Reglamento a la 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602 de gestión de riesgos</w:t>
            </w:r>
          </w:p>
          <w:p w14:paraId="2EBB710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14228 Ratificación Convenios OIT 88, 95, 102, 111, 118, 121, 128, 129, 130 y 131</w:t>
            </w:r>
          </w:p>
          <w:p w14:paraId="67ECE69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lastRenderedPageBreak/>
              <w:t xml:space="preserve">Decreto Supremo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3561 ASSUS</w:t>
            </w:r>
          </w:p>
          <w:p w14:paraId="0657647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4972 Reglamento de la Ley de Prevención y Control al Consumo de Productos de Tabaco</w:t>
            </w:r>
          </w:p>
          <w:p w14:paraId="61B6A7E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24469 Ley de pensiones</w:t>
            </w:r>
          </w:p>
          <w:p w14:paraId="37547EB2"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5315 Reglamento Código Seguridad Social</w:t>
            </w:r>
          </w:p>
          <w:p w14:paraId="3F8D3F77"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Decreto Supremo Seguro Obligatorio de Accidentes de la Trabajadora el trabajador en el Ámbito de la Construcción </w:t>
            </w:r>
          </w:p>
          <w:p w14:paraId="28C8990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Decreto Supremo 187444 Reglamento Código de Transito</w:t>
            </w:r>
          </w:p>
          <w:p w14:paraId="32A3E22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5428FED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992/23 – Aprobación de NTS-009/23 –Programa de Seguridad y Salud en el Trabajo</w:t>
            </w:r>
          </w:p>
          <w:p w14:paraId="43C548C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595/16 – Aprueba el “Reglamento de Registro Nacional de Profesionales y Técnicos en Higiene, Seguridad Ocupacional y Medicina del Trabajo”</w:t>
            </w:r>
          </w:p>
          <w:p w14:paraId="02870AB7"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N°612/20 - “Aprobación de normas Técnicas” NTS" NTS-010/20 – Campamentos del sector de la construcción; NTS-011/ 20 – Nutrición y Alimentación en el Trabajo; NTS-012/ 20- Servicios higiénicos; NTS-013/ 20 - Servicio de Transporte Terrestre.</w:t>
            </w:r>
          </w:p>
          <w:p w14:paraId="11B2B5F9"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Resolución Ministerial N°823/23 - “Aprobación de norma Técnica” NTS" NTS-014/23 – Ropa Trabajo y Equipo de Protección Personal</w:t>
            </w:r>
          </w:p>
          <w:p w14:paraId="0FFBBA60"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N°1349/23 - “Aprobación de norma Técnica” NTS" NTS-015/23 – Ergonomía y Procedimientos de Evaluación de riesgos </w:t>
            </w:r>
            <w:proofErr w:type="spellStart"/>
            <w:r w:rsidRPr="00FC617B">
              <w:rPr>
                <w:rFonts w:ascii="Verdana" w:eastAsia="Tahoma" w:hAnsi="Verdana" w:cs="Tahoma"/>
                <w:sz w:val="18"/>
                <w:szCs w:val="18"/>
              </w:rPr>
              <w:t>disergonomicos</w:t>
            </w:r>
            <w:proofErr w:type="spellEnd"/>
          </w:p>
          <w:p w14:paraId="47299FB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527/09 de 10 de agosto de 2009, "Dotación de ropa de trabajo y elementos de protección personal".</w:t>
            </w:r>
          </w:p>
          <w:p w14:paraId="22E1C53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849/14 de 8 de diciembre de 2014, "Norma de Señalización de Seguridad, Salud en el Trabajo y Emergencias de Defensa Civil".</w:t>
            </w:r>
          </w:p>
          <w:p w14:paraId="4A589C1C"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437/22 – Reglamento de Conformación para Comités Mixtos de Higiene, Seguridad Ocupacional y Bienestar.</w:t>
            </w:r>
          </w:p>
          <w:p w14:paraId="4469CE0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Reglamentación del Sistema de Prevención y Protección Contra Incendios</w:t>
            </w:r>
          </w:p>
          <w:p w14:paraId="2A1236BE"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NB 777 Instalaciones Eléctricas.</w:t>
            </w:r>
          </w:p>
          <w:p w14:paraId="17CADA1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Marco de Autonomías y Descentralización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031 </w:t>
            </w:r>
          </w:p>
          <w:p w14:paraId="5C1D4745"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Normas municipales y departamentales</w:t>
            </w:r>
          </w:p>
          <w:p w14:paraId="6A4414A1"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de Patrimonio Cultural Boliviano </w:t>
            </w:r>
            <w:proofErr w:type="spellStart"/>
            <w:r w:rsidRPr="00FC617B">
              <w:rPr>
                <w:rFonts w:ascii="Verdana" w:eastAsia="Tahoma" w:hAnsi="Verdana" w:cs="Tahoma"/>
                <w:sz w:val="18"/>
                <w:szCs w:val="18"/>
              </w:rPr>
              <w:t>Nº</w:t>
            </w:r>
            <w:proofErr w:type="spellEnd"/>
            <w:r w:rsidRPr="00FC617B">
              <w:rPr>
                <w:rFonts w:ascii="Verdana" w:eastAsia="Tahoma" w:hAnsi="Verdana" w:cs="Tahoma"/>
                <w:sz w:val="18"/>
                <w:szCs w:val="18"/>
              </w:rPr>
              <w:t xml:space="preserve"> 530, Reglamentos y Resoluciones asociadas</w:t>
            </w:r>
          </w:p>
          <w:p w14:paraId="50D85A46"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Resolución Ministerial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020/2018 Reglamento de autorizaciones para trabajos arqueológicos en Obras Públicas y Privadas del Estado Plurinacional de Bolivia</w:t>
            </w:r>
          </w:p>
          <w:p w14:paraId="170C1DF4"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370 de Migración</w:t>
            </w:r>
          </w:p>
          <w:p w14:paraId="46E5CA0B"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Declaración Universal de los Derechos Humanos</w:t>
            </w:r>
          </w:p>
          <w:p w14:paraId="7884EED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3293 Ratificación Protocolo Adicional a la Convención Americana sobre Derechos Humanos en Materia de Derechos Económicos, Sociales y Culturales “Protocolo de San Salvador”</w:t>
            </w:r>
          </w:p>
          <w:p w14:paraId="1ECCC9EA"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Ley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3897 Eleva a rango de ley el art. 46 de la Declaración de las Naciones Unidas sobre los Derechos de los Pueblos Indígenas</w:t>
            </w:r>
          </w:p>
          <w:p w14:paraId="316AD4E0"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Código de Conducta de ENDE Corporación</w:t>
            </w:r>
          </w:p>
          <w:p w14:paraId="6A75580F"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Resoluciones Supremas, Ministeriales y Administrativas aplicables y Reglamentación Sectorial.</w:t>
            </w:r>
          </w:p>
          <w:p w14:paraId="32C02A9D"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Aplicar la normativa emergente de medio ambiente, seguridad industrial y de gestión social aplicable al Proyecto.</w:t>
            </w:r>
          </w:p>
          <w:p w14:paraId="112FA9D8" w14:textId="77777777"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Se debe tomar en cuenta además consideraciones en temas referidos a: condiciones climáticas, existencia de campamentos (viviendas, comedores, instalaciones sanitarias, etc.). Todo en función a la Identificación de peligros y evaluación de riesgos (IPER).</w:t>
            </w:r>
          </w:p>
          <w:p w14:paraId="6C939104" w14:textId="77777777" w:rsidR="00B72BBB" w:rsidRPr="00FC617B" w:rsidRDefault="00B72BBB" w:rsidP="00B72BBB">
            <w:pPr>
              <w:spacing w:before="60" w:after="60"/>
              <w:jc w:val="both"/>
              <w:rPr>
                <w:rFonts w:ascii="Verdana" w:eastAsia="Tahoma" w:hAnsi="Verdana" w:cs="Tahoma"/>
                <w:sz w:val="18"/>
                <w:szCs w:val="18"/>
              </w:rPr>
            </w:pPr>
          </w:p>
          <w:p w14:paraId="742F4694" w14:textId="77777777" w:rsidR="00B72BBB" w:rsidRPr="00FC617B" w:rsidRDefault="00B72BBB" w:rsidP="00773D36">
            <w:pPr>
              <w:pStyle w:val="Prrafodelista"/>
              <w:numPr>
                <w:ilvl w:val="2"/>
                <w:numId w:val="149"/>
              </w:numPr>
              <w:pBdr>
                <w:top w:val="nil"/>
                <w:left w:val="nil"/>
                <w:bottom w:val="nil"/>
                <w:right w:val="nil"/>
                <w:between w:val="nil"/>
              </w:pBdr>
              <w:tabs>
                <w:tab w:val="left" w:pos="542"/>
              </w:tabs>
              <w:ind w:left="537" w:hanging="283"/>
              <w:jc w:val="both"/>
              <w:outlineLvl w:val="0"/>
              <w:rPr>
                <w:rFonts w:ascii="Verdana" w:eastAsia="Tahoma" w:hAnsi="Verdana" w:cs="Tahoma"/>
                <w:b/>
                <w:sz w:val="18"/>
                <w:szCs w:val="18"/>
              </w:rPr>
            </w:pPr>
            <w:r w:rsidRPr="00FC617B">
              <w:rPr>
                <w:rFonts w:ascii="Verdana" w:hAnsi="Verdana" w:cs="Tahoma"/>
                <w:b/>
                <w:sz w:val="18"/>
                <w:szCs w:val="18"/>
                <w:lang w:val="es-ES_tradnl"/>
              </w:rPr>
              <w:t>MEDIDAS</w:t>
            </w:r>
            <w:r w:rsidRPr="00FC617B">
              <w:rPr>
                <w:rFonts w:ascii="Verdana" w:eastAsia="Tahoma" w:hAnsi="Verdana" w:cs="Tahoma"/>
                <w:b/>
                <w:sz w:val="18"/>
                <w:szCs w:val="18"/>
              </w:rPr>
              <w:t xml:space="preserve"> AMBIENTALES</w:t>
            </w:r>
          </w:p>
          <w:p w14:paraId="54E398AE" w14:textId="77777777" w:rsidR="00211292" w:rsidRPr="00FC617B" w:rsidRDefault="00211292" w:rsidP="00211292">
            <w:pPr>
              <w:spacing w:after="120"/>
              <w:ind w:left="259" w:right="274"/>
              <w:contextualSpacing/>
              <w:jc w:val="both"/>
              <w:rPr>
                <w:rFonts w:ascii="Verdana" w:eastAsia="Tahoma" w:hAnsi="Verdana" w:cs="Tahoma"/>
                <w:sz w:val="18"/>
                <w:szCs w:val="18"/>
              </w:rPr>
            </w:pPr>
          </w:p>
          <w:p w14:paraId="54B38CFB" w14:textId="6A4E0218" w:rsidR="00B72BBB" w:rsidRPr="00FC617B" w:rsidRDefault="00B72BBB" w:rsidP="00211292">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El contratista, posterior a la firma de contrato tiene como </w:t>
            </w:r>
            <w:r w:rsidR="00211292" w:rsidRPr="00FC617B">
              <w:rPr>
                <w:rFonts w:ascii="Verdana" w:eastAsia="Tahoma" w:hAnsi="Verdana" w:cs="Tahoma"/>
                <w:sz w:val="18"/>
                <w:szCs w:val="18"/>
              </w:rPr>
              <w:t>máximo (</w:t>
            </w:r>
            <w:r w:rsidRPr="00FC617B">
              <w:rPr>
                <w:rFonts w:ascii="Verdana" w:eastAsia="Tahoma" w:hAnsi="Verdana" w:cs="Tahoma"/>
                <w:sz w:val="18"/>
                <w:szCs w:val="18"/>
              </w:rPr>
              <w:t xml:space="preserve">10) diez días hábiles para presentar a </w:t>
            </w:r>
            <w:r w:rsidR="006F6C2E" w:rsidRPr="00FC617B">
              <w:rPr>
                <w:rFonts w:ascii="Verdana" w:eastAsia="Tahoma" w:hAnsi="Verdana" w:cs="Tahoma"/>
                <w:sz w:val="18"/>
                <w:szCs w:val="18"/>
              </w:rPr>
              <w:t>la supervisión</w:t>
            </w:r>
            <w:r w:rsidRPr="00FC617B">
              <w:rPr>
                <w:rFonts w:ascii="Verdana" w:eastAsia="Tahoma" w:hAnsi="Verdana" w:cs="Tahoma"/>
                <w:sz w:val="18"/>
                <w:szCs w:val="18"/>
              </w:rPr>
              <w:t xml:space="preserve"> para su aprobación el Plan de Manejo Ambiental (puede incluir varios planes como plan de manejo de campamento, gestión de residuos, plan de señalización, plan de cierre ambiental, entre otros.) y Seguridad Salud en el Trabajo, donde se realiza la identificación de Impactos Ambientales y se proponen medidas de mitigación. Se aclara que el contratista no podrá realizar actividades de ejecución hasta no contar con la aprobación del Plan de Manejo </w:t>
            </w:r>
            <w:r w:rsidR="00211292" w:rsidRPr="00FC617B">
              <w:rPr>
                <w:rFonts w:ascii="Verdana" w:eastAsia="Tahoma" w:hAnsi="Verdana" w:cs="Tahoma"/>
                <w:sz w:val="18"/>
                <w:szCs w:val="18"/>
              </w:rPr>
              <w:t>Ambiental y</w:t>
            </w:r>
            <w:r w:rsidRPr="00FC617B">
              <w:rPr>
                <w:rFonts w:ascii="Verdana" w:eastAsia="Tahoma" w:hAnsi="Verdana" w:cs="Tahoma"/>
                <w:sz w:val="18"/>
                <w:szCs w:val="18"/>
              </w:rPr>
              <w:t xml:space="preserve"> Seguridad Salud en el Trabajo, el Plan debe estar elaborado en base al Anexo 1. </w:t>
            </w:r>
          </w:p>
          <w:p w14:paraId="073464B6" w14:textId="77777777" w:rsidR="00B72BBB" w:rsidRPr="00FC617B" w:rsidRDefault="00B72BBB" w:rsidP="00B72BBB">
            <w:pPr>
              <w:ind w:right="233"/>
              <w:jc w:val="both"/>
              <w:rPr>
                <w:rFonts w:ascii="Verdana" w:eastAsia="Tahoma" w:hAnsi="Verdana" w:cs="Tahoma"/>
                <w:sz w:val="18"/>
                <w:szCs w:val="18"/>
              </w:rPr>
            </w:pPr>
          </w:p>
          <w:p w14:paraId="00084056" w14:textId="1C3F606F"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lastRenderedPageBreak/>
              <w:t>EL supervisor deberá dar a conocer el documento de categorización al contratista otorgado por la Autoridad Ambiental Competente Departamental (</w:t>
            </w:r>
            <w:r w:rsidR="006F6C2E" w:rsidRPr="00FC617B">
              <w:rPr>
                <w:rFonts w:ascii="Verdana" w:eastAsia="Tahoma" w:hAnsi="Verdana" w:cs="Tahoma"/>
                <w:sz w:val="18"/>
                <w:szCs w:val="18"/>
              </w:rPr>
              <w:t>De acuerdo con el</w:t>
            </w:r>
            <w:r w:rsidRPr="00FC617B">
              <w:rPr>
                <w:rFonts w:ascii="Verdana" w:eastAsia="Tahoma" w:hAnsi="Verdana" w:cs="Tahoma"/>
                <w:sz w:val="18"/>
                <w:szCs w:val="18"/>
              </w:rPr>
              <w:t xml:space="preserve"> departamento que se encuentra ubicado la AOP) antes de realizar actividades de ejecución.</w:t>
            </w:r>
          </w:p>
          <w:p w14:paraId="5798C8C8"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B5B7A93"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Asimismo, la empresa contratista, una vez aprobado su Plan de Manejo Ambiental y Seguridad Salud en el Trabajo, deberá presentar hasta el día 5 de cada mes cumplido, el Informe Mensual de Monitoreo Ambiental según lo establecido en el Anexo 2, para la verificación del cumplimiento de las medidas de mitigación de los impactos ambientales identificados en la AOP. Caso contrario a incumplir las fechas se deberá amonestar a la contratista.</w:t>
            </w:r>
          </w:p>
          <w:p w14:paraId="1F7A1952"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2A2A0FF2"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Una vez concluidas las actividades de la etapa de ejecución del proyecto, la empresa contratista deberá realizar el Informe de Cierre y Abandono, en base al Plan de Cierre Ambiental presentado conjuntamente con el Plan de Manejo Ambiental previamente aprobado. Ver Anexo 4.</w:t>
            </w:r>
          </w:p>
          <w:p w14:paraId="2AB27063"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A8E45A8"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Estas especificaciones de medio ambiente establecidos en el presente documento son enunciativas, no limitativas, por lo que están sujetos a ampliarse en su contenido a medida que se presente la ingeniería y se delimiten las actividades efectivas en el proyecto y/o servicio.</w:t>
            </w:r>
          </w:p>
          <w:p w14:paraId="5F1300A4" w14:textId="77777777" w:rsidR="00B72BBB" w:rsidRPr="00FC617B" w:rsidRDefault="00B72BBB" w:rsidP="00B72BBB">
            <w:pPr>
              <w:tabs>
                <w:tab w:val="left" w:pos="2735"/>
              </w:tabs>
              <w:ind w:right="233"/>
              <w:jc w:val="both"/>
              <w:rPr>
                <w:rFonts w:ascii="Verdana" w:eastAsia="Tahoma" w:hAnsi="Verdana" w:cs="Tahoma"/>
                <w:sz w:val="18"/>
                <w:szCs w:val="18"/>
              </w:rPr>
            </w:pPr>
            <w:r w:rsidRPr="00FC617B">
              <w:rPr>
                <w:rFonts w:ascii="Verdana" w:eastAsia="Tahoma" w:hAnsi="Verdana" w:cs="Tahoma"/>
                <w:sz w:val="18"/>
                <w:szCs w:val="18"/>
              </w:rPr>
              <w:tab/>
            </w:r>
          </w:p>
          <w:p w14:paraId="770C7FC6"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t>REGISTROS</w:t>
            </w:r>
            <w:r w:rsidRPr="00FC617B">
              <w:rPr>
                <w:rFonts w:ascii="Verdana" w:eastAsia="Tahoma" w:hAnsi="Verdana" w:cs="Tahoma"/>
                <w:b/>
                <w:sz w:val="18"/>
                <w:szCs w:val="18"/>
              </w:rPr>
              <w:t xml:space="preserve"> E INFORMES</w:t>
            </w:r>
          </w:p>
          <w:p w14:paraId="358EB3DC" w14:textId="77777777" w:rsidR="00B72BBB" w:rsidRPr="00FC617B" w:rsidRDefault="00B72BBB" w:rsidP="00B72BBB">
            <w:pPr>
              <w:spacing w:line="276" w:lineRule="auto"/>
              <w:jc w:val="both"/>
              <w:rPr>
                <w:rFonts w:ascii="Verdana" w:eastAsia="Tahoma" w:hAnsi="Verdana" w:cs="Tahoma"/>
                <w:b/>
                <w:sz w:val="18"/>
                <w:szCs w:val="18"/>
              </w:rPr>
            </w:pPr>
          </w:p>
          <w:p w14:paraId="3E96CC2C"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La SUPERVISION/FISCALIZACIÓN de ENDE, podrá solicitar al CONTRATISTA un informe de ocurrencia de accidentes e incidentes, cuando así lo requiera.</w:t>
            </w:r>
          </w:p>
          <w:p w14:paraId="3A23983D" w14:textId="77777777" w:rsidR="00B72BBB" w:rsidRPr="00FC617B" w:rsidRDefault="00B72BBB" w:rsidP="00B72BBB">
            <w:pPr>
              <w:jc w:val="both"/>
              <w:rPr>
                <w:rFonts w:ascii="Verdana" w:eastAsia="Tahoma" w:hAnsi="Verdana" w:cs="Tahoma"/>
                <w:sz w:val="18"/>
                <w:szCs w:val="18"/>
              </w:rPr>
            </w:pPr>
          </w:p>
          <w:p w14:paraId="0294375A"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t>SEGURIDAD</w:t>
            </w:r>
            <w:r w:rsidRPr="00FC617B">
              <w:rPr>
                <w:rFonts w:ascii="Verdana" w:eastAsia="Tahoma" w:hAnsi="Verdana" w:cs="Tahoma"/>
                <w:b/>
                <w:sz w:val="18"/>
                <w:szCs w:val="18"/>
              </w:rPr>
              <w:t xml:space="preserve"> Y SALUD EN EL TRABAJO</w:t>
            </w:r>
          </w:p>
          <w:p w14:paraId="0B1C2D59" w14:textId="77777777" w:rsidR="00B72BBB" w:rsidRPr="00FC617B" w:rsidRDefault="00B72BBB" w:rsidP="00B72BBB">
            <w:pPr>
              <w:spacing w:line="276" w:lineRule="auto"/>
              <w:jc w:val="both"/>
              <w:rPr>
                <w:rFonts w:ascii="Verdana" w:eastAsia="Tahoma" w:hAnsi="Verdana" w:cs="Tahoma"/>
                <w:b/>
                <w:sz w:val="18"/>
                <w:szCs w:val="18"/>
              </w:rPr>
            </w:pPr>
          </w:p>
          <w:p w14:paraId="530464E8"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6AA0043E" w14:textId="77777777" w:rsidR="00B72BBB" w:rsidRPr="00FC617B" w:rsidRDefault="00B72BBB" w:rsidP="006F6C2E">
            <w:pPr>
              <w:spacing w:after="120"/>
              <w:ind w:left="259" w:right="274"/>
              <w:contextualSpacing/>
              <w:jc w:val="both"/>
              <w:rPr>
                <w:rFonts w:ascii="Verdana" w:eastAsia="Tahoma" w:hAnsi="Verdana" w:cs="Tahoma"/>
                <w:sz w:val="18"/>
                <w:szCs w:val="18"/>
              </w:rPr>
            </w:pPr>
          </w:p>
          <w:p w14:paraId="17CFA5A1" w14:textId="3AE75777" w:rsidR="00B72BBB" w:rsidRPr="00FC617B" w:rsidRDefault="006F6C2E"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De acuerdo con</w:t>
            </w:r>
            <w:r w:rsidR="00B72BBB" w:rsidRPr="00FC617B">
              <w:rPr>
                <w:rFonts w:ascii="Verdana" w:eastAsia="Tahoma" w:hAnsi="Verdana" w:cs="Tahoma"/>
                <w:sz w:val="18"/>
                <w:szCs w:val="18"/>
              </w:rPr>
              <w:t xml:space="preserve"> lo establecido en legislación vigente, el CONTRATISTA deberá contar para la ejecución, del proyecto, el Programa de Gestión de Seguridad y Salud en el Trabajo (PGSST) que cumpla con los requisitos mínimos establecidos en NTS 009/23, Este programa in extenso sin omisión de ningún punto.</w:t>
            </w:r>
          </w:p>
          <w:p w14:paraId="753D4601"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1411C292" w14:textId="5C230159" w:rsidR="00B72BBB" w:rsidRPr="00FC617B" w:rsidRDefault="006F6C2E"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Además,</w:t>
            </w:r>
            <w:r w:rsidR="00B72BBB" w:rsidRPr="00FC617B">
              <w:rPr>
                <w:rFonts w:ascii="Verdana" w:eastAsia="Tahoma" w:hAnsi="Verdana" w:cs="Tahoma"/>
                <w:sz w:val="18"/>
                <w:szCs w:val="18"/>
              </w:rPr>
              <w:t xml:space="preserve"> el PGSST deberá estar debidamente ingresado en la Plataforma del Ministerio de Trabajo, Empleo y Previsión Social, y la documentación que respalde dicho ingreso deberá ser adjuntada como comprobante. Este documento deberá corresponder específicamente al proyecto en curso.</w:t>
            </w:r>
          </w:p>
          <w:p w14:paraId="45B319DD"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08620D8B"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Asimismo, deberá presentarse el formato de </w:t>
            </w:r>
            <w:r w:rsidRPr="00FC617B">
              <w:rPr>
                <w:rFonts w:ascii="Verdana" w:eastAsia="Tahoma" w:hAnsi="Verdana" w:cs="Tahoma"/>
                <w:b/>
                <w:sz w:val="18"/>
                <w:szCs w:val="18"/>
              </w:rPr>
              <w:t>“Análisis de Riesgo en Trabajo Seguro”</w:t>
            </w:r>
            <w:r w:rsidRPr="00FC617B">
              <w:rPr>
                <w:rFonts w:ascii="Verdana" w:eastAsia="Tahoma" w:hAnsi="Verdana" w:cs="Tahoma"/>
                <w:sz w:val="18"/>
                <w:szCs w:val="18"/>
              </w:rPr>
              <w:t xml:space="preserve">, junto con el instructivo correspondiente en caso de que surjan trabajos especiales no contemplados en el análisis inicial. </w:t>
            </w:r>
          </w:p>
          <w:p w14:paraId="65D6AB3F"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34AE514F" w14:textId="77777777"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contará con un plazo máximo de diez (10) días hábiles posteriores a la firma del contrato para presentar a la supervisión, para su aprobación, la siguiente documentación:</w:t>
            </w:r>
          </w:p>
          <w:p w14:paraId="4A47D361"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1E7205F0"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Programa de Gestión de Seguridad y Salud en el Trabajo (PGSST)</w:t>
            </w:r>
            <w:r w:rsidRPr="00FC617B">
              <w:rPr>
                <w:rFonts w:ascii="Verdana" w:eastAsia="Tahoma" w:hAnsi="Verdana" w:cs="Tahoma"/>
                <w:sz w:val="18"/>
                <w:szCs w:val="18"/>
              </w:rPr>
              <w:t xml:space="preserve"> del proyecto específico en su totalidad.</w:t>
            </w:r>
          </w:p>
          <w:p w14:paraId="175A918C"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Respaldo de la presentación</w:t>
            </w:r>
            <w:r w:rsidRPr="00FC617B">
              <w:rPr>
                <w:rFonts w:ascii="Verdana" w:eastAsia="Tahoma" w:hAnsi="Verdana" w:cs="Tahoma"/>
                <w:sz w:val="18"/>
                <w:szCs w:val="18"/>
              </w:rPr>
              <w:t xml:space="preserve"> en la Plataforma del Ministerio de Trabajo, Empleo y Previsión Social.</w:t>
            </w:r>
          </w:p>
          <w:p w14:paraId="088E54AC" w14:textId="010EAE0F"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 xml:space="preserve">Instructivo </w:t>
            </w:r>
            <w:r w:rsidR="006F6C2E" w:rsidRPr="00FC617B">
              <w:rPr>
                <w:rFonts w:ascii="Verdana" w:eastAsia="Tahoma" w:hAnsi="Verdana" w:cs="Tahoma"/>
                <w:b/>
                <w:sz w:val="18"/>
                <w:szCs w:val="18"/>
              </w:rPr>
              <w:t>del Análisis</w:t>
            </w:r>
            <w:r w:rsidRPr="00FC617B">
              <w:rPr>
                <w:rFonts w:ascii="Verdana" w:eastAsia="Tahoma" w:hAnsi="Verdana" w:cs="Tahoma"/>
                <w:b/>
                <w:sz w:val="18"/>
                <w:szCs w:val="18"/>
              </w:rPr>
              <w:t xml:space="preserve"> de Riesgo en Trabajo Seguro</w:t>
            </w:r>
            <w:r w:rsidRPr="00FC617B">
              <w:rPr>
                <w:rFonts w:ascii="Verdana" w:eastAsia="Tahoma" w:hAnsi="Verdana" w:cs="Tahoma"/>
                <w:sz w:val="18"/>
                <w:szCs w:val="18"/>
              </w:rPr>
              <w:t xml:space="preserve"> para trabajos especiales que puedan surgir a lo largo del proyecto y que no hayan sido contemplados en el análisis inicial.</w:t>
            </w:r>
          </w:p>
          <w:p w14:paraId="5752EF6C" w14:textId="77777777" w:rsidR="00B72BBB" w:rsidRPr="00FC617B" w:rsidRDefault="00B72BBB" w:rsidP="00DF2F4F">
            <w:pPr>
              <w:ind w:left="537"/>
              <w:rPr>
                <w:rFonts w:ascii="Verdana" w:eastAsia="Tahoma" w:hAnsi="Verdana" w:cs="Tahoma"/>
                <w:sz w:val="18"/>
                <w:szCs w:val="18"/>
              </w:rPr>
            </w:pPr>
            <w:r w:rsidRPr="00FC617B">
              <w:rPr>
                <w:rFonts w:ascii="Verdana" w:eastAsia="Tahoma" w:hAnsi="Verdana" w:cs="Tahoma"/>
                <w:b/>
                <w:sz w:val="18"/>
                <w:szCs w:val="18"/>
              </w:rPr>
              <w:t>Copia del seguro de accidentes del personal.</w:t>
            </w:r>
          </w:p>
          <w:p w14:paraId="47E31D44" w14:textId="77777777" w:rsidR="00DF2F4F" w:rsidRDefault="00DF2F4F" w:rsidP="006F6C2E">
            <w:pPr>
              <w:spacing w:after="120"/>
              <w:ind w:left="259" w:right="274"/>
              <w:contextualSpacing/>
              <w:jc w:val="both"/>
              <w:rPr>
                <w:rFonts w:ascii="Verdana" w:eastAsia="Tahoma" w:hAnsi="Verdana" w:cs="Tahoma"/>
                <w:sz w:val="18"/>
                <w:szCs w:val="18"/>
              </w:rPr>
            </w:pPr>
          </w:p>
          <w:p w14:paraId="23B7F121" w14:textId="7D97E96E"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debe adjuntar el certificado de aprobación del Programa de Gestión de Seguridad y Salud una vez que sea emitido por el Ministerio de Trabajo, Empleo y Previsión Social. Este documento puede presentarse en cualquier etapa de la ejecución del proyecto y debe ser incorporado en el IMMA correspondiente. No obstante, su entrega es obligatoria antes de la finalización del proyecto, ya que este no podrá darse por concluido sin dicho certificado.</w:t>
            </w:r>
          </w:p>
          <w:p w14:paraId="39D2CFDF" w14:textId="77777777" w:rsidR="006F6C2E" w:rsidRPr="00FC617B" w:rsidRDefault="006F6C2E" w:rsidP="006F6C2E">
            <w:pPr>
              <w:spacing w:after="120"/>
              <w:ind w:left="259" w:right="274"/>
              <w:contextualSpacing/>
              <w:jc w:val="both"/>
              <w:rPr>
                <w:rFonts w:ascii="Verdana" w:eastAsia="Tahoma" w:hAnsi="Verdana" w:cs="Tahoma"/>
                <w:sz w:val="18"/>
                <w:szCs w:val="18"/>
              </w:rPr>
            </w:pPr>
          </w:p>
          <w:p w14:paraId="62AA523B" w14:textId="57E9A7AF" w:rsidR="00B72BBB" w:rsidRPr="00FC617B" w:rsidRDefault="00B72BBB" w:rsidP="006F6C2E">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Estas especificaciones de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3B219A12" w14:textId="77777777" w:rsidR="00B72BBB" w:rsidRPr="00FC617B" w:rsidRDefault="00B72BBB" w:rsidP="00B72BBB">
            <w:pPr>
              <w:jc w:val="both"/>
              <w:rPr>
                <w:rFonts w:ascii="Verdana" w:eastAsia="Tahoma" w:hAnsi="Verdana" w:cs="Tahoma"/>
                <w:sz w:val="18"/>
                <w:szCs w:val="18"/>
              </w:rPr>
            </w:pPr>
          </w:p>
          <w:p w14:paraId="132068F4" w14:textId="77777777" w:rsidR="00B72BBB" w:rsidRPr="00FC617B" w:rsidRDefault="00B72BBB" w:rsidP="00773D36">
            <w:pPr>
              <w:pStyle w:val="Prrafodelista"/>
              <w:numPr>
                <w:ilvl w:val="2"/>
                <w:numId w:val="149"/>
              </w:numPr>
              <w:tabs>
                <w:tab w:val="left" w:pos="542"/>
              </w:tabs>
              <w:ind w:left="537" w:hanging="283"/>
              <w:jc w:val="both"/>
              <w:outlineLvl w:val="0"/>
              <w:rPr>
                <w:rFonts w:ascii="Verdana" w:eastAsia="Tahoma" w:hAnsi="Verdana" w:cs="Tahoma"/>
                <w:b/>
                <w:sz w:val="18"/>
                <w:szCs w:val="18"/>
              </w:rPr>
            </w:pPr>
            <w:r w:rsidRPr="00907B89">
              <w:rPr>
                <w:rFonts w:ascii="Verdana" w:hAnsi="Verdana" w:cs="Tahoma"/>
                <w:b/>
                <w:sz w:val="18"/>
                <w:szCs w:val="18"/>
                <w:lang w:val="es-ES_tradnl"/>
              </w:rPr>
              <w:lastRenderedPageBreak/>
              <w:t>REQUISITOS</w:t>
            </w:r>
            <w:r w:rsidRPr="00FC617B">
              <w:rPr>
                <w:rFonts w:ascii="Verdana" w:eastAsia="Tahoma" w:hAnsi="Verdana" w:cs="Tahoma"/>
                <w:b/>
                <w:sz w:val="18"/>
                <w:szCs w:val="18"/>
              </w:rPr>
              <w:t xml:space="preserve"> DE GESTIÓN SOCIAL</w:t>
            </w:r>
          </w:p>
          <w:p w14:paraId="5D6705E5" w14:textId="77777777" w:rsidR="00B72BBB" w:rsidRPr="00FC617B" w:rsidRDefault="00B72BBB" w:rsidP="00B72BBB">
            <w:pPr>
              <w:pBdr>
                <w:top w:val="nil"/>
                <w:left w:val="nil"/>
                <w:bottom w:val="nil"/>
                <w:right w:val="nil"/>
                <w:between w:val="nil"/>
              </w:pBdr>
              <w:tabs>
                <w:tab w:val="left" w:pos="851"/>
              </w:tabs>
              <w:spacing w:line="276" w:lineRule="auto"/>
              <w:ind w:left="360"/>
              <w:jc w:val="both"/>
              <w:rPr>
                <w:rFonts w:ascii="Verdana" w:eastAsia="Tahoma" w:hAnsi="Verdana" w:cs="Tahoma"/>
                <w:b/>
                <w:sz w:val="18"/>
                <w:szCs w:val="18"/>
              </w:rPr>
            </w:pPr>
          </w:p>
          <w:p w14:paraId="545A174E" w14:textId="77777777" w:rsidR="00B72BBB" w:rsidRPr="00FC617B" w:rsidRDefault="00B72BBB" w:rsidP="00C20E81">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 CONTRATISTA, durante el desarrollo de sus actividades, deberá cumplir los requisitos en Gestión Social establecidos a continuación:</w:t>
            </w:r>
          </w:p>
          <w:p w14:paraId="1F3CE181"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7DA3E75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Elaborar su Código De Conducta (CDC), el cual debe adecuarse o complementarse con el CDC de ENDE (Anexo 3). Asimismo, el CONTRATISTA deberá realizar la capacitación y difusión del CDC a sus trabajadores para su cumplimiento, debiendo registrar las mismas en planillas para su verificación.</w:t>
            </w:r>
          </w:p>
          <w:p w14:paraId="13EF7191"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63E4838B"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Dinamizar la económica local, considerando la generación de empleo local en coordinación con instituciones u organizaciones del lugar (comunidades beneficiadas/afectadas), para lo cual debe generar los procedimientos para la inclusión y/o contratación del personal local en el proyecto. Esta coordinación debe ser realizado con la dirigencia de la comunidad u organización social.</w:t>
            </w:r>
          </w:p>
          <w:p w14:paraId="50974A5B"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570C5D40"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Maximizar sus esfuerzos en la compra y/o adquisición de productos o servicios locales.</w:t>
            </w:r>
          </w:p>
          <w:p w14:paraId="10623213"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2227C3DE"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Garantizar que no se lleven a cabo prácticas de contratación irregular, dirigidas a evitar el cumplimiento de las obligaciones legales relativas a los derechos laborales y a la seguridad social.  </w:t>
            </w:r>
          </w:p>
          <w:p w14:paraId="6A91E1A1" w14:textId="77777777" w:rsidR="00B72BBB" w:rsidRPr="00FC617B" w:rsidRDefault="00B72BBB" w:rsidP="00B72BBB">
            <w:pPr>
              <w:pBdr>
                <w:top w:val="nil"/>
                <w:left w:val="nil"/>
                <w:bottom w:val="nil"/>
                <w:right w:val="nil"/>
                <w:between w:val="nil"/>
              </w:pBdr>
              <w:ind w:left="720"/>
              <w:rPr>
                <w:rFonts w:ascii="Verdana" w:eastAsia="Tahoma" w:hAnsi="Verdana" w:cs="Tahoma"/>
                <w:sz w:val="18"/>
                <w:szCs w:val="18"/>
              </w:rPr>
            </w:pPr>
          </w:p>
          <w:p w14:paraId="7989D05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Emitir contratos de trabajo escritos, certificados de trabajo según corresponda, presentar seguros, evidenciar los </w:t>
            </w:r>
            <w:r w:rsidRPr="00FC617B">
              <w:rPr>
                <w:rFonts w:ascii="Verdana" w:eastAsia="Tahoma" w:hAnsi="Verdana" w:cs="Tahoma"/>
                <w:b/>
                <w:bCs/>
                <w:sz w:val="18"/>
                <w:szCs w:val="18"/>
                <w:u w:val="single"/>
              </w:rPr>
              <w:t>certificados de no adeudo de salarios</w:t>
            </w:r>
            <w:r w:rsidRPr="00FC617B">
              <w:rPr>
                <w:rFonts w:ascii="Verdana" w:eastAsia="Tahoma" w:hAnsi="Verdana" w:cs="Tahoma"/>
                <w:sz w:val="18"/>
                <w:szCs w:val="18"/>
              </w:rPr>
              <w:t xml:space="preserve">, así como </w:t>
            </w:r>
            <w:r w:rsidRPr="00FC617B">
              <w:rPr>
                <w:rFonts w:ascii="Verdana" w:eastAsia="Tahoma" w:hAnsi="Verdana" w:cs="Tahoma"/>
                <w:b/>
                <w:bCs/>
                <w:sz w:val="18"/>
                <w:szCs w:val="18"/>
                <w:u w:val="single"/>
              </w:rPr>
              <w:t>certificados de no adeudo de los servicios adquiridos</w:t>
            </w:r>
            <w:r w:rsidRPr="00FC617B">
              <w:rPr>
                <w:rFonts w:ascii="Verdana" w:eastAsia="Tahoma" w:hAnsi="Verdana" w:cs="Tahoma"/>
                <w:sz w:val="18"/>
                <w:szCs w:val="18"/>
              </w:rPr>
              <w:t xml:space="preserve"> de la comunidad/institución según corresponda.</w:t>
            </w:r>
          </w:p>
          <w:p w14:paraId="370AF7FE" w14:textId="77777777" w:rsidR="00B72BBB" w:rsidRPr="00FC617B" w:rsidRDefault="00B72BBB" w:rsidP="00B72BBB">
            <w:pPr>
              <w:pBdr>
                <w:top w:val="nil"/>
                <w:left w:val="nil"/>
                <w:bottom w:val="nil"/>
                <w:right w:val="nil"/>
                <w:between w:val="nil"/>
              </w:pBdr>
              <w:ind w:left="284"/>
              <w:rPr>
                <w:rFonts w:ascii="Verdana" w:eastAsia="Tahoma" w:hAnsi="Verdana" w:cs="Tahoma"/>
                <w:sz w:val="18"/>
                <w:szCs w:val="18"/>
              </w:rPr>
            </w:pPr>
          </w:p>
          <w:p w14:paraId="3AD8A94F"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bookmarkStart w:id="128" w:name="_heading=h.43ky6rz" w:colFirst="0" w:colLast="0"/>
            <w:bookmarkEnd w:id="128"/>
            <w:r w:rsidRPr="00FC617B">
              <w:rPr>
                <w:rFonts w:ascii="Verdana" w:eastAsia="Tahoma" w:hAnsi="Verdana" w:cs="Tahoma"/>
                <w:sz w:val="18"/>
                <w:szCs w:val="18"/>
              </w:rPr>
              <w:t xml:space="preserve">Elaborar procedimientos para el control del Mecanismo de Quejas y Reclamos, que se generen en los trabajadores u organizaciones del lugar (comunidades-instituciones). </w:t>
            </w:r>
            <w:r w:rsidRPr="00FC617B">
              <w:rPr>
                <w:rFonts w:ascii="Verdana" w:eastAsia="Tahoma" w:hAnsi="Verdana" w:cs="Tahoma"/>
                <w:b/>
                <w:bCs/>
                <w:sz w:val="18"/>
                <w:szCs w:val="18"/>
              </w:rPr>
              <w:t xml:space="preserve">Las mismas deben ser atendidas por la CONTRATISTA hasta su cierre correspondiente, debiendo respaldar las mismas con un acta de conformidad y/o cierre. </w:t>
            </w:r>
            <w:r w:rsidRPr="00FC617B">
              <w:rPr>
                <w:rFonts w:ascii="Verdana" w:eastAsia="Tahoma" w:hAnsi="Verdana" w:cs="Tahoma"/>
                <w:sz w:val="18"/>
                <w:szCs w:val="18"/>
              </w:rPr>
              <w:t>Asimismo, el personal deberá recibir sesiones de capacitación sobre el Mecanismo de Quejas y Reclamos, debidamente registrados en planillas.</w:t>
            </w:r>
          </w:p>
          <w:p w14:paraId="24E413F7" w14:textId="77777777" w:rsidR="00B72BBB" w:rsidRPr="00FC617B" w:rsidRDefault="00B72BBB" w:rsidP="00B72BBB">
            <w:pPr>
              <w:ind w:left="284" w:hanging="284"/>
              <w:jc w:val="both"/>
              <w:rPr>
                <w:rFonts w:ascii="Verdana" w:eastAsia="Tahoma" w:hAnsi="Verdana" w:cs="Tahoma"/>
                <w:sz w:val="18"/>
                <w:szCs w:val="18"/>
              </w:rPr>
            </w:pPr>
          </w:p>
          <w:p w14:paraId="5CDEC385"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68FFA885" w14:textId="77777777" w:rsidR="00B72BBB" w:rsidRPr="00FC617B" w:rsidRDefault="00B72BBB" w:rsidP="00C20E81">
            <w:pPr>
              <w:spacing w:after="120"/>
              <w:ind w:left="259" w:right="274"/>
              <w:contextualSpacing/>
              <w:jc w:val="both"/>
              <w:rPr>
                <w:rFonts w:ascii="Verdana" w:eastAsia="Tahoma" w:hAnsi="Verdana" w:cs="Tahoma"/>
                <w:sz w:val="18"/>
                <w:szCs w:val="18"/>
              </w:rPr>
            </w:pPr>
          </w:p>
          <w:p w14:paraId="32F0E30A"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 xml:space="preserve">En aplicación a la Resolución Ministerial </w:t>
            </w:r>
            <w:proofErr w:type="spellStart"/>
            <w:r w:rsidRPr="00FC617B">
              <w:rPr>
                <w:rFonts w:ascii="Verdana" w:eastAsia="Tahoma" w:hAnsi="Verdana" w:cs="Tahoma"/>
                <w:sz w:val="18"/>
                <w:szCs w:val="18"/>
              </w:rPr>
              <w:t>N°</w:t>
            </w:r>
            <w:proofErr w:type="spellEnd"/>
            <w:r w:rsidRPr="00FC617B">
              <w:rPr>
                <w:rFonts w:ascii="Verdana" w:eastAsia="Tahoma" w:hAnsi="Verdana" w:cs="Tahoma"/>
                <w:sz w:val="18"/>
                <w:szCs w:val="18"/>
              </w:rPr>
              <w:t xml:space="preserve"> 020/2018 y la Ley 530, se debe reportar los hallazgos de Recursos culturales, arqueológica y paleontológicos en el área del proyecto. Para tal efecto, el personal deberá recibir sesiones de capacitación para la protección y reporte de recursos culturales, arqueológicos y paleontológicos en caso de hallazgos.</w:t>
            </w:r>
          </w:p>
          <w:p w14:paraId="5E42BF9D" w14:textId="77777777" w:rsidR="00B72BBB" w:rsidRPr="00FC617B" w:rsidRDefault="00B72BBB" w:rsidP="00C20E81">
            <w:pPr>
              <w:pBdr>
                <w:top w:val="nil"/>
                <w:left w:val="nil"/>
                <w:bottom w:val="nil"/>
                <w:right w:val="nil"/>
                <w:between w:val="nil"/>
              </w:pBdr>
              <w:spacing w:after="120"/>
              <w:ind w:left="259" w:right="274"/>
              <w:contextualSpacing/>
              <w:jc w:val="both"/>
              <w:rPr>
                <w:rFonts w:ascii="Verdana" w:eastAsia="Tahoma" w:hAnsi="Verdana" w:cs="Tahoma"/>
                <w:sz w:val="18"/>
                <w:szCs w:val="18"/>
              </w:rPr>
            </w:pPr>
          </w:p>
          <w:p w14:paraId="41BDC0BA" w14:textId="77777777" w:rsidR="00B72BBB" w:rsidRPr="00FC617B" w:rsidRDefault="00B72BBB" w:rsidP="00C20E81">
            <w:pPr>
              <w:spacing w:after="120"/>
              <w:ind w:left="259" w:right="274"/>
              <w:contextualSpacing/>
              <w:jc w:val="both"/>
              <w:rPr>
                <w:rFonts w:ascii="Verdana" w:eastAsia="Tahoma" w:hAnsi="Verdana" w:cs="Tahoma"/>
                <w:sz w:val="18"/>
                <w:szCs w:val="18"/>
              </w:rPr>
            </w:pPr>
            <w:r w:rsidRPr="00FC617B">
              <w:rPr>
                <w:rFonts w:ascii="Verdana" w:eastAsia="Tahoma" w:hAnsi="Verdana" w:cs="Tahoma"/>
                <w:sz w:val="18"/>
                <w:szCs w:val="18"/>
              </w:rPr>
              <w:t>Antes de iniciar la ejecución del proyecto, con diez (10) días hábiles de anticipación el CONTRATISTA deberá presentar a la supervisión, para su aprobación, el Código de Conducta y el Mecanismo de Quejas y Reclamos.</w:t>
            </w:r>
          </w:p>
          <w:p w14:paraId="27977F7B" w14:textId="77777777" w:rsidR="00B72BBB" w:rsidRPr="00FC617B" w:rsidRDefault="00B72BBB" w:rsidP="00B72BBB">
            <w:pPr>
              <w:rPr>
                <w:rFonts w:ascii="Verdana" w:hAnsi="Verdana" w:cs="Tahoma"/>
                <w:sz w:val="18"/>
                <w:szCs w:val="18"/>
              </w:rPr>
            </w:pPr>
          </w:p>
          <w:bookmarkEnd w:id="126"/>
          <w:p w14:paraId="12FA6269" w14:textId="77777777" w:rsidR="00FC2C3F" w:rsidRPr="00DF2F4F" w:rsidRDefault="00FC2C3F" w:rsidP="0085452B">
            <w:pPr>
              <w:pStyle w:val="Prrafodelista"/>
              <w:numPr>
                <w:ilvl w:val="0"/>
                <w:numId w:val="156"/>
              </w:numPr>
              <w:tabs>
                <w:tab w:val="left" w:pos="542"/>
              </w:tabs>
              <w:ind w:left="401" w:hanging="167"/>
              <w:jc w:val="both"/>
              <w:outlineLvl w:val="0"/>
              <w:rPr>
                <w:rFonts w:ascii="Verdana" w:hAnsi="Verdana" w:cs="Tahoma"/>
                <w:b/>
                <w:sz w:val="18"/>
                <w:szCs w:val="18"/>
                <w:lang w:val="es-ES_tradnl"/>
              </w:rPr>
            </w:pPr>
            <w:r w:rsidRPr="00DF2F4F">
              <w:rPr>
                <w:rFonts w:ascii="Verdana" w:hAnsi="Verdana" w:cs="Tahoma"/>
                <w:b/>
                <w:bCs/>
                <w:sz w:val="18"/>
                <w:szCs w:val="18"/>
                <w:lang w:val="es-ES_tradnl"/>
              </w:rPr>
              <w:t>CERTIFICADO</w:t>
            </w:r>
            <w:r w:rsidRPr="00DF2F4F">
              <w:rPr>
                <w:rFonts w:ascii="Verdana" w:hAnsi="Verdana" w:cs="Tahoma"/>
                <w:b/>
                <w:sz w:val="18"/>
                <w:szCs w:val="18"/>
                <w:lang w:val="es-ES_tradnl"/>
              </w:rPr>
              <w:t xml:space="preserve"> DE RECEPCIÓN PROVISIONAL</w:t>
            </w:r>
          </w:p>
          <w:p w14:paraId="2A9E0D4B" w14:textId="77777777" w:rsidR="00FC2C3F" w:rsidRPr="00FC617B" w:rsidRDefault="00FC2C3F" w:rsidP="00FC2C3F">
            <w:pPr>
              <w:pStyle w:val="Continuarlista2"/>
              <w:spacing w:after="0"/>
              <w:jc w:val="both"/>
              <w:rPr>
                <w:rFonts w:ascii="Verdana" w:hAnsi="Verdana" w:cs="Tahoma"/>
                <w:sz w:val="18"/>
                <w:szCs w:val="18"/>
                <w:lang w:val="es-ES_tradnl"/>
              </w:rPr>
            </w:pPr>
          </w:p>
          <w:p w14:paraId="0C70C41A"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Una vez concluida la Obra, y se hayan realizado de manera satisfactoria los ensayos de energización y puesta en servicio de las línea y transformadores, se procederá a la </w:t>
            </w:r>
            <w:r w:rsidRPr="00FC617B">
              <w:rPr>
                <w:rFonts w:ascii="Verdana" w:hAnsi="Verdana" w:cs="Tahoma"/>
                <w:b/>
                <w:sz w:val="18"/>
                <w:szCs w:val="18"/>
                <w:lang w:val="es-ES_tradnl"/>
              </w:rPr>
              <w:t xml:space="preserve">Recepción Provisional, </w:t>
            </w:r>
            <w:r w:rsidRPr="00FC617B">
              <w:rPr>
                <w:rFonts w:ascii="Verdana" w:hAnsi="Verdana" w:cs="Tahoma"/>
                <w:sz w:val="18"/>
                <w:szCs w:val="18"/>
                <w:lang w:val="es-ES_tradnl"/>
              </w:rPr>
              <w:t>suscribiéndose el Acta correspondiente</w:t>
            </w:r>
            <w:r w:rsidRPr="00FC617B">
              <w:rPr>
                <w:rFonts w:ascii="Verdana" w:hAnsi="Verdana" w:cs="Tahoma"/>
                <w:b/>
                <w:sz w:val="18"/>
                <w:szCs w:val="18"/>
                <w:lang w:val="es-ES_tradnl"/>
              </w:rPr>
              <w:t>,</w:t>
            </w:r>
            <w:r w:rsidRPr="00FC617B">
              <w:rPr>
                <w:rFonts w:ascii="Verdana" w:hAnsi="Verdana" w:cs="Tahoma"/>
                <w:sz w:val="18"/>
                <w:szCs w:val="18"/>
                <w:lang w:val="es-ES_tradnl"/>
              </w:rPr>
              <w:t xml:space="preserve"> la misma que deberá estar rubricada por el Contratista, el Supervisor, el Fiscal y el responsable de la entidad que presta el servicio, que se hará cargo de la operación y mantenimiento de las obras. En el Acta de Recepción Provisional, se indicará en forma clara y detallada, el estado final de la construcción, haciéndose constar todas las observaciones y trabajos de corrección, reparación o complementación que el Contratista debe ejecutar durante el periodo de prueba.</w:t>
            </w:r>
          </w:p>
          <w:p w14:paraId="5D1FC25B"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266FFDA5"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La fecha de la Recepción Provisional, servirá para el cómputo del plazo de ejecución de la Obra y constituirá el inicio del periodo de prueba hasta la firma del Acta de la Recepción Definitiva de la Obra.</w:t>
            </w:r>
          </w:p>
          <w:p w14:paraId="31625B97"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25606F9F" w14:textId="394D7CDE" w:rsidR="00FC2C3F" w:rsidRPr="00A33DFF" w:rsidRDefault="00A33DFF" w:rsidP="0002303E">
            <w:pPr>
              <w:pStyle w:val="Prrafodelista"/>
              <w:numPr>
                <w:ilvl w:val="1"/>
                <w:numId w:val="145"/>
              </w:numPr>
              <w:tabs>
                <w:tab w:val="left" w:pos="542"/>
              </w:tabs>
              <w:ind w:hanging="1006"/>
              <w:jc w:val="both"/>
              <w:outlineLvl w:val="0"/>
              <w:rPr>
                <w:rFonts w:ascii="Verdana" w:hAnsi="Verdana" w:cs="Tahoma"/>
                <w:b/>
                <w:sz w:val="18"/>
                <w:szCs w:val="18"/>
                <w:lang w:val="es-ES_tradnl"/>
              </w:rPr>
            </w:pPr>
            <w:r w:rsidRPr="00A33DFF">
              <w:rPr>
                <w:rFonts w:ascii="Verdana" w:hAnsi="Verdana" w:cs="Tahoma"/>
                <w:b/>
                <w:sz w:val="18"/>
                <w:szCs w:val="18"/>
                <w:lang w:val="es-ES_tradnl"/>
              </w:rPr>
              <w:t>INFORME FINAL</w:t>
            </w:r>
          </w:p>
          <w:p w14:paraId="7FA6F056" w14:textId="77777777" w:rsidR="00FC2C3F" w:rsidRPr="00FC617B" w:rsidRDefault="00FC2C3F" w:rsidP="00FC2C3F">
            <w:pPr>
              <w:pStyle w:val="Continuarlista2"/>
              <w:spacing w:after="0"/>
              <w:jc w:val="both"/>
              <w:rPr>
                <w:rFonts w:ascii="Verdana" w:hAnsi="Verdana" w:cs="Tahoma"/>
                <w:sz w:val="18"/>
                <w:szCs w:val="18"/>
                <w:lang w:val="es-ES_tradnl"/>
              </w:rPr>
            </w:pPr>
          </w:p>
          <w:p w14:paraId="425F21AE" w14:textId="77777777" w:rsidR="00FC2C3F" w:rsidRPr="00FC617B" w:rsidRDefault="00FC2C3F" w:rsidP="00C20E81">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deberá garantizar los siguientes aspectos:</w:t>
            </w:r>
          </w:p>
          <w:p w14:paraId="3829727B" w14:textId="77777777" w:rsidR="00FC2C3F" w:rsidRPr="00FC617B" w:rsidRDefault="00FC2C3F" w:rsidP="00DF2F4F">
            <w:pPr>
              <w:pStyle w:val="Listaconvietas"/>
              <w:tabs>
                <w:tab w:val="clear" w:pos="360"/>
                <w:tab w:val="left" w:pos="708"/>
              </w:tabs>
              <w:ind w:left="968" w:right="278" w:hanging="284"/>
              <w:jc w:val="both"/>
              <w:rPr>
                <w:rFonts w:ascii="Verdana" w:hAnsi="Verdana" w:cs="Tahoma"/>
                <w:sz w:val="18"/>
                <w:szCs w:val="18"/>
                <w:lang w:val="es-ES_tradnl"/>
              </w:rPr>
            </w:pPr>
            <w:r w:rsidRPr="00FC617B">
              <w:rPr>
                <w:rFonts w:ascii="Verdana" w:hAnsi="Verdana" w:cs="Tahoma"/>
                <w:sz w:val="18"/>
                <w:szCs w:val="18"/>
                <w:lang w:val="es-ES_tradnl"/>
              </w:rPr>
              <w:t xml:space="preserve">Elaboración del Informe Final, con respaldos de documentos tal como planos </w:t>
            </w:r>
            <w:proofErr w:type="spellStart"/>
            <w:r w:rsidRPr="00FC617B">
              <w:rPr>
                <w:rFonts w:ascii="Verdana" w:hAnsi="Verdana" w:cs="Tahoma"/>
                <w:sz w:val="18"/>
                <w:szCs w:val="18"/>
                <w:lang w:val="es-ES_tradnl"/>
              </w:rPr>
              <w:t>asbuilt</w:t>
            </w:r>
            <w:proofErr w:type="spellEnd"/>
            <w:r w:rsidRPr="00FC617B">
              <w:rPr>
                <w:rFonts w:ascii="Verdana" w:hAnsi="Verdana" w:cs="Tahoma"/>
                <w:sz w:val="18"/>
                <w:szCs w:val="18"/>
                <w:lang w:val="es-ES_tradnl"/>
              </w:rPr>
              <w:t xml:space="preserve">, hojas de estacado de acuerdo a especificaciones, fotocopias del libro de órdenes, protocolos de ensayo de </w:t>
            </w:r>
            <w:r w:rsidRPr="00FC617B">
              <w:rPr>
                <w:rFonts w:ascii="Verdana" w:hAnsi="Verdana" w:cs="Tahoma"/>
                <w:sz w:val="18"/>
                <w:szCs w:val="18"/>
                <w:lang w:val="es-ES_tradnl"/>
              </w:rPr>
              <w:lastRenderedPageBreak/>
              <w:t>transformadores, reportes de pruebas de postes, contrato, ordenes de cambio, contratos modificatorios, actas de recepción provisional y definitiva, correspondencia enviada y recibida, otros.</w:t>
            </w:r>
          </w:p>
          <w:p w14:paraId="29199D3F"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Montaje de la obra completa en cumplimiento a las especificaciones técnicas.</w:t>
            </w:r>
          </w:p>
          <w:p w14:paraId="56B23514"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Realización de todos los ensayos y pruebas.</w:t>
            </w:r>
          </w:p>
          <w:p w14:paraId="0DAB2D24" w14:textId="77777777" w:rsidR="00FC2C3F" w:rsidRPr="00FC617B" w:rsidRDefault="00FC2C3F" w:rsidP="00C20E81">
            <w:pPr>
              <w:pStyle w:val="Listaconvietas"/>
              <w:tabs>
                <w:tab w:val="clear" w:pos="360"/>
                <w:tab w:val="left" w:pos="708"/>
              </w:tabs>
              <w:ind w:left="968" w:hanging="284"/>
              <w:jc w:val="both"/>
              <w:rPr>
                <w:rFonts w:ascii="Verdana" w:hAnsi="Verdana" w:cs="Tahoma"/>
                <w:sz w:val="18"/>
                <w:szCs w:val="18"/>
                <w:lang w:val="es-ES_tradnl"/>
              </w:rPr>
            </w:pPr>
            <w:r w:rsidRPr="00FC617B">
              <w:rPr>
                <w:rFonts w:ascii="Verdana" w:hAnsi="Verdana" w:cs="Tahoma"/>
                <w:sz w:val="18"/>
                <w:szCs w:val="18"/>
                <w:lang w:val="es-ES_tradnl"/>
              </w:rPr>
              <w:t>Observar las regulaciones locales y de seguridad.</w:t>
            </w:r>
          </w:p>
          <w:p w14:paraId="7AEF6EA1" w14:textId="77777777" w:rsidR="00FC2C3F" w:rsidRDefault="00FC2C3F" w:rsidP="00FC2C3F">
            <w:pPr>
              <w:pStyle w:val="Listaconvietas"/>
              <w:numPr>
                <w:ilvl w:val="0"/>
                <w:numId w:val="0"/>
              </w:numPr>
              <w:tabs>
                <w:tab w:val="num" w:pos="1267"/>
              </w:tabs>
              <w:ind w:left="1400"/>
              <w:jc w:val="both"/>
              <w:rPr>
                <w:rFonts w:ascii="Verdana" w:hAnsi="Verdana" w:cs="Tahoma"/>
                <w:sz w:val="18"/>
                <w:szCs w:val="18"/>
                <w:lang w:val="es-ES_tradnl"/>
              </w:rPr>
            </w:pPr>
          </w:p>
          <w:p w14:paraId="4E740B4D" w14:textId="77777777" w:rsidR="00FC2C3F" w:rsidRPr="00FC617B" w:rsidRDefault="00FC2C3F" w:rsidP="00773D36">
            <w:pPr>
              <w:pStyle w:val="Prrafodelista"/>
              <w:numPr>
                <w:ilvl w:val="1"/>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PERIODO DE PRUEBA Y REPARACIÓN DE DEFECTOS</w:t>
            </w:r>
          </w:p>
          <w:p w14:paraId="54E269B4" w14:textId="77777777" w:rsidR="00FC2C3F" w:rsidRPr="00FC617B" w:rsidRDefault="00FC2C3F" w:rsidP="00FC2C3F">
            <w:pPr>
              <w:pStyle w:val="Continuarlista2"/>
              <w:spacing w:after="0"/>
              <w:ind w:left="1311" w:hanging="591"/>
              <w:jc w:val="both"/>
              <w:rPr>
                <w:rFonts w:ascii="Verdana" w:hAnsi="Verdana" w:cs="Tahoma"/>
                <w:b/>
                <w:sz w:val="18"/>
                <w:szCs w:val="18"/>
                <w:lang w:val="es-ES_tradnl"/>
              </w:rPr>
            </w:pPr>
          </w:p>
          <w:p w14:paraId="0CFE0B57" w14:textId="3D7B14C1" w:rsidR="00FC2C3F" w:rsidRPr="00FC617B" w:rsidRDefault="005F51F9" w:rsidP="00773D36">
            <w:pPr>
              <w:pStyle w:val="Prrafodelista"/>
              <w:numPr>
                <w:ilvl w:val="2"/>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PERIODO DE PRUEBAS</w:t>
            </w:r>
          </w:p>
          <w:p w14:paraId="0905C022"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3CA87C51" w14:textId="1A6729AA"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El periodo de pruebas comprende el lapso entre la Recepción Provisional y la Recepción Definitiva, no podrá exceder de ciento ochenta (180) días calendario </w:t>
            </w:r>
            <w:r w:rsidR="00DF2F4F">
              <w:rPr>
                <w:rFonts w:ascii="Verdana" w:hAnsi="Verdana" w:cs="Tahoma"/>
                <w:sz w:val="18"/>
                <w:szCs w:val="18"/>
                <w:lang w:val="es-ES_tradnl"/>
              </w:rPr>
              <w:t xml:space="preserve">y </w:t>
            </w:r>
            <w:r w:rsidRPr="00FC617B">
              <w:rPr>
                <w:rFonts w:ascii="Verdana" w:hAnsi="Verdana" w:cs="Tahoma"/>
                <w:sz w:val="18"/>
                <w:szCs w:val="18"/>
                <w:lang w:val="es-ES_tradnl"/>
              </w:rPr>
              <w:t>el mismo será definido por la ENDE.</w:t>
            </w:r>
          </w:p>
          <w:p w14:paraId="26B61076"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31A23AF6" w14:textId="38CDFC33" w:rsidR="00FC2C3F" w:rsidRPr="00FC617B" w:rsidRDefault="005F51F9" w:rsidP="00773D36">
            <w:pPr>
              <w:pStyle w:val="Prrafodelista"/>
              <w:numPr>
                <w:ilvl w:val="3"/>
                <w:numId w:val="145"/>
              </w:numPr>
              <w:tabs>
                <w:tab w:val="left" w:pos="542"/>
              </w:tabs>
              <w:ind w:hanging="1181"/>
              <w:jc w:val="both"/>
              <w:outlineLvl w:val="0"/>
              <w:rPr>
                <w:rFonts w:ascii="Verdana" w:hAnsi="Verdana" w:cs="Tahoma"/>
                <w:b/>
                <w:sz w:val="18"/>
                <w:szCs w:val="18"/>
                <w:lang w:val="es-ES_tradnl"/>
              </w:rPr>
            </w:pPr>
            <w:r w:rsidRPr="00FC617B">
              <w:rPr>
                <w:rFonts w:ascii="Verdana" w:hAnsi="Verdana" w:cs="Tahoma"/>
                <w:b/>
                <w:sz w:val="18"/>
                <w:szCs w:val="18"/>
                <w:lang w:val="es-ES_tradnl"/>
              </w:rPr>
              <w:t>TRABAJOS DE REPARACIÓN DE DEFECTOS</w:t>
            </w:r>
          </w:p>
          <w:p w14:paraId="37BCBCC5"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5EA29D6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Durante este periodo, el Contratista deberá de realizar por su cuenta todos los trabajos de corrección, reparación, reconstrucción, modificaciones y otras observaciones que se hubieran hecho constar en el Acta de Recepción Provisional o que surgieran como consecuencia del uso de materiales inadecuados, defectuosos o que surgieran como consecuencia del descuido u omisión del contratista en el cumplimiento de cualquier obligación dentro de los términos del Contrato.</w:t>
            </w:r>
          </w:p>
          <w:p w14:paraId="1F7CFEA4"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19418FFB"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Asimismo, el Contratista deberá reparar toda deficiencia que se presente durante el periodo de pruebas ya sea por materiales o procedimientos inadecuados, aun estas no se hayan anotado en el Acta de Recepción provisional.</w:t>
            </w:r>
          </w:p>
          <w:p w14:paraId="033D3EB8"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5F9BC49A"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Hasta que no se suscriba el Acta de Recepción Definitiva, el Contratista tendrá a su cargo el cuidado de la Obra, debiendo tomar todas las precauciones contra daños y perjuicios que se puedan producir contra la Obra.</w:t>
            </w:r>
          </w:p>
          <w:p w14:paraId="75D224C8"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19D9FF86"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Contratista, por su propia cuenta, deberá reparar todos los daños que se produjeren en cualquier parte de la Obra contratada, excepto aquellos ocasionados por causas fortuitas que estuvieren más allá del control del Contratista y que no fuesen imputables a deficiencia o negligencia del mismo.</w:t>
            </w:r>
          </w:p>
          <w:p w14:paraId="5B2C7CB0"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54B850F1"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Una vez concluidos los trabajos de reparación y antes de la conclusión del periodo de pruebas, el Supervisor en coordinación con el Contratista efectuará una nueva inspección a la Obra a efecto de verificar el cumplimiento de todos los trabajos de reparación y reconstrucción señalados en el Acta de Recepción Provisional o de defectos que se hubieren presentado en el periodo de pruebas, limpieza general del sitio, escombros, basuras, material sobrante y obras provisionales, además de verificar un adecuado manteniendo y cuidado de la obra en el periodo de pruebas.</w:t>
            </w:r>
          </w:p>
          <w:p w14:paraId="077BE2D5" w14:textId="2A896688" w:rsidR="00FC2C3F" w:rsidRPr="00FC617B" w:rsidRDefault="005F51F9" w:rsidP="00773D36">
            <w:pPr>
              <w:pStyle w:val="Prrafodelista"/>
              <w:numPr>
                <w:ilvl w:val="3"/>
                <w:numId w:val="145"/>
              </w:numPr>
              <w:tabs>
                <w:tab w:val="left" w:pos="542"/>
              </w:tabs>
              <w:ind w:hanging="1181"/>
              <w:jc w:val="both"/>
              <w:outlineLvl w:val="0"/>
              <w:rPr>
                <w:rFonts w:ascii="Verdana" w:hAnsi="Verdana" w:cs="Tahoma"/>
                <w:b/>
                <w:sz w:val="18"/>
                <w:szCs w:val="18"/>
                <w:lang w:val="es-ES_tradnl"/>
              </w:rPr>
            </w:pPr>
            <w:r w:rsidRPr="00FC617B">
              <w:rPr>
                <w:rFonts w:ascii="Verdana" w:hAnsi="Verdana" w:cs="Tahoma"/>
                <w:b/>
                <w:sz w:val="18"/>
                <w:szCs w:val="18"/>
                <w:lang w:val="es-ES_tradnl"/>
              </w:rPr>
              <w:t>COSTOS DE TRABAJOS DE REPARACIÓN</w:t>
            </w:r>
          </w:p>
          <w:p w14:paraId="36B9BEB3" w14:textId="77777777" w:rsidR="00FC2C3F" w:rsidRPr="00FC617B" w:rsidRDefault="00FC2C3F" w:rsidP="00FC2C3F">
            <w:pPr>
              <w:pStyle w:val="Continuarlista2"/>
              <w:spacing w:after="0"/>
              <w:ind w:left="1311"/>
              <w:jc w:val="both"/>
              <w:rPr>
                <w:rFonts w:ascii="Verdana" w:hAnsi="Verdana" w:cs="Tahoma"/>
                <w:sz w:val="18"/>
                <w:szCs w:val="18"/>
                <w:lang w:val="es-ES_tradnl"/>
              </w:rPr>
            </w:pPr>
          </w:p>
          <w:p w14:paraId="0ED5B125"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Todos los costos relativos a los trabajos de reparación y mantenimiento de la Obra en el periodo de prueba, estarán a cargo del Contratista, quién no podrá exigir pago alguno por este concepto.</w:t>
            </w:r>
          </w:p>
          <w:p w14:paraId="36F9A34C"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21FA5FB2"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En caso de presentarse la necesidad de efectuar cualquier trabajo de reparación que no tenga su origen en fallas del Contratista y que el Supervisor consideré necesaria su ejecución, el Contratista tendrá la obligación de realizar estos trabajos cuyo valor deberá ser acordado con el Fiscal de Obra y la Empresa Operadora y pagado como trabajo adicional, con los precios de contrato.</w:t>
            </w:r>
          </w:p>
          <w:p w14:paraId="1D35F546"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3A0F4E7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En caso de que el Contratista incumpla o deje de ejecutar alguno de los trabajos de mantenimiento y corrección señalados o requeridos por el Supervisor, el Contratante tendrá la facultad de realizar dichos trabajos por sus propios medios o a través de terceros.  Los costos que involucren estos trabajos serán descontados de las garantías o sumas adeudadas al Contratista.</w:t>
            </w:r>
          </w:p>
          <w:p w14:paraId="067E9C60" w14:textId="77777777" w:rsidR="00FC2C3F" w:rsidRPr="00FC617B" w:rsidRDefault="00FC2C3F" w:rsidP="00773D36">
            <w:pPr>
              <w:pStyle w:val="Prrafodelista"/>
              <w:numPr>
                <w:ilvl w:val="1"/>
                <w:numId w:val="145"/>
              </w:numPr>
              <w:tabs>
                <w:tab w:val="left" w:pos="542"/>
              </w:tabs>
              <w:ind w:hanging="1001"/>
              <w:jc w:val="both"/>
              <w:outlineLvl w:val="0"/>
              <w:rPr>
                <w:rFonts w:ascii="Verdana" w:hAnsi="Verdana" w:cs="Tahoma"/>
                <w:b/>
                <w:sz w:val="18"/>
                <w:szCs w:val="18"/>
                <w:lang w:val="es-ES_tradnl"/>
              </w:rPr>
            </w:pPr>
            <w:r w:rsidRPr="00FC617B">
              <w:rPr>
                <w:rFonts w:ascii="Verdana" w:hAnsi="Verdana" w:cs="Tahoma"/>
                <w:b/>
                <w:sz w:val="18"/>
                <w:szCs w:val="18"/>
                <w:lang w:val="es-ES_tradnl"/>
              </w:rPr>
              <w:t>RECEPCIÓN DEFINITIVA</w:t>
            </w:r>
          </w:p>
          <w:p w14:paraId="4241D289" w14:textId="77777777" w:rsidR="00FC2C3F" w:rsidRPr="00FC617B" w:rsidRDefault="00FC2C3F" w:rsidP="00FC2C3F">
            <w:pPr>
              <w:pStyle w:val="Continuarlista2"/>
              <w:spacing w:after="0"/>
              <w:ind w:left="1000"/>
              <w:jc w:val="both"/>
              <w:rPr>
                <w:rFonts w:ascii="Verdana" w:hAnsi="Verdana" w:cs="Tahoma"/>
                <w:sz w:val="18"/>
                <w:szCs w:val="18"/>
                <w:lang w:val="es-ES_tradnl"/>
              </w:rPr>
            </w:pPr>
          </w:p>
          <w:p w14:paraId="7236AC6E"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Una vez finalizado el Periodo de Pruebas y cumplidos el periodo respectivo a partir de la Recepción Provisional, se procederá a la Recepción Definitiva de la Obra, la misma que estará a cargo de una comisión integrada por el Fiscal, el Supervisor, el Contratista y un responsable de la entidad prestadora de servicios que se hará cargo de la operación de las obras.</w:t>
            </w:r>
          </w:p>
          <w:p w14:paraId="3681EFEC"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31DE033B"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Esta comisión realizará una inspección general a la Obra a fin de verificar la correcta ejecución de los trabajos, y de no existir observaciones, se procederá a la Recepción Definitiva, para lo cual se suscribirá el acta correspondiente.</w:t>
            </w:r>
          </w:p>
          <w:p w14:paraId="2D2EC7C0"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76B1D801"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El Acta de Recepción Definitiva es el documento de constancia de que la Obra ha sido concluida a entera satisfacción del Supervisor y el Contratante de acuerdo a los Términos de Referencia y Pliego de Especificaciones.  Mientras no se emita esta Acta de Recepción Definitiva, no se podrá considerar que el Contrato haya sido completamente ejecutado.</w:t>
            </w:r>
          </w:p>
          <w:p w14:paraId="1FB8949A" w14:textId="77777777" w:rsidR="00FC2C3F" w:rsidRPr="00FC617B" w:rsidRDefault="00FC2C3F" w:rsidP="00BD6D99">
            <w:pPr>
              <w:spacing w:after="120"/>
              <w:ind w:left="259" w:right="274"/>
              <w:contextualSpacing/>
              <w:jc w:val="both"/>
              <w:rPr>
                <w:rFonts w:ascii="Verdana" w:hAnsi="Verdana" w:cs="Tahoma"/>
                <w:sz w:val="18"/>
                <w:szCs w:val="18"/>
                <w:lang w:val="es-ES_tradnl"/>
              </w:rPr>
            </w:pPr>
          </w:p>
          <w:p w14:paraId="0729A3B4" w14:textId="77777777" w:rsidR="00FC2C3F" w:rsidRPr="00FC617B"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No obstante, de la emisión del Acta de Recepción Definitiva de la Obra, el Contratista mantendrá su responsabilidad en el cumplimiento de cualquier obligación y responsabilidad estipulada en el Contrato y que aún no hubiera sido cumplida hasta la fecha de la Recepción Definitiva, considerándose que el Contrato permanece vigente hasta el cumplimiento de todas las obligaciones y responsabilidades estipuladas en el mismo.</w:t>
            </w:r>
          </w:p>
          <w:p w14:paraId="5413C53F" w14:textId="77777777" w:rsidR="00FC2C3F" w:rsidRPr="00FC617B" w:rsidRDefault="00FC2C3F" w:rsidP="00BD6D99">
            <w:pPr>
              <w:pStyle w:val="Lista2"/>
              <w:ind w:left="259" w:firstLine="0"/>
              <w:jc w:val="both"/>
              <w:rPr>
                <w:rFonts w:ascii="Verdana" w:hAnsi="Verdana" w:cs="Tahoma"/>
                <w:b/>
                <w:sz w:val="18"/>
                <w:szCs w:val="18"/>
                <w:lang w:val="es-ES_tradnl"/>
              </w:rPr>
            </w:pPr>
            <w:r w:rsidRPr="00FC617B">
              <w:rPr>
                <w:rFonts w:ascii="Verdana" w:hAnsi="Verdana" w:cs="Tahoma"/>
                <w:b/>
                <w:sz w:val="18"/>
                <w:szCs w:val="18"/>
                <w:lang w:val="es-ES_tradnl"/>
              </w:rPr>
              <w:t xml:space="preserve">Planos “As </w:t>
            </w:r>
            <w:proofErr w:type="spellStart"/>
            <w:r w:rsidRPr="00FC617B">
              <w:rPr>
                <w:rFonts w:ascii="Verdana" w:hAnsi="Verdana" w:cs="Tahoma"/>
                <w:b/>
                <w:sz w:val="18"/>
                <w:szCs w:val="18"/>
                <w:lang w:val="es-ES_tradnl"/>
              </w:rPr>
              <w:t>built</w:t>
            </w:r>
            <w:proofErr w:type="spellEnd"/>
            <w:r w:rsidRPr="00FC617B">
              <w:rPr>
                <w:rFonts w:ascii="Verdana" w:hAnsi="Verdana" w:cs="Tahoma"/>
                <w:b/>
                <w:sz w:val="18"/>
                <w:szCs w:val="18"/>
                <w:lang w:val="es-ES_tradnl"/>
              </w:rPr>
              <w:t>”</w:t>
            </w:r>
          </w:p>
          <w:p w14:paraId="1582D669" w14:textId="77777777" w:rsidR="00FC2C3F" w:rsidRPr="00FC617B" w:rsidRDefault="00FC2C3F" w:rsidP="00FC2C3F">
            <w:pPr>
              <w:pStyle w:val="Lista2"/>
              <w:ind w:left="1000" w:firstLine="0"/>
              <w:jc w:val="both"/>
              <w:rPr>
                <w:rFonts w:ascii="Verdana" w:hAnsi="Verdana" w:cs="Tahoma"/>
                <w:b/>
                <w:sz w:val="18"/>
                <w:szCs w:val="18"/>
                <w:lang w:val="es-ES_tradnl"/>
              </w:rPr>
            </w:pPr>
          </w:p>
          <w:p w14:paraId="5768296C" w14:textId="06180CA3" w:rsidR="00FC2C3F" w:rsidRDefault="00FC2C3F" w:rsidP="00BD6D99">
            <w:pPr>
              <w:spacing w:after="120"/>
              <w:ind w:left="259" w:right="274"/>
              <w:contextualSpacing/>
              <w:jc w:val="both"/>
              <w:rPr>
                <w:rFonts w:ascii="Verdana" w:hAnsi="Verdana" w:cs="Tahoma"/>
                <w:sz w:val="18"/>
                <w:szCs w:val="18"/>
                <w:lang w:val="es-ES_tradnl"/>
              </w:rPr>
            </w:pPr>
            <w:r w:rsidRPr="00FC617B">
              <w:rPr>
                <w:rFonts w:ascii="Verdana" w:hAnsi="Verdana" w:cs="Tahoma"/>
                <w:sz w:val="18"/>
                <w:szCs w:val="18"/>
                <w:lang w:val="es-ES_tradnl"/>
              </w:rPr>
              <w:t xml:space="preserve">Al final de la construcción de las obras, el contratista deberá asentar todas las modificaciones efectuadas al Proyecto ejecutado durante la construcción en un conjunto de planos y hojas de estacado corregidas, que será denominado planos y hojas de estacado “Tal Como Están Construidos” (As- </w:t>
            </w:r>
            <w:proofErr w:type="spellStart"/>
            <w:r w:rsidRPr="00FC617B">
              <w:rPr>
                <w:rFonts w:ascii="Verdana" w:hAnsi="Verdana" w:cs="Tahoma"/>
                <w:sz w:val="18"/>
                <w:szCs w:val="18"/>
                <w:lang w:val="es-ES_tradnl"/>
              </w:rPr>
              <w:t>Built</w:t>
            </w:r>
            <w:proofErr w:type="spellEnd"/>
            <w:r w:rsidRPr="00FC617B">
              <w:rPr>
                <w:rFonts w:ascii="Verdana" w:hAnsi="Verdana" w:cs="Tahoma"/>
                <w:sz w:val="18"/>
                <w:szCs w:val="18"/>
                <w:lang w:val="es-ES_tradnl"/>
              </w:rPr>
              <w:t>), que deberán ser entregados antes de la firma del Acta de Recepción Definitiva.</w:t>
            </w:r>
          </w:p>
          <w:p w14:paraId="63A96ED4" w14:textId="77777777" w:rsidR="00907B89" w:rsidRPr="00FC617B" w:rsidRDefault="00907B89" w:rsidP="00BD6D99">
            <w:pPr>
              <w:spacing w:after="120"/>
              <w:ind w:left="259" w:right="274"/>
              <w:contextualSpacing/>
              <w:jc w:val="both"/>
              <w:rPr>
                <w:rFonts w:ascii="Verdana" w:hAnsi="Verdana" w:cs="Tahoma"/>
                <w:sz w:val="18"/>
                <w:szCs w:val="18"/>
                <w:lang w:val="es-ES_tradnl"/>
              </w:rPr>
            </w:pPr>
          </w:p>
          <w:p w14:paraId="58DD3A31" w14:textId="77777777" w:rsidR="00FC2C3F" w:rsidRPr="00DF2F4F" w:rsidRDefault="00FC2C3F" w:rsidP="0085452B">
            <w:pPr>
              <w:pStyle w:val="Prrafodelista"/>
              <w:numPr>
                <w:ilvl w:val="0"/>
                <w:numId w:val="156"/>
              </w:numPr>
              <w:pBdr>
                <w:top w:val="nil"/>
                <w:left w:val="nil"/>
                <w:bottom w:val="nil"/>
                <w:right w:val="nil"/>
                <w:between w:val="nil"/>
              </w:pBdr>
              <w:tabs>
                <w:tab w:val="left" w:pos="542"/>
              </w:tabs>
              <w:ind w:left="401" w:hanging="167"/>
              <w:jc w:val="both"/>
              <w:outlineLvl w:val="0"/>
              <w:rPr>
                <w:rFonts w:ascii="Verdana" w:hAnsi="Verdana" w:cs="Tahoma"/>
                <w:b/>
                <w:bCs/>
                <w:sz w:val="18"/>
                <w:szCs w:val="18"/>
                <w:lang w:val="es-ES_tradnl"/>
              </w:rPr>
            </w:pPr>
            <w:r w:rsidRPr="00DF2F4F">
              <w:rPr>
                <w:rFonts w:ascii="Verdana" w:hAnsi="Verdana" w:cs="Tahoma"/>
                <w:b/>
                <w:bCs/>
                <w:sz w:val="18"/>
                <w:szCs w:val="18"/>
                <w:lang w:val="es-ES_tradnl"/>
              </w:rPr>
              <w:t>DETALLE DE ANEXO DE LAS ESPECIFICACIONES TÉCNICAS</w:t>
            </w:r>
          </w:p>
          <w:p w14:paraId="1F2229A1" w14:textId="77777777" w:rsidR="00B72BBB" w:rsidRPr="00FC617B" w:rsidRDefault="00B72BBB" w:rsidP="00BD6D99">
            <w:pPr>
              <w:spacing w:after="120"/>
              <w:ind w:left="259" w:right="274"/>
              <w:contextualSpacing/>
              <w:jc w:val="both"/>
              <w:rPr>
                <w:rFonts w:ascii="Verdana" w:hAnsi="Verdana" w:cs="Tahoma"/>
                <w:sz w:val="18"/>
                <w:szCs w:val="18"/>
                <w:lang w:val="es-ES_tradnl"/>
              </w:rPr>
            </w:pPr>
          </w:p>
          <w:p w14:paraId="3FEFF139"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1: Planos de construcción</w:t>
            </w:r>
          </w:p>
          <w:p w14:paraId="7305ED33"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2: Unidades Constructivas</w:t>
            </w:r>
          </w:p>
          <w:p w14:paraId="4569A108"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3: Plan de Manejo Ambiental y Seguridad y Salud en el Trabajo</w:t>
            </w:r>
          </w:p>
          <w:p w14:paraId="00539224"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4: Informe Mensual de Monitoreo Ambiental, Seguridad y Salud en el Trabajo (</w:t>
            </w:r>
            <w:proofErr w:type="spellStart"/>
            <w:r w:rsidRPr="00C94F72">
              <w:rPr>
                <w:rFonts w:ascii="Verdana" w:hAnsi="Verdana" w:cs="Tahoma"/>
                <w:sz w:val="18"/>
                <w:szCs w:val="18"/>
                <w:lang w:val="es-ES_tradnl"/>
              </w:rPr>
              <w:t>Imma</w:t>
            </w:r>
            <w:proofErr w:type="spellEnd"/>
            <w:r w:rsidRPr="00C94F72">
              <w:rPr>
                <w:rFonts w:ascii="Verdana" w:hAnsi="Verdana" w:cs="Tahoma"/>
                <w:sz w:val="18"/>
                <w:szCs w:val="18"/>
                <w:lang w:val="es-ES_tradnl"/>
              </w:rPr>
              <w:t>)</w:t>
            </w:r>
          </w:p>
          <w:p w14:paraId="211A2794"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5: Código de Conducta</w:t>
            </w:r>
          </w:p>
          <w:p w14:paraId="036D0A99" w14:textId="77777777" w:rsidR="00C94F72" w:rsidRPr="00C94F72" w:rsidRDefault="00C94F72" w:rsidP="00C94F72">
            <w:pPr>
              <w:spacing w:after="120"/>
              <w:ind w:left="259" w:right="274"/>
              <w:contextualSpacing/>
              <w:jc w:val="both"/>
              <w:rPr>
                <w:rFonts w:ascii="Verdana" w:hAnsi="Verdana" w:cs="Tahoma"/>
                <w:sz w:val="18"/>
                <w:szCs w:val="18"/>
                <w:lang w:val="es-ES_tradnl"/>
              </w:rPr>
            </w:pPr>
            <w:r w:rsidRPr="00C94F72">
              <w:rPr>
                <w:rFonts w:ascii="Verdana" w:hAnsi="Verdana" w:cs="Tahoma"/>
                <w:sz w:val="18"/>
                <w:szCs w:val="18"/>
                <w:lang w:val="es-ES_tradnl"/>
              </w:rPr>
              <w:t>Anexo 6: Plan de Cierre Ambiental</w:t>
            </w:r>
          </w:p>
          <w:p w14:paraId="12D6F18E" w14:textId="0E17D574" w:rsidR="00A544DB" w:rsidRPr="00FC617B" w:rsidRDefault="00A544DB" w:rsidP="00C94F72">
            <w:pPr>
              <w:spacing w:after="120"/>
              <w:ind w:left="259" w:right="274"/>
              <w:contextualSpacing/>
              <w:jc w:val="both"/>
              <w:rPr>
                <w:rFonts w:ascii="Verdana" w:hAnsi="Verdana" w:cs="Arial"/>
                <w:bCs/>
                <w:iCs/>
                <w:sz w:val="18"/>
                <w:szCs w:val="18"/>
                <w:lang w:val="es-BO"/>
              </w:rPr>
            </w:pPr>
          </w:p>
        </w:tc>
      </w:tr>
    </w:tbl>
    <w:p w14:paraId="0AB48CB6" w14:textId="520EF719" w:rsidR="00B03057" w:rsidRDefault="00B03057" w:rsidP="00DD0338">
      <w:pPr>
        <w:pStyle w:val="Ttulo"/>
        <w:spacing w:before="0"/>
        <w:ind w:left="360"/>
        <w:jc w:val="left"/>
        <w:rPr>
          <w:rFonts w:ascii="Verdana" w:hAnsi="Verdana"/>
          <w:b w:val="0"/>
          <w:sz w:val="18"/>
          <w:szCs w:val="16"/>
          <w:lang w:val="es-BO"/>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901"/>
        <w:gridCol w:w="2549"/>
        <w:gridCol w:w="2681"/>
        <w:gridCol w:w="3927"/>
      </w:tblGrid>
      <w:tr w:rsidR="00E169D4" w:rsidRPr="00E169D4" w14:paraId="1728828C" w14:textId="77777777" w:rsidTr="00631515">
        <w:trPr>
          <w:trHeight w:val="567"/>
        </w:trPr>
        <w:tc>
          <w:tcPr>
            <w:tcW w:w="5000" w:type="pct"/>
            <w:gridSpan w:val="4"/>
            <w:shd w:val="clear" w:color="auto" w:fill="0F243E" w:themeFill="text2" w:themeFillShade="80"/>
            <w:vAlign w:val="center"/>
          </w:tcPr>
          <w:p w14:paraId="3C05EDAF" w14:textId="5329FA61" w:rsidR="0052268E" w:rsidRPr="00E169D4" w:rsidRDefault="0052268E" w:rsidP="0024379C">
            <w:pPr>
              <w:jc w:val="center"/>
              <w:rPr>
                <w:rFonts w:ascii="Verdana" w:hAnsi="Verdana" w:cs="Arial"/>
                <w:b/>
                <w:sz w:val="16"/>
                <w:szCs w:val="16"/>
                <w:lang w:val="es-BO"/>
              </w:rPr>
            </w:pPr>
            <w:r w:rsidRPr="00E169D4">
              <w:rPr>
                <w:rFonts w:ascii="Verdana" w:hAnsi="Verdana" w:cs="Arial"/>
                <w:b/>
                <w:sz w:val="16"/>
                <w:szCs w:val="16"/>
                <w:lang w:val="es-BO"/>
              </w:rPr>
              <w:t>HITOS VERIFICABLES</w:t>
            </w:r>
          </w:p>
          <w:p w14:paraId="4A7C21C6" w14:textId="77777777" w:rsidR="0052268E" w:rsidRPr="00E169D4" w:rsidRDefault="0052268E" w:rsidP="0024379C">
            <w:pPr>
              <w:jc w:val="center"/>
              <w:rPr>
                <w:rFonts w:ascii="Verdana" w:hAnsi="Verdana" w:cs="Arial"/>
                <w:b/>
                <w:sz w:val="16"/>
                <w:szCs w:val="16"/>
                <w:lang w:val="es-BO"/>
              </w:rPr>
            </w:pPr>
            <w:r w:rsidRPr="00E169D4">
              <w:rPr>
                <w:rFonts w:ascii="Verdana" w:hAnsi="Verdana" w:cs="Arial"/>
                <w:b/>
                <w:sz w:val="16"/>
                <w:szCs w:val="16"/>
                <w:lang w:val="es-BO"/>
              </w:rPr>
              <w:t>(Información que debe ser incluida por la entidad convocante)</w:t>
            </w:r>
          </w:p>
        </w:tc>
      </w:tr>
      <w:tr w:rsidR="00E169D4" w:rsidRPr="00E169D4" w14:paraId="6A9BC0D6" w14:textId="77777777" w:rsidTr="003307FE">
        <w:trPr>
          <w:trHeight w:val="413"/>
        </w:trPr>
        <w:tc>
          <w:tcPr>
            <w:tcW w:w="448" w:type="pct"/>
            <w:shd w:val="clear" w:color="auto" w:fill="DBE5F1" w:themeFill="accent1" w:themeFillTint="33"/>
            <w:vAlign w:val="center"/>
          </w:tcPr>
          <w:p w14:paraId="0824F1A1" w14:textId="77777777"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HITOS</w:t>
            </w:r>
          </w:p>
        </w:tc>
        <w:tc>
          <w:tcPr>
            <w:tcW w:w="1267" w:type="pct"/>
            <w:shd w:val="clear" w:color="auto" w:fill="DBE5F1" w:themeFill="accent1" w:themeFillTint="33"/>
            <w:vAlign w:val="center"/>
          </w:tcPr>
          <w:p w14:paraId="666F5603" w14:textId="229742A0"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PLAZO DE EJECUCIÓN DE LOS HITOS</w:t>
            </w:r>
          </w:p>
        </w:tc>
        <w:tc>
          <w:tcPr>
            <w:tcW w:w="1333" w:type="pct"/>
            <w:shd w:val="clear" w:color="auto" w:fill="DBE5F1" w:themeFill="accent1" w:themeFillTint="33"/>
            <w:vAlign w:val="center"/>
          </w:tcPr>
          <w:p w14:paraId="34577DCE" w14:textId="54309274"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MONTO DEL HITO</w:t>
            </w:r>
          </w:p>
        </w:tc>
        <w:tc>
          <w:tcPr>
            <w:tcW w:w="1952" w:type="pct"/>
            <w:shd w:val="clear" w:color="auto" w:fill="DBE5F1" w:themeFill="accent1" w:themeFillTint="33"/>
            <w:vAlign w:val="center"/>
          </w:tcPr>
          <w:p w14:paraId="0C566CE2" w14:textId="36018133" w:rsidR="0052268E" w:rsidRPr="00E169D4" w:rsidRDefault="0052268E" w:rsidP="00934513">
            <w:pPr>
              <w:jc w:val="center"/>
              <w:rPr>
                <w:rFonts w:ascii="Verdana" w:hAnsi="Verdana" w:cs="Arial"/>
                <w:sz w:val="16"/>
                <w:szCs w:val="16"/>
                <w:lang w:val="es-BO"/>
              </w:rPr>
            </w:pPr>
            <w:r w:rsidRPr="00E169D4">
              <w:rPr>
                <w:rFonts w:ascii="Verdana" w:hAnsi="Verdana" w:cs="Arial"/>
                <w:sz w:val="16"/>
                <w:szCs w:val="16"/>
                <w:lang w:val="es-BO"/>
              </w:rPr>
              <w:t>DESCRIPCIÓN</w:t>
            </w:r>
            <w:r w:rsidR="00F8770E">
              <w:rPr>
                <w:rFonts w:ascii="Verdana" w:hAnsi="Verdana" w:cs="Arial"/>
                <w:sz w:val="16"/>
                <w:szCs w:val="16"/>
                <w:lang w:val="es-BO"/>
              </w:rPr>
              <w:t xml:space="preserve"> (</w:t>
            </w:r>
            <w:r w:rsidR="00F8770E" w:rsidRPr="00F8770E">
              <w:rPr>
                <w:rFonts w:ascii="Verdana" w:hAnsi="Verdana" w:cs="Arial"/>
                <w:sz w:val="16"/>
                <w:szCs w:val="16"/>
                <w:lang w:val="es-BO"/>
              </w:rPr>
              <w:t>actividades o ítems</w:t>
            </w:r>
            <w:r w:rsidR="00F8770E">
              <w:rPr>
                <w:rFonts w:ascii="Verdana" w:hAnsi="Verdana" w:cs="Arial"/>
                <w:sz w:val="16"/>
                <w:szCs w:val="16"/>
                <w:lang w:val="es-BO"/>
              </w:rPr>
              <w:t>)</w:t>
            </w:r>
          </w:p>
        </w:tc>
      </w:tr>
      <w:tr w:rsidR="002B5D9C" w:rsidRPr="002B5D9C" w14:paraId="54229D18" w14:textId="77777777" w:rsidTr="003307FE">
        <w:trPr>
          <w:trHeight w:val="170"/>
        </w:trPr>
        <w:tc>
          <w:tcPr>
            <w:tcW w:w="448" w:type="pct"/>
            <w:shd w:val="clear" w:color="auto" w:fill="FFFFFF"/>
            <w:vAlign w:val="center"/>
          </w:tcPr>
          <w:p w14:paraId="7441CE6C" w14:textId="66BB3043"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1</w:t>
            </w:r>
          </w:p>
        </w:tc>
        <w:tc>
          <w:tcPr>
            <w:tcW w:w="1267" w:type="pct"/>
            <w:vAlign w:val="center"/>
          </w:tcPr>
          <w:p w14:paraId="35FE528D" w14:textId="6694D218"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45 días calendario después de la Orden de Proceder</w:t>
            </w:r>
          </w:p>
        </w:tc>
        <w:tc>
          <w:tcPr>
            <w:tcW w:w="1333" w:type="pct"/>
            <w:vAlign w:val="center"/>
          </w:tcPr>
          <w:p w14:paraId="55DE9EA9" w14:textId="7BEFC8D4"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816.558,75 </w:t>
            </w:r>
          </w:p>
        </w:tc>
        <w:tc>
          <w:tcPr>
            <w:tcW w:w="1952" w:type="pct"/>
            <w:shd w:val="clear" w:color="auto" w:fill="FFFFFF"/>
            <w:vAlign w:val="center"/>
          </w:tcPr>
          <w:p w14:paraId="1B98E8AB" w14:textId="21B7AD80"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Instalación de faena, estacado, </w:t>
            </w:r>
            <w:r w:rsidR="00DF2F4F" w:rsidRPr="002B5D9C">
              <w:rPr>
                <w:rFonts w:ascii="Verdana" w:hAnsi="Verdana" w:cs="Calibri"/>
                <w:sz w:val="16"/>
                <w:szCs w:val="16"/>
              </w:rPr>
              <w:t>excavación</w:t>
            </w:r>
            <w:r w:rsidRPr="002B5D9C">
              <w:rPr>
                <w:rFonts w:ascii="Verdana" w:hAnsi="Verdana" w:cs="Calibri"/>
                <w:sz w:val="16"/>
                <w:szCs w:val="16"/>
              </w:rPr>
              <w:t xml:space="preserve"> de hoyo para plantado de postes y anclas de MT.</w:t>
            </w:r>
          </w:p>
        </w:tc>
      </w:tr>
      <w:tr w:rsidR="002B5D9C" w:rsidRPr="002B5D9C" w14:paraId="317B11A5" w14:textId="77777777" w:rsidTr="000C5592">
        <w:trPr>
          <w:trHeight w:val="170"/>
        </w:trPr>
        <w:tc>
          <w:tcPr>
            <w:tcW w:w="448" w:type="pct"/>
            <w:shd w:val="clear" w:color="auto" w:fill="FFFFFF"/>
            <w:vAlign w:val="center"/>
          </w:tcPr>
          <w:p w14:paraId="4EF18BAB" w14:textId="68A7740B"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2</w:t>
            </w:r>
          </w:p>
        </w:tc>
        <w:tc>
          <w:tcPr>
            <w:tcW w:w="1267" w:type="pct"/>
            <w:vAlign w:val="center"/>
          </w:tcPr>
          <w:p w14:paraId="55A87694" w14:textId="3A189151" w:rsidR="007D4FB7" w:rsidRPr="002B5D9C" w:rsidRDefault="007D4FB7" w:rsidP="007D4FB7">
            <w:pPr>
              <w:jc w:val="center"/>
              <w:rPr>
                <w:rFonts w:ascii="Verdana" w:hAnsi="Verdana" w:cs="Arial"/>
                <w:i/>
                <w:sz w:val="16"/>
                <w:szCs w:val="16"/>
                <w:lang w:val="es-BO"/>
              </w:rPr>
            </w:pPr>
            <w:r w:rsidRPr="002B5D9C">
              <w:rPr>
                <w:rFonts w:ascii="Verdana" w:hAnsi="Verdana" w:cs="Calibri"/>
                <w:sz w:val="16"/>
                <w:szCs w:val="16"/>
              </w:rPr>
              <w:t>A los 40 días calendario posteriores</w:t>
            </w:r>
          </w:p>
        </w:tc>
        <w:tc>
          <w:tcPr>
            <w:tcW w:w="1333" w:type="pct"/>
            <w:vAlign w:val="center"/>
          </w:tcPr>
          <w:p w14:paraId="116A8CC0" w14:textId="196B94BB"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1.837.257,19 </w:t>
            </w:r>
          </w:p>
        </w:tc>
        <w:tc>
          <w:tcPr>
            <w:tcW w:w="1952" w:type="pct"/>
            <w:shd w:val="clear" w:color="auto" w:fill="FFFFFF"/>
            <w:vAlign w:val="center"/>
          </w:tcPr>
          <w:p w14:paraId="2387F2D1" w14:textId="1C58BF2D"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Excavación de hoyos, plantado de postes y anclas para baja tensión, </w:t>
            </w:r>
            <w:r w:rsidR="00DF2F4F" w:rsidRPr="002B5D9C">
              <w:rPr>
                <w:rFonts w:ascii="Verdana" w:hAnsi="Verdana" w:cs="Calibri"/>
                <w:sz w:val="16"/>
                <w:szCs w:val="16"/>
              </w:rPr>
              <w:t>instalación</w:t>
            </w:r>
            <w:r w:rsidRPr="002B5D9C">
              <w:rPr>
                <w:rFonts w:ascii="Verdana" w:hAnsi="Verdana" w:cs="Calibri"/>
                <w:sz w:val="16"/>
                <w:szCs w:val="16"/>
              </w:rPr>
              <w:t xml:space="preserve"> de estructuras de media y baja </w:t>
            </w:r>
            <w:r w:rsidR="00DF2F4F" w:rsidRPr="002B5D9C">
              <w:rPr>
                <w:rFonts w:ascii="Verdana" w:hAnsi="Verdana" w:cs="Calibri"/>
                <w:sz w:val="16"/>
                <w:szCs w:val="16"/>
              </w:rPr>
              <w:t>tensión</w:t>
            </w:r>
            <w:r w:rsidRPr="002B5D9C">
              <w:rPr>
                <w:rFonts w:ascii="Verdana" w:hAnsi="Verdana" w:cs="Calibri"/>
                <w:sz w:val="16"/>
                <w:szCs w:val="16"/>
              </w:rPr>
              <w:t>.</w:t>
            </w:r>
          </w:p>
        </w:tc>
      </w:tr>
      <w:tr w:rsidR="002B5D9C" w:rsidRPr="002B5D9C" w14:paraId="61BC8D46" w14:textId="77777777" w:rsidTr="000C5592">
        <w:trPr>
          <w:trHeight w:val="170"/>
        </w:trPr>
        <w:tc>
          <w:tcPr>
            <w:tcW w:w="448" w:type="pct"/>
            <w:shd w:val="clear" w:color="auto" w:fill="FFFFFF"/>
            <w:vAlign w:val="center"/>
          </w:tcPr>
          <w:p w14:paraId="5960B8FD" w14:textId="263D51B2"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3</w:t>
            </w:r>
          </w:p>
        </w:tc>
        <w:tc>
          <w:tcPr>
            <w:tcW w:w="1267" w:type="pct"/>
            <w:vAlign w:val="center"/>
          </w:tcPr>
          <w:p w14:paraId="584F4EAE" w14:textId="654025A3"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25 días calendario posteriores</w:t>
            </w:r>
          </w:p>
        </w:tc>
        <w:tc>
          <w:tcPr>
            <w:tcW w:w="1333" w:type="pct"/>
            <w:vAlign w:val="center"/>
          </w:tcPr>
          <w:p w14:paraId="1720EF17" w14:textId="765BBC8C"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1.020.698,44 </w:t>
            </w:r>
          </w:p>
        </w:tc>
        <w:tc>
          <w:tcPr>
            <w:tcW w:w="1952" w:type="pct"/>
            <w:shd w:val="clear" w:color="auto" w:fill="FFFFFF"/>
            <w:vAlign w:val="center"/>
          </w:tcPr>
          <w:p w14:paraId="6EA597C7" w14:textId="20370056"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Tendido de conductor de media y baja tensión, </w:t>
            </w:r>
            <w:r w:rsidR="00DF2F4F" w:rsidRPr="002B5D9C">
              <w:rPr>
                <w:rFonts w:ascii="Verdana" w:hAnsi="Verdana" w:cs="Calibri"/>
                <w:sz w:val="16"/>
                <w:szCs w:val="16"/>
              </w:rPr>
              <w:t>instalación</w:t>
            </w:r>
            <w:r w:rsidRPr="002B5D9C">
              <w:rPr>
                <w:rFonts w:ascii="Verdana" w:hAnsi="Verdana" w:cs="Calibri"/>
                <w:sz w:val="16"/>
                <w:szCs w:val="16"/>
              </w:rPr>
              <w:t xml:space="preserve"> de puestas a tierra y adecuación de acometidas.</w:t>
            </w:r>
          </w:p>
        </w:tc>
      </w:tr>
      <w:tr w:rsidR="002B5D9C" w:rsidRPr="002B5D9C" w14:paraId="7E2C89C7" w14:textId="77777777" w:rsidTr="000C5592">
        <w:trPr>
          <w:trHeight w:val="170"/>
        </w:trPr>
        <w:tc>
          <w:tcPr>
            <w:tcW w:w="448" w:type="pct"/>
            <w:shd w:val="clear" w:color="auto" w:fill="FFFFFF"/>
            <w:vAlign w:val="center"/>
          </w:tcPr>
          <w:p w14:paraId="1984AA7F" w14:textId="269F3DC4"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HITO 4</w:t>
            </w:r>
          </w:p>
        </w:tc>
        <w:tc>
          <w:tcPr>
            <w:tcW w:w="1267" w:type="pct"/>
            <w:vAlign w:val="center"/>
          </w:tcPr>
          <w:p w14:paraId="5748F837" w14:textId="7457975D"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A los 15 días calendario posteriores</w:t>
            </w:r>
          </w:p>
        </w:tc>
        <w:tc>
          <w:tcPr>
            <w:tcW w:w="1333" w:type="pct"/>
            <w:vAlign w:val="center"/>
          </w:tcPr>
          <w:p w14:paraId="0576EC74" w14:textId="1D0CDC62" w:rsidR="007D4FB7" w:rsidRPr="002B5D9C" w:rsidRDefault="007D4FB7" w:rsidP="007D4FB7">
            <w:pPr>
              <w:jc w:val="center"/>
              <w:rPr>
                <w:rFonts w:ascii="Verdana" w:hAnsi="Verdana" w:cs="Arial"/>
                <w:sz w:val="16"/>
                <w:szCs w:val="16"/>
                <w:lang w:val="es-BO"/>
              </w:rPr>
            </w:pPr>
            <w:r w:rsidRPr="002B5D9C">
              <w:rPr>
                <w:rFonts w:ascii="Calibri" w:hAnsi="Calibri" w:cs="Calibri"/>
              </w:rPr>
              <w:t xml:space="preserve">          408.279,38 </w:t>
            </w:r>
          </w:p>
        </w:tc>
        <w:tc>
          <w:tcPr>
            <w:tcW w:w="1952" w:type="pct"/>
            <w:shd w:val="clear" w:color="auto" w:fill="FFFFFF"/>
            <w:vAlign w:val="center"/>
          </w:tcPr>
          <w:p w14:paraId="118D8B7A" w14:textId="50F03F5F" w:rsidR="007D4FB7" w:rsidRPr="002B5D9C" w:rsidRDefault="007D4FB7" w:rsidP="007D4FB7">
            <w:pPr>
              <w:jc w:val="center"/>
              <w:rPr>
                <w:rFonts w:ascii="Verdana" w:hAnsi="Verdana" w:cs="Arial"/>
                <w:sz w:val="16"/>
                <w:szCs w:val="16"/>
                <w:lang w:val="es-BO"/>
              </w:rPr>
            </w:pPr>
            <w:r w:rsidRPr="002B5D9C">
              <w:rPr>
                <w:rFonts w:ascii="Verdana" w:hAnsi="Verdana" w:cs="Calibri"/>
                <w:sz w:val="16"/>
                <w:szCs w:val="16"/>
              </w:rPr>
              <w:t xml:space="preserve">Montaje de puestos de </w:t>
            </w:r>
            <w:r w:rsidR="002B5D9C" w:rsidRPr="002B5D9C">
              <w:rPr>
                <w:rFonts w:ascii="Verdana" w:hAnsi="Verdana" w:cs="Calibri"/>
                <w:sz w:val="16"/>
                <w:szCs w:val="16"/>
              </w:rPr>
              <w:t>transformación</w:t>
            </w:r>
            <w:r w:rsidRPr="002B5D9C">
              <w:rPr>
                <w:rFonts w:ascii="Verdana" w:hAnsi="Verdana" w:cs="Calibri"/>
                <w:sz w:val="16"/>
                <w:szCs w:val="16"/>
              </w:rPr>
              <w:t xml:space="preserve"> y transformadores; pruebas y energización.</w:t>
            </w:r>
          </w:p>
        </w:tc>
      </w:tr>
    </w:tbl>
    <w:p w14:paraId="2A872D3C" w14:textId="77777777" w:rsidR="00DF2F4F" w:rsidRDefault="00DF2F4F" w:rsidP="00F974C0">
      <w:pPr>
        <w:jc w:val="both"/>
        <w:rPr>
          <w:rFonts w:ascii="Verdana" w:hAnsi="Verdana"/>
          <w:sz w:val="16"/>
          <w:szCs w:val="18"/>
          <w:lang w:val="es-BO"/>
        </w:rPr>
      </w:pPr>
    </w:p>
    <w:p w14:paraId="3B2532B9" w14:textId="7914B596" w:rsidR="00DD0338" w:rsidRDefault="00934513" w:rsidP="00F974C0">
      <w:pPr>
        <w:jc w:val="both"/>
        <w:rPr>
          <w:rFonts w:ascii="Verdana" w:hAnsi="Verdana"/>
          <w:sz w:val="16"/>
          <w:szCs w:val="18"/>
          <w:lang w:val="es-BO"/>
        </w:rPr>
      </w:pPr>
      <w:r w:rsidRPr="00E169D4">
        <w:rPr>
          <w:rFonts w:ascii="Verdana" w:hAnsi="Verdana"/>
          <w:sz w:val="16"/>
          <w:szCs w:val="18"/>
          <w:lang w:val="es-BO"/>
        </w:rPr>
        <w:t>El presente cuadro deberá ser elaborado</w:t>
      </w:r>
      <w:r w:rsidR="009A5724" w:rsidRPr="00E169D4">
        <w:rPr>
          <w:rFonts w:ascii="Verdana" w:hAnsi="Verdana"/>
          <w:sz w:val="16"/>
          <w:szCs w:val="18"/>
          <w:lang w:val="es-BO"/>
        </w:rPr>
        <w:t xml:space="preserve"> por la Entidad convocante,</w:t>
      </w:r>
      <w:r w:rsidRPr="00E169D4">
        <w:rPr>
          <w:rFonts w:ascii="Verdana" w:hAnsi="Verdana"/>
          <w:sz w:val="16"/>
          <w:szCs w:val="18"/>
          <w:lang w:val="es-BO"/>
        </w:rPr>
        <w:t xml:space="preserve"> en base a la definición de Hito </w:t>
      </w:r>
      <w:r w:rsidR="009A5724" w:rsidRPr="00E169D4">
        <w:rPr>
          <w:rFonts w:ascii="Verdana" w:hAnsi="Verdana"/>
          <w:sz w:val="16"/>
          <w:szCs w:val="18"/>
          <w:lang w:val="es-BO"/>
        </w:rPr>
        <w:t xml:space="preserve">Verificable </w:t>
      </w:r>
      <w:r w:rsidRPr="00E169D4">
        <w:rPr>
          <w:rFonts w:ascii="Verdana" w:hAnsi="Verdana"/>
          <w:sz w:val="16"/>
          <w:szCs w:val="18"/>
          <w:lang w:val="es-BO"/>
        </w:rPr>
        <w:t xml:space="preserve">del Glosario de </w:t>
      </w:r>
      <w:r w:rsidR="009A5724" w:rsidRPr="00E169D4">
        <w:rPr>
          <w:rFonts w:ascii="Verdana" w:hAnsi="Verdana"/>
          <w:sz w:val="16"/>
          <w:szCs w:val="18"/>
          <w:lang w:val="es-BO"/>
        </w:rPr>
        <w:t xml:space="preserve">Términos (Sección VII) del presente DBC, </w:t>
      </w:r>
      <w:r w:rsidRPr="00E169D4">
        <w:rPr>
          <w:rFonts w:ascii="Verdana" w:hAnsi="Verdana"/>
          <w:sz w:val="16"/>
          <w:szCs w:val="18"/>
          <w:lang w:val="es-BO"/>
        </w:rPr>
        <w:t xml:space="preserve">a fin de aplicarse la </w:t>
      </w:r>
      <w:r w:rsidR="009A5724" w:rsidRPr="00E169D4">
        <w:rPr>
          <w:rFonts w:ascii="Verdana" w:hAnsi="Verdana"/>
          <w:sz w:val="16"/>
          <w:szCs w:val="18"/>
          <w:lang w:val="es-BO"/>
        </w:rPr>
        <w:t>Cláusula Trigésima Segunda (Morosidad y Penalidades) del modelo de contrato.</w:t>
      </w:r>
    </w:p>
    <w:p w14:paraId="7A7E09F0" w14:textId="77777777" w:rsidR="00FF6BC5" w:rsidRDefault="00FF6BC5" w:rsidP="00F974C0">
      <w:pPr>
        <w:jc w:val="both"/>
        <w:rPr>
          <w:rFonts w:ascii="Verdana" w:hAnsi="Verdana"/>
          <w:sz w:val="16"/>
          <w:szCs w:val="18"/>
          <w:lang w:val="es-BO"/>
        </w:rPr>
      </w:pPr>
    </w:p>
    <w:p w14:paraId="1959A0CA" w14:textId="4B754774" w:rsidR="00D44EE0" w:rsidRDefault="00D44EE0" w:rsidP="00F974C0">
      <w:pPr>
        <w:jc w:val="both"/>
        <w:rPr>
          <w:rFonts w:ascii="Verdana" w:hAnsi="Verdana"/>
          <w:sz w:val="16"/>
          <w:szCs w:val="18"/>
          <w:lang w:val="es-BO"/>
        </w:rPr>
      </w:pPr>
      <w:r w:rsidRPr="00E169D4">
        <w:rPr>
          <w:rFonts w:ascii="Verdana" w:hAnsi="Verdana"/>
          <w:sz w:val="16"/>
          <w:szCs w:val="18"/>
          <w:lang w:val="es-BO"/>
        </w:rPr>
        <w:t>Los plazos y montos de los Hitos establecidos en el presente cuadro son solo una referencia establecida por la Entidad Convocante, aspecto que tomará en cuenta el proponente al momento de elaborar su propuesta.</w:t>
      </w:r>
    </w:p>
    <w:p w14:paraId="2E1BBD41" w14:textId="77777777" w:rsidR="00FF6BC5" w:rsidRDefault="00FF6BC5" w:rsidP="00AB1A3B">
      <w:pPr>
        <w:jc w:val="both"/>
        <w:rPr>
          <w:rFonts w:ascii="Verdana" w:hAnsi="Verdana"/>
          <w:sz w:val="16"/>
          <w:szCs w:val="18"/>
          <w:lang w:val="es-BO"/>
        </w:rPr>
      </w:pPr>
    </w:p>
    <w:p w14:paraId="14B6D5C0" w14:textId="32C4FEAC" w:rsidR="0024379C" w:rsidRPr="00E169D4" w:rsidRDefault="00D44EE0" w:rsidP="00AB1A3B">
      <w:pPr>
        <w:jc w:val="both"/>
        <w:rPr>
          <w:rFonts w:ascii="Verdana" w:hAnsi="Verdana"/>
          <w:sz w:val="16"/>
          <w:szCs w:val="18"/>
          <w:lang w:val="es-BO"/>
        </w:rPr>
      </w:pPr>
      <w:r w:rsidRPr="00E169D4">
        <w:rPr>
          <w:rFonts w:ascii="Verdana" w:hAnsi="Verdana"/>
          <w:sz w:val="16"/>
          <w:szCs w:val="18"/>
          <w:lang w:val="es-BO"/>
        </w:rPr>
        <w:t xml:space="preserve">Para el control </w:t>
      </w:r>
      <w:r w:rsidR="00D51276" w:rsidRPr="00E169D4">
        <w:rPr>
          <w:rFonts w:ascii="Verdana" w:hAnsi="Verdana"/>
          <w:sz w:val="16"/>
          <w:szCs w:val="18"/>
          <w:lang w:val="es-BO"/>
        </w:rPr>
        <w:t xml:space="preserve">del plazo </w:t>
      </w:r>
      <w:r w:rsidRPr="00E169D4">
        <w:rPr>
          <w:rFonts w:ascii="Verdana" w:hAnsi="Verdana"/>
          <w:sz w:val="16"/>
          <w:szCs w:val="18"/>
          <w:lang w:val="es-BO"/>
        </w:rPr>
        <w:t xml:space="preserve">de la ejecución </w:t>
      </w:r>
      <w:r w:rsidR="00D51276" w:rsidRPr="00E169D4">
        <w:rPr>
          <w:rFonts w:ascii="Verdana" w:hAnsi="Verdana"/>
          <w:sz w:val="16"/>
          <w:szCs w:val="18"/>
          <w:lang w:val="es-BO"/>
        </w:rPr>
        <w:t>de los hitos y para el cálculo de multas, deberá tomarse la información establecida en la propuesta adjudicada</w:t>
      </w:r>
      <w:r w:rsidR="00005107">
        <w:rPr>
          <w:rFonts w:ascii="Verdana" w:hAnsi="Verdana"/>
          <w:sz w:val="16"/>
          <w:szCs w:val="18"/>
          <w:lang w:val="es-BO"/>
        </w:rPr>
        <w:t>, el contrato y sus modificaciones si existieran</w:t>
      </w:r>
      <w:r w:rsidR="00D51276" w:rsidRPr="00E169D4">
        <w:rPr>
          <w:rFonts w:ascii="Verdana" w:hAnsi="Verdana"/>
          <w:sz w:val="16"/>
          <w:szCs w:val="18"/>
          <w:lang w:val="es-BO"/>
        </w:rPr>
        <w:t>.</w:t>
      </w:r>
    </w:p>
    <w:p w14:paraId="3F516456" w14:textId="77777777" w:rsidR="00AB1A3B" w:rsidRPr="00E169D4" w:rsidRDefault="00AB1A3B" w:rsidP="00AB1A3B">
      <w:pPr>
        <w:jc w:val="both"/>
        <w:rPr>
          <w:rFonts w:ascii="Verdana" w:hAnsi="Verdana"/>
          <w:sz w:val="16"/>
          <w:szCs w:val="18"/>
          <w:lang w:val="es-BO"/>
        </w:rPr>
      </w:pPr>
    </w:p>
    <w:p w14:paraId="3925A224" w14:textId="77777777" w:rsidR="00A539D1" w:rsidRDefault="00A539D1" w:rsidP="00AB1A3B">
      <w:pPr>
        <w:rPr>
          <w:rFonts w:ascii="Verdana" w:hAnsi="Verdana"/>
          <w:b/>
          <w:sz w:val="18"/>
          <w:szCs w:val="18"/>
          <w:lang w:val="es-BO"/>
        </w:rPr>
      </w:pPr>
    </w:p>
    <w:p w14:paraId="2BC5FA10" w14:textId="77777777" w:rsidR="00A539D1" w:rsidRDefault="00A539D1" w:rsidP="00AB1A3B">
      <w:pPr>
        <w:rPr>
          <w:rFonts w:ascii="Verdana" w:hAnsi="Verdana"/>
          <w:b/>
          <w:sz w:val="18"/>
          <w:szCs w:val="18"/>
          <w:lang w:val="es-BO"/>
        </w:rPr>
      </w:pPr>
    </w:p>
    <w:p w14:paraId="3C613B24" w14:textId="77777777" w:rsidR="00A539D1" w:rsidRDefault="00A539D1" w:rsidP="00AB1A3B">
      <w:pPr>
        <w:rPr>
          <w:rFonts w:ascii="Verdana" w:hAnsi="Verdana"/>
          <w:b/>
          <w:sz w:val="18"/>
          <w:szCs w:val="18"/>
          <w:lang w:val="es-BO"/>
        </w:rPr>
      </w:pPr>
    </w:p>
    <w:p w14:paraId="5A0DB782" w14:textId="77777777" w:rsidR="00A539D1" w:rsidRDefault="00A539D1" w:rsidP="00AB1A3B">
      <w:pPr>
        <w:rPr>
          <w:rFonts w:ascii="Verdana" w:hAnsi="Verdana"/>
          <w:b/>
          <w:sz w:val="18"/>
          <w:szCs w:val="18"/>
          <w:lang w:val="es-BO"/>
        </w:rPr>
      </w:pPr>
    </w:p>
    <w:p w14:paraId="1D17A91E" w14:textId="7926A17A" w:rsidR="00A544DB" w:rsidRPr="00E169D4" w:rsidRDefault="00A544DB" w:rsidP="00AB1A3B">
      <w:pPr>
        <w:rPr>
          <w:rFonts w:ascii="Verdana" w:hAnsi="Verdana"/>
          <w:b/>
          <w:sz w:val="18"/>
          <w:szCs w:val="18"/>
          <w:lang w:val="es-BO"/>
        </w:rPr>
      </w:pPr>
      <w:r w:rsidRPr="00E169D4">
        <w:rPr>
          <w:rFonts w:ascii="Verdana" w:hAnsi="Verdana"/>
          <w:b/>
          <w:sz w:val="18"/>
          <w:szCs w:val="18"/>
          <w:lang w:val="es-BO"/>
        </w:rPr>
        <w:lastRenderedPageBreak/>
        <w:t>PERSONAL TÉCNICO CLAVE REQUERIDO</w:t>
      </w:r>
    </w:p>
    <w:p w14:paraId="2FBFA96F" w14:textId="77777777" w:rsidR="00A544DB" w:rsidRPr="00E169D4" w:rsidRDefault="00A544DB" w:rsidP="00A544DB">
      <w:pPr>
        <w:jc w:val="both"/>
        <w:rPr>
          <w:rFonts w:ascii="Verdana" w:hAnsi="Verdana" w:cs="Arial"/>
          <w:b/>
          <w:sz w:val="18"/>
          <w:szCs w:val="16"/>
          <w:lang w:val="es-BO"/>
        </w:rPr>
      </w:pPr>
    </w:p>
    <w:p w14:paraId="66D3D06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6"/>
          <w:lang w:val="es-BO"/>
        </w:rPr>
        <w:tab/>
      </w:r>
      <w:r w:rsidRPr="00E169D4">
        <w:rPr>
          <w:rFonts w:ascii="Verdana" w:hAnsi="Verdana" w:cs="Arial"/>
          <w:sz w:val="18"/>
          <w:szCs w:val="18"/>
          <w:lang w:val="es-BO"/>
        </w:rPr>
        <w:t>El personal clave mínimo requerido para la ejecución de obra, es:</w:t>
      </w:r>
    </w:p>
    <w:p w14:paraId="66EDF6E6" w14:textId="77777777" w:rsidR="00A544DB" w:rsidRPr="00E169D4" w:rsidRDefault="00A544DB" w:rsidP="00A544DB">
      <w:pPr>
        <w:jc w:val="both"/>
        <w:rPr>
          <w:rFonts w:ascii="Verdana" w:hAnsi="Verdana" w:cs="Arial"/>
          <w:b/>
          <w:sz w:val="16"/>
          <w:szCs w:val="16"/>
          <w:lang w:val="es-BO"/>
        </w:rPr>
      </w:pPr>
    </w:p>
    <w:tbl>
      <w:tblPr>
        <w:tblStyle w:val="Listaclara-nfasis11"/>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201"/>
        <w:gridCol w:w="2201"/>
        <w:gridCol w:w="480"/>
        <w:gridCol w:w="3359"/>
      </w:tblGrid>
      <w:tr w:rsidR="004500D2" w:rsidRPr="004500D2" w14:paraId="0C1A49DD" w14:textId="77777777" w:rsidTr="002F396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8644" w:type="dxa"/>
            <w:gridSpan w:val="5"/>
            <w:shd w:val="clear" w:color="auto" w:fill="0F243E" w:themeFill="text2" w:themeFillShade="80"/>
            <w:vAlign w:val="center"/>
          </w:tcPr>
          <w:p w14:paraId="77FEFC19" w14:textId="77777777" w:rsidR="00E42784" w:rsidRPr="004500D2" w:rsidRDefault="00E42784" w:rsidP="002F396C">
            <w:pPr>
              <w:jc w:val="center"/>
              <w:rPr>
                <w:rFonts w:ascii="Arial" w:hAnsi="Arial" w:cs="Arial"/>
                <w:color w:val="auto"/>
                <w:sz w:val="16"/>
                <w:szCs w:val="16"/>
                <w:lang w:val="es-BO"/>
              </w:rPr>
            </w:pPr>
            <w:r w:rsidRPr="004500D2">
              <w:rPr>
                <w:rFonts w:ascii="Arial" w:hAnsi="Arial" w:cs="Arial"/>
                <w:color w:val="auto"/>
                <w:sz w:val="16"/>
                <w:szCs w:val="16"/>
                <w:lang w:val="es-BO"/>
              </w:rPr>
              <w:t>PERSONAL TÉCNICO CLAVE REQUERIDO</w:t>
            </w:r>
          </w:p>
        </w:tc>
      </w:tr>
      <w:tr w:rsidR="004500D2" w:rsidRPr="004500D2" w14:paraId="36044C5D" w14:textId="77777777" w:rsidTr="002F396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val="restart"/>
            <w:shd w:val="clear" w:color="auto" w:fill="DBE5F1" w:themeFill="accent1" w:themeFillTint="33"/>
            <w:vAlign w:val="center"/>
          </w:tcPr>
          <w:p w14:paraId="679063A5" w14:textId="77777777" w:rsidR="00E42784" w:rsidRPr="004500D2" w:rsidRDefault="00E42784" w:rsidP="002F396C">
            <w:pPr>
              <w:jc w:val="center"/>
              <w:rPr>
                <w:rFonts w:ascii="Arial" w:hAnsi="Arial" w:cs="Arial"/>
                <w:sz w:val="16"/>
                <w:szCs w:val="16"/>
                <w:lang w:val="es-BO"/>
              </w:rPr>
            </w:pPr>
            <w:proofErr w:type="spellStart"/>
            <w:r w:rsidRPr="004500D2">
              <w:rPr>
                <w:rFonts w:ascii="Arial" w:hAnsi="Arial" w:cs="Arial"/>
                <w:sz w:val="16"/>
                <w:szCs w:val="16"/>
                <w:lang w:val="es-BO"/>
              </w:rPr>
              <w:t>N°</w:t>
            </w:r>
            <w:proofErr w:type="spellEnd"/>
          </w:p>
        </w:tc>
        <w:tc>
          <w:tcPr>
            <w:cnfStyle w:val="000010000000" w:firstRow="0" w:lastRow="0" w:firstColumn="0" w:lastColumn="0" w:oddVBand="1" w:evenVBand="0" w:oddHBand="0" w:evenHBand="0" w:firstRowFirstColumn="0" w:firstRowLastColumn="0" w:lastRowFirstColumn="0" w:lastRowLastColumn="0"/>
            <w:tcW w:w="2201" w:type="dxa"/>
            <w:vMerge w:val="restart"/>
            <w:shd w:val="clear" w:color="auto" w:fill="DBE5F1" w:themeFill="accent1" w:themeFillTint="33"/>
            <w:vAlign w:val="center"/>
          </w:tcPr>
          <w:p w14:paraId="294BB245" w14:textId="77777777" w:rsidR="00E42784" w:rsidRPr="004500D2" w:rsidRDefault="00E42784" w:rsidP="002F396C">
            <w:pPr>
              <w:jc w:val="center"/>
              <w:rPr>
                <w:rFonts w:ascii="Arial" w:hAnsi="Arial" w:cs="Arial"/>
                <w:b/>
                <w:sz w:val="16"/>
                <w:szCs w:val="16"/>
                <w:lang w:val="es-BO"/>
              </w:rPr>
            </w:pPr>
            <w:r w:rsidRPr="004500D2">
              <w:rPr>
                <w:rFonts w:ascii="Arial" w:hAnsi="Arial" w:cs="Arial"/>
                <w:b/>
                <w:sz w:val="16"/>
                <w:szCs w:val="16"/>
                <w:lang w:val="es-BO"/>
              </w:rPr>
              <w:t>FORMACIÓN</w:t>
            </w:r>
          </w:p>
        </w:tc>
        <w:tc>
          <w:tcPr>
            <w:tcW w:w="2201" w:type="dxa"/>
            <w:vMerge w:val="restart"/>
            <w:shd w:val="clear" w:color="auto" w:fill="DBE5F1" w:themeFill="accent1" w:themeFillTint="33"/>
            <w:vAlign w:val="center"/>
          </w:tcPr>
          <w:p w14:paraId="5802C82C" w14:textId="77777777" w:rsidR="00E42784" w:rsidRPr="004500D2" w:rsidRDefault="00E42784"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4500D2">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3839" w:type="dxa"/>
            <w:gridSpan w:val="2"/>
            <w:shd w:val="clear" w:color="auto" w:fill="DBE5F1" w:themeFill="accent1" w:themeFillTint="33"/>
            <w:vAlign w:val="center"/>
          </w:tcPr>
          <w:p w14:paraId="7DC62848" w14:textId="77777777" w:rsidR="00E42784" w:rsidRPr="004500D2" w:rsidRDefault="00E42784" w:rsidP="002F396C">
            <w:pPr>
              <w:jc w:val="center"/>
              <w:rPr>
                <w:rFonts w:ascii="Arial" w:hAnsi="Arial" w:cs="Arial"/>
                <w:sz w:val="16"/>
                <w:szCs w:val="16"/>
                <w:lang w:val="es-BO"/>
              </w:rPr>
            </w:pPr>
            <w:r w:rsidRPr="004500D2">
              <w:rPr>
                <w:rFonts w:ascii="Arial" w:hAnsi="Arial" w:cs="Arial"/>
                <w:sz w:val="16"/>
                <w:szCs w:val="16"/>
                <w:lang w:val="es-BO"/>
              </w:rPr>
              <w:t>CARGO SIMILAR (*)</w:t>
            </w:r>
          </w:p>
        </w:tc>
      </w:tr>
      <w:tr w:rsidR="004500D2" w:rsidRPr="004500D2" w14:paraId="60E009C7" w14:textId="77777777" w:rsidTr="002F396C">
        <w:trPr>
          <w:trHeight w:val="284"/>
          <w:jc w:val="center"/>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DBE5F1" w:themeFill="accent1" w:themeFillTint="33"/>
            <w:vAlign w:val="center"/>
          </w:tcPr>
          <w:p w14:paraId="5DF26F83" w14:textId="77777777" w:rsidR="00E42784" w:rsidRPr="004500D2" w:rsidRDefault="00E42784"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shd w:val="clear" w:color="auto" w:fill="DBE5F1" w:themeFill="accent1" w:themeFillTint="33"/>
            <w:vAlign w:val="center"/>
          </w:tcPr>
          <w:p w14:paraId="38ACEBBA" w14:textId="77777777" w:rsidR="00E42784" w:rsidRPr="004500D2" w:rsidRDefault="00E42784" w:rsidP="002F396C">
            <w:pPr>
              <w:jc w:val="center"/>
              <w:rPr>
                <w:rFonts w:ascii="Arial" w:hAnsi="Arial" w:cs="Arial"/>
                <w:b/>
                <w:sz w:val="16"/>
                <w:szCs w:val="16"/>
                <w:lang w:val="es-BO"/>
              </w:rPr>
            </w:pPr>
          </w:p>
        </w:tc>
        <w:tc>
          <w:tcPr>
            <w:tcW w:w="2201" w:type="dxa"/>
            <w:vMerge/>
            <w:shd w:val="clear" w:color="auto" w:fill="DBE5F1" w:themeFill="accent1" w:themeFillTint="33"/>
            <w:vAlign w:val="center"/>
          </w:tcPr>
          <w:p w14:paraId="5CDC1111" w14:textId="77777777" w:rsidR="00E42784" w:rsidRPr="004500D2" w:rsidRDefault="00E42784" w:rsidP="002F396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shd w:val="clear" w:color="auto" w:fill="DBE5F1" w:themeFill="accent1" w:themeFillTint="33"/>
            <w:vAlign w:val="center"/>
          </w:tcPr>
          <w:p w14:paraId="0187927F" w14:textId="77777777" w:rsidR="00E42784" w:rsidRPr="004500D2" w:rsidRDefault="00E42784" w:rsidP="002F396C">
            <w:pPr>
              <w:jc w:val="center"/>
              <w:rPr>
                <w:rFonts w:ascii="Arial" w:hAnsi="Arial" w:cs="Arial"/>
                <w:b/>
                <w:sz w:val="16"/>
                <w:szCs w:val="16"/>
                <w:lang w:val="es-BO"/>
              </w:rPr>
            </w:pPr>
            <w:proofErr w:type="spellStart"/>
            <w:r w:rsidRPr="004500D2">
              <w:rPr>
                <w:rFonts w:ascii="Arial" w:hAnsi="Arial" w:cs="Arial"/>
                <w:b/>
                <w:sz w:val="16"/>
                <w:szCs w:val="16"/>
                <w:lang w:val="es-BO"/>
              </w:rPr>
              <w:t>N°</w:t>
            </w:r>
            <w:proofErr w:type="spellEnd"/>
          </w:p>
        </w:tc>
        <w:tc>
          <w:tcPr>
            <w:cnfStyle w:val="000100000000" w:firstRow="0" w:lastRow="0" w:firstColumn="0" w:lastColumn="1" w:oddVBand="0" w:evenVBand="0" w:oddHBand="0" w:evenHBand="0" w:firstRowFirstColumn="0" w:firstRowLastColumn="0" w:lastRowFirstColumn="0" w:lastRowLastColumn="0"/>
            <w:tcW w:w="3359" w:type="dxa"/>
            <w:shd w:val="clear" w:color="auto" w:fill="DBE5F1" w:themeFill="accent1" w:themeFillTint="33"/>
            <w:vAlign w:val="center"/>
          </w:tcPr>
          <w:p w14:paraId="490BB308" w14:textId="77777777" w:rsidR="00E42784" w:rsidRPr="004500D2" w:rsidRDefault="00E42784" w:rsidP="002F396C">
            <w:pPr>
              <w:jc w:val="center"/>
              <w:rPr>
                <w:rFonts w:ascii="Arial" w:hAnsi="Arial" w:cs="Arial"/>
                <w:sz w:val="16"/>
                <w:szCs w:val="16"/>
                <w:lang w:val="es-BO"/>
              </w:rPr>
            </w:pPr>
            <w:r w:rsidRPr="004500D2">
              <w:rPr>
                <w:rFonts w:ascii="Arial" w:hAnsi="Arial" w:cs="Arial"/>
                <w:sz w:val="16"/>
                <w:szCs w:val="16"/>
                <w:lang w:val="es-BO"/>
              </w:rPr>
              <w:t>CARGO</w:t>
            </w:r>
          </w:p>
        </w:tc>
      </w:tr>
      <w:tr w:rsidR="004500D2" w:rsidRPr="004500D2" w14:paraId="7EC3C656"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0DE414BA"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1</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01FBD999"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Profesional con título en Provisión Nacional o equivalente</w:t>
            </w:r>
          </w:p>
        </w:tc>
        <w:tc>
          <w:tcPr>
            <w:tcW w:w="2201" w:type="dxa"/>
            <w:vMerge w:val="restart"/>
            <w:vAlign w:val="center"/>
          </w:tcPr>
          <w:p w14:paraId="35D774A3" w14:textId="77777777" w:rsidR="002319BB" w:rsidRPr="004500D2" w:rsidRDefault="002319BB"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Gerente</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25A25195"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tcPr>
          <w:p w14:paraId="5F208CBB" w14:textId="3774BD7B"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Gerente de Proyectos</w:t>
            </w:r>
          </w:p>
        </w:tc>
      </w:tr>
      <w:tr w:rsidR="004500D2" w:rsidRPr="004500D2" w14:paraId="3C6DEBBB"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379CBA5E" w14:textId="77777777" w:rsidR="002319BB" w:rsidRPr="004500D2" w:rsidRDefault="002319BB"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2A67BFF" w14:textId="77777777" w:rsidR="002319BB" w:rsidRPr="004500D2" w:rsidRDefault="002319BB" w:rsidP="002F396C">
            <w:pPr>
              <w:jc w:val="center"/>
              <w:rPr>
                <w:rFonts w:ascii="Arial" w:hAnsi="Arial" w:cs="Arial"/>
                <w:sz w:val="16"/>
                <w:szCs w:val="16"/>
                <w:lang w:val="es-BO"/>
              </w:rPr>
            </w:pPr>
          </w:p>
        </w:tc>
        <w:tc>
          <w:tcPr>
            <w:tcW w:w="2201" w:type="dxa"/>
            <w:vMerge/>
            <w:vAlign w:val="center"/>
          </w:tcPr>
          <w:p w14:paraId="17EFA2EE" w14:textId="77777777" w:rsidR="002319BB" w:rsidRPr="004500D2" w:rsidRDefault="002319BB" w:rsidP="002F396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F4A4E44"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tcPr>
          <w:p w14:paraId="40A95D52" w14:textId="0BFA1EAD"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Director de Proyectos</w:t>
            </w:r>
          </w:p>
        </w:tc>
      </w:tr>
      <w:tr w:rsidR="004500D2" w:rsidRPr="004500D2" w14:paraId="597DF21D"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5FF92FB6" w14:textId="77777777" w:rsidR="002319BB" w:rsidRPr="004500D2" w:rsidRDefault="002319BB" w:rsidP="002F396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5A83D98" w14:textId="77777777" w:rsidR="002319BB" w:rsidRPr="004500D2" w:rsidRDefault="002319BB" w:rsidP="002F396C">
            <w:pPr>
              <w:jc w:val="center"/>
              <w:rPr>
                <w:rFonts w:ascii="Arial" w:hAnsi="Arial" w:cs="Arial"/>
                <w:sz w:val="16"/>
                <w:szCs w:val="16"/>
                <w:lang w:val="es-BO"/>
              </w:rPr>
            </w:pPr>
          </w:p>
        </w:tc>
        <w:tc>
          <w:tcPr>
            <w:tcW w:w="2201" w:type="dxa"/>
            <w:vMerge/>
            <w:vAlign w:val="center"/>
          </w:tcPr>
          <w:p w14:paraId="524FE050" w14:textId="77777777" w:rsidR="002319BB" w:rsidRPr="004500D2" w:rsidRDefault="002319BB" w:rsidP="002F396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D5D2CB6" w14:textId="77777777" w:rsidR="002319BB" w:rsidRPr="004500D2" w:rsidRDefault="002319BB" w:rsidP="002F396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tcPr>
          <w:p w14:paraId="5A891F2D" w14:textId="544E9492" w:rsidR="002319BB" w:rsidRPr="004500D2" w:rsidRDefault="002319BB" w:rsidP="002F396C">
            <w:pPr>
              <w:jc w:val="center"/>
              <w:rPr>
                <w:rFonts w:ascii="Arial" w:hAnsi="Arial" w:cs="Arial"/>
                <w:b w:val="0"/>
                <w:bCs w:val="0"/>
                <w:sz w:val="16"/>
                <w:szCs w:val="16"/>
                <w:lang w:val="es-BO"/>
              </w:rPr>
            </w:pPr>
            <w:r w:rsidRPr="004500D2">
              <w:rPr>
                <w:rFonts w:ascii="Arial" w:hAnsi="Arial" w:cs="Arial"/>
                <w:b w:val="0"/>
                <w:bCs w:val="0"/>
                <w:sz w:val="16"/>
                <w:szCs w:val="16"/>
              </w:rPr>
              <w:t>Gerente de Construcción de Obras</w:t>
            </w:r>
          </w:p>
        </w:tc>
      </w:tr>
      <w:tr w:rsidR="004500D2" w:rsidRPr="004500D2" w14:paraId="69F21F32" w14:textId="77777777" w:rsidTr="004500D2">
        <w:trPr>
          <w:trHeight w:val="181"/>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FBE2A89"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4D72A81B"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42A7E196" w14:textId="77777777" w:rsidR="004500D2" w:rsidRPr="004500D2" w:rsidRDefault="004500D2"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D85FFCC"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tcPr>
          <w:p w14:paraId="58B319D0" w14:textId="2A5E6C19"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rPr>
              <w:t>Administrador de Proyectos</w:t>
            </w:r>
          </w:p>
        </w:tc>
      </w:tr>
      <w:tr w:rsidR="004500D2" w:rsidRPr="004500D2" w14:paraId="4AA1360F"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08A3AAD1"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09DCCBC0"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Ingeniero Eléctrico con título en Provisión Nacional o equivalente</w:t>
            </w:r>
          </w:p>
        </w:tc>
        <w:tc>
          <w:tcPr>
            <w:tcW w:w="2201" w:type="dxa"/>
            <w:vMerge w:val="restart"/>
            <w:vAlign w:val="center"/>
          </w:tcPr>
          <w:p w14:paraId="76814496" w14:textId="77777777" w:rsidR="00557FCC" w:rsidRPr="004500D2" w:rsidRDefault="00557FCC"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Superintendente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58312567"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tcPr>
          <w:p w14:paraId="7074C472" w14:textId="3E45C73D"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rPr>
              <w:t>Superintendente de Obras Eléctricas</w:t>
            </w:r>
          </w:p>
        </w:tc>
      </w:tr>
      <w:tr w:rsidR="004500D2" w:rsidRPr="004500D2" w14:paraId="3D1E362D"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5A3C5FA"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16EECA36"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61D02A8B"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9FD07CB"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tcPr>
          <w:p w14:paraId="4B209C6F" w14:textId="424CACFA"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rPr>
              <w:t xml:space="preserve">Jefe de </w:t>
            </w:r>
            <w:r w:rsidR="00391262" w:rsidRPr="004500D2">
              <w:rPr>
                <w:rFonts w:ascii="Arial" w:hAnsi="Arial" w:cs="Arial"/>
                <w:b w:val="0"/>
                <w:bCs w:val="0"/>
                <w:sz w:val="16"/>
                <w:szCs w:val="16"/>
              </w:rPr>
              <w:t>Área</w:t>
            </w:r>
            <w:r w:rsidRPr="004500D2">
              <w:rPr>
                <w:rFonts w:ascii="Arial" w:hAnsi="Arial" w:cs="Arial"/>
                <w:b w:val="0"/>
                <w:bCs w:val="0"/>
                <w:sz w:val="16"/>
                <w:szCs w:val="16"/>
              </w:rPr>
              <w:t xml:space="preserve"> de </w:t>
            </w:r>
            <w:r w:rsidR="00391262" w:rsidRPr="004500D2">
              <w:rPr>
                <w:rFonts w:ascii="Arial" w:hAnsi="Arial" w:cs="Arial"/>
                <w:b w:val="0"/>
                <w:bCs w:val="0"/>
                <w:sz w:val="16"/>
                <w:szCs w:val="16"/>
              </w:rPr>
              <w:t>C</w:t>
            </w:r>
            <w:r w:rsidRPr="004500D2">
              <w:rPr>
                <w:rFonts w:ascii="Arial" w:hAnsi="Arial" w:cs="Arial"/>
                <w:b w:val="0"/>
                <w:bCs w:val="0"/>
                <w:sz w:val="16"/>
                <w:szCs w:val="16"/>
              </w:rPr>
              <w:t xml:space="preserve">onstrucción de </w:t>
            </w:r>
            <w:r w:rsidR="00391262" w:rsidRPr="004500D2">
              <w:rPr>
                <w:rFonts w:ascii="Arial" w:hAnsi="Arial" w:cs="Arial"/>
                <w:b w:val="0"/>
                <w:bCs w:val="0"/>
                <w:sz w:val="16"/>
                <w:szCs w:val="16"/>
              </w:rPr>
              <w:t>L</w:t>
            </w:r>
            <w:r w:rsidRPr="004500D2">
              <w:rPr>
                <w:rFonts w:ascii="Arial" w:hAnsi="Arial" w:cs="Arial"/>
                <w:b w:val="0"/>
                <w:bCs w:val="0"/>
                <w:sz w:val="16"/>
                <w:szCs w:val="16"/>
              </w:rPr>
              <w:t xml:space="preserve">íneas </w:t>
            </w:r>
            <w:r w:rsidR="00391262" w:rsidRPr="004500D2">
              <w:rPr>
                <w:rFonts w:ascii="Arial" w:hAnsi="Arial" w:cs="Arial"/>
                <w:b w:val="0"/>
                <w:bCs w:val="0"/>
                <w:sz w:val="16"/>
                <w:szCs w:val="16"/>
              </w:rPr>
              <w:t>E</w:t>
            </w:r>
            <w:r w:rsidRPr="004500D2">
              <w:rPr>
                <w:rFonts w:ascii="Arial" w:hAnsi="Arial" w:cs="Arial"/>
                <w:b w:val="0"/>
                <w:bCs w:val="0"/>
                <w:sz w:val="16"/>
                <w:szCs w:val="16"/>
              </w:rPr>
              <w:t xml:space="preserve">léctricas de </w:t>
            </w:r>
            <w:r w:rsidR="00391262" w:rsidRPr="004500D2">
              <w:rPr>
                <w:rFonts w:ascii="Arial" w:hAnsi="Arial" w:cs="Arial"/>
                <w:b w:val="0"/>
                <w:bCs w:val="0"/>
                <w:sz w:val="16"/>
                <w:szCs w:val="16"/>
              </w:rPr>
              <w:t>D</w:t>
            </w:r>
            <w:r w:rsidRPr="004500D2">
              <w:rPr>
                <w:rFonts w:ascii="Arial" w:hAnsi="Arial" w:cs="Arial"/>
                <w:b w:val="0"/>
                <w:bCs w:val="0"/>
                <w:sz w:val="16"/>
                <w:szCs w:val="16"/>
              </w:rPr>
              <w:t>istribución</w:t>
            </w:r>
          </w:p>
        </w:tc>
      </w:tr>
      <w:tr w:rsidR="004500D2" w:rsidRPr="004500D2" w14:paraId="50A7DB1F" w14:textId="77777777" w:rsidTr="004500D2">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B112CBF"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CEE7167"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12816A57"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09D95111"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7107BB43" w14:textId="36A45A65"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Fiscal de Proyectos de Construcción de Líneas Eléctricas de Distribución</w:t>
            </w:r>
          </w:p>
        </w:tc>
      </w:tr>
      <w:tr w:rsidR="004500D2" w:rsidRPr="004500D2" w14:paraId="1479E70A" w14:textId="77777777" w:rsidTr="00557FC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46720C2F"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204A4581"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Ingeniero Eléctrico con título en Provisión Nacional o equivalente</w:t>
            </w:r>
          </w:p>
        </w:tc>
        <w:tc>
          <w:tcPr>
            <w:tcW w:w="2201" w:type="dxa"/>
            <w:vMerge w:val="restart"/>
            <w:vAlign w:val="center"/>
          </w:tcPr>
          <w:p w14:paraId="5C5932BD"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Residente de Obra</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4FC646F"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41A5E61E" w14:textId="4642F3DB"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Residente de Obra en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1FB82179" w14:textId="77777777" w:rsidTr="00557FC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23A131D1"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A00E7D4"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0FCAA61B" w14:textId="77777777" w:rsidR="00557FCC" w:rsidRPr="004500D2" w:rsidRDefault="00557FCC"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6C531779"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4AB8699A" w14:textId="28C4967C"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Supervisor de Proyectos de Construcción de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051F14A7" w14:textId="77777777" w:rsidTr="00557FC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5E8E157" w14:textId="77777777" w:rsidR="00557FCC" w:rsidRPr="004500D2" w:rsidRDefault="00557FCC"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0219C444" w14:textId="77777777" w:rsidR="00557FCC" w:rsidRPr="004500D2" w:rsidRDefault="00557FCC" w:rsidP="00557FCC">
            <w:pPr>
              <w:jc w:val="center"/>
              <w:rPr>
                <w:rFonts w:ascii="Arial" w:hAnsi="Arial" w:cs="Arial"/>
                <w:sz w:val="16"/>
                <w:szCs w:val="16"/>
                <w:lang w:val="es-BO"/>
              </w:rPr>
            </w:pPr>
          </w:p>
        </w:tc>
        <w:tc>
          <w:tcPr>
            <w:tcW w:w="2201" w:type="dxa"/>
            <w:vMerge/>
            <w:vAlign w:val="center"/>
          </w:tcPr>
          <w:p w14:paraId="318B0958"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DF247FE"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12C0AFA5" w14:textId="50465554" w:rsidR="00557FCC" w:rsidRPr="004500D2" w:rsidRDefault="00557FCC"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 xml:space="preserve">Superintendente de Obra en </w:t>
            </w:r>
            <w:r w:rsidR="00391262" w:rsidRPr="004500D2">
              <w:rPr>
                <w:rFonts w:ascii="Arial" w:hAnsi="Arial" w:cs="Arial"/>
                <w:b w:val="0"/>
                <w:bCs w:val="0"/>
                <w:sz w:val="16"/>
                <w:szCs w:val="16"/>
                <w:lang w:val="es-BO"/>
              </w:rPr>
              <w:t>L</w:t>
            </w:r>
            <w:r w:rsidRPr="004500D2">
              <w:rPr>
                <w:rFonts w:ascii="Arial" w:hAnsi="Arial" w:cs="Arial"/>
                <w:b w:val="0"/>
                <w:bCs w:val="0"/>
                <w:sz w:val="16"/>
                <w:szCs w:val="16"/>
                <w:lang w:val="es-BO"/>
              </w:rPr>
              <w:t xml:space="preserve">íneas </w:t>
            </w:r>
            <w:r w:rsidR="00391262" w:rsidRPr="004500D2">
              <w:rPr>
                <w:rFonts w:ascii="Arial" w:hAnsi="Arial" w:cs="Arial"/>
                <w:b w:val="0"/>
                <w:bCs w:val="0"/>
                <w:sz w:val="16"/>
                <w:szCs w:val="16"/>
                <w:lang w:val="es-BO"/>
              </w:rPr>
              <w:t>E</w:t>
            </w:r>
            <w:r w:rsidRPr="004500D2">
              <w:rPr>
                <w:rFonts w:ascii="Arial" w:hAnsi="Arial" w:cs="Arial"/>
                <w:b w:val="0"/>
                <w:bCs w:val="0"/>
                <w:sz w:val="16"/>
                <w:szCs w:val="16"/>
                <w:lang w:val="es-BO"/>
              </w:rPr>
              <w:t xml:space="preserve">léctricas de </w:t>
            </w:r>
            <w:r w:rsidR="00391262" w:rsidRPr="004500D2">
              <w:rPr>
                <w:rFonts w:ascii="Arial" w:hAnsi="Arial" w:cs="Arial"/>
                <w:b w:val="0"/>
                <w:bCs w:val="0"/>
                <w:sz w:val="16"/>
                <w:szCs w:val="16"/>
                <w:lang w:val="es-BO"/>
              </w:rPr>
              <w:t>D</w:t>
            </w:r>
            <w:r w:rsidRPr="004500D2">
              <w:rPr>
                <w:rFonts w:ascii="Arial" w:hAnsi="Arial" w:cs="Arial"/>
                <w:b w:val="0"/>
                <w:bCs w:val="0"/>
                <w:sz w:val="16"/>
                <w:szCs w:val="16"/>
                <w:lang w:val="es-BO"/>
              </w:rPr>
              <w:t>istribución</w:t>
            </w:r>
          </w:p>
        </w:tc>
      </w:tr>
      <w:tr w:rsidR="004500D2" w:rsidRPr="004500D2" w14:paraId="043A600E" w14:textId="77777777" w:rsidTr="004500D2">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1467F7A1"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73938E5D"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7EC96C6F"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1051D8D6" w14:textId="77777777"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shd w:val="clear" w:color="auto" w:fill="auto"/>
          </w:tcPr>
          <w:p w14:paraId="2EF83C9F" w14:textId="41FA9330"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Fiscal de Obra de Electrificación</w:t>
            </w:r>
          </w:p>
        </w:tc>
      </w:tr>
      <w:tr w:rsidR="004500D2" w:rsidRPr="004500D2" w14:paraId="550349DB"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77A92AC6" w14:textId="77777777"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2FDAEFA2" w14:textId="77777777"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Profesional con título en provisión nacional o equivalente. El profesional deberá contar con Registro profesional SYSO vigente y Registro Nacional de Consultoría Ambiental (RENCA) vigente</w:t>
            </w:r>
          </w:p>
        </w:tc>
        <w:tc>
          <w:tcPr>
            <w:tcW w:w="2201" w:type="dxa"/>
            <w:vMerge w:val="restart"/>
            <w:vAlign w:val="center"/>
          </w:tcPr>
          <w:p w14:paraId="7D27DD82" w14:textId="77777777" w:rsidR="00A01B07" w:rsidRPr="004500D2" w:rsidRDefault="00A01B07"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Responsable Medio Ambiente, Seguridad y Salud Ocupacional</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D69C540" w14:textId="63B36718"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5DC1205C" w14:textId="44645844"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Responsable Medio Ambiente, Seguridad y Salud Ocupacional</w:t>
            </w:r>
          </w:p>
        </w:tc>
      </w:tr>
      <w:tr w:rsidR="004500D2" w:rsidRPr="004500D2" w14:paraId="480867A9" w14:textId="77777777" w:rsidTr="002F396C">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7A3527A1" w14:textId="77777777" w:rsidR="00A01B07" w:rsidRPr="004500D2" w:rsidRDefault="00A01B07"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43E39DB" w14:textId="77777777" w:rsidR="00A01B07" w:rsidRPr="004500D2" w:rsidRDefault="00A01B07" w:rsidP="00557FCC">
            <w:pPr>
              <w:jc w:val="center"/>
              <w:rPr>
                <w:rFonts w:ascii="Arial" w:hAnsi="Arial" w:cs="Arial"/>
                <w:sz w:val="16"/>
                <w:szCs w:val="16"/>
                <w:lang w:val="es-BO"/>
              </w:rPr>
            </w:pPr>
          </w:p>
        </w:tc>
        <w:tc>
          <w:tcPr>
            <w:tcW w:w="2201" w:type="dxa"/>
            <w:vMerge/>
            <w:vAlign w:val="center"/>
          </w:tcPr>
          <w:p w14:paraId="423E75D4" w14:textId="77777777" w:rsidR="00A01B07" w:rsidRPr="004500D2" w:rsidRDefault="00A01B07"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713B15BD" w14:textId="7821C3C3"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2BDD7B2" w14:textId="0705AD7C"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Supervisor de Medio Ambiente, Seguridad y Salud Ocupacional</w:t>
            </w:r>
          </w:p>
        </w:tc>
      </w:tr>
      <w:tr w:rsidR="004500D2" w:rsidRPr="004500D2" w14:paraId="34376CE3"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57D8762" w14:textId="77777777" w:rsidR="00A01B07" w:rsidRPr="004500D2" w:rsidRDefault="00A01B07"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3BBF5B92" w14:textId="77777777" w:rsidR="00A01B07" w:rsidRPr="004500D2" w:rsidRDefault="00A01B07" w:rsidP="00557FCC">
            <w:pPr>
              <w:jc w:val="center"/>
              <w:rPr>
                <w:rFonts w:ascii="Arial" w:hAnsi="Arial" w:cs="Arial"/>
                <w:sz w:val="16"/>
                <w:szCs w:val="16"/>
                <w:lang w:val="es-BO"/>
              </w:rPr>
            </w:pPr>
          </w:p>
        </w:tc>
        <w:tc>
          <w:tcPr>
            <w:tcW w:w="2201" w:type="dxa"/>
            <w:vMerge/>
            <w:vAlign w:val="center"/>
          </w:tcPr>
          <w:p w14:paraId="3728C6E2" w14:textId="77777777" w:rsidR="00A01B07" w:rsidRPr="004500D2" w:rsidRDefault="00A01B07"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2629396" w14:textId="76BC7120" w:rsidR="00A01B07" w:rsidRPr="004500D2" w:rsidRDefault="00A01B07" w:rsidP="00557FCC">
            <w:pPr>
              <w:jc w:val="center"/>
              <w:rPr>
                <w:rFonts w:ascii="Arial" w:hAnsi="Arial" w:cs="Arial"/>
                <w:sz w:val="16"/>
                <w:szCs w:val="16"/>
                <w:lang w:val="es-BO"/>
              </w:rPr>
            </w:pPr>
            <w:r w:rsidRPr="004500D2">
              <w:rPr>
                <w:rFonts w:ascii="Arial" w:hAnsi="Arial" w:cs="Arial"/>
                <w:sz w:val="16"/>
                <w:szCs w:val="16"/>
                <w:lang w:val="es-BO"/>
              </w:rPr>
              <w:t>3</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AC49FE9" w14:textId="5C1A08C8" w:rsidR="00A01B07"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Coordinador de Medio Ambiente, Seguridad y Salud Ocupacional</w:t>
            </w:r>
          </w:p>
        </w:tc>
      </w:tr>
      <w:tr w:rsidR="004500D2" w:rsidRPr="004500D2" w14:paraId="68F98C85" w14:textId="77777777" w:rsidTr="004500D2">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4D58FFA1"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6A53A20C"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257C890B"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5A226F1" w14:textId="3A894CF9"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4</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28BCAB04" w14:textId="58202F2E"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Especialista de Medio Ambiente, Seguridad y Salud Ocupacional</w:t>
            </w:r>
          </w:p>
        </w:tc>
      </w:tr>
      <w:tr w:rsidR="004500D2" w:rsidRPr="004500D2" w14:paraId="6111BF70" w14:textId="77777777" w:rsidTr="002F396C">
        <w:trPr>
          <w:trHeight w:val="57"/>
          <w:jc w:val="center"/>
        </w:trPr>
        <w:tc>
          <w:tcPr>
            <w:cnfStyle w:val="001000000000" w:firstRow="0" w:lastRow="0" w:firstColumn="1" w:lastColumn="0" w:oddVBand="0" w:evenVBand="0" w:oddHBand="0" w:evenHBand="0" w:firstRowFirstColumn="0" w:firstRowLastColumn="0" w:lastRowFirstColumn="0" w:lastRowLastColumn="0"/>
            <w:tcW w:w="403" w:type="dxa"/>
            <w:vMerge w:val="restart"/>
            <w:vAlign w:val="center"/>
          </w:tcPr>
          <w:p w14:paraId="4890C2E0"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5</w:t>
            </w:r>
          </w:p>
        </w:tc>
        <w:tc>
          <w:tcPr>
            <w:cnfStyle w:val="000010000000" w:firstRow="0" w:lastRow="0" w:firstColumn="0" w:lastColumn="0" w:oddVBand="1" w:evenVBand="0" w:oddHBand="0" w:evenHBand="0" w:firstRowFirstColumn="0" w:firstRowLastColumn="0" w:lastRowFirstColumn="0" w:lastRowLastColumn="0"/>
            <w:tcW w:w="2201" w:type="dxa"/>
            <w:vMerge w:val="restart"/>
            <w:vAlign w:val="center"/>
          </w:tcPr>
          <w:p w14:paraId="7490EF2D" w14:textId="7777777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Técnico Superior en electricidad con título en provisión nacional o equivalente</w:t>
            </w:r>
          </w:p>
        </w:tc>
        <w:tc>
          <w:tcPr>
            <w:tcW w:w="2201" w:type="dxa"/>
            <w:vMerge w:val="restart"/>
            <w:vAlign w:val="center"/>
          </w:tcPr>
          <w:p w14:paraId="77348F73" w14:textId="77777777" w:rsidR="00557FCC" w:rsidRPr="004500D2" w:rsidRDefault="00557FCC" w:rsidP="00557FC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4500D2">
              <w:rPr>
                <w:rFonts w:ascii="Arial" w:hAnsi="Arial" w:cs="Arial"/>
                <w:sz w:val="16"/>
                <w:szCs w:val="16"/>
                <w:lang w:val="es-BO"/>
              </w:rPr>
              <w:t>Capataz</w:t>
            </w: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36702397" w14:textId="0A8E16C7" w:rsidR="00557FCC" w:rsidRPr="004500D2" w:rsidRDefault="00557FCC" w:rsidP="00557FCC">
            <w:pPr>
              <w:jc w:val="center"/>
              <w:rPr>
                <w:rFonts w:ascii="Arial" w:hAnsi="Arial" w:cs="Arial"/>
                <w:sz w:val="16"/>
                <w:szCs w:val="16"/>
                <w:lang w:val="es-BO"/>
              </w:rPr>
            </w:pPr>
            <w:r w:rsidRPr="004500D2">
              <w:rPr>
                <w:rFonts w:ascii="Arial" w:hAnsi="Arial" w:cs="Arial"/>
                <w:sz w:val="16"/>
                <w:szCs w:val="16"/>
                <w:lang w:val="es-BO"/>
              </w:rPr>
              <w:t>1</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7123897" w14:textId="0662E7CF" w:rsidR="00557FCC" w:rsidRPr="004500D2" w:rsidRDefault="00A01B07"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Capataz de Obras en Líneas Eléctricas de Distribución</w:t>
            </w:r>
          </w:p>
        </w:tc>
      </w:tr>
      <w:tr w:rsidR="004500D2" w:rsidRPr="004500D2" w14:paraId="7F9D6236" w14:textId="77777777" w:rsidTr="004500D2">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03" w:type="dxa"/>
            <w:vMerge/>
            <w:vAlign w:val="center"/>
          </w:tcPr>
          <w:p w14:paraId="00EA0994" w14:textId="77777777" w:rsidR="004500D2" w:rsidRPr="004500D2" w:rsidRDefault="004500D2" w:rsidP="00557FCC">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2201" w:type="dxa"/>
            <w:vMerge/>
            <w:vAlign w:val="center"/>
          </w:tcPr>
          <w:p w14:paraId="2D7E16BC" w14:textId="77777777" w:rsidR="004500D2" w:rsidRPr="004500D2" w:rsidRDefault="004500D2" w:rsidP="00557FCC">
            <w:pPr>
              <w:jc w:val="center"/>
              <w:rPr>
                <w:rFonts w:ascii="Arial" w:hAnsi="Arial" w:cs="Arial"/>
                <w:sz w:val="16"/>
                <w:szCs w:val="16"/>
                <w:lang w:val="es-BO"/>
              </w:rPr>
            </w:pPr>
          </w:p>
        </w:tc>
        <w:tc>
          <w:tcPr>
            <w:tcW w:w="2201" w:type="dxa"/>
            <w:vMerge/>
            <w:vAlign w:val="center"/>
          </w:tcPr>
          <w:p w14:paraId="593AE4F7" w14:textId="77777777" w:rsidR="004500D2" w:rsidRPr="004500D2" w:rsidRDefault="004500D2" w:rsidP="00557FC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480" w:type="dxa"/>
            <w:vAlign w:val="center"/>
          </w:tcPr>
          <w:p w14:paraId="436EC5B0" w14:textId="080C802D" w:rsidR="004500D2" w:rsidRPr="004500D2" w:rsidRDefault="004500D2" w:rsidP="00557FCC">
            <w:pPr>
              <w:jc w:val="center"/>
              <w:rPr>
                <w:rFonts w:ascii="Arial" w:hAnsi="Arial" w:cs="Arial"/>
                <w:sz w:val="16"/>
                <w:szCs w:val="16"/>
                <w:lang w:val="es-BO"/>
              </w:rPr>
            </w:pPr>
            <w:r w:rsidRPr="004500D2">
              <w:rPr>
                <w:rFonts w:ascii="Arial" w:hAnsi="Arial" w:cs="Arial"/>
                <w:sz w:val="16"/>
                <w:szCs w:val="16"/>
                <w:lang w:val="es-BO"/>
              </w:rPr>
              <w:t>2</w:t>
            </w:r>
          </w:p>
        </w:tc>
        <w:tc>
          <w:tcPr>
            <w:cnfStyle w:val="000100000000" w:firstRow="0" w:lastRow="0" w:firstColumn="0" w:lastColumn="1" w:oddVBand="0" w:evenVBand="0" w:oddHBand="0" w:evenHBand="0" w:firstRowFirstColumn="0" w:firstRowLastColumn="0" w:lastRowFirstColumn="0" w:lastRowLastColumn="0"/>
            <w:tcW w:w="3359" w:type="dxa"/>
            <w:vAlign w:val="center"/>
          </w:tcPr>
          <w:p w14:paraId="0BA2CCF4" w14:textId="2369CC44" w:rsidR="004500D2" w:rsidRPr="004500D2" w:rsidRDefault="004500D2" w:rsidP="00557FCC">
            <w:pPr>
              <w:jc w:val="center"/>
              <w:rPr>
                <w:rFonts w:ascii="Arial" w:hAnsi="Arial" w:cs="Arial"/>
                <w:b w:val="0"/>
                <w:bCs w:val="0"/>
                <w:sz w:val="16"/>
                <w:szCs w:val="16"/>
                <w:lang w:val="es-BO"/>
              </w:rPr>
            </w:pPr>
            <w:r w:rsidRPr="004500D2">
              <w:rPr>
                <w:rFonts w:ascii="Arial" w:hAnsi="Arial" w:cs="Arial"/>
                <w:b w:val="0"/>
                <w:bCs w:val="0"/>
                <w:sz w:val="16"/>
                <w:szCs w:val="16"/>
                <w:lang w:val="es-BO"/>
              </w:rPr>
              <w:t>Encargado de Montaje de Redes Eléctricas de Distribución</w:t>
            </w:r>
          </w:p>
        </w:tc>
      </w:tr>
      <w:tr w:rsidR="004500D2" w:rsidRPr="004500D2" w14:paraId="3DEFA3DE" w14:textId="77777777" w:rsidTr="002F396C">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644" w:type="dxa"/>
            <w:gridSpan w:val="5"/>
          </w:tcPr>
          <w:p w14:paraId="630B274D" w14:textId="77777777" w:rsidR="00557FCC" w:rsidRPr="004500D2" w:rsidRDefault="00557FCC" w:rsidP="00557FCC">
            <w:pPr>
              <w:jc w:val="both"/>
              <w:rPr>
                <w:rFonts w:ascii="Arial" w:hAnsi="Arial" w:cs="Arial"/>
                <w:sz w:val="16"/>
                <w:szCs w:val="16"/>
                <w:lang w:val="es-BO"/>
              </w:rPr>
            </w:pPr>
            <w:r w:rsidRPr="004500D2">
              <w:rPr>
                <w:rFonts w:ascii="Arial" w:hAnsi="Arial" w:cs="Arial"/>
                <w:i/>
                <w:iCs/>
                <w:sz w:val="16"/>
                <w:szCs w:val="16"/>
                <w:lang w:val="es-BO"/>
              </w:rPr>
              <w:t>(*) El convocante debe definir como Cargo Similar,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w:t>
            </w:r>
            <w:r w:rsidRPr="004500D2">
              <w:rPr>
                <w:rFonts w:ascii="Arial" w:hAnsi="Arial" w:cs="Arial"/>
                <w:sz w:val="16"/>
                <w:szCs w:val="16"/>
                <w:lang w:val="es-BO"/>
              </w:rPr>
              <w:t>.</w:t>
            </w:r>
          </w:p>
        </w:tc>
      </w:tr>
    </w:tbl>
    <w:p w14:paraId="2F0CDBF6" w14:textId="1B5F313B" w:rsidR="00E42784" w:rsidRDefault="00E42784" w:rsidP="00A544DB">
      <w:pPr>
        <w:jc w:val="both"/>
        <w:rPr>
          <w:rFonts w:ascii="Verdana" w:hAnsi="Verdana" w:cs="Arial"/>
          <w:b/>
          <w:sz w:val="16"/>
          <w:szCs w:val="16"/>
          <w:lang w:val="es-BO"/>
        </w:rPr>
      </w:pPr>
    </w:p>
    <w:p w14:paraId="2DF05523" w14:textId="77777777" w:rsidR="00E42784" w:rsidRPr="00E169D4" w:rsidRDefault="00E42784" w:rsidP="00A544DB">
      <w:pPr>
        <w:jc w:val="both"/>
        <w:rPr>
          <w:rFonts w:ascii="Verdana" w:hAnsi="Verdana" w:cs="Arial"/>
          <w:b/>
          <w:sz w:val="16"/>
          <w:szCs w:val="16"/>
          <w:lang w:val="es-BO"/>
        </w:rPr>
      </w:pPr>
    </w:p>
    <w:tbl>
      <w:tblPr>
        <w:tblW w:w="87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605"/>
        <w:gridCol w:w="6144"/>
      </w:tblGrid>
      <w:tr w:rsidR="00E169D4" w:rsidRPr="00E169D4" w14:paraId="50686643" w14:textId="77777777" w:rsidTr="00692EAF">
        <w:trPr>
          <w:trHeight w:val="436"/>
          <w:jc w:val="center"/>
        </w:trPr>
        <w:tc>
          <w:tcPr>
            <w:tcW w:w="0" w:type="auto"/>
            <w:gridSpan w:val="2"/>
            <w:shd w:val="clear" w:color="auto" w:fill="0F243E" w:themeFill="text2" w:themeFillShade="80"/>
            <w:vAlign w:val="center"/>
          </w:tcPr>
          <w:p w14:paraId="51737D2C" w14:textId="63E7DE6F" w:rsidR="00CA1B1B" w:rsidRPr="00E169D4" w:rsidRDefault="003978FD" w:rsidP="007D6F0C">
            <w:pPr>
              <w:jc w:val="center"/>
              <w:rPr>
                <w:rFonts w:ascii="Verdana" w:hAnsi="Verdana" w:cs="Arial"/>
                <w:b/>
                <w:sz w:val="16"/>
                <w:szCs w:val="16"/>
                <w:lang w:val="es-BO"/>
              </w:rPr>
            </w:pPr>
            <w:r w:rsidRPr="00E169D4">
              <w:rPr>
                <w:rFonts w:ascii="Verdana" w:hAnsi="Verdana" w:cs="Arial"/>
                <w:b/>
                <w:sz w:val="18"/>
                <w:szCs w:val="16"/>
                <w:lang w:val="es-BO"/>
              </w:rPr>
              <w:br w:type="page"/>
            </w:r>
            <w:r w:rsidR="00CA1B1B" w:rsidRPr="00E169D4">
              <w:rPr>
                <w:rFonts w:ascii="Verdana" w:hAnsi="Verdana" w:cs="Arial"/>
                <w:b/>
                <w:sz w:val="16"/>
                <w:szCs w:val="16"/>
                <w:lang w:val="es-BO"/>
              </w:rPr>
              <w:t>TRABAJADORES NECESARIOS PARA LA EJECUCIÓN DE OBRA</w:t>
            </w:r>
          </w:p>
          <w:p w14:paraId="5695EB15" w14:textId="77777777" w:rsidR="00CA1B1B" w:rsidRPr="00792284" w:rsidRDefault="00CA1B1B" w:rsidP="007D6F0C">
            <w:pPr>
              <w:jc w:val="center"/>
              <w:rPr>
                <w:rFonts w:ascii="Verdana" w:hAnsi="Verdana" w:cs="Arial"/>
                <w:b/>
                <w:bCs/>
                <w:i/>
                <w:iCs/>
                <w:sz w:val="16"/>
                <w:szCs w:val="16"/>
                <w:lang w:val="es-BO"/>
              </w:rPr>
            </w:pPr>
            <w:r w:rsidRPr="00792284">
              <w:rPr>
                <w:rFonts w:ascii="Verdana" w:hAnsi="Verdana" w:cs="Arial"/>
                <w:b/>
                <w:bCs/>
                <w:i/>
                <w:iCs/>
                <w:sz w:val="16"/>
                <w:szCs w:val="16"/>
                <w:lang w:val="es-BO"/>
              </w:rPr>
              <w:t>(Información que debe ser incluida por la Entidad convocante)</w:t>
            </w:r>
          </w:p>
        </w:tc>
      </w:tr>
      <w:tr w:rsidR="00E169D4" w:rsidRPr="00E169D4" w14:paraId="45ED6908" w14:textId="77777777" w:rsidTr="00692EAF">
        <w:trPr>
          <w:trHeight w:val="375"/>
          <w:jc w:val="center"/>
        </w:trPr>
        <w:tc>
          <w:tcPr>
            <w:tcW w:w="0" w:type="auto"/>
            <w:shd w:val="clear" w:color="auto" w:fill="DBE5F1" w:themeFill="accent1" w:themeFillTint="33"/>
            <w:vAlign w:val="center"/>
          </w:tcPr>
          <w:p w14:paraId="5027E5D1"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Personal Requerido</w:t>
            </w:r>
          </w:p>
        </w:tc>
        <w:tc>
          <w:tcPr>
            <w:tcW w:w="0" w:type="auto"/>
            <w:shd w:val="clear" w:color="auto" w:fill="DBE5F1" w:themeFill="accent1" w:themeFillTint="33"/>
            <w:vAlign w:val="center"/>
          </w:tcPr>
          <w:p w14:paraId="25A855B9"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NÚMERO DE TRABAJADORES</w:t>
            </w:r>
          </w:p>
        </w:tc>
      </w:tr>
      <w:tr w:rsidR="00E169D4" w:rsidRPr="00E169D4" w14:paraId="078BD208" w14:textId="77777777" w:rsidTr="00692EAF">
        <w:trPr>
          <w:trHeight w:val="130"/>
          <w:jc w:val="center"/>
        </w:trPr>
        <w:tc>
          <w:tcPr>
            <w:tcW w:w="0" w:type="auto"/>
          </w:tcPr>
          <w:p w14:paraId="3FE3350B"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Personal clave</w:t>
            </w:r>
          </w:p>
        </w:tc>
        <w:tc>
          <w:tcPr>
            <w:tcW w:w="0" w:type="auto"/>
          </w:tcPr>
          <w:p w14:paraId="0A76B85F" w14:textId="54F8233C" w:rsidR="00CA1B1B" w:rsidRPr="004500D2" w:rsidRDefault="0017349F" w:rsidP="0017349F">
            <w:pPr>
              <w:jc w:val="center"/>
              <w:rPr>
                <w:rFonts w:ascii="Verdana" w:hAnsi="Verdana" w:cs="Arial"/>
                <w:b/>
                <w:bCs/>
                <w:i/>
                <w:sz w:val="16"/>
                <w:szCs w:val="16"/>
                <w:lang w:val="es-BO"/>
              </w:rPr>
            </w:pPr>
            <w:proofErr w:type="gramStart"/>
            <w:r w:rsidRPr="004500D2">
              <w:rPr>
                <w:rFonts w:ascii="Verdana" w:hAnsi="Verdana" w:cs="Arial"/>
                <w:b/>
                <w:bCs/>
                <w:i/>
                <w:sz w:val="16"/>
                <w:szCs w:val="16"/>
                <w:lang w:val="es-BO"/>
              </w:rPr>
              <w:t>3</w:t>
            </w:r>
            <w:r w:rsidR="00AB7B2D" w:rsidRPr="004500D2">
              <w:rPr>
                <w:rFonts w:ascii="Verdana" w:hAnsi="Verdana" w:cs="Arial"/>
                <w:b/>
                <w:bCs/>
                <w:i/>
                <w:sz w:val="16"/>
                <w:szCs w:val="16"/>
                <w:lang w:val="es-BO"/>
              </w:rPr>
              <w:t xml:space="preserve"> </w:t>
            </w:r>
            <w:r w:rsidR="00CA1B1B" w:rsidRPr="004500D2">
              <w:rPr>
                <w:rFonts w:ascii="Verdana" w:hAnsi="Verdana" w:cs="Arial"/>
                <w:b/>
                <w:bCs/>
                <w:i/>
                <w:sz w:val="16"/>
                <w:szCs w:val="16"/>
                <w:lang w:val="es-BO"/>
              </w:rPr>
              <w:t>:</w:t>
            </w:r>
            <w:proofErr w:type="gramEnd"/>
            <m:oMath>
              <m:sSub>
                <m:sSubPr>
                  <m:ctrlPr>
                    <w:rPr>
                      <w:rFonts w:ascii="Cambria Math" w:hAnsi="Cambria Math" w:cs="Arial"/>
                      <w:b/>
                      <w:bCs/>
                      <w:i/>
                      <w:sz w:val="16"/>
                      <w:szCs w:val="16"/>
                      <w:lang w:val="es-BO"/>
                    </w:rPr>
                  </m:ctrlPr>
                </m:sSubPr>
                <m:e>
                  <m:r>
                    <m:rPr>
                      <m:sty m:val="bi"/>
                    </m:rPr>
                    <w:rPr>
                      <w:rFonts w:ascii="Cambria Math" w:hAnsi="Cambria Math" w:cs="Arial"/>
                      <w:sz w:val="16"/>
                      <w:szCs w:val="16"/>
                      <w:lang w:val="es-BO"/>
                    </w:rPr>
                    <m:t>T</m:t>
                  </m:r>
                </m:e>
                <m:sub>
                  <m:r>
                    <m:rPr>
                      <m:sty m:val="bi"/>
                    </m:rPr>
                    <w:rPr>
                      <w:rFonts w:ascii="Cambria Math" w:hAnsi="Cambria Math" w:cs="Arial"/>
                      <w:sz w:val="16"/>
                      <w:szCs w:val="16"/>
                      <w:lang w:val="es-BO"/>
                    </w:rPr>
                    <m:t>1</m:t>
                  </m:r>
                </m:sub>
              </m:sSub>
            </m:oMath>
          </w:p>
        </w:tc>
      </w:tr>
      <w:tr w:rsidR="00E169D4" w:rsidRPr="00E169D4" w14:paraId="1B9EC6B7" w14:textId="77777777" w:rsidTr="00692EAF">
        <w:trPr>
          <w:trHeight w:val="130"/>
          <w:jc w:val="center"/>
        </w:trPr>
        <w:tc>
          <w:tcPr>
            <w:tcW w:w="0" w:type="auto"/>
          </w:tcPr>
          <w:p w14:paraId="1A053541"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 xml:space="preserve">Mano de obra </w:t>
            </w:r>
            <w:proofErr w:type="gramStart"/>
            <w:r w:rsidRPr="00E169D4">
              <w:rPr>
                <w:rFonts w:ascii="Verdana" w:hAnsi="Verdana" w:cs="Arial"/>
                <w:i/>
                <w:sz w:val="16"/>
                <w:szCs w:val="16"/>
                <w:lang w:val="es-BO"/>
              </w:rPr>
              <w:t>calificada(</w:t>
            </w:r>
            <w:proofErr w:type="gramEnd"/>
            <w:r w:rsidRPr="00E169D4">
              <w:rPr>
                <w:rFonts w:ascii="Verdana" w:hAnsi="Verdana" w:cs="Arial"/>
                <w:i/>
                <w:sz w:val="16"/>
                <w:szCs w:val="16"/>
                <w:lang w:val="es-BO"/>
              </w:rPr>
              <w:t>*)</w:t>
            </w:r>
          </w:p>
        </w:tc>
        <w:tc>
          <w:tcPr>
            <w:tcW w:w="0" w:type="auto"/>
          </w:tcPr>
          <w:p w14:paraId="54D8C8DE" w14:textId="73FB5EBF" w:rsidR="00CA1B1B"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11</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2</m:t>
                  </m:r>
                </m:sub>
              </m:sSub>
            </m:oMath>
          </w:p>
        </w:tc>
      </w:tr>
      <w:tr w:rsidR="00E169D4" w:rsidRPr="00E169D4" w14:paraId="6A44B4A6" w14:textId="77777777" w:rsidTr="00692EAF">
        <w:trPr>
          <w:trHeight w:val="130"/>
          <w:jc w:val="center"/>
        </w:trPr>
        <w:tc>
          <w:tcPr>
            <w:tcW w:w="0" w:type="auto"/>
          </w:tcPr>
          <w:p w14:paraId="353A1AB2" w14:textId="77777777" w:rsidR="00CA1B1B" w:rsidRPr="00E169D4" w:rsidRDefault="00CA1B1B" w:rsidP="007D6F0C">
            <w:pPr>
              <w:rPr>
                <w:rFonts w:ascii="Verdana" w:hAnsi="Verdana" w:cs="Arial"/>
                <w:i/>
                <w:sz w:val="16"/>
                <w:szCs w:val="16"/>
                <w:lang w:val="es-BO"/>
              </w:rPr>
            </w:pPr>
            <w:r w:rsidRPr="00E169D4">
              <w:rPr>
                <w:rFonts w:ascii="Verdana" w:hAnsi="Verdana" w:cs="Arial"/>
                <w:i/>
                <w:sz w:val="16"/>
                <w:szCs w:val="16"/>
                <w:lang w:val="es-BO"/>
              </w:rPr>
              <w:t xml:space="preserve">Mano de obra no </w:t>
            </w:r>
            <w:proofErr w:type="gramStart"/>
            <w:r w:rsidRPr="00E169D4">
              <w:rPr>
                <w:rFonts w:ascii="Verdana" w:hAnsi="Verdana" w:cs="Arial"/>
                <w:i/>
                <w:sz w:val="16"/>
                <w:szCs w:val="16"/>
                <w:lang w:val="es-BO"/>
              </w:rPr>
              <w:t>calificada(</w:t>
            </w:r>
            <w:proofErr w:type="gramEnd"/>
            <w:r w:rsidRPr="00E169D4">
              <w:rPr>
                <w:rFonts w:ascii="Verdana" w:hAnsi="Verdana" w:cs="Arial"/>
                <w:i/>
                <w:sz w:val="16"/>
                <w:szCs w:val="16"/>
                <w:lang w:val="es-BO"/>
              </w:rPr>
              <w:t>*)</w:t>
            </w:r>
          </w:p>
        </w:tc>
        <w:tc>
          <w:tcPr>
            <w:tcW w:w="0" w:type="auto"/>
          </w:tcPr>
          <w:p w14:paraId="111EEBB2" w14:textId="54772410" w:rsidR="004531B0"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17</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3</m:t>
                  </m:r>
                </m:sub>
              </m:sSub>
            </m:oMath>
          </w:p>
        </w:tc>
      </w:tr>
      <w:tr w:rsidR="00E169D4" w:rsidRPr="00E169D4" w14:paraId="0BC93AEB" w14:textId="77777777" w:rsidTr="00692EAF">
        <w:trPr>
          <w:trHeight w:val="130"/>
          <w:jc w:val="center"/>
        </w:trPr>
        <w:tc>
          <w:tcPr>
            <w:tcW w:w="0" w:type="auto"/>
          </w:tcPr>
          <w:p w14:paraId="68D32BDA" w14:textId="77777777" w:rsidR="00CA1B1B" w:rsidRPr="00E169D4" w:rsidRDefault="00CA1B1B" w:rsidP="007D6F0C">
            <w:pPr>
              <w:rPr>
                <w:rFonts w:ascii="Verdana" w:hAnsi="Verdana" w:cs="Arial"/>
                <w:i/>
                <w:sz w:val="16"/>
                <w:szCs w:val="16"/>
                <w:lang w:val="es-BO"/>
              </w:rPr>
            </w:pPr>
            <w:proofErr w:type="gramStart"/>
            <w:r w:rsidRPr="00E169D4">
              <w:rPr>
                <w:rFonts w:ascii="Verdana" w:hAnsi="Verdana" w:cs="Arial"/>
                <w:i/>
                <w:sz w:val="16"/>
                <w:szCs w:val="16"/>
                <w:lang w:val="es-BO"/>
              </w:rPr>
              <w:t>Otros(</w:t>
            </w:r>
            <w:proofErr w:type="gramEnd"/>
            <w:r w:rsidRPr="00E169D4">
              <w:rPr>
                <w:rFonts w:ascii="Verdana" w:hAnsi="Verdana" w:cs="Arial"/>
                <w:i/>
                <w:sz w:val="16"/>
                <w:szCs w:val="16"/>
                <w:lang w:val="es-BO"/>
              </w:rPr>
              <w:t>*)</w:t>
            </w:r>
          </w:p>
        </w:tc>
        <w:tc>
          <w:tcPr>
            <w:tcW w:w="0" w:type="auto"/>
          </w:tcPr>
          <w:p w14:paraId="08464B73" w14:textId="5203B6CC" w:rsidR="004531B0" w:rsidRPr="004500D2" w:rsidRDefault="0017349F" w:rsidP="004531B0">
            <w:pPr>
              <w:jc w:val="center"/>
              <w:rPr>
                <w:rFonts w:ascii="Verdana" w:hAnsi="Verdana" w:cs="Arial"/>
                <w:sz w:val="16"/>
                <w:szCs w:val="16"/>
                <w:lang w:val="es-BO"/>
              </w:rPr>
            </w:pPr>
            <w:r w:rsidRPr="004500D2">
              <w:rPr>
                <w:rFonts w:ascii="Verdana" w:hAnsi="Verdana" w:cs="Arial"/>
                <w:b/>
                <w:bCs/>
                <w:i/>
                <w:sz w:val="16"/>
                <w:szCs w:val="16"/>
                <w:lang w:val="es-BO"/>
              </w:rPr>
              <w:t>3</w:t>
            </w:r>
            <w:r w:rsidRPr="004500D2">
              <w:rPr>
                <w:rFonts w:ascii="Verdana" w:hAnsi="Verdana" w:cs="Arial"/>
                <w:i/>
                <w:sz w:val="16"/>
                <w:szCs w:val="16"/>
                <w:lang w:val="es-BO"/>
              </w:rPr>
              <w:t>:</w:t>
            </w:r>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4</m:t>
                  </m:r>
                </m:sub>
              </m:sSub>
            </m:oMath>
          </w:p>
        </w:tc>
      </w:tr>
      <w:tr w:rsidR="00E169D4" w:rsidRPr="00E169D4" w14:paraId="1631DD24" w14:textId="77777777" w:rsidTr="00692EAF">
        <w:trPr>
          <w:trHeight w:val="130"/>
          <w:jc w:val="center"/>
        </w:trPr>
        <w:tc>
          <w:tcPr>
            <w:tcW w:w="0" w:type="auto"/>
          </w:tcPr>
          <w:p w14:paraId="41E60F6E"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w:t>
            </w:r>
          </w:p>
        </w:tc>
        <w:tc>
          <w:tcPr>
            <w:tcW w:w="0" w:type="auto"/>
          </w:tcPr>
          <w:p w14:paraId="31EAC26F" w14:textId="7388A3B9" w:rsidR="00CA1B1B" w:rsidRPr="004500D2" w:rsidRDefault="00000000" w:rsidP="004531B0">
            <w:pPr>
              <w:jc w:val="center"/>
              <w:rPr>
                <w:rFonts w:ascii="Verdana" w:hAnsi="Verdana"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T</m:t>
                    </m:r>
                  </m:e>
                  <m:sub>
                    <m:r>
                      <w:rPr>
                        <w:rFonts w:ascii="Cambria Math" w:hAnsi="Cambria Math" w:cs="Arial"/>
                        <w:sz w:val="16"/>
                        <w:szCs w:val="16"/>
                        <w:lang w:val="es-BO"/>
                      </w:rPr>
                      <m:t>5</m:t>
                    </m:r>
                  </m:sub>
                </m:sSub>
              </m:oMath>
            </m:oMathPara>
          </w:p>
        </w:tc>
      </w:tr>
      <w:tr w:rsidR="00E169D4" w:rsidRPr="00E169D4" w14:paraId="35757EC2" w14:textId="77777777" w:rsidTr="00692EAF">
        <w:trPr>
          <w:trHeight w:val="130"/>
          <w:jc w:val="center"/>
        </w:trPr>
        <w:tc>
          <w:tcPr>
            <w:tcW w:w="0" w:type="auto"/>
          </w:tcPr>
          <w:p w14:paraId="7D902FBD" w14:textId="77777777" w:rsidR="00CA1B1B" w:rsidRPr="00E169D4" w:rsidRDefault="00CA1B1B" w:rsidP="007D6F0C">
            <w:pPr>
              <w:rPr>
                <w:rFonts w:ascii="Verdana" w:hAnsi="Verdana" w:cs="Arial"/>
                <w:sz w:val="16"/>
                <w:szCs w:val="16"/>
                <w:lang w:val="es-BO"/>
              </w:rPr>
            </w:pPr>
            <w:r w:rsidRPr="00E169D4">
              <w:rPr>
                <w:rFonts w:ascii="Verdana" w:hAnsi="Verdana" w:cs="Arial"/>
                <w:sz w:val="16"/>
                <w:szCs w:val="16"/>
                <w:lang w:val="es-BO"/>
              </w:rPr>
              <w:t>…..</w:t>
            </w:r>
          </w:p>
        </w:tc>
        <w:tc>
          <w:tcPr>
            <w:tcW w:w="0" w:type="auto"/>
          </w:tcPr>
          <w:p w14:paraId="1F846723" w14:textId="77777777" w:rsidR="00CA1B1B" w:rsidRPr="004500D2" w:rsidRDefault="00CA1B1B" w:rsidP="007D6F0C">
            <w:pPr>
              <w:rPr>
                <w:rFonts w:ascii="Verdana" w:hAnsi="Verdana" w:cs="Arial"/>
                <w:sz w:val="16"/>
                <w:szCs w:val="16"/>
                <w:lang w:val="es-BO"/>
              </w:rPr>
            </w:pPr>
          </w:p>
        </w:tc>
      </w:tr>
      <w:tr w:rsidR="00E169D4" w:rsidRPr="00E169D4" w14:paraId="6DBFDFF4" w14:textId="77777777" w:rsidTr="00692EAF">
        <w:trPr>
          <w:trHeight w:val="130"/>
          <w:jc w:val="center"/>
        </w:trPr>
        <w:tc>
          <w:tcPr>
            <w:tcW w:w="0" w:type="auto"/>
            <w:vAlign w:val="center"/>
          </w:tcPr>
          <w:p w14:paraId="778CB888" w14:textId="77777777" w:rsidR="00CA1B1B" w:rsidRPr="00E169D4" w:rsidRDefault="00CA1B1B" w:rsidP="007D6F0C">
            <w:pPr>
              <w:jc w:val="center"/>
              <w:rPr>
                <w:rFonts w:ascii="Verdana" w:hAnsi="Verdana" w:cs="Arial"/>
                <w:b/>
                <w:sz w:val="16"/>
                <w:szCs w:val="16"/>
                <w:lang w:val="es-BO"/>
              </w:rPr>
            </w:pPr>
            <w:r w:rsidRPr="00E169D4">
              <w:rPr>
                <w:rFonts w:ascii="Verdana" w:hAnsi="Verdana" w:cs="Arial"/>
                <w:b/>
                <w:sz w:val="16"/>
                <w:szCs w:val="16"/>
                <w:lang w:val="es-BO"/>
              </w:rPr>
              <w:t>TOTAL</w:t>
            </w:r>
          </w:p>
        </w:tc>
        <w:tc>
          <w:tcPr>
            <w:tcW w:w="0" w:type="auto"/>
          </w:tcPr>
          <w:p w14:paraId="6C90345C" w14:textId="77777777" w:rsidR="00CA1B1B" w:rsidRPr="004500D2" w:rsidRDefault="00CA1B1B" w:rsidP="007D6F0C">
            <w:pPr>
              <w:rPr>
                <w:rFonts w:ascii="Verdana" w:hAnsi="Verdana" w:cs="Arial"/>
                <w:i/>
                <w:sz w:val="16"/>
                <w:szCs w:val="16"/>
                <w:lang w:val="es-BO"/>
              </w:rPr>
            </w:pPr>
            <w:r w:rsidRPr="004500D2">
              <w:rPr>
                <w:rFonts w:ascii="Verdana" w:hAnsi="Verdana" w:cs="Arial"/>
                <w:i/>
                <w:sz w:val="16"/>
                <w:szCs w:val="16"/>
                <w:lang w:val="es-BO"/>
              </w:rPr>
              <w:t>(Se debe establecer la cantidad total de trabajadores para la ejecución de obra)</w:t>
            </w:r>
          </w:p>
          <w:p w14:paraId="7335B078" w14:textId="24A0D4D9" w:rsidR="00CA1B1B" w:rsidRPr="004500D2" w:rsidRDefault="00CA1B1B" w:rsidP="007D6F0C">
            <w:pPr>
              <w:rPr>
                <w:rFonts w:ascii="Verdana" w:hAnsi="Verdana" w:cs="Arial"/>
                <w:i/>
                <w:sz w:val="16"/>
                <w:szCs w:val="16"/>
                <w:lang w:val="es-BO"/>
              </w:rPr>
            </w:pPr>
            <m:oMathPara>
              <m:oMath>
                <m:r>
                  <w:rPr>
                    <w:rFonts w:ascii="Cambria Math" w:hAnsi="Cambria Math" w:cs="Arial"/>
                    <w:sz w:val="16"/>
                    <w:szCs w:val="16"/>
                    <w:lang w:val="es-BO"/>
                  </w:rPr>
                  <m:t xml:space="preserve">TOTAL= </m:t>
                </m:r>
                <m:r>
                  <m:rPr>
                    <m:sty m:val="bi"/>
                  </m:rPr>
                  <w:rPr>
                    <w:rFonts w:ascii="Cambria Math" w:hAnsi="Cambria Math" w:cs="Arial"/>
                    <w:sz w:val="16"/>
                    <w:szCs w:val="16"/>
                    <w:lang w:val="es-BO"/>
                  </w:rPr>
                  <m:t>34</m:t>
                </m:r>
              </m:oMath>
            </m:oMathPara>
          </w:p>
        </w:tc>
      </w:tr>
      <w:tr w:rsidR="00E169D4" w:rsidRPr="00E169D4" w14:paraId="39780062" w14:textId="77777777" w:rsidTr="00692EAF">
        <w:trPr>
          <w:trHeight w:val="130"/>
          <w:jc w:val="center"/>
        </w:trPr>
        <w:tc>
          <w:tcPr>
            <w:tcW w:w="0" w:type="auto"/>
            <w:gridSpan w:val="2"/>
            <w:vAlign w:val="center"/>
          </w:tcPr>
          <w:p w14:paraId="74FF9749" w14:textId="77777777" w:rsidR="00CA1B1B" w:rsidRPr="00792284" w:rsidRDefault="00CA1B1B" w:rsidP="007D6F0C">
            <w:pPr>
              <w:ind w:left="113" w:right="113"/>
              <w:rPr>
                <w:rFonts w:ascii="Verdana" w:hAnsi="Verdana"/>
                <w:b/>
                <w:bCs/>
                <w:i/>
                <w:iCs/>
                <w:sz w:val="16"/>
                <w:szCs w:val="16"/>
                <w:lang w:val="es-BO"/>
              </w:rPr>
            </w:pPr>
            <w:r w:rsidRPr="00792284">
              <w:rPr>
                <w:rFonts w:ascii="Verdana" w:hAnsi="Verdana"/>
                <w:b/>
                <w:bCs/>
                <w:i/>
                <w:iCs/>
                <w:sz w:val="16"/>
                <w:szCs w:val="16"/>
                <w:lang w:val="es-BO"/>
              </w:rPr>
              <w:t xml:space="preserve">El presente cuadro deberá ser elaborado por la Entidad convocante, en base al personal necesario para la ejecución de obra, a fin de aplicarse el margen de preferencia por generación de empleo. </w:t>
            </w:r>
          </w:p>
          <w:p w14:paraId="0C5BD145" w14:textId="77777777" w:rsidR="00CA1B1B" w:rsidRPr="00E169D4" w:rsidRDefault="00CA1B1B" w:rsidP="007D6F0C">
            <w:pPr>
              <w:ind w:left="113" w:right="113"/>
              <w:rPr>
                <w:i/>
                <w:lang w:val="es-BO"/>
              </w:rPr>
            </w:pPr>
            <w:proofErr w:type="gramStart"/>
            <w:r w:rsidRPr="00792284">
              <w:rPr>
                <w:rFonts w:ascii="Verdana" w:hAnsi="Verdana"/>
                <w:b/>
                <w:bCs/>
                <w:i/>
                <w:iCs/>
                <w:sz w:val="16"/>
                <w:szCs w:val="16"/>
                <w:lang w:val="es-BO"/>
              </w:rPr>
              <w:t>Nota.-</w:t>
            </w:r>
            <w:proofErr w:type="gramEnd"/>
            <w:r w:rsidRPr="00792284">
              <w:rPr>
                <w:rFonts w:ascii="Verdana" w:hAnsi="Verdana"/>
                <w:b/>
                <w:bCs/>
                <w:i/>
                <w:iCs/>
                <w:sz w:val="16"/>
                <w:szCs w:val="16"/>
                <w:lang w:val="es-BO"/>
              </w:rPr>
              <w:t xml:space="preserve"> (*) Las denominaciones del personal requerido son referenciales pudiendo la Entidad Convocante establecer denominaciones distintas de acuerdo a las características de la obra.</w:t>
            </w:r>
          </w:p>
        </w:tc>
      </w:tr>
    </w:tbl>
    <w:p w14:paraId="722169C2" w14:textId="77777777" w:rsidR="003307FE" w:rsidRDefault="003307FE" w:rsidP="003307FE">
      <w:pPr>
        <w:pStyle w:val="Ttulo"/>
        <w:spacing w:before="0"/>
        <w:ind w:left="426"/>
        <w:jc w:val="both"/>
        <w:rPr>
          <w:rFonts w:ascii="Verdana" w:hAnsi="Verdana"/>
          <w:color w:val="FFFFFF" w:themeColor="background1"/>
          <w:sz w:val="18"/>
          <w:szCs w:val="18"/>
          <w:lang w:val="es-BO"/>
        </w:rPr>
      </w:pPr>
      <w:bookmarkStart w:id="129" w:name="_Toc159249605"/>
    </w:p>
    <w:p w14:paraId="436D55C7" w14:textId="05A3A5EF" w:rsidR="00A544DB" w:rsidRPr="004500D2" w:rsidRDefault="00A544DB" w:rsidP="0085452B">
      <w:pPr>
        <w:pStyle w:val="Prrafodelista"/>
        <w:numPr>
          <w:ilvl w:val="0"/>
          <w:numId w:val="156"/>
        </w:numPr>
        <w:pBdr>
          <w:top w:val="nil"/>
          <w:left w:val="nil"/>
          <w:bottom w:val="nil"/>
          <w:right w:val="nil"/>
          <w:between w:val="nil"/>
        </w:pBdr>
        <w:tabs>
          <w:tab w:val="left" w:pos="542"/>
        </w:tabs>
        <w:ind w:left="401" w:hanging="167"/>
        <w:jc w:val="both"/>
        <w:outlineLvl w:val="0"/>
        <w:rPr>
          <w:rFonts w:ascii="Verdana" w:hAnsi="Verdana" w:cs="Tahoma"/>
          <w:b/>
          <w:bCs/>
          <w:sz w:val="18"/>
          <w:szCs w:val="18"/>
          <w:lang w:val="es-ES_tradnl"/>
        </w:rPr>
      </w:pPr>
      <w:r w:rsidRPr="004500D2">
        <w:rPr>
          <w:rFonts w:ascii="Verdana" w:hAnsi="Verdana" w:cs="Tahoma"/>
          <w:b/>
          <w:bCs/>
          <w:sz w:val="18"/>
          <w:szCs w:val="18"/>
          <w:lang w:val="es-ES_tradnl"/>
        </w:rPr>
        <w:t xml:space="preserve">EQUIPO MÍNIMO REQUERIDO PARA LA </w:t>
      </w:r>
      <w:r w:rsidR="003F723E" w:rsidRPr="004500D2">
        <w:rPr>
          <w:rFonts w:ascii="Verdana" w:hAnsi="Verdana" w:cs="Tahoma"/>
          <w:b/>
          <w:bCs/>
          <w:sz w:val="18"/>
          <w:szCs w:val="18"/>
          <w:lang w:val="es-ES_tradnl"/>
        </w:rPr>
        <w:t>EJECUCIÓN</w:t>
      </w:r>
      <w:r w:rsidRPr="004500D2">
        <w:rPr>
          <w:rFonts w:ascii="Verdana" w:hAnsi="Verdana" w:cs="Tahoma"/>
          <w:b/>
          <w:bCs/>
          <w:sz w:val="18"/>
          <w:szCs w:val="18"/>
          <w:lang w:val="es-ES_tradnl"/>
        </w:rPr>
        <w:t xml:space="preserve"> DE OBRA</w:t>
      </w:r>
      <w:bookmarkEnd w:id="129"/>
    </w:p>
    <w:p w14:paraId="0FAF06A3" w14:textId="77777777" w:rsidR="00692EAF" w:rsidRDefault="00692EAF" w:rsidP="00A544DB">
      <w:pPr>
        <w:ind w:left="708"/>
        <w:jc w:val="both"/>
        <w:rPr>
          <w:rFonts w:ascii="Verdana" w:hAnsi="Verdana" w:cs="Arial"/>
          <w:sz w:val="18"/>
          <w:szCs w:val="18"/>
          <w:lang w:val="es-BO"/>
        </w:rPr>
      </w:pPr>
    </w:p>
    <w:p w14:paraId="626E2620" w14:textId="06128618" w:rsidR="00A544DB" w:rsidRPr="00E169D4" w:rsidRDefault="00A544DB" w:rsidP="00A544DB">
      <w:pPr>
        <w:ind w:left="708"/>
        <w:jc w:val="both"/>
        <w:rPr>
          <w:rFonts w:ascii="Verdana" w:hAnsi="Verdana" w:cs="Arial"/>
          <w:sz w:val="18"/>
          <w:szCs w:val="18"/>
          <w:lang w:val="es-BO"/>
        </w:rPr>
      </w:pPr>
      <w:r w:rsidRPr="00E169D4">
        <w:rPr>
          <w:rFonts w:ascii="Verdana" w:hAnsi="Verdana" w:cs="Arial"/>
          <w:sz w:val="18"/>
          <w:szCs w:val="18"/>
          <w:lang w:val="es-BO"/>
        </w:rPr>
        <w:t>Para la ejecución de la obra, el proponente debe garantizar la disponibilidad de los siguientes equipos:</w:t>
      </w:r>
    </w:p>
    <w:p w14:paraId="36B98932" w14:textId="77777777" w:rsidR="00A544DB" w:rsidRPr="00E169D4" w:rsidRDefault="00A544DB" w:rsidP="00A544DB">
      <w:pPr>
        <w:jc w:val="both"/>
        <w:rPr>
          <w:rFonts w:ascii="Verdana" w:hAnsi="Verdana" w:cs="Arial"/>
          <w:sz w:val="16"/>
          <w:szCs w:val="16"/>
          <w:lang w:val="es-BO"/>
        </w:rPr>
      </w:pPr>
    </w:p>
    <w:tbl>
      <w:tblPr>
        <w:tblpPr w:leftFromText="141" w:rightFromText="141"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3656"/>
        <w:gridCol w:w="1173"/>
        <w:gridCol w:w="1173"/>
        <w:gridCol w:w="1254"/>
        <w:gridCol w:w="1366"/>
      </w:tblGrid>
      <w:tr w:rsidR="00E169D4" w:rsidRPr="0053303F" w14:paraId="1C3C049A" w14:textId="77777777" w:rsidTr="00963E2E">
        <w:trPr>
          <w:trHeight w:val="113"/>
        </w:trPr>
        <w:tc>
          <w:tcPr>
            <w:tcW w:w="9067" w:type="dxa"/>
            <w:gridSpan w:val="6"/>
            <w:shd w:val="clear" w:color="auto" w:fill="17365D" w:themeFill="text2" w:themeFillShade="BF"/>
            <w:vAlign w:val="center"/>
          </w:tcPr>
          <w:p w14:paraId="06D10867"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lastRenderedPageBreak/>
              <w:t>PERMANENTE</w:t>
            </w:r>
          </w:p>
        </w:tc>
      </w:tr>
      <w:tr w:rsidR="00E169D4" w:rsidRPr="0053303F" w14:paraId="1EDE496A" w14:textId="77777777" w:rsidTr="00963E2E">
        <w:trPr>
          <w:trHeight w:val="113"/>
        </w:trPr>
        <w:tc>
          <w:tcPr>
            <w:tcW w:w="445" w:type="dxa"/>
            <w:shd w:val="clear" w:color="auto" w:fill="DBE5F1" w:themeFill="accent1" w:themeFillTint="33"/>
            <w:tcMar>
              <w:left w:w="0" w:type="dxa"/>
              <w:right w:w="0" w:type="dxa"/>
            </w:tcMar>
            <w:vAlign w:val="center"/>
          </w:tcPr>
          <w:p w14:paraId="45894FBA" w14:textId="77777777" w:rsidR="00A544DB" w:rsidRPr="0053303F" w:rsidRDefault="00A544DB" w:rsidP="00305FAF">
            <w:pPr>
              <w:spacing w:before="120" w:after="120"/>
              <w:jc w:val="center"/>
              <w:rPr>
                <w:rFonts w:ascii="Verdana" w:hAnsi="Verdana" w:cstheme="minorHAnsi"/>
                <w:b/>
                <w:sz w:val="18"/>
                <w:szCs w:val="18"/>
                <w:lang w:val="es-BO"/>
              </w:rPr>
            </w:pPr>
            <w:proofErr w:type="spellStart"/>
            <w:r w:rsidRPr="0053303F">
              <w:rPr>
                <w:rFonts w:ascii="Verdana" w:hAnsi="Verdana" w:cstheme="minorHAnsi"/>
                <w:b/>
                <w:sz w:val="18"/>
                <w:szCs w:val="18"/>
                <w:lang w:val="es-BO"/>
              </w:rPr>
              <w:t>N°</w:t>
            </w:r>
            <w:proofErr w:type="spellEnd"/>
          </w:p>
        </w:tc>
        <w:tc>
          <w:tcPr>
            <w:tcW w:w="3656" w:type="dxa"/>
            <w:shd w:val="clear" w:color="auto" w:fill="DBE5F1" w:themeFill="accent1" w:themeFillTint="33"/>
            <w:vAlign w:val="center"/>
          </w:tcPr>
          <w:p w14:paraId="3FC46CDC"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DESCRIPCIÓN</w:t>
            </w:r>
          </w:p>
        </w:tc>
        <w:tc>
          <w:tcPr>
            <w:tcW w:w="1173" w:type="dxa"/>
            <w:shd w:val="clear" w:color="auto" w:fill="DBE5F1" w:themeFill="accent1" w:themeFillTint="33"/>
            <w:vAlign w:val="center"/>
          </w:tcPr>
          <w:p w14:paraId="6D91090A"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UNIDAD</w:t>
            </w:r>
          </w:p>
        </w:tc>
        <w:tc>
          <w:tcPr>
            <w:tcW w:w="1173" w:type="dxa"/>
            <w:shd w:val="clear" w:color="auto" w:fill="DBE5F1" w:themeFill="accent1" w:themeFillTint="33"/>
            <w:vAlign w:val="center"/>
          </w:tcPr>
          <w:p w14:paraId="7014ABA8"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CANTIDAD</w:t>
            </w:r>
          </w:p>
        </w:tc>
        <w:tc>
          <w:tcPr>
            <w:tcW w:w="1254" w:type="dxa"/>
            <w:shd w:val="clear" w:color="auto" w:fill="DBE5F1" w:themeFill="accent1" w:themeFillTint="33"/>
            <w:vAlign w:val="center"/>
          </w:tcPr>
          <w:p w14:paraId="640A42F1"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POTENCIA</w:t>
            </w:r>
          </w:p>
        </w:tc>
        <w:tc>
          <w:tcPr>
            <w:tcW w:w="1366" w:type="dxa"/>
            <w:shd w:val="clear" w:color="auto" w:fill="DBE5F1" w:themeFill="accent1" w:themeFillTint="33"/>
            <w:vAlign w:val="center"/>
          </w:tcPr>
          <w:p w14:paraId="78B6FB94" w14:textId="77777777" w:rsidR="00A544DB" w:rsidRPr="0053303F" w:rsidRDefault="00A544DB"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CAPACIDAD</w:t>
            </w:r>
          </w:p>
        </w:tc>
      </w:tr>
      <w:tr w:rsidR="00053F0C" w:rsidRPr="0053303F" w14:paraId="240F6900" w14:textId="77777777" w:rsidTr="00053F0C">
        <w:trPr>
          <w:trHeight w:val="231"/>
        </w:trPr>
        <w:tc>
          <w:tcPr>
            <w:tcW w:w="445" w:type="dxa"/>
            <w:shd w:val="clear" w:color="auto" w:fill="FFFFFF"/>
            <w:tcMar>
              <w:left w:w="0" w:type="dxa"/>
              <w:right w:w="0" w:type="dxa"/>
            </w:tcMar>
            <w:vAlign w:val="center"/>
          </w:tcPr>
          <w:p w14:paraId="50B329AB" w14:textId="777777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3656" w:type="dxa"/>
            <w:vAlign w:val="center"/>
          </w:tcPr>
          <w:p w14:paraId="04526DE0" w14:textId="182EF13D"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Camión-grúa, capacidad mínima de la grúa 3.5 </w:t>
            </w:r>
            <w:proofErr w:type="spellStart"/>
            <w:r w:rsidRPr="0053303F">
              <w:rPr>
                <w:rFonts w:ascii="Verdana" w:hAnsi="Verdana" w:cstheme="minorHAnsi"/>
                <w:sz w:val="18"/>
                <w:szCs w:val="18"/>
              </w:rPr>
              <w:t>Tn</w:t>
            </w:r>
            <w:proofErr w:type="spellEnd"/>
            <w:r w:rsidRPr="0053303F">
              <w:rPr>
                <w:rFonts w:ascii="Verdana" w:hAnsi="Verdana" w:cstheme="minorHAnsi"/>
                <w:sz w:val="18"/>
                <w:szCs w:val="18"/>
              </w:rPr>
              <w:t>, (plantado de postes de hormigón, montaje de</w:t>
            </w:r>
            <w:r>
              <w:rPr>
                <w:rFonts w:ascii="Verdana" w:hAnsi="Verdana" w:cstheme="minorHAnsi"/>
                <w:sz w:val="18"/>
                <w:szCs w:val="18"/>
              </w:rPr>
              <w:t xml:space="preserve"> </w:t>
            </w:r>
            <w:r w:rsidRPr="0053303F">
              <w:rPr>
                <w:rFonts w:ascii="Verdana" w:hAnsi="Verdana" w:cstheme="minorHAnsi"/>
                <w:sz w:val="18"/>
                <w:szCs w:val="18"/>
              </w:rPr>
              <w:t xml:space="preserve">transformadores, </w:t>
            </w:r>
            <w:proofErr w:type="spellStart"/>
            <w:r w:rsidRPr="0053303F">
              <w:rPr>
                <w:rFonts w:ascii="Verdana" w:hAnsi="Verdana" w:cstheme="minorHAnsi"/>
                <w:sz w:val="18"/>
                <w:szCs w:val="18"/>
              </w:rPr>
              <w:t>reconectadores</w:t>
            </w:r>
            <w:proofErr w:type="spellEnd"/>
            <w:r w:rsidRPr="0053303F">
              <w:rPr>
                <w:rFonts w:ascii="Verdana" w:hAnsi="Verdana" w:cstheme="minorHAnsi"/>
                <w:sz w:val="18"/>
                <w:szCs w:val="18"/>
              </w:rPr>
              <w:t xml:space="preserve"> y equipos)</w:t>
            </w:r>
          </w:p>
        </w:tc>
        <w:tc>
          <w:tcPr>
            <w:tcW w:w="1173" w:type="dxa"/>
            <w:shd w:val="clear" w:color="auto" w:fill="FFFFFF"/>
          </w:tcPr>
          <w:p w14:paraId="694DDB4D" w14:textId="18A1405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6AE30A43" w14:textId="7E8916F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230D9EC2" w14:textId="4F98318F"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 xml:space="preserve">100 </w:t>
            </w:r>
            <w:proofErr w:type="gramStart"/>
            <w:r w:rsidRPr="004500D2">
              <w:rPr>
                <w:rFonts w:ascii="Verdana" w:hAnsi="Verdana" w:cstheme="minorHAnsi"/>
                <w:sz w:val="18"/>
                <w:szCs w:val="18"/>
              </w:rPr>
              <w:t>Hp</w:t>
            </w:r>
            <w:proofErr w:type="gramEnd"/>
          </w:p>
        </w:tc>
        <w:tc>
          <w:tcPr>
            <w:tcW w:w="1366" w:type="dxa"/>
            <w:shd w:val="clear" w:color="auto" w:fill="auto"/>
            <w:vAlign w:val="center"/>
          </w:tcPr>
          <w:p w14:paraId="5C903A0A" w14:textId="797ABC88"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 xml:space="preserve">3.5 </w:t>
            </w:r>
            <w:proofErr w:type="spellStart"/>
            <w:r w:rsidRPr="004500D2">
              <w:rPr>
                <w:rFonts w:ascii="Verdana" w:hAnsi="Verdana" w:cstheme="minorHAnsi"/>
                <w:sz w:val="18"/>
                <w:szCs w:val="18"/>
              </w:rPr>
              <w:t>Tn</w:t>
            </w:r>
            <w:proofErr w:type="spellEnd"/>
          </w:p>
        </w:tc>
      </w:tr>
      <w:tr w:rsidR="00053F0C" w:rsidRPr="0053303F" w14:paraId="01DBEABF" w14:textId="77777777" w:rsidTr="004500D2">
        <w:trPr>
          <w:trHeight w:val="1051"/>
        </w:trPr>
        <w:tc>
          <w:tcPr>
            <w:tcW w:w="445" w:type="dxa"/>
            <w:shd w:val="clear" w:color="auto" w:fill="FFFFFF"/>
            <w:tcMar>
              <w:left w:w="0" w:type="dxa"/>
              <w:right w:w="0" w:type="dxa"/>
            </w:tcMar>
            <w:vAlign w:val="center"/>
          </w:tcPr>
          <w:p w14:paraId="7E3BF6E5" w14:textId="0551EE6E"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3656" w:type="dxa"/>
            <w:vAlign w:val="center"/>
          </w:tcPr>
          <w:p w14:paraId="5D7B9D7C" w14:textId="34B5A7E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Camión capacidad mínima de carga 15 </w:t>
            </w:r>
            <w:proofErr w:type="spellStart"/>
            <w:r w:rsidRPr="0053303F">
              <w:rPr>
                <w:rFonts w:ascii="Verdana" w:hAnsi="Verdana" w:cstheme="minorHAnsi"/>
                <w:sz w:val="18"/>
                <w:szCs w:val="18"/>
              </w:rPr>
              <w:t>Tn</w:t>
            </w:r>
            <w:proofErr w:type="spellEnd"/>
            <w:r w:rsidRPr="0053303F">
              <w:rPr>
                <w:rFonts w:ascii="Verdana" w:hAnsi="Verdana" w:cstheme="minorHAnsi"/>
                <w:sz w:val="18"/>
                <w:szCs w:val="18"/>
              </w:rPr>
              <w:t xml:space="preserve"> (transporte de postes, bobinas de conductores, transformadores, ferretería de línea, si corresponde) </w:t>
            </w:r>
          </w:p>
        </w:tc>
        <w:tc>
          <w:tcPr>
            <w:tcW w:w="1173" w:type="dxa"/>
            <w:shd w:val="clear" w:color="auto" w:fill="FFFFFF"/>
          </w:tcPr>
          <w:p w14:paraId="6A558645" w14:textId="7D2CEF69"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6E0CF84E" w14:textId="6C41EB1F"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029EB01E" w14:textId="749F9FAB"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200Hp</w:t>
            </w:r>
          </w:p>
        </w:tc>
        <w:tc>
          <w:tcPr>
            <w:tcW w:w="1366" w:type="dxa"/>
            <w:shd w:val="clear" w:color="auto" w:fill="auto"/>
            <w:vAlign w:val="center"/>
          </w:tcPr>
          <w:p w14:paraId="1CD7120B" w14:textId="3E9DF8A4"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 xml:space="preserve">15 </w:t>
            </w:r>
            <w:proofErr w:type="spellStart"/>
            <w:r w:rsidRPr="004500D2">
              <w:rPr>
                <w:rFonts w:ascii="Verdana" w:hAnsi="Verdana" w:cstheme="minorHAnsi"/>
                <w:sz w:val="18"/>
                <w:szCs w:val="18"/>
              </w:rPr>
              <w:t>Tn</w:t>
            </w:r>
            <w:proofErr w:type="spellEnd"/>
          </w:p>
        </w:tc>
      </w:tr>
      <w:tr w:rsidR="00053F0C" w:rsidRPr="0053303F" w14:paraId="35D26502" w14:textId="77777777" w:rsidTr="00053F0C">
        <w:trPr>
          <w:trHeight w:hRule="exact" w:val="340"/>
        </w:trPr>
        <w:tc>
          <w:tcPr>
            <w:tcW w:w="445" w:type="dxa"/>
            <w:shd w:val="clear" w:color="auto" w:fill="FFFFFF"/>
            <w:tcMar>
              <w:left w:w="0" w:type="dxa"/>
              <w:right w:w="0" w:type="dxa"/>
            </w:tcMar>
            <w:vAlign w:val="center"/>
          </w:tcPr>
          <w:p w14:paraId="6CC95516" w14:textId="066DC358"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3</w:t>
            </w:r>
          </w:p>
        </w:tc>
        <w:tc>
          <w:tcPr>
            <w:tcW w:w="3656" w:type="dxa"/>
            <w:vAlign w:val="center"/>
          </w:tcPr>
          <w:p w14:paraId="02D21393" w14:textId="37F612EB" w:rsidR="00053F0C" w:rsidRPr="0053303F" w:rsidRDefault="00053F0C" w:rsidP="004500D2">
            <w:pPr>
              <w:jc w:val="both"/>
              <w:rPr>
                <w:rFonts w:ascii="Verdana" w:hAnsi="Verdana" w:cstheme="minorHAnsi"/>
                <w:sz w:val="18"/>
                <w:szCs w:val="18"/>
                <w:lang w:val="es-BO"/>
              </w:rPr>
            </w:pPr>
            <w:r w:rsidRPr="0053303F">
              <w:rPr>
                <w:rFonts w:ascii="Verdana" w:hAnsi="Verdana" w:cstheme="minorHAnsi"/>
                <w:sz w:val="18"/>
                <w:szCs w:val="18"/>
              </w:rPr>
              <w:t xml:space="preserve">Camioneta liviana 4x4 </w:t>
            </w:r>
          </w:p>
        </w:tc>
        <w:tc>
          <w:tcPr>
            <w:tcW w:w="1173" w:type="dxa"/>
            <w:shd w:val="clear" w:color="auto" w:fill="FFFFFF"/>
            <w:vAlign w:val="center"/>
          </w:tcPr>
          <w:p w14:paraId="5045AC11" w14:textId="3FE991BF" w:rsidR="00053F0C" w:rsidRPr="0053303F" w:rsidRDefault="00053F0C" w:rsidP="004500D2">
            <w:pPr>
              <w:jc w:val="center"/>
              <w:rPr>
                <w:rFonts w:ascii="Verdana" w:hAnsi="Verdana" w:cstheme="minorHAnsi"/>
                <w:sz w:val="18"/>
                <w:szCs w:val="18"/>
                <w:lang w:val="es-BO"/>
              </w:rPr>
            </w:pPr>
            <w:r w:rsidRPr="0053303F">
              <w:rPr>
                <w:rFonts w:ascii="Verdana" w:hAnsi="Verdana" w:cstheme="minorHAnsi"/>
                <w:sz w:val="18"/>
                <w:szCs w:val="18"/>
              </w:rPr>
              <w:t>Unidad</w:t>
            </w:r>
          </w:p>
        </w:tc>
        <w:tc>
          <w:tcPr>
            <w:tcW w:w="1173" w:type="dxa"/>
            <w:shd w:val="clear" w:color="auto" w:fill="FFFFFF"/>
            <w:vAlign w:val="center"/>
          </w:tcPr>
          <w:p w14:paraId="1BE6F4D4" w14:textId="37E600DE"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auto"/>
            <w:vAlign w:val="center"/>
          </w:tcPr>
          <w:p w14:paraId="064B1BAC" w14:textId="4D5883B1"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 xml:space="preserve">180 </w:t>
            </w:r>
            <w:proofErr w:type="gramStart"/>
            <w:r w:rsidRPr="004500D2">
              <w:rPr>
                <w:rFonts w:ascii="Verdana" w:hAnsi="Verdana" w:cstheme="minorHAnsi"/>
                <w:sz w:val="18"/>
                <w:szCs w:val="18"/>
              </w:rPr>
              <w:t>Hp</w:t>
            </w:r>
            <w:proofErr w:type="gramEnd"/>
          </w:p>
        </w:tc>
        <w:tc>
          <w:tcPr>
            <w:tcW w:w="1366" w:type="dxa"/>
            <w:shd w:val="clear" w:color="auto" w:fill="auto"/>
            <w:vAlign w:val="center"/>
          </w:tcPr>
          <w:p w14:paraId="0A7140DF" w14:textId="57C10E84" w:rsidR="00053F0C" w:rsidRPr="004500D2" w:rsidRDefault="00053F0C" w:rsidP="004500D2">
            <w:pPr>
              <w:jc w:val="center"/>
              <w:rPr>
                <w:rFonts w:ascii="Verdana" w:hAnsi="Verdana" w:cstheme="minorHAnsi"/>
                <w:sz w:val="18"/>
                <w:szCs w:val="18"/>
              </w:rPr>
            </w:pPr>
            <w:r w:rsidRPr="004500D2">
              <w:rPr>
                <w:rFonts w:ascii="Verdana" w:hAnsi="Verdana" w:cstheme="minorHAnsi"/>
                <w:sz w:val="18"/>
                <w:szCs w:val="18"/>
              </w:rPr>
              <w:t xml:space="preserve">1 </w:t>
            </w:r>
            <w:proofErr w:type="spellStart"/>
            <w:r w:rsidRPr="004500D2">
              <w:rPr>
                <w:rFonts w:ascii="Verdana" w:hAnsi="Verdana" w:cstheme="minorHAnsi"/>
                <w:sz w:val="18"/>
                <w:szCs w:val="18"/>
              </w:rPr>
              <w:t>Tn</w:t>
            </w:r>
            <w:proofErr w:type="spellEnd"/>
          </w:p>
        </w:tc>
      </w:tr>
      <w:tr w:rsidR="00305FAF" w:rsidRPr="0053303F" w14:paraId="51F40281" w14:textId="77777777" w:rsidTr="00963E2E">
        <w:trPr>
          <w:trHeight w:val="113"/>
        </w:trPr>
        <w:tc>
          <w:tcPr>
            <w:tcW w:w="9067" w:type="dxa"/>
            <w:gridSpan w:val="6"/>
            <w:shd w:val="clear" w:color="auto" w:fill="17365D" w:themeFill="text2" w:themeFillShade="BF"/>
            <w:vAlign w:val="center"/>
          </w:tcPr>
          <w:p w14:paraId="6379C7D4"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 ACUERDO A REQUERIMIENTO</w:t>
            </w:r>
          </w:p>
        </w:tc>
      </w:tr>
      <w:tr w:rsidR="00305FAF" w:rsidRPr="0053303F" w14:paraId="4FC22D39" w14:textId="77777777" w:rsidTr="00963E2E">
        <w:trPr>
          <w:trHeight w:val="113"/>
        </w:trPr>
        <w:tc>
          <w:tcPr>
            <w:tcW w:w="445" w:type="dxa"/>
            <w:shd w:val="clear" w:color="auto" w:fill="DBE5F1" w:themeFill="accent1" w:themeFillTint="33"/>
            <w:tcMar>
              <w:left w:w="0" w:type="dxa"/>
              <w:right w:w="0" w:type="dxa"/>
            </w:tcMar>
            <w:vAlign w:val="center"/>
          </w:tcPr>
          <w:p w14:paraId="1910FDAF" w14:textId="77777777" w:rsidR="00305FAF" w:rsidRPr="0053303F" w:rsidRDefault="00305FAF" w:rsidP="00305FAF">
            <w:pPr>
              <w:spacing w:before="120" w:after="120"/>
              <w:jc w:val="center"/>
              <w:rPr>
                <w:rFonts w:ascii="Verdana" w:hAnsi="Verdana" w:cstheme="minorHAnsi"/>
                <w:b/>
                <w:sz w:val="18"/>
                <w:szCs w:val="18"/>
                <w:lang w:val="es-BO"/>
              </w:rPr>
            </w:pPr>
            <w:proofErr w:type="spellStart"/>
            <w:r w:rsidRPr="0053303F">
              <w:rPr>
                <w:rFonts w:ascii="Verdana" w:hAnsi="Verdana" w:cstheme="minorHAnsi"/>
                <w:b/>
                <w:sz w:val="18"/>
                <w:szCs w:val="18"/>
                <w:lang w:val="es-BO"/>
              </w:rPr>
              <w:t>N°</w:t>
            </w:r>
            <w:proofErr w:type="spellEnd"/>
          </w:p>
        </w:tc>
        <w:tc>
          <w:tcPr>
            <w:tcW w:w="3656" w:type="dxa"/>
            <w:shd w:val="clear" w:color="auto" w:fill="DBE5F1" w:themeFill="accent1" w:themeFillTint="33"/>
            <w:vAlign w:val="center"/>
          </w:tcPr>
          <w:p w14:paraId="3BE0EEDA"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DESCRIPCIÓN</w:t>
            </w:r>
          </w:p>
        </w:tc>
        <w:tc>
          <w:tcPr>
            <w:tcW w:w="1173" w:type="dxa"/>
            <w:shd w:val="clear" w:color="auto" w:fill="DBE5F1" w:themeFill="accent1" w:themeFillTint="33"/>
            <w:vAlign w:val="center"/>
          </w:tcPr>
          <w:p w14:paraId="3F37F797"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UNIDAD</w:t>
            </w:r>
          </w:p>
        </w:tc>
        <w:tc>
          <w:tcPr>
            <w:tcW w:w="1173" w:type="dxa"/>
            <w:shd w:val="clear" w:color="auto" w:fill="DBE5F1" w:themeFill="accent1" w:themeFillTint="33"/>
            <w:vAlign w:val="center"/>
          </w:tcPr>
          <w:p w14:paraId="61221FE3"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CANTIDAD</w:t>
            </w:r>
          </w:p>
        </w:tc>
        <w:tc>
          <w:tcPr>
            <w:tcW w:w="1254" w:type="dxa"/>
            <w:shd w:val="clear" w:color="auto" w:fill="DBE5F1" w:themeFill="accent1" w:themeFillTint="33"/>
            <w:vAlign w:val="center"/>
          </w:tcPr>
          <w:p w14:paraId="752E44F8"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POTENCIA</w:t>
            </w:r>
          </w:p>
        </w:tc>
        <w:tc>
          <w:tcPr>
            <w:tcW w:w="1366" w:type="dxa"/>
            <w:shd w:val="clear" w:color="auto" w:fill="DBE5F1" w:themeFill="accent1" w:themeFillTint="33"/>
            <w:vAlign w:val="center"/>
          </w:tcPr>
          <w:p w14:paraId="0B18C174" w14:textId="77777777" w:rsidR="00305FAF" w:rsidRPr="0053303F" w:rsidRDefault="00305FAF" w:rsidP="00305FAF">
            <w:pPr>
              <w:spacing w:before="120" w:after="120"/>
              <w:jc w:val="center"/>
              <w:rPr>
                <w:rFonts w:ascii="Verdana" w:hAnsi="Verdana" w:cstheme="minorHAnsi"/>
                <w:b/>
                <w:sz w:val="18"/>
                <w:szCs w:val="18"/>
                <w:lang w:val="es-BO"/>
              </w:rPr>
            </w:pPr>
            <w:r w:rsidRPr="0053303F">
              <w:rPr>
                <w:rFonts w:ascii="Verdana" w:hAnsi="Verdana" w:cstheme="minorHAnsi"/>
                <w:b/>
                <w:sz w:val="18"/>
                <w:szCs w:val="18"/>
                <w:lang w:val="es-BO"/>
              </w:rPr>
              <w:t>CAPACIDAD</w:t>
            </w:r>
          </w:p>
        </w:tc>
      </w:tr>
      <w:tr w:rsidR="00053F0C" w:rsidRPr="0053303F" w14:paraId="531A33B8" w14:textId="77777777" w:rsidTr="00963E2E">
        <w:trPr>
          <w:trHeight w:val="113"/>
        </w:trPr>
        <w:tc>
          <w:tcPr>
            <w:tcW w:w="445" w:type="dxa"/>
            <w:shd w:val="clear" w:color="auto" w:fill="FFFFFF"/>
            <w:tcMar>
              <w:left w:w="0" w:type="dxa"/>
              <w:right w:w="0" w:type="dxa"/>
            </w:tcMar>
            <w:vAlign w:val="center"/>
          </w:tcPr>
          <w:p w14:paraId="674DB261" w14:textId="777777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3656" w:type="dxa"/>
            <w:vAlign w:val="center"/>
          </w:tcPr>
          <w:p w14:paraId="2AC128CD" w14:textId="55D74F48"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Estación total y/o Teodolito y equipamiento para estacado y replanteo de líneas eléctricas de distribución</w:t>
            </w:r>
          </w:p>
        </w:tc>
        <w:tc>
          <w:tcPr>
            <w:tcW w:w="1173" w:type="dxa"/>
            <w:shd w:val="clear" w:color="auto" w:fill="FFFFFF"/>
          </w:tcPr>
          <w:p w14:paraId="4F471A16" w14:textId="09617F7C"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75C0A11F" w14:textId="12C4E51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79F20803" w14:textId="3E415089"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52A4EB4" w14:textId="6ABB6E16"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053F0C" w:rsidRPr="0053303F" w14:paraId="492A9F3E" w14:textId="77777777" w:rsidTr="00963E2E">
        <w:trPr>
          <w:trHeight w:val="278"/>
        </w:trPr>
        <w:tc>
          <w:tcPr>
            <w:tcW w:w="445" w:type="dxa"/>
            <w:shd w:val="clear" w:color="auto" w:fill="FFFFFF"/>
            <w:tcMar>
              <w:left w:w="0" w:type="dxa"/>
              <w:right w:w="0" w:type="dxa"/>
            </w:tcMar>
            <w:vAlign w:val="center"/>
          </w:tcPr>
          <w:p w14:paraId="2F3EFC00" w14:textId="22DDBD5D"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2</w:t>
            </w:r>
          </w:p>
        </w:tc>
        <w:tc>
          <w:tcPr>
            <w:tcW w:w="3656" w:type="dxa"/>
            <w:vAlign w:val="center"/>
          </w:tcPr>
          <w:p w14:paraId="1E5663E5" w14:textId="400973D8"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Global Position </w:t>
            </w:r>
            <w:proofErr w:type="spellStart"/>
            <w:r w:rsidRPr="0053303F">
              <w:rPr>
                <w:rFonts w:ascii="Verdana" w:hAnsi="Verdana" w:cstheme="minorHAnsi"/>
                <w:sz w:val="18"/>
                <w:szCs w:val="18"/>
              </w:rPr>
              <w:t>System</w:t>
            </w:r>
            <w:proofErr w:type="spellEnd"/>
            <w:r w:rsidRPr="0053303F">
              <w:rPr>
                <w:rFonts w:ascii="Verdana" w:hAnsi="Verdana" w:cstheme="minorHAnsi"/>
                <w:sz w:val="18"/>
                <w:szCs w:val="18"/>
              </w:rPr>
              <w:t xml:space="preserve"> GPS</w:t>
            </w:r>
          </w:p>
        </w:tc>
        <w:tc>
          <w:tcPr>
            <w:tcW w:w="1173" w:type="dxa"/>
            <w:shd w:val="clear" w:color="auto" w:fill="FFFFFF"/>
          </w:tcPr>
          <w:p w14:paraId="7342FE23" w14:textId="7C646DC5"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C1C7C86" w14:textId="2694B104"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1254" w:type="dxa"/>
            <w:shd w:val="clear" w:color="auto" w:fill="FFFFFF"/>
            <w:vAlign w:val="center"/>
          </w:tcPr>
          <w:p w14:paraId="1BE20B9B" w14:textId="337B256C"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49E3F494" w14:textId="16577B8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053F0C" w:rsidRPr="0053303F" w14:paraId="394ED00F" w14:textId="77777777" w:rsidTr="00963E2E">
        <w:trPr>
          <w:trHeight w:val="113"/>
        </w:trPr>
        <w:tc>
          <w:tcPr>
            <w:tcW w:w="445" w:type="dxa"/>
            <w:shd w:val="clear" w:color="auto" w:fill="FFFFFF"/>
            <w:tcMar>
              <w:left w:w="0" w:type="dxa"/>
              <w:right w:w="0" w:type="dxa"/>
            </w:tcMar>
            <w:vAlign w:val="center"/>
          </w:tcPr>
          <w:p w14:paraId="032BE053" w14:textId="038F2A5D"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3</w:t>
            </w:r>
          </w:p>
        </w:tc>
        <w:tc>
          <w:tcPr>
            <w:tcW w:w="3656" w:type="dxa"/>
            <w:vAlign w:val="center"/>
          </w:tcPr>
          <w:p w14:paraId="4549789D" w14:textId="212FA9F9"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Equipo </w:t>
            </w:r>
            <w:proofErr w:type="spellStart"/>
            <w:r w:rsidRPr="0053303F">
              <w:rPr>
                <w:rFonts w:ascii="Verdana" w:hAnsi="Verdana" w:cstheme="minorHAnsi"/>
                <w:sz w:val="18"/>
                <w:szCs w:val="18"/>
              </w:rPr>
              <w:t>Megger</w:t>
            </w:r>
            <w:proofErr w:type="spellEnd"/>
            <w:r w:rsidRPr="0053303F">
              <w:rPr>
                <w:rFonts w:ascii="Verdana" w:hAnsi="Verdana" w:cstheme="minorHAnsi"/>
                <w:sz w:val="18"/>
                <w:szCs w:val="18"/>
              </w:rPr>
              <w:t xml:space="preserve"> para pruebas y ensayos de aislamiento de equipos</w:t>
            </w:r>
          </w:p>
        </w:tc>
        <w:tc>
          <w:tcPr>
            <w:tcW w:w="1173" w:type="dxa"/>
            <w:shd w:val="clear" w:color="auto" w:fill="FFFFFF"/>
          </w:tcPr>
          <w:p w14:paraId="2EA4FC2D" w14:textId="33D41877"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0A6B0C5D" w14:textId="3157B94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47C6003C" w14:textId="7F311B0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(250-5000)</w:t>
            </w:r>
            <w:r w:rsidR="004500D2" w:rsidRPr="004500D2">
              <w:rPr>
                <w:rFonts w:ascii="Verdana" w:hAnsi="Verdana" w:cs="Calibri"/>
                <w:sz w:val="18"/>
                <w:szCs w:val="18"/>
              </w:rPr>
              <w:t xml:space="preserve"> </w:t>
            </w:r>
            <w:r w:rsidRPr="004500D2">
              <w:rPr>
                <w:rFonts w:ascii="Verdana" w:hAnsi="Verdana" w:cs="Calibri"/>
                <w:sz w:val="18"/>
                <w:szCs w:val="18"/>
              </w:rPr>
              <w:t>V</w:t>
            </w:r>
          </w:p>
        </w:tc>
        <w:tc>
          <w:tcPr>
            <w:tcW w:w="1366" w:type="dxa"/>
            <w:shd w:val="clear" w:color="auto" w:fill="FFFFFF"/>
            <w:vAlign w:val="center"/>
          </w:tcPr>
          <w:p w14:paraId="1203DD55" w14:textId="180A48B8"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GΩ</w:t>
            </w:r>
          </w:p>
        </w:tc>
      </w:tr>
      <w:tr w:rsidR="00053F0C" w:rsidRPr="0053303F" w14:paraId="51624035" w14:textId="77777777" w:rsidTr="00963E2E">
        <w:trPr>
          <w:trHeight w:val="113"/>
        </w:trPr>
        <w:tc>
          <w:tcPr>
            <w:tcW w:w="445" w:type="dxa"/>
            <w:shd w:val="clear" w:color="auto" w:fill="FFFFFF"/>
            <w:tcMar>
              <w:left w:w="0" w:type="dxa"/>
              <w:right w:w="0" w:type="dxa"/>
            </w:tcMar>
            <w:vAlign w:val="center"/>
          </w:tcPr>
          <w:p w14:paraId="66669FA5" w14:textId="2658E7E3"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4</w:t>
            </w:r>
          </w:p>
        </w:tc>
        <w:tc>
          <w:tcPr>
            <w:tcW w:w="3656" w:type="dxa"/>
            <w:vAlign w:val="center"/>
          </w:tcPr>
          <w:p w14:paraId="0A075BF4" w14:textId="3C987ED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Equipo para pruebas y ensayos de resistencia de puesta a tierra</w:t>
            </w:r>
          </w:p>
        </w:tc>
        <w:tc>
          <w:tcPr>
            <w:tcW w:w="1173" w:type="dxa"/>
            <w:shd w:val="clear" w:color="auto" w:fill="FFFFFF"/>
          </w:tcPr>
          <w:p w14:paraId="575F5F67" w14:textId="6ABB6C2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00DBE25D" w14:textId="0D6A9B14"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0E87CB80" w14:textId="5D9469D3"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0A96AC72" w14:textId="75A9AA8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(0,01-2000)</w:t>
            </w:r>
            <w:r w:rsidR="004500D2" w:rsidRPr="004500D2">
              <w:rPr>
                <w:rFonts w:ascii="Verdana" w:hAnsi="Verdana" w:cs="Calibri"/>
                <w:sz w:val="18"/>
                <w:szCs w:val="18"/>
              </w:rPr>
              <w:t xml:space="preserve"> </w:t>
            </w:r>
            <w:r w:rsidRPr="004500D2">
              <w:rPr>
                <w:rFonts w:ascii="Verdana" w:hAnsi="Verdana" w:cs="Calibri"/>
                <w:sz w:val="18"/>
                <w:szCs w:val="18"/>
              </w:rPr>
              <w:t>Ω</w:t>
            </w:r>
          </w:p>
        </w:tc>
      </w:tr>
      <w:tr w:rsidR="00053F0C" w:rsidRPr="0053303F" w14:paraId="3EA081A1" w14:textId="77777777" w:rsidTr="00963E2E">
        <w:trPr>
          <w:trHeight w:hRule="exact" w:val="340"/>
        </w:trPr>
        <w:tc>
          <w:tcPr>
            <w:tcW w:w="445" w:type="dxa"/>
            <w:shd w:val="clear" w:color="auto" w:fill="FFFFFF"/>
            <w:tcMar>
              <w:left w:w="0" w:type="dxa"/>
              <w:right w:w="0" w:type="dxa"/>
            </w:tcMar>
            <w:vAlign w:val="center"/>
          </w:tcPr>
          <w:p w14:paraId="45F75E60" w14:textId="3BC4A87C"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5</w:t>
            </w:r>
          </w:p>
        </w:tc>
        <w:tc>
          <w:tcPr>
            <w:tcW w:w="3656" w:type="dxa"/>
            <w:vAlign w:val="center"/>
          </w:tcPr>
          <w:p w14:paraId="3DEC6CC1" w14:textId="4145C4BC"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Multímetro con pinza amperimétrica</w:t>
            </w:r>
          </w:p>
        </w:tc>
        <w:tc>
          <w:tcPr>
            <w:tcW w:w="1173" w:type="dxa"/>
            <w:shd w:val="clear" w:color="auto" w:fill="FFFFFF"/>
          </w:tcPr>
          <w:p w14:paraId="321506D3" w14:textId="3331666B"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BB396E7" w14:textId="4DCC050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63B11C58" w14:textId="757EE3D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C9942B3" w14:textId="19E697DD"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(600-1000)</w:t>
            </w:r>
            <w:r w:rsidR="004500D2" w:rsidRPr="004500D2">
              <w:rPr>
                <w:rFonts w:ascii="Verdana" w:hAnsi="Verdana" w:cs="Calibri"/>
                <w:sz w:val="18"/>
                <w:szCs w:val="18"/>
              </w:rPr>
              <w:t xml:space="preserve"> </w:t>
            </w:r>
            <w:r w:rsidRPr="004500D2">
              <w:rPr>
                <w:rFonts w:ascii="Verdana" w:hAnsi="Verdana" w:cs="Calibri"/>
                <w:sz w:val="18"/>
                <w:szCs w:val="18"/>
              </w:rPr>
              <w:t>A</w:t>
            </w:r>
            <w:r w:rsidRPr="004500D2">
              <w:rPr>
                <w:rFonts w:ascii="Verdana" w:hAnsi="Verdana" w:cs="Calibri"/>
                <w:sz w:val="18"/>
                <w:szCs w:val="18"/>
              </w:rPr>
              <w:br/>
              <w:t>(600-</w:t>
            </w:r>
            <w:proofErr w:type="gramStart"/>
            <w:r w:rsidRPr="004500D2">
              <w:rPr>
                <w:rFonts w:ascii="Verdana" w:hAnsi="Verdana" w:cs="Calibri"/>
                <w:sz w:val="18"/>
                <w:szCs w:val="18"/>
              </w:rPr>
              <w:t>1000)V</w:t>
            </w:r>
            <w:proofErr w:type="gramEnd"/>
            <w:r w:rsidRPr="004500D2">
              <w:rPr>
                <w:rFonts w:ascii="Verdana" w:hAnsi="Verdana" w:cs="Calibri"/>
                <w:sz w:val="18"/>
                <w:szCs w:val="18"/>
              </w:rPr>
              <w:br/>
              <w:t>MΩ</w:t>
            </w:r>
          </w:p>
        </w:tc>
      </w:tr>
      <w:tr w:rsidR="00053F0C" w:rsidRPr="0053303F" w14:paraId="54D75ECB" w14:textId="77777777" w:rsidTr="00963E2E">
        <w:trPr>
          <w:trHeight w:hRule="exact" w:val="340"/>
        </w:trPr>
        <w:tc>
          <w:tcPr>
            <w:tcW w:w="445" w:type="dxa"/>
            <w:shd w:val="clear" w:color="auto" w:fill="FFFFFF"/>
            <w:tcMar>
              <w:left w:w="0" w:type="dxa"/>
              <w:right w:w="0" w:type="dxa"/>
            </w:tcMar>
            <w:vAlign w:val="center"/>
          </w:tcPr>
          <w:p w14:paraId="0F073520" w14:textId="02807FA8"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6</w:t>
            </w:r>
          </w:p>
        </w:tc>
        <w:tc>
          <w:tcPr>
            <w:tcW w:w="3656" w:type="dxa"/>
            <w:vAlign w:val="center"/>
          </w:tcPr>
          <w:p w14:paraId="228DCD24" w14:textId="2C992B9A" w:rsidR="00053F0C" w:rsidRPr="0053303F" w:rsidRDefault="00053F0C" w:rsidP="00054F40">
            <w:pPr>
              <w:spacing w:before="120" w:after="120"/>
              <w:ind w:left="87" w:right="111"/>
              <w:jc w:val="both"/>
              <w:rPr>
                <w:rFonts w:ascii="Verdana" w:hAnsi="Verdana" w:cstheme="minorHAnsi"/>
                <w:sz w:val="18"/>
                <w:szCs w:val="18"/>
                <w:lang w:val="es-BO"/>
              </w:rPr>
            </w:pPr>
            <w:proofErr w:type="spellStart"/>
            <w:r w:rsidRPr="0053303F">
              <w:rPr>
                <w:rFonts w:ascii="Verdana" w:hAnsi="Verdana" w:cstheme="minorHAnsi"/>
                <w:sz w:val="18"/>
                <w:szCs w:val="18"/>
              </w:rPr>
              <w:t>Secuencímetro</w:t>
            </w:r>
            <w:proofErr w:type="spellEnd"/>
            <w:r w:rsidRPr="0053303F">
              <w:rPr>
                <w:rFonts w:ascii="Verdana" w:hAnsi="Verdana" w:cstheme="minorHAnsi"/>
                <w:sz w:val="18"/>
                <w:szCs w:val="18"/>
              </w:rPr>
              <w:t xml:space="preserve"> para baja tensión</w:t>
            </w:r>
          </w:p>
        </w:tc>
        <w:tc>
          <w:tcPr>
            <w:tcW w:w="1173" w:type="dxa"/>
            <w:shd w:val="clear" w:color="auto" w:fill="FFFFFF"/>
          </w:tcPr>
          <w:p w14:paraId="3503A09E" w14:textId="23B9BBF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67358C43" w14:textId="26EA220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0C52CF65" w14:textId="5472E381"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FEAFC21" w14:textId="3E5CB54E"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(100-600)</w:t>
            </w:r>
            <w:r w:rsidR="004500D2" w:rsidRPr="004500D2">
              <w:rPr>
                <w:rFonts w:ascii="Verdana" w:hAnsi="Verdana" w:cs="Calibri"/>
                <w:sz w:val="18"/>
                <w:szCs w:val="18"/>
              </w:rPr>
              <w:t xml:space="preserve"> </w:t>
            </w:r>
            <w:r w:rsidRPr="004500D2">
              <w:rPr>
                <w:rFonts w:ascii="Verdana" w:hAnsi="Verdana" w:cs="Calibri"/>
                <w:sz w:val="18"/>
                <w:szCs w:val="18"/>
              </w:rPr>
              <w:t>V</w:t>
            </w:r>
          </w:p>
        </w:tc>
      </w:tr>
      <w:tr w:rsidR="00053F0C" w:rsidRPr="0053303F" w14:paraId="33E0C74E" w14:textId="77777777" w:rsidTr="00963E2E">
        <w:trPr>
          <w:trHeight w:hRule="exact" w:val="340"/>
        </w:trPr>
        <w:tc>
          <w:tcPr>
            <w:tcW w:w="445" w:type="dxa"/>
            <w:shd w:val="clear" w:color="auto" w:fill="FFFFFF"/>
            <w:tcMar>
              <w:left w:w="0" w:type="dxa"/>
              <w:right w:w="0" w:type="dxa"/>
            </w:tcMar>
            <w:vAlign w:val="center"/>
          </w:tcPr>
          <w:p w14:paraId="230AC53E" w14:textId="16AE0502"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7</w:t>
            </w:r>
          </w:p>
        </w:tc>
        <w:tc>
          <w:tcPr>
            <w:tcW w:w="3656" w:type="dxa"/>
            <w:vAlign w:val="center"/>
          </w:tcPr>
          <w:p w14:paraId="6F3DA88C" w14:textId="0B2A7B7B"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Probador de ausencia de voltaje</w:t>
            </w:r>
          </w:p>
        </w:tc>
        <w:tc>
          <w:tcPr>
            <w:tcW w:w="1173" w:type="dxa"/>
            <w:shd w:val="clear" w:color="auto" w:fill="FFFFFF"/>
          </w:tcPr>
          <w:p w14:paraId="2B77F893" w14:textId="276BB696"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3487E0AA" w14:textId="7F27643D"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5BC2BB9D" w14:textId="38B164FD"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58A4586A" w14:textId="05A437C6"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(50-36)</w:t>
            </w:r>
            <w:r w:rsidR="004500D2" w:rsidRPr="004500D2">
              <w:rPr>
                <w:rFonts w:ascii="Verdana" w:hAnsi="Verdana" w:cs="Calibri"/>
                <w:sz w:val="18"/>
                <w:szCs w:val="18"/>
              </w:rPr>
              <w:t xml:space="preserve"> </w:t>
            </w:r>
            <w:r w:rsidRPr="004500D2">
              <w:rPr>
                <w:rFonts w:ascii="Verdana" w:hAnsi="Verdana" w:cs="Calibri"/>
                <w:sz w:val="18"/>
                <w:szCs w:val="18"/>
              </w:rPr>
              <w:t>KV</w:t>
            </w:r>
          </w:p>
        </w:tc>
      </w:tr>
      <w:tr w:rsidR="00053F0C" w:rsidRPr="0053303F" w14:paraId="3EFBA8F7" w14:textId="77777777" w:rsidTr="00963E2E">
        <w:trPr>
          <w:trHeight w:hRule="exact" w:val="340"/>
        </w:trPr>
        <w:tc>
          <w:tcPr>
            <w:tcW w:w="445" w:type="dxa"/>
            <w:shd w:val="clear" w:color="auto" w:fill="FFFFFF"/>
            <w:tcMar>
              <w:left w:w="0" w:type="dxa"/>
              <w:right w:w="0" w:type="dxa"/>
            </w:tcMar>
            <w:vAlign w:val="center"/>
          </w:tcPr>
          <w:p w14:paraId="1656EAE1" w14:textId="2D02E151"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8</w:t>
            </w:r>
          </w:p>
        </w:tc>
        <w:tc>
          <w:tcPr>
            <w:tcW w:w="3656" w:type="dxa"/>
            <w:vAlign w:val="center"/>
          </w:tcPr>
          <w:p w14:paraId="1F7D7875" w14:textId="77CFCA90"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 xml:space="preserve">Dinamómetro 3 </w:t>
            </w:r>
            <w:proofErr w:type="spellStart"/>
            <w:r w:rsidRPr="0053303F">
              <w:rPr>
                <w:rFonts w:ascii="Verdana" w:hAnsi="Verdana" w:cstheme="minorHAnsi"/>
                <w:sz w:val="18"/>
                <w:szCs w:val="18"/>
              </w:rPr>
              <w:t>Tn</w:t>
            </w:r>
            <w:proofErr w:type="spellEnd"/>
          </w:p>
        </w:tc>
        <w:tc>
          <w:tcPr>
            <w:tcW w:w="1173" w:type="dxa"/>
            <w:shd w:val="clear" w:color="auto" w:fill="FFFFFF"/>
          </w:tcPr>
          <w:p w14:paraId="2B82D541" w14:textId="6A486E82"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553BF3A8" w14:textId="253D7D3C"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1</w:t>
            </w:r>
          </w:p>
        </w:tc>
        <w:tc>
          <w:tcPr>
            <w:tcW w:w="1254" w:type="dxa"/>
            <w:shd w:val="clear" w:color="auto" w:fill="FFFFFF"/>
            <w:vAlign w:val="center"/>
          </w:tcPr>
          <w:p w14:paraId="77FF5416" w14:textId="18357A21"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949CAF4" w14:textId="569AF630"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3Tn</w:t>
            </w:r>
          </w:p>
        </w:tc>
      </w:tr>
      <w:tr w:rsidR="00053F0C" w:rsidRPr="0053303F" w14:paraId="3D30D091" w14:textId="77777777" w:rsidTr="00963E2E">
        <w:trPr>
          <w:trHeight w:hRule="exact" w:val="340"/>
        </w:trPr>
        <w:tc>
          <w:tcPr>
            <w:tcW w:w="445" w:type="dxa"/>
            <w:shd w:val="clear" w:color="auto" w:fill="FFFFFF"/>
            <w:tcMar>
              <w:left w:w="0" w:type="dxa"/>
              <w:right w:w="0" w:type="dxa"/>
            </w:tcMar>
            <w:vAlign w:val="center"/>
          </w:tcPr>
          <w:p w14:paraId="4F886505" w14:textId="628AA4C2"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9</w:t>
            </w:r>
          </w:p>
        </w:tc>
        <w:tc>
          <w:tcPr>
            <w:tcW w:w="3656" w:type="dxa"/>
            <w:vAlign w:val="center"/>
          </w:tcPr>
          <w:p w14:paraId="3E9850F3" w14:textId="799AEEF2"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Radios portátiles</w:t>
            </w:r>
          </w:p>
        </w:tc>
        <w:tc>
          <w:tcPr>
            <w:tcW w:w="1173" w:type="dxa"/>
            <w:shd w:val="clear" w:color="auto" w:fill="FFFFFF"/>
          </w:tcPr>
          <w:p w14:paraId="746655D6" w14:textId="77C45F25"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14F7F199" w14:textId="42FA310D"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4</w:t>
            </w:r>
          </w:p>
        </w:tc>
        <w:tc>
          <w:tcPr>
            <w:tcW w:w="1254" w:type="dxa"/>
            <w:shd w:val="clear" w:color="auto" w:fill="FFFFFF"/>
            <w:vAlign w:val="center"/>
          </w:tcPr>
          <w:p w14:paraId="06FC41FE" w14:textId="11E3841B"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167C64B9" w14:textId="07FC508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(2-10)</w:t>
            </w:r>
            <w:r w:rsidR="004500D2" w:rsidRPr="004500D2">
              <w:rPr>
                <w:rFonts w:ascii="Verdana" w:hAnsi="Verdana" w:cs="Calibri"/>
                <w:sz w:val="18"/>
                <w:szCs w:val="18"/>
              </w:rPr>
              <w:t xml:space="preserve"> </w:t>
            </w:r>
            <w:r w:rsidRPr="004500D2">
              <w:rPr>
                <w:rFonts w:ascii="Verdana" w:hAnsi="Verdana" w:cs="Calibri"/>
                <w:sz w:val="18"/>
                <w:szCs w:val="18"/>
              </w:rPr>
              <w:t>Km</w:t>
            </w:r>
          </w:p>
        </w:tc>
      </w:tr>
      <w:tr w:rsidR="00053F0C" w:rsidRPr="0053303F" w14:paraId="63BE5567" w14:textId="77777777" w:rsidTr="00963E2E">
        <w:trPr>
          <w:trHeight w:hRule="exact" w:val="340"/>
        </w:trPr>
        <w:tc>
          <w:tcPr>
            <w:tcW w:w="445" w:type="dxa"/>
            <w:shd w:val="clear" w:color="auto" w:fill="FFFFFF"/>
            <w:tcMar>
              <w:left w:w="0" w:type="dxa"/>
              <w:right w:w="0" w:type="dxa"/>
            </w:tcMar>
            <w:vAlign w:val="center"/>
          </w:tcPr>
          <w:p w14:paraId="37C7F7E4" w14:textId="4C1049A5" w:rsidR="00053F0C" w:rsidRPr="0053303F" w:rsidRDefault="00053F0C" w:rsidP="00053F0C">
            <w:pPr>
              <w:spacing w:before="120" w:after="120"/>
              <w:jc w:val="center"/>
              <w:rPr>
                <w:rFonts w:ascii="Verdana" w:hAnsi="Verdana" w:cstheme="minorHAnsi"/>
                <w:sz w:val="18"/>
                <w:szCs w:val="18"/>
                <w:lang w:val="es-BO"/>
              </w:rPr>
            </w:pPr>
            <w:r>
              <w:rPr>
                <w:rFonts w:ascii="Verdana" w:hAnsi="Verdana" w:cstheme="minorHAnsi"/>
                <w:sz w:val="18"/>
                <w:szCs w:val="18"/>
                <w:lang w:val="es-BO"/>
              </w:rPr>
              <w:t>10</w:t>
            </w:r>
          </w:p>
        </w:tc>
        <w:tc>
          <w:tcPr>
            <w:tcW w:w="3656" w:type="dxa"/>
            <w:vAlign w:val="center"/>
          </w:tcPr>
          <w:p w14:paraId="0D7DA5F8" w14:textId="47CDA4D6" w:rsidR="00053F0C" w:rsidRPr="0053303F" w:rsidRDefault="00053F0C" w:rsidP="00054F40">
            <w:pPr>
              <w:spacing w:before="120" w:after="120"/>
              <w:ind w:left="87" w:right="111"/>
              <w:jc w:val="both"/>
              <w:rPr>
                <w:rFonts w:ascii="Verdana" w:hAnsi="Verdana" w:cstheme="minorHAnsi"/>
                <w:sz w:val="18"/>
                <w:szCs w:val="18"/>
                <w:lang w:val="es-BO"/>
              </w:rPr>
            </w:pPr>
            <w:r w:rsidRPr="0053303F">
              <w:rPr>
                <w:rFonts w:ascii="Verdana" w:hAnsi="Verdana" w:cstheme="minorHAnsi"/>
                <w:sz w:val="18"/>
                <w:szCs w:val="18"/>
              </w:rPr>
              <w:t>Binoculares</w:t>
            </w:r>
          </w:p>
        </w:tc>
        <w:tc>
          <w:tcPr>
            <w:tcW w:w="1173" w:type="dxa"/>
            <w:shd w:val="clear" w:color="auto" w:fill="FFFFFF"/>
          </w:tcPr>
          <w:p w14:paraId="2854E127" w14:textId="4382FA30"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rPr>
              <w:t>pza.</w:t>
            </w:r>
          </w:p>
        </w:tc>
        <w:tc>
          <w:tcPr>
            <w:tcW w:w="1173" w:type="dxa"/>
            <w:shd w:val="clear" w:color="auto" w:fill="FFFFFF"/>
            <w:vAlign w:val="center"/>
          </w:tcPr>
          <w:p w14:paraId="5B4E68A3" w14:textId="133899CA" w:rsidR="00053F0C" w:rsidRPr="0053303F" w:rsidRDefault="00053F0C" w:rsidP="00053F0C">
            <w:pPr>
              <w:spacing w:before="120" w:after="120"/>
              <w:jc w:val="center"/>
              <w:rPr>
                <w:rFonts w:ascii="Verdana" w:hAnsi="Verdana" w:cstheme="minorHAnsi"/>
                <w:sz w:val="18"/>
                <w:szCs w:val="18"/>
                <w:lang w:val="es-BO"/>
              </w:rPr>
            </w:pPr>
            <w:r w:rsidRPr="0053303F">
              <w:rPr>
                <w:rFonts w:ascii="Verdana" w:hAnsi="Verdana" w:cstheme="minorHAnsi"/>
                <w:sz w:val="18"/>
                <w:szCs w:val="18"/>
                <w:lang w:val="es-BO"/>
              </w:rPr>
              <w:t>2</w:t>
            </w:r>
          </w:p>
        </w:tc>
        <w:tc>
          <w:tcPr>
            <w:tcW w:w="1254" w:type="dxa"/>
            <w:shd w:val="clear" w:color="auto" w:fill="FFFFFF"/>
            <w:vAlign w:val="center"/>
          </w:tcPr>
          <w:p w14:paraId="6A111C64" w14:textId="6B8CB57A"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c>
          <w:tcPr>
            <w:tcW w:w="1366" w:type="dxa"/>
            <w:shd w:val="clear" w:color="auto" w:fill="FFFFFF"/>
            <w:vAlign w:val="center"/>
          </w:tcPr>
          <w:p w14:paraId="2D7B06BD" w14:textId="101AEA95" w:rsidR="00053F0C" w:rsidRPr="004500D2" w:rsidRDefault="00053F0C" w:rsidP="00053F0C">
            <w:pPr>
              <w:spacing w:before="120" w:after="120"/>
              <w:jc w:val="center"/>
              <w:rPr>
                <w:rFonts w:ascii="Verdana" w:hAnsi="Verdana" w:cstheme="minorHAnsi"/>
                <w:sz w:val="18"/>
                <w:szCs w:val="18"/>
                <w:lang w:val="es-BO"/>
              </w:rPr>
            </w:pPr>
            <w:r w:rsidRPr="004500D2">
              <w:rPr>
                <w:rFonts w:ascii="Verdana" w:hAnsi="Verdana" w:cs="Calibri"/>
                <w:sz w:val="18"/>
                <w:szCs w:val="18"/>
              </w:rPr>
              <w:t>-</w:t>
            </w:r>
          </w:p>
        </w:tc>
      </w:tr>
      <w:tr w:rsidR="00305FAF" w:rsidRPr="0053303F" w14:paraId="66D9DFD0" w14:textId="77777777" w:rsidTr="00963E2E">
        <w:trPr>
          <w:trHeight w:val="113"/>
        </w:trPr>
        <w:tc>
          <w:tcPr>
            <w:tcW w:w="9067" w:type="dxa"/>
            <w:gridSpan w:val="6"/>
            <w:shd w:val="clear" w:color="auto" w:fill="DBE5F1" w:themeFill="accent1" w:themeFillTint="33"/>
            <w:tcMar>
              <w:left w:w="0" w:type="dxa"/>
              <w:right w:w="0" w:type="dxa"/>
            </w:tcMar>
            <w:vAlign w:val="center"/>
          </w:tcPr>
          <w:p w14:paraId="1F90A28C" w14:textId="77777777" w:rsidR="00305FAF" w:rsidRPr="0053303F" w:rsidRDefault="00305FAF" w:rsidP="00305FAF">
            <w:pPr>
              <w:spacing w:before="120" w:after="120"/>
              <w:jc w:val="both"/>
              <w:rPr>
                <w:rFonts w:ascii="Verdana" w:hAnsi="Verdana" w:cstheme="minorHAnsi"/>
                <w:sz w:val="18"/>
                <w:szCs w:val="18"/>
                <w:lang w:val="es-BO"/>
              </w:rPr>
            </w:pPr>
            <w:r w:rsidRPr="0053303F">
              <w:rPr>
                <w:rFonts w:ascii="Verdana" w:hAnsi="Verdana" w:cstheme="minorHAnsi"/>
                <w:sz w:val="18"/>
                <w:szCs w:val="18"/>
                <w:lang w:val="es-BO"/>
              </w:rPr>
              <w:t xml:space="preserve">El equipo a requerimiento es aquel necesario para la ejecución de alguna actividad específica; por lo que no se requiere su permanencia y disponibilidad permanente en la obra. </w:t>
            </w:r>
          </w:p>
          <w:p w14:paraId="0AB89933" w14:textId="031D2E62" w:rsidR="00305FAF" w:rsidRPr="0053303F" w:rsidRDefault="00305FAF" w:rsidP="00305FAF">
            <w:pPr>
              <w:spacing w:before="120" w:after="120"/>
              <w:jc w:val="both"/>
              <w:rPr>
                <w:rFonts w:ascii="Verdana" w:hAnsi="Verdana" w:cstheme="minorHAnsi"/>
                <w:sz w:val="18"/>
                <w:szCs w:val="18"/>
                <w:lang w:val="es-BO"/>
              </w:rPr>
            </w:pPr>
            <w:r w:rsidRPr="0053303F">
              <w:rPr>
                <w:rFonts w:ascii="Verdana" w:hAnsi="Verdana" w:cstheme="minorHAnsi"/>
                <w:sz w:val="18"/>
                <w:szCs w:val="18"/>
                <w:lang w:val="es-BO"/>
              </w:rPr>
              <w:t>En caso de adjudicación el proponente adjudicado presentará certificados de garantía de operatividad y adecuado rendimiento del equipo y maquinaria ofertado, por todo el plazo de construcción de la obra, firmado por el Representante Legal y un profesional del área.</w:t>
            </w:r>
          </w:p>
        </w:tc>
      </w:tr>
    </w:tbl>
    <w:p w14:paraId="1CB3AF73" w14:textId="77777777" w:rsidR="00305FAF" w:rsidRDefault="00305FAF" w:rsidP="00A776E6">
      <w:pPr>
        <w:ind w:left="360"/>
        <w:jc w:val="both"/>
        <w:rPr>
          <w:rFonts w:ascii="Verdana" w:hAnsi="Verdana" w:cs="Arial"/>
          <w:b/>
          <w:sz w:val="18"/>
          <w:szCs w:val="18"/>
          <w:lang w:val="es-BO"/>
        </w:rPr>
      </w:pPr>
    </w:p>
    <w:p w14:paraId="033F92E8" w14:textId="0AAF5B8B" w:rsidR="00A544DB" w:rsidRPr="00C94F72" w:rsidRDefault="00A544DB" w:rsidP="00C94F72">
      <w:pPr>
        <w:pStyle w:val="Prrafodelista"/>
        <w:numPr>
          <w:ilvl w:val="0"/>
          <w:numId w:val="156"/>
        </w:numPr>
        <w:pBdr>
          <w:top w:val="nil"/>
          <w:left w:val="nil"/>
          <w:bottom w:val="nil"/>
          <w:right w:val="nil"/>
          <w:between w:val="nil"/>
        </w:pBdr>
        <w:tabs>
          <w:tab w:val="left" w:pos="542"/>
        </w:tabs>
        <w:ind w:left="401" w:hanging="401"/>
        <w:jc w:val="both"/>
        <w:outlineLvl w:val="0"/>
        <w:rPr>
          <w:rFonts w:ascii="Verdana" w:hAnsi="Verdana" w:cs="Tahoma"/>
          <w:b/>
          <w:bCs/>
          <w:sz w:val="18"/>
          <w:szCs w:val="18"/>
          <w:lang w:val="es-ES_tradnl"/>
        </w:rPr>
      </w:pPr>
      <w:bookmarkStart w:id="130" w:name="_Toc159249606"/>
      <w:r w:rsidRPr="00C94F72">
        <w:rPr>
          <w:rFonts w:ascii="Verdana" w:hAnsi="Verdana" w:cs="Tahoma"/>
          <w:b/>
          <w:bCs/>
          <w:sz w:val="18"/>
          <w:szCs w:val="18"/>
          <w:lang w:val="es-ES_tradnl"/>
        </w:rPr>
        <w:t>VOLÚMENES DE OBRA</w:t>
      </w:r>
      <w:bookmarkEnd w:id="130"/>
    </w:p>
    <w:p w14:paraId="38F380EF" w14:textId="77777777" w:rsidR="00A544DB" w:rsidRPr="00E169D4" w:rsidRDefault="00A544DB" w:rsidP="00A544DB">
      <w:pPr>
        <w:jc w:val="both"/>
        <w:rPr>
          <w:rFonts w:ascii="Verdana" w:hAnsi="Verdana" w:cs="Arial"/>
          <w:sz w:val="18"/>
          <w:szCs w:val="18"/>
          <w:lang w:val="es-BO"/>
        </w:rPr>
      </w:pPr>
    </w:p>
    <w:p w14:paraId="70A62292" w14:textId="77777777" w:rsidR="00A544DB" w:rsidRPr="00E169D4" w:rsidRDefault="00A544DB" w:rsidP="00056495">
      <w:pPr>
        <w:jc w:val="both"/>
        <w:rPr>
          <w:rFonts w:ascii="Verdana" w:hAnsi="Verdana" w:cs="Arial"/>
          <w:sz w:val="18"/>
          <w:szCs w:val="18"/>
          <w:lang w:val="es-BO"/>
        </w:rPr>
      </w:pPr>
      <w:r w:rsidRPr="00E169D4">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617D5D52" w14:textId="77777777" w:rsidR="00056495" w:rsidRPr="00E169D4" w:rsidRDefault="00056495" w:rsidP="00A544DB">
      <w:pPr>
        <w:rPr>
          <w:rFonts w:ascii="Verdana" w:hAnsi="Verdana"/>
          <w:sz w:val="16"/>
          <w:szCs w:val="16"/>
          <w:lang w:val="es-BO"/>
        </w:rPr>
      </w:pPr>
    </w:p>
    <w:tbl>
      <w:tblPr>
        <w:tblpPr w:leftFromText="141" w:rightFromText="141" w:vertAnchor="text" w:tblpXSpec="center" w:tblpY="1"/>
        <w:tblOverlap w:val="never"/>
        <w:tblW w:w="86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200"/>
        <w:gridCol w:w="1100"/>
      </w:tblGrid>
      <w:tr w:rsidR="00E169D4" w:rsidRPr="00E169D4" w14:paraId="3D8B55D0" w14:textId="77777777" w:rsidTr="00C764C0">
        <w:trPr>
          <w:trHeight w:val="252"/>
        </w:trPr>
        <w:tc>
          <w:tcPr>
            <w:tcW w:w="425" w:type="dxa"/>
            <w:tcBorders>
              <w:top w:val="single" w:sz="12"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A5F5A89"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Ítem</w:t>
            </w:r>
          </w:p>
        </w:tc>
        <w:tc>
          <w:tcPr>
            <w:tcW w:w="592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20E753"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1200" w:type="dxa"/>
            <w:tcBorders>
              <w:top w:val="single" w:sz="12"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45745C7"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Unidad</w:t>
            </w:r>
          </w:p>
        </w:tc>
        <w:tc>
          <w:tcPr>
            <w:tcW w:w="1100" w:type="dxa"/>
            <w:tcBorders>
              <w:top w:val="single" w:sz="12" w:space="0" w:color="auto"/>
              <w:left w:val="single" w:sz="2" w:space="0" w:color="FFFFFF" w:themeColor="background1"/>
              <w:bottom w:val="single" w:sz="12" w:space="0" w:color="auto"/>
              <w:right w:val="single" w:sz="12" w:space="0" w:color="auto"/>
            </w:tcBorders>
            <w:shd w:val="clear" w:color="auto" w:fill="17365D" w:themeFill="text2" w:themeFillShade="BF"/>
            <w:vAlign w:val="center"/>
          </w:tcPr>
          <w:p w14:paraId="431CA8FA" w14:textId="77777777" w:rsidR="00A544DB" w:rsidRPr="00E169D4" w:rsidRDefault="00A544DB" w:rsidP="004F676F">
            <w:pPr>
              <w:jc w:val="center"/>
              <w:rPr>
                <w:rFonts w:ascii="Arial" w:hAnsi="Arial" w:cs="Arial"/>
                <w:b/>
                <w:sz w:val="16"/>
                <w:szCs w:val="16"/>
                <w:lang w:val="es-BO"/>
              </w:rPr>
            </w:pPr>
            <w:r w:rsidRPr="00E169D4">
              <w:rPr>
                <w:rFonts w:ascii="Arial" w:hAnsi="Arial" w:cs="Arial"/>
                <w:b/>
                <w:sz w:val="16"/>
                <w:szCs w:val="16"/>
                <w:lang w:val="es-BO"/>
              </w:rPr>
              <w:t>Cantidad</w:t>
            </w:r>
          </w:p>
        </w:tc>
      </w:tr>
      <w:tr w:rsidR="00056495" w:rsidRPr="00E169D4" w14:paraId="19293705" w14:textId="77777777" w:rsidTr="004238D1">
        <w:trPr>
          <w:trHeight w:val="227"/>
        </w:trPr>
        <w:tc>
          <w:tcPr>
            <w:tcW w:w="425" w:type="dxa"/>
            <w:tcMar>
              <w:left w:w="0" w:type="dxa"/>
              <w:right w:w="0" w:type="dxa"/>
            </w:tcMar>
            <w:vAlign w:val="center"/>
          </w:tcPr>
          <w:p w14:paraId="2567E1FC" w14:textId="7218F1C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w:t>
            </w:r>
          </w:p>
        </w:tc>
        <w:tc>
          <w:tcPr>
            <w:tcW w:w="5920" w:type="dxa"/>
            <w:vAlign w:val="center"/>
          </w:tcPr>
          <w:p w14:paraId="1D5536B9" w14:textId="4EBD43B8" w:rsidR="00056495" w:rsidRPr="00E169D4" w:rsidRDefault="00056495" w:rsidP="00056495">
            <w:pPr>
              <w:rPr>
                <w:rFonts w:ascii="Arial" w:hAnsi="Arial" w:cs="Arial"/>
                <w:sz w:val="16"/>
                <w:szCs w:val="16"/>
                <w:lang w:val="es-BO"/>
              </w:rPr>
            </w:pPr>
            <w:r w:rsidRPr="00591330">
              <w:rPr>
                <w:rFonts w:ascii="Tahoma" w:hAnsi="Tahoma" w:cs="Tahoma"/>
                <w:sz w:val="16"/>
                <w:szCs w:val="16"/>
              </w:rPr>
              <w:t>Instalación de Faenas</w:t>
            </w:r>
          </w:p>
        </w:tc>
        <w:tc>
          <w:tcPr>
            <w:tcW w:w="1200" w:type="dxa"/>
            <w:vAlign w:val="center"/>
          </w:tcPr>
          <w:p w14:paraId="69211732" w14:textId="4DDBD42B"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Glb</w:t>
            </w:r>
            <w:proofErr w:type="spellEnd"/>
            <w:r w:rsidRPr="00591330">
              <w:rPr>
                <w:rFonts w:ascii="Tahoma" w:hAnsi="Tahoma" w:cs="Tahoma"/>
                <w:sz w:val="16"/>
                <w:szCs w:val="16"/>
              </w:rPr>
              <w:t>.</w:t>
            </w:r>
          </w:p>
        </w:tc>
        <w:tc>
          <w:tcPr>
            <w:tcW w:w="1100" w:type="dxa"/>
            <w:vAlign w:val="center"/>
          </w:tcPr>
          <w:p w14:paraId="3583B7A6" w14:textId="056745C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1ABDCEC" w14:textId="77777777" w:rsidTr="004238D1">
        <w:trPr>
          <w:trHeight w:val="227"/>
        </w:trPr>
        <w:tc>
          <w:tcPr>
            <w:tcW w:w="425" w:type="dxa"/>
            <w:tcMar>
              <w:left w:w="0" w:type="dxa"/>
              <w:right w:w="0" w:type="dxa"/>
            </w:tcMar>
            <w:vAlign w:val="center"/>
          </w:tcPr>
          <w:p w14:paraId="5D307AE1" w14:textId="080F88EC" w:rsidR="00056495" w:rsidRPr="00E169D4" w:rsidRDefault="00056495" w:rsidP="00056495">
            <w:pPr>
              <w:jc w:val="center"/>
              <w:rPr>
                <w:rFonts w:ascii="Arial" w:hAnsi="Arial" w:cs="Arial"/>
                <w:sz w:val="16"/>
                <w:szCs w:val="16"/>
                <w:lang w:val="es-BO"/>
              </w:rPr>
            </w:pPr>
          </w:p>
        </w:tc>
        <w:tc>
          <w:tcPr>
            <w:tcW w:w="5920" w:type="dxa"/>
            <w:vAlign w:val="center"/>
          </w:tcPr>
          <w:p w14:paraId="27E6EF31" w14:textId="65ED643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MEDIA TENSIÓN </w:t>
            </w:r>
          </w:p>
        </w:tc>
        <w:tc>
          <w:tcPr>
            <w:tcW w:w="1200" w:type="dxa"/>
            <w:vAlign w:val="center"/>
          </w:tcPr>
          <w:p w14:paraId="61730264" w14:textId="5F2AB2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42F9D22" w14:textId="77777777" w:rsidR="00056495" w:rsidRPr="00E169D4" w:rsidRDefault="00056495" w:rsidP="00056495">
            <w:pPr>
              <w:jc w:val="center"/>
              <w:rPr>
                <w:rFonts w:ascii="Arial" w:hAnsi="Arial" w:cs="Arial"/>
                <w:sz w:val="16"/>
                <w:szCs w:val="16"/>
                <w:lang w:val="es-BO"/>
              </w:rPr>
            </w:pPr>
          </w:p>
        </w:tc>
      </w:tr>
      <w:tr w:rsidR="00056495" w:rsidRPr="00E169D4" w14:paraId="5F6BC378" w14:textId="77777777" w:rsidTr="004238D1">
        <w:trPr>
          <w:trHeight w:val="227"/>
        </w:trPr>
        <w:tc>
          <w:tcPr>
            <w:tcW w:w="425" w:type="dxa"/>
            <w:tcMar>
              <w:left w:w="0" w:type="dxa"/>
              <w:right w:w="0" w:type="dxa"/>
            </w:tcMar>
            <w:vAlign w:val="center"/>
          </w:tcPr>
          <w:p w14:paraId="39470CB9" w14:textId="41FFFCA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w:t>
            </w:r>
          </w:p>
        </w:tc>
        <w:tc>
          <w:tcPr>
            <w:tcW w:w="5920" w:type="dxa"/>
            <w:vAlign w:val="center"/>
          </w:tcPr>
          <w:p w14:paraId="75BFD785" w14:textId="04138EC0" w:rsidR="00056495" w:rsidRPr="00E169D4" w:rsidRDefault="00056495" w:rsidP="00056495">
            <w:pPr>
              <w:rPr>
                <w:rFonts w:ascii="Arial" w:hAnsi="Arial" w:cs="Arial"/>
                <w:sz w:val="16"/>
                <w:szCs w:val="16"/>
                <w:lang w:val="es-BO"/>
              </w:rPr>
            </w:pPr>
            <w:r w:rsidRPr="00591330">
              <w:rPr>
                <w:rFonts w:ascii="Tahoma" w:hAnsi="Tahoma" w:cs="Tahoma"/>
                <w:sz w:val="16"/>
                <w:szCs w:val="16"/>
              </w:rPr>
              <w:t>Estacado de línea en M.T.</w:t>
            </w:r>
          </w:p>
        </w:tc>
        <w:tc>
          <w:tcPr>
            <w:tcW w:w="1200" w:type="dxa"/>
            <w:vAlign w:val="center"/>
          </w:tcPr>
          <w:p w14:paraId="5BBBF0A4" w14:textId="7D58216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40BB000" w14:textId="390776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1D9A900A" w14:textId="77777777" w:rsidTr="004238D1">
        <w:trPr>
          <w:trHeight w:val="227"/>
        </w:trPr>
        <w:tc>
          <w:tcPr>
            <w:tcW w:w="425" w:type="dxa"/>
            <w:tcMar>
              <w:left w:w="0" w:type="dxa"/>
              <w:right w:w="0" w:type="dxa"/>
            </w:tcMar>
            <w:vAlign w:val="center"/>
          </w:tcPr>
          <w:p w14:paraId="0B098ECA" w14:textId="148CE76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lastRenderedPageBreak/>
              <w:t>3</w:t>
            </w:r>
          </w:p>
        </w:tc>
        <w:tc>
          <w:tcPr>
            <w:tcW w:w="5920" w:type="dxa"/>
            <w:vAlign w:val="center"/>
          </w:tcPr>
          <w:p w14:paraId="08B7929C" w14:textId="6E52D6EB" w:rsidR="00056495" w:rsidRPr="00E169D4" w:rsidRDefault="00056495" w:rsidP="00056495">
            <w:pPr>
              <w:rPr>
                <w:rFonts w:ascii="Arial" w:hAnsi="Arial" w:cs="Arial"/>
                <w:sz w:val="16"/>
                <w:szCs w:val="16"/>
                <w:lang w:val="es-BO"/>
              </w:rPr>
            </w:pPr>
            <w:proofErr w:type="gramStart"/>
            <w:r w:rsidRPr="00591330">
              <w:rPr>
                <w:rFonts w:ascii="Tahoma" w:hAnsi="Tahoma" w:cs="Tahoma"/>
                <w:sz w:val="16"/>
                <w:szCs w:val="16"/>
              </w:rPr>
              <w:t>Limpieza derecho</w:t>
            </w:r>
            <w:proofErr w:type="gramEnd"/>
            <w:r w:rsidRPr="00591330">
              <w:rPr>
                <w:rFonts w:ascii="Tahoma" w:hAnsi="Tahoma" w:cs="Tahoma"/>
                <w:sz w:val="16"/>
                <w:szCs w:val="16"/>
              </w:rPr>
              <w:t xml:space="preserve"> de vía</w:t>
            </w:r>
          </w:p>
        </w:tc>
        <w:tc>
          <w:tcPr>
            <w:tcW w:w="1200" w:type="dxa"/>
            <w:vAlign w:val="center"/>
          </w:tcPr>
          <w:p w14:paraId="05801922" w14:textId="7B0BD8D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1E50D225" w14:textId="108BEB9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0,35</w:t>
            </w:r>
          </w:p>
        </w:tc>
      </w:tr>
      <w:tr w:rsidR="00056495" w:rsidRPr="00E169D4" w14:paraId="5AA61EAC" w14:textId="77777777" w:rsidTr="004238D1">
        <w:trPr>
          <w:trHeight w:val="227"/>
        </w:trPr>
        <w:tc>
          <w:tcPr>
            <w:tcW w:w="425" w:type="dxa"/>
            <w:tcMar>
              <w:left w:w="0" w:type="dxa"/>
              <w:right w:w="0" w:type="dxa"/>
            </w:tcMar>
            <w:vAlign w:val="center"/>
          </w:tcPr>
          <w:p w14:paraId="4D9484C2" w14:textId="3F9A7DCB" w:rsidR="00056495" w:rsidRPr="00E169D4" w:rsidRDefault="00056495" w:rsidP="00056495">
            <w:pPr>
              <w:jc w:val="center"/>
              <w:rPr>
                <w:rFonts w:ascii="Arial" w:hAnsi="Arial" w:cs="Arial"/>
                <w:sz w:val="16"/>
                <w:szCs w:val="16"/>
                <w:lang w:val="es-BO"/>
              </w:rPr>
            </w:pPr>
          </w:p>
        </w:tc>
        <w:tc>
          <w:tcPr>
            <w:tcW w:w="5920" w:type="dxa"/>
            <w:vAlign w:val="center"/>
          </w:tcPr>
          <w:p w14:paraId="55B5D7FF" w14:textId="62DA783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POSTES DE HORMIGON MEDIA TENSION </w:t>
            </w:r>
          </w:p>
        </w:tc>
        <w:tc>
          <w:tcPr>
            <w:tcW w:w="1200" w:type="dxa"/>
            <w:vAlign w:val="center"/>
          </w:tcPr>
          <w:p w14:paraId="3C2C4374" w14:textId="7243C1A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9248F9D" w14:textId="77777777" w:rsidR="00056495" w:rsidRPr="00E169D4" w:rsidRDefault="00056495" w:rsidP="00056495">
            <w:pPr>
              <w:jc w:val="center"/>
              <w:rPr>
                <w:rFonts w:ascii="Arial" w:hAnsi="Arial" w:cs="Arial"/>
                <w:sz w:val="16"/>
                <w:szCs w:val="16"/>
                <w:lang w:val="es-BO"/>
              </w:rPr>
            </w:pPr>
          </w:p>
        </w:tc>
      </w:tr>
      <w:tr w:rsidR="00056495" w:rsidRPr="00E169D4" w14:paraId="4BFD9F21" w14:textId="77777777" w:rsidTr="004238D1">
        <w:trPr>
          <w:trHeight w:val="227"/>
        </w:trPr>
        <w:tc>
          <w:tcPr>
            <w:tcW w:w="425" w:type="dxa"/>
            <w:tcMar>
              <w:left w:w="0" w:type="dxa"/>
              <w:right w:w="0" w:type="dxa"/>
            </w:tcMar>
            <w:vAlign w:val="center"/>
          </w:tcPr>
          <w:p w14:paraId="1BA4D505" w14:textId="7C95B4C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w:t>
            </w:r>
          </w:p>
        </w:tc>
        <w:tc>
          <w:tcPr>
            <w:tcW w:w="5920" w:type="dxa"/>
            <w:vAlign w:val="center"/>
          </w:tcPr>
          <w:p w14:paraId="1D8CD0A0" w14:textId="2C6A2447"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Izado de poste de </w:t>
            </w:r>
            <w:proofErr w:type="spellStart"/>
            <w:r w:rsidRPr="00591330">
              <w:rPr>
                <w:rFonts w:ascii="Tahoma" w:hAnsi="Tahoma" w:cs="Tahoma"/>
                <w:sz w:val="16"/>
                <w:szCs w:val="16"/>
              </w:rPr>
              <w:t>H°A°</w:t>
            </w:r>
            <w:proofErr w:type="spellEnd"/>
            <w:r w:rsidRPr="00591330">
              <w:rPr>
                <w:rFonts w:ascii="Tahoma" w:hAnsi="Tahoma" w:cs="Tahoma"/>
                <w:sz w:val="16"/>
                <w:szCs w:val="16"/>
              </w:rPr>
              <w:t xml:space="preserve"> de 12 m, 400 kg. p/MT</w:t>
            </w:r>
          </w:p>
        </w:tc>
        <w:tc>
          <w:tcPr>
            <w:tcW w:w="1200" w:type="dxa"/>
            <w:vAlign w:val="center"/>
          </w:tcPr>
          <w:p w14:paraId="3E2C3941" w14:textId="7EFE793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19D561E" w14:textId="037CAFB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20,00</w:t>
            </w:r>
          </w:p>
        </w:tc>
      </w:tr>
      <w:tr w:rsidR="00056495" w:rsidRPr="00E169D4" w14:paraId="4CF97A39" w14:textId="77777777" w:rsidTr="004238D1">
        <w:trPr>
          <w:trHeight w:val="227"/>
        </w:trPr>
        <w:tc>
          <w:tcPr>
            <w:tcW w:w="425" w:type="dxa"/>
            <w:tcMar>
              <w:left w:w="0" w:type="dxa"/>
              <w:right w:w="0" w:type="dxa"/>
            </w:tcMar>
            <w:vAlign w:val="center"/>
          </w:tcPr>
          <w:p w14:paraId="723A3699" w14:textId="164615A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w:t>
            </w:r>
          </w:p>
        </w:tc>
        <w:tc>
          <w:tcPr>
            <w:tcW w:w="5920" w:type="dxa"/>
            <w:vAlign w:val="center"/>
          </w:tcPr>
          <w:p w14:paraId="3E4D868A" w14:textId="616CA6B6"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Izado de poste de </w:t>
            </w:r>
            <w:proofErr w:type="spellStart"/>
            <w:r w:rsidRPr="00591330">
              <w:rPr>
                <w:rFonts w:ascii="Tahoma" w:hAnsi="Tahoma" w:cs="Tahoma"/>
                <w:sz w:val="16"/>
                <w:szCs w:val="16"/>
              </w:rPr>
              <w:t>H°A°</w:t>
            </w:r>
            <w:proofErr w:type="spellEnd"/>
            <w:r w:rsidRPr="00591330">
              <w:rPr>
                <w:rFonts w:ascii="Tahoma" w:hAnsi="Tahoma" w:cs="Tahoma"/>
                <w:sz w:val="16"/>
                <w:szCs w:val="16"/>
              </w:rPr>
              <w:t xml:space="preserve"> de 12 m, 300 kg. p/MT</w:t>
            </w:r>
          </w:p>
        </w:tc>
        <w:tc>
          <w:tcPr>
            <w:tcW w:w="1200" w:type="dxa"/>
            <w:vAlign w:val="center"/>
          </w:tcPr>
          <w:p w14:paraId="3F2F38D2" w14:textId="204481AA"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1A39E38" w14:textId="7F2F1FA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19,00</w:t>
            </w:r>
          </w:p>
        </w:tc>
      </w:tr>
      <w:tr w:rsidR="00056495" w:rsidRPr="00E169D4" w14:paraId="734C8381" w14:textId="77777777" w:rsidTr="004238D1">
        <w:trPr>
          <w:trHeight w:val="227"/>
        </w:trPr>
        <w:tc>
          <w:tcPr>
            <w:tcW w:w="425" w:type="dxa"/>
            <w:tcMar>
              <w:left w:w="0" w:type="dxa"/>
              <w:right w:w="0" w:type="dxa"/>
            </w:tcMar>
            <w:vAlign w:val="center"/>
          </w:tcPr>
          <w:p w14:paraId="7D6B77ED" w14:textId="19B8B6C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w:t>
            </w:r>
          </w:p>
        </w:tc>
        <w:tc>
          <w:tcPr>
            <w:tcW w:w="5920" w:type="dxa"/>
            <w:vAlign w:val="center"/>
          </w:tcPr>
          <w:p w14:paraId="1EE4BCE8" w14:textId="4DDE8C7B"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madera tratada 12 metros clase 5</w:t>
            </w:r>
          </w:p>
        </w:tc>
        <w:tc>
          <w:tcPr>
            <w:tcW w:w="1200" w:type="dxa"/>
            <w:vAlign w:val="center"/>
          </w:tcPr>
          <w:p w14:paraId="482FC2DC" w14:textId="6DC02EB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B533CB3" w14:textId="00CCE8C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736641D9" w14:textId="77777777" w:rsidTr="004238D1">
        <w:trPr>
          <w:trHeight w:val="227"/>
        </w:trPr>
        <w:tc>
          <w:tcPr>
            <w:tcW w:w="425" w:type="dxa"/>
            <w:tcMar>
              <w:left w:w="0" w:type="dxa"/>
              <w:right w:w="0" w:type="dxa"/>
            </w:tcMar>
            <w:vAlign w:val="center"/>
          </w:tcPr>
          <w:p w14:paraId="5123C3E6" w14:textId="5E47C7D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w:t>
            </w:r>
          </w:p>
        </w:tc>
        <w:tc>
          <w:tcPr>
            <w:tcW w:w="5920" w:type="dxa"/>
            <w:vAlign w:val="center"/>
          </w:tcPr>
          <w:p w14:paraId="641F2FE2" w14:textId="500A695D"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izado de poste de madera tratada 11 metros clase 5</w:t>
            </w:r>
          </w:p>
        </w:tc>
        <w:tc>
          <w:tcPr>
            <w:tcW w:w="1200" w:type="dxa"/>
            <w:vAlign w:val="center"/>
          </w:tcPr>
          <w:p w14:paraId="1B7CEF6F" w14:textId="3A78FD89"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2FA323E" w14:textId="4EA3538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40,00</w:t>
            </w:r>
          </w:p>
        </w:tc>
      </w:tr>
      <w:tr w:rsidR="00056495" w:rsidRPr="00E169D4" w14:paraId="2F5CF843" w14:textId="77777777" w:rsidTr="004238D1">
        <w:trPr>
          <w:trHeight w:val="227"/>
        </w:trPr>
        <w:tc>
          <w:tcPr>
            <w:tcW w:w="425" w:type="dxa"/>
            <w:tcMar>
              <w:left w:w="0" w:type="dxa"/>
              <w:right w:w="0" w:type="dxa"/>
            </w:tcMar>
            <w:vAlign w:val="center"/>
          </w:tcPr>
          <w:p w14:paraId="5E1D4474" w14:textId="77777777" w:rsidR="00056495" w:rsidRPr="00E169D4" w:rsidRDefault="00056495" w:rsidP="00056495">
            <w:pPr>
              <w:jc w:val="center"/>
              <w:rPr>
                <w:rFonts w:ascii="Arial" w:hAnsi="Arial" w:cs="Arial"/>
                <w:sz w:val="16"/>
                <w:szCs w:val="16"/>
                <w:lang w:val="es-BO"/>
              </w:rPr>
            </w:pPr>
          </w:p>
        </w:tc>
        <w:tc>
          <w:tcPr>
            <w:tcW w:w="5920" w:type="dxa"/>
            <w:vAlign w:val="center"/>
          </w:tcPr>
          <w:p w14:paraId="23D80F4D" w14:textId="6AC824F4"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CONDUCTORES EN MEDIA TENSION </w:t>
            </w:r>
          </w:p>
        </w:tc>
        <w:tc>
          <w:tcPr>
            <w:tcW w:w="1200" w:type="dxa"/>
            <w:vAlign w:val="center"/>
          </w:tcPr>
          <w:p w14:paraId="32CFCBCC" w14:textId="1B3E865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68CA2E3E" w14:textId="77777777" w:rsidR="00056495" w:rsidRPr="00E169D4" w:rsidRDefault="00056495" w:rsidP="00056495">
            <w:pPr>
              <w:jc w:val="center"/>
              <w:rPr>
                <w:rFonts w:ascii="Arial" w:hAnsi="Arial" w:cs="Arial"/>
                <w:sz w:val="16"/>
                <w:szCs w:val="16"/>
                <w:lang w:val="es-BO"/>
              </w:rPr>
            </w:pPr>
          </w:p>
        </w:tc>
      </w:tr>
      <w:tr w:rsidR="00056495" w:rsidRPr="00E169D4" w14:paraId="22584ED8" w14:textId="77777777" w:rsidTr="004238D1">
        <w:trPr>
          <w:trHeight w:val="227"/>
        </w:trPr>
        <w:tc>
          <w:tcPr>
            <w:tcW w:w="425" w:type="dxa"/>
            <w:tcMar>
              <w:left w:w="0" w:type="dxa"/>
              <w:right w:w="0" w:type="dxa"/>
            </w:tcMar>
            <w:vAlign w:val="center"/>
          </w:tcPr>
          <w:p w14:paraId="43F5CD3F" w14:textId="02CAE9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w:t>
            </w:r>
          </w:p>
        </w:tc>
        <w:tc>
          <w:tcPr>
            <w:tcW w:w="5920" w:type="dxa"/>
            <w:vAlign w:val="center"/>
          </w:tcPr>
          <w:p w14:paraId="47CFC3F3" w14:textId="48B4D8C7"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Tendido y Flechado de Cable ACSR N°2 AWG Sparrow</w:t>
            </w:r>
          </w:p>
        </w:tc>
        <w:tc>
          <w:tcPr>
            <w:tcW w:w="1200" w:type="dxa"/>
            <w:vAlign w:val="center"/>
          </w:tcPr>
          <w:p w14:paraId="089D27DC" w14:textId="5CED18F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100EC997" w14:textId="0EE3B14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331753CD" w14:textId="77777777" w:rsidTr="004238D1">
        <w:trPr>
          <w:trHeight w:val="227"/>
        </w:trPr>
        <w:tc>
          <w:tcPr>
            <w:tcW w:w="425" w:type="dxa"/>
            <w:tcMar>
              <w:left w:w="0" w:type="dxa"/>
              <w:right w:w="0" w:type="dxa"/>
            </w:tcMar>
            <w:vAlign w:val="center"/>
          </w:tcPr>
          <w:p w14:paraId="04332FCB" w14:textId="3D788E7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w:t>
            </w:r>
          </w:p>
        </w:tc>
        <w:tc>
          <w:tcPr>
            <w:tcW w:w="5920" w:type="dxa"/>
            <w:vAlign w:val="center"/>
          </w:tcPr>
          <w:p w14:paraId="3ABD3A04" w14:textId="501563DC"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Tendido y Flechado de Cable ACSR N°4 AWG </w:t>
            </w:r>
            <w:proofErr w:type="spellStart"/>
            <w:r w:rsidRPr="00591330">
              <w:rPr>
                <w:rFonts w:ascii="Tahoma" w:hAnsi="Tahoma" w:cs="Tahoma"/>
                <w:sz w:val="16"/>
                <w:szCs w:val="16"/>
              </w:rPr>
              <w:t>Swan</w:t>
            </w:r>
            <w:proofErr w:type="spellEnd"/>
          </w:p>
        </w:tc>
        <w:tc>
          <w:tcPr>
            <w:tcW w:w="1200" w:type="dxa"/>
            <w:vAlign w:val="center"/>
          </w:tcPr>
          <w:p w14:paraId="086778EF" w14:textId="5FA4D20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04971543" w14:textId="511B227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7,45</w:t>
            </w:r>
          </w:p>
        </w:tc>
      </w:tr>
      <w:tr w:rsidR="00056495" w:rsidRPr="00E169D4" w14:paraId="6CAA3ED1" w14:textId="77777777" w:rsidTr="004238D1">
        <w:trPr>
          <w:trHeight w:val="227"/>
        </w:trPr>
        <w:tc>
          <w:tcPr>
            <w:tcW w:w="425" w:type="dxa"/>
            <w:tcMar>
              <w:left w:w="0" w:type="dxa"/>
              <w:right w:w="0" w:type="dxa"/>
            </w:tcMar>
            <w:vAlign w:val="center"/>
          </w:tcPr>
          <w:p w14:paraId="0367832C" w14:textId="77777777" w:rsidR="00056495" w:rsidRPr="00E169D4" w:rsidRDefault="00056495" w:rsidP="00056495">
            <w:pPr>
              <w:jc w:val="center"/>
              <w:rPr>
                <w:rFonts w:ascii="Arial" w:hAnsi="Arial" w:cs="Arial"/>
                <w:sz w:val="16"/>
                <w:szCs w:val="16"/>
                <w:lang w:val="es-BO"/>
              </w:rPr>
            </w:pPr>
          </w:p>
        </w:tc>
        <w:tc>
          <w:tcPr>
            <w:tcW w:w="5920" w:type="dxa"/>
            <w:vAlign w:val="center"/>
          </w:tcPr>
          <w:p w14:paraId="351FEAEE" w14:textId="19066F6D"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ESTRUCTURAS EN MEDIA TENSION </w:t>
            </w:r>
          </w:p>
        </w:tc>
        <w:tc>
          <w:tcPr>
            <w:tcW w:w="1200" w:type="dxa"/>
            <w:vAlign w:val="center"/>
          </w:tcPr>
          <w:p w14:paraId="24846BED" w14:textId="26ED588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72D372C" w14:textId="77777777" w:rsidR="00056495" w:rsidRPr="00E169D4" w:rsidRDefault="00056495" w:rsidP="00056495">
            <w:pPr>
              <w:jc w:val="center"/>
              <w:rPr>
                <w:rFonts w:ascii="Arial" w:hAnsi="Arial" w:cs="Arial"/>
                <w:sz w:val="16"/>
                <w:szCs w:val="16"/>
                <w:lang w:val="es-BO"/>
              </w:rPr>
            </w:pPr>
          </w:p>
        </w:tc>
      </w:tr>
      <w:tr w:rsidR="00056495" w:rsidRPr="00E169D4" w14:paraId="5689531A" w14:textId="77777777" w:rsidTr="004238D1">
        <w:trPr>
          <w:trHeight w:val="227"/>
        </w:trPr>
        <w:tc>
          <w:tcPr>
            <w:tcW w:w="425" w:type="dxa"/>
            <w:tcMar>
              <w:left w:w="0" w:type="dxa"/>
              <w:right w:w="0" w:type="dxa"/>
            </w:tcMar>
            <w:vAlign w:val="center"/>
          </w:tcPr>
          <w:p w14:paraId="64E713B3" w14:textId="54FDD35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w:t>
            </w:r>
          </w:p>
        </w:tc>
        <w:tc>
          <w:tcPr>
            <w:tcW w:w="5920" w:type="dxa"/>
            <w:vAlign w:val="center"/>
          </w:tcPr>
          <w:p w14:paraId="0FEBB8E2" w14:textId="7A6AFCA6" w:rsidR="00056495" w:rsidRPr="00E169D4" w:rsidRDefault="00056495" w:rsidP="00056495">
            <w:pPr>
              <w:rPr>
                <w:rFonts w:ascii="Arial" w:hAnsi="Arial" w:cs="Arial"/>
                <w:sz w:val="16"/>
                <w:szCs w:val="16"/>
                <w:lang w:val="es-BO"/>
              </w:rPr>
            </w:pPr>
            <w:r w:rsidRPr="00591330">
              <w:rPr>
                <w:rFonts w:ascii="Tahoma" w:hAnsi="Tahoma" w:cs="Tahoma"/>
                <w:sz w:val="16"/>
                <w:szCs w:val="16"/>
              </w:rPr>
              <w:t>VA1 Suministro y armado de estructura monofásica 14,4 KV paso 0º a 5º</w:t>
            </w:r>
          </w:p>
        </w:tc>
        <w:tc>
          <w:tcPr>
            <w:tcW w:w="1200" w:type="dxa"/>
            <w:vAlign w:val="center"/>
          </w:tcPr>
          <w:p w14:paraId="61207D6E" w14:textId="756B6DED"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678E22B" w14:textId="356526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32,00</w:t>
            </w:r>
          </w:p>
        </w:tc>
      </w:tr>
      <w:tr w:rsidR="00056495" w:rsidRPr="00E169D4" w14:paraId="306EDDED" w14:textId="77777777" w:rsidTr="004238D1">
        <w:trPr>
          <w:trHeight w:val="227"/>
        </w:trPr>
        <w:tc>
          <w:tcPr>
            <w:tcW w:w="425" w:type="dxa"/>
            <w:tcMar>
              <w:left w:w="0" w:type="dxa"/>
              <w:right w:w="0" w:type="dxa"/>
            </w:tcMar>
            <w:vAlign w:val="center"/>
          </w:tcPr>
          <w:p w14:paraId="4646B0C6" w14:textId="28A1308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w:t>
            </w:r>
          </w:p>
        </w:tc>
        <w:tc>
          <w:tcPr>
            <w:tcW w:w="5920" w:type="dxa"/>
            <w:vAlign w:val="center"/>
          </w:tcPr>
          <w:p w14:paraId="20F868F5" w14:textId="048654B0"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VA2 Suministro y armado de estructura monofásica 14,4 KV </w:t>
            </w:r>
            <w:proofErr w:type="spellStart"/>
            <w:r w:rsidRPr="00591330">
              <w:rPr>
                <w:rFonts w:ascii="Tahoma" w:hAnsi="Tahoma" w:cs="Tahoma"/>
                <w:sz w:val="16"/>
                <w:szCs w:val="16"/>
              </w:rPr>
              <w:t>angulo</w:t>
            </w:r>
            <w:proofErr w:type="spellEnd"/>
            <w:r w:rsidRPr="00591330">
              <w:rPr>
                <w:rFonts w:ascii="Tahoma" w:hAnsi="Tahoma" w:cs="Tahoma"/>
                <w:sz w:val="16"/>
                <w:szCs w:val="16"/>
              </w:rPr>
              <w:t xml:space="preserve"> 5º a 20º</w:t>
            </w:r>
          </w:p>
        </w:tc>
        <w:tc>
          <w:tcPr>
            <w:tcW w:w="1200" w:type="dxa"/>
            <w:vAlign w:val="center"/>
          </w:tcPr>
          <w:p w14:paraId="74DF4E5A" w14:textId="306B91A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5CDBA3F" w14:textId="29BF392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5,00</w:t>
            </w:r>
          </w:p>
        </w:tc>
      </w:tr>
      <w:tr w:rsidR="00056495" w:rsidRPr="00E169D4" w14:paraId="18F8DC70" w14:textId="77777777" w:rsidTr="004238D1">
        <w:trPr>
          <w:trHeight w:val="227"/>
        </w:trPr>
        <w:tc>
          <w:tcPr>
            <w:tcW w:w="425" w:type="dxa"/>
            <w:tcMar>
              <w:left w:w="0" w:type="dxa"/>
              <w:right w:w="0" w:type="dxa"/>
            </w:tcMar>
            <w:vAlign w:val="center"/>
          </w:tcPr>
          <w:p w14:paraId="7B753250" w14:textId="4ACFA44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12</w:t>
            </w:r>
          </w:p>
        </w:tc>
        <w:tc>
          <w:tcPr>
            <w:tcW w:w="5920" w:type="dxa"/>
            <w:vAlign w:val="center"/>
          </w:tcPr>
          <w:p w14:paraId="5A182251" w14:textId="27FFD785"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VA4 Suministro y armado de estructura de soporte de amarre monofásica 14,4 KV </w:t>
            </w:r>
            <w:proofErr w:type="spellStart"/>
            <w:r w:rsidRPr="00591330">
              <w:rPr>
                <w:rFonts w:ascii="Tahoma" w:hAnsi="Tahoma" w:cs="Tahoma"/>
                <w:sz w:val="16"/>
                <w:szCs w:val="16"/>
              </w:rPr>
              <w:t>angulo</w:t>
            </w:r>
            <w:proofErr w:type="spellEnd"/>
            <w:r w:rsidRPr="00591330">
              <w:rPr>
                <w:rFonts w:ascii="Tahoma" w:hAnsi="Tahoma" w:cs="Tahoma"/>
                <w:sz w:val="16"/>
                <w:szCs w:val="16"/>
              </w:rPr>
              <w:t xml:space="preserve"> 60º a 90º</w:t>
            </w:r>
          </w:p>
        </w:tc>
        <w:tc>
          <w:tcPr>
            <w:tcW w:w="1200" w:type="dxa"/>
            <w:vAlign w:val="center"/>
          </w:tcPr>
          <w:p w14:paraId="6AE975FC" w14:textId="1CFBE10F"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960285B" w14:textId="05F5CAD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3B0211DC" w14:textId="77777777" w:rsidTr="004238D1">
        <w:trPr>
          <w:trHeight w:val="227"/>
        </w:trPr>
        <w:tc>
          <w:tcPr>
            <w:tcW w:w="425" w:type="dxa"/>
            <w:tcMar>
              <w:left w:w="0" w:type="dxa"/>
              <w:right w:w="0" w:type="dxa"/>
            </w:tcMar>
            <w:vAlign w:val="center"/>
          </w:tcPr>
          <w:p w14:paraId="1763A454" w14:textId="1ADE0D9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13</w:t>
            </w:r>
          </w:p>
        </w:tc>
        <w:tc>
          <w:tcPr>
            <w:tcW w:w="5920" w:type="dxa"/>
            <w:vAlign w:val="center"/>
          </w:tcPr>
          <w:p w14:paraId="64A3E3FC" w14:textId="4172DA57" w:rsidR="00056495" w:rsidRPr="00E169D4" w:rsidRDefault="00056495" w:rsidP="00056495">
            <w:pPr>
              <w:rPr>
                <w:rFonts w:ascii="Arial" w:hAnsi="Arial" w:cs="Arial"/>
                <w:sz w:val="16"/>
                <w:szCs w:val="16"/>
                <w:lang w:val="es-BO"/>
              </w:rPr>
            </w:pPr>
            <w:r w:rsidRPr="00591330">
              <w:rPr>
                <w:rFonts w:ascii="Tahoma" w:hAnsi="Tahoma" w:cs="Tahoma"/>
                <w:sz w:val="16"/>
                <w:szCs w:val="16"/>
              </w:rPr>
              <w:t>VA5 Suministro y armado de estructura final monofásica 14,4 KV</w:t>
            </w:r>
          </w:p>
        </w:tc>
        <w:tc>
          <w:tcPr>
            <w:tcW w:w="1200" w:type="dxa"/>
            <w:vAlign w:val="center"/>
          </w:tcPr>
          <w:p w14:paraId="7E6E2099" w14:textId="6E2F25B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1E5768E" w14:textId="21C64C0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2F8B8154" w14:textId="77777777" w:rsidTr="004238D1">
        <w:trPr>
          <w:trHeight w:val="227"/>
        </w:trPr>
        <w:tc>
          <w:tcPr>
            <w:tcW w:w="425" w:type="dxa"/>
            <w:tcMar>
              <w:left w:w="0" w:type="dxa"/>
              <w:right w:w="0" w:type="dxa"/>
            </w:tcMar>
            <w:vAlign w:val="center"/>
          </w:tcPr>
          <w:p w14:paraId="045B419F" w14:textId="53BC0C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14</w:t>
            </w:r>
          </w:p>
        </w:tc>
        <w:tc>
          <w:tcPr>
            <w:tcW w:w="5920" w:type="dxa"/>
            <w:vAlign w:val="center"/>
          </w:tcPr>
          <w:p w14:paraId="3BF12D4E" w14:textId="4F5F4FBB" w:rsidR="00056495" w:rsidRPr="00E169D4" w:rsidRDefault="00056495" w:rsidP="00056495">
            <w:pPr>
              <w:rPr>
                <w:rFonts w:ascii="Arial" w:hAnsi="Arial" w:cs="Arial"/>
                <w:sz w:val="16"/>
                <w:szCs w:val="16"/>
                <w:lang w:val="es-BO"/>
              </w:rPr>
            </w:pPr>
            <w:r w:rsidRPr="00591330">
              <w:rPr>
                <w:rFonts w:ascii="Tahoma" w:hAnsi="Tahoma" w:cs="Tahoma"/>
                <w:sz w:val="16"/>
                <w:szCs w:val="16"/>
              </w:rPr>
              <w:t>VA5-1 Suministro y armado de estructura final monofásica 14,4 KV</w:t>
            </w:r>
          </w:p>
        </w:tc>
        <w:tc>
          <w:tcPr>
            <w:tcW w:w="1200" w:type="dxa"/>
            <w:vAlign w:val="center"/>
          </w:tcPr>
          <w:p w14:paraId="2E63DA2F" w14:textId="168292B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7B6168A" w14:textId="2A42A7B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4D9E50C1" w14:textId="77777777" w:rsidTr="004238D1">
        <w:trPr>
          <w:trHeight w:val="227"/>
        </w:trPr>
        <w:tc>
          <w:tcPr>
            <w:tcW w:w="425" w:type="dxa"/>
            <w:tcMar>
              <w:left w:w="0" w:type="dxa"/>
              <w:right w:w="0" w:type="dxa"/>
            </w:tcMar>
            <w:vAlign w:val="center"/>
          </w:tcPr>
          <w:p w14:paraId="07D57B91" w14:textId="7038A8F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w:t>
            </w:r>
          </w:p>
        </w:tc>
        <w:tc>
          <w:tcPr>
            <w:tcW w:w="5920" w:type="dxa"/>
            <w:vAlign w:val="center"/>
          </w:tcPr>
          <w:p w14:paraId="23F22D30" w14:textId="5A298E71" w:rsidR="00056495" w:rsidRPr="00E169D4" w:rsidRDefault="00056495" w:rsidP="00056495">
            <w:pPr>
              <w:rPr>
                <w:rFonts w:ascii="Arial" w:hAnsi="Arial" w:cs="Arial"/>
                <w:sz w:val="16"/>
                <w:szCs w:val="16"/>
                <w:lang w:val="es-BO"/>
              </w:rPr>
            </w:pPr>
            <w:r w:rsidRPr="00591330">
              <w:rPr>
                <w:rFonts w:ascii="Tahoma" w:hAnsi="Tahoma" w:cs="Tahoma"/>
                <w:sz w:val="16"/>
                <w:szCs w:val="16"/>
              </w:rPr>
              <w:t>VA5-2 Suministro y armado de estructura inicio monofásica 14,4 KV</w:t>
            </w:r>
          </w:p>
        </w:tc>
        <w:tc>
          <w:tcPr>
            <w:tcW w:w="1200" w:type="dxa"/>
            <w:vAlign w:val="center"/>
          </w:tcPr>
          <w:p w14:paraId="1CBC572B" w14:textId="074A794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068C01A" w14:textId="4F1AF4F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D5FD840" w14:textId="77777777" w:rsidTr="004238D1">
        <w:trPr>
          <w:trHeight w:val="227"/>
        </w:trPr>
        <w:tc>
          <w:tcPr>
            <w:tcW w:w="425" w:type="dxa"/>
            <w:tcMar>
              <w:left w:w="0" w:type="dxa"/>
              <w:right w:w="0" w:type="dxa"/>
            </w:tcMar>
            <w:vAlign w:val="center"/>
          </w:tcPr>
          <w:p w14:paraId="52FEF325" w14:textId="48B738D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16</w:t>
            </w:r>
          </w:p>
        </w:tc>
        <w:tc>
          <w:tcPr>
            <w:tcW w:w="5920" w:type="dxa"/>
            <w:vAlign w:val="center"/>
          </w:tcPr>
          <w:p w14:paraId="19C2BDBE" w14:textId="5834FB67" w:rsidR="00056495" w:rsidRPr="00E169D4" w:rsidRDefault="00056495" w:rsidP="00056495">
            <w:pPr>
              <w:rPr>
                <w:rFonts w:ascii="Arial" w:hAnsi="Arial" w:cs="Arial"/>
                <w:sz w:val="16"/>
                <w:szCs w:val="16"/>
                <w:lang w:val="es-BO"/>
              </w:rPr>
            </w:pPr>
            <w:r w:rsidRPr="00591330">
              <w:rPr>
                <w:rFonts w:ascii="Tahoma" w:hAnsi="Tahoma" w:cs="Tahoma"/>
                <w:sz w:val="16"/>
                <w:szCs w:val="16"/>
              </w:rPr>
              <w:t>VA6 Suministro y armado de estructura de amarre monofásica 14,4 KV 0º a 30º</w:t>
            </w:r>
          </w:p>
        </w:tc>
        <w:tc>
          <w:tcPr>
            <w:tcW w:w="1200" w:type="dxa"/>
            <w:vAlign w:val="center"/>
          </w:tcPr>
          <w:p w14:paraId="5EF5D9B2" w14:textId="039D7D6E"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8AD59EF" w14:textId="4BE1A4B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20,00</w:t>
            </w:r>
          </w:p>
        </w:tc>
      </w:tr>
      <w:tr w:rsidR="00056495" w:rsidRPr="00E169D4" w14:paraId="58F44A20" w14:textId="77777777" w:rsidTr="004238D1">
        <w:trPr>
          <w:trHeight w:val="227"/>
        </w:trPr>
        <w:tc>
          <w:tcPr>
            <w:tcW w:w="425" w:type="dxa"/>
            <w:tcMar>
              <w:left w:w="0" w:type="dxa"/>
              <w:right w:w="0" w:type="dxa"/>
            </w:tcMar>
            <w:vAlign w:val="center"/>
          </w:tcPr>
          <w:p w14:paraId="57485577" w14:textId="380B742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17</w:t>
            </w:r>
          </w:p>
        </w:tc>
        <w:tc>
          <w:tcPr>
            <w:tcW w:w="5920" w:type="dxa"/>
            <w:vAlign w:val="center"/>
          </w:tcPr>
          <w:p w14:paraId="0D038F66" w14:textId="2A793D27" w:rsidR="00056495" w:rsidRPr="00E169D4" w:rsidRDefault="00056495" w:rsidP="00056495">
            <w:pPr>
              <w:rPr>
                <w:rFonts w:ascii="Arial" w:hAnsi="Arial" w:cs="Arial"/>
                <w:sz w:val="16"/>
                <w:szCs w:val="16"/>
                <w:lang w:val="es-BO"/>
              </w:rPr>
            </w:pPr>
            <w:r w:rsidRPr="00591330">
              <w:rPr>
                <w:rFonts w:ascii="Tahoma" w:hAnsi="Tahoma" w:cs="Tahoma"/>
                <w:sz w:val="16"/>
                <w:szCs w:val="16"/>
              </w:rPr>
              <w:t>VA6-S Suministro y armado de estructura de amarre monofásica 14,4 KV 0º a 30º para seccionador</w:t>
            </w:r>
          </w:p>
        </w:tc>
        <w:tc>
          <w:tcPr>
            <w:tcW w:w="1200" w:type="dxa"/>
            <w:vAlign w:val="center"/>
          </w:tcPr>
          <w:p w14:paraId="5CA0F560" w14:textId="082BC2E2"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5F23BFE" w14:textId="11E0170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059A8D56" w14:textId="77777777" w:rsidTr="004238D1">
        <w:trPr>
          <w:trHeight w:val="227"/>
        </w:trPr>
        <w:tc>
          <w:tcPr>
            <w:tcW w:w="425" w:type="dxa"/>
            <w:tcMar>
              <w:left w:w="0" w:type="dxa"/>
              <w:right w:w="0" w:type="dxa"/>
            </w:tcMar>
            <w:vAlign w:val="center"/>
          </w:tcPr>
          <w:p w14:paraId="2F2D96D3" w14:textId="2A74E2C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18</w:t>
            </w:r>
          </w:p>
        </w:tc>
        <w:tc>
          <w:tcPr>
            <w:tcW w:w="5920" w:type="dxa"/>
          </w:tcPr>
          <w:p w14:paraId="02FFE2A4" w14:textId="5CE0CAA6"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 VA6-H Suministro y armado de estructura de amarre monofásica tipo H 14,4 KV 0º a 15º </w:t>
            </w:r>
          </w:p>
        </w:tc>
        <w:tc>
          <w:tcPr>
            <w:tcW w:w="1200" w:type="dxa"/>
            <w:vAlign w:val="center"/>
          </w:tcPr>
          <w:p w14:paraId="2DA653B8" w14:textId="36CB3159"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0E67EC7" w14:textId="2C31048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697E26B9" w14:textId="77777777" w:rsidTr="004238D1">
        <w:trPr>
          <w:trHeight w:val="227"/>
        </w:trPr>
        <w:tc>
          <w:tcPr>
            <w:tcW w:w="425" w:type="dxa"/>
            <w:tcMar>
              <w:left w:w="0" w:type="dxa"/>
              <w:right w:w="0" w:type="dxa"/>
            </w:tcMar>
            <w:vAlign w:val="center"/>
          </w:tcPr>
          <w:p w14:paraId="41042A16" w14:textId="612CAC8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w:t>
            </w:r>
          </w:p>
        </w:tc>
        <w:tc>
          <w:tcPr>
            <w:tcW w:w="5920" w:type="dxa"/>
            <w:vAlign w:val="center"/>
          </w:tcPr>
          <w:p w14:paraId="57CF6C40" w14:textId="6F8705FB" w:rsidR="00056495" w:rsidRPr="00E169D4" w:rsidRDefault="00056495" w:rsidP="00056495">
            <w:pPr>
              <w:rPr>
                <w:rFonts w:ascii="Arial" w:hAnsi="Arial" w:cs="Arial"/>
                <w:sz w:val="16"/>
                <w:szCs w:val="16"/>
                <w:lang w:val="es-BO"/>
              </w:rPr>
            </w:pPr>
            <w:r w:rsidRPr="00591330">
              <w:rPr>
                <w:rFonts w:ascii="Tahoma" w:hAnsi="Tahoma" w:cs="Tahoma"/>
                <w:sz w:val="16"/>
                <w:szCs w:val="16"/>
              </w:rPr>
              <w:t>VC1 Suministro y armado de estructura trifásica 24,9 KV paso 0º a 5º</w:t>
            </w:r>
          </w:p>
        </w:tc>
        <w:tc>
          <w:tcPr>
            <w:tcW w:w="1200" w:type="dxa"/>
            <w:vAlign w:val="center"/>
          </w:tcPr>
          <w:p w14:paraId="4B78C06C" w14:textId="29FD59B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27ABBA9" w14:textId="7767416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0E8CAC3A" w14:textId="77777777" w:rsidTr="004238D1">
        <w:trPr>
          <w:trHeight w:val="227"/>
        </w:trPr>
        <w:tc>
          <w:tcPr>
            <w:tcW w:w="425" w:type="dxa"/>
            <w:tcMar>
              <w:left w:w="0" w:type="dxa"/>
              <w:right w:w="0" w:type="dxa"/>
            </w:tcMar>
            <w:vAlign w:val="center"/>
          </w:tcPr>
          <w:p w14:paraId="47F37044" w14:textId="09E2C44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w:t>
            </w:r>
          </w:p>
        </w:tc>
        <w:tc>
          <w:tcPr>
            <w:tcW w:w="5920" w:type="dxa"/>
            <w:vAlign w:val="center"/>
          </w:tcPr>
          <w:p w14:paraId="6126CDB9" w14:textId="4F4505A7" w:rsidR="00056495" w:rsidRPr="00E169D4" w:rsidRDefault="00056495" w:rsidP="00056495">
            <w:pPr>
              <w:rPr>
                <w:rFonts w:ascii="Arial" w:hAnsi="Arial" w:cs="Arial"/>
                <w:sz w:val="16"/>
                <w:szCs w:val="16"/>
                <w:lang w:val="es-BO"/>
              </w:rPr>
            </w:pPr>
            <w:r w:rsidRPr="00591330">
              <w:rPr>
                <w:rFonts w:ascii="Tahoma" w:hAnsi="Tahoma" w:cs="Tahoma"/>
                <w:sz w:val="16"/>
                <w:szCs w:val="16"/>
              </w:rPr>
              <w:t>VM5-2 Suministro y armado de estructuras trifásicas 24,9 kV espiga punta poste de Media Tensión</w:t>
            </w:r>
          </w:p>
        </w:tc>
        <w:tc>
          <w:tcPr>
            <w:tcW w:w="1200" w:type="dxa"/>
            <w:vAlign w:val="center"/>
          </w:tcPr>
          <w:p w14:paraId="28AF1710" w14:textId="25F6AD9D"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0148705" w14:textId="036F20A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0A2F2838" w14:textId="77777777" w:rsidTr="004238D1">
        <w:trPr>
          <w:trHeight w:val="227"/>
        </w:trPr>
        <w:tc>
          <w:tcPr>
            <w:tcW w:w="425" w:type="dxa"/>
            <w:tcMar>
              <w:left w:w="0" w:type="dxa"/>
              <w:right w:w="0" w:type="dxa"/>
            </w:tcMar>
            <w:vAlign w:val="center"/>
          </w:tcPr>
          <w:p w14:paraId="75DF686C" w14:textId="77777777" w:rsidR="00056495" w:rsidRPr="00E169D4" w:rsidRDefault="00056495" w:rsidP="00056495">
            <w:pPr>
              <w:jc w:val="center"/>
              <w:rPr>
                <w:rFonts w:ascii="Arial" w:hAnsi="Arial" w:cs="Arial"/>
                <w:sz w:val="16"/>
                <w:szCs w:val="16"/>
                <w:lang w:val="es-BO"/>
              </w:rPr>
            </w:pPr>
          </w:p>
        </w:tc>
        <w:tc>
          <w:tcPr>
            <w:tcW w:w="5920" w:type="dxa"/>
            <w:vAlign w:val="center"/>
          </w:tcPr>
          <w:p w14:paraId="16B5E289" w14:textId="594363A1"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ATERRAMIENTOS EN MEDIA TENSION </w:t>
            </w:r>
          </w:p>
        </w:tc>
        <w:tc>
          <w:tcPr>
            <w:tcW w:w="1200" w:type="dxa"/>
            <w:vAlign w:val="center"/>
          </w:tcPr>
          <w:p w14:paraId="5AC05971" w14:textId="0951F8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20341C52" w14:textId="77777777" w:rsidR="00056495" w:rsidRPr="00E169D4" w:rsidRDefault="00056495" w:rsidP="00056495">
            <w:pPr>
              <w:jc w:val="center"/>
              <w:rPr>
                <w:rFonts w:ascii="Arial" w:hAnsi="Arial" w:cs="Arial"/>
                <w:sz w:val="16"/>
                <w:szCs w:val="16"/>
                <w:lang w:val="es-BO"/>
              </w:rPr>
            </w:pPr>
          </w:p>
        </w:tc>
      </w:tr>
      <w:tr w:rsidR="00056495" w:rsidRPr="00E169D4" w14:paraId="56BEC4FE" w14:textId="77777777" w:rsidTr="004238D1">
        <w:trPr>
          <w:trHeight w:val="227"/>
        </w:trPr>
        <w:tc>
          <w:tcPr>
            <w:tcW w:w="425" w:type="dxa"/>
            <w:tcMar>
              <w:left w:w="0" w:type="dxa"/>
              <w:right w:w="0" w:type="dxa"/>
            </w:tcMar>
            <w:vAlign w:val="center"/>
          </w:tcPr>
          <w:p w14:paraId="729E0545" w14:textId="5B8FC0F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21</w:t>
            </w:r>
          </w:p>
        </w:tc>
        <w:tc>
          <w:tcPr>
            <w:tcW w:w="5920" w:type="dxa"/>
            <w:vAlign w:val="center"/>
          </w:tcPr>
          <w:p w14:paraId="333D21AD" w14:textId="28BAC8A5" w:rsidR="00056495" w:rsidRPr="00E169D4" w:rsidRDefault="00056495" w:rsidP="00056495">
            <w:pPr>
              <w:rPr>
                <w:rFonts w:ascii="Arial" w:hAnsi="Arial" w:cs="Arial"/>
                <w:sz w:val="16"/>
                <w:szCs w:val="16"/>
                <w:lang w:val="es-BO"/>
              </w:rPr>
            </w:pPr>
            <w:r w:rsidRPr="00591330">
              <w:rPr>
                <w:rFonts w:ascii="Tahoma" w:hAnsi="Tahoma" w:cs="Tahoma"/>
                <w:sz w:val="16"/>
                <w:szCs w:val="16"/>
              </w:rPr>
              <w:t>VM2-11M Suministro e Instalación de Puesta a Tierra en Media Tensión</w:t>
            </w:r>
          </w:p>
        </w:tc>
        <w:tc>
          <w:tcPr>
            <w:tcW w:w="1200" w:type="dxa"/>
            <w:vAlign w:val="center"/>
          </w:tcPr>
          <w:p w14:paraId="4B41BC32" w14:textId="20B02B39"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3DD958B" w14:textId="2176F5E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8,00</w:t>
            </w:r>
          </w:p>
        </w:tc>
      </w:tr>
      <w:tr w:rsidR="00056495" w:rsidRPr="00E169D4" w14:paraId="5CC75667" w14:textId="77777777" w:rsidTr="004238D1">
        <w:trPr>
          <w:trHeight w:val="227"/>
        </w:trPr>
        <w:tc>
          <w:tcPr>
            <w:tcW w:w="425" w:type="dxa"/>
            <w:tcMar>
              <w:left w:w="0" w:type="dxa"/>
              <w:right w:w="0" w:type="dxa"/>
            </w:tcMar>
            <w:vAlign w:val="center"/>
          </w:tcPr>
          <w:p w14:paraId="2A51E708" w14:textId="34EA84E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22</w:t>
            </w:r>
          </w:p>
        </w:tc>
        <w:tc>
          <w:tcPr>
            <w:tcW w:w="5920" w:type="dxa"/>
            <w:vAlign w:val="center"/>
          </w:tcPr>
          <w:p w14:paraId="2318DEA5" w14:textId="6BC4BB11" w:rsidR="00056495" w:rsidRPr="00E169D4" w:rsidRDefault="00056495" w:rsidP="00056495">
            <w:pPr>
              <w:rPr>
                <w:rFonts w:ascii="Arial" w:hAnsi="Arial" w:cs="Arial"/>
                <w:sz w:val="16"/>
                <w:szCs w:val="16"/>
                <w:lang w:val="es-BO"/>
              </w:rPr>
            </w:pPr>
            <w:r w:rsidRPr="00591330">
              <w:rPr>
                <w:rFonts w:ascii="Tahoma" w:hAnsi="Tahoma" w:cs="Tahoma"/>
                <w:sz w:val="16"/>
                <w:szCs w:val="16"/>
              </w:rPr>
              <w:t>VM2-11MA Suministro e Instalación de Puesta a Tierra en Media Tensión</w:t>
            </w:r>
          </w:p>
        </w:tc>
        <w:tc>
          <w:tcPr>
            <w:tcW w:w="1200" w:type="dxa"/>
            <w:vAlign w:val="center"/>
          </w:tcPr>
          <w:p w14:paraId="0C223763" w14:textId="754969B1"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7B38378" w14:textId="1C68A8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20CB4703" w14:textId="77777777" w:rsidTr="004238D1">
        <w:trPr>
          <w:trHeight w:val="227"/>
        </w:trPr>
        <w:tc>
          <w:tcPr>
            <w:tcW w:w="425" w:type="dxa"/>
            <w:tcMar>
              <w:left w:w="0" w:type="dxa"/>
              <w:right w:w="0" w:type="dxa"/>
            </w:tcMar>
            <w:vAlign w:val="center"/>
          </w:tcPr>
          <w:p w14:paraId="2D4622EE" w14:textId="23FA06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23</w:t>
            </w:r>
          </w:p>
        </w:tc>
        <w:tc>
          <w:tcPr>
            <w:tcW w:w="5920" w:type="dxa"/>
            <w:vAlign w:val="center"/>
          </w:tcPr>
          <w:p w14:paraId="76B6E2CB" w14:textId="76154AC8"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TRQ-100T: Tratamiento </w:t>
            </w:r>
            <w:proofErr w:type="spellStart"/>
            <w:r w:rsidRPr="00591330">
              <w:rPr>
                <w:rFonts w:ascii="Tahoma" w:hAnsi="Tahoma" w:cs="Tahoma"/>
                <w:sz w:val="16"/>
                <w:szCs w:val="16"/>
              </w:rPr>
              <w:t>quimico</w:t>
            </w:r>
            <w:proofErr w:type="spellEnd"/>
            <w:r w:rsidRPr="00591330">
              <w:rPr>
                <w:rFonts w:ascii="Tahoma" w:hAnsi="Tahoma" w:cs="Tahoma"/>
                <w:sz w:val="16"/>
                <w:szCs w:val="16"/>
              </w:rPr>
              <w:t xml:space="preserve"> suelo-cemento conductivo (Contra antena) para Transformador </w:t>
            </w:r>
            <w:proofErr w:type="spellStart"/>
            <w:r w:rsidRPr="00591330">
              <w:rPr>
                <w:rFonts w:ascii="Tahoma" w:hAnsi="Tahoma" w:cs="Tahoma"/>
                <w:sz w:val="16"/>
                <w:szCs w:val="16"/>
              </w:rPr>
              <w:t>monofasico</w:t>
            </w:r>
            <w:proofErr w:type="spellEnd"/>
          </w:p>
        </w:tc>
        <w:tc>
          <w:tcPr>
            <w:tcW w:w="1200" w:type="dxa"/>
            <w:vAlign w:val="center"/>
          </w:tcPr>
          <w:p w14:paraId="612779E2" w14:textId="29E2C66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27BC1EC" w14:textId="7BE23F0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7DD26FF1" w14:textId="77777777" w:rsidTr="004238D1">
        <w:trPr>
          <w:trHeight w:val="227"/>
        </w:trPr>
        <w:tc>
          <w:tcPr>
            <w:tcW w:w="425" w:type="dxa"/>
            <w:tcMar>
              <w:left w:w="0" w:type="dxa"/>
              <w:right w:w="0" w:type="dxa"/>
            </w:tcMar>
            <w:vAlign w:val="center"/>
          </w:tcPr>
          <w:p w14:paraId="7303386E" w14:textId="77777777" w:rsidR="00056495" w:rsidRPr="00E169D4" w:rsidRDefault="00056495" w:rsidP="00056495">
            <w:pPr>
              <w:jc w:val="center"/>
              <w:rPr>
                <w:rFonts w:ascii="Arial" w:hAnsi="Arial" w:cs="Arial"/>
                <w:sz w:val="16"/>
                <w:szCs w:val="16"/>
                <w:lang w:val="es-BO"/>
              </w:rPr>
            </w:pPr>
          </w:p>
        </w:tc>
        <w:tc>
          <w:tcPr>
            <w:tcW w:w="5920" w:type="dxa"/>
            <w:vAlign w:val="center"/>
          </w:tcPr>
          <w:p w14:paraId="5D98D297" w14:textId="3199A333"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PROTECCION Y SECCIONAMIENTO EN MEDIA TENSION </w:t>
            </w:r>
          </w:p>
        </w:tc>
        <w:tc>
          <w:tcPr>
            <w:tcW w:w="1200" w:type="dxa"/>
            <w:vAlign w:val="center"/>
          </w:tcPr>
          <w:p w14:paraId="4AD3C3CC" w14:textId="6E16AE7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90B33E3" w14:textId="77777777" w:rsidR="00056495" w:rsidRPr="00E169D4" w:rsidRDefault="00056495" w:rsidP="00056495">
            <w:pPr>
              <w:jc w:val="center"/>
              <w:rPr>
                <w:rFonts w:ascii="Arial" w:hAnsi="Arial" w:cs="Arial"/>
                <w:sz w:val="16"/>
                <w:szCs w:val="16"/>
                <w:lang w:val="es-BO"/>
              </w:rPr>
            </w:pPr>
          </w:p>
        </w:tc>
      </w:tr>
      <w:tr w:rsidR="00056495" w:rsidRPr="00E169D4" w14:paraId="541439B2" w14:textId="77777777" w:rsidTr="004238D1">
        <w:trPr>
          <w:trHeight w:val="227"/>
        </w:trPr>
        <w:tc>
          <w:tcPr>
            <w:tcW w:w="425" w:type="dxa"/>
            <w:tcMar>
              <w:left w:w="0" w:type="dxa"/>
              <w:right w:w="0" w:type="dxa"/>
            </w:tcMar>
            <w:vAlign w:val="center"/>
          </w:tcPr>
          <w:p w14:paraId="3B7F096D" w14:textId="49CEF87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24</w:t>
            </w:r>
          </w:p>
        </w:tc>
        <w:tc>
          <w:tcPr>
            <w:tcW w:w="5920" w:type="dxa"/>
            <w:vAlign w:val="center"/>
          </w:tcPr>
          <w:p w14:paraId="1399775D" w14:textId="773034B7" w:rsidR="00056495" w:rsidRPr="00E169D4" w:rsidRDefault="00056495" w:rsidP="00056495">
            <w:pPr>
              <w:rPr>
                <w:rFonts w:ascii="Arial" w:hAnsi="Arial" w:cs="Arial"/>
                <w:sz w:val="16"/>
                <w:szCs w:val="16"/>
                <w:lang w:val="es-BO"/>
              </w:rPr>
            </w:pPr>
            <w:r w:rsidRPr="00591330">
              <w:rPr>
                <w:rFonts w:ascii="Tahoma" w:hAnsi="Tahoma" w:cs="Tahoma"/>
                <w:sz w:val="16"/>
                <w:szCs w:val="16"/>
              </w:rPr>
              <w:t>VM3-1 Suministro e Instalación de seccionador fusible monofásico</w:t>
            </w:r>
          </w:p>
        </w:tc>
        <w:tc>
          <w:tcPr>
            <w:tcW w:w="1200" w:type="dxa"/>
            <w:vAlign w:val="center"/>
          </w:tcPr>
          <w:p w14:paraId="0184D952" w14:textId="0F634BE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091CA8C" w14:textId="6F6323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6C00A49D" w14:textId="77777777" w:rsidTr="002E1440">
        <w:trPr>
          <w:trHeight w:val="227"/>
        </w:trPr>
        <w:tc>
          <w:tcPr>
            <w:tcW w:w="425" w:type="dxa"/>
            <w:tcMar>
              <w:left w:w="0" w:type="dxa"/>
              <w:right w:w="0" w:type="dxa"/>
            </w:tcMar>
            <w:vAlign w:val="center"/>
          </w:tcPr>
          <w:p w14:paraId="69C36898" w14:textId="77777777" w:rsidR="00056495" w:rsidRPr="00E169D4" w:rsidRDefault="00056495" w:rsidP="00056495">
            <w:pPr>
              <w:jc w:val="center"/>
              <w:rPr>
                <w:rFonts w:ascii="Arial" w:hAnsi="Arial" w:cs="Arial"/>
                <w:sz w:val="16"/>
                <w:szCs w:val="16"/>
                <w:lang w:val="es-BO"/>
              </w:rPr>
            </w:pPr>
          </w:p>
        </w:tc>
        <w:tc>
          <w:tcPr>
            <w:tcW w:w="5920" w:type="dxa"/>
            <w:vAlign w:val="center"/>
          </w:tcPr>
          <w:p w14:paraId="08908216" w14:textId="114F6A7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RIENDAS Y ANCLAS EN MEDIA TENSION </w:t>
            </w:r>
          </w:p>
        </w:tc>
        <w:tc>
          <w:tcPr>
            <w:tcW w:w="1200" w:type="dxa"/>
            <w:vAlign w:val="center"/>
          </w:tcPr>
          <w:p w14:paraId="2ADB4AEE" w14:textId="2EB43D0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9D64422" w14:textId="53973C8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r>
      <w:tr w:rsidR="00056495" w:rsidRPr="00E169D4" w14:paraId="47353E7E" w14:textId="77777777" w:rsidTr="002E1440">
        <w:trPr>
          <w:trHeight w:val="227"/>
        </w:trPr>
        <w:tc>
          <w:tcPr>
            <w:tcW w:w="425" w:type="dxa"/>
            <w:tcMar>
              <w:left w:w="0" w:type="dxa"/>
              <w:right w:w="0" w:type="dxa"/>
            </w:tcMar>
            <w:vAlign w:val="center"/>
          </w:tcPr>
          <w:p w14:paraId="09F1810D" w14:textId="6BF98C8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25</w:t>
            </w:r>
          </w:p>
        </w:tc>
        <w:tc>
          <w:tcPr>
            <w:tcW w:w="5920" w:type="dxa"/>
            <w:vAlign w:val="center"/>
          </w:tcPr>
          <w:p w14:paraId="10F0872C" w14:textId="5F906165" w:rsidR="00056495" w:rsidRPr="00E169D4" w:rsidRDefault="00056495" w:rsidP="00056495">
            <w:pPr>
              <w:rPr>
                <w:rFonts w:ascii="Arial" w:hAnsi="Arial" w:cs="Arial"/>
                <w:sz w:val="16"/>
                <w:szCs w:val="16"/>
                <w:lang w:val="es-BO"/>
              </w:rPr>
            </w:pPr>
            <w:r w:rsidRPr="00591330">
              <w:rPr>
                <w:rFonts w:ascii="Tahoma" w:hAnsi="Tahoma" w:cs="Tahoma"/>
                <w:sz w:val="16"/>
                <w:szCs w:val="16"/>
              </w:rPr>
              <w:t>VE1-1M Suministro e Instalación de Rienda Simple en Media Tensión</w:t>
            </w:r>
          </w:p>
        </w:tc>
        <w:tc>
          <w:tcPr>
            <w:tcW w:w="1200" w:type="dxa"/>
            <w:vAlign w:val="center"/>
          </w:tcPr>
          <w:p w14:paraId="767E6658" w14:textId="40F5376F"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A29231F" w14:textId="1A5C6BB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98,00</w:t>
            </w:r>
          </w:p>
        </w:tc>
      </w:tr>
      <w:tr w:rsidR="00056495" w:rsidRPr="00E169D4" w14:paraId="1E855C59" w14:textId="77777777" w:rsidTr="002E1440">
        <w:trPr>
          <w:trHeight w:val="227"/>
        </w:trPr>
        <w:tc>
          <w:tcPr>
            <w:tcW w:w="425" w:type="dxa"/>
            <w:tcMar>
              <w:left w:w="0" w:type="dxa"/>
              <w:right w:w="0" w:type="dxa"/>
            </w:tcMar>
            <w:vAlign w:val="center"/>
          </w:tcPr>
          <w:p w14:paraId="4D7B7084" w14:textId="669C8BB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26</w:t>
            </w:r>
          </w:p>
        </w:tc>
        <w:tc>
          <w:tcPr>
            <w:tcW w:w="5920" w:type="dxa"/>
            <w:vAlign w:val="center"/>
          </w:tcPr>
          <w:p w14:paraId="13984BCD" w14:textId="1EA8D595" w:rsidR="00056495" w:rsidRPr="00E169D4" w:rsidRDefault="00056495" w:rsidP="00056495">
            <w:pPr>
              <w:rPr>
                <w:rFonts w:ascii="Arial" w:hAnsi="Arial" w:cs="Arial"/>
                <w:sz w:val="16"/>
                <w:szCs w:val="16"/>
                <w:lang w:val="es-BO"/>
              </w:rPr>
            </w:pPr>
            <w:r w:rsidRPr="00591330">
              <w:rPr>
                <w:rFonts w:ascii="Tahoma" w:hAnsi="Tahoma" w:cs="Tahoma"/>
                <w:sz w:val="16"/>
                <w:szCs w:val="16"/>
              </w:rPr>
              <w:t>VE1-2M Suministro e Instalación de Rienda doble en Media Tensión</w:t>
            </w:r>
          </w:p>
        </w:tc>
        <w:tc>
          <w:tcPr>
            <w:tcW w:w="1200" w:type="dxa"/>
            <w:vAlign w:val="center"/>
          </w:tcPr>
          <w:p w14:paraId="54A0B4C3" w14:textId="4E16706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4438D02" w14:textId="4DE2C68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5ED177FE" w14:textId="77777777" w:rsidTr="002E1440">
        <w:trPr>
          <w:trHeight w:val="227"/>
        </w:trPr>
        <w:tc>
          <w:tcPr>
            <w:tcW w:w="425" w:type="dxa"/>
            <w:tcMar>
              <w:left w:w="0" w:type="dxa"/>
              <w:right w:w="0" w:type="dxa"/>
            </w:tcMar>
            <w:vAlign w:val="center"/>
          </w:tcPr>
          <w:p w14:paraId="37F2A567" w14:textId="0FE7223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27</w:t>
            </w:r>
          </w:p>
        </w:tc>
        <w:tc>
          <w:tcPr>
            <w:tcW w:w="5920" w:type="dxa"/>
            <w:vAlign w:val="center"/>
          </w:tcPr>
          <w:p w14:paraId="72C0201B" w14:textId="3117F3B7" w:rsidR="00056495" w:rsidRPr="00E169D4" w:rsidRDefault="00056495" w:rsidP="00056495">
            <w:pPr>
              <w:rPr>
                <w:rFonts w:ascii="Arial" w:hAnsi="Arial" w:cs="Arial"/>
                <w:sz w:val="16"/>
                <w:szCs w:val="16"/>
                <w:lang w:val="es-BO"/>
              </w:rPr>
            </w:pPr>
            <w:r w:rsidRPr="00591330">
              <w:rPr>
                <w:rFonts w:ascii="Tahoma" w:hAnsi="Tahoma" w:cs="Tahoma"/>
                <w:sz w:val="16"/>
                <w:szCs w:val="16"/>
              </w:rPr>
              <w:t>VE1-1MB Suministro e Instalación de Rienda Bandera en Media Tensión</w:t>
            </w:r>
          </w:p>
        </w:tc>
        <w:tc>
          <w:tcPr>
            <w:tcW w:w="1200" w:type="dxa"/>
            <w:vAlign w:val="center"/>
          </w:tcPr>
          <w:p w14:paraId="4F9C94C8" w14:textId="7EED909D"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504A8ED" w14:textId="7AD1CEC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2F11BD4F" w14:textId="77777777" w:rsidTr="002E1440">
        <w:trPr>
          <w:trHeight w:val="227"/>
        </w:trPr>
        <w:tc>
          <w:tcPr>
            <w:tcW w:w="425" w:type="dxa"/>
            <w:tcMar>
              <w:left w:w="0" w:type="dxa"/>
              <w:right w:w="0" w:type="dxa"/>
            </w:tcMar>
            <w:vAlign w:val="center"/>
          </w:tcPr>
          <w:p w14:paraId="0692C699" w14:textId="5DF63F9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28</w:t>
            </w:r>
          </w:p>
        </w:tc>
        <w:tc>
          <w:tcPr>
            <w:tcW w:w="5920" w:type="dxa"/>
            <w:vAlign w:val="center"/>
          </w:tcPr>
          <w:p w14:paraId="47D9829F" w14:textId="4AF296F0" w:rsidR="00056495" w:rsidRPr="00E169D4" w:rsidRDefault="00056495" w:rsidP="00056495">
            <w:pPr>
              <w:rPr>
                <w:rFonts w:ascii="Arial" w:hAnsi="Arial" w:cs="Arial"/>
                <w:sz w:val="16"/>
                <w:szCs w:val="16"/>
                <w:lang w:val="es-BO"/>
              </w:rPr>
            </w:pPr>
            <w:r w:rsidRPr="00591330">
              <w:rPr>
                <w:rFonts w:ascii="Tahoma" w:hAnsi="Tahoma" w:cs="Tahoma"/>
                <w:sz w:val="16"/>
                <w:szCs w:val="16"/>
              </w:rPr>
              <w:t>VF3-1M Suministro e Instalación de Ancla Plato Cruzado en Media Tensión</w:t>
            </w:r>
          </w:p>
        </w:tc>
        <w:tc>
          <w:tcPr>
            <w:tcW w:w="1200" w:type="dxa"/>
            <w:vAlign w:val="center"/>
          </w:tcPr>
          <w:p w14:paraId="7E74D996" w14:textId="5795648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3CC48CD" w14:textId="193E8C1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105,00</w:t>
            </w:r>
          </w:p>
        </w:tc>
      </w:tr>
      <w:tr w:rsidR="00056495" w:rsidRPr="00E169D4" w14:paraId="68B70B85" w14:textId="77777777" w:rsidTr="002E1440">
        <w:trPr>
          <w:trHeight w:val="227"/>
        </w:trPr>
        <w:tc>
          <w:tcPr>
            <w:tcW w:w="425" w:type="dxa"/>
            <w:tcMar>
              <w:left w:w="0" w:type="dxa"/>
              <w:right w:w="0" w:type="dxa"/>
            </w:tcMar>
            <w:vAlign w:val="center"/>
          </w:tcPr>
          <w:p w14:paraId="6DAAE8D1" w14:textId="77777777" w:rsidR="00056495" w:rsidRPr="00E169D4" w:rsidRDefault="00056495" w:rsidP="00056495">
            <w:pPr>
              <w:jc w:val="center"/>
              <w:rPr>
                <w:rFonts w:ascii="Arial" w:hAnsi="Arial" w:cs="Arial"/>
                <w:sz w:val="16"/>
                <w:szCs w:val="16"/>
                <w:lang w:val="es-BO"/>
              </w:rPr>
            </w:pPr>
          </w:p>
        </w:tc>
        <w:tc>
          <w:tcPr>
            <w:tcW w:w="5920" w:type="dxa"/>
            <w:vAlign w:val="center"/>
          </w:tcPr>
          <w:p w14:paraId="50B282F9" w14:textId="0F917AF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PUESTOS DE TRANSFORMACION </w:t>
            </w:r>
          </w:p>
        </w:tc>
        <w:tc>
          <w:tcPr>
            <w:tcW w:w="1200" w:type="dxa"/>
            <w:vAlign w:val="center"/>
          </w:tcPr>
          <w:p w14:paraId="6B577DC5" w14:textId="5B2828E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680DD50" w14:textId="77777777" w:rsidR="00056495" w:rsidRPr="00E169D4" w:rsidRDefault="00056495" w:rsidP="00056495">
            <w:pPr>
              <w:jc w:val="center"/>
              <w:rPr>
                <w:rFonts w:ascii="Arial" w:hAnsi="Arial" w:cs="Arial"/>
                <w:sz w:val="16"/>
                <w:szCs w:val="16"/>
                <w:lang w:val="es-BO"/>
              </w:rPr>
            </w:pPr>
          </w:p>
        </w:tc>
      </w:tr>
      <w:tr w:rsidR="00056495" w:rsidRPr="00E169D4" w14:paraId="3D8431C1" w14:textId="77777777" w:rsidTr="002E1440">
        <w:trPr>
          <w:trHeight w:val="227"/>
        </w:trPr>
        <w:tc>
          <w:tcPr>
            <w:tcW w:w="425" w:type="dxa"/>
            <w:tcMar>
              <w:left w:w="0" w:type="dxa"/>
              <w:right w:w="0" w:type="dxa"/>
            </w:tcMar>
            <w:vAlign w:val="center"/>
          </w:tcPr>
          <w:p w14:paraId="4CC9F0DA" w14:textId="2EB717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w:t>
            </w:r>
          </w:p>
        </w:tc>
        <w:tc>
          <w:tcPr>
            <w:tcW w:w="5920" w:type="dxa"/>
            <w:vAlign w:val="center"/>
          </w:tcPr>
          <w:p w14:paraId="7A29AB24" w14:textId="410644A2" w:rsidR="00056495" w:rsidRPr="00E169D4" w:rsidRDefault="00056495" w:rsidP="00056495">
            <w:pPr>
              <w:rPr>
                <w:rFonts w:ascii="Arial" w:hAnsi="Arial" w:cs="Arial"/>
                <w:sz w:val="16"/>
                <w:szCs w:val="16"/>
                <w:lang w:val="es-BO"/>
              </w:rPr>
            </w:pPr>
            <w:r w:rsidRPr="00591330">
              <w:rPr>
                <w:rFonts w:ascii="Tahoma" w:hAnsi="Tahoma" w:cs="Tahoma"/>
                <w:sz w:val="16"/>
                <w:szCs w:val="16"/>
              </w:rPr>
              <w:t>VG-100T: Suministro y montaje de puesto de Transformación Monofásico 14.4 KV Terreno Rocoso</w:t>
            </w:r>
          </w:p>
        </w:tc>
        <w:tc>
          <w:tcPr>
            <w:tcW w:w="1200" w:type="dxa"/>
            <w:vAlign w:val="center"/>
          </w:tcPr>
          <w:p w14:paraId="2B977D04" w14:textId="2883DC4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DA3BC85" w14:textId="65A5AEE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1675C3B8" w14:textId="77777777" w:rsidTr="002E1440">
        <w:trPr>
          <w:trHeight w:val="227"/>
        </w:trPr>
        <w:tc>
          <w:tcPr>
            <w:tcW w:w="425" w:type="dxa"/>
            <w:tcMar>
              <w:left w:w="0" w:type="dxa"/>
              <w:right w:w="0" w:type="dxa"/>
            </w:tcMar>
            <w:vAlign w:val="center"/>
          </w:tcPr>
          <w:p w14:paraId="7F8E3358" w14:textId="2033FFC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w:t>
            </w:r>
          </w:p>
        </w:tc>
        <w:tc>
          <w:tcPr>
            <w:tcW w:w="5920" w:type="dxa"/>
            <w:vAlign w:val="center"/>
          </w:tcPr>
          <w:p w14:paraId="0D54B8BF" w14:textId="05E94F8A" w:rsidR="00056495" w:rsidRPr="00E169D4" w:rsidRDefault="00056495" w:rsidP="00056495">
            <w:pPr>
              <w:rPr>
                <w:rFonts w:ascii="Arial" w:hAnsi="Arial" w:cs="Arial"/>
                <w:sz w:val="16"/>
                <w:szCs w:val="16"/>
                <w:lang w:val="es-BO"/>
              </w:rPr>
            </w:pPr>
            <w:r w:rsidRPr="00591330">
              <w:rPr>
                <w:rFonts w:ascii="Tahoma" w:hAnsi="Tahoma" w:cs="Tahoma"/>
                <w:sz w:val="16"/>
                <w:szCs w:val="16"/>
              </w:rPr>
              <w:t>VG-300T: Suministro y montaje de puesto de Transformación Trifásico 24,9 KV Terreno Rocoso</w:t>
            </w:r>
          </w:p>
        </w:tc>
        <w:tc>
          <w:tcPr>
            <w:tcW w:w="1200" w:type="dxa"/>
            <w:vAlign w:val="center"/>
          </w:tcPr>
          <w:p w14:paraId="064041F2" w14:textId="629D227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A2E8A1F" w14:textId="41403E6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055038C" w14:textId="77777777" w:rsidTr="002E1440">
        <w:trPr>
          <w:trHeight w:val="227"/>
        </w:trPr>
        <w:tc>
          <w:tcPr>
            <w:tcW w:w="425" w:type="dxa"/>
            <w:tcMar>
              <w:left w:w="0" w:type="dxa"/>
              <w:right w:w="0" w:type="dxa"/>
            </w:tcMar>
            <w:vAlign w:val="center"/>
          </w:tcPr>
          <w:p w14:paraId="3DE870CA" w14:textId="58A76D2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31</w:t>
            </w:r>
          </w:p>
        </w:tc>
        <w:tc>
          <w:tcPr>
            <w:tcW w:w="5920" w:type="dxa"/>
            <w:vAlign w:val="center"/>
          </w:tcPr>
          <w:p w14:paraId="193BCABB" w14:textId="2A127829"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15 </w:t>
            </w:r>
            <w:proofErr w:type="spellStart"/>
            <w:r w:rsidRPr="00591330">
              <w:rPr>
                <w:rFonts w:ascii="Tahoma" w:hAnsi="Tahoma" w:cs="Tahoma"/>
                <w:sz w:val="16"/>
                <w:szCs w:val="16"/>
              </w:rPr>
              <w:t>kVA</w:t>
            </w:r>
            <w:proofErr w:type="spellEnd"/>
            <w:r w:rsidRPr="00591330">
              <w:rPr>
                <w:rFonts w:ascii="Tahoma" w:hAnsi="Tahoma" w:cs="Tahoma"/>
                <w:sz w:val="16"/>
                <w:szCs w:val="16"/>
              </w:rPr>
              <w:t xml:space="preserve"> Suministro y Montaje de Transformador Monofásico 14,4/0,22 kV</w:t>
            </w:r>
          </w:p>
        </w:tc>
        <w:tc>
          <w:tcPr>
            <w:tcW w:w="1200" w:type="dxa"/>
            <w:vAlign w:val="center"/>
          </w:tcPr>
          <w:p w14:paraId="25DD1724" w14:textId="2198895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DCD8430" w14:textId="73D8F31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4FBFFF07" w14:textId="77777777" w:rsidTr="002E1440">
        <w:trPr>
          <w:trHeight w:val="227"/>
        </w:trPr>
        <w:tc>
          <w:tcPr>
            <w:tcW w:w="425" w:type="dxa"/>
            <w:tcMar>
              <w:left w:w="0" w:type="dxa"/>
              <w:right w:w="0" w:type="dxa"/>
            </w:tcMar>
            <w:vAlign w:val="center"/>
          </w:tcPr>
          <w:p w14:paraId="21B78B06" w14:textId="64F3A80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w:t>
            </w:r>
          </w:p>
        </w:tc>
        <w:tc>
          <w:tcPr>
            <w:tcW w:w="5920" w:type="dxa"/>
            <w:vAlign w:val="center"/>
          </w:tcPr>
          <w:p w14:paraId="195D277E" w14:textId="7282F920"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25 </w:t>
            </w:r>
            <w:proofErr w:type="spellStart"/>
            <w:r w:rsidRPr="00591330">
              <w:rPr>
                <w:rFonts w:ascii="Tahoma" w:hAnsi="Tahoma" w:cs="Tahoma"/>
                <w:sz w:val="16"/>
                <w:szCs w:val="16"/>
              </w:rPr>
              <w:t>kVA</w:t>
            </w:r>
            <w:proofErr w:type="spellEnd"/>
            <w:r w:rsidRPr="00591330">
              <w:rPr>
                <w:rFonts w:ascii="Tahoma" w:hAnsi="Tahoma" w:cs="Tahoma"/>
                <w:sz w:val="16"/>
                <w:szCs w:val="16"/>
              </w:rPr>
              <w:t xml:space="preserve"> Suministro y Montaje de Transformador Monofásico 14,4/0,22 kV</w:t>
            </w:r>
          </w:p>
        </w:tc>
        <w:tc>
          <w:tcPr>
            <w:tcW w:w="1200" w:type="dxa"/>
            <w:vAlign w:val="center"/>
          </w:tcPr>
          <w:p w14:paraId="25C0DD19" w14:textId="259C2AE0"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2EED721" w14:textId="73259CB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1216872D" w14:textId="77777777" w:rsidTr="002E1440">
        <w:trPr>
          <w:trHeight w:val="227"/>
        </w:trPr>
        <w:tc>
          <w:tcPr>
            <w:tcW w:w="425" w:type="dxa"/>
            <w:tcMar>
              <w:left w:w="0" w:type="dxa"/>
              <w:right w:w="0" w:type="dxa"/>
            </w:tcMar>
            <w:vAlign w:val="center"/>
          </w:tcPr>
          <w:p w14:paraId="3B3974C0" w14:textId="04FA851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33</w:t>
            </w:r>
          </w:p>
        </w:tc>
        <w:tc>
          <w:tcPr>
            <w:tcW w:w="5920" w:type="dxa"/>
            <w:vAlign w:val="center"/>
          </w:tcPr>
          <w:p w14:paraId="2640C431" w14:textId="19D12844"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75 </w:t>
            </w:r>
            <w:proofErr w:type="spellStart"/>
            <w:r w:rsidRPr="00591330">
              <w:rPr>
                <w:rFonts w:ascii="Tahoma" w:hAnsi="Tahoma" w:cs="Tahoma"/>
                <w:sz w:val="16"/>
                <w:szCs w:val="16"/>
              </w:rPr>
              <w:t>kVA</w:t>
            </w:r>
            <w:proofErr w:type="spellEnd"/>
            <w:r w:rsidRPr="00591330">
              <w:rPr>
                <w:rFonts w:ascii="Tahoma" w:hAnsi="Tahoma" w:cs="Tahoma"/>
                <w:sz w:val="16"/>
                <w:szCs w:val="16"/>
              </w:rPr>
              <w:t xml:space="preserve"> Suministro y Montaje de Transformador </w:t>
            </w:r>
            <w:proofErr w:type="spellStart"/>
            <w:r w:rsidRPr="00591330">
              <w:rPr>
                <w:rFonts w:ascii="Tahoma" w:hAnsi="Tahoma" w:cs="Tahoma"/>
                <w:sz w:val="16"/>
                <w:szCs w:val="16"/>
              </w:rPr>
              <w:t>Trifasico</w:t>
            </w:r>
            <w:proofErr w:type="spellEnd"/>
            <w:r w:rsidRPr="00591330">
              <w:rPr>
                <w:rFonts w:ascii="Tahoma" w:hAnsi="Tahoma" w:cs="Tahoma"/>
                <w:sz w:val="16"/>
                <w:szCs w:val="16"/>
              </w:rPr>
              <w:t xml:space="preserve"> 24,9/0,38-0,22 kV</w:t>
            </w:r>
          </w:p>
        </w:tc>
        <w:tc>
          <w:tcPr>
            <w:tcW w:w="1200" w:type="dxa"/>
            <w:vAlign w:val="center"/>
          </w:tcPr>
          <w:p w14:paraId="1DB3487F" w14:textId="080268D0"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1F0E890" w14:textId="5F7B983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6B131FD7" w14:textId="77777777" w:rsidTr="002E1440">
        <w:trPr>
          <w:trHeight w:val="227"/>
        </w:trPr>
        <w:tc>
          <w:tcPr>
            <w:tcW w:w="425" w:type="dxa"/>
            <w:tcMar>
              <w:left w:w="0" w:type="dxa"/>
              <w:right w:w="0" w:type="dxa"/>
            </w:tcMar>
            <w:vAlign w:val="center"/>
          </w:tcPr>
          <w:p w14:paraId="2F7DC753" w14:textId="238AD5E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34</w:t>
            </w:r>
          </w:p>
        </w:tc>
        <w:tc>
          <w:tcPr>
            <w:tcW w:w="5920" w:type="dxa"/>
            <w:vAlign w:val="center"/>
          </w:tcPr>
          <w:p w14:paraId="07548184" w14:textId="203D2F60"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1F 15 KVA</w:t>
            </w:r>
          </w:p>
        </w:tc>
        <w:tc>
          <w:tcPr>
            <w:tcW w:w="1200" w:type="dxa"/>
            <w:vAlign w:val="center"/>
          </w:tcPr>
          <w:p w14:paraId="4FF94792" w14:textId="664F46A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93B82BC" w14:textId="0A5620C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7651D606" w14:textId="77777777" w:rsidTr="002E1440">
        <w:trPr>
          <w:trHeight w:val="227"/>
        </w:trPr>
        <w:tc>
          <w:tcPr>
            <w:tcW w:w="425" w:type="dxa"/>
            <w:tcMar>
              <w:left w:w="0" w:type="dxa"/>
              <w:right w:w="0" w:type="dxa"/>
            </w:tcMar>
            <w:vAlign w:val="center"/>
          </w:tcPr>
          <w:p w14:paraId="07F97428" w14:textId="253531C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35</w:t>
            </w:r>
          </w:p>
        </w:tc>
        <w:tc>
          <w:tcPr>
            <w:tcW w:w="5920" w:type="dxa"/>
            <w:vAlign w:val="center"/>
          </w:tcPr>
          <w:p w14:paraId="07E9E080" w14:textId="04C3D9A5"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1F 25 KVA</w:t>
            </w:r>
          </w:p>
        </w:tc>
        <w:tc>
          <w:tcPr>
            <w:tcW w:w="1200" w:type="dxa"/>
            <w:vAlign w:val="center"/>
          </w:tcPr>
          <w:p w14:paraId="32564A4B" w14:textId="6881387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36CF723" w14:textId="405F85B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851EA30" w14:textId="77777777" w:rsidTr="002E1440">
        <w:trPr>
          <w:trHeight w:val="227"/>
        </w:trPr>
        <w:tc>
          <w:tcPr>
            <w:tcW w:w="425" w:type="dxa"/>
            <w:tcMar>
              <w:left w:w="0" w:type="dxa"/>
              <w:right w:w="0" w:type="dxa"/>
            </w:tcMar>
            <w:vAlign w:val="center"/>
          </w:tcPr>
          <w:p w14:paraId="461FE9F6" w14:textId="2B9AAE6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36</w:t>
            </w:r>
          </w:p>
        </w:tc>
        <w:tc>
          <w:tcPr>
            <w:tcW w:w="5920" w:type="dxa"/>
            <w:vAlign w:val="center"/>
          </w:tcPr>
          <w:p w14:paraId="515F65A5" w14:textId="682274B8"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Protección BT p/ Transformador 3F 75 KVA</w:t>
            </w:r>
          </w:p>
        </w:tc>
        <w:tc>
          <w:tcPr>
            <w:tcW w:w="1200" w:type="dxa"/>
            <w:vAlign w:val="center"/>
          </w:tcPr>
          <w:p w14:paraId="53CB5EA1" w14:textId="0CE4B0FB"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BFA31B6" w14:textId="3C66438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0285CA6E" w14:textId="77777777" w:rsidTr="002E1440">
        <w:trPr>
          <w:trHeight w:val="227"/>
        </w:trPr>
        <w:tc>
          <w:tcPr>
            <w:tcW w:w="425" w:type="dxa"/>
            <w:tcMar>
              <w:left w:w="0" w:type="dxa"/>
              <w:right w:w="0" w:type="dxa"/>
            </w:tcMar>
            <w:vAlign w:val="center"/>
          </w:tcPr>
          <w:p w14:paraId="3534BAA6" w14:textId="3A38A02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37</w:t>
            </w:r>
          </w:p>
        </w:tc>
        <w:tc>
          <w:tcPr>
            <w:tcW w:w="5920" w:type="dxa"/>
            <w:vAlign w:val="center"/>
          </w:tcPr>
          <w:p w14:paraId="42E9440D" w14:textId="2964CE6A" w:rsidR="00056495" w:rsidRPr="00E169D4" w:rsidRDefault="00056495" w:rsidP="00056495">
            <w:pPr>
              <w:rPr>
                <w:rFonts w:ascii="Arial" w:hAnsi="Arial" w:cs="Arial"/>
                <w:sz w:val="16"/>
                <w:szCs w:val="16"/>
                <w:lang w:val="es-BO"/>
              </w:rPr>
            </w:pPr>
            <w:proofErr w:type="spellStart"/>
            <w:r w:rsidRPr="00591330">
              <w:rPr>
                <w:rFonts w:ascii="Tahoma" w:hAnsi="Tahoma" w:cs="Tahoma"/>
                <w:sz w:val="16"/>
                <w:szCs w:val="16"/>
              </w:rPr>
              <w:t>Reubicacion</w:t>
            </w:r>
            <w:proofErr w:type="spellEnd"/>
            <w:r w:rsidRPr="00591330">
              <w:rPr>
                <w:rFonts w:ascii="Tahoma" w:hAnsi="Tahoma" w:cs="Tahoma"/>
                <w:sz w:val="16"/>
                <w:szCs w:val="16"/>
              </w:rPr>
              <w:t xml:space="preserve"> de Puesto de </w:t>
            </w:r>
            <w:proofErr w:type="spellStart"/>
            <w:r w:rsidRPr="00591330">
              <w:rPr>
                <w:rFonts w:ascii="Tahoma" w:hAnsi="Tahoma" w:cs="Tahoma"/>
                <w:sz w:val="16"/>
                <w:szCs w:val="16"/>
              </w:rPr>
              <w:t>Trasformacion</w:t>
            </w:r>
            <w:proofErr w:type="spellEnd"/>
            <w:r w:rsidRPr="00591330">
              <w:rPr>
                <w:rFonts w:ascii="Tahoma" w:hAnsi="Tahoma" w:cs="Tahoma"/>
                <w:sz w:val="16"/>
                <w:szCs w:val="16"/>
              </w:rPr>
              <w:t xml:space="preserve">, y Transformador </w:t>
            </w:r>
          </w:p>
        </w:tc>
        <w:tc>
          <w:tcPr>
            <w:tcW w:w="1200" w:type="dxa"/>
            <w:vAlign w:val="center"/>
          </w:tcPr>
          <w:p w14:paraId="09E48716" w14:textId="1B4F6E9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F1EFABC" w14:textId="51530F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75586160" w14:textId="77777777" w:rsidTr="002E1440">
        <w:trPr>
          <w:trHeight w:val="227"/>
        </w:trPr>
        <w:tc>
          <w:tcPr>
            <w:tcW w:w="425" w:type="dxa"/>
            <w:tcMar>
              <w:left w:w="0" w:type="dxa"/>
              <w:right w:w="0" w:type="dxa"/>
            </w:tcMar>
            <w:vAlign w:val="center"/>
          </w:tcPr>
          <w:p w14:paraId="0D921C9F" w14:textId="7A8DDBE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38</w:t>
            </w:r>
          </w:p>
        </w:tc>
        <w:tc>
          <w:tcPr>
            <w:tcW w:w="5920" w:type="dxa"/>
            <w:vAlign w:val="center"/>
          </w:tcPr>
          <w:p w14:paraId="3960B842" w14:textId="2F3A2E9F"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Protector </w:t>
            </w:r>
            <w:proofErr w:type="spellStart"/>
            <w:r w:rsidRPr="00591330">
              <w:rPr>
                <w:rFonts w:ascii="Tahoma" w:hAnsi="Tahoma" w:cs="Tahoma"/>
                <w:sz w:val="16"/>
                <w:szCs w:val="16"/>
              </w:rPr>
              <w:t>metalico</w:t>
            </w:r>
            <w:proofErr w:type="spellEnd"/>
            <w:r w:rsidRPr="00591330">
              <w:rPr>
                <w:rFonts w:ascii="Tahoma" w:hAnsi="Tahoma" w:cs="Tahoma"/>
                <w:sz w:val="16"/>
                <w:szCs w:val="16"/>
              </w:rPr>
              <w:t xml:space="preserve"> para bajante de puesta a tierra</w:t>
            </w:r>
          </w:p>
        </w:tc>
        <w:tc>
          <w:tcPr>
            <w:tcW w:w="1200" w:type="dxa"/>
            <w:vAlign w:val="center"/>
          </w:tcPr>
          <w:p w14:paraId="4E89942B" w14:textId="661B4D6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F060772" w14:textId="407602E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5C9C666E" w14:textId="77777777" w:rsidTr="002E1440">
        <w:trPr>
          <w:trHeight w:val="227"/>
        </w:trPr>
        <w:tc>
          <w:tcPr>
            <w:tcW w:w="425" w:type="dxa"/>
            <w:tcMar>
              <w:left w:w="0" w:type="dxa"/>
              <w:right w:w="0" w:type="dxa"/>
            </w:tcMar>
            <w:vAlign w:val="center"/>
          </w:tcPr>
          <w:p w14:paraId="42587BAA" w14:textId="77777777" w:rsidR="00056495" w:rsidRPr="00E169D4" w:rsidRDefault="00056495" w:rsidP="00056495">
            <w:pPr>
              <w:jc w:val="center"/>
              <w:rPr>
                <w:rFonts w:ascii="Arial" w:hAnsi="Arial" w:cs="Arial"/>
                <w:sz w:val="16"/>
                <w:szCs w:val="16"/>
                <w:lang w:val="es-BO"/>
              </w:rPr>
            </w:pPr>
          </w:p>
        </w:tc>
        <w:tc>
          <w:tcPr>
            <w:tcW w:w="5920" w:type="dxa"/>
            <w:vAlign w:val="center"/>
          </w:tcPr>
          <w:p w14:paraId="578CF8EE" w14:textId="0A5A0328"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BAJA TENSION </w:t>
            </w:r>
          </w:p>
        </w:tc>
        <w:tc>
          <w:tcPr>
            <w:tcW w:w="1200" w:type="dxa"/>
            <w:vAlign w:val="center"/>
          </w:tcPr>
          <w:p w14:paraId="5636A9F0" w14:textId="3A37C19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A22301C" w14:textId="77777777" w:rsidR="00056495" w:rsidRPr="00E169D4" w:rsidRDefault="00056495" w:rsidP="00056495">
            <w:pPr>
              <w:jc w:val="center"/>
              <w:rPr>
                <w:rFonts w:ascii="Arial" w:hAnsi="Arial" w:cs="Arial"/>
                <w:sz w:val="16"/>
                <w:szCs w:val="16"/>
                <w:lang w:val="es-BO"/>
              </w:rPr>
            </w:pPr>
          </w:p>
        </w:tc>
      </w:tr>
      <w:tr w:rsidR="00056495" w:rsidRPr="00E169D4" w14:paraId="4742E1D3" w14:textId="77777777" w:rsidTr="002E1440">
        <w:trPr>
          <w:trHeight w:val="227"/>
        </w:trPr>
        <w:tc>
          <w:tcPr>
            <w:tcW w:w="425" w:type="dxa"/>
            <w:tcMar>
              <w:left w:w="0" w:type="dxa"/>
              <w:right w:w="0" w:type="dxa"/>
            </w:tcMar>
            <w:vAlign w:val="center"/>
          </w:tcPr>
          <w:p w14:paraId="7299EA25" w14:textId="080A903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39</w:t>
            </w:r>
          </w:p>
        </w:tc>
        <w:tc>
          <w:tcPr>
            <w:tcW w:w="5920" w:type="dxa"/>
            <w:vAlign w:val="center"/>
          </w:tcPr>
          <w:p w14:paraId="15B87020" w14:textId="184AE645" w:rsidR="00056495" w:rsidRPr="00E169D4" w:rsidRDefault="00056495" w:rsidP="00056495">
            <w:pPr>
              <w:rPr>
                <w:rFonts w:ascii="Arial" w:hAnsi="Arial" w:cs="Arial"/>
                <w:sz w:val="16"/>
                <w:szCs w:val="16"/>
                <w:lang w:val="es-BO"/>
              </w:rPr>
            </w:pPr>
            <w:r w:rsidRPr="00591330">
              <w:rPr>
                <w:rFonts w:ascii="Tahoma" w:hAnsi="Tahoma" w:cs="Tahoma"/>
                <w:sz w:val="16"/>
                <w:szCs w:val="16"/>
              </w:rPr>
              <w:t>Estacado de la reconfiguración de áreas de baja tensión</w:t>
            </w:r>
          </w:p>
        </w:tc>
        <w:tc>
          <w:tcPr>
            <w:tcW w:w="1200" w:type="dxa"/>
            <w:vAlign w:val="center"/>
          </w:tcPr>
          <w:p w14:paraId="5FB237A4" w14:textId="0C70B49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30D7B60" w14:textId="5ACBEDC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14,04</w:t>
            </w:r>
          </w:p>
        </w:tc>
      </w:tr>
      <w:tr w:rsidR="00056495" w:rsidRPr="00E169D4" w14:paraId="0678037B" w14:textId="77777777" w:rsidTr="002E1440">
        <w:trPr>
          <w:trHeight w:val="227"/>
        </w:trPr>
        <w:tc>
          <w:tcPr>
            <w:tcW w:w="425" w:type="dxa"/>
            <w:tcMar>
              <w:left w:w="0" w:type="dxa"/>
              <w:right w:w="0" w:type="dxa"/>
            </w:tcMar>
            <w:vAlign w:val="center"/>
          </w:tcPr>
          <w:p w14:paraId="0B72D6C1" w14:textId="77777777" w:rsidR="00056495" w:rsidRPr="00E169D4" w:rsidRDefault="00056495" w:rsidP="00056495">
            <w:pPr>
              <w:jc w:val="center"/>
              <w:rPr>
                <w:rFonts w:ascii="Arial" w:hAnsi="Arial" w:cs="Arial"/>
                <w:sz w:val="16"/>
                <w:szCs w:val="16"/>
                <w:lang w:val="es-BO"/>
              </w:rPr>
            </w:pPr>
          </w:p>
        </w:tc>
        <w:tc>
          <w:tcPr>
            <w:tcW w:w="5920" w:type="dxa"/>
            <w:vAlign w:val="center"/>
          </w:tcPr>
          <w:p w14:paraId="4FA5562C" w14:textId="5C6EA41E"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POSTES DE HORMIGON BAJA TENSION </w:t>
            </w:r>
          </w:p>
        </w:tc>
        <w:tc>
          <w:tcPr>
            <w:tcW w:w="1200" w:type="dxa"/>
            <w:vAlign w:val="center"/>
          </w:tcPr>
          <w:p w14:paraId="14E7A855" w14:textId="1B9AFA2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16319042" w14:textId="77777777" w:rsidR="00056495" w:rsidRPr="00E169D4" w:rsidRDefault="00056495" w:rsidP="00056495">
            <w:pPr>
              <w:jc w:val="center"/>
              <w:rPr>
                <w:rFonts w:ascii="Arial" w:hAnsi="Arial" w:cs="Arial"/>
                <w:sz w:val="16"/>
                <w:szCs w:val="16"/>
                <w:lang w:val="es-BO"/>
              </w:rPr>
            </w:pPr>
          </w:p>
        </w:tc>
      </w:tr>
      <w:tr w:rsidR="00056495" w:rsidRPr="00E169D4" w14:paraId="72FD8494" w14:textId="77777777" w:rsidTr="002E1440">
        <w:trPr>
          <w:trHeight w:val="227"/>
        </w:trPr>
        <w:tc>
          <w:tcPr>
            <w:tcW w:w="425" w:type="dxa"/>
            <w:tcMar>
              <w:left w:w="0" w:type="dxa"/>
              <w:right w:w="0" w:type="dxa"/>
            </w:tcMar>
            <w:vAlign w:val="center"/>
          </w:tcPr>
          <w:p w14:paraId="318314E4" w14:textId="237B692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w:t>
            </w:r>
          </w:p>
        </w:tc>
        <w:tc>
          <w:tcPr>
            <w:tcW w:w="5920" w:type="dxa"/>
            <w:vAlign w:val="center"/>
          </w:tcPr>
          <w:p w14:paraId="0CC53EEE" w14:textId="507F00B2"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Izado de poste de </w:t>
            </w:r>
            <w:proofErr w:type="spellStart"/>
            <w:r w:rsidRPr="00591330">
              <w:rPr>
                <w:rFonts w:ascii="Tahoma" w:hAnsi="Tahoma" w:cs="Tahoma"/>
                <w:sz w:val="16"/>
                <w:szCs w:val="16"/>
              </w:rPr>
              <w:t>HºAº</w:t>
            </w:r>
            <w:proofErr w:type="spellEnd"/>
            <w:r w:rsidRPr="00591330">
              <w:rPr>
                <w:rFonts w:ascii="Tahoma" w:hAnsi="Tahoma" w:cs="Tahoma"/>
                <w:sz w:val="16"/>
                <w:szCs w:val="16"/>
              </w:rPr>
              <w:t xml:space="preserve"> de 9 m, 300 Kg</w:t>
            </w:r>
          </w:p>
        </w:tc>
        <w:tc>
          <w:tcPr>
            <w:tcW w:w="1200" w:type="dxa"/>
            <w:vAlign w:val="center"/>
          </w:tcPr>
          <w:p w14:paraId="060BEA9C" w14:textId="334A979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234145A" w14:textId="4FA6370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66,00</w:t>
            </w:r>
          </w:p>
        </w:tc>
      </w:tr>
      <w:tr w:rsidR="00056495" w:rsidRPr="00E169D4" w14:paraId="7D4F64BB" w14:textId="77777777" w:rsidTr="002E1440">
        <w:trPr>
          <w:trHeight w:val="227"/>
        </w:trPr>
        <w:tc>
          <w:tcPr>
            <w:tcW w:w="425" w:type="dxa"/>
            <w:tcMar>
              <w:left w:w="0" w:type="dxa"/>
              <w:right w:w="0" w:type="dxa"/>
            </w:tcMar>
            <w:vAlign w:val="center"/>
          </w:tcPr>
          <w:p w14:paraId="4C1E0023" w14:textId="369AB43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41</w:t>
            </w:r>
          </w:p>
        </w:tc>
        <w:tc>
          <w:tcPr>
            <w:tcW w:w="5920" w:type="dxa"/>
            <w:vAlign w:val="center"/>
          </w:tcPr>
          <w:p w14:paraId="35F81209" w14:textId="68011259"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Izado de poste de </w:t>
            </w:r>
            <w:proofErr w:type="spellStart"/>
            <w:r w:rsidRPr="00591330">
              <w:rPr>
                <w:rFonts w:ascii="Tahoma" w:hAnsi="Tahoma" w:cs="Tahoma"/>
                <w:sz w:val="16"/>
                <w:szCs w:val="16"/>
              </w:rPr>
              <w:t>HºAº</w:t>
            </w:r>
            <w:proofErr w:type="spellEnd"/>
            <w:r w:rsidRPr="00591330">
              <w:rPr>
                <w:rFonts w:ascii="Tahoma" w:hAnsi="Tahoma" w:cs="Tahoma"/>
                <w:sz w:val="16"/>
                <w:szCs w:val="16"/>
              </w:rPr>
              <w:t xml:space="preserve"> de 9 m, 200 Kg paso</w:t>
            </w:r>
          </w:p>
        </w:tc>
        <w:tc>
          <w:tcPr>
            <w:tcW w:w="1200" w:type="dxa"/>
            <w:vAlign w:val="center"/>
          </w:tcPr>
          <w:p w14:paraId="08D8BC83" w14:textId="0C29D52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DC4ADE0" w14:textId="3BE2CD1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54,00</w:t>
            </w:r>
          </w:p>
        </w:tc>
      </w:tr>
      <w:tr w:rsidR="00056495" w:rsidRPr="00E169D4" w14:paraId="00AE5CF0" w14:textId="77777777" w:rsidTr="002E1440">
        <w:trPr>
          <w:trHeight w:val="227"/>
        </w:trPr>
        <w:tc>
          <w:tcPr>
            <w:tcW w:w="425" w:type="dxa"/>
            <w:tcMar>
              <w:left w:w="0" w:type="dxa"/>
              <w:right w:w="0" w:type="dxa"/>
            </w:tcMar>
            <w:vAlign w:val="center"/>
          </w:tcPr>
          <w:p w14:paraId="777AD356" w14:textId="06E31E1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42</w:t>
            </w:r>
          </w:p>
        </w:tc>
        <w:tc>
          <w:tcPr>
            <w:tcW w:w="5920" w:type="dxa"/>
            <w:vAlign w:val="center"/>
          </w:tcPr>
          <w:p w14:paraId="3E0A77A3" w14:textId="52050774"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Izado de poste de madera tratada de 9 </w:t>
            </w:r>
            <w:proofErr w:type="spellStart"/>
            <w:r w:rsidRPr="00591330">
              <w:rPr>
                <w:rFonts w:ascii="Tahoma" w:hAnsi="Tahoma" w:cs="Tahoma"/>
                <w:sz w:val="16"/>
                <w:szCs w:val="16"/>
              </w:rPr>
              <w:t>mts</w:t>
            </w:r>
            <w:proofErr w:type="spellEnd"/>
            <w:r w:rsidRPr="00591330">
              <w:rPr>
                <w:rFonts w:ascii="Tahoma" w:hAnsi="Tahoma" w:cs="Tahoma"/>
                <w:sz w:val="16"/>
                <w:szCs w:val="16"/>
              </w:rPr>
              <w:t xml:space="preserve"> clase 7</w:t>
            </w:r>
          </w:p>
        </w:tc>
        <w:tc>
          <w:tcPr>
            <w:tcW w:w="1200" w:type="dxa"/>
            <w:vAlign w:val="center"/>
          </w:tcPr>
          <w:p w14:paraId="329C898C" w14:textId="25FBDD7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A5597D3" w14:textId="4A6BB60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155,00</w:t>
            </w:r>
          </w:p>
        </w:tc>
      </w:tr>
      <w:tr w:rsidR="00056495" w:rsidRPr="00E169D4" w14:paraId="3D940E5D" w14:textId="77777777" w:rsidTr="002E1440">
        <w:trPr>
          <w:trHeight w:val="227"/>
        </w:trPr>
        <w:tc>
          <w:tcPr>
            <w:tcW w:w="425" w:type="dxa"/>
            <w:tcMar>
              <w:left w:w="0" w:type="dxa"/>
              <w:right w:w="0" w:type="dxa"/>
            </w:tcMar>
            <w:vAlign w:val="center"/>
          </w:tcPr>
          <w:p w14:paraId="6E498AC3" w14:textId="77777777" w:rsidR="00056495" w:rsidRPr="00E169D4" w:rsidRDefault="00056495" w:rsidP="00056495">
            <w:pPr>
              <w:jc w:val="center"/>
              <w:rPr>
                <w:rFonts w:ascii="Arial" w:hAnsi="Arial" w:cs="Arial"/>
                <w:sz w:val="16"/>
                <w:szCs w:val="16"/>
                <w:lang w:val="es-BO"/>
              </w:rPr>
            </w:pPr>
          </w:p>
        </w:tc>
        <w:tc>
          <w:tcPr>
            <w:tcW w:w="5920" w:type="dxa"/>
            <w:vAlign w:val="center"/>
          </w:tcPr>
          <w:p w14:paraId="165D46F7" w14:textId="21342E26"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CONDUCTORES EN BAJA TENSION </w:t>
            </w:r>
          </w:p>
        </w:tc>
        <w:tc>
          <w:tcPr>
            <w:tcW w:w="1200" w:type="dxa"/>
            <w:vAlign w:val="center"/>
          </w:tcPr>
          <w:p w14:paraId="13782968" w14:textId="69DB335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03D92CB0" w14:textId="77777777" w:rsidR="00056495" w:rsidRPr="00E169D4" w:rsidRDefault="00056495" w:rsidP="00056495">
            <w:pPr>
              <w:jc w:val="center"/>
              <w:rPr>
                <w:rFonts w:ascii="Arial" w:hAnsi="Arial" w:cs="Arial"/>
                <w:sz w:val="16"/>
                <w:szCs w:val="16"/>
                <w:lang w:val="es-BO"/>
              </w:rPr>
            </w:pPr>
          </w:p>
        </w:tc>
      </w:tr>
      <w:tr w:rsidR="00056495" w:rsidRPr="00E169D4" w14:paraId="61DB31A3" w14:textId="77777777" w:rsidTr="002E1440">
        <w:trPr>
          <w:trHeight w:val="227"/>
        </w:trPr>
        <w:tc>
          <w:tcPr>
            <w:tcW w:w="425" w:type="dxa"/>
            <w:tcMar>
              <w:left w:w="0" w:type="dxa"/>
              <w:right w:w="0" w:type="dxa"/>
            </w:tcMar>
            <w:vAlign w:val="center"/>
          </w:tcPr>
          <w:p w14:paraId="34A556FD" w14:textId="194D215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43</w:t>
            </w:r>
          </w:p>
        </w:tc>
        <w:tc>
          <w:tcPr>
            <w:tcW w:w="5920" w:type="dxa"/>
            <w:vAlign w:val="center"/>
          </w:tcPr>
          <w:p w14:paraId="4606E919" w14:textId="3F03E74F"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tendido y flechado de cable </w:t>
            </w:r>
            <w:proofErr w:type="spellStart"/>
            <w:r w:rsidRPr="00591330">
              <w:rPr>
                <w:rFonts w:ascii="Tahoma" w:hAnsi="Tahoma" w:cs="Tahoma"/>
                <w:sz w:val="16"/>
                <w:szCs w:val="16"/>
              </w:rPr>
              <w:t>cuadruplex</w:t>
            </w:r>
            <w:proofErr w:type="spellEnd"/>
            <w:r w:rsidRPr="00591330">
              <w:rPr>
                <w:rFonts w:ascii="Tahoma" w:hAnsi="Tahoma" w:cs="Tahoma"/>
                <w:sz w:val="16"/>
                <w:szCs w:val="16"/>
              </w:rPr>
              <w:t xml:space="preserve"> ACSR N°2 AWG</w:t>
            </w:r>
          </w:p>
        </w:tc>
        <w:tc>
          <w:tcPr>
            <w:tcW w:w="1200" w:type="dxa"/>
            <w:vAlign w:val="center"/>
          </w:tcPr>
          <w:p w14:paraId="12293EF9" w14:textId="13CD951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53619698" w14:textId="50DD99E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1,89</w:t>
            </w:r>
          </w:p>
        </w:tc>
      </w:tr>
      <w:tr w:rsidR="00056495" w:rsidRPr="00E169D4" w14:paraId="41046C2F" w14:textId="77777777" w:rsidTr="002E1440">
        <w:trPr>
          <w:trHeight w:val="227"/>
        </w:trPr>
        <w:tc>
          <w:tcPr>
            <w:tcW w:w="425" w:type="dxa"/>
            <w:tcMar>
              <w:left w:w="0" w:type="dxa"/>
              <w:right w:w="0" w:type="dxa"/>
            </w:tcMar>
            <w:vAlign w:val="center"/>
          </w:tcPr>
          <w:p w14:paraId="2371B8EE" w14:textId="6066FB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44</w:t>
            </w:r>
          </w:p>
        </w:tc>
        <w:tc>
          <w:tcPr>
            <w:tcW w:w="5920" w:type="dxa"/>
            <w:vAlign w:val="center"/>
          </w:tcPr>
          <w:p w14:paraId="5CD048BE" w14:textId="69D023DB"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tendido y flechado de cable </w:t>
            </w:r>
            <w:proofErr w:type="spellStart"/>
            <w:r w:rsidRPr="00591330">
              <w:rPr>
                <w:rFonts w:ascii="Tahoma" w:hAnsi="Tahoma" w:cs="Tahoma"/>
                <w:sz w:val="16"/>
                <w:szCs w:val="16"/>
              </w:rPr>
              <w:t>duplex</w:t>
            </w:r>
            <w:proofErr w:type="spellEnd"/>
            <w:r w:rsidRPr="00591330">
              <w:rPr>
                <w:rFonts w:ascii="Tahoma" w:hAnsi="Tahoma" w:cs="Tahoma"/>
                <w:sz w:val="16"/>
                <w:szCs w:val="16"/>
              </w:rPr>
              <w:t xml:space="preserve"> ACSR N°2 AWG </w:t>
            </w:r>
            <w:proofErr w:type="spellStart"/>
            <w:r w:rsidRPr="00591330">
              <w:rPr>
                <w:rFonts w:ascii="Tahoma" w:hAnsi="Tahoma" w:cs="Tahoma"/>
                <w:sz w:val="16"/>
                <w:szCs w:val="16"/>
              </w:rPr>
              <w:t>Chow</w:t>
            </w:r>
            <w:proofErr w:type="spellEnd"/>
          </w:p>
        </w:tc>
        <w:tc>
          <w:tcPr>
            <w:tcW w:w="1200" w:type="dxa"/>
            <w:vAlign w:val="center"/>
          </w:tcPr>
          <w:p w14:paraId="3D838966" w14:textId="70FC76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Km.</w:t>
            </w:r>
          </w:p>
        </w:tc>
        <w:tc>
          <w:tcPr>
            <w:tcW w:w="1100" w:type="dxa"/>
            <w:vAlign w:val="center"/>
          </w:tcPr>
          <w:p w14:paraId="7A3AE8DD" w14:textId="205FD1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12,15</w:t>
            </w:r>
          </w:p>
        </w:tc>
      </w:tr>
      <w:tr w:rsidR="00056495" w:rsidRPr="00E169D4" w14:paraId="3B9052E2" w14:textId="77777777" w:rsidTr="002E1440">
        <w:trPr>
          <w:trHeight w:val="227"/>
        </w:trPr>
        <w:tc>
          <w:tcPr>
            <w:tcW w:w="425" w:type="dxa"/>
            <w:tcMar>
              <w:left w:w="0" w:type="dxa"/>
              <w:right w:w="0" w:type="dxa"/>
            </w:tcMar>
            <w:vAlign w:val="center"/>
          </w:tcPr>
          <w:p w14:paraId="7A91F2DF" w14:textId="77777777" w:rsidR="00056495" w:rsidRPr="00E169D4" w:rsidRDefault="00056495" w:rsidP="00056495">
            <w:pPr>
              <w:jc w:val="center"/>
              <w:rPr>
                <w:rFonts w:ascii="Arial" w:hAnsi="Arial" w:cs="Arial"/>
                <w:sz w:val="16"/>
                <w:szCs w:val="16"/>
                <w:lang w:val="es-BO"/>
              </w:rPr>
            </w:pPr>
          </w:p>
        </w:tc>
        <w:tc>
          <w:tcPr>
            <w:tcW w:w="5920" w:type="dxa"/>
            <w:vAlign w:val="center"/>
          </w:tcPr>
          <w:p w14:paraId="4C1F4D92" w14:textId="1700CB71"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ESTRUCTURAS EN BAJA TENSION </w:t>
            </w:r>
          </w:p>
        </w:tc>
        <w:tc>
          <w:tcPr>
            <w:tcW w:w="1200" w:type="dxa"/>
            <w:vAlign w:val="center"/>
          </w:tcPr>
          <w:p w14:paraId="67EFBDEB" w14:textId="14896E5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7355BF14" w14:textId="77777777" w:rsidR="00056495" w:rsidRPr="00E169D4" w:rsidRDefault="00056495" w:rsidP="00056495">
            <w:pPr>
              <w:jc w:val="center"/>
              <w:rPr>
                <w:rFonts w:ascii="Arial" w:hAnsi="Arial" w:cs="Arial"/>
                <w:sz w:val="16"/>
                <w:szCs w:val="16"/>
                <w:lang w:val="es-BO"/>
              </w:rPr>
            </w:pPr>
          </w:p>
        </w:tc>
      </w:tr>
      <w:tr w:rsidR="00056495" w:rsidRPr="00E169D4" w14:paraId="12B24C5F" w14:textId="77777777" w:rsidTr="002E1440">
        <w:trPr>
          <w:trHeight w:val="227"/>
        </w:trPr>
        <w:tc>
          <w:tcPr>
            <w:tcW w:w="425" w:type="dxa"/>
            <w:tcMar>
              <w:left w:w="0" w:type="dxa"/>
              <w:right w:w="0" w:type="dxa"/>
            </w:tcMar>
            <w:vAlign w:val="center"/>
          </w:tcPr>
          <w:p w14:paraId="06A13EE4" w14:textId="775AD3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45</w:t>
            </w:r>
          </w:p>
        </w:tc>
        <w:tc>
          <w:tcPr>
            <w:tcW w:w="5920" w:type="dxa"/>
            <w:vAlign w:val="center"/>
          </w:tcPr>
          <w:p w14:paraId="72F656BD" w14:textId="7274862C"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J1 Suministro y armado de estructura de paso (rack de 1 </w:t>
            </w:r>
            <w:proofErr w:type="spellStart"/>
            <w:r w:rsidRPr="00591330">
              <w:rPr>
                <w:rFonts w:ascii="Tahoma" w:hAnsi="Tahoma" w:cs="Tahoma"/>
                <w:sz w:val="16"/>
                <w:szCs w:val="16"/>
              </w:rPr>
              <w:t>via</w:t>
            </w:r>
            <w:proofErr w:type="spellEnd"/>
            <w:r w:rsidRPr="00591330">
              <w:rPr>
                <w:rFonts w:ascii="Tahoma" w:hAnsi="Tahoma" w:cs="Tahoma"/>
                <w:sz w:val="16"/>
                <w:szCs w:val="16"/>
              </w:rPr>
              <w:t>)</w:t>
            </w:r>
          </w:p>
        </w:tc>
        <w:tc>
          <w:tcPr>
            <w:tcW w:w="1200" w:type="dxa"/>
            <w:vAlign w:val="center"/>
          </w:tcPr>
          <w:p w14:paraId="6F6A8D6A" w14:textId="7B4C2DE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5C005FB" w14:textId="348A1B1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102,00</w:t>
            </w:r>
          </w:p>
        </w:tc>
      </w:tr>
      <w:tr w:rsidR="00056495" w:rsidRPr="00E169D4" w14:paraId="2635E1B9" w14:textId="77777777" w:rsidTr="002E1440">
        <w:trPr>
          <w:trHeight w:val="227"/>
        </w:trPr>
        <w:tc>
          <w:tcPr>
            <w:tcW w:w="425" w:type="dxa"/>
            <w:tcMar>
              <w:left w:w="0" w:type="dxa"/>
              <w:right w:w="0" w:type="dxa"/>
            </w:tcMar>
            <w:vAlign w:val="center"/>
          </w:tcPr>
          <w:p w14:paraId="7583D03C" w14:textId="313DF3E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46</w:t>
            </w:r>
          </w:p>
        </w:tc>
        <w:tc>
          <w:tcPr>
            <w:tcW w:w="5920" w:type="dxa"/>
            <w:vAlign w:val="center"/>
          </w:tcPr>
          <w:p w14:paraId="5CD87E90" w14:textId="30C3E29B"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J2 Suministro y armado de estructura de ángulo (rack de 1 </w:t>
            </w:r>
            <w:proofErr w:type="spellStart"/>
            <w:r w:rsidRPr="00591330">
              <w:rPr>
                <w:rFonts w:ascii="Tahoma" w:hAnsi="Tahoma" w:cs="Tahoma"/>
                <w:sz w:val="16"/>
                <w:szCs w:val="16"/>
              </w:rPr>
              <w:t>via</w:t>
            </w:r>
            <w:proofErr w:type="spellEnd"/>
            <w:r w:rsidRPr="00591330">
              <w:rPr>
                <w:rFonts w:ascii="Tahoma" w:hAnsi="Tahoma" w:cs="Tahoma"/>
                <w:sz w:val="16"/>
                <w:szCs w:val="16"/>
              </w:rPr>
              <w:t>)</w:t>
            </w:r>
          </w:p>
        </w:tc>
        <w:tc>
          <w:tcPr>
            <w:tcW w:w="1200" w:type="dxa"/>
            <w:vAlign w:val="center"/>
          </w:tcPr>
          <w:p w14:paraId="787C4263" w14:textId="65D9126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520BB544" w14:textId="53A4A95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13,00</w:t>
            </w:r>
          </w:p>
        </w:tc>
      </w:tr>
      <w:tr w:rsidR="00056495" w:rsidRPr="00E169D4" w14:paraId="75F5A668" w14:textId="77777777" w:rsidTr="002E1440">
        <w:trPr>
          <w:trHeight w:val="227"/>
        </w:trPr>
        <w:tc>
          <w:tcPr>
            <w:tcW w:w="425" w:type="dxa"/>
            <w:tcMar>
              <w:left w:w="0" w:type="dxa"/>
              <w:right w:w="0" w:type="dxa"/>
            </w:tcMar>
            <w:vAlign w:val="center"/>
          </w:tcPr>
          <w:p w14:paraId="02292DC0" w14:textId="6F00CB2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47</w:t>
            </w:r>
          </w:p>
        </w:tc>
        <w:tc>
          <w:tcPr>
            <w:tcW w:w="5920" w:type="dxa"/>
            <w:vAlign w:val="center"/>
          </w:tcPr>
          <w:p w14:paraId="00CCDE5E" w14:textId="0C7EE752"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J3 Suministro y armado de estructura final (rack de 1 </w:t>
            </w:r>
            <w:proofErr w:type="spellStart"/>
            <w:r w:rsidRPr="00591330">
              <w:rPr>
                <w:rFonts w:ascii="Tahoma" w:hAnsi="Tahoma" w:cs="Tahoma"/>
                <w:sz w:val="16"/>
                <w:szCs w:val="16"/>
              </w:rPr>
              <w:t>via</w:t>
            </w:r>
            <w:proofErr w:type="spellEnd"/>
            <w:r w:rsidRPr="00591330">
              <w:rPr>
                <w:rFonts w:ascii="Tahoma" w:hAnsi="Tahoma" w:cs="Tahoma"/>
                <w:sz w:val="16"/>
                <w:szCs w:val="16"/>
              </w:rPr>
              <w:t>)</w:t>
            </w:r>
          </w:p>
        </w:tc>
        <w:tc>
          <w:tcPr>
            <w:tcW w:w="1200" w:type="dxa"/>
            <w:vAlign w:val="center"/>
          </w:tcPr>
          <w:p w14:paraId="4E7B77CB" w14:textId="7B7CFF57"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1AF87B2" w14:textId="055CA28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116,00</w:t>
            </w:r>
          </w:p>
        </w:tc>
      </w:tr>
      <w:tr w:rsidR="00056495" w:rsidRPr="00E169D4" w14:paraId="216EEB32" w14:textId="77777777" w:rsidTr="002E1440">
        <w:trPr>
          <w:trHeight w:val="227"/>
        </w:trPr>
        <w:tc>
          <w:tcPr>
            <w:tcW w:w="425" w:type="dxa"/>
            <w:tcMar>
              <w:left w:w="0" w:type="dxa"/>
              <w:right w:w="0" w:type="dxa"/>
            </w:tcMar>
            <w:vAlign w:val="center"/>
          </w:tcPr>
          <w:p w14:paraId="17DCF4D9" w14:textId="4DD484BD"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48</w:t>
            </w:r>
          </w:p>
        </w:tc>
        <w:tc>
          <w:tcPr>
            <w:tcW w:w="5920" w:type="dxa"/>
            <w:vAlign w:val="center"/>
          </w:tcPr>
          <w:p w14:paraId="12A9F856" w14:textId="6CF5231F"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J4 Suministro y armado de estructura de amarre (rack de 1 </w:t>
            </w:r>
            <w:proofErr w:type="spellStart"/>
            <w:r w:rsidRPr="00591330">
              <w:rPr>
                <w:rFonts w:ascii="Tahoma" w:hAnsi="Tahoma" w:cs="Tahoma"/>
                <w:sz w:val="16"/>
                <w:szCs w:val="16"/>
              </w:rPr>
              <w:t>via</w:t>
            </w:r>
            <w:proofErr w:type="spellEnd"/>
            <w:r w:rsidRPr="00591330">
              <w:rPr>
                <w:rFonts w:ascii="Tahoma" w:hAnsi="Tahoma" w:cs="Tahoma"/>
                <w:sz w:val="16"/>
                <w:szCs w:val="16"/>
              </w:rPr>
              <w:t>)</w:t>
            </w:r>
          </w:p>
        </w:tc>
        <w:tc>
          <w:tcPr>
            <w:tcW w:w="1200" w:type="dxa"/>
            <w:vAlign w:val="center"/>
          </w:tcPr>
          <w:p w14:paraId="1DA8AF82" w14:textId="13513BA6"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B61C928" w14:textId="2E6A0BA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29,00</w:t>
            </w:r>
          </w:p>
        </w:tc>
      </w:tr>
      <w:tr w:rsidR="00056495" w:rsidRPr="00E169D4" w14:paraId="01754640" w14:textId="77777777" w:rsidTr="002E1440">
        <w:trPr>
          <w:trHeight w:val="227"/>
        </w:trPr>
        <w:tc>
          <w:tcPr>
            <w:tcW w:w="425" w:type="dxa"/>
            <w:tcMar>
              <w:left w:w="0" w:type="dxa"/>
              <w:right w:w="0" w:type="dxa"/>
            </w:tcMar>
            <w:vAlign w:val="center"/>
          </w:tcPr>
          <w:p w14:paraId="78A206B9" w14:textId="354CB51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49</w:t>
            </w:r>
          </w:p>
        </w:tc>
        <w:tc>
          <w:tcPr>
            <w:tcW w:w="5920" w:type="dxa"/>
            <w:vAlign w:val="center"/>
          </w:tcPr>
          <w:p w14:paraId="7AE8E2E9" w14:textId="5ACB3301"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J4D Suministro y armado de estructura amarre ángulo mayor 30° (rack de 1 </w:t>
            </w:r>
            <w:proofErr w:type="spellStart"/>
            <w:r w:rsidRPr="00591330">
              <w:rPr>
                <w:rFonts w:ascii="Tahoma" w:hAnsi="Tahoma" w:cs="Tahoma"/>
                <w:sz w:val="16"/>
                <w:szCs w:val="16"/>
              </w:rPr>
              <w:t>via</w:t>
            </w:r>
            <w:proofErr w:type="spellEnd"/>
            <w:r w:rsidRPr="00591330">
              <w:rPr>
                <w:rFonts w:ascii="Tahoma" w:hAnsi="Tahoma" w:cs="Tahoma"/>
                <w:sz w:val="16"/>
                <w:szCs w:val="16"/>
              </w:rPr>
              <w:t>)</w:t>
            </w:r>
          </w:p>
        </w:tc>
        <w:tc>
          <w:tcPr>
            <w:tcW w:w="1200" w:type="dxa"/>
            <w:vAlign w:val="center"/>
          </w:tcPr>
          <w:p w14:paraId="535600A6" w14:textId="4070816F"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563D1D3" w14:textId="3722518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32,00</w:t>
            </w:r>
          </w:p>
        </w:tc>
      </w:tr>
      <w:tr w:rsidR="00056495" w:rsidRPr="00E169D4" w14:paraId="60731EB7" w14:textId="77777777" w:rsidTr="002E1440">
        <w:trPr>
          <w:trHeight w:val="227"/>
        </w:trPr>
        <w:tc>
          <w:tcPr>
            <w:tcW w:w="425" w:type="dxa"/>
            <w:tcMar>
              <w:left w:w="0" w:type="dxa"/>
              <w:right w:w="0" w:type="dxa"/>
            </w:tcMar>
            <w:vAlign w:val="center"/>
          </w:tcPr>
          <w:p w14:paraId="10174BB6" w14:textId="3A9E3F1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50</w:t>
            </w:r>
          </w:p>
        </w:tc>
        <w:tc>
          <w:tcPr>
            <w:tcW w:w="5920" w:type="dxa"/>
            <w:vAlign w:val="center"/>
          </w:tcPr>
          <w:p w14:paraId="68C0476D" w14:textId="63E86000"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J1(A) Suministro y armado de estructura de </w:t>
            </w:r>
            <w:proofErr w:type="gramStart"/>
            <w:r w:rsidRPr="00591330">
              <w:rPr>
                <w:rFonts w:ascii="Tahoma" w:hAnsi="Tahoma" w:cs="Tahoma"/>
                <w:sz w:val="16"/>
                <w:szCs w:val="16"/>
              </w:rPr>
              <w:t>paso  (</w:t>
            </w:r>
            <w:proofErr w:type="gramEnd"/>
            <w:r w:rsidRPr="00591330">
              <w:rPr>
                <w:rFonts w:ascii="Tahoma" w:hAnsi="Tahoma" w:cs="Tahoma"/>
                <w:sz w:val="16"/>
                <w:szCs w:val="16"/>
              </w:rPr>
              <w:t xml:space="preserve">rack de 1 </w:t>
            </w:r>
            <w:proofErr w:type="spellStart"/>
            <w:r w:rsidRPr="00591330">
              <w:rPr>
                <w:rFonts w:ascii="Tahoma" w:hAnsi="Tahoma" w:cs="Tahoma"/>
                <w:sz w:val="16"/>
                <w:szCs w:val="16"/>
              </w:rPr>
              <w:t>via</w:t>
            </w:r>
            <w:proofErr w:type="spellEnd"/>
            <w:r w:rsidRPr="00591330">
              <w:rPr>
                <w:rFonts w:ascii="Tahoma" w:hAnsi="Tahoma" w:cs="Tahoma"/>
                <w:sz w:val="16"/>
                <w:szCs w:val="16"/>
              </w:rPr>
              <w:t>) con perno de 12"</w:t>
            </w:r>
          </w:p>
        </w:tc>
        <w:tc>
          <w:tcPr>
            <w:tcW w:w="1200" w:type="dxa"/>
            <w:vAlign w:val="center"/>
          </w:tcPr>
          <w:p w14:paraId="33811749" w14:textId="64B7D4BD"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A671A91" w14:textId="7B69305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11,00</w:t>
            </w:r>
          </w:p>
        </w:tc>
      </w:tr>
      <w:tr w:rsidR="00056495" w:rsidRPr="00E169D4" w14:paraId="3379D333" w14:textId="77777777" w:rsidTr="002E1440">
        <w:trPr>
          <w:trHeight w:val="227"/>
        </w:trPr>
        <w:tc>
          <w:tcPr>
            <w:tcW w:w="425" w:type="dxa"/>
            <w:tcMar>
              <w:left w:w="0" w:type="dxa"/>
              <w:right w:w="0" w:type="dxa"/>
            </w:tcMar>
            <w:vAlign w:val="center"/>
          </w:tcPr>
          <w:p w14:paraId="0326D873" w14:textId="0D70B06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51</w:t>
            </w:r>
          </w:p>
        </w:tc>
        <w:tc>
          <w:tcPr>
            <w:tcW w:w="5920" w:type="dxa"/>
            <w:vAlign w:val="center"/>
          </w:tcPr>
          <w:p w14:paraId="044A78A4" w14:textId="372D4D98"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J3(A) Suministro y armado de estructura final (rack de 1 </w:t>
            </w:r>
            <w:proofErr w:type="spellStart"/>
            <w:r w:rsidRPr="00591330">
              <w:rPr>
                <w:rFonts w:ascii="Tahoma" w:hAnsi="Tahoma" w:cs="Tahoma"/>
                <w:sz w:val="16"/>
                <w:szCs w:val="16"/>
              </w:rPr>
              <w:t>via</w:t>
            </w:r>
            <w:proofErr w:type="spellEnd"/>
            <w:r w:rsidRPr="00591330">
              <w:rPr>
                <w:rFonts w:ascii="Tahoma" w:hAnsi="Tahoma" w:cs="Tahoma"/>
                <w:sz w:val="16"/>
                <w:szCs w:val="16"/>
              </w:rPr>
              <w:t>) con perno de 12"</w:t>
            </w:r>
          </w:p>
        </w:tc>
        <w:tc>
          <w:tcPr>
            <w:tcW w:w="1200" w:type="dxa"/>
            <w:vAlign w:val="center"/>
          </w:tcPr>
          <w:p w14:paraId="3802DC49" w14:textId="60068DB1"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0C9A989" w14:textId="7676B875"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8,00</w:t>
            </w:r>
          </w:p>
        </w:tc>
      </w:tr>
      <w:tr w:rsidR="00056495" w:rsidRPr="00E169D4" w14:paraId="54D9519E" w14:textId="77777777" w:rsidTr="002E1440">
        <w:trPr>
          <w:trHeight w:val="227"/>
        </w:trPr>
        <w:tc>
          <w:tcPr>
            <w:tcW w:w="425" w:type="dxa"/>
            <w:tcMar>
              <w:left w:w="0" w:type="dxa"/>
              <w:right w:w="0" w:type="dxa"/>
            </w:tcMar>
            <w:vAlign w:val="center"/>
          </w:tcPr>
          <w:p w14:paraId="1401C3C2" w14:textId="438F55B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52</w:t>
            </w:r>
          </w:p>
        </w:tc>
        <w:tc>
          <w:tcPr>
            <w:tcW w:w="5920" w:type="dxa"/>
            <w:vAlign w:val="center"/>
          </w:tcPr>
          <w:p w14:paraId="22BF98FC" w14:textId="6CD7446F"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J4(A) Suministro y armado de estructura de amarre (rack de 1 </w:t>
            </w:r>
            <w:proofErr w:type="spellStart"/>
            <w:r w:rsidRPr="00591330">
              <w:rPr>
                <w:rFonts w:ascii="Tahoma" w:hAnsi="Tahoma" w:cs="Tahoma"/>
                <w:sz w:val="16"/>
                <w:szCs w:val="16"/>
              </w:rPr>
              <w:t>via</w:t>
            </w:r>
            <w:proofErr w:type="spellEnd"/>
            <w:r w:rsidRPr="00591330">
              <w:rPr>
                <w:rFonts w:ascii="Tahoma" w:hAnsi="Tahoma" w:cs="Tahoma"/>
                <w:sz w:val="16"/>
                <w:szCs w:val="16"/>
              </w:rPr>
              <w:t>) con perno de 12"</w:t>
            </w:r>
          </w:p>
        </w:tc>
        <w:tc>
          <w:tcPr>
            <w:tcW w:w="1200" w:type="dxa"/>
            <w:vAlign w:val="center"/>
          </w:tcPr>
          <w:p w14:paraId="2B5CB52B" w14:textId="19694E10"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E9F0040" w14:textId="77E4797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17BA86AE" w14:textId="77777777" w:rsidTr="002E1440">
        <w:trPr>
          <w:trHeight w:val="227"/>
        </w:trPr>
        <w:tc>
          <w:tcPr>
            <w:tcW w:w="425" w:type="dxa"/>
            <w:tcMar>
              <w:left w:w="0" w:type="dxa"/>
              <w:right w:w="0" w:type="dxa"/>
            </w:tcMar>
            <w:vAlign w:val="center"/>
          </w:tcPr>
          <w:p w14:paraId="2DEB0252" w14:textId="131529F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53</w:t>
            </w:r>
          </w:p>
        </w:tc>
        <w:tc>
          <w:tcPr>
            <w:tcW w:w="5920" w:type="dxa"/>
            <w:vAlign w:val="center"/>
          </w:tcPr>
          <w:p w14:paraId="2BC4CB7F" w14:textId="2DF7D142"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J4D(A) Suministro y armado de estructura de amarre (rack de 1 </w:t>
            </w:r>
            <w:proofErr w:type="spellStart"/>
            <w:r w:rsidRPr="00591330">
              <w:rPr>
                <w:rFonts w:ascii="Tahoma" w:hAnsi="Tahoma" w:cs="Tahoma"/>
                <w:sz w:val="16"/>
                <w:szCs w:val="16"/>
              </w:rPr>
              <w:t>via</w:t>
            </w:r>
            <w:proofErr w:type="spellEnd"/>
            <w:r w:rsidRPr="00591330">
              <w:rPr>
                <w:rFonts w:ascii="Tahoma" w:hAnsi="Tahoma" w:cs="Tahoma"/>
                <w:sz w:val="16"/>
                <w:szCs w:val="16"/>
              </w:rPr>
              <w:t>) con perno de 12"</w:t>
            </w:r>
          </w:p>
        </w:tc>
        <w:tc>
          <w:tcPr>
            <w:tcW w:w="1200" w:type="dxa"/>
            <w:vAlign w:val="center"/>
          </w:tcPr>
          <w:p w14:paraId="37BF9A75" w14:textId="1723935E"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C9553BE" w14:textId="4AD92E1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w:t>
            </w:r>
          </w:p>
        </w:tc>
      </w:tr>
      <w:tr w:rsidR="00056495" w:rsidRPr="00E169D4" w14:paraId="775A2FEF" w14:textId="77777777" w:rsidTr="002E1440">
        <w:trPr>
          <w:trHeight w:val="227"/>
        </w:trPr>
        <w:tc>
          <w:tcPr>
            <w:tcW w:w="425" w:type="dxa"/>
            <w:tcMar>
              <w:left w:w="0" w:type="dxa"/>
              <w:right w:w="0" w:type="dxa"/>
            </w:tcMar>
            <w:vAlign w:val="center"/>
          </w:tcPr>
          <w:p w14:paraId="3C7E8B23" w14:textId="08C9803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54</w:t>
            </w:r>
          </w:p>
        </w:tc>
        <w:tc>
          <w:tcPr>
            <w:tcW w:w="5920" w:type="dxa"/>
            <w:vAlign w:val="bottom"/>
          </w:tcPr>
          <w:p w14:paraId="5DAC911C" w14:textId="3547CA38"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P-R4 Estructura de paso rack de 4 </w:t>
            </w:r>
            <w:proofErr w:type="spellStart"/>
            <w:r w:rsidRPr="00591330">
              <w:rPr>
                <w:rFonts w:ascii="Tahoma" w:hAnsi="Tahoma" w:cs="Tahoma"/>
                <w:sz w:val="16"/>
                <w:szCs w:val="16"/>
              </w:rPr>
              <w:t>vias</w:t>
            </w:r>
            <w:proofErr w:type="spellEnd"/>
          </w:p>
        </w:tc>
        <w:tc>
          <w:tcPr>
            <w:tcW w:w="1200" w:type="dxa"/>
            <w:vAlign w:val="center"/>
          </w:tcPr>
          <w:p w14:paraId="4047BF61" w14:textId="1E2587D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1B85CEC6" w14:textId="20D8C6C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29,00</w:t>
            </w:r>
          </w:p>
        </w:tc>
      </w:tr>
      <w:tr w:rsidR="00056495" w:rsidRPr="00E169D4" w14:paraId="5A146A19" w14:textId="77777777" w:rsidTr="002E1440">
        <w:trPr>
          <w:trHeight w:val="227"/>
        </w:trPr>
        <w:tc>
          <w:tcPr>
            <w:tcW w:w="425" w:type="dxa"/>
            <w:tcMar>
              <w:left w:w="0" w:type="dxa"/>
              <w:right w:w="0" w:type="dxa"/>
            </w:tcMar>
            <w:vAlign w:val="center"/>
          </w:tcPr>
          <w:p w14:paraId="1348A48A" w14:textId="374E965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55</w:t>
            </w:r>
          </w:p>
        </w:tc>
        <w:tc>
          <w:tcPr>
            <w:tcW w:w="5920" w:type="dxa"/>
            <w:vAlign w:val="bottom"/>
          </w:tcPr>
          <w:p w14:paraId="64DCFC6D" w14:textId="5CE9429E"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F-R4 Estructura final rack de 4 </w:t>
            </w:r>
            <w:proofErr w:type="spellStart"/>
            <w:r w:rsidRPr="00591330">
              <w:rPr>
                <w:rFonts w:ascii="Tahoma" w:hAnsi="Tahoma" w:cs="Tahoma"/>
                <w:sz w:val="16"/>
                <w:szCs w:val="16"/>
              </w:rPr>
              <w:t>vias</w:t>
            </w:r>
            <w:proofErr w:type="spellEnd"/>
          </w:p>
        </w:tc>
        <w:tc>
          <w:tcPr>
            <w:tcW w:w="1200" w:type="dxa"/>
            <w:vAlign w:val="center"/>
          </w:tcPr>
          <w:p w14:paraId="0CCCC794" w14:textId="7BAD932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7113469" w14:textId="4CF2D3E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19,00</w:t>
            </w:r>
          </w:p>
        </w:tc>
      </w:tr>
      <w:tr w:rsidR="00056495" w:rsidRPr="00E169D4" w14:paraId="42DEF7B0" w14:textId="77777777" w:rsidTr="002E1440">
        <w:trPr>
          <w:trHeight w:val="227"/>
        </w:trPr>
        <w:tc>
          <w:tcPr>
            <w:tcW w:w="425" w:type="dxa"/>
            <w:tcMar>
              <w:left w:w="0" w:type="dxa"/>
              <w:right w:w="0" w:type="dxa"/>
            </w:tcMar>
            <w:vAlign w:val="center"/>
          </w:tcPr>
          <w:p w14:paraId="368D49BB" w14:textId="1AB8EAB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56</w:t>
            </w:r>
          </w:p>
        </w:tc>
        <w:tc>
          <w:tcPr>
            <w:tcW w:w="5920" w:type="dxa"/>
            <w:vAlign w:val="bottom"/>
          </w:tcPr>
          <w:p w14:paraId="65525A81" w14:textId="43112A20"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A-R4 Estructura amarre rack de 4 </w:t>
            </w:r>
            <w:proofErr w:type="spellStart"/>
            <w:r w:rsidRPr="00591330">
              <w:rPr>
                <w:rFonts w:ascii="Tahoma" w:hAnsi="Tahoma" w:cs="Tahoma"/>
                <w:sz w:val="16"/>
                <w:szCs w:val="16"/>
              </w:rPr>
              <w:t>vias</w:t>
            </w:r>
            <w:proofErr w:type="spellEnd"/>
          </w:p>
        </w:tc>
        <w:tc>
          <w:tcPr>
            <w:tcW w:w="1200" w:type="dxa"/>
            <w:vAlign w:val="center"/>
          </w:tcPr>
          <w:p w14:paraId="23670352" w14:textId="0489D795"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1F72F50" w14:textId="37202D5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6,00</w:t>
            </w:r>
          </w:p>
        </w:tc>
      </w:tr>
      <w:tr w:rsidR="00056495" w:rsidRPr="00E169D4" w14:paraId="35D2E304" w14:textId="77777777" w:rsidTr="002E1440">
        <w:trPr>
          <w:trHeight w:val="227"/>
        </w:trPr>
        <w:tc>
          <w:tcPr>
            <w:tcW w:w="425" w:type="dxa"/>
            <w:tcMar>
              <w:left w:w="0" w:type="dxa"/>
              <w:right w:w="0" w:type="dxa"/>
            </w:tcMar>
            <w:vAlign w:val="center"/>
          </w:tcPr>
          <w:p w14:paraId="10B4FCB7" w14:textId="6877737C"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57</w:t>
            </w:r>
          </w:p>
        </w:tc>
        <w:tc>
          <w:tcPr>
            <w:tcW w:w="5920" w:type="dxa"/>
            <w:vAlign w:val="bottom"/>
          </w:tcPr>
          <w:p w14:paraId="0A4FA764" w14:textId="49964DF0"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P-R4(A) Estructura de paso rack de 4 </w:t>
            </w:r>
            <w:proofErr w:type="spellStart"/>
            <w:r w:rsidRPr="00591330">
              <w:rPr>
                <w:rFonts w:ascii="Tahoma" w:hAnsi="Tahoma" w:cs="Tahoma"/>
                <w:sz w:val="16"/>
                <w:szCs w:val="16"/>
              </w:rPr>
              <w:t>vias</w:t>
            </w:r>
            <w:proofErr w:type="spellEnd"/>
            <w:r w:rsidRPr="00591330">
              <w:rPr>
                <w:rFonts w:ascii="Tahoma" w:hAnsi="Tahoma" w:cs="Tahoma"/>
                <w:sz w:val="16"/>
                <w:szCs w:val="16"/>
              </w:rPr>
              <w:t xml:space="preserve"> con perno de 12"</w:t>
            </w:r>
          </w:p>
        </w:tc>
        <w:tc>
          <w:tcPr>
            <w:tcW w:w="1200" w:type="dxa"/>
            <w:vAlign w:val="center"/>
          </w:tcPr>
          <w:p w14:paraId="2CD54F91" w14:textId="2638CDA0"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E5A35E9" w14:textId="6C353A0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B4CDE46" w14:textId="77777777" w:rsidTr="002E1440">
        <w:trPr>
          <w:trHeight w:val="227"/>
        </w:trPr>
        <w:tc>
          <w:tcPr>
            <w:tcW w:w="425" w:type="dxa"/>
            <w:tcMar>
              <w:left w:w="0" w:type="dxa"/>
              <w:right w:w="0" w:type="dxa"/>
            </w:tcMar>
            <w:vAlign w:val="center"/>
          </w:tcPr>
          <w:p w14:paraId="4BA9ECAE" w14:textId="50FF321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58</w:t>
            </w:r>
          </w:p>
        </w:tc>
        <w:tc>
          <w:tcPr>
            <w:tcW w:w="5920" w:type="dxa"/>
            <w:vAlign w:val="bottom"/>
          </w:tcPr>
          <w:p w14:paraId="50E9B9D5" w14:textId="6932AF8B"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A-R4(A) Estructura amarre rack de 4 </w:t>
            </w:r>
            <w:proofErr w:type="spellStart"/>
            <w:r w:rsidRPr="00591330">
              <w:rPr>
                <w:rFonts w:ascii="Tahoma" w:hAnsi="Tahoma" w:cs="Tahoma"/>
                <w:sz w:val="16"/>
                <w:szCs w:val="16"/>
              </w:rPr>
              <w:t>vias</w:t>
            </w:r>
            <w:proofErr w:type="spellEnd"/>
            <w:r w:rsidRPr="00591330">
              <w:rPr>
                <w:rFonts w:ascii="Tahoma" w:hAnsi="Tahoma" w:cs="Tahoma"/>
                <w:sz w:val="16"/>
                <w:szCs w:val="16"/>
              </w:rPr>
              <w:t xml:space="preserve"> con perno de 12"</w:t>
            </w:r>
          </w:p>
        </w:tc>
        <w:tc>
          <w:tcPr>
            <w:tcW w:w="1200" w:type="dxa"/>
            <w:vAlign w:val="center"/>
          </w:tcPr>
          <w:p w14:paraId="318B0C6D" w14:textId="588550FE"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3E688897" w14:textId="0D8116E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r w:rsidR="00056495" w:rsidRPr="00E169D4" w14:paraId="46152923" w14:textId="77777777" w:rsidTr="002E1440">
        <w:trPr>
          <w:trHeight w:val="227"/>
        </w:trPr>
        <w:tc>
          <w:tcPr>
            <w:tcW w:w="425" w:type="dxa"/>
            <w:tcMar>
              <w:left w:w="0" w:type="dxa"/>
              <w:right w:w="0" w:type="dxa"/>
            </w:tcMar>
            <w:vAlign w:val="center"/>
          </w:tcPr>
          <w:p w14:paraId="454FB645" w14:textId="77777777" w:rsidR="00056495" w:rsidRPr="00E169D4" w:rsidRDefault="00056495" w:rsidP="00056495">
            <w:pPr>
              <w:jc w:val="center"/>
              <w:rPr>
                <w:rFonts w:ascii="Arial" w:hAnsi="Arial" w:cs="Arial"/>
                <w:sz w:val="16"/>
                <w:szCs w:val="16"/>
                <w:lang w:val="es-BO"/>
              </w:rPr>
            </w:pPr>
          </w:p>
        </w:tc>
        <w:tc>
          <w:tcPr>
            <w:tcW w:w="5920" w:type="dxa"/>
            <w:vAlign w:val="center"/>
          </w:tcPr>
          <w:p w14:paraId="1E1055E0" w14:textId="2C57CA8C"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ATERRAMIENTOS EN BAJA TENSION </w:t>
            </w:r>
          </w:p>
        </w:tc>
        <w:tc>
          <w:tcPr>
            <w:tcW w:w="1200" w:type="dxa"/>
            <w:vAlign w:val="center"/>
          </w:tcPr>
          <w:p w14:paraId="73BB3FEC" w14:textId="3F022CA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719040DC" w14:textId="77777777" w:rsidR="00056495" w:rsidRPr="00E169D4" w:rsidRDefault="00056495" w:rsidP="00056495">
            <w:pPr>
              <w:jc w:val="center"/>
              <w:rPr>
                <w:rFonts w:ascii="Arial" w:hAnsi="Arial" w:cs="Arial"/>
                <w:sz w:val="16"/>
                <w:szCs w:val="16"/>
                <w:lang w:val="es-BO"/>
              </w:rPr>
            </w:pPr>
          </w:p>
        </w:tc>
      </w:tr>
      <w:tr w:rsidR="00056495" w:rsidRPr="00E169D4" w14:paraId="739535AA" w14:textId="77777777" w:rsidTr="002E1440">
        <w:trPr>
          <w:trHeight w:val="227"/>
        </w:trPr>
        <w:tc>
          <w:tcPr>
            <w:tcW w:w="425" w:type="dxa"/>
            <w:tcMar>
              <w:left w:w="0" w:type="dxa"/>
              <w:right w:w="0" w:type="dxa"/>
            </w:tcMar>
            <w:vAlign w:val="center"/>
          </w:tcPr>
          <w:p w14:paraId="08840709" w14:textId="5178140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59</w:t>
            </w:r>
          </w:p>
        </w:tc>
        <w:tc>
          <w:tcPr>
            <w:tcW w:w="5920" w:type="dxa"/>
            <w:vAlign w:val="center"/>
          </w:tcPr>
          <w:p w14:paraId="4C0E9606" w14:textId="06A53912" w:rsidR="00056495" w:rsidRPr="00E169D4" w:rsidRDefault="00056495" w:rsidP="00056495">
            <w:pPr>
              <w:rPr>
                <w:rFonts w:ascii="Arial" w:hAnsi="Arial" w:cs="Arial"/>
                <w:sz w:val="16"/>
                <w:szCs w:val="16"/>
                <w:lang w:val="es-BO"/>
              </w:rPr>
            </w:pPr>
            <w:r w:rsidRPr="00591330">
              <w:rPr>
                <w:rFonts w:ascii="Tahoma" w:hAnsi="Tahoma" w:cs="Tahoma"/>
                <w:sz w:val="16"/>
                <w:szCs w:val="16"/>
              </w:rPr>
              <w:t>VM2-9 Suministro e Instalación de Puesta a Tierra en Baja Tensión</w:t>
            </w:r>
          </w:p>
        </w:tc>
        <w:tc>
          <w:tcPr>
            <w:tcW w:w="1200" w:type="dxa"/>
            <w:vAlign w:val="center"/>
          </w:tcPr>
          <w:p w14:paraId="669E2F08" w14:textId="0B8B29EE"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5D7F315A" w14:textId="74D4406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43,00</w:t>
            </w:r>
          </w:p>
        </w:tc>
      </w:tr>
      <w:tr w:rsidR="00056495" w:rsidRPr="00E169D4" w14:paraId="3B3E98A2" w14:textId="77777777" w:rsidTr="002E1440">
        <w:trPr>
          <w:trHeight w:val="227"/>
        </w:trPr>
        <w:tc>
          <w:tcPr>
            <w:tcW w:w="425" w:type="dxa"/>
            <w:tcMar>
              <w:left w:w="0" w:type="dxa"/>
              <w:right w:w="0" w:type="dxa"/>
            </w:tcMar>
            <w:vAlign w:val="center"/>
          </w:tcPr>
          <w:p w14:paraId="2F74C8C6" w14:textId="0DB707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60</w:t>
            </w:r>
          </w:p>
        </w:tc>
        <w:tc>
          <w:tcPr>
            <w:tcW w:w="5920" w:type="dxa"/>
            <w:vAlign w:val="center"/>
          </w:tcPr>
          <w:p w14:paraId="2E471040" w14:textId="419E3B07" w:rsidR="00056495" w:rsidRPr="00E169D4" w:rsidRDefault="00056495" w:rsidP="00056495">
            <w:pPr>
              <w:rPr>
                <w:rFonts w:ascii="Arial" w:hAnsi="Arial" w:cs="Arial"/>
                <w:sz w:val="16"/>
                <w:szCs w:val="16"/>
                <w:lang w:val="es-BO"/>
              </w:rPr>
            </w:pPr>
            <w:r w:rsidRPr="00591330">
              <w:rPr>
                <w:rFonts w:ascii="Tahoma" w:hAnsi="Tahoma" w:cs="Tahoma"/>
                <w:sz w:val="16"/>
                <w:szCs w:val="16"/>
              </w:rPr>
              <w:t>VM2-9A Suministro e Instalación de Puesta a Tierra en Baja Tensión</w:t>
            </w:r>
          </w:p>
        </w:tc>
        <w:tc>
          <w:tcPr>
            <w:tcW w:w="1200" w:type="dxa"/>
            <w:vAlign w:val="center"/>
          </w:tcPr>
          <w:p w14:paraId="77472331" w14:textId="6E4B636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F1DF4A0" w14:textId="5D30EA17"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46,00</w:t>
            </w:r>
          </w:p>
        </w:tc>
      </w:tr>
      <w:tr w:rsidR="00056495" w:rsidRPr="00E169D4" w14:paraId="5F4F497C" w14:textId="77777777" w:rsidTr="002E1440">
        <w:trPr>
          <w:trHeight w:val="227"/>
        </w:trPr>
        <w:tc>
          <w:tcPr>
            <w:tcW w:w="425" w:type="dxa"/>
            <w:tcMar>
              <w:left w:w="0" w:type="dxa"/>
              <w:right w:w="0" w:type="dxa"/>
            </w:tcMar>
            <w:vAlign w:val="center"/>
          </w:tcPr>
          <w:p w14:paraId="60BBB324" w14:textId="77777777" w:rsidR="00056495" w:rsidRPr="00E169D4" w:rsidRDefault="00056495" w:rsidP="00056495">
            <w:pPr>
              <w:jc w:val="center"/>
              <w:rPr>
                <w:rFonts w:ascii="Arial" w:hAnsi="Arial" w:cs="Arial"/>
                <w:sz w:val="16"/>
                <w:szCs w:val="16"/>
                <w:lang w:val="es-BO"/>
              </w:rPr>
            </w:pPr>
          </w:p>
        </w:tc>
        <w:tc>
          <w:tcPr>
            <w:tcW w:w="5920" w:type="dxa"/>
            <w:vAlign w:val="center"/>
          </w:tcPr>
          <w:p w14:paraId="1BD44313" w14:textId="38914A73"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RIENDAS Y ANCLAS EN BAJA TENSION </w:t>
            </w:r>
          </w:p>
        </w:tc>
        <w:tc>
          <w:tcPr>
            <w:tcW w:w="1200" w:type="dxa"/>
            <w:vAlign w:val="center"/>
          </w:tcPr>
          <w:p w14:paraId="391DDEF5" w14:textId="38E1EC4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49FF398A" w14:textId="77777777" w:rsidR="00056495" w:rsidRPr="00E169D4" w:rsidRDefault="00056495" w:rsidP="00056495">
            <w:pPr>
              <w:jc w:val="center"/>
              <w:rPr>
                <w:rFonts w:ascii="Arial" w:hAnsi="Arial" w:cs="Arial"/>
                <w:sz w:val="16"/>
                <w:szCs w:val="16"/>
                <w:lang w:val="es-BO"/>
              </w:rPr>
            </w:pPr>
          </w:p>
        </w:tc>
      </w:tr>
      <w:tr w:rsidR="00056495" w:rsidRPr="00E169D4" w14:paraId="3F29E94F" w14:textId="77777777" w:rsidTr="002E1440">
        <w:trPr>
          <w:trHeight w:val="227"/>
        </w:trPr>
        <w:tc>
          <w:tcPr>
            <w:tcW w:w="425" w:type="dxa"/>
            <w:tcMar>
              <w:left w:w="0" w:type="dxa"/>
              <w:right w:w="0" w:type="dxa"/>
            </w:tcMar>
            <w:vAlign w:val="center"/>
          </w:tcPr>
          <w:p w14:paraId="5FF1F9E9" w14:textId="4E332D9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61</w:t>
            </w:r>
          </w:p>
        </w:tc>
        <w:tc>
          <w:tcPr>
            <w:tcW w:w="5920" w:type="dxa"/>
            <w:vAlign w:val="center"/>
          </w:tcPr>
          <w:p w14:paraId="610D5C53" w14:textId="1C692871" w:rsidR="00056495" w:rsidRPr="00E169D4" w:rsidRDefault="00056495" w:rsidP="00056495">
            <w:pPr>
              <w:rPr>
                <w:rFonts w:ascii="Arial" w:hAnsi="Arial" w:cs="Arial"/>
                <w:sz w:val="16"/>
                <w:szCs w:val="16"/>
                <w:lang w:val="es-BO"/>
              </w:rPr>
            </w:pPr>
            <w:r w:rsidRPr="00591330">
              <w:rPr>
                <w:rFonts w:ascii="Tahoma" w:hAnsi="Tahoma" w:cs="Tahoma"/>
                <w:sz w:val="16"/>
                <w:szCs w:val="16"/>
              </w:rPr>
              <w:t>VE1-1B Suministro e instalación de rienda simple en baja tensión</w:t>
            </w:r>
          </w:p>
        </w:tc>
        <w:tc>
          <w:tcPr>
            <w:tcW w:w="1200" w:type="dxa"/>
            <w:vAlign w:val="center"/>
          </w:tcPr>
          <w:p w14:paraId="589BBF95" w14:textId="09413312"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A119264" w14:textId="2550FFF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198,00</w:t>
            </w:r>
          </w:p>
        </w:tc>
      </w:tr>
      <w:tr w:rsidR="00056495" w:rsidRPr="00E169D4" w14:paraId="2FFE3B30" w14:textId="77777777" w:rsidTr="002E1440">
        <w:trPr>
          <w:trHeight w:val="227"/>
        </w:trPr>
        <w:tc>
          <w:tcPr>
            <w:tcW w:w="425" w:type="dxa"/>
            <w:tcMar>
              <w:left w:w="0" w:type="dxa"/>
              <w:right w:w="0" w:type="dxa"/>
            </w:tcMar>
            <w:vAlign w:val="center"/>
          </w:tcPr>
          <w:p w14:paraId="28DEDBBF" w14:textId="2F78C36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62</w:t>
            </w:r>
          </w:p>
        </w:tc>
        <w:tc>
          <w:tcPr>
            <w:tcW w:w="5920" w:type="dxa"/>
            <w:vAlign w:val="center"/>
          </w:tcPr>
          <w:p w14:paraId="08A0FECA" w14:textId="46ED3F5A" w:rsidR="00056495" w:rsidRPr="00E169D4" w:rsidRDefault="00056495" w:rsidP="00056495">
            <w:pPr>
              <w:rPr>
                <w:rFonts w:ascii="Arial" w:hAnsi="Arial" w:cs="Arial"/>
                <w:sz w:val="16"/>
                <w:szCs w:val="16"/>
                <w:lang w:val="es-BO"/>
              </w:rPr>
            </w:pPr>
            <w:r w:rsidRPr="00591330">
              <w:rPr>
                <w:rFonts w:ascii="Tahoma" w:hAnsi="Tahoma" w:cs="Tahoma"/>
                <w:sz w:val="16"/>
                <w:szCs w:val="16"/>
              </w:rPr>
              <w:t>VE1-2B Suministro e instalación de rienda doble en baja tensión</w:t>
            </w:r>
          </w:p>
        </w:tc>
        <w:tc>
          <w:tcPr>
            <w:tcW w:w="1200" w:type="dxa"/>
            <w:vAlign w:val="center"/>
          </w:tcPr>
          <w:p w14:paraId="235B3B0A" w14:textId="16A43FFB"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7DF4B630" w14:textId="3637435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4,00</w:t>
            </w:r>
          </w:p>
        </w:tc>
      </w:tr>
      <w:tr w:rsidR="00056495" w:rsidRPr="00E169D4" w14:paraId="6A71E193" w14:textId="77777777" w:rsidTr="002E1440">
        <w:trPr>
          <w:trHeight w:val="227"/>
        </w:trPr>
        <w:tc>
          <w:tcPr>
            <w:tcW w:w="425" w:type="dxa"/>
            <w:tcMar>
              <w:left w:w="0" w:type="dxa"/>
              <w:right w:w="0" w:type="dxa"/>
            </w:tcMar>
            <w:vAlign w:val="center"/>
          </w:tcPr>
          <w:p w14:paraId="68A837FF" w14:textId="011E710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63</w:t>
            </w:r>
          </w:p>
        </w:tc>
        <w:tc>
          <w:tcPr>
            <w:tcW w:w="5920" w:type="dxa"/>
            <w:vAlign w:val="center"/>
          </w:tcPr>
          <w:p w14:paraId="187927BA" w14:textId="07E354B8" w:rsidR="00056495" w:rsidRPr="00E169D4" w:rsidRDefault="00056495" w:rsidP="00056495">
            <w:pPr>
              <w:rPr>
                <w:rFonts w:ascii="Arial" w:hAnsi="Arial" w:cs="Arial"/>
                <w:sz w:val="16"/>
                <w:szCs w:val="16"/>
                <w:lang w:val="es-BO"/>
              </w:rPr>
            </w:pPr>
            <w:r w:rsidRPr="00591330">
              <w:rPr>
                <w:rFonts w:ascii="Tahoma" w:hAnsi="Tahoma" w:cs="Tahoma"/>
                <w:sz w:val="16"/>
                <w:szCs w:val="16"/>
              </w:rPr>
              <w:t>VE1-1BB Suministro e Instalación de Rienda Bandera en Baja Tensión</w:t>
            </w:r>
          </w:p>
        </w:tc>
        <w:tc>
          <w:tcPr>
            <w:tcW w:w="1200" w:type="dxa"/>
            <w:vAlign w:val="center"/>
          </w:tcPr>
          <w:p w14:paraId="7AF5C83C" w14:textId="3735C04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20F9271" w14:textId="241E5A4B"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9,00</w:t>
            </w:r>
          </w:p>
        </w:tc>
      </w:tr>
      <w:tr w:rsidR="00056495" w:rsidRPr="00E169D4" w14:paraId="39E75BBE" w14:textId="77777777" w:rsidTr="007267D6">
        <w:trPr>
          <w:trHeight w:val="227"/>
        </w:trPr>
        <w:tc>
          <w:tcPr>
            <w:tcW w:w="425" w:type="dxa"/>
            <w:tcMar>
              <w:left w:w="0" w:type="dxa"/>
              <w:right w:w="0" w:type="dxa"/>
            </w:tcMar>
            <w:vAlign w:val="center"/>
          </w:tcPr>
          <w:p w14:paraId="70BBA7D0" w14:textId="56F17F6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64</w:t>
            </w:r>
          </w:p>
        </w:tc>
        <w:tc>
          <w:tcPr>
            <w:tcW w:w="5920" w:type="dxa"/>
            <w:vAlign w:val="center"/>
          </w:tcPr>
          <w:p w14:paraId="6A21CC93" w14:textId="09B1F049"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VF3-1B Suministro e instalación de ancla tipo plato cruzado en baja tensión</w:t>
            </w:r>
          </w:p>
        </w:tc>
        <w:tc>
          <w:tcPr>
            <w:tcW w:w="1200" w:type="dxa"/>
            <w:vAlign w:val="center"/>
          </w:tcPr>
          <w:p w14:paraId="2DB2008A" w14:textId="0A5BCDC8"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20CB7F82" w14:textId="7EF21A0A"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215,00</w:t>
            </w:r>
          </w:p>
        </w:tc>
      </w:tr>
      <w:tr w:rsidR="00056495" w:rsidRPr="00E169D4" w14:paraId="6788C4A8" w14:textId="77777777" w:rsidTr="007267D6">
        <w:trPr>
          <w:trHeight w:val="227"/>
        </w:trPr>
        <w:tc>
          <w:tcPr>
            <w:tcW w:w="425" w:type="dxa"/>
            <w:tcMar>
              <w:left w:w="0" w:type="dxa"/>
              <w:right w:w="0" w:type="dxa"/>
            </w:tcMar>
            <w:vAlign w:val="center"/>
          </w:tcPr>
          <w:p w14:paraId="439934B8" w14:textId="77777777" w:rsidR="00056495" w:rsidRPr="00E169D4" w:rsidRDefault="00056495" w:rsidP="00056495">
            <w:pPr>
              <w:jc w:val="center"/>
              <w:rPr>
                <w:rFonts w:ascii="Arial" w:hAnsi="Arial" w:cs="Arial"/>
                <w:sz w:val="16"/>
                <w:szCs w:val="16"/>
                <w:lang w:val="es-BO"/>
              </w:rPr>
            </w:pPr>
          </w:p>
        </w:tc>
        <w:tc>
          <w:tcPr>
            <w:tcW w:w="5920" w:type="dxa"/>
            <w:vAlign w:val="center"/>
          </w:tcPr>
          <w:p w14:paraId="67884FC8" w14:textId="28DDEE2A" w:rsidR="00056495" w:rsidRPr="00E169D4" w:rsidRDefault="00056495" w:rsidP="00056495">
            <w:pPr>
              <w:rPr>
                <w:rFonts w:ascii="Arial" w:hAnsi="Arial" w:cs="Arial"/>
                <w:sz w:val="16"/>
                <w:szCs w:val="16"/>
                <w:lang w:val="es-BO"/>
              </w:rPr>
            </w:pPr>
            <w:r w:rsidRPr="00591330">
              <w:rPr>
                <w:rFonts w:ascii="Tahoma" w:hAnsi="Tahoma" w:cs="Tahoma"/>
                <w:b/>
                <w:bCs/>
                <w:sz w:val="16"/>
                <w:szCs w:val="16"/>
              </w:rPr>
              <w:t xml:space="preserve"> VARIOS BAJA TENSION </w:t>
            </w:r>
          </w:p>
        </w:tc>
        <w:tc>
          <w:tcPr>
            <w:tcW w:w="1200" w:type="dxa"/>
            <w:vAlign w:val="center"/>
          </w:tcPr>
          <w:p w14:paraId="73699CCC" w14:textId="650696E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 </w:t>
            </w:r>
          </w:p>
        </w:tc>
        <w:tc>
          <w:tcPr>
            <w:tcW w:w="1100" w:type="dxa"/>
            <w:vAlign w:val="center"/>
          </w:tcPr>
          <w:p w14:paraId="35B12297" w14:textId="77777777" w:rsidR="00056495" w:rsidRPr="00E169D4" w:rsidRDefault="00056495" w:rsidP="00056495">
            <w:pPr>
              <w:jc w:val="center"/>
              <w:rPr>
                <w:rFonts w:ascii="Arial" w:hAnsi="Arial" w:cs="Arial"/>
                <w:sz w:val="16"/>
                <w:szCs w:val="16"/>
                <w:lang w:val="es-BO"/>
              </w:rPr>
            </w:pPr>
          </w:p>
        </w:tc>
      </w:tr>
      <w:tr w:rsidR="00056495" w:rsidRPr="00E169D4" w14:paraId="26CD3B03" w14:textId="77777777" w:rsidTr="007267D6">
        <w:trPr>
          <w:trHeight w:val="227"/>
        </w:trPr>
        <w:tc>
          <w:tcPr>
            <w:tcW w:w="425" w:type="dxa"/>
            <w:tcMar>
              <w:left w:w="0" w:type="dxa"/>
              <w:right w:w="0" w:type="dxa"/>
            </w:tcMar>
            <w:vAlign w:val="center"/>
          </w:tcPr>
          <w:p w14:paraId="3BA60271" w14:textId="48D7E6F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65</w:t>
            </w:r>
          </w:p>
        </w:tc>
        <w:tc>
          <w:tcPr>
            <w:tcW w:w="5920" w:type="dxa"/>
            <w:vAlign w:val="center"/>
          </w:tcPr>
          <w:p w14:paraId="6AB87181" w14:textId="1DC59EA1" w:rsidR="00056495" w:rsidRPr="00E169D4" w:rsidRDefault="00056495" w:rsidP="00056495">
            <w:pPr>
              <w:rPr>
                <w:rFonts w:ascii="Arial" w:hAnsi="Arial" w:cs="Arial"/>
                <w:sz w:val="16"/>
                <w:szCs w:val="16"/>
                <w:lang w:val="es-BO"/>
              </w:rPr>
            </w:pPr>
            <w:proofErr w:type="spellStart"/>
            <w:r w:rsidRPr="00591330">
              <w:rPr>
                <w:rFonts w:ascii="Tahoma" w:hAnsi="Tahoma" w:cs="Tahoma"/>
                <w:sz w:val="16"/>
                <w:szCs w:val="16"/>
              </w:rPr>
              <w:t>Abrasadera</w:t>
            </w:r>
            <w:proofErr w:type="spellEnd"/>
            <w:r w:rsidRPr="00591330">
              <w:rPr>
                <w:rFonts w:ascii="Tahoma" w:hAnsi="Tahoma" w:cs="Tahoma"/>
                <w:sz w:val="16"/>
                <w:szCs w:val="16"/>
              </w:rPr>
              <w:t xml:space="preserve"> 10" a 12"</w:t>
            </w:r>
          </w:p>
        </w:tc>
        <w:tc>
          <w:tcPr>
            <w:tcW w:w="1200" w:type="dxa"/>
            <w:vAlign w:val="center"/>
          </w:tcPr>
          <w:p w14:paraId="40E75481" w14:textId="41633FB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5A1AF42" w14:textId="1790E072"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2,00</w:t>
            </w:r>
          </w:p>
        </w:tc>
      </w:tr>
      <w:tr w:rsidR="00056495" w:rsidRPr="00E169D4" w14:paraId="7A643CB7" w14:textId="77777777" w:rsidTr="007267D6">
        <w:trPr>
          <w:trHeight w:val="227"/>
        </w:trPr>
        <w:tc>
          <w:tcPr>
            <w:tcW w:w="425" w:type="dxa"/>
            <w:tcMar>
              <w:left w:w="0" w:type="dxa"/>
              <w:right w:w="0" w:type="dxa"/>
            </w:tcMar>
            <w:vAlign w:val="center"/>
          </w:tcPr>
          <w:p w14:paraId="289AE37C" w14:textId="2BFF4464"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66</w:t>
            </w:r>
          </w:p>
        </w:tc>
        <w:tc>
          <w:tcPr>
            <w:tcW w:w="5920" w:type="dxa"/>
            <w:vAlign w:val="center"/>
          </w:tcPr>
          <w:p w14:paraId="5915D28E" w14:textId="7AEF7509" w:rsidR="00056495" w:rsidRPr="00E169D4" w:rsidRDefault="00056495" w:rsidP="00056495">
            <w:pPr>
              <w:rPr>
                <w:rFonts w:ascii="Arial" w:hAnsi="Arial" w:cs="Arial"/>
                <w:sz w:val="16"/>
                <w:szCs w:val="16"/>
                <w:lang w:val="es-BO"/>
              </w:rPr>
            </w:pPr>
            <w:r w:rsidRPr="00591330">
              <w:rPr>
                <w:rFonts w:ascii="Tahoma" w:hAnsi="Tahoma" w:cs="Tahoma"/>
                <w:sz w:val="16"/>
                <w:szCs w:val="16"/>
              </w:rPr>
              <w:t>Suministro e instalación de conector paralelo Al doble perno 2 – 2/0 p/puentes</w:t>
            </w:r>
          </w:p>
        </w:tc>
        <w:tc>
          <w:tcPr>
            <w:tcW w:w="1200" w:type="dxa"/>
            <w:vAlign w:val="center"/>
          </w:tcPr>
          <w:p w14:paraId="353B6881" w14:textId="4F69C9C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4324EB50" w14:textId="286E227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73,00</w:t>
            </w:r>
          </w:p>
        </w:tc>
      </w:tr>
      <w:tr w:rsidR="00056495" w:rsidRPr="00E169D4" w14:paraId="2B3A2B73" w14:textId="77777777" w:rsidTr="007267D6">
        <w:trPr>
          <w:trHeight w:val="227"/>
        </w:trPr>
        <w:tc>
          <w:tcPr>
            <w:tcW w:w="425" w:type="dxa"/>
            <w:tcMar>
              <w:left w:w="0" w:type="dxa"/>
              <w:right w:w="0" w:type="dxa"/>
            </w:tcMar>
            <w:vAlign w:val="center"/>
          </w:tcPr>
          <w:p w14:paraId="72F52708" w14:textId="242D2D4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67</w:t>
            </w:r>
          </w:p>
        </w:tc>
        <w:tc>
          <w:tcPr>
            <w:tcW w:w="5920" w:type="dxa"/>
            <w:vAlign w:val="center"/>
          </w:tcPr>
          <w:p w14:paraId="41E763CE" w14:textId="742E2ABE" w:rsidR="00056495" w:rsidRPr="00E169D4" w:rsidRDefault="00056495" w:rsidP="00056495">
            <w:pPr>
              <w:rPr>
                <w:rFonts w:ascii="Arial" w:hAnsi="Arial" w:cs="Arial"/>
                <w:sz w:val="16"/>
                <w:szCs w:val="16"/>
                <w:lang w:val="es-BO"/>
              </w:rPr>
            </w:pPr>
            <w:r w:rsidRPr="00591330">
              <w:rPr>
                <w:rFonts w:ascii="Tahoma" w:hAnsi="Tahoma" w:cs="Tahoma"/>
                <w:sz w:val="16"/>
                <w:szCs w:val="16"/>
              </w:rPr>
              <w:t xml:space="preserve">Suministro e instalación de conector paralelo aislado 4 – 2/0, </w:t>
            </w:r>
            <w:proofErr w:type="spellStart"/>
            <w:r w:rsidRPr="00591330">
              <w:rPr>
                <w:rFonts w:ascii="Tahoma" w:hAnsi="Tahoma" w:cs="Tahoma"/>
                <w:sz w:val="16"/>
                <w:szCs w:val="16"/>
              </w:rPr>
              <w:t>deriv</w:t>
            </w:r>
            <w:proofErr w:type="spellEnd"/>
            <w:r w:rsidRPr="00591330">
              <w:rPr>
                <w:rFonts w:ascii="Tahoma" w:hAnsi="Tahoma" w:cs="Tahoma"/>
                <w:sz w:val="16"/>
                <w:szCs w:val="16"/>
              </w:rPr>
              <w:t>. 4 – 2/0 p/puentes</w:t>
            </w:r>
          </w:p>
        </w:tc>
        <w:tc>
          <w:tcPr>
            <w:tcW w:w="1200" w:type="dxa"/>
            <w:vAlign w:val="center"/>
          </w:tcPr>
          <w:p w14:paraId="64ECA017" w14:textId="2A2ABF3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64C66C6B" w14:textId="44F5CAE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103,00</w:t>
            </w:r>
          </w:p>
        </w:tc>
      </w:tr>
      <w:tr w:rsidR="00056495" w:rsidRPr="00E169D4" w14:paraId="54FAC41F" w14:textId="77777777" w:rsidTr="007267D6">
        <w:trPr>
          <w:trHeight w:val="227"/>
        </w:trPr>
        <w:tc>
          <w:tcPr>
            <w:tcW w:w="425" w:type="dxa"/>
            <w:tcMar>
              <w:left w:w="0" w:type="dxa"/>
              <w:right w:w="0" w:type="dxa"/>
            </w:tcMar>
            <w:vAlign w:val="center"/>
          </w:tcPr>
          <w:p w14:paraId="771067EC" w14:textId="24754B9F"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68</w:t>
            </w:r>
          </w:p>
        </w:tc>
        <w:tc>
          <w:tcPr>
            <w:tcW w:w="5920" w:type="dxa"/>
            <w:vAlign w:val="center"/>
          </w:tcPr>
          <w:p w14:paraId="4B6FBA2D" w14:textId="42E2CE7B" w:rsidR="00056495" w:rsidRPr="00E169D4" w:rsidRDefault="00056495" w:rsidP="00056495">
            <w:pPr>
              <w:rPr>
                <w:rFonts w:ascii="Arial" w:hAnsi="Arial" w:cs="Arial"/>
                <w:sz w:val="16"/>
                <w:szCs w:val="16"/>
                <w:lang w:val="es-BO"/>
              </w:rPr>
            </w:pPr>
            <w:r w:rsidRPr="00591330">
              <w:rPr>
                <w:rFonts w:ascii="Tahoma" w:hAnsi="Tahoma" w:cs="Tahoma"/>
                <w:sz w:val="16"/>
                <w:szCs w:val="16"/>
              </w:rPr>
              <w:t>Adecuación de Acometidas Existentes</w:t>
            </w:r>
          </w:p>
        </w:tc>
        <w:tc>
          <w:tcPr>
            <w:tcW w:w="1200" w:type="dxa"/>
            <w:vAlign w:val="center"/>
          </w:tcPr>
          <w:p w14:paraId="18462A7D" w14:textId="1218159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56D8C497" w14:textId="4101BBBE"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30,00</w:t>
            </w:r>
          </w:p>
        </w:tc>
      </w:tr>
      <w:tr w:rsidR="00056495" w:rsidRPr="00E169D4" w14:paraId="4053EC52" w14:textId="77777777" w:rsidTr="007267D6">
        <w:trPr>
          <w:trHeight w:val="227"/>
        </w:trPr>
        <w:tc>
          <w:tcPr>
            <w:tcW w:w="425" w:type="dxa"/>
            <w:tcMar>
              <w:left w:w="0" w:type="dxa"/>
              <w:right w:w="0" w:type="dxa"/>
            </w:tcMar>
            <w:vAlign w:val="center"/>
          </w:tcPr>
          <w:p w14:paraId="623C5B6B" w14:textId="7A8C3918"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69</w:t>
            </w:r>
          </w:p>
        </w:tc>
        <w:tc>
          <w:tcPr>
            <w:tcW w:w="5920" w:type="dxa"/>
            <w:vAlign w:val="center"/>
          </w:tcPr>
          <w:p w14:paraId="408C0677" w14:textId="70773C16" w:rsidR="00056495" w:rsidRPr="00E169D4" w:rsidRDefault="00056495" w:rsidP="00056495">
            <w:pPr>
              <w:rPr>
                <w:rFonts w:ascii="Arial" w:hAnsi="Arial" w:cs="Arial"/>
                <w:sz w:val="16"/>
                <w:szCs w:val="16"/>
                <w:lang w:val="es-BO"/>
              </w:rPr>
            </w:pPr>
            <w:r w:rsidRPr="00591330">
              <w:rPr>
                <w:rFonts w:ascii="Tahoma" w:hAnsi="Tahoma" w:cs="Tahoma"/>
                <w:sz w:val="16"/>
                <w:szCs w:val="16"/>
              </w:rPr>
              <w:t>Tuerca ojo 5/8"</w:t>
            </w:r>
          </w:p>
        </w:tc>
        <w:tc>
          <w:tcPr>
            <w:tcW w:w="1200" w:type="dxa"/>
            <w:vAlign w:val="center"/>
          </w:tcPr>
          <w:p w14:paraId="56E0E0F7" w14:textId="29490743"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C23467D" w14:textId="71A86523"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15,00</w:t>
            </w:r>
          </w:p>
        </w:tc>
      </w:tr>
      <w:tr w:rsidR="00056495" w:rsidRPr="00E169D4" w14:paraId="30B1FEA4" w14:textId="77777777" w:rsidTr="007267D6">
        <w:trPr>
          <w:trHeight w:val="227"/>
        </w:trPr>
        <w:tc>
          <w:tcPr>
            <w:tcW w:w="425" w:type="dxa"/>
            <w:tcMar>
              <w:left w:w="0" w:type="dxa"/>
              <w:right w:w="0" w:type="dxa"/>
            </w:tcMar>
            <w:vAlign w:val="center"/>
          </w:tcPr>
          <w:p w14:paraId="5AEC6C78" w14:textId="643CDAB6"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70</w:t>
            </w:r>
          </w:p>
        </w:tc>
        <w:tc>
          <w:tcPr>
            <w:tcW w:w="5920" w:type="dxa"/>
            <w:vAlign w:val="center"/>
          </w:tcPr>
          <w:p w14:paraId="3B0A18C7" w14:textId="0D9F60A5" w:rsidR="00056495" w:rsidRPr="00E169D4" w:rsidRDefault="00056495" w:rsidP="00056495">
            <w:pPr>
              <w:rPr>
                <w:rFonts w:ascii="Arial" w:hAnsi="Arial" w:cs="Arial"/>
                <w:sz w:val="16"/>
                <w:szCs w:val="16"/>
                <w:lang w:val="es-BO"/>
              </w:rPr>
            </w:pPr>
            <w:r w:rsidRPr="00591330">
              <w:rPr>
                <w:rFonts w:ascii="Tahoma" w:hAnsi="Tahoma" w:cs="Tahoma"/>
                <w:sz w:val="16"/>
                <w:szCs w:val="16"/>
              </w:rPr>
              <w:t>Excavación en terreno rocoso</w:t>
            </w:r>
          </w:p>
        </w:tc>
        <w:tc>
          <w:tcPr>
            <w:tcW w:w="1200" w:type="dxa"/>
            <w:vAlign w:val="center"/>
          </w:tcPr>
          <w:p w14:paraId="0D655453" w14:textId="364B5C54"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Und</w:t>
            </w:r>
            <w:proofErr w:type="spellEnd"/>
            <w:r w:rsidRPr="00591330">
              <w:rPr>
                <w:rFonts w:ascii="Tahoma" w:hAnsi="Tahoma" w:cs="Tahoma"/>
                <w:sz w:val="16"/>
                <w:szCs w:val="16"/>
              </w:rPr>
              <w:t>.</w:t>
            </w:r>
          </w:p>
        </w:tc>
        <w:tc>
          <w:tcPr>
            <w:tcW w:w="1100" w:type="dxa"/>
            <w:vAlign w:val="center"/>
          </w:tcPr>
          <w:p w14:paraId="0360B951" w14:textId="0421D9D0"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100,00</w:t>
            </w:r>
          </w:p>
        </w:tc>
      </w:tr>
      <w:tr w:rsidR="00056495" w:rsidRPr="00E169D4" w14:paraId="2AE68775" w14:textId="77777777" w:rsidTr="007267D6">
        <w:trPr>
          <w:trHeight w:val="227"/>
        </w:trPr>
        <w:tc>
          <w:tcPr>
            <w:tcW w:w="425" w:type="dxa"/>
            <w:tcMar>
              <w:left w:w="0" w:type="dxa"/>
              <w:right w:w="0" w:type="dxa"/>
            </w:tcMar>
            <w:vAlign w:val="center"/>
          </w:tcPr>
          <w:p w14:paraId="26280A0F" w14:textId="21ADA52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71</w:t>
            </w:r>
          </w:p>
        </w:tc>
        <w:tc>
          <w:tcPr>
            <w:tcW w:w="5920" w:type="dxa"/>
            <w:vAlign w:val="center"/>
          </w:tcPr>
          <w:p w14:paraId="6916B0B9" w14:textId="1DA4AF0B" w:rsidR="00056495" w:rsidRPr="00E169D4" w:rsidRDefault="00056495" w:rsidP="00056495">
            <w:pPr>
              <w:rPr>
                <w:rFonts w:ascii="Arial" w:hAnsi="Arial" w:cs="Arial"/>
                <w:sz w:val="16"/>
                <w:szCs w:val="16"/>
                <w:lang w:val="es-BO"/>
              </w:rPr>
            </w:pPr>
            <w:r w:rsidRPr="00591330">
              <w:rPr>
                <w:rFonts w:ascii="Tahoma" w:hAnsi="Tahoma" w:cs="Tahoma"/>
                <w:sz w:val="16"/>
                <w:szCs w:val="16"/>
              </w:rPr>
              <w:t>Pruebas y energización de transformadores y líneas</w:t>
            </w:r>
          </w:p>
        </w:tc>
        <w:tc>
          <w:tcPr>
            <w:tcW w:w="1200" w:type="dxa"/>
            <w:vAlign w:val="center"/>
          </w:tcPr>
          <w:p w14:paraId="268689CB" w14:textId="51DBFA7C" w:rsidR="00056495" w:rsidRPr="00E169D4" w:rsidRDefault="00056495" w:rsidP="00056495">
            <w:pPr>
              <w:jc w:val="center"/>
              <w:rPr>
                <w:rFonts w:ascii="Arial" w:hAnsi="Arial" w:cs="Arial"/>
                <w:sz w:val="16"/>
                <w:szCs w:val="16"/>
                <w:lang w:val="es-BO"/>
              </w:rPr>
            </w:pPr>
            <w:proofErr w:type="spellStart"/>
            <w:r w:rsidRPr="00591330">
              <w:rPr>
                <w:rFonts w:ascii="Tahoma" w:hAnsi="Tahoma" w:cs="Tahoma"/>
                <w:sz w:val="16"/>
                <w:szCs w:val="16"/>
              </w:rPr>
              <w:t>Glb</w:t>
            </w:r>
            <w:proofErr w:type="spellEnd"/>
            <w:r w:rsidRPr="00591330">
              <w:rPr>
                <w:rFonts w:ascii="Tahoma" w:hAnsi="Tahoma" w:cs="Tahoma"/>
                <w:sz w:val="16"/>
                <w:szCs w:val="16"/>
              </w:rPr>
              <w:t>.</w:t>
            </w:r>
          </w:p>
        </w:tc>
        <w:tc>
          <w:tcPr>
            <w:tcW w:w="1100" w:type="dxa"/>
            <w:vAlign w:val="center"/>
          </w:tcPr>
          <w:p w14:paraId="1260E965" w14:textId="7F253771" w:rsidR="00056495" w:rsidRPr="00E169D4" w:rsidRDefault="00056495" w:rsidP="00056495">
            <w:pPr>
              <w:jc w:val="center"/>
              <w:rPr>
                <w:rFonts w:ascii="Arial" w:hAnsi="Arial" w:cs="Arial"/>
                <w:sz w:val="16"/>
                <w:szCs w:val="16"/>
                <w:lang w:val="es-BO"/>
              </w:rPr>
            </w:pPr>
            <w:r w:rsidRPr="00591330">
              <w:rPr>
                <w:rFonts w:ascii="Tahoma" w:hAnsi="Tahoma" w:cs="Tahoma"/>
                <w:sz w:val="16"/>
                <w:szCs w:val="16"/>
              </w:rPr>
              <w:t>1,00</w:t>
            </w:r>
          </w:p>
        </w:tc>
      </w:tr>
    </w:tbl>
    <w:p w14:paraId="31F3A5DF" w14:textId="60EA9177" w:rsidR="00A544DB" w:rsidRPr="00E169D4" w:rsidRDefault="00A544DB" w:rsidP="004F676F">
      <w:pPr>
        <w:tabs>
          <w:tab w:val="left" w:pos="689"/>
        </w:tabs>
        <w:rPr>
          <w:rFonts w:ascii="Verdana" w:hAnsi="Verdana"/>
          <w:sz w:val="16"/>
          <w:szCs w:val="16"/>
          <w:lang w:val="es-BO"/>
        </w:rPr>
      </w:pPr>
    </w:p>
    <w:p w14:paraId="323718F0" w14:textId="77777777" w:rsidR="00DE57E0" w:rsidRDefault="00EF30A6" w:rsidP="00E169D4">
      <w:pPr>
        <w:jc w:val="center"/>
        <w:rPr>
          <w:rFonts w:ascii="Verdana" w:hAnsi="Verdana" w:cs="Arial"/>
          <w:b/>
          <w:sz w:val="16"/>
          <w:szCs w:val="16"/>
          <w:lang w:val="es-BO"/>
        </w:rPr>
      </w:pPr>
      <w:r w:rsidRPr="00E169D4">
        <w:rPr>
          <w:rFonts w:ascii="Verdana" w:hAnsi="Verdana" w:cs="Arial"/>
          <w:b/>
          <w:sz w:val="16"/>
          <w:szCs w:val="16"/>
          <w:lang w:val="es-BO"/>
        </w:rPr>
        <w:br w:type="page"/>
      </w:r>
    </w:p>
    <w:p w14:paraId="08ED6F04" w14:textId="2957D4B7" w:rsidR="0069385B" w:rsidRPr="00E169D4" w:rsidRDefault="0069385B" w:rsidP="00E169D4">
      <w:pPr>
        <w:jc w:val="center"/>
        <w:rPr>
          <w:rFonts w:ascii="Verdana" w:hAnsi="Verdana" w:cs="Arial"/>
          <w:b/>
          <w:sz w:val="18"/>
          <w:szCs w:val="18"/>
          <w:lang w:val="es-BO"/>
        </w:rPr>
      </w:pPr>
      <w:r w:rsidRPr="00E169D4">
        <w:rPr>
          <w:rFonts w:ascii="Verdana" w:hAnsi="Verdana" w:cs="Arial"/>
          <w:b/>
          <w:sz w:val="18"/>
          <w:szCs w:val="18"/>
          <w:lang w:val="es-BO"/>
        </w:rPr>
        <w:lastRenderedPageBreak/>
        <w:t>PARTE III</w:t>
      </w:r>
    </w:p>
    <w:p w14:paraId="17C898BD" w14:textId="77777777" w:rsidR="0069385B" w:rsidRPr="00E169D4" w:rsidRDefault="0069385B" w:rsidP="0069385B">
      <w:pPr>
        <w:jc w:val="center"/>
        <w:rPr>
          <w:rFonts w:ascii="Verdana" w:hAnsi="Verdana" w:cs="Arial"/>
          <w:b/>
          <w:sz w:val="18"/>
          <w:szCs w:val="18"/>
          <w:lang w:val="es-BO"/>
        </w:rPr>
      </w:pPr>
      <w:r w:rsidRPr="00E169D4">
        <w:rPr>
          <w:rFonts w:ascii="Verdana" w:hAnsi="Verdana" w:cs="Arial"/>
          <w:b/>
          <w:sz w:val="18"/>
          <w:szCs w:val="18"/>
          <w:lang w:val="es-BO"/>
        </w:rPr>
        <w:t>ANEXO 1</w:t>
      </w:r>
    </w:p>
    <w:p w14:paraId="431342BE" w14:textId="77777777" w:rsidR="0069385B" w:rsidRPr="00E169D4" w:rsidRDefault="0069385B" w:rsidP="00A544DB">
      <w:pPr>
        <w:jc w:val="center"/>
        <w:rPr>
          <w:rFonts w:ascii="Verdana" w:hAnsi="Verdana" w:cs="Arial"/>
          <w:b/>
          <w:sz w:val="18"/>
          <w:szCs w:val="18"/>
          <w:lang w:val="es-BO"/>
        </w:rPr>
      </w:pPr>
    </w:p>
    <w:p w14:paraId="54F44226" w14:textId="77777777" w:rsidR="0069385B" w:rsidRPr="00E169D4" w:rsidRDefault="0069385B" w:rsidP="00A544DB">
      <w:pPr>
        <w:jc w:val="center"/>
        <w:rPr>
          <w:rFonts w:ascii="Verdana" w:hAnsi="Verdana" w:cs="Arial"/>
          <w:b/>
          <w:sz w:val="18"/>
          <w:szCs w:val="18"/>
          <w:lang w:val="es-BO"/>
        </w:rPr>
      </w:pPr>
    </w:p>
    <w:p w14:paraId="399A7E74" w14:textId="77777777" w:rsidR="0069385B" w:rsidRPr="00E169D4" w:rsidRDefault="0069385B" w:rsidP="00A544DB">
      <w:pPr>
        <w:jc w:val="center"/>
        <w:rPr>
          <w:rFonts w:ascii="Verdana" w:hAnsi="Verdana" w:cs="Arial"/>
          <w:b/>
          <w:sz w:val="18"/>
          <w:szCs w:val="18"/>
          <w:lang w:val="es-BO"/>
        </w:rPr>
      </w:pPr>
    </w:p>
    <w:p w14:paraId="76F1E907" w14:textId="77777777" w:rsidR="0069385B" w:rsidRPr="00E169D4" w:rsidRDefault="0069385B" w:rsidP="00A544DB">
      <w:pPr>
        <w:jc w:val="center"/>
        <w:rPr>
          <w:rFonts w:ascii="Verdana" w:hAnsi="Verdana" w:cs="Arial"/>
          <w:b/>
          <w:sz w:val="18"/>
          <w:szCs w:val="18"/>
          <w:lang w:val="es-BO"/>
        </w:rPr>
      </w:pPr>
    </w:p>
    <w:p w14:paraId="398596EC" w14:textId="77777777" w:rsidR="0069385B" w:rsidRPr="00E169D4" w:rsidRDefault="0069385B" w:rsidP="00A544DB">
      <w:pPr>
        <w:jc w:val="center"/>
        <w:rPr>
          <w:rFonts w:ascii="Verdana" w:hAnsi="Verdana" w:cs="Arial"/>
          <w:b/>
          <w:sz w:val="18"/>
          <w:szCs w:val="18"/>
          <w:lang w:val="es-BO"/>
        </w:rPr>
      </w:pPr>
    </w:p>
    <w:p w14:paraId="54FBAC6E" w14:textId="77777777" w:rsidR="0069385B" w:rsidRPr="00E169D4" w:rsidRDefault="0069385B" w:rsidP="00A544DB">
      <w:pPr>
        <w:jc w:val="center"/>
        <w:rPr>
          <w:rFonts w:ascii="Verdana" w:hAnsi="Verdana" w:cs="Arial"/>
          <w:b/>
          <w:sz w:val="18"/>
          <w:szCs w:val="18"/>
          <w:lang w:val="es-BO"/>
        </w:rPr>
      </w:pPr>
    </w:p>
    <w:p w14:paraId="5612E9DA" w14:textId="77777777" w:rsidR="0069385B" w:rsidRPr="00E169D4" w:rsidRDefault="0069385B" w:rsidP="00A544DB">
      <w:pPr>
        <w:jc w:val="center"/>
        <w:rPr>
          <w:rFonts w:ascii="Verdana" w:hAnsi="Verdana" w:cs="Arial"/>
          <w:b/>
          <w:sz w:val="18"/>
          <w:szCs w:val="18"/>
          <w:lang w:val="es-BO"/>
        </w:rPr>
      </w:pPr>
    </w:p>
    <w:p w14:paraId="2EA22DA2" w14:textId="77777777" w:rsidR="0069385B" w:rsidRPr="00E169D4" w:rsidRDefault="0069385B" w:rsidP="00A544DB">
      <w:pPr>
        <w:jc w:val="center"/>
        <w:rPr>
          <w:rFonts w:ascii="Verdana" w:hAnsi="Verdana" w:cs="Arial"/>
          <w:b/>
          <w:sz w:val="18"/>
          <w:szCs w:val="18"/>
          <w:lang w:val="es-BO"/>
        </w:rPr>
      </w:pPr>
    </w:p>
    <w:p w14:paraId="1EBD66BC" w14:textId="77777777" w:rsidR="0069385B" w:rsidRPr="00E169D4" w:rsidRDefault="0069385B" w:rsidP="00A544DB">
      <w:pPr>
        <w:jc w:val="center"/>
        <w:rPr>
          <w:rFonts w:ascii="Verdana" w:hAnsi="Verdana" w:cs="Arial"/>
          <w:b/>
          <w:sz w:val="18"/>
          <w:szCs w:val="18"/>
          <w:lang w:val="es-BO"/>
        </w:rPr>
      </w:pPr>
    </w:p>
    <w:p w14:paraId="631B0DB1" w14:textId="77777777" w:rsidR="0069385B" w:rsidRPr="00E169D4" w:rsidRDefault="0069385B" w:rsidP="00A544DB">
      <w:pPr>
        <w:jc w:val="center"/>
        <w:rPr>
          <w:rFonts w:ascii="Verdana" w:hAnsi="Verdana" w:cs="Arial"/>
          <w:b/>
          <w:sz w:val="18"/>
          <w:szCs w:val="18"/>
          <w:lang w:val="es-BO"/>
        </w:rPr>
      </w:pPr>
    </w:p>
    <w:p w14:paraId="1FE91F83" w14:textId="77777777" w:rsidR="0069385B" w:rsidRPr="00E169D4" w:rsidRDefault="0069385B" w:rsidP="00A544DB">
      <w:pPr>
        <w:jc w:val="center"/>
        <w:rPr>
          <w:rFonts w:ascii="Verdana" w:hAnsi="Verdana" w:cs="Arial"/>
          <w:b/>
          <w:sz w:val="18"/>
          <w:szCs w:val="18"/>
          <w:lang w:val="es-BO"/>
        </w:rPr>
      </w:pPr>
    </w:p>
    <w:p w14:paraId="4D6AA0C2" w14:textId="77777777" w:rsidR="0069385B" w:rsidRPr="00E169D4" w:rsidRDefault="0069385B" w:rsidP="00A544DB">
      <w:pPr>
        <w:jc w:val="center"/>
        <w:rPr>
          <w:rFonts w:ascii="Verdana" w:hAnsi="Verdana" w:cs="Arial"/>
          <w:b/>
          <w:sz w:val="18"/>
          <w:szCs w:val="18"/>
          <w:lang w:val="es-BO"/>
        </w:rPr>
      </w:pPr>
    </w:p>
    <w:p w14:paraId="0EA606D9" w14:textId="77777777" w:rsidR="0069385B" w:rsidRPr="00E169D4" w:rsidRDefault="0069385B" w:rsidP="00A544DB">
      <w:pPr>
        <w:jc w:val="center"/>
        <w:rPr>
          <w:rFonts w:ascii="Verdana" w:hAnsi="Verdana" w:cs="Arial"/>
          <w:b/>
          <w:sz w:val="18"/>
          <w:szCs w:val="18"/>
          <w:lang w:val="es-BO"/>
        </w:rPr>
      </w:pPr>
    </w:p>
    <w:p w14:paraId="12617A8B" w14:textId="77777777" w:rsidR="0069385B" w:rsidRPr="00E169D4" w:rsidRDefault="0069385B" w:rsidP="00A544DB">
      <w:pPr>
        <w:jc w:val="center"/>
        <w:rPr>
          <w:rFonts w:ascii="Verdana" w:hAnsi="Verdana" w:cs="Arial"/>
          <w:b/>
          <w:sz w:val="18"/>
          <w:szCs w:val="18"/>
          <w:lang w:val="es-BO"/>
        </w:rPr>
      </w:pPr>
    </w:p>
    <w:p w14:paraId="40A6D374" w14:textId="77777777" w:rsidR="0069385B" w:rsidRPr="00E169D4" w:rsidRDefault="0069385B" w:rsidP="00A544DB">
      <w:pPr>
        <w:jc w:val="center"/>
        <w:rPr>
          <w:rFonts w:ascii="Verdana" w:hAnsi="Verdana" w:cs="Arial"/>
          <w:b/>
          <w:sz w:val="18"/>
          <w:szCs w:val="18"/>
          <w:lang w:val="es-BO"/>
        </w:rPr>
      </w:pPr>
    </w:p>
    <w:p w14:paraId="5B0AE261" w14:textId="77777777" w:rsidR="0069385B" w:rsidRPr="00E169D4" w:rsidRDefault="0069385B" w:rsidP="00A544DB">
      <w:pPr>
        <w:jc w:val="center"/>
        <w:rPr>
          <w:rFonts w:ascii="Verdana" w:hAnsi="Verdana" w:cs="Arial"/>
          <w:b/>
          <w:sz w:val="18"/>
          <w:szCs w:val="18"/>
          <w:lang w:val="es-BO"/>
        </w:rPr>
      </w:pPr>
    </w:p>
    <w:p w14:paraId="4B9B89E4" w14:textId="77777777" w:rsidR="0069385B" w:rsidRPr="00E169D4" w:rsidRDefault="0069385B" w:rsidP="00A544DB">
      <w:pPr>
        <w:jc w:val="center"/>
        <w:rPr>
          <w:rFonts w:ascii="Verdana" w:hAnsi="Verdana" w:cs="Arial"/>
          <w:b/>
          <w:sz w:val="18"/>
          <w:szCs w:val="18"/>
          <w:lang w:val="es-BO"/>
        </w:rPr>
      </w:pPr>
    </w:p>
    <w:p w14:paraId="2905C3D3" w14:textId="77777777" w:rsidR="0069385B" w:rsidRPr="00E169D4" w:rsidRDefault="0069385B" w:rsidP="00A544DB">
      <w:pPr>
        <w:jc w:val="center"/>
        <w:rPr>
          <w:rFonts w:ascii="Verdana" w:hAnsi="Verdana" w:cs="Arial"/>
          <w:b/>
          <w:sz w:val="18"/>
          <w:szCs w:val="18"/>
          <w:lang w:val="es-BO"/>
        </w:rPr>
      </w:pPr>
    </w:p>
    <w:p w14:paraId="5D3640E1" w14:textId="77777777" w:rsidR="0069385B" w:rsidRPr="00E169D4" w:rsidRDefault="0069385B" w:rsidP="00A544DB">
      <w:pPr>
        <w:jc w:val="center"/>
        <w:rPr>
          <w:rFonts w:ascii="Verdana" w:hAnsi="Verdana" w:cs="Arial"/>
          <w:b/>
          <w:sz w:val="18"/>
          <w:szCs w:val="18"/>
          <w:lang w:val="es-BO"/>
        </w:rPr>
      </w:pPr>
    </w:p>
    <w:p w14:paraId="0563DFAB" w14:textId="77777777" w:rsidR="0069385B" w:rsidRPr="00E169D4" w:rsidRDefault="0069385B" w:rsidP="00A544DB">
      <w:pPr>
        <w:jc w:val="center"/>
        <w:rPr>
          <w:rFonts w:ascii="Verdana" w:hAnsi="Verdana" w:cs="Arial"/>
          <w:b/>
          <w:sz w:val="18"/>
          <w:szCs w:val="18"/>
          <w:lang w:val="es-BO"/>
        </w:rPr>
      </w:pPr>
    </w:p>
    <w:p w14:paraId="6388541F" w14:textId="77777777" w:rsidR="0069385B" w:rsidRPr="00E169D4" w:rsidRDefault="0069385B" w:rsidP="00A544DB">
      <w:pPr>
        <w:jc w:val="center"/>
        <w:rPr>
          <w:rFonts w:ascii="Verdana" w:hAnsi="Verdana" w:cs="Arial"/>
          <w:b/>
          <w:sz w:val="18"/>
          <w:szCs w:val="18"/>
          <w:lang w:val="es-BO"/>
        </w:rPr>
      </w:pPr>
    </w:p>
    <w:p w14:paraId="00102187" w14:textId="77777777" w:rsidR="0069385B" w:rsidRPr="00E169D4" w:rsidRDefault="0069385B" w:rsidP="00A544DB">
      <w:pPr>
        <w:jc w:val="center"/>
        <w:rPr>
          <w:rFonts w:ascii="Verdana" w:hAnsi="Verdana" w:cs="Arial"/>
          <w:b/>
          <w:sz w:val="18"/>
          <w:szCs w:val="18"/>
          <w:lang w:val="es-BO"/>
        </w:rPr>
      </w:pPr>
    </w:p>
    <w:p w14:paraId="0AFB1C27" w14:textId="77777777" w:rsidR="00364F15" w:rsidRDefault="00364F15" w:rsidP="00A544DB">
      <w:pPr>
        <w:jc w:val="center"/>
        <w:rPr>
          <w:rFonts w:ascii="Verdana" w:hAnsi="Verdana" w:cs="Arial"/>
          <w:b/>
          <w:sz w:val="18"/>
          <w:szCs w:val="18"/>
          <w:lang w:val="es-BO"/>
        </w:rPr>
      </w:pPr>
    </w:p>
    <w:p w14:paraId="1A8C6D45" w14:textId="77777777" w:rsidR="00364F15" w:rsidRDefault="00364F15" w:rsidP="00A544DB">
      <w:pPr>
        <w:jc w:val="center"/>
        <w:rPr>
          <w:rFonts w:ascii="Verdana" w:hAnsi="Verdana" w:cs="Arial"/>
          <w:b/>
          <w:sz w:val="18"/>
          <w:szCs w:val="18"/>
          <w:lang w:val="es-BO"/>
        </w:rPr>
      </w:pPr>
    </w:p>
    <w:p w14:paraId="35552191" w14:textId="77777777" w:rsidR="00364F15" w:rsidRDefault="00364F15" w:rsidP="00A544DB">
      <w:pPr>
        <w:jc w:val="center"/>
        <w:rPr>
          <w:rFonts w:ascii="Verdana" w:hAnsi="Verdana" w:cs="Arial"/>
          <w:b/>
          <w:sz w:val="18"/>
          <w:szCs w:val="18"/>
          <w:lang w:val="es-BO"/>
        </w:rPr>
      </w:pPr>
    </w:p>
    <w:p w14:paraId="6ECB5E6B" w14:textId="77777777" w:rsidR="00364F15" w:rsidRDefault="00364F15" w:rsidP="00A544DB">
      <w:pPr>
        <w:jc w:val="center"/>
        <w:rPr>
          <w:rFonts w:ascii="Verdana" w:hAnsi="Verdana" w:cs="Arial"/>
          <w:b/>
          <w:sz w:val="18"/>
          <w:szCs w:val="18"/>
          <w:lang w:val="es-BO"/>
        </w:rPr>
      </w:pPr>
    </w:p>
    <w:p w14:paraId="069A8DF3" w14:textId="77777777" w:rsidR="00364F15" w:rsidRDefault="00364F15" w:rsidP="00A544DB">
      <w:pPr>
        <w:jc w:val="center"/>
        <w:rPr>
          <w:rFonts w:ascii="Verdana" w:hAnsi="Verdana" w:cs="Arial"/>
          <w:b/>
          <w:sz w:val="18"/>
          <w:szCs w:val="18"/>
          <w:lang w:val="es-BO"/>
        </w:rPr>
      </w:pPr>
    </w:p>
    <w:p w14:paraId="29243691" w14:textId="77777777" w:rsidR="004500D2" w:rsidRDefault="004500D2" w:rsidP="00A544DB">
      <w:pPr>
        <w:jc w:val="center"/>
        <w:rPr>
          <w:rFonts w:ascii="Verdana" w:hAnsi="Verdana" w:cs="Arial"/>
          <w:b/>
          <w:sz w:val="18"/>
          <w:szCs w:val="18"/>
          <w:lang w:val="es-BO"/>
        </w:rPr>
      </w:pPr>
    </w:p>
    <w:p w14:paraId="6793B60F" w14:textId="77777777" w:rsidR="004500D2" w:rsidRDefault="004500D2" w:rsidP="00A544DB">
      <w:pPr>
        <w:jc w:val="center"/>
        <w:rPr>
          <w:rFonts w:ascii="Verdana" w:hAnsi="Verdana" w:cs="Arial"/>
          <w:b/>
          <w:sz w:val="18"/>
          <w:szCs w:val="18"/>
          <w:lang w:val="es-BO"/>
        </w:rPr>
      </w:pPr>
    </w:p>
    <w:p w14:paraId="5CB52919" w14:textId="77777777" w:rsidR="004500D2" w:rsidRDefault="004500D2" w:rsidP="00A544DB">
      <w:pPr>
        <w:jc w:val="center"/>
        <w:rPr>
          <w:rFonts w:ascii="Verdana" w:hAnsi="Verdana" w:cs="Arial"/>
          <w:b/>
          <w:sz w:val="18"/>
          <w:szCs w:val="18"/>
          <w:lang w:val="es-BO"/>
        </w:rPr>
      </w:pPr>
    </w:p>
    <w:p w14:paraId="09C7BBB3" w14:textId="77777777" w:rsidR="004500D2" w:rsidRDefault="004500D2" w:rsidP="00A544DB">
      <w:pPr>
        <w:jc w:val="center"/>
        <w:rPr>
          <w:rFonts w:ascii="Verdana" w:hAnsi="Verdana" w:cs="Arial"/>
          <w:b/>
          <w:sz w:val="18"/>
          <w:szCs w:val="18"/>
          <w:lang w:val="es-BO"/>
        </w:rPr>
      </w:pPr>
    </w:p>
    <w:p w14:paraId="7F0F9E38" w14:textId="77777777" w:rsidR="004500D2" w:rsidRDefault="004500D2" w:rsidP="00A544DB">
      <w:pPr>
        <w:jc w:val="center"/>
        <w:rPr>
          <w:rFonts w:ascii="Verdana" w:hAnsi="Verdana" w:cs="Arial"/>
          <w:b/>
          <w:sz w:val="18"/>
          <w:szCs w:val="18"/>
          <w:lang w:val="es-BO"/>
        </w:rPr>
      </w:pPr>
    </w:p>
    <w:p w14:paraId="4D1DDDCB" w14:textId="77777777" w:rsidR="004500D2" w:rsidRDefault="004500D2" w:rsidP="00A544DB">
      <w:pPr>
        <w:jc w:val="center"/>
        <w:rPr>
          <w:rFonts w:ascii="Verdana" w:hAnsi="Verdana" w:cs="Arial"/>
          <w:b/>
          <w:sz w:val="18"/>
          <w:szCs w:val="18"/>
          <w:lang w:val="es-BO"/>
        </w:rPr>
      </w:pPr>
    </w:p>
    <w:p w14:paraId="62E2B495" w14:textId="77777777" w:rsidR="004500D2" w:rsidRDefault="004500D2" w:rsidP="00A544DB">
      <w:pPr>
        <w:jc w:val="center"/>
        <w:rPr>
          <w:rFonts w:ascii="Verdana" w:hAnsi="Verdana" w:cs="Arial"/>
          <w:b/>
          <w:sz w:val="18"/>
          <w:szCs w:val="18"/>
          <w:lang w:val="es-BO"/>
        </w:rPr>
      </w:pPr>
    </w:p>
    <w:p w14:paraId="029E19D3" w14:textId="77777777" w:rsidR="004500D2" w:rsidRDefault="004500D2" w:rsidP="00A544DB">
      <w:pPr>
        <w:jc w:val="center"/>
        <w:rPr>
          <w:rFonts w:ascii="Verdana" w:hAnsi="Verdana" w:cs="Arial"/>
          <w:b/>
          <w:sz w:val="18"/>
          <w:szCs w:val="18"/>
          <w:lang w:val="es-BO"/>
        </w:rPr>
      </w:pPr>
    </w:p>
    <w:p w14:paraId="7BE58F0C" w14:textId="77777777" w:rsidR="004500D2" w:rsidRDefault="004500D2" w:rsidP="00A544DB">
      <w:pPr>
        <w:jc w:val="center"/>
        <w:rPr>
          <w:rFonts w:ascii="Verdana" w:hAnsi="Verdana" w:cs="Arial"/>
          <w:b/>
          <w:sz w:val="18"/>
          <w:szCs w:val="18"/>
          <w:lang w:val="es-BO"/>
        </w:rPr>
      </w:pPr>
    </w:p>
    <w:p w14:paraId="14163300" w14:textId="77777777" w:rsidR="004500D2" w:rsidRDefault="004500D2" w:rsidP="00A544DB">
      <w:pPr>
        <w:jc w:val="center"/>
        <w:rPr>
          <w:rFonts w:ascii="Verdana" w:hAnsi="Verdana" w:cs="Arial"/>
          <w:b/>
          <w:sz w:val="18"/>
          <w:szCs w:val="18"/>
          <w:lang w:val="es-BO"/>
        </w:rPr>
      </w:pPr>
    </w:p>
    <w:p w14:paraId="07B6883F" w14:textId="77777777" w:rsidR="004500D2" w:rsidRDefault="004500D2" w:rsidP="00A544DB">
      <w:pPr>
        <w:jc w:val="center"/>
        <w:rPr>
          <w:rFonts w:ascii="Verdana" w:hAnsi="Verdana" w:cs="Arial"/>
          <w:b/>
          <w:sz w:val="18"/>
          <w:szCs w:val="18"/>
          <w:lang w:val="es-BO"/>
        </w:rPr>
      </w:pPr>
    </w:p>
    <w:p w14:paraId="037BC5DE" w14:textId="77777777" w:rsidR="004500D2" w:rsidRDefault="004500D2" w:rsidP="00A544DB">
      <w:pPr>
        <w:jc w:val="center"/>
        <w:rPr>
          <w:rFonts w:ascii="Verdana" w:hAnsi="Verdana" w:cs="Arial"/>
          <w:b/>
          <w:sz w:val="18"/>
          <w:szCs w:val="18"/>
          <w:lang w:val="es-BO"/>
        </w:rPr>
      </w:pPr>
    </w:p>
    <w:p w14:paraId="65084FBB" w14:textId="77777777" w:rsidR="004500D2" w:rsidRDefault="004500D2" w:rsidP="00A544DB">
      <w:pPr>
        <w:jc w:val="center"/>
        <w:rPr>
          <w:rFonts w:ascii="Verdana" w:hAnsi="Verdana" w:cs="Arial"/>
          <w:b/>
          <w:sz w:val="18"/>
          <w:szCs w:val="18"/>
          <w:lang w:val="es-BO"/>
        </w:rPr>
      </w:pPr>
    </w:p>
    <w:p w14:paraId="757733BD" w14:textId="77777777" w:rsidR="004500D2" w:rsidRDefault="004500D2" w:rsidP="00A544DB">
      <w:pPr>
        <w:jc w:val="center"/>
        <w:rPr>
          <w:rFonts w:ascii="Verdana" w:hAnsi="Verdana" w:cs="Arial"/>
          <w:b/>
          <w:sz w:val="18"/>
          <w:szCs w:val="18"/>
          <w:lang w:val="es-BO"/>
        </w:rPr>
      </w:pPr>
    </w:p>
    <w:p w14:paraId="63196AED" w14:textId="77777777" w:rsidR="004500D2" w:rsidRDefault="004500D2" w:rsidP="00A544DB">
      <w:pPr>
        <w:jc w:val="center"/>
        <w:rPr>
          <w:rFonts w:ascii="Verdana" w:hAnsi="Verdana" w:cs="Arial"/>
          <w:b/>
          <w:sz w:val="18"/>
          <w:szCs w:val="18"/>
          <w:lang w:val="es-BO"/>
        </w:rPr>
      </w:pPr>
    </w:p>
    <w:p w14:paraId="52DABF71" w14:textId="77777777" w:rsidR="004500D2" w:rsidRDefault="004500D2" w:rsidP="00A544DB">
      <w:pPr>
        <w:jc w:val="center"/>
        <w:rPr>
          <w:rFonts w:ascii="Verdana" w:hAnsi="Verdana" w:cs="Arial"/>
          <w:b/>
          <w:sz w:val="18"/>
          <w:szCs w:val="18"/>
          <w:lang w:val="es-BO"/>
        </w:rPr>
      </w:pPr>
    </w:p>
    <w:p w14:paraId="72562EC0" w14:textId="77777777" w:rsidR="004500D2" w:rsidRDefault="004500D2" w:rsidP="00A544DB">
      <w:pPr>
        <w:jc w:val="center"/>
        <w:rPr>
          <w:rFonts w:ascii="Verdana" w:hAnsi="Verdana" w:cs="Arial"/>
          <w:b/>
          <w:sz w:val="18"/>
          <w:szCs w:val="18"/>
          <w:lang w:val="es-BO"/>
        </w:rPr>
      </w:pPr>
    </w:p>
    <w:p w14:paraId="63339D49" w14:textId="77777777" w:rsidR="004500D2" w:rsidRDefault="004500D2" w:rsidP="00A544DB">
      <w:pPr>
        <w:jc w:val="center"/>
        <w:rPr>
          <w:rFonts w:ascii="Verdana" w:hAnsi="Verdana" w:cs="Arial"/>
          <w:b/>
          <w:sz w:val="18"/>
          <w:szCs w:val="18"/>
          <w:lang w:val="es-BO"/>
        </w:rPr>
      </w:pPr>
    </w:p>
    <w:p w14:paraId="1C7ABE7A" w14:textId="77777777" w:rsidR="004500D2" w:rsidRDefault="004500D2" w:rsidP="00A544DB">
      <w:pPr>
        <w:jc w:val="center"/>
        <w:rPr>
          <w:rFonts w:ascii="Verdana" w:hAnsi="Verdana" w:cs="Arial"/>
          <w:b/>
          <w:sz w:val="18"/>
          <w:szCs w:val="18"/>
          <w:lang w:val="es-BO"/>
        </w:rPr>
      </w:pPr>
    </w:p>
    <w:p w14:paraId="4B370213" w14:textId="77777777" w:rsidR="004500D2" w:rsidRDefault="004500D2" w:rsidP="00A544DB">
      <w:pPr>
        <w:jc w:val="center"/>
        <w:rPr>
          <w:rFonts w:ascii="Verdana" w:hAnsi="Verdana" w:cs="Arial"/>
          <w:b/>
          <w:sz w:val="18"/>
          <w:szCs w:val="18"/>
          <w:lang w:val="es-BO"/>
        </w:rPr>
      </w:pPr>
    </w:p>
    <w:p w14:paraId="6D4F828E" w14:textId="77777777" w:rsidR="004500D2" w:rsidRDefault="004500D2" w:rsidP="00A544DB">
      <w:pPr>
        <w:jc w:val="center"/>
        <w:rPr>
          <w:rFonts w:ascii="Verdana" w:hAnsi="Verdana" w:cs="Arial"/>
          <w:b/>
          <w:sz w:val="18"/>
          <w:szCs w:val="18"/>
          <w:lang w:val="es-BO"/>
        </w:rPr>
      </w:pPr>
    </w:p>
    <w:p w14:paraId="0EFAD1E1" w14:textId="77777777" w:rsidR="004500D2" w:rsidRDefault="004500D2" w:rsidP="00A544DB">
      <w:pPr>
        <w:jc w:val="center"/>
        <w:rPr>
          <w:rFonts w:ascii="Verdana" w:hAnsi="Verdana" w:cs="Arial"/>
          <w:b/>
          <w:sz w:val="18"/>
          <w:szCs w:val="18"/>
          <w:lang w:val="es-BO"/>
        </w:rPr>
      </w:pPr>
    </w:p>
    <w:p w14:paraId="3C59EFCD" w14:textId="77777777" w:rsidR="004500D2" w:rsidRDefault="004500D2" w:rsidP="00A544DB">
      <w:pPr>
        <w:jc w:val="center"/>
        <w:rPr>
          <w:rFonts w:ascii="Verdana" w:hAnsi="Verdana" w:cs="Arial"/>
          <w:b/>
          <w:sz w:val="18"/>
          <w:szCs w:val="18"/>
          <w:lang w:val="es-BO"/>
        </w:rPr>
      </w:pPr>
    </w:p>
    <w:p w14:paraId="09412FE7" w14:textId="77777777" w:rsidR="004500D2" w:rsidRDefault="004500D2" w:rsidP="00A544DB">
      <w:pPr>
        <w:jc w:val="center"/>
        <w:rPr>
          <w:rFonts w:ascii="Verdana" w:hAnsi="Verdana" w:cs="Arial"/>
          <w:b/>
          <w:sz w:val="18"/>
          <w:szCs w:val="18"/>
          <w:lang w:val="es-BO"/>
        </w:rPr>
      </w:pPr>
    </w:p>
    <w:p w14:paraId="78978CD0" w14:textId="77777777" w:rsidR="004500D2" w:rsidRDefault="004500D2" w:rsidP="00A544DB">
      <w:pPr>
        <w:jc w:val="center"/>
        <w:rPr>
          <w:rFonts w:ascii="Verdana" w:hAnsi="Verdana" w:cs="Arial"/>
          <w:b/>
          <w:sz w:val="18"/>
          <w:szCs w:val="18"/>
          <w:lang w:val="es-BO"/>
        </w:rPr>
      </w:pPr>
    </w:p>
    <w:p w14:paraId="0E8ED4EA" w14:textId="77777777" w:rsidR="004500D2" w:rsidRDefault="004500D2" w:rsidP="00A544DB">
      <w:pPr>
        <w:jc w:val="center"/>
        <w:rPr>
          <w:rFonts w:ascii="Verdana" w:hAnsi="Verdana" w:cs="Arial"/>
          <w:b/>
          <w:sz w:val="18"/>
          <w:szCs w:val="18"/>
          <w:lang w:val="es-BO"/>
        </w:rPr>
      </w:pPr>
    </w:p>
    <w:p w14:paraId="21C6915D" w14:textId="77777777" w:rsidR="004500D2" w:rsidRDefault="004500D2" w:rsidP="00A544DB">
      <w:pPr>
        <w:jc w:val="center"/>
        <w:rPr>
          <w:rFonts w:ascii="Verdana" w:hAnsi="Verdana" w:cs="Arial"/>
          <w:b/>
          <w:sz w:val="18"/>
          <w:szCs w:val="18"/>
          <w:lang w:val="es-BO"/>
        </w:rPr>
      </w:pPr>
    </w:p>
    <w:p w14:paraId="3863240D" w14:textId="77777777" w:rsidR="004500D2" w:rsidRDefault="004500D2" w:rsidP="00A544DB">
      <w:pPr>
        <w:jc w:val="center"/>
        <w:rPr>
          <w:rFonts w:ascii="Verdana" w:hAnsi="Verdana" w:cs="Arial"/>
          <w:b/>
          <w:sz w:val="18"/>
          <w:szCs w:val="18"/>
          <w:lang w:val="es-BO"/>
        </w:rPr>
      </w:pPr>
    </w:p>
    <w:p w14:paraId="7407F390" w14:textId="77777777" w:rsidR="004500D2" w:rsidRDefault="004500D2" w:rsidP="00A544DB">
      <w:pPr>
        <w:jc w:val="center"/>
        <w:rPr>
          <w:rFonts w:ascii="Verdana" w:hAnsi="Verdana" w:cs="Arial"/>
          <w:b/>
          <w:sz w:val="18"/>
          <w:szCs w:val="18"/>
          <w:lang w:val="es-BO"/>
        </w:rPr>
      </w:pPr>
    </w:p>
    <w:p w14:paraId="5A17391F" w14:textId="77777777" w:rsidR="004500D2" w:rsidRDefault="004500D2" w:rsidP="00A544DB">
      <w:pPr>
        <w:jc w:val="center"/>
        <w:rPr>
          <w:rFonts w:ascii="Verdana" w:hAnsi="Verdana" w:cs="Arial"/>
          <w:b/>
          <w:sz w:val="18"/>
          <w:szCs w:val="18"/>
          <w:lang w:val="es-BO"/>
        </w:rPr>
      </w:pPr>
    </w:p>
    <w:p w14:paraId="73290902" w14:textId="77777777" w:rsidR="004500D2" w:rsidRDefault="004500D2" w:rsidP="00A544DB">
      <w:pPr>
        <w:jc w:val="center"/>
        <w:rPr>
          <w:rFonts w:ascii="Verdana" w:hAnsi="Verdana" w:cs="Arial"/>
          <w:b/>
          <w:sz w:val="18"/>
          <w:szCs w:val="18"/>
          <w:lang w:val="es-BO"/>
        </w:rPr>
      </w:pPr>
    </w:p>
    <w:p w14:paraId="410EEF50" w14:textId="77777777" w:rsidR="00364F15" w:rsidRDefault="00364F15" w:rsidP="00A544DB">
      <w:pPr>
        <w:jc w:val="center"/>
        <w:rPr>
          <w:rFonts w:ascii="Verdana" w:hAnsi="Verdana" w:cs="Arial"/>
          <w:b/>
          <w:sz w:val="18"/>
          <w:szCs w:val="18"/>
          <w:lang w:val="es-BO"/>
        </w:rPr>
      </w:pPr>
    </w:p>
    <w:p w14:paraId="05E2D99D" w14:textId="5CD93F01" w:rsidR="00A544DB"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2</w:t>
      </w:r>
    </w:p>
    <w:p w14:paraId="1552F20B" w14:textId="77777777" w:rsidR="000E1F27" w:rsidRPr="00E169D4" w:rsidRDefault="000E1F27" w:rsidP="00A544DB">
      <w:pPr>
        <w:jc w:val="center"/>
        <w:rPr>
          <w:rFonts w:ascii="Verdana" w:hAnsi="Verdana" w:cs="Arial"/>
          <w:b/>
          <w:sz w:val="18"/>
          <w:szCs w:val="18"/>
          <w:lang w:val="es-BO"/>
        </w:rPr>
      </w:pPr>
    </w:p>
    <w:p w14:paraId="5A5EDB16"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8"/>
          <w:szCs w:val="18"/>
          <w:lang w:val="es-BO"/>
        </w:rPr>
        <w:t xml:space="preserve">TABLA DE </w:t>
      </w:r>
      <w:r w:rsidR="00F12A7C" w:rsidRPr="00E169D4">
        <w:rPr>
          <w:rFonts w:ascii="Verdana" w:hAnsi="Verdana" w:cs="Arial"/>
          <w:b/>
          <w:sz w:val="18"/>
          <w:szCs w:val="18"/>
          <w:lang w:val="es-BO"/>
        </w:rPr>
        <w:t>VALORACIÓN</w:t>
      </w:r>
      <w:r w:rsidRPr="00E169D4">
        <w:rPr>
          <w:rFonts w:ascii="Verdana" w:hAnsi="Verdana" w:cs="Arial"/>
          <w:b/>
          <w:sz w:val="18"/>
          <w:szCs w:val="18"/>
          <w:lang w:val="es-BO"/>
        </w:rPr>
        <w:t xml:space="preserve"> DE EXPERIENCIA</w:t>
      </w:r>
      <w:r w:rsidR="000044D2" w:rsidRPr="00E169D4">
        <w:rPr>
          <w:rFonts w:ascii="Verdana" w:hAnsi="Verdana" w:cs="Arial"/>
          <w:b/>
          <w:sz w:val="18"/>
          <w:szCs w:val="18"/>
          <w:lang w:val="es-BO"/>
        </w:rPr>
        <w:t xml:space="preserve"> PARA OBRAS </w:t>
      </w:r>
      <w:r w:rsidR="00BD191A" w:rsidRPr="00E169D4">
        <w:rPr>
          <w:rFonts w:ascii="Verdana" w:hAnsi="Verdana" w:cs="Arial"/>
          <w:b/>
          <w:sz w:val="18"/>
          <w:szCs w:val="18"/>
          <w:lang w:val="es-BO"/>
        </w:rPr>
        <w:t>CON PLAZO DE EJECUCIÓN MENOR A TRES AÑOS</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18"/>
      </w:tblGrid>
      <w:tr w:rsidR="00E169D4" w:rsidRPr="00E169D4"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E169D4" w:rsidRDefault="00AF1660"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E169D4" w:rsidRDefault="00AF1660" w:rsidP="00725D47">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E169D4" w:rsidRDefault="007B7C43"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E169D4" w:rsidRDefault="007B7C43" w:rsidP="00084002">
            <w:pPr>
              <w:adjustRightInd w:val="0"/>
              <w:snapToGrid w:val="0"/>
              <w:spacing w:before="40" w:after="40"/>
              <w:jc w:val="center"/>
              <w:rPr>
                <w:rFonts w:ascii="Arial" w:hAnsi="Arial" w:cs="Arial"/>
                <w:b/>
                <w:bCs/>
                <w:sz w:val="14"/>
                <w:szCs w:val="14"/>
                <w:lang w:val="es-BO"/>
              </w:rPr>
            </w:pPr>
          </w:p>
        </w:tc>
      </w:tr>
      <w:tr w:rsidR="00E169D4" w:rsidRPr="00E169D4"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3</w:t>
            </w:r>
            <w:r w:rsidRPr="00E169D4">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w:t>
            </w:r>
            <w:r w:rsidR="007924F7" w:rsidRPr="00E169D4">
              <w:rPr>
                <w:rFonts w:ascii="Arial" w:hAnsi="Arial" w:cs="Arial"/>
                <w:sz w:val="14"/>
                <w:szCs w:val="14"/>
                <w:lang w:val="es-BO"/>
              </w:rPr>
              <w:t>-4</w:t>
            </w:r>
            <w:r w:rsidRPr="00E169D4">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E169D4" w:rsidRDefault="007B7C43"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E169D4"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E169D4" w:rsidRDefault="007B7C43" w:rsidP="00B015FA">
            <w:pPr>
              <w:adjustRightInd w:val="0"/>
              <w:snapToGrid w:val="0"/>
              <w:spacing w:before="40" w:after="40"/>
              <w:rPr>
                <w:rFonts w:ascii="Arial" w:hAnsi="Arial" w:cs="Arial"/>
                <w:b/>
                <w:bCs/>
                <w:sz w:val="14"/>
                <w:szCs w:val="14"/>
                <w:lang w:val="es-BO"/>
              </w:rPr>
            </w:pPr>
          </w:p>
        </w:tc>
      </w:tr>
      <w:tr w:rsidR="00E169D4" w:rsidRPr="00E169D4"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E169D4" w:rsidRDefault="00520C1C" w:rsidP="00520C1C">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FF5511" w:rsidRPr="00E169D4">
              <w:rPr>
                <w:rFonts w:ascii="Arial" w:hAnsi="Arial" w:cs="Arial"/>
                <w:b/>
                <w:bCs/>
                <w:sz w:val="14"/>
                <w:szCs w:val="14"/>
                <w:lang w:val="es-BO"/>
              </w:rPr>
              <w:t xml:space="preserve">Hoja de Vida, del Gerente, Superintendente, </w:t>
            </w:r>
            <w:proofErr w:type="gramStart"/>
            <w:r w:rsidR="00FF5511" w:rsidRPr="00E169D4">
              <w:rPr>
                <w:rFonts w:ascii="Arial" w:hAnsi="Arial" w:cs="Arial"/>
                <w:b/>
                <w:bCs/>
                <w:sz w:val="14"/>
                <w:szCs w:val="14"/>
                <w:lang w:val="es-BO"/>
              </w:rPr>
              <w:t>Director</w:t>
            </w:r>
            <w:proofErr w:type="gramEnd"/>
            <w:r w:rsidR="00FF5511" w:rsidRPr="00E169D4">
              <w:rPr>
                <w:rFonts w:ascii="Arial" w:hAnsi="Arial" w:cs="Arial"/>
                <w:b/>
                <w:bCs/>
                <w:sz w:val="14"/>
                <w:szCs w:val="14"/>
                <w:lang w:val="es-BO"/>
              </w:rPr>
              <w:t xml:space="preserve"> de Obra o Residente de Obra</w:t>
            </w:r>
            <w:r w:rsidR="006F277A" w:rsidRPr="00E169D4">
              <w:rPr>
                <w:rFonts w:ascii="Arial" w:hAnsi="Arial" w:cs="Arial"/>
                <w:b/>
                <w:bCs/>
                <w:sz w:val="14"/>
                <w:szCs w:val="14"/>
                <w:lang w:val="es-BO"/>
              </w:rPr>
              <w:t xml:space="preserve"> (Formulario A-</w:t>
            </w:r>
            <w:r w:rsidR="00AF1660" w:rsidRPr="00E169D4">
              <w:rPr>
                <w:rFonts w:ascii="Arial" w:hAnsi="Arial" w:cs="Arial"/>
                <w:b/>
                <w:bCs/>
                <w:sz w:val="14"/>
                <w:szCs w:val="14"/>
                <w:lang w:val="es-BO"/>
              </w:rPr>
              <w:t>5</w:t>
            </w:r>
            <w:r w:rsidR="007B7C43" w:rsidRPr="00E169D4">
              <w:rPr>
                <w:rFonts w:ascii="Arial" w:hAnsi="Arial" w:cs="Arial"/>
                <w:b/>
                <w:bCs/>
                <w:sz w:val="14"/>
                <w:szCs w:val="14"/>
                <w:lang w:val="es-BO"/>
              </w:rPr>
              <w:t>)</w:t>
            </w:r>
            <w:r w:rsidR="00B13736" w:rsidRPr="00E169D4">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E169D4"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E169D4" w:rsidRDefault="007B7C43" w:rsidP="00084002">
            <w:pPr>
              <w:adjustRightInd w:val="0"/>
              <w:snapToGrid w:val="0"/>
              <w:spacing w:before="40" w:after="40"/>
              <w:rPr>
                <w:rFonts w:ascii="Arial" w:hAnsi="Arial" w:cs="Arial"/>
                <w:b/>
                <w:bCs/>
                <w:sz w:val="14"/>
                <w:szCs w:val="14"/>
                <w:lang w:val="es-BO"/>
              </w:rPr>
            </w:pPr>
          </w:p>
        </w:tc>
      </w:tr>
      <w:tr w:rsidR="00E169D4" w:rsidRPr="00E169D4"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E169D4" w:rsidRDefault="00B5726E" w:rsidP="00DE3E0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0C1993" w:rsidRPr="00E169D4">
              <w:rPr>
                <w:rFonts w:ascii="Arial" w:hAnsi="Arial" w:cs="Arial"/>
                <w:b/>
                <w:bCs/>
                <w:sz w:val="14"/>
                <w:szCs w:val="14"/>
                <w:lang w:val="es-BO"/>
              </w:rPr>
              <w:t>l</w:t>
            </w:r>
            <w:r w:rsidRPr="00E169D4">
              <w:rPr>
                <w:rFonts w:ascii="Arial" w:hAnsi="Arial" w:cs="Arial"/>
                <w:b/>
                <w:bCs/>
                <w:sz w:val="14"/>
                <w:szCs w:val="14"/>
                <w:lang w:val="es-BO"/>
              </w:rPr>
              <w:t xml:space="preserve"> </w:t>
            </w:r>
            <w:r w:rsidR="000C1993" w:rsidRPr="00E169D4">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E169D4"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E169D4" w:rsidRDefault="007B7C43" w:rsidP="007B7C43">
            <w:pPr>
              <w:adjustRightInd w:val="0"/>
              <w:snapToGrid w:val="0"/>
              <w:spacing w:before="40" w:after="40"/>
              <w:rPr>
                <w:rFonts w:ascii="Arial" w:hAnsi="Arial" w:cs="Arial"/>
                <w:b/>
                <w:bCs/>
                <w:sz w:val="14"/>
                <w:szCs w:val="14"/>
                <w:lang w:val="es-BO"/>
              </w:rPr>
            </w:pPr>
          </w:p>
        </w:tc>
      </w:tr>
      <w:tr w:rsidR="00E169D4" w:rsidRPr="00E169D4"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E169D4" w:rsidRDefault="004E5D52"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r w:rsidR="00A544DB" w:rsidRPr="00E169D4">
              <w:rPr>
                <w:rFonts w:ascii="Arial" w:hAnsi="Arial" w:cs="Arial"/>
                <w:sz w:val="14"/>
                <w:szCs w:val="14"/>
                <w:lang w:val="es-BO"/>
              </w:rPr>
              <w:t> </w:t>
            </w:r>
          </w:p>
        </w:tc>
      </w:tr>
      <w:tr w:rsidR="00E169D4" w:rsidRPr="00E169D4"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E169D4" w:rsidRDefault="00A544DB"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E169D4" w:rsidRDefault="00A544DB" w:rsidP="00084002">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 </w:t>
            </w:r>
          </w:p>
        </w:tc>
      </w:tr>
    </w:tbl>
    <w:p w14:paraId="2298D060" w14:textId="22819246" w:rsidR="00A544DB"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B0AC8"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2558F584" w14:textId="77777777" w:rsidR="00BD191A" w:rsidRPr="00E169D4" w:rsidRDefault="000044D2" w:rsidP="00BD191A">
      <w:pPr>
        <w:jc w:val="center"/>
        <w:rPr>
          <w:rFonts w:ascii="Verdana" w:hAnsi="Verdana" w:cs="Arial"/>
          <w:sz w:val="16"/>
          <w:szCs w:val="16"/>
          <w:lang w:val="es-BO"/>
        </w:rPr>
      </w:pPr>
      <w:r w:rsidRPr="00E169D4">
        <w:rPr>
          <w:rFonts w:ascii="Verdana" w:hAnsi="Verdana" w:cs="Arial"/>
          <w:b/>
          <w:sz w:val="18"/>
          <w:szCs w:val="18"/>
          <w:lang w:val="es-BO"/>
        </w:rPr>
        <w:t xml:space="preserve">TABLA DE VALORACIÓN DE EXPERIENCIA PARA OBRAS </w:t>
      </w:r>
      <w:r w:rsidR="00BD191A" w:rsidRPr="00E169D4">
        <w:rPr>
          <w:rFonts w:ascii="Verdana" w:hAnsi="Verdana" w:cs="Arial"/>
          <w:b/>
          <w:sz w:val="18"/>
          <w:szCs w:val="18"/>
          <w:lang w:val="es-BO"/>
        </w:rPr>
        <w:t>CON PLAZO DE EJECUCIÓN MAYOR O IGUAL A TRES AÑOS</w:t>
      </w:r>
    </w:p>
    <w:p w14:paraId="60CF87BE" w14:textId="77777777" w:rsidR="000044D2" w:rsidRPr="00E169D4"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194"/>
        <w:gridCol w:w="1729"/>
        <w:gridCol w:w="2121"/>
      </w:tblGrid>
      <w:tr w:rsidR="00E169D4" w:rsidRPr="00E169D4"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E169D4" w:rsidRDefault="000370F6" w:rsidP="006917CF">
            <w:pPr>
              <w:adjustRightInd w:val="0"/>
              <w:snapToGrid w:val="0"/>
              <w:spacing w:before="40" w:after="40"/>
              <w:jc w:val="center"/>
              <w:rPr>
                <w:rFonts w:ascii="Arial" w:hAnsi="Arial" w:cs="Arial"/>
                <w:b/>
                <w:bCs/>
                <w:sz w:val="14"/>
                <w:szCs w:val="14"/>
                <w:lang w:val="es-BO"/>
              </w:rPr>
            </w:pPr>
            <w:r w:rsidRPr="00E169D4">
              <w:rPr>
                <w:rFonts w:ascii="Verdana" w:hAnsi="Verdana" w:cs="Arial"/>
                <w:b/>
                <w:sz w:val="18"/>
                <w:szCs w:val="16"/>
                <w:lang w:val="es-BO"/>
              </w:rPr>
              <w:br w:type="page"/>
            </w:r>
            <w:r w:rsidR="000044D2" w:rsidRPr="00E169D4">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LICITACIÓN PÚBLICA INTERNACIONAL</w:t>
            </w:r>
          </w:p>
        </w:tc>
      </w:tr>
      <w:tr w:rsidR="00E169D4" w:rsidRPr="00E169D4"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E169D4" w:rsidRDefault="000044D2" w:rsidP="006917CF">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E169D4" w:rsidRDefault="000044D2" w:rsidP="006917CF">
            <w:pPr>
              <w:adjustRightInd w:val="0"/>
              <w:snapToGrid w:val="0"/>
              <w:spacing w:before="40" w:after="40"/>
              <w:jc w:val="center"/>
              <w:rPr>
                <w:rFonts w:ascii="Arial" w:hAnsi="Arial" w:cs="Arial"/>
                <w:b/>
                <w:bCs/>
                <w:sz w:val="14"/>
                <w:szCs w:val="14"/>
                <w:lang w:val="es-BO"/>
              </w:rPr>
            </w:pPr>
          </w:p>
        </w:tc>
      </w:tr>
      <w:tr w:rsidR="00E169D4" w:rsidRPr="00E169D4"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E169D4" w:rsidRDefault="000044D2"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E169D4" w:rsidRDefault="00C41562" w:rsidP="00C41562">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Formulario </w:t>
            </w:r>
            <w:r w:rsidR="000044D2" w:rsidRPr="00E169D4">
              <w:rPr>
                <w:rFonts w:ascii="Arial" w:hAnsi="Arial" w:cs="Arial"/>
                <w:b/>
                <w:bCs/>
                <w:sz w:val="14"/>
                <w:szCs w:val="14"/>
                <w:lang w:val="es-BO"/>
              </w:rPr>
              <w:t xml:space="preserve">Hoja de Vida del Gerente, Superintendente, </w:t>
            </w:r>
            <w:proofErr w:type="gramStart"/>
            <w:r w:rsidR="000044D2" w:rsidRPr="00E169D4">
              <w:rPr>
                <w:rFonts w:ascii="Arial" w:hAnsi="Arial" w:cs="Arial"/>
                <w:b/>
                <w:bCs/>
                <w:sz w:val="14"/>
                <w:szCs w:val="14"/>
                <w:lang w:val="es-BO"/>
              </w:rPr>
              <w:t>Director</w:t>
            </w:r>
            <w:proofErr w:type="gramEnd"/>
            <w:r w:rsidR="000044D2" w:rsidRPr="00E169D4">
              <w:rPr>
                <w:rFonts w:ascii="Arial" w:hAnsi="Arial" w:cs="Arial"/>
                <w:b/>
                <w:bCs/>
                <w:sz w:val="14"/>
                <w:szCs w:val="14"/>
                <w:lang w:val="es-BO"/>
              </w:rPr>
              <w:t xml:space="preserve"> de Obra o Residente de Obra (Formulario A-5)</w:t>
            </w:r>
            <w:r w:rsidR="000C1993" w:rsidRPr="00E169D4">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Dos veces </w:t>
            </w:r>
          </w:p>
        </w:tc>
      </w:tr>
      <w:tr w:rsidR="00E169D4" w:rsidRPr="00E169D4"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 Una vez</w:t>
            </w:r>
          </w:p>
        </w:tc>
      </w:tr>
      <w:tr w:rsidR="00E169D4" w:rsidRPr="00E169D4"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E169D4" w:rsidRDefault="000C1993" w:rsidP="0073321D">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 l(os)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E169D4"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E169D4" w:rsidRDefault="000044D2" w:rsidP="006917CF">
            <w:pPr>
              <w:adjustRightInd w:val="0"/>
              <w:snapToGrid w:val="0"/>
              <w:spacing w:before="40" w:after="40"/>
              <w:rPr>
                <w:rFonts w:ascii="Arial" w:hAnsi="Arial" w:cs="Arial"/>
                <w:b/>
                <w:bCs/>
                <w:sz w:val="14"/>
                <w:szCs w:val="14"/>
                <w:lang w:val="es-BO"/>
              </w:rPr>
            </w:pPr>
          </w:p>
        </w:tc>
      </w:tr>
      <w:tr w:rsidR="00E169D4" w:rsidRPr="00E169D4"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Siete años </w:t>
            </w:r>
          </w:p>
        </w:tc>
      </w:tr>
      <w:tr w:rsidR="00E169D4" w:rsidRPr="00E169D4"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E169D4" w:rsidRDefault="000044D2" w:rsidP="006917C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E169D4" w:rsidRDefault="000044D2" w:rsidP="006917CF">
            <w:pPr>
              <w:adjustRightInd w:val="0"/>
              <w:snapToGrid w:val="0"/>
              <w:spacing w:before="40" w:after="40"/>
              <w:jc w:val="center"/>
              <w:rPr>
                <w:rFonts w:ascii="Arial" w:hAnsi="Arial" w:cs="Arial"/>
                <w:sz w:val="14"/>
                <w:szCs w:val="14"/>
                <w:lang w:val="es-BO"/>
              </w:rPr>
            </w:pPr>
            <w:r w:rsidRPr="00E169D4">
              <w:rPr>
                <w:rFonts w:ascii="Arial" w:hAnsi="Arial" w:cs="Arial"/>
                <w:sz w:val="14"/>
                <w:szCs w:val="14"/>
                <w:lang w:val="es-BO"/>
              </w:rPr>
              <w:t>Cinco años </w:t>
            </w:r>
          </w:p>
        </w:tc>
      </w:tr>
    </w:tbl>
    <w:p w14:paraId="59CB268E" w14:textId="0D1236B7" w:rsidR="00D51276"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51276"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1182C158" w14:textId="77777777" w:rsidR="000370F6" w:rsidRPr="00E169D4" w:rsidRDefault="000370F6">
      <w:pPr>
        <w:rPr>
          <w:rFonts w:ascii="Verdana" w:hAnsi="Verdana" w:cs="Arial"/>
          <w:b/>
          <w:sz w:val="18"/>
          <w:szCs w:val="16"/>
          <w:lang w:val="es-BO"/>
        </w:rPr>
      </w:pPr>
    </w:p>
    <w:p w14:paraId="604006F6" w14:textId="77777777" w:rsidR="000044D2" w:rsidRPr="00E169D4" w:rsidRDefault="000044D2">
      <w:pPr>
        <w:rPr>
          <w:rFonts w:ascii="Verdana" w:hAnsi="Verdana" w:cs="Arial"/>
          <w:b/>
          <w:sz w:val="18"/>
          <w:szCs w:val="16"/>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Pr="00E169D4" w:rsidRDefault="000044D2"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Pr="00E169D4" w:rsidRDefault="000044D2" w:rsidP="00A544DB">
      <w:pPr>
        <w:jc w:val="center"/>
        <w:rPr>
          <w:rFonts w:ascii="Verdana" w:hAnsi="Verdana" w:cs="Arial"/>
          <w:b/>
          <w:sz w:val="18"/>
          <w:szCs w:val="18"/>
          <w:lang w:val="es-BO"/>
        </w:rPr>
      </w:pPr>
    </w:p>
    <w:p w14:paraId="256EF251" w14:textId="77777777" w:rsidR="000044D2" w:rsidRPr="00E169D4" w:rsidRDefault="000044D2" w:rsidP="00A544DB">
      <w:pPr>
        <w:jc w:val="center"/>
        <w:rPr>
          <w:rFonts w:ascii="Verdana" w:hAnsi="Verdana" w:cs="Arial"/>
          <w:b/>
          <w:sz w:val="18"/>
          <w:szCs w:val="18"/>
          <w:lang w:val="es-BO"/>
        </w:rPr>
      </w:pPr>
    </w:p>
    <w:p w14:paraId="2C52C70C" w14:textId="77777777" w:rsidR="000044D2" w:rsidRPr="00E169D4" w:rsidRDefault="000044D2" w:rsidP="00A544DB">
      <w:pPr>
        <w:jc w:val="center"/>
        <w:rPr>
          <w:rFonts w:ascii="Verdana" w:hAnsi="Verdana" w:cs="Arial"/>
          <w:b/>
          <w:sz w:val="18"/>
          <w:szCs w:val="18"/>
          <w:lang w:val="es-BO"/>
        </w:rPr>
      </w:pPr>
    </w:p>
    <w:p w14:paraId="7EAAE4FB" w14:textId="77777777" w:rsidR="000044D2" w:rsidRPr="00E169D4" w:rsidRDefault="000044D2" w:rsidP="00A544DB">
      <w:pPr>
        <w:jc w:val="center"/>
        <w:rPr>
          <w:rFonts w:ascii="Verdana" w:hAnsi="Verdana" w:cs="Arial"/>
          <w:b/>
          <w:sz w:val="18"/>
          <w:szCs w:val="18"/>
          <w:lang w:val="es-BO"/>
        </w:rPr>
      </w:pPr>
    </w:p>
    <w:p w14:paraId="7D1F7847" w14:textId="77777777" w:rsidR="000044D2" w:rsidRPr="00E169D4" w:rsidRDefault="000044D2" w:rsidP="00A544DB">
      <w:pPr>
        <w:jc w:val="center"/>
        <w:rPr>
          <w:rFonts w:ascii="Verdana" w:hAnsi="Verdana" w:cs="Arial"/>
          <w:b/>
          <w:sz w:val="18"/>
          <w:szCs w:val="18"/>
          <w:lang w:val="es-BO"/>
        </w:rPr>
      </w:pPr>
    </w:p>
    <w:p w14:paraId="3B5628D0" w14:textId="77777777" w:rsidR="00A32E42" w:rsidRPr="00E169D4" w:rsidRDefault="00A32E42" w:rsidP="00A544DB">
      <w:pPr>
        <w:jc w:val="center"/>
        <w:rPr>
          <w:rFonts w:ascii="Verdana" w:hAnsi="Verdana" w:cs="Arial"/>
          <w:b/>
          <w:sz w:val="18"/>
          <w:szCs w:val="18"/>
          <w:lang w:val="es-BO"/>
        </w:rPr>
      </w:pPr>
    </w:p>
    <w:p w14:paraId="7368987D" w14:textId="77777777" w:rsidR="00A32E42" w:rsidRPr="00E169D4" w:rsidRDefault="00A32E42" w:rsidP="00A544DB">
      <w:pPr>
        <w:jc w:val="center"/>
        <w:rPr>
          <w:rFonts w:ascii="Verdana" w:hAnsi="Verdana" w:cs="Arial"/>
          <w:b/>
          <w:sz w:val="18"/>
          <w:szCs w:val="18"/>
          <w:lang w:val="es-BO"/>
        </w:rPr>
      </w:pPr>
    </w:p>
    <w:p w14:paraId="3FA4B854" w14:textId="77777777" w:rsidR="00FF11C5" w:rsidRPr="00E169D4" w:rsidRDefault="00FF11C5" w:rsidP="00A544DB">
      <w:pPr>
        <w:jc w:val="center"/>
        <w:rPr>
          <w:rFonts w:ascii="Verdana" w:hAnsi="Verdana" w:cs="Arial"/>
          <w:b/>
          <w:sz w:val="18"/>
          <w:szCs w:val="18"/>
          <w:lang w:val="es-BO"/>
        </w:rPr>
      </w:pPr>
    </w:p>
    <w:p w14:paraId="0EC9C6A7" w14:textId="77777777" w:rsidR="00B5726E" w:rsidRPr="00E169D4" w:rsidRDefault="00B5726E" w:rsidP="00A544DB">
      <w:pPr>
        <w:jc w:val="center"/>
        <w:rPr>
          <w:rFonts w:ascii="Verdana" w:hAnsi="Verdana" w:cs="Arial"/>
          <w:b/>
          <w:sz w:val="18"/>
          <w:szCs w:val="18"/>
          <w:lang w:val="es-BO"/>
        </w:rPr>
      </w:pPr>
    </w:p>
    <w:p w14:paraId="0EAEE6F4"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t>ANEXO 3</w:t>
      </w:r>
    </w:p>
    <w:p w14:paraId="66DED5B6"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p>
    <w:p w14:paraId="0DB9945E" w14:textId="77777777" w:rsidR="00A544DB" w:rsidRPr="00E169D4" w:rsidRDefault="00A544DB" w:rsidP="00A544DB">
      <w:pPr>
        <w:jc w:val="both"/>
        <w:rPr>
          <w:rFonts w:ascii="Verdana" w:hAnsi="Verdana" w:cs="Arial"/>
          <w:b/>
          <w:sz w:val="18"/>
          <w:szCs w:val="18"/>
          <w:lang w:val="es-BO"/>
        </w:rPr>
      </w:pPr>
    </w:p>
    <w:p w14:paraId="334C321A" w14:textId="77777777" w:rsidR="00EA2514" w:rsidRPr="00EA2514" w:rsidRDefault="00A544DB" w:rsidP="00EA2514">
      <w:pPr>
        <w:numPr>
          <w:ilvl w:val="0"/>
          <w:numId w:val="12"/>
        </w:numPr>
        <w:jc w:val="both"/>
        <w:rPr>
          <w:rFonts w:ascii="Verdana" w:hAnsi="Verdana" w:cs="Arial"/>
          <w:b/>
          <w:sz w:val="18"/>
          <w:szCs w:val="16"/>
          <w:lang w:val="es-BO"/>
        </w:rPr>
      </w:pPr>
      <w:r w:rsidRPr="00E169D4">
        <w:rPr>
          <w:rFonts w:ascii="Verdana" w:hAnsi="Verdana" w:cs="Arial"/>
          <w:b/>
          <w:sz w:val="18"/>
          <w:szCs w:val="18"/>
          <w:lang w:val="es-BO"/>
        </w:rPr>
        <w:t xml:space="preserve">Obras </w:t>
      </w:r>
      <w:r w:rsidR="00EA2514">
        <w:rPr>
          <w:rFonts w:ascii="Verdana" w:hAnsi="Verdana" w:cs="Arial"/>
          <w:b/>
          <w:sz w:val="18"/>
          <w:szCs w:val="18"/>
          <w:lang w:val="es-BO"/>
        </w:rPr>
        <w:t>de Construcción Eléctrica</w:t>
      </w:r>
    </w:p>
    <w:p w14:paraId="0D657AF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Ampliaciones en media tensión aérea 24,9/14,4 kV., 34,5/19,9 kV.</w:t>
      </w:r>
    </w:p>
    <w:p w14:paraId="092A0CA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líneas eléctricas para remodelación en media tensión aéreas 24,9/14,4 kV., 34,5/19,9 kV.</w:t>
      </w:r>
    </w:p>
    <w:p w14:paraId="2D331BE2"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ampliaciones en baja tensión aéreas monofásica o trifásicas con conductores multiplex o cable desnudo (línea abierta) (230/400 V).</w:t>
      </w:r>
    </w:p>
    <w:p w14:paraId="1CC18B10"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para remodelación en baja tensión aéreas monofásica o trifásicas con conductores multiplex o cable desnudo (línea abierta) (230/400 V).</w:t>
      </w:r>
    </w:p>
    <w:p w14:paraId="4800B61C"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Ejecución de mantenimiento de redes eléctricas en media y baja tensión.</w:t>
      </w:r>
    </w:p>
    <w:p w14:paraId="5E572D15" w14:textId="77777777" w:rsidR="00163FB7" w:rsidRPr="00B92696" w:rsidRDefault="00163FB7" w:rsidP="00163FB7">
      <w:pPr>
        <w:pStyle w:val="Prrafodelista"/>
        <w:numPr>
          <w:ilvl w:val="0"/>
          <w:numId w:val="155"/>
        </w:numPr>
        <w:ind w:right="273"/>
        <w:jc w:val="both"/>
        <w:rPr>
          <w:rFonts w:ascii="Verdana" w:hAnsi="Verdana" w:cs="Tahoma"/>
          <w:sz w:val="18"/>
          <w:szCs w:val="18"/>
          <w:lang w:val="es-ES_tradnl"/>
        </w:rPr>
      </w:pPr>
      <w:r w:rsidRPr="00B92696">
        <w:rPr>
          <w:rFonts w:ascii="Verdana" w:hAnsi="Verdana" w:cs="Tahoma"/>
          <w:sz w:val="18"/>
          <w:szCs w:val="18"/>
          <w:lang w:val="es-ES_tradnl"/>
        </w:rPr>
        <w:t>Construcción de redes eléctricas en media y baja tensión en terreno rocoso.</w:t>
      </w:r>
    </w:p>
    <w:p w14:paraId="2F2CE3A9" w14:textId="720E8D36" w:rsidR="000370F6" w:rsidRPr="00E169D4" w:rsidRDefault="000370F6" w:rsidP="00EA2514">
      <w:pPr>
        <w:numPr>
          <w:ilvl w:val="0"/>
          <w:numId w:val="12"/>
        </w:numPr>
        <w:jc w:val="both"/>
        <w:rPr>
          <w:rFonts w:ascii="Verdana" w:hAnsi="Verdana" w:cs="Arial"/>
          <w:b/>
          <w:sz w:val="18"/>
          <w:szCs w:val="16"/>
          <w:lang w:val="es-BO"/>
        </w:rPr>
      </w:pPr>
      <w:r w:rsidRPr="00E169D4">
        <w:rPr>
          <w:rFonts w:ascii="Verdana" w:hAnsi="Verdana" w:cs="Arial"/>
          <w:b/>
          <w:sz w:val="18"/>
          <w:szCs w:val="16"/>
          <w:lang w:val="es-BO"/>
        </w:rPr>
        <w:br w:type="page"/>
      </w:r>
    </w:p>
    <w:p w14:paraId="2BC8425F" w14:textId="77777777"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ANEXO 4</w:t>
      </w:r>
    </w:p>
    <w:p w14:paraId="3CA6FC7F" w14:textId="017C86EE" w:rsidR="00A544DB" w:rsidRPr="00E169D4" w:rsidRDefault="00A544DB" w:rsidP="00A544DB">
      <w:pPr>
        <w:jc w:val="center"/>
        <w:rPr>
          <w:rFonts w:ascii="Verdana" w:hAnsi="Verdana" w:cs="Arial"/>
          <w:sz w:val="18"/>
          <w:szCs w:val="18"/>
          <w:lang w:val="es-BO"/>
        </w:rPr>
      </w:pPr>
      <w:bookmarkStart w:id="131" w:name="_Hlk154741688"/>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7CB4FBAD"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9AB9E3E" w14:textId="77777777" w:rsidR="00F8770E" w:rsidRPr="00E169D4" w:rsidRDefault="00F8770E" w:rsidP="00F8770E">
      <w:pPr>
        <w:pStyle w:val="Normal2"/>
        <w:rPr>
          <w:rFonts w:ascii="Verdana" w:hAnsi="Verdana" w:cs="Arial"/>
          <w:sz w:val="18"/>
          <w:szCs w:val="18"/>
          <w:lang w:val="es-BO"/>
        </w:rPr>
      </w:pPr>
      <w:r>
        <w:rPr>
          <w:rFonts w:ascii="Verdana" w:hAnsi="Verdana" w:cs="Arial"/>
          <w:sz w:val="18"/>
          <w:szCs w:val="18"/>
          <w:lang w:val="es-BO"/>
        </w:rPr>
        <w:t>Formulario A-11</w:t>
      </w:r>
      <w:r>
        <w:rPr>
          <w:rFonts w:ascii="Verdana" w:hAnsi="Verdana" w:cs="Arial"/>
          <w:sz w:val="18"/>
          <w:szCs w:val="18"/>
          <w:lang w:val="es-BO"/>
        </w:rPr>
        <w:tab/>
      </w:r>
      <w:r w:rsidRPr="00FB70B5">
        <w:rPr>
          <w:rFonts w:ascii="Verdana" w:hAnsi="Verdana" w:cs="Arial"/>
          <w:sz w:val="18"/>
          <w:szCs w:val="18"/>
          <w:lang w:val="es-BO"/>
        </w:rPr>
        <w:t>R</w:t>
      </w:r>
      <w:r>
        <w:rPr>
          <w:rFonts w:ascii="Verdana" w:hAnsi="Verdana" w:cs="Arial"/>
          <w:sz w:val="18"/>
          <w:szCs w:val="18"/>
          <w:lang w:val="es-BO"/>
        </w:rPr>
        <w:t>esumen de Información Financiera</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73D8A09F" w:rsidR="00A544DB" w:rsidRPr="002604EB" w:rsidRDefault="00A544DB" w:rsidP="00F8770E">
      <w:pPr>
        <w:pStyle w:val="Normal2"/>
        <w:tabs>
          <w:tab w:val="clear" w:pos="709"/>
        </w:tabs>
        <w:ind w:left="2127" w:hanging="2127"/>
        <w:rPr>
          <w:rFonts w:ascii="Verdana" w:hAnsi="Verdana" w:cs="Arial"/>
          <w:sz w:val="18"/>
          <w:szCs w:val="18"/>
          <w:lang w:val="es-BO"/>
        </w:rPr>
      </w:pPr>
      <w:r w:rsidRPr="002604EB">
        <w:rPr>
          <w:rFonts w:ascii="Verdana" w:hAnsi="Verdana" w:cs="Arial"/>
          <w:sz w:val="18"/>
          <w:szCs w:val="18"/>
          <w:lang w:val="es-BO"/>
        </w:rPr>
        <w:t>Formulario B-1</w:t>
      </w:r>
      <w:r w:rsidRPr="002604EB">
        <w:rPr>
          <w:rFonts w:ascii="Verdana" w:hAnsi="Verdana" w:cs="Arial"/>
          <w:sz w:val="18"/>
          <w:szCs w:val="18"/>
          <w:lang w:val="es-BO"/>
        </w:rPr>
        <w:tab/>
        <w:t xml:space="preserve">Presupuesto por </w:t>
      </w:r>
      <w:r w:rsidR="005F4DD7" w:rsidRPr="002604EB">
        <w:rPr>
          <w:rFonts w:ascii="Verdana" w:hAnsi="Verdana" w:cs="Arial"/>
          <w:sz w:val="18"/>
          <w:szCs w:val="18"/>
          <w:lang w:val="es-BO"/>
        </w:rPr>
        <w:t xml:space="preserve">Ítems </w:t>
      </w:r>
      <w:r w:rsidRPr="002604EB">
        <w:rPr>
          <w:rFonts w:ascii="Verdana" w:hAnsi="Verdana" w:cs="Arial"/>
          <w:sz w:val="18"/>
          <w:szCs w:val="18"/>
          <w:lang w:val="es-BO"/>
        </w:rPr>
        <w:t xml:space="preserve">y </w:t>
      </w:r>
      <w:r w:rsidR="005F4DD7" w:rsidRPr="002604EB">
        <w:rPr>
          <w:rFonts w:ascii="Verdana" w:hAnsi="Verdana" w:cs="Arial"/>
          <w:sz w:val="18"/>
          <w:szCs w:val="18"/>
          <w:lang w:val="es-BO"/>
        </w:rPr>
        <w:t xml:space="preserve">General </w:t>
      </w:r>
      <w:r w:rsidRPr="002604EB">
        <w:rPr>
          <w:rFonts w:ascii="Verdana" w:hAnsi="Verdana" w:cs="Arial"/>
          <w:sz w:val="18"/>
          <w:szCs w:val="18"/>
          <w:lang w:val="es-BO"/>
        </w:rPr>
        <w:t xml:space="preserve">de la </w:t>
      </w:r>
      <w:r w:rsidR="005F4DD7" w:rsidRPr="002604EB">
        <w:rPr>
          <w:rFonts w:ascii="Verdana" w:hAnsi="Verdana" w:cs="Arial"/>
          <w:sz w:val="18"/>
          <w:szCs w:val="18"/>
          <w:lang w:val="es-BO"/>
        </w:rPr>
        <w:t>Obra</w:t>
      </w:r>
      <w:r w:rsidR="00951899">
        <w:rPr>
          <w:rFonts w:ascii="Verdana" w:hAnsi="Verdana" w:cs="Arial"/>
          <w:sz w:val="18"/>
          <w:szCs w:val="18"/>
          <w:lang w:val="es-BO"/>
        </w:rPr>
        <w:t xml:space="preserve"> (generado automáticamente)</w:t>
      </w:r>
      <w:r w:rsidR="00BF1642">
        <w:rPr>
          <w:rFonts w:ascii="Verdana" w:hAnsi="Verdana" w:cs="Arial"/>
          <w:sz w:val="18"/>
          <w:szCs w:val="18"/>
          <w:lang w:val="es-BO"/>
        </w:rPr>
        <w:t>, no se debe presentar físicamente.</w:t>
      </w:r>
    </w:p>
    <w:p w14:paraId="58810F05" w14:textId="0D9791EB"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B-2</w:t>
      </w:r>
      <w:r w:rsidRPr="002604EB">
        <w:rPr>
          <w:rFonts w:ascii="Verdana" w:hAnsi="Verdana" w:cs="Arial"/>
          <w:sz w:val="18"/>
          <w:szCs w:val="18"/>
          <w:lang w:val="es-BO"/>
        </w:rPr>
        <w:tab/>
      </w:r>
      <w:r w:rsidRPr="002604EB">
        <w:rPr>
          <w:rFonts w:ascii="Verdana" w:hAnsi="Verdana" w:cs="Arial"/>
          <w:sz w:val="18"/>
          <w:szCs w:val="18"/>
          <w:lang w:val="es-BO"/>
        </w:rPr>
        <w:tab/>
        <w:t xml:space="preserve">Análisis de </w:t>
      </w:r>
      <w:r w:rsidR="005F4DD7" w:rsidRPr="002604EB">
        <w:rPr>
          <w:rFonts w:ascii="Verdana" w:hAnsi="Verdana" w:cs="Arial"/>
          <w:sz w:val="18"/>
          <w:szCs w:val="18"/>
          <w:lang w:val="es-BO"/>
        </w:rPr>
        <w:t>Precios Unitarios</w:t>
      </w:r>
      <w:r w:rsidR="00BF1642">
        <w:rPr>
          <w:rFonts w:ascii="Verdana" w:hAnsi="Verdana" w:cs="Arial"/>
          <w:sz w:val="18"/>
          <w:szCs w:val="18"/>
          <w:lang w:val="es-BO"/>
        </w:rPr>
        <w:t>, no se debe presentar físicamente.</w:t>
      </w:r>
    </w:p>
    <w:p w14:paraId="6A2A1113" w14:textId="33CA4A38"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B-3</w:t>
      </w:r>
      <w:r w:rsidRPr="002604EB">
        <w:rPr>
          <w:rFonts w:ascii="Verdana" w:hAnsi="Verdana" w:cs="Arial"/>
          <w:sz w:val="18"/>
          <w:szCs w:val="18"/>
          <w:lang w:val="es-BO"/>
        </w:rPr>
        <w:tab/>
      </w:r>
      <w:r w:rsidRPr="002604EB">
        <w:rPr>
          <w:rFonts w:ascii="Verdana" w:hAnsi="Verdana" w:cs="Arial"/>
          <w:sz w:val="18"/>
          <w:szCs w:val="18"/>
          <w:lang w:val="es-BO"/>
        </w:rPr>
        <w:tab/>
        <w:t xml:space="preserve">Precios </w:t>
      </w:r>
      <w:r w:rsidR="005F4DD7" w:rsidRPr="002604EB">
        <w:rPr>
          <w:rFonts w:ascii="Verdana" w:hAnsi="Verdana" w:cs="Arial"/>
          <w:sz w:val="18"/>
          <w:szCs w:val="18"/>
          <w:lang w:val="es-BO"/>
        </w:rPr>
        <w:t>Unitarios Elementales</w:t>
      </w:r>
      <w:r w:rsidR="00BF1642">
        <w:rPr>
          <w:rFonts w:ascii="Verdana" w:hAnsi="Verdana" w:cs="Arial"/>
          <w:sz w:val="18"/>
          <w:szCs w:val="18"/>
          <w:lang w:val="es-BO"/>
        </w:rPr>
        <w:t>, no se debe presentar físicamente.</w:t>
      </w:r>
    </w:p>
    <w:p w14:paraId="4452F093" w14:textId="77777777" w:rsidR="00843DD0" w:rsidRDefault="00A544DB" w:rsidP="00A544DB">
      <w:pPr>
        <w:rPr>
          <w:rFonts w:ascii="Verdana" w:hAnsi="Verdana" w:cs="Arial"/>
          <w:sz w:val="18"/>
          <w:szCs w:val="18"/>
          <w:lang w:val="es-BO"/>
        </w:rPr>
      </w:pPr>
      <w:r w:rsidRPr="002604EB">
        <w:rPr>
          <w:rFonts w:ascii="Verdana" w:hAnsi="Verdana" w:cs="Arial"/>
          <w:sz w:val="18"/>
          <w:szCs w:val="18"/>
          <w:lang w:val="es-BO"/>
        </w:rPr>
        <w:t>Formulario B-4</w:t>
      </w:r>
      <w:r w:rsidRPr="002604EB">
        <w:rPr>
          <w:rFonts w:ascii="Verdana" w:hAnsi="Verdana" w:cs="Arial"/>
          <w:sz w:val="18"/>
          <w:szCs w:val="18"/>
          <w:lang w:val="es-BO"/>
        </w:rPr>
        <w:tab/>
      </w:r>
      <w:r w:rsidRPr="002604EB">
        <w:rPr>
          <w:rFonts w:ascii="Verdana" w:hAnsi="Verdana" w:cs="Arial"/>
          <w:sz w:val="18"/>
          <w:szCs w:val="18"/>
          <w:lang w:val="es-BO"/>
        </w:rPr>
        <w:tab/>
        <w:t xml:space="preserve">Costo de </w:t>
      </w:r>
      <w:r w:rsidR="005F4DD7" w:rsidRPr="002604EB">
        <w:rPr>
          <w:rFonts w:ascii="Verdana" w:hAnsi="Verdana" w:cs="Arial"/>
          <w:sz w:val="18"/>
          <w:szCs w:val="18"/>
          <w:lang w:val="es-BO"/>
        </w:rPr>
        <w:t xml:space="preserve">Trabajo </w:t>
      </w:r>
      <w:r w:rsidRPr="002604EB">
        <w:rPr>
          <w:rFonts w:ascii="Verdana" w:hAnsi="Verdana" w:cs="Arial"/>
          <w:sz w:val="18"/>
          <w:szCs w:val="18"/>
          <w:lang w:val="es-BO"/>
        </w:rPr>
        <w:t xml:space="preserve">de los </w:t>
      </w:r>
      <w:r w:rsidR="005F4DD7" w:rsidRPr="002604EB">
        <w:rPr>
          <w:rFonts w:ascii="Verdana" w:hAnsi="Verdana" w:cs="Arial"/>
          <w:sz w:val="18"/>
          <w:szCs w:val="18"/>
          <w:lang w:val="es-BO"/>
        </w:rPr>
        <w:t>Equipos</w:t>
      </w:r>
      <w:r w:rsidR="00BF1642">
        <w:rPr>
          <w:rFonts w:ascii="Verdana" w:hAnsi="Verdana" w:cs="Arial"/>
          <w:sz w:val="18"/>
          <w:szCs w:val="18"/>
          <w:lang w:val="es-BO"/>
        </w:rPr>
        <w:t>, no se debe presentar físicamente.</w:t>
      </w:r>
    </w:p>
    <w:p w14:paraId="5FC2EC54" w14:textId="35D19521" w:rsidR="00A544DB" w:rsidRPr="00E169D4" w:rsidRDefault="00A544DB" w:rsidP="00A544DB">
      <w:pPr>
        <w:rPr>
          <w:rFonts w:ascii="Verdana" w:hAnsi="Verdana" w:cs="Arial"/>
          <w:sz w:val="18"/>
          <w:szCs w:val="18"/>
          <w:lang w:val="es-BO"/>
        </w:rPr>
      </w:pPr>
      <w:r w:rsidRPr="002604EB">
        <w:rPr>
          <w:rFonts w:ascii="Verdana" w:hAnsi="Verdana" w:cs="Arial"/>
          <w:sz w:val="18"/>
          <w:szCs w:val="18"/>
          <w:lang w:val="es-BO"/>
        </w:rPr>
        <w:t>Formulario B-5</w:t>
      </w:r>
      <w:r w:rsidRPr="002604EB">
        <w:rPr>
          <w:rFonts w:ascii="Verdana" w:hAnsi="Verdana" w:cs="Arial"/>
          <w:sz w:val="18"/>
          <w:szCs w:val="18"/>
          <w:lang w:val="es-BO"/>
        </w:rPr>
        <w:tab/>
      </w:r>
      <w:r w:rsidRPr="002604EB">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3CE40C3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Experiencia General de la Empresa.</w:t>
      </w:r>
    </w:p>
    <w:p w14:paraId="057FAA39" w14:textId="30D4B48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Experiencia Específica de la Empresa.</w:t>
      </w:r>
    </w:p>
    <w:p w14:paraId="0DB1F82B" w14:textId="77777777" w:rsidR="005F4DD7" w:rsidRPr="00E169D4"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 xml:space="preserve">Formulario Hoja de Vida del Gerente, Superintendente, </w:t>
      </w:r>
      <w:proofErr w:type="gramStart"/>
      <w:r w:rsidRPr="00E169D4">
        <w:rPr>
          <w:rFonts w:ascii="Verdana" w:hAnsi="Verdana" w:cs="Arial"/>
          <w:sz w:val="18"/>
          <w:szCs w:val="18"/>
          <w:lang w:val="es-BO"/>
        </w:rPr>
        <w:t>Director</w:t>
      </w:r>
      <w:proofErr w:type="gramEnd"/>
      <w:r w:rsidRPr="00E169D4">
        <w:rPr>
          <w:rFonts w:ascii="Verdana" w:hAnsi="Verdana" w:cs="Arial"/>
          <w:sz w:val="18"/>
          <w:szCs w:val="18"/>
          <w:lang w:val="es-BO"/>
        </w:rPr>
        <w:t xml:space="preserve"> de Obra o Residente de la Obra.</w:t>
      </w:r>
    </w:p>
    <w:p w14:paraId="7F8A4A95" w14:textId="4DEDF7B7"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w:t>
      </w:r>
      <w:r w:rsidR="0089101B">
        <w:rPr>
          <w:rFonts w:ascii="Verdana" w:hAnsi="Verdana" w:cs="Arial"/>
          <w:sz w:val="18"/>
          <w:szCs w:val="18"/>
          <w:lang w:val="es-BO"/>
        </w:rPr>
        <w:t>os) Especialista(s) Asignado(s)</w:t>
      </w:r>
      <w:r w:rsidRPr="00E169D4">
        <w:rPr>
          <w:rFonts w:ascii="Verdana" w:hAnsi="Verdana" w:cs="Arial"/>
          <w:sz w:val="18"/>
          <w:szCs w:val="18"/>
          <w:lang w:val="es-BO"/>
        </w:rPr>
        <w:t>.</w:t>
      </w:r>
    </w:p>
    <w:p w14:paraId="775C2279" w14:textId="1DDC2F4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Equipo Mínimo Comprometido para la Obra.</w:t>
      </w:r>
    </w:p>
    <w:p w14:paraId="24A36EF9" w14:textId="230EBD4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Cronograma de Ejecución de Obra.</w:t>
      </w:r>
    </w:p>
    <w:p w14:paraId="2CE51967" w14:textId="07809B73"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Cronograma de Movilización de Equipo.</w:t>
      </w:r>
    </w:p>
    <w:p w14:paraId="6C0C612D" w14:textId="6BD83CE7" w:rsidR="005F4DD7"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A-10</w:t>
      </w:r>
      <w:r w:rsidRPr="00E169D4">
        <w:rPr>
          <w:rFonts w:ascii="Verdana" w:hAnsi="Verdana" w:cs="Arial"/>
          <w:sz w:val="18"/>
          <w:szCs w:val="18"/>
          <w:lang w:val="es-BO"/>
        </w:rPr>
        <w:tab/>
        <w:t>Empleos Adicionales Generados.</w:t>
      </w:r>
    </w:p>
    <w:p w14:paraId="28754529" w14:textId="7E84D73F" w:rsidR="007E10D4" w:rsidRPr="00E169D4" w:rsidRDefault="007E10D4" w:rsidP="00C665FD">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11E7E9A7" w14:textId="1F1EF8E1" w:rsidR="008205A4" w:rsidRPr="00E169D4" w:rsidRDefault="008205A4" w:rsidP="008205A4">
      <w:pPr>
        <w:jc w:val="both"/>
        <w:rPr>
          <w:rFonts w:ascii="Verdana" w:hAnsi="Verdana" w:cs="Arial"/>
          <w:sz w:val="18"/>
          <w:szCs w:val="18"/>
          <w:lang w:val="es-BO"/>
        </w:rPr>
      </w:pPr>
    </w:p>
    <w:p w14:paraId="08FB7028" w14:textId="77777777" w:rsidR="008205A4" w:rsidRPr="00E169D4" w:rsidRDefault="008205A4" w:rsidP="00A544DB">
      <w:pPr>
        <w:rPr>
          <w:rFonts w:ascii="Verdana" w:hAnsi="Verdana" w:cs="Arial"/>
          <w:b/>
          <w:sz w:val="18"/>
          <w:szCs w:val="18"/>
          <w:lang w:val="es-BO"/>
        </w:rPr>
      </w:pPr>
    </w:p>
    <w:bookmarkEnd w:id="131"/>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Pr="00E169D4" w:rsidRDefault="00A544DB"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1261"/>
        <w:gridCol w:w="429"/>
        <w:gridCol w:w="430"/>
        <w:gridCol w:w="417"/>
        <w:gridCol w:w="429"/>
        <w:gridCol w:w="430"/>
        <w:gridCol w:w="430"/>
        <w:gridCol w:w="52"/>
        <w:gridCol w:w="377"/>
        <w:gridCol w:w="253"/>
        <w:gridCol w:w="430"/>
        <w:gridCol w:w="429"/>
        <w:gridCol w:w="240"/>
        <w:gridCol w:w="430"/>
        <w:gridCol w:w="430"/>
        <w:gridCol w:w="431"/>
        <w:gridCol w:w="430"/>
        <w:gridCol w:w="430"/>
        <w:gridCol w:w="429"/>
        <w:gridCol w:w="430"/>
        <w:gridCol w:w="299"/>
        <w:gridCol w:w="444"/>
        <w:gridCol w:w="264"/>
        <w:gridCol w:w="466"/>
        <w:gridCol w:w="274"/>
        <w:gridCol w:w="176"/>
        <w:gridCol w:w="62"/>
      </w:tblGrid>
      <w:tr w:rsidR="003F7637" w:rsidRPr="00E169D4" w14:paraId="038695B6" w14:textId="77777777" w:rsidTr="00D316BE">
        <w:trPr>
          <w:trHeight w:val="284"/>
          <w:jc w:val="center"/>
        </w:trPr>
        <w:tc>
          <w:tcPr>
            <w:tcW w:w="10602"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47AFD99" w14:textId="77777777" w:rsidTr="00D316BE">
        <w:trPr>
          <w:gridAfter w:val="1"/>
          <w:wAfter w:w="62" w:type="dxa"/>
          <w:trHeight w:val="284"/>
          <w:jc w:val="center"/>
        </w:trPr>
        <w:tc>
          <w:tcPr>
            <w:tcW w:w="1261" w:type="dxa"/>
            <w:tcBorders>
              <w:top w:val="nil"/>
              <w:left w:val="single" w:sz="12" w:space="0" w:color="244061" w:themeColor="accent1" w:themeShade="80"/>
              <w:bottom w:val="nil"/>
              <w:right w:val="single" w:sz="8" w:space="0" w:color="auto"/>
            </w:tcBorders>
            <w:vAlign w:val="center"/>
            <w:hideMark/>
          </w:tcPr>
          <w:p w14:paraId="70DF755E" w14:textId="77777777" w:rsidR="003F7637" w:rsidRPr="00E169D4" w:rsidRDefault="003F7637" w:rsidP="008B3A76">
            <w:pPr>
              <w:jc w:val="right"/>
              <w:rPr>
                <w:rFonts w:ascii="Arial" w:hAnsi="Arial" w:cs="Arial"/>
                <w:sz w:val="16"/>
                <w:szCs w:val="16"/>
                <w:lang w:val="es-BO"/>
              </w:rPr>
            </w:pPr>
            <w:r w:rsidRPr="00E169D4">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77777777" w:rsidR="003F7637" w:rsidRPr="00E169D4" w:rsidRDefault="003F7637" w:rsidP="008B3A76">
            <w:pPr>
              <w:jc w:val="center"/>
              <w:rPr>
                <w:rFonts w:ascii="Arial" w:hAnsi="Arial" w:cs="Arial"/>
                <w:sz w:val="16"/>
                <w:szCs w:val="16"/>
                <w:lang w:val="es-BO"/>
              </w:rPr>
            </w:pPr>
          </w:p>
        </w:tc>
        <w:tc>
          <w:tcPr>
            <w:tcW w:w="417" w:type="dxa"/>
            <w:tcBorders>
              <w:left w:val="single" w:sz="8" w:space="0" w:color="auto"/>
              <w:right w:val="single" w:sz="8" w:space="0" w:color="auto"/>
            </w:tcBorders>
            <w:vAlign w:val="center"/>
          </w:tcPr>
          <w:p w14:paraId="5B754B0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77777777" w:rsidR="003F7637" w:rsidRPr="00E169D4" w:rsidRDefault="003F7637" w:rsidP="008B3A76">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77777777" w:rsidR="003F7637" w:rsidRPr="00E169D4" w:rsidRDefault="003F7637" w:rsidP="008B3A76">
            <w:pPr>
              <w:jc w:val="center"/>
              <w:rPr>
                <w:rFonts w:ascii="Arial" w:hAnsi="Arial" w:cs="Arial"/>
                <w:sz w:val="16"/>
                <w:szCs w:val="16"/>
                <w:lang w:val="es-BO"/>
              </w:rPr>
            </w:pPr>
          </w:p>
        </w:tc>
        <w:tc>
          <w:tcPr>
            <w:tcW w:w="253" w:type="dxa"/>
            <w:tcBorders>
              <w:left w:val="single" w:sz="8" w:space="0" w:color="auto"/>
              <w:right w:val="single" w:sz="8" w:space="0" w:color="auto"/>
            </w:tcBorders>
            <w:vAlign w:val="center"/>
          </w:tcPr>
          <w:p w14:paraId="541A84DD"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77777777" w:rsidR="003F7637" w:rsidRPr="00E169D4" w:rsidRDefault="003F7637" w:rsidP="008B3A76">
            <w:pPr>
              <w:jc w:val="center"/>
              <w:rPr>
                <w:rFonts w:ascii="Arial" w:hAnsi="Arial" w:cs="Arial"/>
                <w:sz w:val="16"/>
                <w:szCs w:val="16"/>
                <w:lang w:val="es-BO"/>
              </w:rPr>
            </w:pPr>
          </w:p>
        </w:tc>
        <w:tc>
          <w:tcPr>
            <w:tcW w:w="240" w:type="dxa"/>
            <w:tcBorders>
              <w:left w:val="single" w:sz="8" w:space="0" w:color="auto"/>
              <w:right w:val="single" w:sz="4" w:space="0" w:color="auto"/>
            </w:tcBorders>
            <w:vAlign w:val="center"/>
          </w:tcPr>
          <w:p w14:paraId="6F1933C2"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6F250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4" w:space="0" w:color="auto"/>
              <w:bottom w:val="single" w:sz="8" w:space="0" w:color="auto"/>
              <w:right w:val="single" w:sz="8" w:space="0" w:color="auto"/>
            </w:tcBorders>
            <w:shd w:val="clear" w:color="auto" w:fill="DBE5F1"/>
            <w:vAlign w:val="center"/>
          </w:tcPr>
          <w:p w14:paraId="34E399D4" w14:textId="5EF41FA7" w:rsidR="003F7637" w:rsidRPr="00E169D4" w:rsidRDefault="003F7637" w:rsidP="008B3A76">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7777777" w:rsidR="003F7637" w:rsidRPr="00E169D4" w:rsidRDefault="003F7637" w:rsidP="008B3A76">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77777777" w:rsidR="003F7637" w:rsidRPr="00E169D4" w:rsidRDefault="003F7637" w:rsidP="008B3A76">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77777777" w:rsidR="003F7637" w:rsidRPr="00E169D4" w:rsidRDefault="003F7637" w:rsidP="008B3A76">
            <w:pPr>
              <w:jc w:val="center"/>
              <w:rPr>
                <w:rFonts w:ascii="Arial" w:hAnsi="Arial" w:cs="Arial"/>
                <w:sz w:val="16"/>
                <w:szCs w:val="16"/>
                <w:lang w:val="es-BO"/>
              </w:rPr>
            </w:pPr>
          </w:p>
        </w:tc>
        <w:tc>
          <w:tcPr>
            <w:tcW w:w="299" w:type="dxa"/>
            <w:tcBorders>
              <w:left w:val="single" w:sz="8" w:space="0" w:color="auto"/>
              <w:right w:val="single" w:sz="8" w:space="0" w:color="auto"/>
            </w:tcBorders>
            <w:vAlign w:val="center"/>
          </w:tcPr>
          <w:p w14:paraId="00E5ED33"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77777777" w:rsidR="003F7637" w:rsidRPr="00E169D4" w:rsidRDefault="003F7637" w:rsidP="008B3A76">
            <w:pPr>
              <w:jc w:val="center"/>
              <w:rPr>
                <w:rFonts w:ascii="Arial" w:hAnsi="Arial" w:cs="Arial"/>
                <w:sz w:val="16"/>
                <w:szCs w:val="16"/>
                <w:lang w:val="es-BO"/>
              </w:rPr>
            </w:pPr>
          </w:p>
        </w:tc>
        <w:tc>
          <w:tcPr>
            <w:tcW w:w="264" w:type="dxa"/>
            <w:tcBorders>
              <w:left w:val="single" w:sz="8" w:space="0" w:color="auto"/>
              <w:right w:val="single" w:sz="8" w:space="0" w:color="auto"/>
            </w:tcBorders>
            <w:vAlign w:val="center"/>
          </w:tcPr>
          <w:p w14:paraId="3CB953C8" w14:textId="77777777" w:rsidR="003F7637" w:rsidRPr="00E169D4" w:rsidRDefault="003F7637" w:rsidP="008B3A76">
            <w:pPr>
              <w:jc w:val="center"/>
              <w:rPr>
                <w:rFonts w:ascii="Arial" w:hAnsi="Arial" w:cs="Arial"/>
                <w:sz w:val="16"/>
                <w:szCs w:val="16"/>
                <w:lang w:val="es-BO"/>
              </w:rPr>
            </w:pPr>
            <w:r w:rsidRPr="00E169D4">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77777777" w:rsidR="003F7637" w:rsidRPr="00E169D4" w:rsidRDefault="003F7637" w:rsidP="008B3A76">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244061" w:themeColor="accent1" w:themeShade="80"/>
            </w:tcBorders>
            <w:vAlign w:val="center"/>
          </w:tcPr>
          <w:p w14:paraId="3EF5BDB1" w14:textId="77777777" w:rsidR="003F7637" w:rsidRPr="00E169D4" w:rsidRDefault="003F7637" w:rsidP="008B3A76">
            <w:pPr>
              <w:rPr>
                <w:rFonts w:ascii="Arial" w:hAnsi="Arial" w:cs="Arial"/>
                <w:sz w:val="16"/>
                <w:szCs w:val="16"/>
                <w:lang w:val="es-BO"/>
              </w:rPr>
            </w:pPr>
          </w:p>
        </w:tc>
      </w:tr>
      <w:tr w:rsidR="003F7637" w:rsidRPr="00E169D4" w14:paraId="787C4A13" w14:textId="77777777" w:rsidTr="00D316BE">
        <w:trPr>
          <w:trHeight w:val="148"/>
          <w:jc w:val="center"/>
        </w:trPr>
        <w:tc>
          <w:tcPr>
            <w:tcW w:w="10364" w:type="dxa"/>
            <w:gridSpan w:val="25"/>
            <w:tcBorders>
              <w:top w:val="nil"/>
              <w:left w:val="single" w:sz="12" w:space="0" w:color="244061" w:themeColor="accent1" w:themeShade="80"/>
              <w:bottom w:val="nil"/>
              <w:right w:val="nil"/>
            </w:tcBorders>
          </w:tcPr>
          <w:p w14:paraId="2D5FCFAB" w14:textId="00EB8151" w:rsidR="003F7637" w:rsidRPr="00E169D4" w:rsidRDefault="003F7637" w:rsidP="008B3A76">
            <w:pPr>
              <w:rPr>
                <w:sz w:val="8"/>
                <w:szCs w:val="16"/>
                <w:lang w:val="es-BO"/>
              </w:rPr>
            </w:pPr>
            <w:r w:rsidRPr="00E169D4">
              <w:rPr>
                <w:rFonts w:ascii="Calibri" w:hAnsi="Calibri" w:cs="Calibri"/>
                <w:sz w:val="8"/>
                <w:szCs w:val="16"/>
                <w:lang w:val="es-BO"/>
              </w:rPr>
              <w:t> </w:t>
            </w:r>
          </w:p>
        </w:tc>
        <w:tc>
          <w:tcPr>
            <w:tcW w:w="238" w:type="dxa"/>
            <w:gridSpan w:val="2"/>
            <w:tcBorders>
              <w:top w:val="nil"/>
              <w:left w:val="nil"/>
              <w:bottom w:val="nil"/>
              <w:right w:val="single" w:sz="12" w:space="0" w:color="244061" w:themeColor="accent1" w:themeShade="80"/>
            </w:tcBorders>
            <w:vAlign w:val="center"/>
            <w:hideMark/>
          </w:tcPr>
          <w:p w14:paraId="4FAE9AFA" w14:textId="77777777" w:rsidR="003F7637" w:rsidRPr="00E169D4" w:rsidRDefault="003F7637" w:rsidP="008B3A76">
            <w:pPr>
              <w:rPr>
                <w:sz w:val="8"/>
                <w:szCs w:val="16"/>
                <w:lang w:val="es-BO"/>
              </w:rPr>
            </w:pPr>
            <w:r w:rsidRPr="00E169D4">
              <w:rPr>
                <w:sz w:val="8"/>
                <w:szCs w:val="16"/>
                <w:lang w:val="es-BO"/>
              </w:rPr>
              <w:t> </w:t>
            </w:r>
          </w:p>
        </w:tc>
      </w:tr>
      <w:tr w:rsidR="003F7637" w:rsidRPr="00E169D4" w14:paraId="7CB26D17" w14:textId="77777777" w:rsidTr="00D316BE">
        <w:trPr>
          <w:trHeight w:val="284"/>
          <w:jc w:val="center"/>
        </w:trPr>
        <w:tc>
          <w:tcPr>
            <w:tcW w:w="3878" w:type="dxa"/>
            <w:gridSpan w:val="8"/>
            <w:tcBorders>
              <w:top w:val="nil"/>
              <w:left w:val="single" w:sz="12" w:space="0" w:color="244061" w:themeColor="accent1" w:themeShade="80"/>
              <w:bottom w:val="nil"/>
              <w:right w:val="single" w:sz="8" w:space="0" w:color="000000"/>
            </w:tcBorders>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gridSpan w:val="2"/>
            <w:tcBorders>
              <w:top w:val="nil"/>
              <w:left w:val="nil"/>
              <w:bottom w:val="nil"/>
              <w:right w:val="single" w:sz="12" w:space="0" w:color="244061" w:themeColor="accent1" w:themeShade="80"/>
            </w:tcBorders>
            <w:vAlign w:val="center"/>
            <w:hideMark/>
          </w:tcPr>
          <w:p w14:paraId="687F74D8" w14:textId="77777777" w:rsidR="003F7637" w:rsidRPr="00E169D4" w:rsidRDefault="003F7637" w:rsidP="008B3A76">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27"/>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E169D4" w:rsidRDefault="003F7637"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0A2C6CB0"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FC617B">
      <w:pPr>
        <w:pStyle w:val="Prrafodelista"/>
        <w:numPr>
          <w:ilvl w:val="3"/>
          <w:numId w:val="54"/>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6A4C51F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1178, de Administración y Control Gubernamentales, lo establecido en las NB-SABS y el presente DBC</w:t>
      </w:r>
      <w:r w:rsidR="008669F0">
        <w:rPr>
          <w:rFonts w:ascii="Verdana" w:hAnsi="Verdana" w:cs="Arial"/>
          <w:sz w:val="18"/>
          <w:szCs w:val="18"/>
          <w:lang w:val="es-BO"/>
        </w:rPr>
        <w:t>;</w:t>
      </w:r>
    </w:p>
    <w:p w14:paraId="678F6DF0" w14:textId="0CF17282"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r w:rsidR="008669F0">
        <w:rPr>
          <w:rFonts w:ascii="Verdana" w:hAnsi="Verdana" w:cs="Arial"/>
          <w:sz w:val="18"/>
          <w:szCs w:val="18"/>
          <w:lang w:val="es-BO"/>
        </w:rPr>
        <w:t>;</w:t>
      </w:r>
    </w:p>
    <w:p w14:paraId="0479860E" w14:textId="25C2AFC8"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8669F0">
        <w:rPr>
          <w:rFonts w:ascii="Verdana" w:hAnsi="Verdana" w:cs="Arial"/>
          <w:sz w:val="18"/>
          <w:szCs w:val="18"/>
          <w:lang w:val="es-BO"/>
        </w:rPr>
        <w:t>;</w:t>
      </w:r>
    </w:p>
    <w:p w14:paraId="45186FD9" w14:textId="38DE5B3B"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r w:rsidR="008669F0">
        <w:rPr>
          <w:rFonts w:ascii="Verdana" w:hAnsi="Verdana" w:cs="Arial"/>
          <w:sz w:val="18"/>
          <w:szCs w:val="18"/>
          <w:lang w:val="es-BO"/>
        </w:rPr>
        <w:t>;</w:t>
      </w:r>
    </w:p>
    <w:p w14:paraId="5587AA7A" w14:textId="455EBC8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8669F0">
        <w:rPr>
          <w:rFonts w:ascii="Verdana" w:hAnsi="Verdana" w:cs="Arial"/>
          <w:sz w:val="18"/>
          <w:szCs w:val="18"/>
          <w:lang w:val="es-BO"/>
        </w:rPr>
        <w:t>;</w:t>
      </w:r>
    </w:p>
    <w:p w14:paraId="50A3F192" w14:textId="023E9739"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proofErr w:type="gramStart"/>
      <w:r w:rsidRPr="00E169D4">
        <w:rPr>
          <w:rFonts w:ascii="Verdana" w:hAnsi="Verdana" w:cs="Arial"/>
          <w:sz w:val="18"/>
          <w:szCs w:val="18"/>
          <w:lang w:val="es-BO"/>
        </w:rPr>
        <w:t>que</w:t>
      </w:r>
      <w:proofErr w:type="gramEnd"/>
      <w:r w:rsidRPr="00E169D4">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w:t>
      </w:r>
      <w:r w:rsidR="00621A56">
        <w:rPr>
          <w:rFonts w:ascii="Verdana" w:hAnsi="Verdana" w:cs="Arial"/>
          <w:sz w:val="18"/>
          <w:szCs w:val="18"/>
          <w:lang w:val="es-BO"/>
        </w:rPr>
        <w:t>identificarse</w:t>
      </w:r>
      <w:r w:rsidR="00621A56" w:rsidRPr="00E169D4">
        <w:rPr>
          <w:rFonts w:ascii="Verdana" w:hAnsi="Verdana" w:cs="Arial"/>
          <w:sz w:val="18"/>
          <w:szCs w:val="18"/>
          <w:lang w:val="es-BO"/>
        </w:rPr>
        <w:t xml:space="preserve"> </w:t>
      </w:r>
      <w:r w:rsidR="00621A56">
        <w:rPr>
          <w:rFonts w:ascii="Verdana" w:hAnsi="Verdana" w:cs="Arial"/>
          <w:sz w:val="18"/>
          <w:szCs w:val="18"/>
          <w:lang w:val="es-BO"/>
        </w:rPr>
        <w:t xml:space="preserve">inconsistencia, alteración o </w:t>
      </w:r>
      <w:r w:rsidRPr="00E169D4">
        <w:rPr>
          <w:rFonts w:ascii="Verdana" w:hAnsi="Verdana" w:cs="Arial"/>
          <w:sz w:val="18"/>
          <w:szCs w:val="18"/>
          <w:lang w:val="es-BO"/>
        </w:rPr>
        <w:t>falsedad en la misma, la entidad convocante tiene el derecho a descalificar la presente propuesta y ejecutar la Garantía de Seriedad de Propuesta</w:t>
      </w:r>
      <w:r w:rsidR="002A5147" w:rsidRPr="00E169D4">
        <w:rPr>
          <w:rFonts w:ascii="Verdana" w:hAnsi="Verdana" w:cs="Arial"/>
          <w:sz w:val="18"/>
          <w:szCs w:val="18"/>
          <w:lang w:val="es-BO"/>
        </w:rPr>
        <w:t xml:space="preserve"> </w:t>
      </w:r>
      <w:r w:rsidR="007A09A5" w:rsidRPr="00E169D4">
        <w:rPr>
          <w:rFonts w:ascii="Verdana" w:hAnsi="Verdana"/>
          <w:sz w:val="18"/>
          <w:szCs w:val="18"/>
        </w:rPr>
        <w:t>o consolida</w:t>
      </w:r>
      <w:r w:rsidR="008669F0">
        <w:rPr>
          <w:rFonts w:ascii="Verdana" w:hAnsi="Verdana"/>
          <w:sz w:val="18"/>
          <w:szCs w:val="18"/>
        </w:rPr>
        <w:t>r</w:t>
      </w:r>
      <w:r w:rsidR="007A09A5" w:rsidRPr="00E169D4">
        <w:rPr>
          <w:rFonts w:ascii="Verdana" w:hAnsi="Verdana"/>
          <w:sz w:val="18"/>
          <w:szCs w:val="18"/>
        </w:rPr>
        <w:t xml:space="preserve"> </w:t>
      </w:r>
      <w:r w:rsidR="008669F0">
        <w:rPr>
          <w:rFonts w:ascii="Verdana" w:hAnsi="Verdana"/>
          <w:sz w:val="18"/>
          <w:szCs w:val="18"/>
        </w:rPr>
        <w:t>el monto del d</w:t>
      </w:r>
      <w:r w:rsidR="007A09A5" w:rsidRPr="00E169D4">
        <w:rPr>
          <w:rFonts w:ascii="Verdana" w:hAnsi="Verdana"/>
          <w:sz w:val="18"/>
          <w:szCs w:val="18"/>
        </w:rPr>
        <w:t>epósito</w:t>
      </w:r>
      <w:r w:rsidR="008669F0">
        <w:rPr>
          <w:rFonts w:ascii="Verdana" w:hAnsi="Verdana"/>
          <w:sz w:val="18"/>
          <w:szCs w:val="18"/>
        </w:rPr>
        <w:t xml:space="preserve"> por este concepto</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008669F0">
        <w:rPr>
          <w:rFonts w:ascii="Verdana" w:hAnsi="Verdana" w:cs="Arial"/>
          <w:sz w:val="18"/>
          <w:szCs w:val="18"/>
          <w:lang w:val="es-BO"/>
        </w:rPr>
        <w:t>;</w:t>
      </w:r>
    </w:p>
    <w:p w14:paraId="142777B9" w14:textId="109D275D"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r w:rsidR="008669F0">
        <w:rPr>
          <w:rFonts w:ascii="Verdana" w:hAnsi="Verdana" w:cs="Arial"/>
          <w:sz w:val="18"/>
          <w:szCs w:val="18"/>
          <w:lang w:val="es-BO"/>
        </w:rPr>
        <w:t>;</w:t>
      </w:r>
    </w:p>
    <w:p w14:paraId="063D1B6C" w14:textId="77FBC711"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r w:rsidR="008669F0">
        <w:rPr>
          <w:rFonts w:ascii="Verdana" w:hAnsi="Verdana" w:cs="Arial"/>
          <w:sz w:val="18"/>
          <w:szCs w:val="18"/>
          <w:lang w:val="es-BO"/>
        </w:rPr>
        <w:t>;</w:t>
      </w:r>
    </w:p>
    <w:p w14:paraId="7D031336" w14:textId="363C2420"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8669F0">
        <w:rPr>
          <w:rFonts w:ascii="Verdana" w:hAnsi="Verdana" w:cs="Arial"/>
          <w:sz w:val="18"/>
          <w:szCs w:val="18"/>
          <w:lang w:val="es-BO"/>
        </w:rPr>
        <w:t>;</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bookmarkStart w:id="132" w:name="_Hlk158393954"/>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bookmarkEnd w:id="132"/>
      <w:r w:rsidR="00376703" w:rsidRPr="00E169D4">
        <w:rPr>
          <w:rFonts w:ascii="Verdana" w:hAnsi="Verdana" w:cs="Arial"/>
          <w:sz w:val="18"/>
          <w:szCs w:val="18"/>
          <w:lang w:val="es-BO"/>
        </w:rPr>
        <w:t>.</w:t>
      </w: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rsidP="00FC617B">
      <w:pPr>
        <w:pStyle w:val="Prrafodelista"/>
        <w:numPr>
          <w:ilvl w:val="3"/>
          <w:numId w:val="54"/>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3C429ED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4831A7" w:rsidRPr="001E598D">
        <w:rPr>
          <w:rFonts w:ascii="Verdana" w:hAnsi="Verdana" w:cs="Arial"/>
          <w:sz w:val="18"/>
          <w:szCs w:val="18"/>
          <w:lang w:val="es-BO"/>
        </w:rPr>
        <w:t>),</w:t>
      </w:r>
      <w:r w:rsidR="000B2EF4" w:rsidRPr="001E598D">
        <w:rPr>
          <w:rFonts w:ascii="Verdana" w:hAnsi="Verdana" w:cs="Arial"/>
          <w:sz w:val="18"/>
          <w:szCs w:val="18"/>
          <w:lang w:val="es-BO"/>
        </w:rPr>
        <w:t xml:space="preserve"> </w:t>
      </w:r>
      <w:r w:rsidR="00C90C7C" w:rsidRPr="001E598D">
        <w:rPr>
          <w:rFonts w:ascii="Verdana" w:hAnsi="Verdana" w:cs="Arial"/>
          <w:sz w:val="18"/>
          <w:szCs w:val="18"/>
          <w:lang w:val="es-BO"/>
        </w:rPr>
        <w:t>l</w:t>
      </w:r>
      <w:r w:rsidR="007E2CE3" w:rsidRPr="001E598D">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E598D">
        <w:rPr>
          <w:rFonts w:ascii="Verdana" w:hAnsi="Verdana" w:cs="Arial"/>
          <w:sz w:val="18"/>
          <w:szCs w:val="18"/>
          <w:lang w:val="es-BO"/>
        </w:rPr>
        <w:t>)</w:t>
      </w:r>
      <w:r w:rsidR="00B50017" w:rsidRPr="001E598D">
        <w:rPr>
          <w:rFonts w:ascii="Verdana" w:hAnsi="Verdana" w:cs="Arial"/>
          <w:sz w:val="18"/>
          <w:szCs w:val="18"/>
          <w:lang w:val="es-BO"/>
        </w:rPr>
        <w:t xml:space="preserve"> y </w:t>
      </w:r>
      <w:r w:rsidR="00951899" w:rsidRPr="001E598D">
        <w:rPr>
          <w:rFonts w:ascii="Verdana" w:hAnsi="Verdana" w:cs="Arial"/>
          <w:sz w:val="18"/>
          <w:szCs w:val="18"/>
          <w:lang w:val="es-BO"/>
        </w:rPr>
        <w:t xml:space="preserve">si corresponde lo definido en el inciso </w:t>
      </w:r>
      <w:r w:rsidR="00FB44E7" w:rsidRPr="001E598D">
        <w:rPr>
          <w:rFonts w:ascii="Verdana" w:hAnsi="Verdana" w:cs="Arial"/>
          <w:sz w:val="18"/>
          <w:szCs w:val="18"/>
          <w:lang w:val="es-BO"/>
        </w:rPr>
        <w:t>p</w:t>
      </w:r>
      <w:r w:rsidR="00B50017" w:rsidRPr="001E598D">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4A664120" w:rsidR="001B5D73" w:rsidRPr="00E169D4" w:rsidRDefault="001B5D7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w:t>
      </w:r>
      <w:r w:rsidR="00B32B72">
        <w:rPr>
          <w:rFonts w:ascii="Verdana" w:hAnsi="Verdana" w:cs="Arial"/>
          <w:sz w:val="18"/>
          <w:szCs w:val="18"/>
          <w:lang w:val="es-BO"/>
        </w:rPr>
        <w:t>;</w:t>
      </w:r>
      <w:r w:rsidRPr="00E169D4">
        <w:rPr>
          <w:rFonts w:ascii="Verdana" w:hAnsi="Verdana" w:cs="Arial"/>
          <w:sz w:val="18"/>
          <w:szCs w:val="18"/>
          <w:lang w:val="es-BO"/>
        </w:rPr>
        <w:t xml:space="preserve"> </w:t>
      </w:r>
    </w:p>
    <w:p w14:paraId="7F69A481" w14:textId="4FDD472F"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B32B72">
        <w:rPr>
          <w:rFonts w:ascii="Verdana" w:hAnsi="Verdana" w:cs="Arial"/>
          <w:sz w:val="18"/>
          <w:szCs w:val="18"/>
          <w:lang w:val="es-BO"/>
        </w:rPr>
        <w:t>;</w:t>
      </w:r>
    </w:p>
    <w:p w14:paraId="12D8D776" w14:textId="7700B8C0" w:rsidR="0049583C" w:rsidRPr="00E169D4" w:rsidRDefault="001B5D7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lo prevea</w:t>
      </w:r>
      <w:r w:rsidR="00B32B72">
        <w:rPr>
          <w:rFonts w:ascii="Verdana" w:hAnsi="Verdana" w:cs="Arial"/>
          <w:sz w:val="18"/>
          <w:szCs w:val="18"/>
          <w:lang w:val="es-BO"/>
        </w:rPr>
        <w:t>;</w:t>
      </w:r>
      <w:r w:rsidR="0049583C" w:rsidRPr="00E169D4">
        <w:rPr>
          <w:rFonts w:ascii="Verdana" w:hAnsi="Verdana" w:cs="Arial"/>
          <w:sz w:val="18"/>
          <w:szCs w:val="18"/>
          <w:lang w:val="es-BO"/>
        </w:rPr>
        <w:t xml:space="preserve">  </w:t>
      </w:r>
    </w:p>
    <w:p w14:paraId="23CE813E" w14:textId="62D580D0"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w:t>
      </w:r>
      <w:r w:rsidR="0097693D">
        <w:rPr>
          <w:rFonts w:ascii="Verdana" w:hAnsi="Verdana" w:cs="Arial"/>
          <w:sz w:val="18"/>
          <w:szCs w:val="18"/>
          <w:lang w:val="es-BO"/>
        </w:rPr>
        <w:t xml:space="preserve">o poder específico que otorgue </w:t>
      </w:r>
      <w:r w:rsidRPr="00E169D4">
        <w:rPr>
          <w:rFonts w:ascii="Verdana" w:hAnsi="Verdana" w:cs="Arial"/>
          <w:sz w:val="18"/>
          <w:szCs w:val="18"/>
          <w:lang w:val="es-BO"/>
        </w:rPr>
        <w:t xml:space="preserve">facultades para presentar propuestas y suscribir contratos, inscrito en el Registro de Comercio, </w:t>
      </w:r>
      <w:r w:rsidR="008669F0">
        <w:rPr>
          <w:rFonts w:ascii="Verdana" w:hAnsi="Verdana" w:cs="Arial"/>
          <w:sz w:val="18"/>
          <w:szCs w:val="18"/>
          <w:lang w:val="es-BO"/>
        </w:rPr>
        <w:t>e</w:t>
      </w:r>
      <w:r w:rsidRPr="00E169D4">
        <w:rPr>
          <w:rFonts w:ascii="Verdana" w:hAnsi="Verdana" w:cs="Arial"/>
          <w:sz w:val="18"/>
          <w:szCs w:val="18"/>
          <w:lang w:val="es-BO"/>
        </w:rPr>
        <w:t xml:space="preserve">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r w:rsidR="00B32B72">
        <w:rPr>
          <w:rFonts w:ascii="Verdana" w:hAnsi="Verdana" w:cs="Arial"/>
          <w:sz w:val="18"/>
          <w:szCs w:val="18"/>
          <w:lang w:val="es-BO"/>
        </w:rPr>
        <w:t>;</w:t>
      </w:r>
    </w:p>
    <w:p w14:paraId="4440E3EA" w14:textId="2DAA732C" w:rsidR="0049583C" w:rsidRPr="00E169D4" w:rsidRDefault="00E83CEE"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B32B72">
        <w:rPr>
          <w:rFonts w:ascii="Verdana" w:hAnsi="Verdana" w:cs="Arial"/>
          <w:sz w:val="18"/>
          <w:szCs w:val="18"/>
          <w:lang w:val="es-BO"/>
        </w:rPr>
        <w:t>;</w:t>
      </w:r>
    </w:p>
    <w:p w14:paraId="08747149" w14:textId="7F113838" w:rsidR="0049583C" w:rsidRPr="00E169D4" w:rsidRDefault="001B2370"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lastRenderedPageBreak/>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B32B72">
        <w:rPr>
          <w:rFonts w:ascii="Verdana" w:hAnsi="Verdana" w:cs="Arial"/>
          <w:sz w:val="18"/>
          <w:szCs w:val="18"/>
          <w:lang w:val="es-BO"/>
        </w:rPr>
        <w:t>;</w:t>
      </w:r>
    </w:p>
    <w:p w14:paraId="762AB8DC" w14:textId="52A6C95C" w:rsidR="0049583C" w:rsidRPr="00E169D4" w:rsidRDefault="0049583C"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r w:rsidR="00B32B72">
        <w:rPr>
          <w:rFonts w:ascii="Verdana" w:hAnsi="Verdana" w:cs="Arial"/>
          <w:sz w:val="18"/>
          <w:szCs w:val="18"/>
          <w:lang w:val="es-BO"/>
        </w:rPr>
        <w:t>;</w:t>
      </w:r>
    </w:p>
    <w:p w14:paraId="6002CABA" w14:textId="6387A291" w:rsidR="006A2748" w:rsidRPr="00E169D4" w:rsidRDefault="006A2748"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r w:rsidR="00B32B72">
        <w:rPr>
          <w:rFonts w:ascii="Verdana" w:hAnsi="Verdana" w:cs="Arial"/>
          <w:sz w:val="18"/>
          <w:szCs w:val="18"/>
          <w:lang w:val="es-BO"/>
        </w:rPr>
        <w:t>;</w:t>
      </w:r>
    </w:p>
    <w:p w14:paraId="662836AE" w14:textId="65746DD7" w:rsidR="0049583C" w:rsidRPr="00E169D4" w:rsidRDefault="008037C3"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00B32B72">
        <w:rPr>
          <w:rFonts w:ascii="Verdana" w:hAnsi="Verdana" w:cs="Arial"/>
          <w:sz w:val="18"/>
          <w:szCs w:val="18"/>
          <w:lang w:val="es-BO"/>
        </w:rPr>
        <w:t>;</w:t>
      </w:r>
    </w:p>
    <w:p w14:paraId="2FC6ADBE" w14:textId="3EA6B0CA" w:rsidR="00511C3F" w:rsidRPr="00E169D4" w:rsidRDefault="00511C3F" w:rsidP="00FC617B">
      <w:pPr>
        <w:pStyle w:val="Prrafodelista"/>
        <w:numPr>
          <w:ilvl w:val="0"/>
          <w:numId w:val="61"/>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r w:rsidR="00B32B72">
        <w:rPr>
          <w:rFonts w:ascii="Verdana" w:hAnsi="Verdana" w:cs="Arial"/>
          <w:sz w:val="18"/>
          <w:szCs w:val="18"/>
          <w:lang w:val="es-BO"/>
        </w:rPr>
        <w:t>;</w:t>
      </w:r>
    </w:p>
    <w:p w14:paraId="5E6CD675" w14:textId="1BD90D80" w:rsidR="00953956" w:rsidRPr="00E169D4" w:rsidRDefault="00953956" w:rsidP="00FC617B">
      <w:pPr>
        <w:numPr>
          <w:ilvl w:val="0"/>
          <w:numId w:val="61"/>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r w:rsidR="00B32B72">
        <w:rPr>
          <w:rFonts w:ascii="Verdana" w:hAnsi="Verdana" w:cs="Arial"/>
          <w:sz w:val="18"/>
          <w:szCs w:val="18"/>
          <w:lang w:val="es-BO"/>
        </w:rPr>
        <w:t>;</w:t>
      </w:r>
    </w:p>
    <w:p w14:paraId="106C28BD" w14:textId="70E7B25A" w:rsidR="008037C3" w:rsidRPr="00E169D4" w:rsidRDefault="008037C3"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r w:rsidR="00B32B72">
        <w:rPr>
          <w:rFonts w:ascii="Verdana" w:hAnsi="Verdana" w:cs="Arial"/>
          <w:sz w:val="18"/>
          <w:szCs w:val="18"/>
          <w:lang w:val="es-BO"/>
        </w:rPr>
        <w:t>;</w:t>
      </w:r>
    </w:p>
    <w:p w14:paraId="3E0393CE" w14:textId="03B21226" w:rsidR="007F35B4" w:rsidRPr="00E169D4" w:rsidRDefault="006C793B"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r w:rsidR="00B32B72">
        <w:rPr>
          <w:rFonts w:ascii="Verdana" w:hAnsi="Verdana" w:cs="Arial"/>
          <w:sz w:val="18"/>
          <w:szCs w:val="18"/>
          <w:lang w:val="es-BO"/>
        </w:rPr>
        <w:t>;</w:t>
      </w:r>
    </w:p>
    <w:p w14:paraId="66FC57DE" w14:textId="616EDB33" w:rsidR="00CA0C1A" w:rsidRPr="00E169D4" w:rsidRDefault="00CA0C1A" w:rsidP="00FC617B">
      <w:pPr>
        <w:numPr>
          <w:ilvl w:val="0"/>
          <w:numId w:val="59"/>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w:t>
      </w:r>
      <w:r w:rsidR="008613A6">
        <w:rPr>
          <w:rFonts w:ascii="Verdana" w:hAnsi="Verdana" w:cs="Arial"/>
          <w:sz w:val="18"/>
          <w:szCs w:val="18"/>
          <w:lang w:val="es-BO"/>
        </w:rPr>
        <w:t xml:space="preserve">, </w:t>
      </w:r>
      <w:r w:rsidRPr="00E169D4">
        <w:rPr>
          <w:rFonts w:ascii="Verdana" w:hAnsi="Verdana" w:cs="Arial"/>
          <w:sz w:val="18"/>
          <w:szCs w:val="18"/>
          <w:lang w:val="es-BO"/>
        </w:rPr>
        <w:t xml:space="preserve">excepto para contrataciones de obras hasta Bs8.000.000.- </w:t>
      </w:r>
      <w:r w:rsidR="008613A6" w:rsidRPr="00E169D4">
        <w:rPr>
          <w:rFonts w:ascii="Verdana" w:hAnsi="Verdana" w:cs="Arial"/>
          <w:sz w:val="18"/>
          <w:szCs w:val="18"/>
          <w:lang w:val="es-BO"/>
        </w:rPr>
        <w:t>(OCHO MILLONES 00/100 BOLIVIANOS)</w:t>
      </w:r>
      <w:r w:rsidR="00B32B72">
        <w:rPr>
          <w:rFonts w:ascii="Verdana" w:hAnsi="Verdana" w:cs="Arial"/>
          <w:sz w:val="18"/>
          <w:szCs w:val="18"/>
          <w:lang w:val="es-BO"/>
        </w:rPr>
        <w:t>;</w:t>
      </w:r>
    </w:p>
    <w:p w14:paraId="3990B84C" w14:textId="41129760" w:rsidR="00FB44E7" w:rsidRPr="002604EB" w:rsidRDefault="00FB44E7" w:rsidP="00FC617B">
      <w:pPr>
        <w:numPr>
          <w:ilvl w:val="0"/>
          <w:numId w:val="59"/>
        </w:numPr>
        <w:jc w:val="both"/>
        <w:rPr>
          <w:rFonts w:ascii="Verdana" w:hAnsi="Verdana" w:cs="Arial"/>
          <w:sz w:val="18"/>
          <w:szCs w:val="18"/>
          <w:lang w:val="es-BO"/>
        </w:rPr>
      </w:pPr>
      <w:r w:rsidRPr="00FB44E7">
        <w:rPr>
          <w:rFonts w:ascii="Verdana" w:hAnsi="Verdana" w:cs="Arial"/>
          <w:sz w:val="18"/>
          <w:szCs w:val="18"/>
          <w:lang w:val="es-BO"/>
        </w:rPr>
        <w:t>Balance de la Última Gestión o Balance de Apertura</w:t>
      </w:r>
      <w:r w:rsidR="0064511C">
        <w:rPr>
          <w:rFonts w:ascii="Verdana" w:hAnsi="Verdana" w:cs="Arial"/>
          <w:sz w:val="18"/>
          <w:szCs w:val="18"/>
          <w:lang w:val="es-BO"/>
        </w:rPr>
        <w:t xml:space="preserve"> en caso de empresas de reciente creación</w:t>
      </w:r>
      <w:r w:rsidR="00951899">
        <w:rPr>
          <w:rFonts w:ascii="Verdana" w:hAnsi="Verdana" w:cs="Arial"/>
          <w:sz w:val="18"/>
          <w:szCs w:val="18"/>
          <w:lang w:val="es-BO"/>
        </w:rPr>
        <w:t>;</w:t>
      </w:r>
    </w:p>
    <w:p w14:paraId="266D65FF" w14:textId="47C25801" w:rsidR="0009221B" w:rsidRPr="00056495" w:rsidRDefault="00056495" w:rsidP="00FC617B">
      <w:pPr>
        <w:numPr>
          <w:ilvl w:val="0"/>
          <w:numId w:val="59"/>
        </w:numPr>
        <w:jc w:val="both"/>
        <w:rPr>
          <w:rFonts w:ascii="Verdana" w:hAnsi="Verdana" w:cs="Arial"/>
          <w:bCs/>
          <w:iCs/>
          <w:sz w:val="18"/>
          <w:szCs w:val="18"/>
          <w:lang w:val="es-BO"/>
        </w:rPr>
      </w:pPr>
      <w:r w:rsidRPr="00056495">
        <w:rPr>
          <w:rFonts w:ascii="Verdana" w:hAnsi="Verdana" w:cs="Arial"/>
          <w:bCs/>
          <w:iCs/>
          <w:sz w:val="18"/>
          <w:szCs w:val="18"/>
          <w:lang w:val="es-BO"/>
        </w:rPr>
        <w:t>Otra</w:t>
      </w:r>
      <w:r w:rsidR="0009221B" w:rsidRPr="00056495">
        <w:rPr>
          <w:rFonts w:ascii="Verdana" w:hAnsi="Verdana" w:cs="Arial"/>
          <w:bCs/>
          <w:iCs/>
          <w:sz w:val="18"/>
          <w:szCs w:val="18"/>
          <w:lang w:val="es-BO"/>
        </w:rPr>
        <w:t xml:space="preserve"> documentación requerida en las especificaciones técnicas y/o condiciones técnicas</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0146201C"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w:t>
      </w:r>
      <w:r w:rsidR="00F047AB">
        <w:rPr>
          <w:rFonts w:ascii="Verdana" w:hAnsi="Verdana" w:cs="Arial"/>
          <w:b/>
          <w:i/>
          <w:sz w:val="18"/>
          <w:szCs w:val="18"/>
          <w:lang w:val="es-BO"/>
        </w:rPr>
        <w:t>,</w:t>
      </w:r>
      <w:r w:rsidRPr="00E169D4">
        <w:rPr>
          <w:rFonts w:ascii="Verdana" w:hAnsi="Verdana" w:cs="Arial"/>
          <w:b/>
          <w:i/>
          <w:sz w:val="18"/>
          <w:szCs w:val="18"/>
          <w:lang w:val="es-BO"/>
        </w:rPr>
        <w:t xml:space="preserve"> representante legal </w:t>
      </w:r>
      <w:bookmarkStart w:id="133" w:name="_Hlk154740195"/>
      <w:r w:rsidR="00F047AB">
        <w:rPr>
          <w:rFonts w:ascii="Verdana" w:hAnsi="Verdana" w:cs="Arial"/>
          <w:b/>
          <w:i/>
          <w:sz w:val="18"/>
          <w:szCs w:val="18"/>
          <w:lang w:val="es-BO"/>
        </w:rPr>
        <w:t xml:space="preserve">o </w:t>
      </w:r>
      <w:r w:rsidR="0097693D">
        <w:rPr>
          <w:rFonts w:ascii="Verdana" w:hAnsi="Verdana" w:cs="Arial"/>
          <w:b/>
          <w:i/>
          <w:sz w:val="18"/>
          <w:szCs w:val="18"/>
          <w:lang w:val="es-BO"/>
        </w:rPr>
        <w:t xml:space="preserve">persona con poder específico </w:t>
      </w:r>
      <w:bookmarkEnd w:id="133"/>
      <w:r w:rsidRPr="00E169D4">
        <w:rPr>
          <w:rFonts w:ascii="Verdana" w:hAnsi="Verdana" w:cs="Arial"/>
          <w:b/>
          <w:i/>
          <w:sz w:val="18"/>
          <w:szCs w:val="18"/>
          <w:lang w:val="es-BO"/>
        </w:rPr>
        <w:t>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C4CE28F" w14:textId="77777777" w:rsidR="008669F0" w:rsidRDefault="008669F0" w:rsidP="00A544DB">
      <w:pPr>
        <w:jc w:val="center"/>
        <w:rPr>
          <w:rFonts w:ascii="Verdana" w:hAnsi="Verdana" w:cs="Arial"/>
          <w:b/>
          <w:bCs/>
          <w:i/>
          <w:iCs/>
          <w:sz w:val="16"/>
          <w:szCs w:val="16"/>
          <w:lang w:val="es-BO"/>
        </w:rPr>
      </w:pPr>
    </w:p>
    <w:p w14:paraId="3E85D56F" w14:textId="77777777" w:rsidR="008669F0" w:rsidRDefault="008669F0"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7B72B1D0" w14:textId="77777777" w:rsidR="0015588F" w:rsidRPr="00E169D4" w:rsidRDefault="0015588F" w:rsidP="00A544DB">
      <w:pPr>
        <w:jc w:val="center"/>
        <w:rPr>
          <w:rFonts w:ascii="Verdana" w:hAnsi="Verdana" w:cs="Arial"/>
          <w:b/>
          <w:bCs/>
          <w:i/>
          <w:iCs/>
          <w:sz w:val="16"/>
          <w:szCs w:val="16"/>
          <w:lang w:val="es-BO"/>
        </w:rPr>
      </w:pPr>
    </w:p>
    <w:p w14:paraId="0D1C4A5C" w14:textId="77777777" w:rsidR="00CA1B1B" w:rsidRDefault="00CA1B1B" w:rsidP="00A544DB">
      <w:pPr>
        <w:jc w:val="center"/>
        <w:rPr>
          <w:rFonts w:ascii="Verdana" w:hAnsi="Verdana" w:cs="Arial"/>
          <w:b/>
          <w:bCs/>
          <w:i/>
          <w:iCs/>
          <w:sz w:val="16"/>
          <w:szCs w:val="16"/>
          <w:lang w:val="es-BO"/>
        </w:rPr>
      </w:pPr>
    </w:p>
    <w:p w14:paraId="095506C9" w14:textId="77777777" w:rsidR="004E77CF" w:rsidRPr="00E169D4" w:rsidRDefault="004E77CF" w:rsidP="00A544DB">
      <w:pPr>
        <w:jc w:val="center"/>
        <w:rPr>
          <w:rFonts w:ascii="Verdana" w:hAnsi="Verdana" w:cs="Arial"/>
          <w:b/>
          <w:bCs/>
          <w:i/>
          <w:iCs/>
          <w:sz w:val="16"/>
          <w:szCs w:val="16"/>
          <w:lang w:val="es-BO"/>
        </w:rPr>
      </w:pPr>
    </w:p>
    <w:p w14:paraId="7A1C70F8" w14:textId="77777777" w:rsidR="0015588F" w:rsidRPr="00E169D4" w:rsidRDefault="0015588F"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042D7" w:rsidRDefault="0015588F" w:rsidP="0015588F">
      <w:pPr>
        <w:jc w:val="center"/>
        <w:rPr>
          <w:rFonts w:ascii="Verdana" w:hAnsi="Verdana" w:cs="Arial"/>
          <w:b/>
          <w:iCs/>
          <w:sz w:val="18"/>
          <w:szCs w:val="16"/>
          <w:lang w:val="es-BO"/>
        </w:rPr>
      </w:pPr>
      <w:r w:rsidRPr="00E042D7">
        <w:rPr>
          <w:rFonts w:ascii="Verdana" w:hAnsi="Verdana" w:cs="Arial"/>
          <w:b/>
          <w:iCs/>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43"/>
        <w:gridCol w:w="109"/>
        <w:gridCol w:w="106"/>
        <w:gridCol w:w="2"/>
        <w:gridCol w:w="53"/>
        <w:gridCol w:w="153"/>
        <w:gridCol w:w="50"/>
        <w:gridCol w:w="4"/>
        <w:gridCol w:w="55"/>
        <w:gridCol w:w="199"/>
        <w:gridCol w:w="8"/>
        <w:gridCol w:w="55"/>
        <w:gridCol w:w="19"/>
        <w:gridCol w:w="188"/>
        <w:gridCol w:w="11"/>
        <w:gridCol w:w="42"/>
        <w:gridCol w:w="203"/>
        <w:gridCol w:w="6"/>
        <w:gridCol w:w="9"/>
        <w:gridCol w:w="42"/>
        <w:gridCol w:w="144"/>
        <w:gridCol w:w="67"/>
        <w:gridCol w:w="28"/>
        <w:gridCol w:w="36"/>
        <w:gridCol w:w="198"/>
        <w:gridCol w:w="26"/>
        <w:gridCol w:w="36"/>
        <w:gridCol w:w="18"/>
        <w:gridCol w:w="182"/>
        <w:gridCol w:w="24"/>
        <w:gridCol w:w="38"/>
        <w:gridCol w:w="45"/>
        <w:gridCol w:w="155"/>
        <w:gridCol w:w="22"/>
        <w:gridCol w:w="38"/>
        <w:gridCol w:w="30"/>
        <w:gridCol w:w="14"/>
        <w:gridCol w:w="158"/>
        <w:gridCol w:w="20"/>
        <w:gridCol w:w="40"/>
        <w:gridCol w:w="13"/>
        <w:gridCol w:w="90"/>
        <w:gridCol w:w="99"/>
        <w:gridCol w:w="26"/>
        <w:gridCol w:w="31"/>
        <w:gridCol w:w="3"/>
        <w:gridCol w:w="99"/>
        <w:gridCol w:w="104"/>
        <w:gridCol w:w="25"/>
        <w:gridCol w:w="23"/>
        <w:gridCol w:w="9"/>
        <w:gridCol w:w="141"/>
        <w:gridCol w:w="64"/>
        <w:gridCol w:w="29"/>
        <w:gridCol w:w="7"/>
        <w:gridCol w:w="20"/>
        <w:gridCol w:w="210"/>
        <w:gridCol w:w="15"/>
        <w:gridCol w:w="10"/>
        <w:gridCol w:w="27"/>
        <w:gridCol w:w="210"/>
        <w:gridCol w:w="15"/>
        <w:gridCol w:w="10"/>
        <w:gridCol w:w="17"/>
        <w:gridCol w:w="8"/>
        <w:gridCol w:w="227"/>
        <w:gridCol w:w="10"/>
        <w:gridCol w:w="27"/>
        <w:gridCol w:w="225"/>
        <w:gridCol w:w="10"/>
        <w:gridCol w:w="25"/>
        <w:gridCol w:w="227"/>
        <w:gridCol w:w="10"/>
        <w:gridCol w:w="23"/>
        <w:gridCol w:w="229"/>
        <w:gridCol w:w="25"/>
        <w:gridCol w:w="6"/>
        <w:gridCol w:w="231"/>
        <w:gridCol w:w="25"/>
        <w:gridCol w:w="15"/>
        <w:gridCol w:w="25"/>
        <w:gridCol w:w="197"/>
        <w:gridCol w:w="31"/>
        <w:gridCol w:w="7"/>
        <w:gridCol w:w="2"/>
        <w:gridCol w:w="222"/>
        <w:gridCol w:w="31"/>
        <w:gridCol w:w="7"/>
        <w:gridCol w:w="176"/>
        <w:gridCol w:w="48"/>
        <w:gridCol w:w="31"/>
        <w:gridCol w:w="5"/>
        <w:gridCol w:w="113"/>
        <w:gridCol w:w="113"/>
        <w:gridCol w:w="36"/>
        <w:gridCol w:w="1"/>
        <w:gridCol w:w="225"/>
        <w:gridCol w:w="36"/>
        <w:gridCol w:w="1"/>
        <w:gridCol w:w="60"/>
        <w:gridCol w:w="165"/>
        <w:gridCol w:w="36"/>
        <w:gridCol w:w="1"/>
        <w:gridCol w:w="100"/>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E169D4" w:rsidRPr="00E169D4" w14:paraId="7E2E55A8" w14:textId="77777777" w:rsidTr="008B3A76">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13502A" w:rsidRPr="00E169D4" w14:paraId="32D2A826" w14:textId="77777777" w:rsidTr="00A40F11">
        <w:trPr>
          <w:trHeight w:val="114"/>
        </w:trPr>
        <w:tc>
          <w:tcPr>
            <w:tcW w:w="135" w:type="pct"/>
            <w:gridSpan w:val="3"/>
            <w:tcBorders>
              <w:top w:val="nil"/>
              <w:left w:val="single" w:sz="12" w:space="0" w:color="auto"/>
              <w:bottom w:val="nil"/>
            </w:tcBorders>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13EBFC6"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427B9D63" w14:textId="77777777" w:rsidR="00785E8D" w:rsidRPr="00E169D4" w:rsidRDefault="00785E8D" w:rsidP="008B3A76">
            <w:pPr>
              <w:rPr>
                <w:sz w:val="16"/>
                <w:szCs w:val="16"/>
                <w:lang w:val="es-BO"/>
              </w:rPr>
            </w:pPr>
          </w:p>
        </w:tc>
        <w:tc>
          <w:tcPr>
            <w:tcW w:w="131" w:type="pct"/>
            <w:gridSpan w:val="4"/>
            <w:tcBorders>
              <w:top w:val="nil"/>
              <w:bottom w:val="single" w:sz="2" w:space="0" w:color="auto"/>
            </w:tcBorders>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vAlign w:val="center"/>
          </w:tcPr>
          <w:p w14:paraId="7A165654"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45FAC595"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407AC2B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408CBB4D" w14:textId="77777777" w:rsidR="00785E8D" w:rsidRPr="00E169D4" w:rsidRDefault="00785E8D" w:rsidP="008B3A76">
            <w:pPr>
              <w:rPr>
                <w:sz w:val="16"/>
                <w:szCs w:val="16"/>
                <w:lang w:val="es-BO"/>
              </w:rPr>
            </w:pPr>
          </w:p>
        </w:tc>
        <w:tc>
          <w:tcPr>
            <w:tcW w:w="124" w:type="pct"/>
            <w:gridSpan w:val="5"/>
            <w:tcBorders>
              <w:top w:val="nil"/>
              <w:bottom w:val="single" w:sz="2" w:space="0" w:color="auto"/>
            </w:tcBorders>
            <w:vAlign w:val="center"/>
          </w:tcPr>
          <w:p w14:paraId="71FA441F" w14:textId="77777777" w:rsidR="00785E8D" w:rsidRPr="00E169D4" w:rsidRDefault="00785E8D" w:rsidP="008B3A76">
            <w:pPr>
              <w:rPr>
                <w:sz w:val="16"/>
                <w:szCs w:val="16"/>
                <w:lang w:val="es-BO"/>
              </w:rPr>
            </w:pPr>
          </w:p>
        </w:tc>
        <w:tc>
          <w:tcPr>
            <w:tcW w:w="126" w:type="pct"/>
            <w:gridSpan w:val="3"/>
            <w:tcBorders>
              <w:top w:val="nil"/>
              <w:bottom w:val="single" w:sz="2" w:space="0" w:color="auto"/>
            </w:tcBorders>
            <w:vAlign w:val="center"/>
          </w:tcPr>
          <w:p w14:paraId="2914609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0DCA0FC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706B89F7" w14:textId="77777777" w:rsidR="00785E8D" w:rsidRPr="00E169D4" w:rsidRDefault="00785E8D" w:rsidP="008B3A76">
            <w:pPr>
              <w:rPr>
                <w:sz w:val="16"/>
                <w:szCs w:val="16"/>
                <w:lang w:val="es-BO"/>
              </w:rPr>
            </w:pPr>
          </w:p>
        </w:tc>
        <w:tc>
          <w:tcPr>
            <w:tcW w:w="129" w:type="pct"/>
            <w:gridSpan w:val="3"/>
            <w:tcBorders>
              <w:top w:val="nil"/>
              <w:bottom w:val="single" w:sz="2" w:space="0" w:color="auto"/>
            </w:tcBorders>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47FCAF06"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1BB1E92C"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134B10E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41D4588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A55922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FD5C5B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170E5FD0"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1D7E64BD" w14:textId="77777777" w:rsidR="00785E8D" w:rsidRPr="00E169D4" w:rsidRDefault="00785E8D" w:rsidP="008B3A76">
            <w:pPr>
              <w:rPr>
                <w:sz w:val="16"/>
                <w:szCs w:val="16"/>
                <w:lang w:val="es-BO"/>
              </w:rPr>
            </w:pPr>
          </w:p>
        </w:tc>
        <w:tc>
          <w:tcPr>
            <w:tcW w:w="130" w:type="pct"/>
            <w:gridSpan w:val="5"/>
            <w:tcBorders>
              <w:top w:val="nil"/>
              <w:bottom w:val="single" w:sz="2" w:space="0" w:color="auto"/>
            </w:tcBorders>
            <w:vAlign w:val="center"/>
          </w:tcPr>
          <w:p w14:paraId="14EB66A7"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25CDCCC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205B53">
        <w:trPr>
          <w:trHeight w:val="114"/>
        </w:trPr>
        <w:tc>
          <w:tcPr>
            <w:tcW w:w="135" w:type="pct"/>
            <w:gridSpan w:val="3"/>
            <w:tcBorders>
              <w:top w:val="nil"/>
              <w:left w:val="single" w:sz="12" w:space="0" w:color="auto"/>
              <w:bottom w:val="nil"/>
            </w:tcBorders>
            <w:noWrap/>
            <w:vAlign w:val="center"/>
          </w:tcPr>
          <w:p w14:paraId="568978E5" w14:textId="77777777" w:rsidR="00785E8D" w:rsidRPr="00E169D4" w:rsidRDefault="00785E8D" w:rsidP="008B3A76">
            <w:pPr>
              <w:rPr>
                <w:rFonts w:ascii="Calibri" w:hAnsi="Calibri" w:cs="Calibri"/>
                <w:sz w:val="16"/>
                <w:szCs w:val="16"/>
                <w:lang w:val="es-BO"/>
              </w:rPr>
            </w:pPr>
          </w:p>
        </w:tc>
        <w:tc>
          <w:tcPr>
            <w:tcW w:w="1005" w:type="pct"/>
            <w:gridSpan w:val="30"/>
            <w:vMerge w:val="restart"/>
            <w:tcBorders>
              <w:top w:val="nil"/>
              <w:right w:val="single" w:sz="2" w:space="0" w:color="auto"/>
            </w:tcBorders>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4"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205B53">
        <w:trPr>
          <w:trHeight w:val="114"/>
        </w:trPr>
        <w:tc>
          <w:tcPr>
            <w:tcW w:w="135" w:type="pct"/>
            <w:gridSpan w:val="3"/>
            <w:tcBorders>
              <w:top w:val="nil"/>
              <w:left w:val="single" w:sz="12" w:space="0" w:color="auto"/>
              <w:bottom w:val="nil"/>
            </w:tcBorders>
            <w:noWrap/>
            <w:vAlign w:val="center"/>
          </w:tcPr>
          <w:p w14:paraId="4BB46308" w14:textId="77777777" w:rsidR="00785E8D" w:rsidRPr="00E169D4" w:rsidRDefault="00785E8D" w:rsidP="008B3A76">
            <w:pPr>
              <w:rPr>
                <w:rFonts w:ascii="Calibri" w:hAnsi="Calibri" w:cs="Calibri"/>
                <w:sz w:val="16"/>
                <w:szCs w:val="16"/>
                <w:lang w:val="es-BO"/>
              </w:rPr>
            </w:pPr>
          </w:p>
        </w:tc>
        <w:tc>
          <w:tcPr>
            <w:tcW w:w="1005" w:type="pct"/>
            <w:gridSpan w:val="30"/>
            <w:vMerge/>
            <w:tcBorders>
              <w:bottom w:val="nil"/>
              <w:right w:val="single" w:sz="2" w:space="0" w:color="auto"/>
            </w:tcBorders>
            <w:vAlign w:val="center"/>
          </w:tcPr>
          <w:p w14:paraId="6247F61B" w14:textId="77777777" w:rsidR="00785E8D" w:rsidRPr="00E169D4" w:rsidRDefault="00785E8D" w:rsidP="008B3A76">
            <w:pPr>
              <w:rPr>
                <w:sz w:val="16"/>
                <w:szCs w:val="16"/>
                <w:lang w:val="es-BO"/>
              </w:rPr>
            </w:pPr>
          </w:p>
        </w:tc>
        <w:tc>
          <w:tcPr>
            <w:tcW w:w="3754"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4B9538BD" w14:textId="77777777" w:rsidR="00785E8D" w:rsidRPr="00E169D4" w:rsidRDefault="00785E8D" w:rsidP="008B3A76">
            <w:pPr>
              <w:rPr>
                <w:sz w:val="16"/>
                <w:szCs w:val="16"/>
                <w:lang w:val="es-BO"/>
              </w:rPr>
            </w:pPr>
          </w:p>
        </w:tc>
      </w:tr>
      <w:tr w:rsidR="0013502A" w:rsidRPr="00E169D4" w14:paraId="1E3AF341" w14:textId="77777777" w:rsidTr="00A40F11">
        <w:trPr>
          <w:trHeight w:val="114"/>
        </w:trPr>
        <w:tc>
          <w:tcPr>
            <w:tcW w:w="135" w:type="pct"/>
            <w:gridSpan w:val="3"/>
            <w:tcBorders>
              <w:top w:val="nil"/>
              <w:left w:val="single" w:sz="12" w:space="0" w:color="auto"/>
            </w:tcBorders>
            <w:noWrap/>
            <w:vAlign w:val="center"/>
          </w:tcPr>
          <w:p w14:paraId="5FAAF958" w14:textId="77777777" w:rsidR="00785E8D" w:rsidRPr="00E169D4" w:rsidRDefault="00785E8D" w:rsidP="008B3A76">
            <w:pPr>
              <w:rPr>
                <w:rFonts w:ascii="Calibri" w:hAnsi="Calibri" w:cs="Calibri"/>
                <w:sz w:val="16"/>
                <w:szCs w:val="16"/>
                <w:lang w:val="es-BO"/>
              </w:rPr>
            </w:pPr>
          </w:p>
        </w:tc>
        <w:tc>
          <w:tcPr>
            <w:tcW w:w="145" w:type="pct"/>
            <w:gridSpan w:val="5"/>
            <w:tcBorders>
              <w:top w:val="nil"/>
            </w:tcBorders>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vAlign w:val="center"/>
          </w:tcPr>
          <w:p w14:paraId="24F7F0E0" w14:textId="77777777" w:rsidR="00785E8D" w:rsidRPr="00E169D4" w:rsidRDefault="00785E8D" w:rsidP="008B3A76">
            <w:pPr>
              <w:rPr>
                <w:sz w:val="16"/>
                <w:szCs w:val="16"/>
                <w:lang w:val="es-BO"/>
              </w:rPr>
            </w:pPr>
          </w:p>
        </w:tc>
        <w:tc>
          <w:tcPr>
            <w:tcW w:w="123" w:type="pct"/>
            <w:gridSpan w:val="3"/>
            <w:tcBorders>
              <w:top w:val="nil"/>
            </w:tcBorders>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6D9A2E2B" w14:textId="77777777" w:rsidR="00785E8D" w:rsidRPr="00E169D4" w:rsidRDefault="00785E8D" w:rsidP="008B3A76">
            <w:pPr>
              <w:rPr>
                <w:sz w:val="16"/>
                <w:szCs w:val="16"/>
                <w:lang w:val="es-BO"/>
              </w:rPr>
            </w:pPr>
          </w:p>
        </w:tc>
        <w:tc>
          <w:tcPr>
            <w:tcW w:w="131" w:type="pct"/>
            <w:gridSpan w:val="4"/>
            <w:tcBorders>
              <w:top w:val="single" w:sz="2" w:space="0" w:color="auto"/>
              <w:bottom w:val="single" w:sz="4" w:space="0" w:color="auto"/>
            </w:tcBorders>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vAlign w:val="center"/>
          </w:tcPr>
          <w:p w14:paraId="5666B9CD"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3DF2E150"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29BA8CD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74BAA2BE"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vAlign w:val="center"/>
          </w:tcPr>
          <w:p w14:paraId="37025686" w14:textId="77777777" w:rsidR="00785E8D" w:rsidRPr="00E169D4" w:rsidRDefault="00785E8D" w:rsidP="008B3A76">
            <w:pPr>
              <w:rPr>
                <w:sz w:val="16"/>
                <w:szCs w:val="16"/>
                <w:lang w:val="es-BO"/>
              </w:rPr>
            </w:pPr>
          </w:p>
        </w:tc>
        <w:tc>
          <w:tcPr>
            <w:tcW w:w="126" w:type="pct"/>
            <w:gridSpan w:val="3"/>
            <w:tcBorders>
              <w:top w:val="single" w:sz="2" w:space="0" w:color="auto"/>
              <w:bottom w:val="single" w:sz="4" w:space="0" w:color="auto"/>
            </w:tcBorders>
            <w:vAlign w:val="center"/>
          </w:tcPr>
          <w:p w14:paraId="6FBE2420"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6C7CCA7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13EDAB4F" w14:textId="77777777" w:rsidR="00785E8D" w:rsidRPr="00E169D4" w:rsidRDefault="00785E8D" w:rsidP="008B3A76">
            <w:pPr>
              <w:rPr>
                <w:sz w:val="16"/>
                <w:szCs w:val="16"/>
                <w:lang w:val="es-BO"/>
              </w:rPr>
            </w:pPr>
          </w:p>
        </w:tc>
        <w:tc>
          <w:tcPr>
            <w:tcW w:w="129" w:type="pct"/>
            <w:gridSpan w:val="3"/>
            <w:tcBorders>
              <w:top w:val="single" w:sz="2" w:space="0" w:color="auto"/>
              <w:bottom w:val="single" w:sz="4" w:space="0" w:color="auto"/>
            </w:tcBorders>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48A49CE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vAlign w:val="center"/>
          </w:tcPr>
          <w:p w14:paraId="0458951D"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555D3600"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73ED8E3D"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7B76BE1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15680D12"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vAlign w:val="center"/>
          </w:tcPr>
          <w:p w14:paraId="53CA175F"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vAlign w:val="center"/>
          </w:tcPr>
          <w:p w14:paraId="0AEF7B52" w14:textId="77777777" w:rsidR="00785E8D" w:rsidRPr="00E169D4" w:rsidRDefault="00785E8D" w:rsidP="008B3A76">
            <w:pPr>
              <w:rPr>
                <w:sz w:val="16"/>
                <w:szCs w:val="16"/>
                <w:lang w:val="es-BO"/>
              </w:rPr>
            </w:pPr>
          </w:p>
        </w:tc>
        <w:tc>
          <w:tcPr>
            <w:tcW w:w="130" w:type="pct"/>
            <w:gridSpan w:val="5"/>
            <w:tcBorders>
              <w:top w:val="single" w:sz="2" w:space="0" w:color="auto"/>
              <w:bottom w:val="single" w:sz="4" w:space="0" w:color="auto"/>
            </w:tcBorders>
            <w:vAlign w:val="center"/>
          </w:tcPr>
          <w:p w14:paraId="205AAA2B"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vAlign w:val="center"/>
          </w:tcPr>
          <w:p w14:paraId="513F01FF" w14:textId="77777777" w:rsidR="00785E8D" w:rsidRPr="00E169D4" w:rsidRDefault="00785E8D" w:rsidP="008B3A76">
            <w:pPr>
              <w:rPr>
                <w:sz w:val="16"/>
                <w:szCs w:val="16"/>
                <w:lang w:val="es-BO"/>
              </w:rPr>
            </w:pPr>
          </w:p>
        </w:tc>
        <w:tc>
          <w:tcPr>
            <w:tcW w:w="106" w:type="pct"/>
            <w:tcBorders>
              <w:top w:val="nil"/>
              <w:right w:val="single" w:sz="12" w:space="0" w:color="auto"/>
            </w:tcBorders>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205B53">
        <w:trPr>
          <w:trHeight w:val="114"/>
        </w:trPr>
        <w:tc>
          <w:tcPr>
            <w:tcW w:w="135" w:type="pct"/>
            <w:gridSpan w:val="3"/>
            <w:tcBorders>
              <w:top w:val="nil"/>
              <w:left w:val="single" w:sz="12" w:space="0" w:color="auto"/>
            </w:tcBorders>
            <w:noWrap/>
            <w:vAlign w:val="center"/>
          </w:tcPr>
          <w:p w14:paraId="349A7271" w14:textId="77777777" w:rsidR="00401AAA" w:rsidRPr="00E169D4" w:rsidRDefault="00401AAA" w:rsidP="00401AAA">
            <w:pPr>
              <w:rPr>
                <w:rFonts w:ascii="Calibri" w:hAnsi="Calibri" w:cs="Calibri"/>
                <w:sz w:val="16"/>
                <w:szCs w:val="16"/>
                <w:lang w:val="es-BO"/>
              </w:rPr>
            </w:pPr>
          </w:p>
        </w:tc>
        <w:tc>
          <w:tcPr>
            <w:tcW w:w="1005" w:type="pct"/>
            <w:gridSpan w:val="30"/>
            <w:vMerge w:val="restart"/>
            <w:tcBorders>
              <w:top w:val="nil"/>
              <w:right w:val="single" w:sz="4" w:space="0" w:color="auto"/>
            </w:tcBorders>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4" w:type="pct"/>
            <w:gridSpan w:val="1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E169D4" w:rsidRDefault="00401AAA" w:rsidP="00401AAA">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6" w:type="pct"/>
            <w:tcBorders>
              <w:top w:val="nil"/>
              <w:left w:val="single" w:sz="4" w:space="0" w:color="auto"/>
              <w:right w:val="single" w:sz="12" w:space="0" w:color="auto"/>
            </w:tcBorders>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205B53">
        <w:trPr>
          <w:trHeight w:val="114"/>
        </w:trPr>
        <w:tc>
          <w:tcPr>
            <w:tcW w:w="135" w:type="pct"/>
            <w:gridSpan w:val="3"/>
            <w:tcBorders>
              <w:top w:val="nil"/>
              <w:left w:val="single" w:sz="12" w:space="0" w:color="auto"/>
            </w:tcBorders>
            <w:noWrap/>
            <w:vAlign w:val="center"/>
          </w:tcPr>
          <w:p w14:paraId="66D749F6" w14:textId="77777777" w:rsidR="00401AAA" w:rsidRPr="00E169D4" w:rsidRDefault="00401AAA" w:rsidP="008B3A76">
            <w:pPr>
              <w:rPr>
                <w:rFonts w:ascii="Calibri" w:hAnsi="Calibri" w:cs="Calibri"/>
                <w:sz w:val="16"/>
                <w:szCs w:val="16"/>
                <w:lang w:val="es-BO"/>
              </w:rPr>
            </w:pPr>
          </w:p>
        </w:tc>
        <w:tc>
          <w:tcPr>
            <w:tcW w:w="1005" w:type="pct"/>
            <w:gridSpan w:val="30"/>
            <w:vMerge/>
            <w:tcBorders>
              <w:right w:val="single" w:sz="4" w:space="0" w:color="auto"/>
            </w:tcBorders>
            <w:vAlign w:val="center"/>
          </w:tcPr>
          <w:p w14:paraId="043D1B0E" w14:textId="77777777" w:rsidR="00401AAA" w:rsidRPr="00E169D4" w:rsidRDefault="00401AAA" w:rsidP="008B3A76">
            <w:pPr>
              <w:rPr>
                <w:sz w:val="16"/>
                <w:szCs w:val="16"/>
                <w:lang w:val="es-BO"/>
              </w:rPr>
            </w:pPr>
          </w:p>
        </w:tc>
        <w:tc>
          <w:tcPr>
            <w:tcW w:w="3754" w:type="pct"/>
            <w:gridSpan w:val="118"/>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6" w:type="pct"/>
            <w:tcBorders>
              <w:top w:val="nil"/>
              <w:left w:val="single" w:sz="4" w:space="0" w:color="auto"/>
              <w:right w:val="single" w:sz="12" w:space="0" w:color="auto"/>
            </w:tcBorders>
            <w:vAlign w:val="center"/>
          </w:tcPr>
          <w:p w14:paraId="71176E0B" w14:textId="77777777" w:rsidR="00401AAA" w:rsidRPr="00E169D4" w:rsidRDefault="00401AAA" w:rsidP="008B3A76">
            <w:pPr>
              <w:rPr>
                <w:sz w:val="16"/>
                <w:szCs w:val="16"/>
                <w:lang w:val="es-BO"/>
              </w:rPr>
            </w:pPr>
          </w:p>
        </w:tc>
      </w:tr>
      <w:tr w:rsidR="0013502A" w:rsidRPr="00E169D4" w14:paraId="438469B6" w14:textId="77777777" w:rsidTr="00A40F11">
        <w:trPr>
          <w:trHeight w:val="114"/>
        </w:trPr>
        <w:tc>
          <w:tcPr>
            <w:tcW w:w="135" w:type="pct"/>
            <w:gridSpan w:val="3"/>
            <w:tcBorders>
              <w:top w:val="nil"/>
              <w:left w:val="single" w:sz="12" w:space="0" w:color="auto"/>
            </w:tcBorders>
            <w:noWrap/>
            <w:vAlign w:val="center"/>
          </w:tcPr>
          <w:p w14:paraId="704A3E24" w14:textId="77777777" w:rsidR="00401AAA" w:rsidRPr="00E169D4" w:rsidRDefault="00401AAA" w:rsidP="008B3A76">
            <w:pPr>
              <w:rPr>
                <w:rFonts w:ascii="Calibri" w:hAnsi="Calibri" w:cs="Calibri"/>
                <w:sz w:val="16"/>
                <w:szCs w:val="16"/>
                <w:lang w:val="es-BO"/>
              </w:rPr>
            </w:pPr>
          </w:p>
        </w:tc>
        <w:tc>
          <w:tcPr>
            <w:tcW w:w="145" w:type="pct"/>
            <w:gridSpan w:val="5"/>
            <w:tcBorders>
              <w:top w:val="nil"/>
            </w:tcBorders>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vAlign w:val="center"/>
          </w:tcPr>
          <w:p w14:paraId="1209FDBF" w14:textId="77777777" w:rsidR="00401AAA" w:rsidRPr="00E169D4" w:rsidRDefault="00401AAA" w:rsidP="008B3A76">
            <w:pPr>
              <w:rPr>
                <w:sz w:val="16"/>
                <w:szCs w:val="16"/>
                <w:lang w:val="es-BO"/>
              </w:rPr>
            </w:pPr>
          </w:p>
        </w:tc>
        <w:tc>
          <w:tcPr>
            <w:tcW w:w="123" w:type="pct"/>
            <w:gridSpan w:val="3"/>
            <w:tcBorders>
              <w:top w:val="nil"/>
            </w:tcBorders>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67B9D7CA" w14:textId="77777777" w:rsidR="00401AAA" w:rsidRPr="00E169D4" w:rsidRDefault="00401AAA" w:rsidP="008B3A76">
            <w:pPr>
              <w:rPr>
                <w:sz w:val="16"/>
                <w:szCs w:val="16"/>
                <w:lang w:val="es-BO"/>
              </w:rPr>
            </w:pPr>
          </w:p>
        </w:tc>
        <w:tc>
          <w:tcPr>
            <w:tcW w:w="131" w:type="pct"/>
            <w:gridSpan w:val="4"/>
            <w:tcBorders>
              <w:top w:val="single" w:sz="4" w:space="0" w:color="auto"/>
            </w:tcBorders>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vAlign w:val="center"/>
          </w:tcPr>
          <w:p w14:paraId="44DDFFE9"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13AF6A55"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4B8F0CCE"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49EB1114" w14:textId="77777777" w:rsidR="00401AAA" w:rsidRPr="00E169D4" w:rsidRDefault="00401AAA" w:rsidP="008B3A76">
            <w:pPr>
              <w:rPr>
                <w:sz w:val="16"/>
                <w:szCs w:val="16"/>
                <w:lang w:val="es-BO"/>
              </w:rPr>
            </w:pPr>
          </w:p>
        </w:tc>
        <w:tc>
          <w:tcPr>
            <w:tcW w:w="124" w:type="pct"/>
            <w:gridSpan w:val="5"/>
            <w:tcBorders>
              <w:top w:val="single" w:sz="4" w:space="0" w:color="auto"/>
            </w:tcBorders>
            <w:vAlign w:val="center"/>
          </w:tcPr>
          <w:p w14:paraId="59FB08BA" w14:textId="77777777" w:rsidR="00401AAA" w:rsidRPr="00E169D4" w:rsidRDefault="00401AAA" w:rsidP="008B3A76">
            <w:pPr>
              <w:rPr>
                <w:sz w:val="16"/>
                <w:szCs w:val="16"/>
                <w:lang w:val="es-BO"/>
              </w:rPr>
            </w:pPr>
          </w:p>
        </w:tc>
        <w:tc>
          <w:tcPr>
            <w:tcW w:w="126" w:type="pct"/>
            <w:gridSpan w:val="3"/>
            <w:tcBorders>
              <w:top w:val="single" w:sz="4" w:space="0" w:color="auto"/>
            </w:tcBorders>
            <w:vAlign w:val="center"/>
          </w:tcPr>
          <w:p w14:paraId="0E8AA6F5"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833C13E"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569699BB" w14:textId="77777777" w:rsidR="00401AAA" w:rsidRPr="00E169D4" w:rsidRDefault="00401AAA" w:rsidP="008B3A76">
            <w:pPr>
              <w:rPr>
                <w:sz w:val="16"/>
                <w:szCs w:val="16"/>
                <w:lang w:val="es-BO"/>
              </w:rPr>
            </w:pPr>
          </w:p>
        </w:tc>
        <w:tc>
          <w:tcPr>
            <w:tcW w:w="129" w:type="pct"/>
            <w:gridSpan w:val="3"/>
            <w:tcBorders>
              <w:top w:val="single" w:sz="4" w:space="0" w:color="auto"/>
            </w:tcBorders>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5C73200C" w14:textId="77777777" w:rsidR="00401AAA" w:rsidRPr="00E169D4" w:rsidRDefault="00401AAA" w:rsidP="008B3A76">
            <w:pPr>
              <w:rPr>
                <w:sz w:val="16"/>
                <w:szCs w:val="16"/>
                <w:lang w:val="es-BO"/>
              </w:rPr>
            </w:pPr>
          </w:p>
        </w:tc>
        <w:tc>
          <w:tcPr>
            <w:tcW w:w="124" w:type="pct"/>
            <w:gridSpan w:val="3"/>
            <w:tcBorders>
              <w:top w:val="single" w:sz="4" w:space="0" w:color="auto"/>
            </w:tcBorders>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vAlign w:val="center"/>
          </w:tcPr>
          <w:p w14:paraId="1513F5E7"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39CD66C6"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17EC9B30"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6B0A516F"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05E2F6BB" w14:textId="77777777" w:rsidR="00401AAA" w:rsidRPr="00E169D4" w:rsidRDefault="00401AAA" w:rsidP="008B3A76">
            <w:pPr>
              <w:rPr>
                <w:sz w:val="16"/>
                <w:szCs w:val="16"/>
                <w:lang w:val="es-BO"/>
              </w:rPr>
            </w:pPr>
          </w:p>
        </w:tc>
        <w:tc>
          <w:tcPr>
            <w:tcW w:w="125" w:type="pct"/>
            <w:gridSpan w:val="5"/>
            <w:tcBorders>
              <w:top w:val="single" w:sz="4" w:space="0" w:color="auto"/>
            </w:tcBorders>
            <w:vAlign w:val="center"/>
          </w:tcPr>
          <w:p w14:paraId="6F200A85" w14:textId="77777777" w:rsidR="00401AAA" w:rsidRPr="00E169D4" w:rsidRDefault="00401AAA" w:rsidP="008B3A76">
            <w:pPr>
              <w:rPr>
                <w:sz w:val="16"/>
                <w:szCs w:val="16"/>
                <w:lang w:val="es-BO"/>
              </w:rPr>
            </w:pPr>
          </w:p>
        </w:tc>
        <w:tc>
          <w:tcPr>
            <w:tcW w:w="125" w:type="pct"/>
            <w:gridSpan w:val="4"/>
            <w:tcBorders>
              <w:top w:val="single" w:sz="4" w:space="0" w:color="auto"/>
            </w:tcBorders>
            <w:vAlign w:val="center"/>
          </w:tcPr>
          <w:p w14:paraId="3B407F10" w14:textId="77777777" w:rsidR="00401AAA" w:rsidRPr="00E169D4" w:rsidRDefault="00401AAA" w:rsidP="008B3A76">
            <w:pPr>
              <w:rPr>
                <w:sz w:val="16"/>
                <w:szCs w:val="16"/>
                <w:lang w:val="es-BO"/>
              </w:rPr>
            </w:pPr>
          </w:p>
        </w:tc>
        <w:tc>
          <w:tcPr>
            <w:tcW w:w="130" w:type="pct"/>
            <w:gridSpan w:val="5"/>
            <w:tcBorders>
              <w:top w:val="single" w:sz="4" w:space="0" w:color="auto"/>
            </w:tcBorders>
            <w:vAlign w:val="center"/>
          </w:tcPr>
          <w:p w14:paraId="34574E46" w14:textId="77777777" w:rsidR="00401AAA" w:rsidRPr="00E169D4" w:rsidRDefault="00401AAA" w:rsidP="008B3A76">
            <w:pPr>
              <w:rPr>
                <w:sz w:val="16"/>
                <w:szCs w:val="16"/>
                <w:lang w:val="es-BO"/>
              </w:rPr>
            </w:pPr>
          </w:p>
        </w:tc>
        <w:tc>
          <w:tcPr>
            <w:tcW w:w="125" w:type="pct"/>
            <w:gridSpan w:val="3"/>
            <w:tcBorders>
              <w:top w:val="single" w:sz="4" w:space="0" w:color="auto"/>
            </w:tcBorders>
            <w:vAlign w:val="center"/>
          </w:tcPr>
          <w:p w14:paraId="14629585" w14:textId="77777777" w:rsidR="00401AAA" w:rsidRPr="00E169D4" w:rsidRDefault="00401AAA" w:rsidP="008B3A76">
            <w:pPr>
              <w:rPr>
                <w:sz w:val="16"/>
                <w:szCs w:val="16"/>
                <w:lang w:val="es-BO"/>
              </w:rPr>
            </w:pPr>
          </w:p>
        </w:tc>
        <w:tc>
          <w:tcPr>
            <w:tcW w:w="106" w:type="pct"/>
            <w:tcBorders>
              <w:top w:val="nil"/>
              <w:right w:val="single" w:sz="12" w:space="0" w:color="auto"/>
            </w:tcBorders>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205B53">
        <w:trPr>
          <w:trHeight w:val="114"/>
        </w:trPr>
        <w:tc>
          <w:tcPr>
            <w:tcW w:w="135" w:type="pct"/>
            <w:gridSpan w:val="3"/>
            <w:tcBorders>
              <w:top w:val="nil"/>
              <w:left w:val="single" w:sz="12" w:space="0" w:color="auto"/>
              <w:bottom w:val="nil"/>
            </w:tcBorders>
            <w:noWrap/>
            <w:vAlign w:val="center"/>
          </w:tcPr>
          <w:p w14:paraId="20E480D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4F6F1301"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6B0FF048" w14:textId="77777777" w:rsidR="00785E8D" w:rsidRPr="00E169D4" w:rsidRDefault="00785E8D" w:rsidP="008B3A76">
            <w:pPr>
              <w:rPr>
                <w:sz w:val="16"/>
                <w:szCs w:val="16"/>
                <w:lang w:val="es-BO"/>
              </w:rPr>
            </w:pPr>
          </w:p>
        </w:tc>
        <w:tc>
          <w:tcPr>
            <w:tcW w:w="878" w:type="pct"/>
            <w:gridSpan w:val="26"/>
            <w:tcBorders>
              <w:top w:val="nil"/>
              <w:bottom w:val="single" w:sz="4" w:space="0" w:color="auto"/>
            </w:tcBorders>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vAlign w:val="center"/>
          </w:tcPr>
          <w:p w14:paraId="5C7483EE" w14:textId="77777777" w:rsidR="00785E8D" w:rsidRPr="00E169D4" w:rsidRDefault="00785E8D" w:rsidP="008B3A76">
            <w:pPr>
              <w:jc w:val="center"/>
              <w:rPr>
                <w:sz w:val="16"/>
                <w:szCs w:val="16"/>
                <w:lang w:val="es-BO"/>
              </w:rPr>
            </w:pPr>
          </w:p>
        </w:tc>
        <w:tc>
          <w:tcPr>
            <w:tcW w:w="873" w:type="pct"/>
            <w:gridSpan w:val="33"/>
            <w:tcBorders>
              <w:top w:val="nil"/>
              <w:bottom w:val="single" w:sz="2" w:space="0" w:color="auto"/>
            </w:tcBorders>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vAlign w:val="center"/>
          </w:tcPr>
          <w:p w14:paraId="08F2459B" w14:textId="77777777" w:rsidR="00785E8D" w:rsidRPr="00E169D4" w:rsidRDefault="00785E8D" w:rsidP="008B3A76">
            <w:pPr>
              <w:jc w:val="center"/>
              <w:rPr>
                <w:sz w:val="16"/>
                <w:szCs w:val="16"/>
                <w:lang w:val="es-BO"/>
              </w:rPr>
            </w:pPr>
          </w:p>
        </w:tc>
        <w:tc>
          <w:tcPr>
            <w:tcW w:w="1755" w:type="pct"/>
            <w:gridSpan w:val="52"/>
            <w:tcBorders>
              <w:top w:val="nil"/>
              <w:bottom w:val="single" w:sz="2" w:space="0" w:color="auto"/>
            </w:tcBorders>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6" w:type="pct"/>
            <w:tcBorders>
              <w:top w:val="nil"/>
              <w:bottom w:val="nil"/>
              <w:right w:val="single" w:sz="12" w:space="0" w:color="auto"/>
            </w:tcBorders>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205B53">
        <w:trPr>
          <w:trHeight w:val="114"/>
        </w:trPr>
        <w:tc>
          <w:tcPr>
            <w:tcW w:w="135" w:type="pct"/>
            <w:gridSpan w:val="3"/>
            <w:tcBorders>
              <w:top w:val="nil"/>
              <w:left w:val="single" w:sz="12" w:space="0" w:color="auto"/>
              <w:bottom w:val="nil"/>
            </w:tcBorders>
            <w:noWrap/>
            <w:vAlign w:val="center"/>
          </w:tcPr>
          <w:p w14:paraId="6F7648D7"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4" w:space="0" w:color="auto"/>
            </w:tcBorders>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vAlign w:val="center"/>
          </w:tcPr>
          <w:p w14:paraId="2DDE89FE" w14:textId="77777777" w:rsidR="00785E8D" w:rsidRPr="00E169D4" w:rsidRDefault="00785E8D" w:rsidP="008B3A76">
            <w:pPr>
              <w:jc w:val="center"/>
              <w:rPr>
                <w:sz w:val="16"/>
                <w:szCs w:val="16"/>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0EB259A9" w14:textId="77777777" w:rsidR="00785E8D" w:rsidRPr="00E169D4" w:rsidRDefault="00785E8D" w:rsidP="008B3A76">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6" w:type="pct"/>
            <w:tcBorders>
              <w:top w:val="nil"/>
              <w:left w:val="single" w:sz="2" w:space="0" w:color="auto"/>
              <w:bottom w:val="nil"/>
              <w:right w:val="single" w:sz="12" w:space="0" w:color="auto"/>
            </w:tcBorders>
            <w:vAlign w:val="center"/>
          </w:tcPr>
          <w:p w14:paraId="3D31628F" w14:textId="77777777" w:rsidR="00785E8D" w:rsidRPr="00E169D4" w:rsidRDefault="00785E8D" w:rsidP="008B3A76">
            <w:pPr>
              <w:rPr>
                <w:sz w:val="16"/>
                <w:szCs w:val="16"/>
                <w:lang w:val="es-BO"/>
              </w:rPr>
            </w:pPr>
          </w:p>
        </w:tc>
      </w:tr>
      <w:tr w:rsidR="0013502A" w:rsidRPr="00E169D4" w14:paraId="7D9549AA" w14:textId="77777777" w:rsidTr="00A40F11">
        <w:trPr>
          <w:trHeight w:val="114"/>
        </w:trPr>
        <w:tc>
          <w:tcPr>
            <w:tcW w:w="135" w:type="pct"/>
            <w:gridSpan w:val="3"/>
            <w:tcBorders>
              <w:top w:val="nil"/>
              <w:left w:val="single" w:sz="12" w:space="0" w:color="auto"/>
              <w:bottom w:val="nil"/>
            </w:tcBorders>
            <w:noWrap/>
            <w:vAlign w:val="center"/>
          </w:tcPr>
          <w:p w14:paraId="2B4BDF70"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24297BE"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0D9BFC21" w14:textId="77777777" w:rsidR="00785E8D" w:rsidRPr="00E169D4" w:rsidRDefault="00785E8D" w:rsidP="008B3A76">
            <w:pPr>
              <w:rPr>
                <w:sz w:val="16"/>
                <w:szCs w:val="16"/>
                <w:lang w:val="es-BO"/>
              </w:rPr>
            </w:pPr>
          </w:p>
        </w:tc>
        <w:tc>
          <w:tcPr>
            <w:tcW w:w="131" w:type="pct"/>
            <w:gridSpan w:val="4"/>
            <w:tcBorders>
              <w:top w:val="nil"/>
              <w:bottom w:val="single" w:sz="2" w:space="0" w:color="auto"/>
            </w:tcBorders>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vAlign w:val="center"/>
          </w:tcPr>
          <w:p w14:paraId="35F89ED4"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1DF1F160"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65C5B8D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D518040"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6AB1F728" w14:textId="77777777" w:rsidR="00785E8D" w:rsidRPr="00E169D4" w:rsidRDefault="00785E8D" w:rsidP="008B3A76">
            <w:pPr>
              <w:rPr>
                <w:sz w:val="16"/>
                <w:szCs w:val="16"/>
                <w:lang w:val="es-BO"/>
              </w:rPr>
            </w:pPr>
          </w:p>
        </w:tc>
        <w:tc>
          <w:tcPr>
            <w:tcW w:w="126" w:type="pct"/>
            <w:gridSpan w:val="3"/>
            <w:tcBorders>
              <w:top w:val="nil"/>
              <w:bottom w:val="nil"/>
            </w:tcBorders>
            <w:vAlign w:val="center"/>
          </w:tcPr>
          <w:p w14:paraId="4863A68D"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1F95414"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2DE885D" w14:textId="77777777" w:rsidR="00785E8D" w:rsidRPr="00E169D4" w:rsidRDefault="00785E8D" w:rsidP="008B3A76">
            <w:pPr>
              <w:rPr>
                <w:sz w:val="16"/>
                <w:szCs w:val="16"/>
                <w:lang w:val="es-BO"/>
              </w:rPr>
            </w:pPr>
          </w:p>
        </w:tc>
        <w:tc>
          <w:tcPr>
            <w:tcW w:w="129" w:type="pct"/>
            <w:gridSpan w:val="3"/>
            <w:tcBorders>
              <w:top w:val="nil"/>
              <w:bottom w:val="nil"/>
            </w:tcBorders>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19A1001"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vAlign w:val="center"/>
          </w:tcPr>
          <w:p w14:paraId="7AC8414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6F7C3B5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0BFD8BF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18F04DD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55E6FE48" w14:textId="77777777" w:rsidR="00785E8D" w:rsidRPr="00E169D4" w:rsidRDefault="00785E8D" w:rsidP="008B3A76">
            <w:pPr>
              <w:rPr>
                <w:sz w:val="16"/>
                <w:szCs w:val="16"/>
                <w:lang w:val="es-BO"/>
              </w:rPr>
            </w:pPr>
          </w:p>
        </w:tc>
        <w:tc>
          <w:tcPr>
            <w:tcW w:w="125" w:type="pct"/>
            <w:gridSpan w:val="5"/>
            <w:tcBorders>
              <w:top w:val="nil"/>
              <w:bottom w:val="single" w:sz="2" w:space="0" w:color="auto"/>
            </w:tcBorders>
            <w:vAlign w:val="center"/>
          </w:tcPr>
          <w:p w14:paraId="19B5ED72" w14:textId="77777777" w:rsidR="00785E8D" w:rsidRPr="00E169D4" w:rsidRDefault="00785E8D" w:rsidP="008B3A76">
            <w:pPr>
              <w:rPr>
                <w:sz w:val="16"/>
                <w:szCs w:val="16"/>
                <w:lang w:val="es-BO"/>
              </w:rPr>
            </w:pPr>
          </w:p>
        </w:tc>
        <w:tc>
          <w:tcPr>
            <w:tcW w:w="125" w:type="pct"/>
            <w:gridSpan w:val="4"/>
            <w:tcBorders>
              <w:top w:val="nil"/>
              <w:bottom w:val="single" w:sz="2" w:space="0" w:color="auto"/>
            </w:tcBorders>
            <w:vAlign w:val="center"/>
          </w:tcPr>
          <w:p w14:paraId="7362E75B" w14:textId="77777777" w:rsidR="00785E8D" w:rsidRPr="00E169D4" w:rsidRDefault="00785E8D" w:rsidP="008B3A76">
            <w:pPr>
              <w:rPr>
                <w:sz w:val="16"/>
                <w:szCs w:val="16"/>
                <w:lang w:val="es-BO"/>
              </w:rPr>
            </w:pPr>
          </w:p>
        </w:tc>
        <w:tc>
          <w:tcPr>
            <w:tcW w:w="130" w:type="pct"/>
            <w:gridSpan w:val="5"/>
            <w:tcBorders>
              <w:top w:val="nil"/>
              <w:bottom w:val="single" w:sz="2" w:space="0" w:color="auto"/>
            </w:tcBorders>
            <w:vAlign w:val="center"/>
          </w:tcPr>
          <w:p w14:paraId="3452900F" w14:textId="77777777" w:rsidR="00785E8D" w:rsidRPr="00E169D4" w:rsidRDefault="00785E8D" w:rsidP="008B3A76">
            <w:pPr>
              <w:rPr>
                <w:sz w:val="16"/>
                <w:szCs w:val="16"/>
                <w:lang w:val="es-BO"/>
              </w:rPr>
            </w:pPr>
          </w:p>
        </w:tc>
        <w:tc>
          <w:tcPr>
            <w:tcW w:w="125" w:type="pct"/>
            <w:gridSpan w:val="3"/>
            <w:tcBorders>
              <w:top w:val="nil"/>
              <w:bottom w:val="single" w:sz="2" w:space="0" w:color="auto"/>
            </w:tcBorders>
            <w:vAlign w:val="center"/>
          </w:tcPr>
          <w:p w14:paraId="5E6D6EF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205B53">
        <w:trPr>
          <w:trHeight w:val="114"/>
        </w:trPr>
        <w:tc>
          <w:tcPr>
            <w:tcW w:w="135" w:type="pct"/>
            <w:gridSpan w:val="3"/>
            <w:tcBorders>
              <w:top w:val="nil"/>
              <w:left w:val="single" w:sz="12" w:space="0" w:color="auto"/>
              <w:bottom w:val="nil"/>
            </w:tcBorders>
            <w:noWrap/>
            <w:vAlign w:val="center"/>
          </w:tcPr>
          <w:p w14:paraId="6337E974"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303FA27" w14:textId="77777777" w:rsidR="00785E8D" w:rsidRPr="00E169D4" w:rsidRDefault="00785E8D" w:rsidP="008B3A76">
            <w:pPr>
              <w:rPr>
                <w:sz w:val="16"/>
                <w:szCs w:val="16"/>
                <w:lang w:val="es-BO"/>
              </w:rPr>
            </w:pPr>
          </w:p>
        </w:tc>
        <w:tc>
          <w:tcPr>
            <w:tcW w:w="860" w:type="pct"/>
            <w:gridSpan w:val="25"/>
            <w:tcBorders>
              <w:top w:val="nil"/>
              <w:bottom w:val="nil"/>
              <w:right w:val="single" w:sz="2" w:space="0" w:color="auto"/>
            </w:tcBorders>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vAlign w:val="center"/>
          </w:tcPr>
          <w:p w14:paraId="2414BC73" w14:textId="77777777" w:rsidR="00785E8D" w:rsidRPr="00E169D4" w:rsidRDefault="00785E8D" w:rsidP="008B3A76">
            <w:pPr>
              <w:rPr>
                <w:sz w:val="16"/>
                <w:szCs w:val="16"/>
                <w:lang w:val="es-BO"/>
              </w:rPr>
            </w:pPr>
          </w:p>
        </w:tc>
        <w:tc>
          <w:tcPr>
            <w:tcW w:w="1623" w:type="pct"/>
            <w:gridSpan w:val="53"/>
            <w:tcBorders>
              <w:top w:val="nil"/>
              <w:bottom w:val="nil"/>
              <w:right w:val="single" w:sz="2" w:space="0" w:color="auto"/>
            </w:tcBorders>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vAlign w:val="center"/>
          </w:tcPr>
          <w:p w14:paraId="7E778D7C" w14:textId="77777777" w:rsidR="00785E8D" w:rsidRPr="00E169D4" w:rsidRDefault="00785E8D" w:rsidP="008B3A76">
            <w:pPr>
              <w:rPr>
                <w:sz w:val="16"/>
                <w:szCs w:val="16"/>
                <w:lang w:val="es-BO"/>
              </w:rPr>
            </w:pPr>
          </w:p>
        </w:tc>
      </w:tr>
      <w:tr w:rsidR="00120441" w:rsidRPr="00E169D4" w14:paraId="1CEC9348" w14:textId="77777777" w:rsidTr="00205B53">
        <w:trPr>
          <w:trHeight w:val="114"/>
        </w:trPr>
        <w:tc>
          <w:tcPr>
            <w:tcW w:w="135" w:type="pct"/>
            <w:gridSpan w:val="3"/>
            <w:tcBorders>
              <w:top w:val="nil"/>
              <w:left w:val="single" w:sz="12" w:space="0" w:color="auto"/>
              <w:bottom w:val="nil"/>
            </w:tcBorders>
            <w:noWrap/>
            <w:vAlign w:val="center"/>
          </w:tcPr>
          <w:p w14:paraId="64B040EF"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02A331E2"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1F8F8E6" w14:textId="77777777" w:rsidR="00785E8D" w:rsidRPr="00E169D4" w:rsidRDefault="00785E8D" w:rsidP="008B3A76">
            <w:pPr>
              <w:rPr>
                <w:sz w:val="16"/>
                <w:szCs w:val="16"/>
                <w:lang w:val="es-BO"/>
              </w:rPr>
            </w:pPr>
          </w:p>
        </w:tc>
        <w:tc>
          <w:tcPr>
            <w:tcW w:w="878" w:type="pct"/>
            <w:gridSpan w:val="26"/>
            <w:tcBorders>
              <w:top w:val="nil"/>
            </w:tcBorders>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vAlign w:val="center"/>
          </w:tcPr>
          <w:p w14:paraId="766F347D" w14:textId="77777777" w:rsidR="00785E8D" w:rsidRPr="00E169D4" w:rsidRDefault="00785E8D" w:rsidP="008B3A76">
            <w:pPr>
              <w:rPr>
                <w:sz w:val="16"/>
                <w:szCs w:val="16"/>
                <w:lang w:val="es-BO"/>
              </w:rPr>
            </w:pPr>
          </w:p>
        </w:tc>
        <w:tc>
          <w:tcPr>
            <w:tcW w:w="124" w:type="pct"/>
            <w:gridSpan w:val="5"/>
            <w:tcBorders>
              <w:top w:val="nil"/>
            </w:tcBorders>
            <w:vAlign w:val="center"/>
          </w:tcPr>
          <w:p w14:paraId="233D9666" w14:textId="77777777" w:rsidR="00785E8D" w:rsidRPr="00E169D4" w:rsidRDefault="00785E8D" w:rsidP="008B3A76">
            <w:pPr>
              <w:rPr>
                <w:sz w:val="16"/>
                <w:szCs w:val="16"/>
                <w:lang w:val="es-BO"/>
              </w:rPr>
            </w:pPr>
          </w:p>
        </w:tc>
        <w:tc>
          <w:tcPr>
            <w:tcW w:w="124" w:type="pct"/>
            <w:gridSpan w:val="5"/>
            <w:tcBorders>
              <w:top w:val="nil"/>
            </w:tcBorders>
            <w:vAlign w:val="center"/>
          </w:tcPr>
          <w:p w14:paraId="0CBF8B9E" w14:textId="77777777" w:rsidR="00785E8D" w:rsidRPr="00E169D4" w:rsidRDefault="00785E8D" w:rsidP="008B3A76">
            <w:pPr>
              <w:rPr>
                <w:sz w:val="16"/>
                <w:szCs w:val="16"/>
                <w:lang w:val="es-BO"/>
              </w:rPr>
            </w:pPr>
          </w:p>
        </w:tc>
        <w:tc>
          <w:tcPr>
            <w:tcW w:w="125" w:type="pct"/>
            <w:gridSpan w:val="4"/>
            <w:tcBorders>
              <w:top w:val="nil"/>
            </w:tcBorders>
            <w:vAlign w:val="center"/>
          </w:tcPr>
          <w:p w14:paraId="2B5BE798" w14:textId="77777777" w:rsidR="00785E8D" w:rsidRPr="00E169D4" w:rsidRDefault="00785E8D" w:rsidP="008B3A76">
            <w:pPr>
              <w:rPr>
                <w:sz w:val="16"/>
                <w:szCs w:val="16"/>
                <w:lang w:val="es-BO"/>
              </w:rPr>
            </w:pPr>
          </w:p>
        </w:tc>
        <w:tc>
          <w:tcPr>
            <w:tcW w:w="124" w:type="pct"/>
            <w:gridSpan w:val="5"/>
            <w:tcBorders>
              <w:top w:val="nil"/>
            </w:tcBorders>
            <w:vAlign w:val="center"/>
          </w:tcPr>
          <w:p w14:paraId="7FD078B9" w14:textId="77777777" w:rsidR="00785E8D" w:rsidRPr="00E169D4" w:rsidRDefault="00785E8D" w:rsidP="008B3A76">
            <w:pPr>
              <w:rPr>
                <w:sz w:val="16"/>
                <w:szCs w:val="16"/>
                <w:lang w:val="es-BO"/>
              </w:rPr>
            </w:pPr>
          </w:p>
        </w:tc>
        <w:tc>
          <w:tcPr>
            <w:tcW w:w="126" w:type="pct"/>
            <w:gridSpan w:val="3"/>
            <w:tcBorders>
              <w:top w:val="nil"/>
            </w:tcBorders>
            <w:vAlign w:val="center"/>
          </w:tcPr>
          <w:p w14:paraId="7BB44E7C" w14:textId="77777777" w:rsidR="00785E8D" w:rsidRPr="00E169D4" w:rsidRDefault="00785E8D" w:rsidP="008B3A76">
            <w:pPr>
              <w:rPr>
                <w:sz w:val="16"/>
                <w:szCs w:val="16"/>
                <w:lang w:val="es-BO"/>
              </w:rPr>
            </w:pPr>
          </w:p>
        </w:tc>
        <w:tc>
          <w:tcPr>
            <w:tcW w:w="124" w:type="pct"/>
            <w:gridSpan w:val="3"/>
            <w:tcBorders>
              <w:top w:val="nil"/>
            </w:tcBorders>
            <w:vAlign w:val="center"/>
          </w:tcPr>
          <w:p w14:paraId="4F33DFDC" w14:textId="77777777" w:rsidR="00785E8D" w:rsidRPr="00E169D4" w:rsidRDefault="00785E8D" w:rsidP="008B3A76">
            <w:pPr>
              <w:rPr>
                <w:sz w:val="16"/>
                <w:szCs w:val="16"/>
                <w:lang w:val="es-BO"/>
              </w:rPr>
            </w:pPr>
          </w:p>
        </w:tc>
        <w:tc>
          <w:tcPr>
            <w:tcW w:w="124" w:type="pct"/>
            <w:gridSpan w:val="3"/>
            <w:tcBorders>
              <w:top w:val="nil"/>
            </w:tcBorders>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vAlign w:val="center"/>
          </w:tcPr>
          <w:p w14:paraId="253A829E" w14:textId="77777777" w:rsidR="00785E8D" w:rsidRPr="00E169D4" w:rsidRDefault="00785E8D" w:rsidP="008B3A76">
            <w:pPr>
              <w:rPr>
                <w:sz w:val="16"/>
                <w:szCs w:val="16"/>
                <w:lang w:val="es-BO"/>
              </w:rPr>
            </w:pPr>
          </w:p>
        </w:tc>
        <w:tc>
          <w:tcPr>
            <w:tcW w:w="129" w:type="pct"/>
            <w:gridSpan w:val="3"/>
            <w:tcBorders>
              <w:top w:val="nil"/>
            </w:tcBorders>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92A8E10"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035D2CEE"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28914D80"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956FED2"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497ABE9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04EF094B"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61443293"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10551150"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2A85F0B9"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F70A7B2"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205B53">
        <w:trPr>
          <w:trHeight w:val="114"/>
        </w:trPr>
        <w:tc>
          <w:tcPr>
            <w:tcW w:w="135" w:type="pct"/>
            <w:gridSpan w:val="3"/>
            <w:tcBorders>
              <w:top w:val="nil"/>
              <w:left w:val="single" w:sz="12" w:space="0" w:color="auto"/>
              <w:bottom w:val="nil"/>
            </w:tcBorders>
            <w:noWrap/>
            <w:vAlign w:val="center"/>
          </w:tcPr>
          <w:p w14:paraId="3ADAF0B2"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13C6756B"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0E6EB377" w14:textId="77777777" w:rsidR="00785E8D" w:rsidRPr="00E169D4" w:rsidRDefault="00785E8D" w:rsidP="008B3A76">
            <w:pPr>
              <w:rPr>
                <w:sz w:val="16"/>
                <w:szCs w:val="16"/>
                <w:lang w:val="es-BO"/>
              </w:rPr>
            </w:pPr>
          </w:p>
        </w:tc>
        <w:tc>
          <w:tcPr>
            <w:tcW w:w="878" w:type="pct"/>
            <w:gridSpan w:val="26"/>
            <w:tcBorders>
              <w:top w:val="nil"/>
            </w:tcBorders>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76E83758" w14:textId="77777777" w:rsidR="00785E8D" w:rsidRPr="00E169D4" w:rsidRDefault="00785E8D" w:rsidP="008B3A76">
            <w:pPr>
              <w:rPr>
                <w:sz w:val="16"/>
                <w:szCs w:val="16"/>
                <w:lang w:val="es-BO"/>
              </w:rPr>
            </w:pPr>
          </w:p>
        </w:tc>
        <w:tc>
          <w:tcPr>
            <w:tcW w:w="1249" w:type="pct"/>
            <w:gridSpan w:val="40"/>
            <w:tcBorders>
              <w:top w:val="nil"/>
            </w:tcBorders>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vAlign w:val="center"/>
          </w:tcPr>
          <w:p w14:paraId="2BBF1314"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5FB9CD2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5FF444D"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5CEC2B97"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B51362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597E232"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4ECD523C"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35D898DF"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516D6B04"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DAF67A5"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7D28140F" w14:textId="77777777" w:rsidR="00785E8D" w:rsidRPr="00E169D4" w:rsidRDefault="00785E8D" w:rsidP="008B3A76">
            <w:pPr>
              <w:rPr>
                <w:sz w:val="16"/>
                <w:szCs w:val="16"/>
                <w:lang w:val="es-BO"/>
              </w:rPr>
            </w:pPr>
          </w:p>
        </w:tc>
      </w:tr>
      <w:tr w:rsidR="00120441" w:rsidRPr="00E169D4" w14:paraId="395299DA" w14:textId="77777777" w:rsidTr="00205B53">
        <w:trPr>
          <w:trHeight w:val="114"/>
        </w:trPr>
        <w:tc>
          <w:tcPr>
            <w:tcW w:w="135" w:type="pct"/>
            <w:gridSpan w:val="3"/>
            <w:tcBorders>
              <w:top w:val="nil"/>
              <w:left w:val="single" w:sz="12" w:space="0" w:color="auto"/>
              <w:bottom w:val="nil"/>
            </w:tcBorders>
            <w:noWrap/>
            <w:vAlign w:val="center"/>
          </w:tcPr>
          <w:p w14:paraId="76AD98C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0C741AD0"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5F61D619" w14:textId="77777777" w:rsidR="00785E8D" w:rsidRPr="00E169D4" w:rsidRDefault="00785E8D" w:rsidP="008B3A76">
            <w:pPr>
              <w:rPr>
                <w:sz w:val="16"/>
                <w:szCs w:val="16"/>
                <w:lang w:val="es-BO"/>
              </w:rPr>
            </w:pPr>
          </w:p>
        </w:tc>
        <w:tc>
          <w:tcPr>
            <w:tcW w:w="878" w:type="pct"/>
            <w:gridSpan w:val="26"/>
            <w:tcBorders>
              <w:bottom w:val="single" w:sz="2" w:space="0" w:color="auto"/>
            </w:tcBorders>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7F1BB1F7" w14:textId="77777777" w:rsidR="00785E8D" w:rsidRPr="00E169D4" w:rsidRDefault="00785E8D" w:rsidP="008B3A76">
            <w:pPr>
              <w:rPr>
                <w:sz w:val="16"/>
                <w:szCs w:val="16"/>
                <w:lang w:val="es-BO"/>
              </w:rPr>
            </w:pPr>
          </w:p>
        </w:tc>
        <w:tc>
          <w:tcPr>
            <w:tcW w:w="249" w:type="pct"/>
            <w:gridSpan w:val="11"/>
            <w:tcBorders>
              <w:bottom w:val="single" w:sz="2" w:space="0" w:color="auto"/>
            </w:tcBorders>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vAlign w:val="center"/>
          </w:tcPr>
          <w:p w14:paraId="3327F5F4" w14:textId="77777777" w:rsidR="00785E8D" w:rsidRPr="00E169D4" w:rsidRDefault="00785E8D" w:rsidP="008B3A76">
            <w:pPr>
              <w:rPr>
                <w:sz w:val="12"/>
                <w:szCs w:val="12"/>
                <w:lang w:val="es-BO"/>
              </w:rPr>
            </w:pPr>
          </w:p>
        </w:tc>
        <w:tc>
          <w:tcPr>
            <w:tcW w:w="249" w:type="pct"/>
            <w:gridSpan w:val="9"/>
            <w:tcBorders>
              <w:bottom w:val="single" w:sz="2" w:space="0" w:color="auto"/>
            </w:tcBorders>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3"/>
            <w:tcBorders>
              <w:bottom w:val="nil"/>
            </w:tcBorders>
            <w:vAlign w:val="center"/>
          </w:tcPr>
          <w:p w14:paraId="4534D4B2" w14:textId="77777777" w:rsidR="00785E8D" w:rsidRPr="00E169D4" w:rsidRDefault="00785E8D" w:rsidP="008B3A76">
            <w:pPr>
              <w:rPr>
                <w:sz w:val="16"/>
                <w:szCs w:val="16"/>
                <w:lang w:val="es-BO"/>
              </w:rPr>
            </w:pPr>
          </w:p>
        </w:tc>
        <w:tc>
          <w:tcPr>
            <w:tcW w:w="501" w:type="pct"/>
            <w:gridSpan w:val="12"/>
            <w:tcBorders>
              <w:bottom w:val="single" w:sz="2" w:space="0" w:color="auto"/>
            </w:tcBorders>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vAlign w:val="center"/>
          </w:tcPr>
          <w:p w14:paraId="57B7BB8B"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03F5AA5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02939DC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4187F2E"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AD40823"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349245E"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08051B85"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46FD69F9"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02D75931"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1A855736"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086F851F" w14:textId="77777777" w:rsidR="00785E8D" w:rsidRPr="00E169D4" w:rsidRDefault="00785E8D" w:rsidP="008B3A76">
            <w:pPr>
              <w:rPr>
                <w:sz w:val="16"/>
                <w:szCs w:val="16"/>
                <w:lang w:val="es-BO"/>
              </w:rPr>
            </w:pPr>
          </w:p>
        </w:tc>
      </w:tr>
      <w:tr w:rsidR="0013502A" w:rsidRPr="00E169D4" w14:paraId="6272A876" w14:textId="77777777" w:rsidTr="00A40F11">
        <w:trPr>
          <w:trHeight w:val="114"/>
        </w:trPr>
        <w:tc>
          <w:tcPr>
            <w:tcW w:w="135" w:type="pct"/>
            <w:gridSpan w:val="3"/>
            <w:tcBorders>
              <w:top w:val="nil"/>
              <w:left w:val="single" w:sz="12" w:space="0" w:color="auto"/>
              <w:bottom w:val="nil"/>
            </w:tcBorders>
            <w:noWrap/>
            <w:vAlign w:val="center"/>
          </w:tcPr>
          <w:p w14:paraId="30E524C0"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2" w:space="0" w:color="auto"/>
            </w:tcBorders>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vAlign w:val="center"/>
          </w:tcPr>
          <w:p w14:paraId="0A507CD1"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0A9E46DF" w14:textId="77777777" w:rsidR="00785E8D" w:rsidRPr="00E169D4" w:rsidRDefault="00785E8D" w:rsidP="008B3A76">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3"/>
            <w:tcBorders>
              <w:top w:val="nil"/>
              <w:left w:val="single" w:sz="2" w:space="0" w:color="auto"/>
              <w:bottom w:val="nil"/>
              <w:right w:val="single" w:sz="2" w:space="0" w:color="auto"/>
            </w:tcBorders>
            <w:vAlign w:val="center"/>
          </w:tcPr>
          <w:p w14:paraId="3DBD43C8" w14:textId="77777777" w:rsidR="00785E8D" w:rsidRPr="00E169D4" w:rsidRDefault="00785E8D" w:rsidP="008B3A76">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vAlign w:val="center"/>
          </w:tcPr>
          <w:p w14:paraId="03895A3B"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7769D81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3293EE28"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70243B7C"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390B04C6"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76C2FC2A"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3150C81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03195634"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7E0CCAAD"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4BC83B1F"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5B90F0CC" w14:textId="77777777" w:rsidR="00785E8D" w:rsidRPr="00E169D4" w:rsidRDefault="00785E8D" w:rsidP="008B3A76">
            <w:pPr>
              <w:rPr>
                <w:sz w:val="16"/>
                <w:szCs w:val="16"/>
                <w:lang w:val="es-BO"/>
              </w:rPr>
            </w:pPr>
          </w:p>
        </w:tc>
      </w:tr>
      <w:tr w:rsidR="00120441" w:rsidRPr="00E169D4" w14:paraId="05B82FFE" w14:textId="77777777" w:rsidTr="00205B53">
        <w:trPr>
          <w:trHeight w:val="114"/>
        </w:trPr>
        <w:tc>
          <w:tcPr>
            <w:tcW w:w="135" w:type="pct"/>
            <w:gridSpan w:val="3"/>
            <w:tcBorders>
              <w:top w:val="nil"/>
              <w:left w:val="single" w:sz="12" w:space="0" w:color="auto"/>
              <w:bottom w:val="nil"/>
            </w:tcBorders>
            <w:noWrap/>
            <w:vAlign w:val="center"/>
          </w:tcPr>
          <w:p w14:paraId="63B5955A"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2730C380" w14:textId="77777777" w:rsidR="00785E8D" w:rsidRPr="00E169D4" w:rsidRDefault="00785E8D" w:rsidP="008B3A76">
            <w:pPr>
              <w:rPr>
                <w:sz w:val="16"/>
                <w:szCs w:val="16"/>
                <w:lang w:val="es-BO"/>
              </w:rPr>
            </w:pPr>
          </w:p>
        </w:tc>
        <w:tc>
          <w:tcPr>
            <w:tcW w:w="123" w:type="pct"/>
            <w:gridSpan w:val="3"/>
            <w:tcBorders>
              <w:top w:val="nil"/>
              <w:bottom w:val="nil"/>
            </w:tcBorders>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41A2E615" w14:textId="77777777" w:rsidR="00785E8D" w:rsidRPr="00E169D4" w:rsidRDefault="00785E8D" w:rsidP="008B3A76">
            <w:pPr>
              <w:rPr>
                <w:sz w:val="16"/>
                <w:szCs w:val="16"/>
                <w:lang w:val="es-BO"/>
              </w:rPr>
            </w:pPr>
          </w:p>
        </w:tc>
        <w:tc>
          <w:tcPr>
            <w:tcW w:w="131" w:type="pct"/>
            <w:gridSpan w:val="4"/>
            <w:tcBorders>
              <w:top w:val="nil"/>
              <w:bottom w:val="nil"/>
            </w:tcBorders>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vAlign w:val="center"/>
          </w:tcPr>
          <w:p w14:paraId="2BA4FE29"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73B72FFA"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55B875CA"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08BBCD9" w14:textId="77777777" w:rsidR="00785E8D" w:rsidRPr="00E169D4" w:rsidRDefault="00785E8D" w:rsidP="008B3A76">
            <w:pPr>
              <w:rPr>
                <w:sz w:val="16"/>
                <w:szCs w:val="16"/>
                <w:lang w:val="es-BO"/>
              </w:rPr>
            </w:pPr>
          </w:p>
        </w:tc>
        <w:tc>
          <w:tcPr>
            <w:tcW w:w="124" w:type="pct"/>
            <w:gridSpan w:val="5"/>
            <w:tcBorders>
              <w:top w:val="nil"/>
              <w:bottom w:val="nil"/>
            </w:tcBorders>
            <w:vAlign w:val="center"/>
          </w:tcPr>
          <w:p w14:paraId="2BD88AFA" w14:textId="77777777" w:rsidR="00785E8D" w:rsidRPr="00E169D4" w:rsidRDefault="00785E8D" w:rsidP="008B3A76">
            <w:pPr>
              <w:rPr>
                <w:sz w:val="16"/>
                <w:szCs w:val="16"/>
                <w:lang w:val="es-BO"/>
              </w:rPr>
            </w:pPr>
          </w:p>
        </w:tc>
        <w:tc>
          <w:tcPr>
            <w:tcW w:w="126" w:type="pct"/>
            <w:gridSpan w:val="3"/>
            <w:tcBorders>
              <w:top w:val="nil"/>
              <w:bottom w:val="nil"/>
            </w:tcBorders>
            <w:vAlign w:val="center"/>
          </w:tcPr>
          <w:p w14:paraId="2D5870DD"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4EE922C"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709EFC08" w14:textId="77777777" w:rsidR="00785E8D" w:rsidRPr="00E169D4" w:rsidRDefault="00785E8D" w:rsidP="008B3A76">
            <w:pPr>
              <w:rPr>
                <w:sz w:val="16"/>
                <w:szCs w:val="16"/>
                <w:lang w:val="es-BO"/>
              </w:rPr>
            </w:pPr>
          </w:p>
        </w:tc>
        <w:tc>
          <w:tcPr>
            <w:tcW w:w="129" w:type="pct"/>
            <w:gridSpan w:val="3"/>
            <w:tcBorders>
              <w:top w:val="nil"/>
              <w:bottom w:val="nil"/>
            </w:tcBorders>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5AB9F1C8" w14:textId="77777777" w:rsidR="00785E8D" w:rsidRPr="00E169D4" w:rsidRDefault="00785E8D" w:rsidP="008B3A76">
            <w:pPr>
              <w:rPr>
                <w:sz w:val="16"/>
                <w:szCs w:val="16"/>
                <w:lang w:val="es-BO"/>
              </w:rPr>
            </w:pPr>
          </w:p>
        </w:tc>
        <w:tc>
          <w:tcPr>
            <w:tcW w:w="124" w:type="pct"/>
            <w:gridSpan w:val="3"/>
            <w:tcBorders>
              <w:top w:val="nil"/>
              <w:bottom w:val="nil"/>
            </w:tcBorders>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vAlign w:val="center"/>
          </w:tcPr>
          <w:p w14:paraId="27E1F002"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21C13DC4"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0D6B5528"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9AEA7E9"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6C6C8150" w14:textId="77777777" w:rsidR="00785E8D" w:rsidRPr="00E169D4" w:rsidRDefault="00785E8D" w:rsidP="008B3A76">
            <w:pPr>
              <w:rPr>
                <w:sz w:val="16"/>
                <w:szCs w:val="16"/>
                <w:lang w:val="es-BO"/>
              </w:rPr>
            </w:pPr>
          </w:p>
        </w:tc>
        <w:tc>
          <w:tcPr>
            <w:tcW w:w="125" w:type="pct"/>
            <w:gridSpan w:val="5"/>
            <w:tcBorders>
              <w:top w:val="nil"/>
              <w:bottom w:val="nil"/>
            </w:tcBorders>
            <w:vAlign w:val="center"/>
          </w:tcPr>
          <w:p w14:paraId="19A9DAF1" w14:textId="77777777" w:rsidR="00785E8D" w:rsidRPr="00E169D4" w:rsidRDefault="00785E8D" w:rsidP="008B3A76">
            <w:pPr>
              <w:rPr>
                <w:sz w:val="16"/>
                <w:szCs w:val="16"/>
                <w:lang w:val="es-BO"/>
              </w:rPr>
            </w:pPr>
          </w:p>
        </w:tc>
        <w:tc>
          <w:tcPr>
            <w:tcW w:w="125" w:type="pct"/>
            <w:gridSpan w:val="4"/>
            <w:tcBorders>
              <w:top w:val="nil"/>
              <w:bottom w:val="nil"/>
            </w:tcBorders>
            <w:vAlign w:val="center"/>
          </w:tcPr>
          <w:p w14:paraId="24411337" w14:textId="77777777" w:rsidR="00785E8D" w:rsidRPr="00E169D4" w:rsidRDefault="00785E8D" w:rsidP="008B3A76">
            <w:pPr>
              <w:rPr>
                <w:sz w:val="16"/>
                <w:szCs w:val="16"/>
                <w:lang w:val="es-BO"/>
              </w:rPr>
            </w:pPr>
          </w:p>
        </w:tc>
        <w:tc>
          <w:tcPr>
            <w:tcW w:w="130" w:type="pct"/>
            <w:gridSpan w:val="5"/>
            <w:tcBorders>
              <w:top w:val="nil"/>
              <w:bottom w:val="nil"/>
            </w:tcBorders>
            <w:vAlign w:val="center"/>
          </w:tcPr>
          <w:p w14:paraId="6F8AD947" w14:textId="77777777" w:rsidR="00785E8D" w:rsidRPr="00E169D4" w:rsidRDefault="00785E8D" w:rsidP="008B3A76">
            <w:pPr>
              <w:rPr>
                <w:sz w:val="16"/>
                <w:szCs w:val="16"/>
                <w:lang w:val="es-BO"/>
              </w:rPr>
            </w:pPr>
          </w:p>
        </w:tc>
        <w:tc>
          <w:tcPr>
            <w:tcW w:w="125" w:type="pct"/>
            <w:gridSpan w:val="3"/>
            <w:tcBorders>
              <w:top w:val="nil"/>
              <w:bottom w:val="nil"/>
            </w:tcBorders>
            <w:vAlign w:val="center"/>
          </w:tcPr>
          <w:p w14:paraId="3CBE70C1" w14:textId="77777777" w:rsidR="00785E8D" w:rsidRPr="00E169D4" w:rsidRDefault="00785E8D" w:rsidP="008B3A76">
            <w:pPr>
              <w:rPr>
                <w:sz w:val="16"/>
                <w:szCs w:val="16"/>
                <w:lang w:val="es-BO"/>
              </w:rPr>
            </w:pPr>
          </w:p>
        </w:tc>
        <w:tc>
          <w:tcPr>
            <w:tcW w:w="106" w:type="pct"/>
            <w:tcBorders>
              <w:top w:val="nil"/>
              <w:bottom w:val="nil"/>
              <w:right w:val="single" w:sz="12" w:space="0" w:color="auto"/>
            </w:tcBorders>
            <w:vAlign w:val="center"/>
          </w:tcPr>
          <w:p w14:paraId="70F86E9B" w14:textId="77777777" w:rsidR="00785E8D" w:rsidRPr="00E169D4" w:rsidRDefault="00785E8D" w:rsidP="008B3A76">
            <w:pPr>
              <w:rPr>
                <w:sz w:val="16"/>
                <w:szCs w:val="16"/>
                <w:lang w:val="es-BO"/>
              </w:rPr>
            </w:pPr>
          </w:p>
        </w:tc>
      </w:tr>
      <w:tr w:rsidR="00A40F11" w:rsidRPr="00E169D4" w14:paraId="51CB0593" w14:textId="77777777" w:rsidTr="00A40F11">
        <w:trPr>
          <w:trHeight w:val="59"/>
        </w:trPr>
        <w:tc>
          <w:tcPr>
            <w:tcW w:w="146" w:type="pct"/>
            <w:gridSpan w:val="4"/>
            <w:tcBorders>
              <w:top w:val="nil"/>
              <w:left w:val="single" w:sz="12" w:space="0" w:color="auto"/>
              <w:bottom w:val="nil"/>
              <w:right w:val="nil"/>
            </w:tcBorders>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0"/>
            <w:tcBorders>
              <w:top w:val="nil"/>
              <w:left w:val="nil"/>
              <w:bottom w:val="nil"/>
              <w:right w:val="nil"/>
            </w:tcBorders>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4"/>
            <w:tcBorders>
              <w:top w:val="nil"/>
              <w:left w:val="nil"/>
              <w:bottom w:val="nil"/>
              <w:right w:val="nil"/>
            </w:tcBorders>
            <w:noWrap/>
            <w:vAlign w:val="bottom"/>
            <w:hideMark/>
          </w:tcPr>
          <w:p w14:paraId="3D7FBD96" w14:textId="77777777" w:rsidR="00785E8D" w:rsidRPr="00E169D4" w:rsidRDefault="00785E8D" w:rsidP="008B3A76">
            <w:pPr>
              <w:rPr>
                <w:rFonts w:ascii="Arial" w:hAnsi="Arial" w:cs="Arial"/>
                <w:sz w:val="2"/>
                <w:szCs w:val="2"/>
                <w:lang w:val="es-BO"/>
              </w:rPr>
            </w:pPr>
          </w:p>
        </w:tc>
        <w:tc>
          <w:tcPr>
            <w:tcW w:w="133" w:type="pct"/>
            <w:gridSpan w:val="3"/>
            <w:tcBorders>
              <w:top w:val="nil"/>
              <w:left w:val="nil"/>
              <w:bottom w:val="nil"/>
              <w:right w:val="single" w:sz="12" w:space="0" w:color="auto"/>
            </w:tcBorders>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74A1B469" w14:textId="3C35747E" w:rsidR="00785E8D" w:rsidRPr="00E169D4" w:rsidRDefault="00785E8D"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INFORMACIÓN DEL REPRESENTANTE LEGAL</w:t>
            </w:r>
            <w:r w:rsidR="0097693D">
              <w:rPr>
                <w:rFonts w:ascii="Arial" w:hAnsi="Arial" w:cs="Arial"/>
                <w:b/>
                <w:bCs/>
                <w:sz w:val="18"/>
                <w:szCs w:val="16"/>
                <w:lang w:val="es-BO"/>
              </w:rPr>
              <w:t xml:space="preserve"> O PERSONA CON PODER ESPECÍFICO</w:t>
            </w:r>
            <w:r w:rsidRPr="00E169D4">
              <w:rPr>
                <w:rFonts w:ascii="Arial" w:hAnsi="Arial" w:cs="Arial"/>
                <w:b/>
                <w:bCs/>
                <w:sz w:val="18"/>
                <w:szCs w:val="16"/>
                <w:lang w:val="es-BO"/>
              </w:rPr>
              <w:t xml:space="preserve"> </w:t>
            </w:r>
            <w:r w:rsidRPr="00E042D7">
              <w:rPr>
                <w:rFonts w:cs="Arial"/>
                <w:b/>
                <w:sz w:val="14"/>
                <w:szCs w:val="18"/>
                <w:lang w:val="es-BO"/>
              </w:rPr>
              <w:t>(</w:t>
            </w:r>
            <w:r w:rsidRPr="00205B53">
              <w:rPr>
                <w:rFonts w:cs="Arial"/>
                <w:b/>
                <w:i/>
                <w:iCs/>
                <w:sz w:val="14"/>
                <w:szCs w:val="18"/>
                <w:lang w:val="es-BO"/>
              </w:rPr>
              <w:t>Cuando el proponente sea una empresa unipersonal y éste no acredite a un Representante Legal no será necesario el llenado de la información del numeral 2 del presente formulario</w:t>
            </w:r>
            <w:r w:rsidRPr="00E042D7">
              <w:rPr>
                <w:rFonts w:cs="Arial"/>
                <w:b/>
                <w:sz w:val="14"/>
                <w:szCs w:val="18"/>
                <w:lang w:val="es-BO"/>
              </w:rPr>
              <w:t>).</w:t>
            </w:r>
          </w:p>
        </w:tc>
      </w:tr>
      <w:tr w:rsidR="00120441" w:rsidRPr="00E169D4" w14:paraId="62F89F19" w14:textId="77777777" w:rsidTr="004344C9">
        <w:trPr>
          <w:trHeight w:val="79"/>
        </w:trPr>
        <w:tc>
          <w:tcPr>
            <w:tcW w:w="123" w:type="pct"/>
            <w:tcBorders>
              <w:top w:val="nil"/>
              <w:left w:val="single" w:sz="12" w:space="0" w:color="auto"/>
              <w:bottom w:val="nil"/>
            </w:tcBorders>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8CACB6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205B53">
        <w:trPr>
          <w:trHeight w:val="79"/>
        </w:trPr>
        <w:tc>
          <w:tcPr>
            <w:tcW w:w="123" w:type="pct"/>
            <w:tcBorders>
              <w:top w:val="nil"/>
              <w:left w:val="single" w:sz="12" w:space="0" w:color="auto"/>
              <w:bottom w:val="nil"/>
            </w:tcBorders>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29"/>
            <w:tcBorders>
              <w:top w:val="nil"/>
              <w:bottom w:val="single" w:sz="4" w:space="0" w:color="auto"/>
            </w:tcBorders>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27"/>
            <w:tcBorders>
              <w:top w:val="nil"/>
              <w:bottom w:val="single" w:sz="2" w:space="0" w:color="auto"/>
            </w:tcBorders>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vAlign w:val="center"/>
          </w:tcPr>
          <w:p w14:paraId="51FBB2FA" w14:textId="77777777" w:rsidR="00785E8D" w:rsidRPr="00E169D4" w:rsidRDefault="00785E8D" w:rsidP="008B3A76">
            <w:pPr>
              <w:rPr>
                <w:rFonts w:ascii="Arial" w:hAnsi="Arial" w:cs="Arial"/>
                <w:b/>
                <w:bCs/>
                <w:sz w:val="16"/>
                <w:szCs w:val="2"/>
                <w:lang w:val="es-BO"/>
              </w:rPr>
            </w:pPr>
          </w:p>
        </w:tc>
        <w:tc>
          <w:tcPr>
            <w:tcW w:w="1386" w:type="pct"/>
            <w:gridSpan w:val="44"/>
            <w:tcBorders>
              <w:top w:val="nil"/>
              <w:bottom w:val="single" w:sz="2" w:space="0" w:color="auto"/>
            </w:tcBorders>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205B53">
        <w:trPr>
          <w:trHeight w:val="79"/>
        </w:trPr>
        <w:tc>
          <w:tcPr>
            <w:tcW w:w="123" w:type="pct"/>
            <w:tcBorders>
              <w:top w:val="nil"/>
              <w:left w:val="single" w:sz="12" w:space="0" w:color="auto"/>
              <w:bottom w:val="nil"/>
            </w:tcBorders>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vAlign w:val="center"/>
          </w:tcPr>
          <w:p w14:paraId="7D75738A" w14:textId="756DCBAB"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r w:rsidR="0097693D">
              <w:rPr>
                <w:rFonts w:ascii="Arial" w:hAnsi="Arial" w:cs="Arial"/>
                <w:bCs/>
                <w:sz w:val="16"/>
                <w:szCs w:val="16"/>
                <w:lang w:val="es-BO"/>
              </w:rPr>
              <w:t xml:space="preserve"> o persona con poder específico</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5A4A07E5" w14:textId="77777777" w:rsidR="00785E8D" w:rsidRPr="00E169D4" w:rsidRDefault="00785E8D" w:rsidP="008B3A76">
            <w:pPr>
              <w:rPr>
                <w:rFonts w:ascii="Arial" w:hAnsi="Arial" w:cs="Arial"/>
                <w:b/>
                <w:bCs/>
                <w:sz w:val="16"/>
                <w:szCs w:val="2"/>
                <w:lang w:val="es-BO"/>
              </w:rPr>
            </w:pPr>
          </w:p>
        </w:tc>
        <w:tc>
          <w:tcPr>
            <w:tcW w:w="1386"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vAlign w:val="center"/>
          </w:tcPr>
          <w:p w14:paraId="42AEA21E" w14:textId="77777777" w:rsidR="00785E8D" w:rsidRPr="00E169D4" w:rsidRDefault="00785E8D" w:rsidP="008B3A76">
            <w:pPr>
              <w:rPr>
                <w:rFonts w:ascii="Arial" w:hAnsi="Arial" w:cs="Arial"/>
                <w:b/>
                <w:bCs/>
                <w:sz w:val="16"/>
                <w:szCs w:val="2"/>
                <w:lang w:val="es-BO"/>
              </w:rPr>
            </w:pPr>
          </w:p>
        </w:tc>
      </w:tr>
      <w:tr w:rsidR="00120441" w:rsidRPr="00E169D4" w14:paraId="07D1FADE" w14:textId="77777777" w:rsidTr="004344C9">
        <w:trPr>
          <w:trHeight w:val="79"/>
        </w:trPr>
        <w:tc>
          <w:tcPr>
            <w:tcW w:w="123" w:type="pct"/>
            <w:tcBorders>
              <w:top w:val="nil"/>
              <w:left w:val="single" w:sz="12" w:space="0" w:color="auto"/>
              <w:bottom w:val="nil"/>
            </w:tcBorders>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single" w:sz="4" w:space="0" w:color="auto"/>
            </w:tcBorders>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single" w:sz="4" w:space="0" w:color="auto"/>
            </w:tcBorders>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single" w:sz="4" w:space="0" w:color="auto"/>
            </w:tcBorders>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FB928A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205B53">
        <w:trPr>
          <w:trHeight w:val="79"/>
        </w:trPr>
        <w:tc>
          <w:tcPr>
            <w:tcW w:w="123" w:type="pct"/>
            <w:tcBorders>
              <w:top w:val="nil"/>
              <w:left w:val="single" w:sz="12" w:space="0" w:color="auto"/>
              <w:bottom w:val="nil"/>
            </w:tcBorders>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1"/>
            <w:tcBorders>
              <w:top w:val="nil"/>
              <w:bottom w:val="nil"/>
              <w:right w:val="single" w:sz="4" w:space="0" w:color="auto"/>
            </w:tcBorders>
            <w:vAlign w:val="center"/>
          </w:tcPr>
          <w:p w14:paraId="7A915B7D" w14:textId="7A4A8AAA"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4" w:space="0" w:color="auto"/>
              <w:bottom w:val="nil"/>
            </w:tcBorders>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1BB8AC41"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5743BB99" w14:textId="77777777" w:rsidR="00785E8D" w:rsidRPr="00E169D4" w:rsidRDefault="00785E8D" w:rsidP="008B3A76">
            <w:pPr>
              <w:rPr>
                <w:rFonts w:ascii="Arial" w:hAnsi="Arial" w:cs="Arial"/>
                <w:b/>
                <w:bCs/>
                <w:sz w:val="16"/>
                <w:szCs w:val="2"/>
                <w:lang w:val="es-BO"/>
              </w:rPr>
            </w:pPr>
          </w:p>
        </w:tc>
      </w:tr>
      <w:tr w:rsidR="00120441" w:rsidRPr="00E169D4" w14:paraId="543FB837" w14:textId="77777777" w:rsidTr="004344C9">
        <w:trPr>
          <w:trHeight w:val="79"/>
        </w:trPr>
        <w:tc>
          <w:tcPr>
            <w:tcW w:w="123" w:type="pct"/>
            <w:tcBorders>
              <w:top w:val="nil"/>
              <w:left w:val="single" w:sz="12" w:space="0" w:color="auto"/>
              <w:bottom w:val="nil"/>
            </w:tcBorders>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344CEDEA"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205B53">
        <w:trPr>
          <w:trHeight w:val="79"/>
        </w:trPr>
        <w:tc>
          <w:tcPr>
            <w:tcW w:w="123" w:type="pct"/>
            <w:tcBorders>
              <w:top w:val="nil"/>
              <w:left w:val="single" w:sz="12" w:space="0" w:color="auto"/>
              <w:bottom w:val="nil"/>
            </w:tcBorders>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39"/>
            <w:vMerge w:val="restart"/>
            <w:tcBorders>
              <w:top w:val="nil"/>
            </w:tcBorders>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24"/>
            <w:vMerge w:val="restart"/>
            <w:tcBorders>
              <w:top w:val="nil"/>
            </w:tcBorders>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vAlign w:val="center"/>
          </w:tcPr>
          <w:p w14:paraId="0D5E136B" w14:textId="77777777" w:rsidR="00785E8D" w:rsidRPr="00E169D4" w:rsidRDefault="00785E8D" w:rsidP="008B3A76">
            <w:pPr>
              <w:rPr>
                <w:rFonts w:ascii="Arial" w:hAnsi="Arial" w:cs="Arial"/>
                <w:b/>
                <w:bCs/>
                <w:sz w:val="16"/>
                <w:szCs w:val="2"/>
                <w:lang w:val="es-BO"/>
              </w:rPr>
            </w:pPr>
          </w:p>
        </w:tc>
        <w:tc>
          <w:tcPr>
            <w:tcW w:w="1133" w:type="pct"/>
            <w:gridSpan w:val="36"/>
            <w:tcBorders>
              <w:top w:val="nil"/>
              <w:bottom w:val="nil"/>
            </w:tcBorders>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vAlign w:val="center"/>
          </w:tcPr>
          <w:p w14:paraId="5BC5F76E" w14:textId="77777777" w:rsidR="00785E8D" w:rsidRPr="00E169D4" w:rsidRDefault="00785E8D" w:rsidP="008B3A76">
            <w:pPr>
              <w:rPr>
                <w:rFonts w:ascii="Arial" w:hAnsi="Arial" w:cs="Arial"/>
                <w:b/>
                <w:bCs/>
                <w:sz w:val="16"/>
                <w:szCs w:val="2"/>
                <w:lang w:val="es-BO"/>
              </w:rPr>
            </w:pPr>
          </w:p>
        </w:tc>
      </w:tr>
      <w:tr w:rsidR="0013502A" w:rsidRPr="00E169D4" w14:paraId="650890E4" w14:textId="77777777" w:rsidTr="00A40F11">
        <w:trPr>
          <w:trHeight w:val="79"/>
        </w:trPr>
        <w:tc>
          <w:tcPr>
            <w:tcW w:w="123" w:type="pct"/>
            <w:tcBorders>
              <w:top w:val="nil"/>
              <w:left w:val="single" w:sz="12" w:space="0" w:color="auto"/>
              <w:bottom w:val="nil"/>
            </w:tcBorders>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39"/>
            <w:vMerge/>
            <w:tcBorders>
              <w:bottom w:val="single" w:sz="2" w:space="0" w:color="auto"/>
            </w:tcBorders>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24"/>
            <w:vMerge/>
            <w:tcBorders>
              <w:bottom w:val="single" w:sz="2" w:space="0" w:color="auto"/>
            </w:tcBorders>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9"/>
            <w:tcBorders>
              <w:top w:val="nil"/>
              <w:bottom w:val="single" w:sz="2" w:space="0" w:color="auto"/>
            </w:tcBorders>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vAlign w:val="center"/>
          </w:tcPr>
          <w:p w14:paraId="4CE8A77E" w14:textId="77777777" w:rsidR="00785E8D" w:rsidRPr="00E169D4" w:rsidRDefault="00785E8D" w:rsidP="008B3A76">
            <w:pPr>
              <w:rPr>
                <w:rFonts w:ascii="Arial" w:hAnsi="Arial" w:cs="Arial"/>
                <w:b/>
                <w:bCs/>
                <w:sz w:val="16"/>
                <w:szCs w:val="2"/>
                <w:lang w:val="es-BO"/>
              </w:rPr>
            </w:pPr>
          </w:p>
        </w:tc>
        <w:tc>
          <w:tcPr>
            <w:tcW w:w="252" w:type="pct"/>
            <w:gridSpan w:val="8"/>
            <w:tcBorders>
              <w:top w:val="nil"/>
              <w:bottom w:val="single" w:sz="2" w:space="0" w:color="auto"/>
            </w:tcBorders>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1"/>
            <w:tcBorders>
              <w:top w:val="nil"/>
              <w:bottom w:val="single" w:sz="2" w:space="0" w:color="auto"/>
            </w:tcBorders>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vAlign w:val="center"/>
          </w:tcPr>
          <w:p w14:paraId="1586877D" w14:textId="77777777" w:rsidR="00785E8D" w:rsidRPr="00E169D4" w:rsidRDefault="00785E8D" w:rsidP="008B3A76">
            <w:pPr>
              <w:rPr>
                <w:rFonts w:ascii="Arial" w:hAnsi="Arial" w:cs="Arial"/>
                <w:b/>
                <w:bCs/>
                <w:sz w:val="16"/>
                <w:szCs w:val="2"/>
                <w:lang w:val="es-BO"/>
              </w:rPr>
            </w:pPr>
          </w:p>
        </w:tc>
      </w:tr>
      <w:tr w:rsidR="0013502A" w:rsidRPr="00E169D4" w14:paraId="6C0310D1" w14:textId="77777777" w:rsidTr="00A40F11">
        <w:trPr>
          <w:trHeight w:val="79"/>
        </w:trPr>
        <w:tc>
          <w:tcPr>
            <w:tcW w:w="123" w:type="pct"/>
            <w:tcBorders>
              <w:top w:val="nil"/>
              <w:left w:val="single" w:sz="12" w:space="0" w:color="auto"/>
              <w:bottom w:val="nil"/>
            </w:tcBorders>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vAlign w:val="center"/>
          </w:tcPr>
          <w:p w14:paraId="0CB94BD7" w14:textId="18B69A51"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133"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3755E783" w14:textId="77777777" w:rsidR="00785E8D" w:rsidRPr="00E169D4" w:rsidRDefault="00785E8D" w:rsidP="008B3A76">
            <w:pPr>
              <w:rPr>
                <w:rFonts w:ascii="Arial" w:hAnsi="Arial" w:cs="Arial"/>
                <w:b/>
                <w:bCs/>
                <w:sz w:val="16"/>
                <w:szCs w:val="2"/>
                <w:lang w:val="es-BO"/>
              </w:rPr>
            </w:pPr>
          </w:p>
        </w:tc>
        <w:tc>
          <w:tcPr>
            <w:tcW w:w="25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vAlign w:val="center"/>
          </w:tcPr>
          <w:p w14:paraId="6DC9A670" w14:textId="77777777" w:rsidR="00785E8D" w:rsidRPr="00E169D4" w:rsidRDefault="00785E8D" w:rsidP="008B3A76">
            <w:pPr>
              <w:rPr>
                <w:rFonts w:ascii="Arial" w:hAnsi="Arial" w:cs="Arial"/>
                <w:b/>
                <w:bCs/>
                <w:sz w:val="16"/>
                <w:szCs w:val="2"/>
                <w:lang w:val="es-BO"/>
              </w:rPr>
            </w:pPr>
          </w:p>
        </w:tc>
      </w:tr>
      <w:tr w:rsidR="00120441" w:rsidRPr="00E169D4" w14:paraId="2CBEABF1" w14:textId="77777777" w:rsidTr="004344C9">
        <w:trPr>
          <w:trHeight w:val="79"/>
        </w:trPr>
        <w:tc>
          <w:tcPr>
            <w:tcW w:w="123" w:type="pct"/>
            <w:tcBorders>
              <w:top w:val="nil"/>
              <w:left w:val="single" w:sz="12" w:space="0" w:color="auto"/>
              <w:bottom w:val="nil"/>
            </w:tcBorders>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3"/>
            <w:tcBorders>
              <w:top w:val="single" w:sz="2" w:space="0" w:color="auto"/>
              <w:bottom w:val="nil"/>
            </w:tcBorders>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11FD2A05"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4"/>
            <w:tcBorders>
              <w:top w:val="single" w:sz="2" w:space="0" w:color="auto"/>
              <w:bottom w:val="nil"/>
            </w:tcBorders>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52"/>
            <w:tcBorders>
              <w:top w:val="nil"/>
              <w:left w:val="single" w:sz="12" w:space="0" w:color="auto"/>
              <w:bottom w:val="nil"/>
              <w:right w:val="single" w:sz="12" w:space="0" w:color="auto"/>
            </w:tcBorders>
            <w:vAlign w:val="center"/>
            <w:hideMark/>
          </w:tcPr>
          <w:p w14:paraId="29D6F5F3" w14:textId="304ACC80" w:rsidR="00785E8D" w:rsidRPr="00E169D4" w:rsidRDefault="00785E8D" w:rsidP="00FC617B">
            <w:pPr>
              <w:pStyle w:val="Prrafodelista"/>
              <w:numPr>
                <w:ilvl w:val="0"/>
                <w:numId w:val="76"/>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contar con un poder suficiente con facultades para presentar propuestas y suscribir </w:t>
            </w:r>
            <w:r w:rsidR="0097693D">
              <w:rPr>
                <w:rFonts w:ascii="Arial" w:hAnsi="Arial" w:cs="Arial"/>
                <w:sz w:val="16"/>
                <w:szCs w:val="16"/>
                <w:lang w:val="es-BO"/>
              </w:rPr>
              <w:t>c</w:t>
            </w:r>
            <w:r w:rsidRPr="00E169D4">
              <w:rPr>
                <w:rFonts w:ascii="Arial" w:hAnsi="Arial" w:cs="Arial"/>
                <w:sz w:val="16"/>
                <w:szCs w:val="16"/>
                <w:lang w:val="es-BO"/>
              </w:rPr>
              <w:t xml:space="preserve">ontratos. </w:t>
            </w:r>
          </w:p>
          <w:p w14:paraId="36A62400" w14:textId="40941162" w:rsidR="00785E8D" w:rsidRPr="00E169D4" w:rsidRDefault="00785E8D" w:rsidP="00FC617B">
            <w:pPr>
              <w:pStyle w:val="Prrafodelista"/>
              <w:numPr>
                <w:ilvl w:val="0"/>
                <w:numId w:val="76"/>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002E1018" w14:textId="77777777" w:rsidTr="00B57909">
        <w:trPr>
          <w:trHeight w:val="567"/>
        </w:trPr>
        <w:tc>
          <w:tcPr>
            <w:tcW w:w="5000" w:type="pct"/>
            <w:gridSpan w:val="15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rsidP="00FC617B">
            <w:pPr>
              <w:pStyle w:val="Prrafodelista"/>
              <w:numPr>
                <w:ilvl w:val="0"/>
                <w:numId w:val="77"/>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5"/>
            <w:tcBorders>
              <w:bottom w:val="nil"/>
            </w:tcBorders>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5"/>
            <w:tcBorders>
              <w:top w:val="nil"/>
              <w:bottom w:val="nil"/>
            </w:tcBorders>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2"/>
            <w:tcBorders>
              <w:top w:val="nil"/>
              <w:bottom w:val="nil"/>
              <w:right w:val="single" w:sz="12" w:space="0" w:color="auto"/>
            </w:tcBorders>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49"/>
            <w:vMerge w:val="restart"/>
            <w:tcBorders>
              <w:top w:val="nil"/>
              <w:left w:val="single" w:sz="12" w:space="0" w:color="auto"/>
              <w:right w:val="nil"/>
            </w:tcBorders>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5"/>
            <w:tcBorders>
              <w:top w:val="nil"/>
              <w:left w:val="nil"/>
              <w:bottom w:val="nil"/>
              <w:right w:val="nil"/>
            </w:tcBorders>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6"/>
            <w:tcBorders>
              <w:top w:val="nil"/>
              <w:left w:val="nil"/>
              <w:bottom w:val="single" w:sz="2" w:space="0" w:color="auto"/>
              <w:right w:val="nil"/>
            </w:tcBorders>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17"/>
            <w:tcBorders>
              <w:top w:val="nil"/>
              <w:left w:val="nil"/>
              <w:bottom w:val="single" w:sz="2" w:space="0" w:color="auto"/>
              <w:right w:val="nil"/>
            </w:tcBorders>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9"/>
            <w:tcBorders>
              <w:top w:val="nil"/>
              <w:left w:val="nil"/>
              <w:bottom w:val="single" w:sz="2" w:space="0" w:color="auto"/>
              <w:right w:val="nil"/>
            </w:tcBorders>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8"/>
            <w:tcBorders>
              <w:top w:val="nil"/>
              <w:left w:val="nil"/>
              <w:bottom w:val="single" w:sz="2" w:space="0" w:color="auto"/>
              <w:right w:val="nil"/>
            </w:tcBorders>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5"/>
            <w:tcBorders>
              <w:top w:val="nil"/>
              <w:left w:val="nil"/>
              <w:bottom w:val="single" w:sz="2" w:space="0" w:color="auto"/>
              <w:right w:val="nil"/>
            </w:tcBorders>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4"/>
            <w:tcBorders>
              <w:top w:val="nil"/>
              <w:left w:val="nil"/>
              <w:bottom w:val="nil"/>
              <w:right w:val="single" w:sz="2" w:space="0" w:color="auto"/>
            </w:tcBorders>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52"/>
            <w:tcBorders>
              <w:top w:val="nil"/>
              <w:left w:val="single" w:sz="12" w:space="0" w:color="auto"/>
              <w:bottom w:val="single" w:sz="12" w:space="0" w:color="auto"/>
              <w:right w:val="single" w:sz="12" w:space="0" w:color="auto"/>
            </w:tcBorders>
            <w:noWrap/>
            <w:vAlign w:val="center"/>
          </w:tcPr>
          <w:p w14:paraId="12444012" w14:textId="77777777" w:rsidR="00F05CB0" w:rsidRPr="00E169D4" w:rsidRDefault="00F05CB0" w:rsidP="00F05CB0">
            <w:pPr>
              <w:rPr>
                <w:rFonts w:ascii="Arial" w:hAnsi="Arial" w:cs="Arial"/>
                <w:b/>
                <w:bCs/>
                <w:sz w:val="16"/>
                <w:szCs w:val="16"/>
                <w:lang w:val="es-BO"/>
              </w:rPr>
            </w:pPr>
          </w:p>
        </w:tc>
      </w:tr>
    </w:tbl>
    <w:p w14:paraId="316AD654" w14:textId="125E0C6D" w:rsidR="00E06E45" w:rsidRPr="006E042E" w:rsidRDefault="00D76CDF" w:rsidP="00982230">
      <w:pPr>
        <w:jc w:val="both"/>
        <w:rPr>
          <w:rFonts w:ascii="Verdana" w:hAnsi="Verdana" w:cs="Arial"/>
          <w:b/>
          <w:sz w:val="16"/>
          <w:szCs w:val="16"/>
          <w:lang w:val="es-BO"/>
        </w:rPr>
      </w:pPr>
      <w:r w:rsidRPr="006E042E">
        <w:rPr>
          <w:rFonts w:ascii="Verdana" w:hAnsi="Verdana" w:cs="Arial"/>
          <w:b/>
          <w:sz w:val="16"/>
          <w:szCs w:val="16"/>
          <w:lang w:val="es-BO"/>
        </w:rPr>
        <w:t>En caso de Asociaciones Civiles sin Fines de Lucro deberá llenar los datos que corresponda según su naturaleza institucional.</w:t>
      </w:r>
    </w:p>
    <w:p w14:paraId="6AAD2AE8" w14:textId="050B887F" w:rsidR="00E06E45" w:rsidRDefault="00E06E45" w:rsidP="00A544DB">
      <w:pPr>
        <w:jc w:val="center"/>
        <w:rPr>
          <w:rFonts w:ascii="Verdana" w:hAnsi="Verdana" w:cs="Arial"/>
          <w:b/>
          <w:bCs/>
          <w:i/>
          <w:iCs/>
          <w:sz w:val="16"/>
          <w:szCs w:val="16"/>
          <w:lang w:val="es-BO"/>
        </w:rPr>
      </w:pPr>
    </w:p>
    <w:p w14:paraId="26802DA8" w14:textId="0B927FD6" w:rsidR="007564F0" w:rsidRDefault="007564F0" w:rsidP="00A544DB">
      <w:pPr>
        <w:jc w:val="center"/>
        <w:rPr>
          <w:rFonts w:ascii="Verdana" w:hAnsi="Verdana" w:cs="Arial"/>
          <w:b/>
          <w:bCs/>
          <w:i/>
          <w:iCs/>
          <w:sz w:val="16"/>
          <w:szCs w:val="16"/>
          <w:lang w:val="es-BO"/>
        </w:rPr>
      </w:pPr>
    </w:p>
    <w:p w14:paraId="0E3EF1AA" w14:textId="704BA5E1" w:rsidR="007564F0" w:rsidRDefault="007564F0" w:rsidP="00A544DB">
      <w:pPr>
        <w:jc w:val="center"/>
        <w:rPr>
          <w:rFonts w:ascii="Verdana" w:hAnsi="Verdana" w:cs="Arial"/>
          <w:b/>
          <w:bCs/>
          <w:i/>
          <w:iCs/>
          <w:sz w:val="16"/>
          <w:szCs w:val="16"/>
          <w:lang w:val="es-BO"/>
        </w:rPr>
      </w:pPr>
    </w:p>
    <w:p w14:paraId="2127AF29" w14:textId="3E2A8863" w:rsidR="007564F0" w:rsidRDefault="007564F0" w:rsidP="00A544DB">
      <w:pPr>
        <w:jc w:val="center"/>
        <w:rPr>
          <w:rFonts w:ascii="Verdana" w:hAnsi="Verdana" w:cs="Arial"/>
          <w:b/>
          <w:bCs/>
          <w:i/>
          <w:iCs/>
          <w:sz w:val="16"/>
          <w:szCs w:val="16"/>
          <w:lang w:val="es-BO"/>
        </w:rPr>
      </w:pPr>
    </w:p>
    <w:p w14:paraId="00BF1D94" w14:textId="65F8A059" w:rsidR="007564F0" w:rsidRDefault="007564F0" w:rsidP="00A544DB">
      <w:pPr>
        <w:jc w:val="center"/>
        <w:rPr>
          <w:rFonts w:ascii="Verdana" w:hAnsi="Verdana" w:cs="Arial"/>
          <w:b/>
          <w:bCs/>
          <w:i/>
          <w:iCs/>
          <w:sz w:val="16"/>
          <w:szCs w:val="16"/>
          <w:lang w:val="es-BO"/>
        </w:rPr>
      </w:pPr>
    </w:p>
    <w:p w14:paraId="0E2C6455" w14:textId="33842F5A" w:rsidR="007564F0" w:rsidRDefault="007564F0" w:rsidP="00A544DB">
      <w:pPr>
        <w:jc w:val="center"/>
        <w:rPr>
          <w:rFonts w:ascii="Verdana" w:hAnsi="Verdana" w:cs="Arial"/>
          <w:b/>
          <w:bCs/>
          <w:i/>
          <w:iCs/>
          <w:sz w:val="16"/>
          <w:szCs w:val="16"/>
          <w:lang w:val="es-BO"/>
        </w:rPr>
      </w:pPr>
    </w:p>
    <w:p w14:paraId="711953CD" w14:textId="0042D840" w:rsidR="007564F0" w:rsidRDefault="007564F0" w:rsidP="00A544DB">
      <w:pPr>
        <w:jc w:val="center"/>
        <w:rPr>
          <w:rFonts w:ascii="Verdana" w:hAnsi="Verdana" w:cs="Arial"/>
          <w:b/>
          <w:bCs/>
          <w:i/>
          <w:iCs/>
          <w:sz w:val="16"/>
          <w:szCs w:val="16"/>
          <w:lang w:val="es-BO"/>
        </w:rPr>
      </w:pPr>
    </w:p>
    <w:p w14:paraId="1F6EB8FD" w14:textId="454058D7" w:rsidR="007564F0" w:rsidRDefault="007564F0" w:rsidP="00A544DB">
      <w:pPr>
        <w:jc w:val="center"/>
        <w:rPr>
          <w:rFonts w:ascii="Verdana" w:hAnsi="Verdana" w:cs="Arial"/>
          <w:b/>
          <w:bCs/>
          <w:i/>
          <w:iCs/>
          <w:sz w:val="16"/>
          <w:szCs w:val="16"/>
          <w:lang w:val="es-BO"/>
        </w:rPr>
      </w:pPr>
    </w:p>
    <w:p w14:paraId="509D121C" w14:textId="02692863" w:rsidR="007564F0" w:rsidRDefault="007564F0" w:rsidP="00A544DB">
      <w:pPr>
        <w:jc w:val="center"/>
        <w:rPr>
          <w:rFonts w:ascii="Verdana" w:hAnsi="Verdana" w:cs="Arial"/>
          <w:b/>
          <w:bCs/>
          <w:i/>
          <w:iCs/>
          <w:sz w:val="16"/>
          <w:szCs w:val="16"/>
          <w:lang w:val="es-BO"/>
        </w:rPr>
      </w:pPr>
    </w:p>
    <w:p w14:paraId="173F02D5" w14:textId="783BC8C9" w:rsidR="007564F0" w:rsidRDefault="007564F0" w:rsidP="00A544DB">
      <w:pPr>
        <w:jc w:val="center"/>
        <w:rPr>
          <w:rFonts w:ascii="Verdana" w:hAnsi="Verdana" w:cs="Arial"/>
          <w:b/>
          <w:bCs/>
          <w:i/>
          <w:iCs/>
          <w:sz w:val="16"/>
          <w:szCs w:val="16"/>
          <w:lang w:val="es-BO"/>
        </w:rPr>
      </w:pPr>
    </w:p>
    <w:p w14:paraId="2892ADD3" w14:textId="45AC38BA" w:rsidR="007564F0" w:rsidRDefault="007564F0" w:rsidP="00A544DB">
      <w:pPr>
        <w:jc w:val="center"/>
        <w:rPr>
          <w:rFonts w:ascii="Verdana" w:hAnsi="Verdana" w:cs="Arial"/>
          <w:b/>
          <w:bCs/>
          <w:i/>
          <w:iCs/>
          <w:sz w:val="16"/>
          <w:szCs w:val="16"/>
          <w:lang w:val="es-BO"/>
        </w:rPr>
      </w:pPr>
    </w:p>
    <w:p w14:paraId="7B090D83" w14:textId="6CADF0A3" w:rsidR="007564F0" w:rsidRDefault="007564F0" w:rsidP="00A544DB">
      <w:pPr>
        <w:jc w:val="center"/>
        <w:rPr>
          <w:rFonts w:ascii="Verdana" w:hAnsi="Verdana" w:cs="Arial"/>
          <w:b/>
          <w:bCs/>
          <w:i/>
          <w:iCs/>
          <w:sz w:val="16"/>
          <w:szCs w:val="16"/>
          <w:lang w:val="es-BO"/>
        </w:rPr>
      </w:pPr>
    </w:p>
    <w:p w14:paraId="67F59805" w14:textId="5EF308EF" w:rsidR="007564F0" w:rsidRDefault="007564F0" w:rsidP="00A544DB">
      <w:pPr>
        <w:jc w:val="center"/>
        <w:rPr>
          <w:rFonts w:ascii="Verdana" w:hAnsi="Verdana" w:cs="Arial"/>
          <w:b/>
          <w:bCs/>
          <w:i/>
          <w:iCs/>
          <w:sz w:val="16"/>
          <w:szCs w:val="16"/>
          <w:lang w:val="es-BO"/>
        </w:rPr>
      </w:pPr>
    </w:p>
    <w:p w14:paraId="2CAA96F0" w14:textId="77777777" w:rsidR="00BC2B3C" w:rsidRPr="00E169D4" w:rsidRDefault="00BC2B3C"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6E042E" w:rsidRDefault="00DC3897" w:rsidP="00DC3897">
      <w:pPr>
        <w:jc w:val="center"/>
        <w:rPr>
          <w:rFonts w:ascii="Verdana" w:hAnsi="Verdana" w:cs="Arial"/>
          <w:b/>
          <w:iCs/>
          <w:sz w:val="18"/>
          <w:szCs w:val="16"/>
          <w:lang w:val="es-BO"/>
        </w:rPr>
      </w:pPr>
      <w:r w:rsidRPr="006E042E">
        <w:rPr>
          <w:rFonts w:ascii="Verdana" w:hAnsi="Verdana" w:cs="Arial"/>
          <w:b/>
          <w:iCs/>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vAlign w:val="center"/>
          </w:tcPr>
          <w:p w14:paraId="0E7065F9" w14:textId="77777777" w:rsidR="003C2161" w:rsidRPr="00E169D4" w:rsidRDefault="003C2161" w:rsidP="008B3A76">
            <w:pPr>
              <w:rPr>
                <w:rFonts w:ascii="Arial" w:hAnsi="Arial" w:cs="Arial"/>
                <w:sz w:val="16"/>
                <w:szCs w:val="16"/>
                <w:lang w:val="es-BO"/>
              </w:rPr>
            </w:pPr>
          </w:p>
        </w:tc>
        <w:tc>
          <w:tcPr>
            <w:tcW w:w="263" w:type="dxa"/>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vAlign w:val="center"/>
          </w:tcPr>
          <w:p w14:paraId="63898879" w14:textId="77777777" w:rsidR="003C2161" w:rsidRPr="00E169D4" w:rsidRDefault="003C2161" w:rsidP="008B3A76">
            <w:pPr>
              <w:rPr>
                <w:rFonts w:ascii="Arial" w:hAnsi="Arial" w:cs="Arial"/>
                <w:sz w:val="16"/>
                <w:szCs w:val="16"/>
                <w:lang w:val="es-BO"/>
              </w:rPr>
            </w:pPr>
          </w:p>
        </w:tc>
        <w:tc>
          <w:tcPr>
            <w:tcW w:w="261" w:type="dxa"/>
            <w:vAlign w:val="center"/>
          </w:tcPr>
          <w:p w14:paraId="2E4575DB" w14:textId="77777777" w:rsidR="003C2161" w:rsidRPr="00E169D4" w:rsidRDefault="003C2161" w:rsidP="008B3A76">
            <w:pPr>
              <w:rPr>
                <w:rFonts w:ascii="Arial" w:hAnsi="Arial" w:cs="Arial"/>
                <w:sz w:val="16"/>
                <w:szCs w:val="16"/>
                <w:lang w:val="es-BO"/>
              </w:rPr>
            </w:pPr>
          </w:p>
        </w:tc>
        <w:tc>
          <w:tcPr>
            <w:tcW w:w="261" w:type="dxa"/>
            <w:vAlign w:val="center"/>
          </w:tcPr>
          <w:p w14:paraId="39C71B9D" w14:textId="77777777" w:rsidR="003C2161" w:rsidRPr="00E169D4" w:rsidRDefault="003C2161" w:rsidP="008B3A76">
            <w:pPr>
              <w:rPr>
                <w:rFonts w:ascii="Arial" w:hAnsi="Arial" w:cs="Arial"/>
                <w:sz w:val="16"/>
                <w:szCs w:val="16"/>
                <w:lang w:val="es-BO"/>
              </w:rPr>
            </w:pPr>
          </w:p>
        </w:tc>
        <w:tc>
          <w:tcPr>
            <w:tcW w:w="260" w:type="dxa"/>
            <w:vAlign w:val="center"/>
          </w:tcPr>
          <w:p w14:paraId="267B33B3" w14:textId="77777777" w:rsidR="003C2161" w:rsidRPr="00E169D4" w:rsidRDefault="003C2161" w:rsidP="008B3A76">
            <w:pPr>
              <w:rPr>
                <w:rFonts w:ascii="Arial" w:hAnsi="Arial" w:cs="Arial"/>
                <w:sz w:val="16"/>
                <w:szCs w:val="16"/>
                <w:lang w:val="es-BO"/>
              </w:rPr>
            </w:pPr>
          </w:p>
        </w:tc>
        <w:tc>
          <w:tcPr>
            <w:tcW w:w="260" w:type="dxa"/>
            <w:vAlign w:val="center"/>
          </w:tcPr>
          <w:p w14:paraId="5F7B0F73" w14:textId="77777777" w:rsidR="003C2161" w:rsidRPr="00E169D4" w:rsidRDefault="003C2161" w:rsidP="008B3A76">
            <w:pPr>
              <w:rPr>
                <w:rFonts w:ascii="Arial" w:hAnsi="Arial" w:cs="Arial"/>
                <w:sz w:val="16"/>
                <w:szCs w:val="16"/>
                <w:lang w:val="es-BO"/>
              </w:rPr>
            </w:pPr>
          </w:p>
        </w:tc>
        <w:tc>
          <w:tcPr>
            <w:tcW w:w="259" w:type="dxa"/>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vAlign w:val="center"/>
          </w:tcPr>
          <w:p w14:paraId="255D2009" w14:textId="77777777" w:rsidR="003C2161" w:rsidRPr="00E169D4" w:rsidRDefault="003C2161" w:rsidP="008B3A76">
            <w:pPr>
              <w:rPr>
                <w:rFonts w:ascii="Arial" w:hAnsi="Arial" w:cs="Arial"/>
                <w:sz w:val="16"/>
                <w:szCs w:val="16"/>
                <w:lang w:val="es-BO"/>
              </w:rPr>
            </w:pPr>
          </w:p>
        </w:tc>
        <w:tc>
          <w:tcPr>
            <w:tcW w:w="262" w:type="dxa"/>
            <w:vAlign w:val="center"/>
          </w:tcPr>
          <w:p w14:paraId="00A2CED8" w14:textId="77777777" w:rsidR="003C2161" w:rsidRPr="00E169D4" w:rsidRDefault="003C2161" w:rsidP="008B3A76">
            <w:pPr>
              <w:rPr>
                <w:rFonts w:ascii="Arial" w:hAnsi="Arial" w:cs="Arial"/>
                <w:sz w:val="16"/>
                <w:szCs w:val="16"/>
                <w:lang w:val="es-BO"/>
              </w:rPr>
            </w:pPr>
          </w:p>
        </w:tc>
        <w:tc>
          <w:tcPr>
            <w:tcW w:w="261" w:type="dxa"/>
            <w:vAlign w:val="center"/>
          </w:tcPr>
          <w:p w14:paraId="00E5D238" w14:textId="77777777" w:rsidR="003C2161" w:rsidRPr="00E169D4" w:rsidRDefault="003C2161" w:rsidP="008B3A76">
            <w:pPr>
              <w:rPr>
                <w:rFonts w:ascii="Arial" w:hAnsi="Arial" w:cs="Arial"/>
                <w:sz w:val="16"/>
                <w:szCs w:val="16"/>
                <w:lang w:val="es-BO"/>
              </w:rPr>
            </w:pPr>
          </w:p>
        </w:tc>
        <w:tc>
          <w:tcPr>
            <w:tcW w:w="261" w:type="dxa"/>
            <w:vAlign w:val="center"/>
          </w:tcPr>
          <w:p w14:paraId="0BBE6618" w14:textId="77777777" w:rsidR="003C2161" w:rsidRPr="00E169D4" w:rsidRDefault="003C2161" w:rsidP="008B3A76">
            <w:pPr>
              <w:rPr>
                <w:rFonts w:ascii="Arial" w:hAnsi="Arial" w:cs="Arial"/>
                <w:sz w:val="16"/>
                <w:szCs w:val="16"/>
                <w:lang w:val="es-BO"/>
              </w:rPr>
            </w:pPr>
          </w:p>
        </w:tc>
        <w:tc>
          <w:tcPr>
            <w:tcW w:w="260" w:type="dxa"/>
            <w:vAlign w:val="center"/>
          </w:tcPr>
          <w:p w14:paraId="225F6B17" w14:textId="77777777" w:rsidR="003C2161" w:rsidRPr="00E169D4" w:rsidRDefault="003C2161" w:rsidP="008B3A76">
            <w:pPr>
              <w:rPr>
                <w:rFonts w:ascii="Arial" w:hAnsi="Arial" w:cs="Arial"/>
                <w:sz w:val="16"/>
                <w:szCs w:val="16"/>
                <w:lang w:val="es-BO"/>
              </w:rPr>
            </w:pPr>
          </w:p>
        </w:tc>
        <w:tc>
          <w:tcPr>
            <w:tcW w:w="260" w:type="dxa"/>
            <w:vAlign w:val="center"/>
          </w:tcPr>
          <w:p w14:paraId="419C1DAE" w14:textId="77777777" w:rsidR="003C2161" w:rsidRPr="00E169D4" w:rsidRDefault="003C2161" w:rsidP="008B3A76">
            <w:pPr>
              <w:rPr>
                <w:rFonts w:ascii="Arial" w:hAnsi="Arial" w:cs="Arial"/>
                <w:sz w:val="16"/>
                <w:szCs w:val="16"/>
                <w:lang w:val="es-BO"/>
              </w:rPr>
            </w:pPr>
          </w:p>
        </w:tc>
        <w:tc>
          <w:tcPr>
            <w:tcW w:w="259" w:type="dxa"/>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1CA14D1E" w14:textId="77777777" w:rsidR="003C2161" w:rsidRPr="00E169D4" w:rsidRDefault="003C2161" w:rsidP="008B3A76">
            <w:pPr>
              <w:rPr>
                <w:rFonts w:ascii="Arial" w:hAnsi="Arial" w:cs="Arial"/>
                <w:sz w:val="16"/>
                <w:szCs w:val="16"/>
                <w:lang w:val="es-BO"/>
              </w:rPr>
            </w:pPr>
          </w:p>
        </w:tc>
        <w:tc>
          <w:tcPr>
            <w:tcW w:w="261" w:type="dxa"/>
            <w:vAlign w:val="center"/>
          </w:tcPr>
          <w:p w14:paraId="7318284D" w14:textId="77777777" w:rsidR="003C2161" w:rsidRPr="00E169D4" w:rsidRDefault="003C2161" w:rsidP="008B3A76">
            <w:pPr>
              <w:rPr>
                <w:rFonts w:ascii="Arial" w:hAnsi="Arial" w:cs="Arial"/>
                <w:sz w:val="16"/>
                <w:szCs w:val="16"/>
                <w:lang w:val="es-BO"/>
              </w:rPr>
            </w:pPr>
          </w:p>
        </w:tc>
        <w:tc>
          <w:tcPr>
            <w:tcW w:w="261" w:type="dxa"/>
            <w:vAlign w:val="center"/>
          </w:tcPr>
          <w:p w14:paraId="00CEF8DA" w14:textId="77777777" w:rsidR="003C2161" w:rsidRPr="00E169D4" w:rsidRDefault="003C2161" w:rsidP="008B3A76">
            <w:pPr>
              <w:rPr>
                <w:rFonts w:ascii="Arial" w:hAnsi="Arial" w:cs="Arial"/>
                <w:sz w:val="16"/>
                <w:szCs w:val="16"/>
                <w:lang w:val="es-BO"/>
              </w:rPr>
            </w:pPr>
          </w:p>
        </w:tc>
        <w:tc>
          <w:tcPr>
            <w:tcW w:w="260" w:type="dxa"/>
            <w:vAlign w:val="center"/>
          </w:tcPr>
          <w:p w14:paraId="1F2D85CF" w14:textId="77777777" w:rsidR="003C2161" w:rsidRPr="00E169D4" w:rsidRDefault="003C2161" w:rsidP="008B3A76">
            <w:pPr>
              <w:rPr>
                <w:rFonts w:ascii="Arial" w:hAnsi="Arial" w:cs="Arial"/>
                <w:sz w:val="16"/>
                <w:szCs w:val="16"/>
                <w:lang w:val="es-BO"/>
              </w:rPr>
            </w:pPr>
          </w:p>
        </w:tc>
        <w:tc>
          <w:tcPr>
            <w:tcW w:w="260" w:type="dxa"/>
            <w:vAlign w:val="center"/>
          </w:tcPr>
          <w:p w14:paraId="30731C09" w14:textId="77777777" w:rsidR="003C2161" w:rsidRPr="00E169D4" w:rsidRDefault="003C2161" w:rsidP="008B3A76">
            <w:pPr>
              <w:rPr>
                <w:rFonts w:ascii="Arial" w:hAnsi="Arial" w:cs="Arial"/>
                <w:sz w:val="16"/>
                <w:szCs w:val="16"/>
                <w:lang w:val="es-BO"/>
              </w:rPr>
            </w:pPr>
          </w:p>
        </w:tc>
        <w:tc>
          <w:tcPr>
            <w:tcW w:w="259" w:type="dxa"/>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08E16E45" w14:textId="77777777" w:rsidR="003C2161" w:rsidRPr="00E169D4" w:rsidRDefault="003C2161" w:rsidP="008B3A76">
            <w:pPr>
              <w:rPr>
                <w:rFonts w:ascii="Arial" w:hAnsi="Arial" w:cs="Arial"/>
                <w:sz w:val="8"/>
                <w:szCs w:val="16"/>
                <w:lang w:val="es-BO"/>
              </w:rPr>
            </w:pPr>
          </w:p>
        </w:tc>
        <w:tc>
          <w:tcPr>
            <w:tcW w:w="263" w:type="dxa"/>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22CDD5D7" w14:textId="77777777" w:rsidR="003C2161" w:rsidRPr="00E169D4" w:rsidRDefault="003C2161" w:rsidP="008B3A76">
            <w:pPr>
              <w:rPr>
                <w:rFonts w:ascii="Arial" w:hAnsi="Arial" w:cs="Arial"/>
                <w:sz w:val="8"/>
                <w:szCs w:val="16"/>
                <w:lang w:val="es-BO"/>
              </w:rPr>
            </w:pPr>
          </w:p>
        </w:tc>
        <w:tc>
          <w:tcPr>
            <w:tcW w:w="262" w:type="dxa"/>
            <w:vAlign w:val="center"/>
          </w:tcPr>
          <w:p w14:paraId="4D9167DB" w14:textId="77777777" w:rsidR="003C2161" w:rsidRPr="00E169D4" w:rsidRDefault="003C2161" w:rsidP="008B3A76">
            <w:pPr>
              <w:rPr>
                <w:rFonts w:ascii="Arial" w:hAnsi="Arial" w:cs="Arial"/>
                <w:sz w:val="8"/>
                <w:szCs w:val="16"/>
                <w:lang w:val="es-BO"/>
              </w:rPr>
            </w:pPr>
          </w:p>
        </w:tc>
        <w:tc>
          <w:tcPr>
            <w:tcW w:w="261" w:type="dxa"/>
            <w:vAlign w:val="center"/>
          </w:tcPr>
          <w:p w14:paraId="5E4A12B9" w14:textId="77777777" w:rsidR="003C2161" w:rsidRPr="00E169D4" w:rsidRDefault="003C2161" w:rsidP="008B3A76">
            <w:pPr>
              <w:rPr>
                <w:rFonts w:ascii="Arial" w:hAnsi="Arial" w:cs="Arial"/>
                <w:sz w:val="8"/>
                <w:szCs w:val="16"/>
                <w:lang w:val="es-BO"/>
              </w:rPr>
            </w:pPr>
          </w:p>
        </w:tc>
        <w:tc>
          <w:tcPr>
            <w:tcW w:w="261" w:type="dxa"/>
            <w:vAlign w:val="center"/>
          </w:tcPr>
          <w:p w14:paraId="5ABD3F10" w14:textId="77777777" w:rsidR="003C2161" w:rsidRPr="00E169D4" w:rsidRDefault="003C2161" w:rsidP="008B3A76">
            <w:pPr>
              <w:rPr>
                <w:rFonts w:ascii="Arial" w:hAnsi="Arial" w:cs="Arial"/>
                <w:sz w:val="8"/>
                <w:szCs w:val="16"/>
                <w:lang w:val="es-BO"/>
              </w:rPr>
            </w:pPr>
          </w:p>
        </w:tc>
        <w:tc>
          <w:tcPr>
            <w:tcW w:w="260" w:type="dxa"/>
            <w:vAlign w:val="center"/>
          </w:tcPr>
          <w:p w14:paraId="29292C52" w14:textId="77777777" w:rsidR="003C2161" w:rsidRPr="00E169D4" w:rsidRDefault="003C2161" w:rsidP="008B3A76">
            <w:pPr>
              <w:rPr>
                <w:rFonts w:ascii="Arial" w:hAnsi="Arial" w:cs="Arial"/>
                <w:sz w:val="8"/>
                <w:szCs w:val="16"/>
                <w:lang w:val="es-BO"/>
              </w:rPr>
            </w:pPr>
          </w:p>
        </w:tc>
        <w:tc>
          <w:tcPr>
            <w:tcW w:w="260" w:type="dxa"/>
            <w:vAlign w:val="center"/>
          </w:tcPr>
          <w:p w14:paraId="2B9601A9" w14:textId="77777777" w:rsidR="003C2161" w:rsidRPr="00E169D4" w:rsidRDefault="003C2161" w:rsidP="008B3A76">
            <w:pPr>
              <w:rPr>
                <w:rFonts w:ascii="Arial" w:hAnsi="Arial" w:cs="Arial"/>
                <w:sz w:val="8"/>
                <w:szCs w:val="16"/>
                <w:lang w:val="es-BO"/>
              </w:rPr>
            </w:pPr>
          </w:p>
        </w:tc>
        <w:tc>
          <w:tcPr>
            <w:tcW w:w="259" w:type="dxa"/>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060FB780" w14:textId="77777777" w:rsidR="003C2161" w:rsidRPr="00E169D4" w:rsidRDefault="003C2161" w:rsidP="008B3A76">
            <w:pPr>
              <w:rPr>
                <w:rFonts w:ascii="Arial" w:hAnsi="Arial" w:cs="Arial"/>
                <w:sz w:val="16"/>
                <w:szCs w:val="16"/>
                <w:lang w:val="es-BO"/>
              </w:rPr>
            </w:pPr>
          </w:p>
        </w:tc>
        <w:tc>
          <w:tcPr>
            <w:tcW w:w="261" w:type="dxa"/>
            <w:vAlign w:val="center"/>
          </w:tcPr>
          <w:p w14:paraId="23FF55C9" w14:textId="77777777" w:rsidR="003C2161" w:rsidRPr="00E169D4" w:rsidRDefault="003C2161" w:rsidP="008B3A76">
            <w:pPr>
              <w:rPr>
                <w:rFonts w:ascii="Arial" w:hAnsi="Arial" w:cs="Arial"/>
                <w:sz w:val="16"/>
                <w:szCs w:val="16"/>
                <w:lang w:val="es-BO"/>
              </w:rPr>
            </w:pPr>
          </w:p>
        </w:tc>
        <w:tc>
          <w:tcPr>
            <w:tcW w:w="261" w:type="dxa"/>
            <w:vAlign w:val="center"/>
          </w:tcPr>
          <w:p w14:paraId="158AC0E9" w14:textId="77777777" w:rsidR="003C2161" w:rsidRPr="00E169D4" w:rsidRDefault="003C2161" w:rsidP="008B3A76">
            <w:pPr>
              <w:rPr>
                <w:rFonts w:ascii="Arial" w:hAnsi="Arial" w:cs="Arial"/>
                <w:sz w:val="16"/>
                <w:szCs w:val="16"/>
                <w:lang w:val="es-BO"/>
              </w:rPr>
            </w:pPr>
          </w:p>
        </w:tc>
        <w:tc>
          <w:tcPr>
            <w:tcW w:w="260" w:type="dxa"/>
            <w:vAlign w:val="center"/>
          </w:tcPr>
          <w:p w14:paraId="071769AA" w14:textId="77777777" w:rsidR="003C2161" w:rsidRPr="00E169D4" w:rsidRDefault="003C2161" w:rsidP="008B3A76">
            <w:pPr>
              <w:rPr>
                <w:rFonts w:ascii="Arial" w:hAnsi="Arial" w:cs="Arial"/>
                <w:sz w:val="16"/>
                <w:szCs w:val="16"/>
                <w:lang w:val="es-BO"/>
              </w:rPr>
            </w:pPr>
          </w:p>
        </w:tc>
        <w:tc>
          <w:tcPr>
            <w:tcW w:w="260" w:type="dxa"/>
            <w:vAlign w:val="center"/>
          </w:tcPr>
          <w:p w14:paraId="283D4905" w14:textId="77777777" w:rsidR="003C2161" w:rsidRPr="00E169D4" w:rsidRDefault="003C2161" w:rsidP="008B3A76">
            <w:pPr>
              <w:rPr>
                <w:rFonts w:ascii="Arial" w:hAnsi="Arial" w:cs="Arial"/>
                <w:sz w:val="16"/>
                <w:szCs w:val="16"/>
                <w:lang w:val="es-BO"/>
              </w:rPr>
            </w:pPr>
          </w:p>
        </w:tc>
        <w:tc>
          <w:tcPr>
            <w:tcW w:w="259" w:type="dxa"/>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vAlign w:val="center"/>
          </w:tcPr>
          <w:p w14:paraId="6971D718" w14:textId="77777777" w:rsidR="003C2161" w:rsidRPr="00E169D4" w:rsidRDefault="003C2161" w:rsidP="008B3A76">
            <w:pPr>
              <w:rPr>
                <w:rFonts w:ascii="Arial" w:hAnsi="Arial" w:cs="Arial"/>
                <w:sz w:val="8"/>
                <w:szCs w:val="16"/>
                <w:lang w:val="es-BO"/>
              </w:rPr>
            </w:pPr>
          </w:p>
        </w:tc>
        <w:tc>
          <w:tcPr>
            <w:tcW w:w="263" w:type="dxa"/>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vAlign w:val="center"/>
          </w:tcPr>
          <w:p w14:paraId="1E3A10B2" w14:textId="77777777" w:rsidR="003C2161" w:rsidRPr="00E169D4" w:rsidRDefault="003C2161" w:rsidP="008B3A76">
            <w:pPr>
              <w:rPr>
                <w:rFonts w:ascii="Arial" w:hAnsi="Arial" w:cs="Arial"/>
                <w:sz w:val="8"/>
                <w:szCs w:val="16"/>
                <w:lang w:val="es-BO"/>
              </w:rPr>
            </w:pPr>
          </w:p>
        </w:tc>
        <w:tc>
          <w:tcPr>
            <w:tcW w:w="262" w:type="dxa"/>
            <w:vAlign w:val="center"/>
          </w:tcPr>
          <w:p w14:paraId="349F3D54" w14:textId="77777777" w:rsidR="003C2161" w:rsidRPr="00E169D4" w:rsidRDefault="003C2161" w:rsidP="008B3A76">
            <w:pPr>
              <w:rPr>
                <w:rFonts w:ascii="Arial" w:hAnsi="Arial" w:cs="Arial"/>
                <w:sz w:val="8"/>
                <w:szCs w:val="16"/>
                <w:lang w:val="es-BO"/>
              </w:rPr>
            </w:pPr>
          </w:p>
        </w:tc>
        <w:tc>
          <w:tcPr>
            <w:tcW w:w="261" w:type="dxa"/>
            <w:vAlign w:val="center"/>
          </w:tcPr>
          <w:p w14:paraId="5C008FFD" w14:textId="77777777" w:rsidR="003C2161" w:rsidRPr="00E169D4" w:rsidRDefault="003C2161" w:rsidP="008B3A76">
            <w:pPr>
              <w:rPr>
                <w:rFonts w:ascii="Arial" w:hAnsi="Arial" w:cs="Arial"/>
                <w:sz w:val="8"/>
                <w:szCs w:val="16"/>
                <w:lang w:val="es-BO"/>
              </w:rPr>
            </w:pPr>
          </w:p>
        </w:tc>
        <w:tc>
          <w:tcPr>
            <w:tcW w:w="261" w:type="dxa"/>
            <w:vAlign w:val="center"/>
          </w:tcPr>
          <w:p w14:paraId="1CA0B9E6" w14:textId="77777777" w:rsidR="003C2161" w:rsidRPr="00E169D4" w:rsidRDefault="003C2161" w:rsidP="008B3A76">
            <w:pPr>
              <w:rPr>
                <w:rFonts w:ascii="Arial" w:hAnsi="Arial" w:cs="Arial"/>
                <w:sz w:val="8"/>
                <w:szCs w:val="16"/>
                <w:lang w:val="es-BO"/>
              </w:rPr>
            </w:pPr>
          </w:p>
        </w:tc>
        <w:tc>
          <w:tcPr>
            <w:tcW w:w="260" w:type="dxa"/>
            <w:vAlign w:val="center"/>
          </w:tcPr>
          <w:p w14:paraId="5D086FFD" w14:textId="77777777" w:rsidR="003C2161" w:rsidRPr="00E169D4" w:rsidRDefault="003C2161" w:rsidP="008B3A76">
            <w:pPr>
              <w:rPr>
                <w:rFonts w:ascii="Arial" w:hAnsi="Arial" w:cs="Arial"/>
                <w:sz w:val="8"/>
                <w:szCs w:val="16"/>
                <w:lang w:val="es-BO"/>
              </w:rPr>
            </w:pPr>
          </w:p>
        </w:tc>
        <w:tc>
          <w:tcPr>
            <w:tcW w:w="260" w:type="dxa"/>
            <w:vAlign w:val="center"/>
          </w:tcPr>
          <w:p w14:paraId="27BD2909" w14:textId="77777777" w:rsidR="003C2161" w:rsidRPr="00E169D4" w:rsidRDefault="003C2161" w:rsidP="008B3A76">
            <w:pPr>
              <w:rPr>
                <w:rFonts w:ascii="Arial" w:hAnsi="Arial" w:cs="Arial"/>
                <w:sz w:val="8"/>
                <w:szCs w:val="16"/>
                <w:lang w:val="es-BO"/>
              </w:rPr>
            </w:pPr>
          </w:p>
        </w:tc>
        <w:tc>
          <w:tcPr>
            <w:tcW w:w="259" w:type="dxa"/>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vAlign w:val="center"/>
          </w:tcPr>
          <w:p w14:paraId="52B3546D" w14:textId="77777777" w:rsidR="003C2161" w:rsidRPr="00E169D4" w:rsidRDefault="003C2161" w:rsidP="008B3A76">
            <w:pPr>
              <w:rPr>
                <w:rFonts w:ascii="Arial" w:hAnsi="Arial" w:cs="Arial"/>
                <w:sz w:val="16"/>
                <w:szCs w:val="16"/>
                <w:lang w:val="es-BO"/>
              </w:rPr>
            </w:pPr>
          </w:p>
        </w:tc>
        <w:tc>
          <w:tcPr>
            <w:tcW w:w="261" w:type="dxa"/>
            <w:vAlign w:val="center"/>
          </w:tcPr>
          <w:p w14:paraId="44BAB516" w14:textId="77777777" w:rsidR="003C2161" w:rsidRPr="00E169D4" w:rsidRDefault="003C2161" w:rsidP="008B3A76">
            <w:pPr>
              <w:rPr>
                <w:rFonts w:ascii="Arial" w:hAnsi="Arial" w:cs="Arial"/>
                <w:sz w:val="16"/>
                <w:szCs w:val="16"/>
                <w:lang w:val="es-BO"/>
              </w:rPr>
            </w:pPr>
          </w:p>
        </w:tc>
        <w:tc>
          <w:tcPr>
            <w:tcW w:w="261" w:type="dxa"/>
            <w:vAlign w:val="center"/>
          </w:tcPr>
          <w:p w14:paraId="49C1DE84" w14:textId="77777777" w:rsidR="003C2161" w:rsidRPr="00E169D4" w:rsidRDefault="003C2161" w:rsidP="008B3A76">
            <w:pPr>
              <w:rPr>
                <w:rFonts w:ascii="Arial" w:hAnsi="Arial" w:cs="Arial"/>
                <w:sz w:val="16"/>
                <w:szCs w:val="16"/>
                <w:lang w:val="es-BO"/>
              </w:rPr>
            </w:pPr>
          </w:p>
        </w:tc>
        <w:tc>
          <w:tcPr>
            <w:tcW w:w="260" w:type="dxa"/>
            <w:vAlign w:val="center"/>
          </w:tcPr>
          <w:p w14:paraId="2D823968" w14:textId="77777777" w:rsidR="003C2161" w:rsidRPr="00E169D4" w:rsidRDefault="003C2161" w:rsidP="008B3A76">
            <w:pPr>
              <w:rPr>
                <w:rFonts w:ascii="Arial" w:hAnsi="Arial" w:cs="Arial"/>
                <w:sz w:val="16"/>
                <w:szCs w:val="16"/>
                <w:lang w:val="es-BO"/>
              </w:rPr>
            </w:pPr>
          </w:p>
        </w:tc>
        <w:tc>
          <w:tcPr>
            <w:tcW w:w="260" w:type="dxa"/>
            <w:vAlign w:val="center"/>
          </w:tcPr>
          <w:p w14:paraId="77E1213F" w14:textId="77777777" w:rsidR="003C2161" w:rsidRPr="00E169D4" w:rsidRDefault="003C2161" w:rsidP="008B3A76">
            <w:pPr>
              <w:rPr>
                <w:rFonts w:ascii="Arial" w:hAnsi="Arial" w:cs="Arial"/>
                <w:sz w:val="16"/>
                <w:szCs w:val="16"/>
                <w:lang w:val="es-BO"/>
              </w:rPr>
            </w:pPr>
          </w:p>
        </w:tc>
        <w:tc>
          <w:tcPr>
            <w:tcW w:w="259" w:type="dxa"/>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CADC9A4" w14:textId="77777777" w:rsidR="003C2161" w:rsidRPr="00E169D4" w:rsidRDefault="003C2161" w:rsidP="008B3A76">
            <w:pPr>
              <w:rPr>
                <w:rFonts w:ascii="Arial" w:hAnsi="Arial" w:cs="Arial"/>
                <w:sz w:val="8"/>
                <w:szCs w:val="8"/>
                <w:lang w:val="es-BO"/>
              </w:rPr>
            </w:pPr>
          </w:p>
        </w:tc>
        <w:tc>
          <w:tcPr>
            <w:tcW w:w="263" w:type="dxa"/>
            <w:vAlign w:val="center"/>
          </w:tcPr>
          <w:p w14:paraId="621D8BF7" w14:textId="77777777" w:rsidR="003C2161" w:rsidRPr="00E169D4" w:rsidRDefault="003C2161" w:rsidP="008B3A76">
            <w:pPr>
              <w:rPr>
                <w:rFonts w:ascii="Arial" w:hAnsi="Arial" w:cs="Arial"/>
                <w:sz w:val="8"/>
                <w:szCs w:val="8"/>
                <w:lang w:val="es-BO"/>
              </w:rPr>
            </w:pPr>
          </w:p>
        </w:tc>
        <w:tc>
          <w:tcPr>
            <w:tcW w:w="263" w:type="dxa"/>
            <w:vAlign w:val="center"/>
          </w:tcPr>
          <w:p w14:paraId="228F7872" w14:textId="77777777" w:rsidR="003C2161" w:rsidRPr="00E169D4" w:rsidRDefault="003C2161" w:rsidP="008B3A76">
            <w:pPr>
              <w:rPr>
                <w:rFonts w:ascii="Arial" w:hAnsi="Arial" w:cs="Arial"/>
                <w:sz w:val="8"/>
                <w:szCs w:val="8"/>
                <w:lang w:val="es-BO"/>
              </w:rPr>
            </w:pPr>
          </w:p>
        </w:tc>
        <w:tc>
          <w:tcPr>
            <w:tcW w:w="263" w:type="dxa"/>
            <w:vAlign w:val="center"/>
          </w:tcPr>
          <w:p w14:paraId="750C6E99" w14:textId="77777777" w:rsidR="003C2161" w:rsidRPr="00E169D4" w:rsidRDefault="003C2161" w:rsidP="008B3A76">
            <w:pPr>
              <w:rPr>
                <w:rFonts w:ascii="Arial" w:hAnsi="Arial" w:cs="Arial"/>
                <w:sz w:val="8"/>
                <w:szCs w:val="8"/>
                <w:lang w:val="es-BO"/>
              </w:rPr>
            </w:pPr>
          </w:p>
        </w:tc>
        <w:tc>
          <w:tcPr>
            <w:tcW w:w="263" w:type="dxa"/>
            <w:vAlign w:val="center"/>
          </w:tcPr>
          <w:p w14:paraId="78FBE4D5" w14:textId="77777777" w:rsidR="003C2161" w:rsidRPr="00E169D4" w:rsidRDefault="003C2161" w:rsidP="008B3A76">
            <w:pPr>
              <w:rPr>
                <w:rFonts w:ascii="Arial" w:hAnsi="Arial" w:cs="Arial"/>
                <w:sz w:val="8"/>
                <w:szCs w:val="8"/>
                <w:lang w:val="es-BO"/>
              </w:rPr>
            </w:pPr>
          </w:p>
        </w:tc>
        <w:tc>
          <w:tcPr>
            <w:tcW w:w="263" w:type="dxa"/>
            <w:vAlign w:val="center"/>
          </w:tcPr>
          <w:p w14:paraId="7286A5F4" w14:textId="77777777" w:rsidR="003C2161" w:rsidRPr="00E169D4" w:rsidRDefault="003C2161" w:rsidP="008B3A76">
            <w:pPr>
              <w:rPr>
                <w:rFonts w:ascii="Arial" w:hAnsi="Arial" w:cs="Arial"/>
                <w:sz w:val="8"/>
                <w:szCs w:val="8"/>
                <w:lang w:val="es-BO"/>
              </w:rPr>
            </w:pPr>
          </w:p>
        </w:tc>
        <w:tc>
          <w:tcPr>
            <w:tcW w:w="264" w:type="dxa"/>
            <w:vAlign w:val="center"/>
          </w:tcPr>
          <w:p w14:paraId="3299751B" w14:textId="77777777" w:rsidR="003C2161" w:rsidRPr="00E169D4" w:rsidRDefault="003C2161" w:rsidP="008B3A76">
            <w:pPr>
              <w:rPr>
                <w:rFonts w:ascii="Arial" w:hAnsi="Arial" w:cs="Arial"/>
                <w:sz w:val="8"/>
                <w:szCs w:val="8"/>
                <w:lang w:val="es-BO"/>
              </w:rPr>
            </w:pPr>
          </w:p>
        </w:tc>
        <w:tc>
          <w:tcPr>
            <w:tcW w:w="263" w:type="dxa"/>
            <w:vAlign w:val="center"/>
          </w:tcPr>
          <w:p w14:paraId="442E6333" w14:textId="77777777" w:rsidR="003C2161" w:rsidRPr="00E169D4" w:rsidRDefault="003C2161" w:rsidP="008B3A76">
            <w:pPr>
              <w:rPr>
                <w:rFonts w:ascii="Arial" w:hAnsi="Arial" w:cs="Arial"/>
                <w:sz w:val="8"/>
                <w:szCs w:val="8"/>
                <w:lang w:val="es-BO"/>
              </w:rPr>
            </w:pPr>
          </w:p>
        </w:tc>
        <w:tc>
          <w:tcPr>
            <w:tcW w:w="263" w:type="dxa"/>
            <w:vAlign w:val="center"/>
          </w:tcPr>
          <w:p w14:paraId="42A085ED" w14:textId="77777777" w:rsidR="003C2161" w:rsidRPr="00E169D4" w:rsidRDefault="003C2161" w:rsidP="008B3A76">
            <w:pPr>
              <w:rPr>
                <w:rFonts w:ascii="Arial" w:hAnsi="Arial" w:cs="Arial"/>
                <w:sz w:val="8"/>
                <w:szCs w:val="8"/>
                <w:lang w:val="es-BO"/>
              </w:rPr>
            </w:pPr>
          </w:p>
        </w:tc>
        <w:tc>
          <w:tcPr>
            <w:tcW w:w="263" w:type="dxa"/>
            <w:vAlign w:val="center"/>
          </w:tcPr>
          <w:p w14:paraId="233EAC3E" w14:textId="77777777" w:rsidR="003C2161" w:rsidRPr="00E169D4" w:rsidRDefault="003C2161" w:rsidP="008B3A76">
            <w:pPr>
              <w:rPr>
                <w:rFonts w:ascii="Arial" w:hAnsi="Arial" w:cs="Arial"/>
                <w:sz w:val="8"/>
                <w:szCs w:val="8"/>
                <w:lang w:val="es-BO"/>
              </w:rPr>
            </w:pPr>
          </w:p>
        </w:tc>
        <w:tc>
          <w:tcPr>
            <w:tcW w:w="263" w:type="dxa"/>
            <w:vAlign w:val="center"/>
          </w:tcPr>
          <w:p w14:paraId="36628384" w14:textId="77777777" w:rsidR="003C2161" w:rsidRPr="00E169D4" w:rsidRDefault="003C2161" w:rsidP="008B3A76">
            <w:pPr>
              <w:rPr>
                <w:rFonts w:ascii="Arial" w:hAnsi="Arial" w:cs="Arial"/>
                <w:sz w:val="8"/>
                <w:szCs w:val="8"/>
                <w:lang w:val="es-BO"/>
              </w:rPr>
            </w:pPr>
          </w:p>
        </w:tc>
        <w:tc>
          <w:tcPr>
            <w:tcW w:w="263" w:type="dxa"/>
            <w:vAlign w:val="center"/>
          </w:tcPr>
          <w:p w14:paraId="7C5C333E" w14:textId="77777777" w:rsidR="003C2161" w:rsidRPr="00E169D4" w:rsidRDefault="003C2161" w:rsidP="008B3A76">
            <w:pPr>
              <w:rPr>
                <w:rFonts w:ascii="Arial" w:hAnsi="Arial" w:cs="Arial"/>
                <w:sz w:val="8"/>
                <w:szCs w:val="8"/>
                <w:lang w:val="es-BO"/>
              </w:rPr>
            </w:pPr>
          </w:p>
        </w:tc>
        <w:tc>
          <w:tcPr>
            <w:tcW w:w="262" w:type="dxa"/>
            <w:vAlign w:val="center"/>
          </w:tcPr>
          <w:p w14:paraId="7826DEFC" w14:textId="77777777" w:rsidR="003C2161" w:rsidRPr="00E169D4" w:rsidRDefault="003C2161" w:rsidP="008B3A76">
            <w:pPr>
              <w:rPr>
                <w:rFonts w:ascii="Arial" w:hAnsi="Arial" w:cs="Arial"/>
                <w:sz w:val="8"/>
                <w:szCs w:val="8"/>
                <w:lang w:val="es-BO"/>
              </w:rPr>
            </w:pPr>
          </w:p>
        </w:tc>
        <w:tc>
          <w:tcPr>
            <w:tcW w:w="263" w:type="dxa"/>
            <w:vAlign w:val="center"/>
          </w:tcPr>
          <w:p w14:paraId="0645675B" w14:textId="77777777" w:rsidR="003C2161" w:rsidRPr="00E169D4" w:rsidRDefault="003C2161" w:rsidP="008B3A76">
            <w:pPr>
              <w:rPr>
                <w:rFonts w:ascii="Arial" w:hAnsi="Arial" w:cs="Arial"/>
                <w:sz w:val="8"/>
                <w:szCs w:val="8"/>
                <w:lang w:val="es-BO"/>
              </w:rPr>
            </w:pPr>
          </w:p>
        </w:tc>
        <w:tc>
          <w:tcPr>
            <w:tcW w:w="263" w:type="dxa"/>
            <w:vAlign w:val="center"/>
          </w:tcPr>
          <w:p w14:paraId="2F9AC0A3" w14:textId="77777777" w:rsidR="003C2161" w:rsidRPr="00E169D4" w:rsidRDefault="003C2161" w:rsidP="008B3A76">
            <w:pPr>
              <w:rPr>
                <w:rFonts w:ascii="Arial" w:hAnsi="Arial" w:cs="Arial"/>
                <w:sz w:val="8"/>
                <w:szCs w:val="8"/>
                <w:lang w:val="es-BO"/>
              </w:rPr>
            </w:pPr>
          </w:p>
        </w:tc>
        <w:tc>
          <w:tcPr>
            <w:tcW w:w="263" w:type="dxa"/>
            <w:vAlign w:val="center"/>
          </w:tcPr>
          <w:p w14:paraId="5EDCF7FE" w14:textId="77777777" w:rsidR="003C2161" w:rsidRPr="00E169D4" w:rsidRDefault="003C2161" w:rsidP="008B3A76">
            <w:pPr>
              <w:rPr>
                <w:rFonts w:ascii="Arial" w:hAnsi="Arial" w:cs="Arial"/>
                <w:sz w:val="8"/>
                <w:szCs w:val="8"/>
                <w:lang w:val="es-BO"/>
              </w:rPr>
            </w:pPr>
          </w:p>
        </w:tc>
        <w:tc>
          <w:tcPr>
            <w:tcW w:w="263" w:type="dxa"/>
            <w:vAlign w:val="center"/>
          </w:tcPr>
          <w:p w14:paraId="5E22AFC0" w14:textId="77777777" w:rsidR="003C2161" w:rsidRPr="00E169D4" w:rsidRDefault="003C2161" w:rsidP="008B3A76">
            <w:pPr>
              <w:rPr>
                <w:rFonts w:ascii="Arial" w:hAnsi="Arial" w:cs="Arial"/>
                <w:sz w:val="8"/>
                <w:szCs w:val="8"/>
                <w:lang w:val="es-BO"/>
              </w:rPr>
            </w:pPr>
          </w:p>
        </w:tc>
        <w:tc>
          <w:tcPr>
            <w:tcW w:w="263" w:type="dxa"/>
            <w:vAlign w:val="center"/>
          </w:tcPr>
          <w:p w14:paraId="73BD48D7" w14:textId="77777777" w:rsidR="003C2161" w:rsidRPr="00E169D4" w:rsidRDefault="003C2161" w:rsidP="008B3A76">
            <w:pPr>
              <w:rPr>
                <w:rFonts w:ascii="Arial" w:hAnsi="Arial" w:cs="Arial"/>
                <w:sz w:val="8"/>
                <w:szCs w:val="8"/>
                <w:lang w:val="es-BO"/>
              </w:rPr>
            </w:pPr>
          </w:p>
        </w:tc>
        <w:tc>
          <w:tcPr>
            <w:tcW w:w="263" w:type="dxa"/>
            <w:vAlign w:val="center"/>
          </w:tcPr>
          <w:p w14:paraId="3FA0561E" w14:textId="77777777" w:rsidR="003C2161" w:rsidRPr="00E169D4" w:rsidRDefault="003C2161" w:rsidP="008B3A76">
            <w:pPr>
              <w:rPr>
                <w:rFonts w:ascii="Arial" w:hAnsi="Arial" w:cs="Arial"/>
                <w:sz w:val="8"/>
                <w:szCs w:val="8"/>
                <w:lang w:val="es-BO"/>
              </w:rPr>
            </w:pPr>
          </w:p>
        </w:tc>
        <w:tc>
          <w:tcPr>
            <w:tcW w:w="263" w:type="dxa"/>
            <w:vAlign w:val="center"/>
          </w:tcPr>
          <w:p w14:paraId="05149A0A" w14:textId="77777777" w:rsidR="003C2161" w:rsidRPr="00E169D4" w:rsidRDefault="003C2161" w:rsidP="008B3A76">
            <w:pPr>
              <w:rPr>
                <w:rFonts w:ascii="Arial" w:hAnsi="Arial" w:cs="Arial"/>
                <w:sz w:val="8"/>
                <w:szCs w:val="8"/>
                <w:lang w:val="es-BO"/>
              </w:rPr>
            </w:pPr>
          </w:p>
        </w:tc>
        <w:tc>
          <w:tcPr>
            <w:tcW w:w="263" w:type="dxa"/>
            <w:vAlign w:val="center"/>
          </w:tcPr>
          <w:p w14:paraId="02661CA5" w14:textId="77777777" w:rsidR="003C2161" w:rsidRPr="00E169D4" w:rsidRDefault="003C2161" w:rsidP="008B3A76">
            <w:pPr>
              <w:rPr>
                <w:rFonts w:ascii="Arial" w:hAnsi="Arial" w:cs="Arial"/>
                <w:sz w:val="8"/>
                <w:szCs w:val="8"/>
                <w:lang w:val="es-BO"/>
              </w:rPr>
            </w:pPr>
          </w:p>
        </w:tc>
        <w:tc>
          <w:tcPr>
            <w:tcW w:w="263" w:type="dxa"/>
            <w:vAlign w:val="center"/>
          </w:tcPr>
          <w:p w14:paraId="2265A376" w14:textId="77777777" w:rsidR="003C2161" w:rsidRPr="00E169D4" w:rsidRDefault="003C2161" w:rsidP="008B3A76">
            <w:pPr>
              <w:rPr>
                <w:rFonts w:ascii="Arial" w:hAnsi="Arial" w:cs="Arial"/>
                <w:sz w:val="8"/>
                <w:szCs w:val="8"/>
                <w:lang w:val="es-BO"/>
              </w:rPr>
            </w:pPr>
          </w:p>
        </w:tc>
        <w:tc>
          <w:tcPr>
            <w:tcW w:w="267" w:type="dxa"/>
            <w:vAlign w:val="center"/>
          </w:tcPr>
          <w:p w14:paraId="303C9E38" w14:textId="77777777" w:rsidR="003C2161" w:rsidRPr="00E169D4" w:rsidRDefault="003C2161" w:rsidP="008B3A76">
            <w:pPr>
              <w:rPr>
                <w:rFonts w:ascii="Arial" w:hAnsi="Arial" w:cs="Arial"/>
                <w:sz w:val="8"/>
                <w:szCs w:val="8"/>
                <w:lang w:val="es-BO"/>
              </w:rPr>
            </w:pPr>
          </w:p>
        </w:tc>
        <w:tc>
          <w:tcPr>
            <w:tcW w:w="266" w:type="dxa"/>
            <w:vAlign w:val="center"/>
          </w:tcPr>
          <w:p w14:paraId="208E853D" w14:textId="77777777" w:rsidR="003C2161" w:rsidRPr="00E169D4" w:rsidRDefault="003C2161" w:rsidP="008B3A76">
            <w:pPr>
              <w:rPr>
                <w:rFonts w:ascii="Arial" w:hAnsi="Arial" w:cs="Arial"/>
                <w:sz w:val="8"/>
                <w:szCs w:val="8"/>
                <w:lang w:val="es-BO"/>
              </w:rPr>
            </w:pPr>
          </w:p>
        </w:tc>
        <w:tc>
          <w:tcPr>
            <w:tcW w:w="263" w:type="dxa"/>
            <w:vAlign w:val="center"/>
          </w:tcPr>
          <w:p w14:paraId="169A4629" w14:textId="77777777" w:rsidR="003C2161" w:rsidRPr="00E169D4" w:rsidRDefault="003C2161" w:rsidP="008B3A76">
            <w:pPr>
              <w:rPr>
                <w:rFonts w:ascii="Arial" w:hAnsi="Arial" w:cs="Arial"/>
                <w:sz w:val="8"/>
                <w:szCs w:val="8"/>
                <w:lang w:val="es-BO"/>
              </w:rPr>
            </w:pPr>
          </w:p>
        </w:tc>
        <w:tc>
          <w:tcPr>
            <w:tcW w:w="262" w:type="dxa"/>
            <w:vAlign w:val="center"/>
          </w:tcPr>
          <w:p w14:paraId="378253EF" w14:textId="77777777" w:rsidR="003C2161" w:rsidRPr="00E169D4" w:rsidRDefault="003C2161" w:rsidP="008B3A76">
            <w:pPr>
              <w:rPr>
                <w:rFonts w:ascii="Arial" w:hAnsi="Arial" w:cs="Arial"/>
                <w:sz w:val="8"/>
                <w:szCs w:val="8"/>
                <w:lang w:val="es-BO"/>
              </w:rPr>
            </w:pPr>
          </w:p>
        </w:tc>
        <w:tc>
          <w:tcPr>
            <w:tcW w:w="261" w:type="dxa"/>
            <w:vAlign w:val="center"/>
          </w:tcPr>
          <w:p w14:paraId="1DDAC4C7" w14:textId="77777777" w:rsidR="003C2161" w:rsidRPr="00E169D4" w:rsidRDefault="003C2161" w:rsidP="008B3A76">
            <w:pPr>
              <w:rPr>
                <w:rFonts w:ascii="Arial" w:hAnsi="Arial" w:cs="Arial"/>
                <w:sz w:val="8"/>
                <w:szCs w:val="8"/>
                <w:lang w:val="es-BO"/>
              </w:rPr>
            </w:pPr>
          </w:p>
        </w:tc>
        <w:tc>
          <w:tcPr>
            <w:tcW w:w="261" w:type="dxa"/>
            <w:vAlign w:val="center"/>
          </w:tcPr>
          <w:p w14:paraId="6CBBCEAC" w14:textId="77777777" w:rsidR="003C2161" w:rsidRPr="00E169D4" w:rsidRDefault="003C2161" w:rsidP="008B3A76">
            <w:pPr>
              <w:rPr>
                <w:rFonts w:ascii="Arial" w:hAnsi="Arial" w:cs="Arial"/>
                <w:sz w:val="8"/>
                <w:szCs w:val="8"/>
                <w:lang w:val="es-BO"/>
              </w:rPr>
            </w:pPr>
          </w:p>
        </w:tc>
        <w:tc>
          <w:tcPr>
            <w:tcW w:w="260" w:type="dxa"/>
            <w:vAlign w:val="center"/>
          </w:tcPr>
          <w:p w14:paraId="7BF48827" w14:textId="77777777" w:rsidR="003C2161" w:rsidRPr="00E169D4" w:rsidRDefault="003C2161" w:rsidP="008B3A76">
            <w:pPr>
              <w:rPr>
                <w:rFonts w:ascii="Arial" w:hAnsi="Arial" w:cs="Arial"/>
                <w:sz w:val="8"/>
                <w:szCs w:val="8"/>
                <w:lang w:val="es-BO"/>
              </w:rPr>
            </w:pPr>
          </w:p>
        </w:tc>
        <w:tc>
          <w:tcPr>
            <w:tcW w:w="260" w:type="dxa"/>
            <w:vAlign w:val="center"/>
          </w:tcPr>
          <w:p w14:paraId="6F18411E" w14:textId="77777777" w:rsidR="003C2161" w:rsidRPr="00E169D4" w:rsidRDefault="003C2161" w:rsidP="008B3A76">
            <w:pPr>
              <w:rPr>
                <w:rFonts w:ascii="Arial" w:hAnsi="Arial" w:cs="Arial"/>
                <w:sz w:val="8"/>
                <w:szCs w:val="8"/>
                <w:lang w:val="es-BO"/>
              </w:rPr>
            </w:pPr>
          </w:p>
        </w:tc>
        <w:tc>
          <w:tcPr>
            <w:tcW w:w="259" w:type="dxa"/>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2340F13" w14:textId="77777777" w:rsidR="003C2161" w:rsidRPr="00E169D4" w:rsidRDefault="003C2161" w:rsidP="008B3A76">
            <w:pPr>
              <w:rPr>
                <w:rFonts w:ascii="Arial" w:hAnsi="Arial" w:cs="Arial"/>
                <w:sz w:val="16"/>
                <w:szCs w:val="16"/>
                <w:lang w:val="es-BO"/>
              </w:rPr>
            </w:pPr>
          </w:p>
        </w:tc>
        <w:tc>
          <w:tcPr>
            <w:tcW w:w="263" w:type="dxa"/>
            <w:vAlign w:val="center"/>
          </w:tcPr>
          <w:p w14:paraId="62331D0C" w14:textId="77777777" w:rsidR="003C2161" w:rsidRPr="00E169D4" w:rsidRDefault="003C2161" w:rsidP="008B3A76">
            <w:pPr>
              <w:rPr>
                <w:rFonts w:ascii="Arial" w:hAnsi="Arial" w:cs="Arial"/>
                <w:sz w:val="16"/>
                <w:szCs w:val="16"/>
                <w:lang w:val="es-BO"/>
              </w:rPr>
            </w:pPr>
          </w:p>
        </w:tc>
        <w:tc>
          <w:tcPr>
            <w:tcW w:w="263" w:type="dxa"/>
            <w:vAlign w:val="center"/>
          </w:tcPr>
          <w:p w14:paraId="5DEE4AB2" w14:textId="77777777" w:rsidR="003C2161" w:rsidRPr="00E169D4" w:rsidRDefault="003C2161" w:rsidP="008B3A76">
            <w:pPr>
              <w:rPr>
                <w:rFonts w:ascii="Arial" w:hAnsi="Arial" w:cs="Arial"/>
                <w:sz w:val="16"/>
                <w:szCs w:val="16"/>
                <w:lang w:val="es-BO"/>
              </w:rPr>
            </w:pPr>
          </w:p>
        </w:tc>
        <w:tc>
          <w:tcPr>
            <w:tcW w:w="263" w:type="dxa"/>
            <w:vAlign w:val="center"/>
          </w:tcPr>
          <w:p w14:paraId="19B479BD" w14:textId="77777777" w:rsidR="003C2161" w:rsidRPr="00E169D4" w:rsidRDefault="003C2161" w:rsidP="008B3A76">
            <w:pPr>
              <w:rPr>
                <w:rFonts w:ascii="Arial" w:hAnsi="Arial" w:cs="Arial"/>
                <w:sz w:val="16"/>
                <w:szCs w:val="16"/>
                <w:lang w:val="es-BO"/>
              </w:rPr>
            </w:pPr>
          </w:p>
        </w:tc>
        <w:tc>
          <w:tcPr>
            <w:tcW w:w="263" w:type="dxa"/>
            <w:vAlign w:val="center"/>
          </w:tcPr>
          <w:p w14:paraId="3BAF10CA" w14:textId="77777777" w:rsidR="003C2161" w:rsidRPr="00E169D4" w:rsidRDefault="003C2161" w:rsidP="008B3A76">
            <w:pPr>
              <w:rPr>
                <w:rFonts w:ascii="Arial" w:hAnsi="Arial" w:cs="Arial"/>
                <w:sz w:val="16"/>
                <w:szCs w:val="16"/>
                <w:lang w:val="es-BO"/>
              </w:rPr>
            </w:pPr>
          </w:p>
        </w:tc>
        <w:tc>
          <w:tcPr>
            <w:tcW w:w="263" w:type="dxa"/>
            <w:vAlign w:val="center"/>
          </w:tcPr>
          <w:p w14:paraId="4623FA03" w14:textId="77777777" w:rsidR="003C2161" w:rsidRPr="00E169D4" w:rsidRDefault="003C2161" w:rsidP="008B3A76">
            <w:pPr>
              <w:rPr>
                <w:rFonts w:ascii="Arial" w:hAnsi="Arial" w:cs="Arial"/>
                <w:sz w:val="16"/>
                <w:szCs w:val="16"/>
                <w:lang w:val="es-BO"/>
              </w:rPr>
            </w:pPr>
          </w:p>
        </w:tc>
        <w:tc>
          <w:tcPr>
            <w:tcW w:w="264" w:type="dxa"/>
            <w:vAlign w:val="center"/>
          </w:tcPr>
          <w:p w14:paraId="6D3B1CC1" w14:textId="77777777" w:rsidR="003C2161" w:rsidRPr="00E169D4" w:rsidRDefault="003C2161" w:rsidP="008B3A76">
            <w:pPr>
              <w:rPr>
                <w:rFonts w:ascii="Arial" w:hAnsi="Arial" w:cs="Arial"/>
                <w:sz w:val="16"/>
                <w:szCs w:val="16"/>
                <w:lang w:val="es-BO"/>
              </w:rPr>
            </w:pPr>
          </w:p>
        </w:tc>
        <w:tc>
          <w:tcPr>
            <w:tcW w:w="263" w:type="dxa"/>
            <w:vAlign w:val="center"/>
          </w:tcPr>
          <w:p w14:paraId="0FCB05E3" w14:textId="77777777" w:rsidR="003C2161" w:rsidRPr="00E169D4" w:rsidRDefault="003C2161" w:rsidP="008B3A76">
            <w:pPr>
              <w:rPr>
                <w:rFonts w:ascii="Arial" w:hAnsi="Arial" w:cs="Arial"/>
                <w:sz w:val="16"/>
                <w:szCs w:val="16"/>
                <w:lang w:val="es-BO"/>
              </w:rPr>
            </w:pPr>
          </w:p>
        </w:tc>
        <w:tc>
          <w:tcPr>
            <w:tcW w:w="263" w:type="dxa"/>
            <w:vAlign w:val="center"/>
          </w:tcPr>
          <w:p w14:paraId="7AAD8CFC" w14:textId="77777777" w:rsidR="003C2161" w:rsidRPr="00E169D4" w:rsidRDefault="003C2161" w:rsidP="008B3A76">
            <w:pPr>
              <w:rPr>
                <w:rFonts w:ascii="Arial" w:hAnsi="Arial" w:cs="Arial"/>
                <w:sz w:val="16"/>
                <w:szCs w:val="16"/>
                <w:lang w:val="es-BO"/>
              </w:rPr>
            </w:pPr>
          </w:p>
        </w:tc>
        <w:tc>
          <w:tcPr>
            <w:tcW w:w="263" w:type="dxa"/>
            <w:vAlign w:val="center"/>
          </w:tcPr>
          <w:p w14:paraId="6F06903D" w14:textId="77777777" w:rsidR="003C2161" w:rsidRPr="00E169D4" w:rsidRDefault="003C2161" w:rsidP="008B3A76">
            <w:pPr>
              <w:rPr>
                <w:rFonts w:ascii="Arial" w:hAnsi="Arial" w:cs="Arial"/>
                <w:sz w:val="16"/>
                <w:szCs w:val="16"/>
                <w:lang w:val="es-BO"/>
              </w:rPr>
            </w:pPr>
          </w:p>
        </w:tc>
        <w:tc>
          <w:tcPr>
            <w:tcW w:w="263" w:type="dxa"/>
            <w:vAlign w:val="center"/>
          </w:tcPr>
          <w:p w14:paraId="69D85531" w14:textId="77777777" w:rsidR="003C2161" w:rsidRPr="00E169D4" w:rsidRDefault="003C2161" w:rsidP="008B3A76">
            <w:pPr>
              <w:rPr>
                <w:rFonts w:ascii="Arial" w:hAnsi="Arial" w:cs="Arial"/>
                <w:sz w:val="16"/>
                <w:szCs w:val="16"/>
                <w:lang w:val="es-BO"/>
              </w:rPr>
            </w:pPr>
          </w:p>
        </w:tc>
        <w:tc>
          <w:tcPr>
            <w:tcW w:w="263" w:type="dxa"/>
            <w:vAlign w:val="center"/>
          </w:tcPr>
          <w:p w14:paraId="2B491B55" w14:textId="77777777" w:rsidR="003C2161" w:rsidRPr="00E169D4" w:rsidRDefault="003C2161" w:rsidP="008B3A76">
            <w:pPr>
              <w:rPr>
                <w:rFonts w:ascii="Arial" w:hAnsi="Arial" w:cs="Arial"/>
                <w:sz w:val="16"/>
                <w:szCs w:val="16"/>
                <w:lang w:val="es-BO"/>
              </w:rPr>
            </w:pPr>
          </w:p>
        </w:tc>
        <w:tc>
          <w:tcPr>
            <w:tcW w:w="262" w:type="dxa"/>
            <w:vAlign w:val="center"/>
          </w:tcPr>
          <w:p w14:paraId="2EAA6040" w14:textId="77777777" w:rsidR="003C2161" w:rsidRPr="00E169D4" w:rsidRDefault="003C2161" w:rsidP="008B3A76">
            <w:pPr>
              <w:rPr>
                <w:rFonts w:ascii="Arial" w:hAnsi="Arial" w:cs="Arial"/>
                <w:sz w:val="16"/>
                <w:szCs w:val="16"/>
                <w:lang w:val="es-BO"/>
              </w:rPr>
            </w:pPr>
          </w:p>
        </w:tc>
        <w:tc>
          <w:tcPr>
            <w:tcW w:w="263" w:type="dxa"/>
            <w:vAlign w:val="center"/>
          </w:tcPr>
          <w:p w14:paraId="593B3EF5" w14:textId="77777777" w:rsidR="003C2161" w:rsidRPr="00E169D4" w:rsidRDefault="003C2161" w:rsidP="008B3A76">
            <w:pPr>
              <w:rPr>
                <w:rFonts w:ascii="Arial" w:hAnsi="Arial" w:cs="Arial"/>
                <w:sz w:val="16"/>
                <w:szCs w:val="16"/>
                <w:lang w:val="es-BO"/>
              </w:rPr>
            </w:pPr>
          </w:p>
        </w:tc>
        <w:tc>
          <w:tcPr>
            <w:tcW w:w="263" w:type="dxa"/>
            <w:vAlign w:val="center"/>
          </w:tcPr>
          <w:p w14:paraId="50EB1053" w14:textId="77777777" w:rsidR="003C2161" w:rsidRPr="00E169D4" w:rsidRDefault="003C2161" w:rsidP="008B3A76">
            <w:pPr>
              <w:rPr>
                <w:rFonts w:ascii="Arial" w:hAnsi="Arial" w:cs="Arial"/>
                <w:sz w:val="16"/>
                <w:szCs w:val="16"/>
                <w:lang w:val="es-BO"/>
              </w:rPr>
            </w:pPr>
          </w:p>
        </w:tc>
        <w:tc>
          <w:tcPr>
            <w:tcW w:w="263" w:type="dxa"/>
            <w:vAlign w:val="center"/>
          </w:tcPr>
          <w:p w14:paraId="64DE1964" w14:textId="77777777" w:rsidR="003C2161" w:rsidRPr="00E169D4" w:rsidRDefault="003C2161" w:rsidP="008B3A76">
            <w:pPr>
              <w:rPr>
                <w:rFonts w:ascii="Arial" w:hAnsi="Arial" w:cs="Arial"/>
                <w:sz w:val="16"/>
                <w:szCs w:val="16"/>
                <w:lang w:val="es-BO"/>
              </w:rPr>
            </w:pPr>
          </w:p>
        </w:tc>
        <w:tc>
          <w:tcPr>
            <w:tcW w:w="263" w:type="dxa"/>
            <w:vAlign w:val="center"/>
          </w:tcPr>
          <w:p w14:paraId="3780F7FB" w14:textId="77777777" w:rsidR="003C2161" w:rsidRPr="00E169D4" w:rsidRDefault="003C2161" w:rsidP="008B3A76">
            <w:pPr>
              <w:rPr>
                <w:rFonts w:ascii="Arial" w:hAnsi="Arial" w:cs="Arial"/>
                <w:sz w:val="16"/>
                <w:szCs w:val="16"/>
                <w:lang w:val="es-BO"/>
              </w:rPr>
            </w:pPr>
          </w:p>
        </w:tc>
        <w:tc>
          <w:tcPr>
            <w:tcW w:w="263" w:type="dxa"/>
            <w:vAlign w:val="center"/>
          </w:tcPr>
          <w:p w14:paraId="69B62C2D" w14:textId="77777777" w:rsidR="003C2161" w:rsidRPr="00E169D4" w:rsidRDefault="003C2161" w:rsidP="008B3A76">
            <w:pPr>
              <w:rPr>
                <w:rFonts w:ascii="Arial" w:hAnsi="Arial" w:cs="Arial"/>
                <w:sz w:val="16"/>
                <w:szCs w:val="16"/>
                <w:lang w:val="es-BO"/>
              </w:rPr>
            </w:pPr>
          </w:p>
        </w:tc>
        <w:tc>
          <w:tcPr>
            <w:tcW w:w="263" w:type="dxa"/>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vAlign w:val="center"/>
          </w:tcPr>
          <w:p w14:paraId="3F8275E7" w14:textId="77777777" w:rsidR="003C2161" w:rsidRPr="00E169D4" w:rsidRDefault="003C2161" w:rsidP="008B3A76">
            <w:pPr>
              <w:rPr>
                <w:rFonts w:ascii="Arial" w:hAnsi="Arial" w:cs="Arial"/>
                <w:sz w:val="16"/>
                <w:szCs w:val="16"/>
                <w:lang w:val="es-BO"/>
              </w:rPr>
            </w:pPr>
          </w:p>
        </w:tc>
        <w:tc>
          <w:tcPr>
            <w:tcW w:w="259" w:type="dxa"/>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vAlign w:val="center"/>
          </w:tcPr>
          <w:p w14:paraId="4814412E" w14:textId="77777777" w:rsidR="003C2161" w:rsidRPr="00E169D4" w:rsidRDefault="003C2161" w:rsidP="008B3A76">
            <w:pPr>
              <w:rPr>
                <w:rFonts w:ascii="Arial" w:hAnsi="Arial" w:cs="Arial"/>
                <w:sz w:val="16"/>
                <w:szCs w:val="16"/>
                <w:lang w:val="es-BO"/>
              </w:rPr>
            </w:pPr>
          </w:p>
        </w:tc>
        <w:tc>
          <w:tcPr>
            <w:tcW w:w="259" w:type="dxa"/>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vAlign w:val="center"/>
          </w:tcPr>
          <w:p w14:paraId="38912C85" w14:textId="77777777" w:rsidR="003C2161" w:rsidRPr="00E169D4" w:rsidRDefault="003C2161" w:rsidP="008B3A76">
            <w:pPr>
              <w:rPr>
                <w:rFonts w:ascii="Arial" w:hAnsi="Arial" w:cs="Arial"/>
                <w:sz w:val="16"/>
                <w:szCs w:val="16"/>
                <w:lang w:val="es-BO"/>
              </w:rPr>
            </w:pPr>
          </w:p>
        </w:tc>
        <w:tc>
          <w:tcPr>
            <w:tcW w:w="259" w:type="dxa"/>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vAlign w:val="center"/>
          </w:tcPr>
          <w:p w14:paraId="5E5CB536" w14:textId="77777777" w:rsidR="003C2161" w:rsidRPr="00E169D4" w:rsidRDefault="003C2161" w:rsidP="008B3A76">
            <w:pPr>
              <w:rPr>
                <w:rFonts w:ascii="Arial" w:hAnsi="Arial" w:cs="Arial"/>
                <w:b/>
                <w:bCs/>
                <w:sz w:val="8"/>
                <w:szCs w:val="8"/>
                <w:lang w:val="es-BO"/>
              </w:rPr>
            </w:pPr>
          </w:p>
        </w:tc>
        <w:tc>
          <w:tcPr>
            <w:tcW w:w="259" w:type="dxa"/>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vAlign w:val="center"/>
          </w:tcPr>
          <w:p w14:paraId="29825418" w14:textId="77777777" w:rsidR="003C2161" w:rsidRPr="00E169D4" w:rsidRDefault="003C2161" w:rsidP="008B3A76">
            <w:pPr>
              <w:rPr>
                <w:rFonts w:ascii="Arial" w:hAnsi="Arial" w:cs="Arial"/>
                <w:b/>
                <w:bCs/>
                <w:sz w:val="8"/>
                <w:szCs w:val="8"/>
                <w:lang w:val="es-BO"/>
              </w:rPr>
            </w:pPr>
          </w:p>
        </w:tc>
        <w:tc>
          <w:tcPr>
            <w:tcW w:w="261" w:type="dxa"/>
            <w:vAlign w:val="center"/>
          </w:tcPr>
          <w:p w14:paraId="07E0EBD9" w14:textId="77777777" w:rsidR="003C2161" w:rsidRPr="00E169D4" w:rsidRDefault="003C2161" w:rsidP="008B3A76">
            <w:pPr>
              <w:rPr>
                <w:rFonts w:ascii="Arial" w:hAnsi="Arial" w:cs="Arial"/>
                <w:b/>
                <w:bCs/>
                <w:sz w:val="8"/>
                <w:szCs w:val="8"/>
                <w:lang w:val="es-BO"/>
              </w:rPr>
            </w:pPr>
          </w:p>
        </w:tc>
        <w:tc>
          <w:tcPr>
            <w:tcW w:w="261" w:type="dxa"/>
            <w:vAlign w:val="center"/>
          </w:tcPr>
          <w:p w14:paraId="5AC4901D" w14:textId="77777777" w:rsidR="003C2161" w:rsidRPr="00E169D4" w:rsidRDefault="003C2161" w:rsidP="008B3A76">
            <w:pPr>
              <w:rPr>
                <w:rFonts w:ascii="Arial" w:hAnsi="Arial" w:cs="Arial"/>
                <w:b/>
                <w:bCs/>
                <w:sz w:val="8"/>
                <w:szCs w:val="8"/>
                <w:lang w:val="es-BO"/>
              </w:rPr>
            </w:pPr>
          </w:p>
        </w:tc>
        <w:tc>
          <w:tcPr>
            <w:tcW w:w="260" w:type="dxa"/>
            <w:vAlign w:val="center"/>
          </w:tcPr>
          <w:p w14:paraId="41D98FC9" w14:textId="77777777" w:rsidR="003C2161" w:rsidRPr="00E169D4" w:rsidRDefault="003C2161" w:rsidP="008B3A76">
            <w:pPr>
              <w:rPr>
                <w:rFonts w:ascii="Arial" w:hAnsi="Arial" w:cs="Arial"/>
                <w:b/>
                <w:bCs/>
                <w:sz w:val="8"/>
                <w:szCs w:val="8"/>
                <w:lang w:val="es-BO"/>
              </w:rPr>
            </w:pPr>
          </w:p>
        </w:tc>
        <w:tc>
          <w:tcPr>
            <w:tcW w:w="260" w:type="dxa"/>
            <w:vAlign w:val="center"/>
          </w:tcPr>
          <w:p w14:paraId="526DF766" w14:textId="77777777" w:rsidR="003C2161" w:rsidRPr="00E169D4" w:rsidRDefault="003C2161" w:rsidP="008B3A76">
            <w:pPr>
              <w:rPr>
                <w:rFonts w:ascii="Arial" w:hAnsi="Arial" w:cs="Arial"/>
                <w:b/>
                <w:bCs/>
                <w:sz w:val="8"/>
                <w:szCs w:val="8"/>
                <w:lang w:val="es-BO"/>
              </w:rPr>
            </w:pPr>
          </w:p>
        </w:tc>
        <w:tc>
          <w:tcPr>
            <w:tcW w:w="259" w:type="dxa"/>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vAlign w:val="center"/>
          </w:tcPr>
          <w:p w14:paraId="5A2B709C" w14:textId="77777777" w:rsidR="003C2161" w:rsidRPr="00E169D4" w:rsidRDefault="003C2161" w:rsidP="008B3A76">
            <w:pPr>
              <w:rPr>
                <w:rFonts w:ascii="Arial" w:hAnsi="Arial" w:cs="Arial"/>
                <w:b/>
                <w:bCs/>
                <w:sz w:val="16"/>
                <w:szCs w:val="2"/>
                <w:lang w:val="es-BO"/>
              </w:rPr>
            </w:pPr>
          </w:p>
        </w:tc>
        <w:tc>
          <w:tcPr>
            <w:tcW w:w="261" w:type="dxa"/>
            <w:vAlign w:val="center"/>
          </w:tcPr>
          <w:p w14:paraId="4F8BF6CC" w14:textId="77777777" w:rsidR="003C2161" w:rsidRPr="00E169D4" w:rsidRDefault="003C2161" w:rsidP="008B3A76">
            <w:pPr>
              <w:rPr>
                <w:rFonts w:ascii="Arial" w:hAnsi="Arial" w:cs="Arial"/>
                <w:b/>
                <w:bCs/>
                <w:sz w:val="16"/>
                <w:szCs w:val="2"/>
                <w:lang w:val="es-BO"/>
              </w:rPr>
            </w:pPr>
          </w:p>
        </w:tc>
        <w:tc>
          <w:tcPr>
            <w:tcW w:w="260" w:type="dxa"/>
            <w:vAlign w:val="center"/>
          </w:tcPr>
          <w:p w14:paraId="4787E00D" w14:textId="77777777" w:rsidR="003C2161" w:rsidRPr="00E169D4" w:rsidRDefault="003C2161" w:rsidP="008B3A76">
            <w:pPr>
              <w:rPr>
                <w:rFonts w:ascii="Arial" w:hAnsi="Arial" w:cs="Arial"/>
                <w:b/>
                <w:bCs/>
                <w:sz w:val="16"/>
                <w:szCs w:val="2"/>
                <w:lang w:val="es-BO"/>
              </w:rPr>
            </w:pPr>
          </w:p>
        </w:tc>
        <w:tc>
          <w:tcPr>
            <w:tcW w:w="260" w:type="dxa"/>
            <w:vAlign w:val="center"/>
          </w:tcPr>
          <w:p w14:paraId="42AB3ACC" w14:textId="77777777" w:rsidR="003C2161" w:rsidRPr="00E169D4" w:rsidRDefault="003C2161" w:rsidP="008B3A76">
            <w:pPr>
              <w:rPr>
                <w:rFonts w:ascii="Arial" w:hAnsi="Arial" w:cs="Arial"/>
                <w:b/>
                <w:bCs/>
                <w:sz w:val="16"/>
                <w:szCs w:val="2"/>
                <w:lang w:val="es-BO"/>
              </w:rPr>
            </w:pPr>
          </w:p>
        </w:tc>
        <w:tc>
          <w:tcPr>
            <w:tcW w:w="259" w:type="dxa"/>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rsidP="00FC617B">
            <w:pPr>
              <w:pStyle w:val="Prrafodelista"/>
              <w:numPr>
                <w:ilvl w:val="0"/>
                <w:numId w:val="78"/>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vAlign w:val="center"/>
          </w:tcPr>
          <w:p w14:paraId="67C78A38" w14:textId="3C6FF58E"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r w:rsidR="00F61380">
              <w:rPr>
                <w:rFonts w:ascii="Arial" w:hAnsi="Arial" w:cs="Arial"/>
                <w:bCs/>
                <w:sz w:val="16"/>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rsidP="00FC617B">
            <w:pPr>
              <w:pStyle w:val="Prrafodelista"/>
              <w:numPr>
                <w:ilvl w:val="0"/>
                <w:numId w:val="78"/>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857F6E9" w:rsidR="003C2161" w:rsidRDefault="003C2161" w:rsidP="00DC3897">
      <w:pPr>
        <w:jc w:val="center"/>
        <w:rPr>
          <w:rFonts w:ascii="Verdana" w:hAnsi="Verdana" w:cs="Arial"/>
          <w:b/>
          <w:sz w:val="18"/>
          <w:szCs w:val="16"/>
          <w:lang w:val="es-BO"/>
        </w:rPr>
      </w:pPr>
    </w:p>
    <w:p w14:paraId="61A8452C" w14:textId="28873295" w:rsidR="007564F0" w:rsidRDefault="007564F0" w:rsidP="00DC3897">
      <w:pPr>
        <w:jc w:val="center"/>
        <w:rPr>
          <w:rFonts w:ascii="Verdana" w:hAnsi="Verdana" w:cs="Arial"/>
          <w:b/>
          <w:sz w:val="18"/>
          <w:szCs w:val="16"/>
          <w:lang w:val="es-BO"/>
        </w:rPr>
      </w:pPr>
    </w:p>
    <w:p w14:paraId="65AC4F33" w14:textId="73A1248F" w:rsidR="007564F0" w:rsidRDefault="007564F0" w:rsidP="00DC3897">
      <w:pPr>
        <w:jc w:val="center"/>
        <w:rPr>
          <w:rFonts w:ascii="Verdana" w:hAnsi="Verdana" w:cs="Arial"/>
          <w:b/>
          <w:sz w:val="18"/>
          <w:szCs w:val="16"/>
          <w:lang w:val="es-BO"/>
        </w:rPr>
      </w:pPr>
    </w:p>
    <w:p w14:paraId="08047C16" w14:textId="59330F37" w:rsidR="007564F0" w:rsidRDefault="007564F0" w:rsidP="00DC3897">
      <w:pPr>
        <w:jc w:val="center"/>
        <w:rPr>
          <w:rFonts w:ascii="Verdana" w:hAnsi="Verdana" w:cs="Arial"/>
          <w:b/>
          <w:sz w:val="18"/>
          <w:szCs w:val="16"/>
          <w:lang w:val="es-BO"/>
        </w:rPr>
      </w:pPr>
    </w:p>
    <w:p w14:paraId="16DB9ED4" w14:textId="7AB0FDC6" w:rsidR="007564F0" w:rsidRDefault="007564F0" w:rsidP="00DC3897">
      <w:pPr>
        <w:jc w:val="center"/>
        <w:rPr>
          <w:rFonts w:ascii="Verdana" w:hAnsi="Verdana" w:cs="Arial"/>
          <w:b/>
          <w:sz w:val="18"/>
          <w:szCs w:val="16"/>
          <w:lang w:val="es-BO"/>
        </w:rPr>
      </w:pPr>
    </w:p>
    <w:p w14:paraId="730484CB" w14:textId="0E77A906" w:rsidR="007564F0" w:rsidRDefault="007564F0" w:rsidP="00DC3897">
      <w:pPr>
        <w:jc w:val="center"/>
        <w:rPr>
          <w:rFonts w:ascii="Verdana" w:hAnsi="Verdana" w:cs="Arial"/>
          <w:b/>
          <w:sz w:val="18"/>
          <w:szCs w:val="16"/>
          <w:lang w:val="es-BO"/>
        </w:rPr>
      </w:pPr>
    </w:p>
    <w:p w14:paraId="1F9BFBF6" w14:textId="431D97F5" w:rsidR="007564F0" w:rsidRDefault="007564F0" w:rsidP="00DC3897">
      <w:pPr>
        <w:jc w:val="center"/>
        <w:rPr>
          <w:rFonts w:ascii="Verdana" w:hAnsi="Verdana" w:cs="Arial"/>
          <w:b/>
          <w:sz w:val="18"/>
          <w:szCs w:val="16"/>
          <w:lang w:val="es-BO"/>
        </w:rPr>
      </w:pPr>
    </w:p>
    <w:p w14:paraId="615B5B5B" w14:textId="4B83D43A" w:rsidR="007564F0" w:rsidRDefault="007564F0" w:rsidP="00DC3897">
      <w:pPr>
        <w:jc w:val="center"/>
        <w:rPr>
          <w:rFonts w:ascii="Verdana" w:hAnsi="Verdana" w:cs="Arial"/>
          <w:b/>
          <w:sz w:val="18"/>
          <w:szCs w:val="16"/>
          <w:lang w:val="es-BO"/>
        </w:rPr>
      </w:pPr>
    </w:p>
    <w:p w14:paraId="1B718519" w14:textId="6BDF0951" w:rsidR="007564F0" w:rsidRDefault="007564F0" w:rsidP="00DC3897">
      <w:pPr>
        <w:jc w:val="center"/>
        <w:rPr>
          <w:rFonts w:ascii="Verdana" w:hAnsi="Verdana" w:cs="Arial"/>
          <w:b/>
          <w:sz w:val="18"/>
          <w:szCs w:val="16"/>
          <w:lang w:val="es-BO"/>
        </w:rPr>
      </w:pPr>
    </w:p>
    <w:p w14:paraId="66754915" w14:textId="77777777" w:rsidR="007564F0" w:rsidRPr="00E169D4" w:rsidRDefault="007564F0" w:rsidP="00DC3897">
      <w:pPr>
        <w:jc w:val="center"/>
        <w:rPr>
          <w:rFonts w:ascii="Verdana" w:hAnsi="Verdana" w:cs="Arial"/>
          <w:b/>
          <w:sz w:val="18"/>
          <w:szCs w:val="16"/>
          <w:lang w:val="es-BO"/>
        </w:rPr>
      </w:pPr>
    </w:p>
    <w:p w14:paraId="6A1EDD6E" w14:textId="77777777" w:rsidR="003C2161" w:rsidRDefault="003C2161"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rsidP="00FC617B">
            <w:pPr>
              <w:pStyle w:val="Prrafodelista"/>
              <w:numPr>
                <w:ilvl w:val="0"/>
                <w:numId w:val="79"/>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3E6B2389" w:rsidR="006A0101" w:rsidRPr="00E169D4" w:rsidRDefault="006A0101" w:rsidP="00FC617B">
            <w:pPr>
              <w:pStyle w:val="Prrafodelista"/>
              <w:numPr>
                <w:ilvl w:val="0"/>
                <w:numId w:val="79"/>
              </w:numPr>
              <w:ind w:left="444" w:hanging="283"/>
              <w:rPr>
                <w:rFonts w:ascii="Arial" w:hAnsi="Arial" w:cs="Arial"/>
                <w:b/>
                <w:bCs/>
                <w:sz w:val="16"/>
                <w:szCs w:val="16"/>
                <w:lang w:val="es-BO"/>
              </w:rPr>
            </w:pPr>
            <w:r w:rsidRPr="00E169D4">
              <w:rPr>
                <w:rFonts w:ascii="Arial" w:hAnsi="Arial" w:cs="Arial"/>
                <w:b/>
                <w:bCs/>
                <w:sz w:val="16"/>
                <w:szCs w:val="16"/>
                <w:lang w:val="es-BO"/>
              </w:rPr>
              <w:t>INFORMACIÓN</w:t>
            </w:r>
            <w:r w:rsidRPr="00E169D4">
              <w:rPr>
                <w:rFonts w:ascii="Arial" w:hAnsi="Arial" w:cs="Arial"/>
                <w:b/>
                <w:bCs/>
                <w:sz w:val="16"/>
                <w:szCs w:val="16"/>
                <w:lang w:val="es-BO" w:eastAsia="es-ES"/>
              </w:rPr>
              <w:t xml:space="preserve"> DEL REPRESENTANTE LEGAL </w:t>
            </w:r>
            <w:r w:rsidR="00467499" w:rsidRPr="00467499">
              <w:rPr>
                <w:rFonts w:ascii="Arial" w:hAnsi="Arial" w:cs="Arial"/>
                <w:b/>
                <w:bCs/>
                <w:sz w:val="16"/>
                <w:szCs w:val="16"/>
                <w:lang w:val="es-BO" w:eastAsia="es-ES"/>
              </w:rPr>
              <w:t xml:space="preserve">O PERSONA CON PODER ESPECÍFICO </w:t>
            </w:r>
            <w:r w:rsidRPr="00C46EC3">
              <w:rPr>
                <w:rFonts w:ascii="Arial" w:hAnsi="Arial" w:cs="Arial"/>
                <w:b/>
                <w:sz w:val="16"/>
                <w:szCs w:val="16"/>
                <w:lang w:val="es-BO"/>
              </w:rPr>
              <w:t>(</w:t>
            </w:r>
            <w:r w:rsidR="00F61380" w:rsidRPr="00701513">
              <w:rPr>
                <w:rFonts w:cs="Arial"/>
                <w:b/>
                <w:i/>
                <w:iCs/>
                <w:sz w:val="18"/>
                <w:szCs w:val="18"/>
                <w:lang w:val="es-BO"/>
              </w:rPr>
              <w:t xml:space="preserve">Cuando </w:t>
            </w:r>
            <w:r w:rsidR="00D869F5" w:rsidRPr="00701513">
              <w:rPr>
                <w:rFonts w:cs="Arial"/>
                <w:b/>
                <w:i/>
                <w:iCs/>
                <w:sz w:val="18"/>
                <w:szCs w:val="18"/>
                <w:lang w:val="es-BO"/>
              </w:rPr>
              <w:t>el proponente sea una empresa unipersonal y éste no acredite a un Representante Legal no será necesario el llenado de la información del numeral 2 del presente formulario</w:t>
            </w:r>
            <w:r w:rsidR="00D869F5" w:rsidRPr="00C46EC3">
              <w:rPr>
                <w:rFonts w:cs="Arial"/>
                <w:b/>
                <w:sz w:val="18"/>
                <w:szCs w:val="18"/>
                <w:lang w:val="es-BO"/>
              </w:rPr>
              <w:t>).</w:t>
            </w:r>
          </w:p>
        </w:tc>
      </w:tr>
      <w:tr w:rsidR="00E169D4" w:rsidRPr="00E169D4" w14:paraId="226D0BE9" w14:textId="77777777" w:rsidTr="00E97C44">
        <w:trPr>
          <w:trHeight w:val="79"/>
          <w:jc w:val="center"/>
        </w:trPr>
        <w:tc>
          <w:tcPr>
            <w:tcW w:w="243" w:type="dxa"/>
            <w:tcBorders>
              <w:top w:val="nil"/>
              <w:left w:val="single" w:sz="12" w:space="0" w:color="auto"/>
              <w:bottom w:val="nil"/>
            </w:tcBorders>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4E6593B4" w14:textId="34AAB39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r w:rsidR="00467499">
              <w:rPr>
                <w:rFonts w:ascii="Arial" w:hAnsi="Arial" w:cs="Arial"/>
                <w:bCs/>
                <w:sz w:val="16"/>
                <w:szCs w:val="16"/>
                <w:lang w:val="es-BO"/>
              </w:rPr>
              <w:t xml:space="preserve"> </w:t>
            </w:r>
            <w:r w:rsidR="00467499" w:rsidRPr="00467499">
              <w:rPr>
                <w:rFonts w:ascii="Arial" w:hAnsi="Arial" w:cs="Arial"/>
                <w:bCs/>
                <w:sz w:val="16"/>
                <w:szCs w:val="16"/>
                <w:lang w:val="es-BO"/>
              </w:rPr>
              <w:t>o persona con poder específico</w:t>
            </w:r>
          </w:p>
        </w:tc>
        <w:tc>
          <w:tcPr>
            <w:tcW w:w="1944" w:type="dxa"/>
            <w:gridSpan w:val="8"/>
            <w:tcBorders>
              <w:top w:val="nil"/>
              <w:bottom w:val="single" w:sz="4" w:space="0" w:color="auto"/>
            </w:tcBorders>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5EC571CE" w14:textId="1CFA3E16"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vAlign w:val="center"/>
          </w:tcPr>
          <w:p w14:paraId="657321ED" w14:textId="1570171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B32B72"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52500558" w14:textId="77777777" w:rsidR="006A0101" w:rsidRPr="00C46EC3" w:rsidRDefault="006A0101" w:rsidP="00E97C44">
            <w:pPr>
              <w:rPr>
                <w:rFonts w:ascii="Arial" w:hAnsi="Arial" w:cs="Arial"/>
                <w:b/>
                <w:i/>
                <w:sz w:val="16"/>
                <w:szCs w:val="2"/>
                <w:lang w:val="es-BO"/>
              </w:rPr>
            </w:pPr>
          </w:p>
        </w:tc>
      </w:tr>
    </w:tbl>
    <w:p w14:paraId="311B8B7D" w14:textId="0B6BB000" w:rsidR="007F35B4" w:rsidRPr="00E169D4" w:rsidRDefault="007F35B4" w:rsidP="007F35B4">
      <w:pPr>
        <w:jc w:val="both"/>
        <w:rPr>
          <w:rFonts w:ascii="Verdana" w:hAnsi="Verdana" w:cs="Arial"/>
          <w:bCs/>
          <w:iCs/>
          <w:sz w:val="16"/>
          <w:szCs w:val="16"/>
          <w:lang w:val="es-BO"/>
        </w:rPr>
      </w:pPr>
      <w:r w:rsidRPr="00C46EC3">
        <w:rPr>
          <w:rFonts w:ascii="Verdana" w:hAnsi="Verdana" w:cs="Arial"/>
          <w:b/>
          <w:i/>
          <w:sz w:val="16"/>
          <w:szCs w:val="16"/>
          <w:lang w:val="es-BO"/>
        </w:rPr>
        <w:t>En caso de</w:t>
      </w:r>
      <w:r w:rsidR="006F50C9">
        <w:rPr>
          <w:rFonts w:ascii="Verdana" w:hAnsi="Verdana" w:cs="Arial"/>
          <w:b/>
          <w:i/>
          <w:sz w:val="16"/>
          <w:szCs w:val="16"/>
          <w:lang w:val="es-BO"/>
        </w:rPr>
        <w:t xml:space="preserve"> que la Asociación Accidental este conformada por una </w:t>
      </w:r>
      <w:r w:rsidRPr="00C46EC3">
        <w:rPr>
          <w:rFonts w:ascii="Verdana" w:hAnsi="Verdana" w:cs="Arial"/>
          <w:b/>
          <w:i/>
          <w:sz w:val="16"/>
          <w:szCs w:val="16"/>
          <w:lang w:val="es-BO"/>
        </w:rPr>
        <w:t xml:space="preserve">Asociaciones Civiles sin Fines de Lucro deberá llenar los datos que corresponda según su naturaleza </w:t>
      </w:r>
      <w:r w:rsidRPr="00701513">
        <w:rPr>
          <w:rFonts w:ascii="Verdana" w:hAnsi="Verdana" w:cs="Arial"/>
          <w:b/>
          <w:i/>
          <w:sz w:val="16"/>
          <w:szCs w:val="16"/>
          <w:lang w:val="es-BO"/>
        </w:rPr>
        <w:t>institucional.</w:t>
      </w: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000E45">
          <w:pgSz w:w="12240" w:h="15840" w:code="1"/>
          <w:pgMar w:top="1135" w:right="900" w:bottom="851" w:left="1276" w:header="568" w:footer="708" w:gutter="0"/>
          <w:pgNumType w:start="1"/>
          <w:cols w:space="708"/>
          <w:titlePg/>
          <w:docGrid w:linePitch="360"/>
        </w:sectPr>
      </w:pPr>
    </w:p>
    <w:p w14:paraId="3BB4DC05" w14:textId="77777777" w:rsidR="0072599E" w:rsidRPr="00C46EC3" w:rsidRDefault="00225DF2" w:rsidP="0072599E">
      <w:pPr>
        <w:jc w:val="center"/>
        <w:rPr>
          <w:rFonts w:ascii="Verdana" w:hAnsi="Verdana" w:cs="Arial"/>
          <w:b/>
          <w:sz w:val="18"/>
          <w:szCs w:val="16"/>
          <w:lang w:val="es-BO"/>
        </w:rPr>
      </w:pPr>
      <w:r w:rsidRPr="00C46EC3">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C46EC3">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3D4BA9D8" w:rsidR="009F7E13" w:rsidRPr="0029365F" w:rsidRDefault="009F7E13" w:rsidP="00C46EC3">
            <w:pPr>
              <w:jc w:val="center"/>
              <w:rPr>
                <w:rFonts w:ascii="Arial" w:hAnsi="Arial" w:cs="Arial"/>
                <w:sz w:val="16"/>
                <w:szCs w:val="16"/>
                <w:lang w:val="es-BO"/>
              </w:rPr>
            </w:pPr>
            <w:r w:rsidRPr="0029365F">
              <w:rPr>
                <w:rFonts w:ascii="Arial" w:hAnsi="Arial" w:cs="Arial"/>
                <w:sz w:val="16"/>
                <w:szCs w:val="16"/>
                <w:lang w:val="es-BO"/>
              </w:rPr>
              <w:t>Monto en $</w:t>
            </w:r>
            <w:proofErr w:type="spellStart"/>
            <w:r w:rsidRPr="0029365F">
              <w:rPr>
                <w:rFonts w:ascii="Arial" w:hAnsi="Arial" w:cs="Arial"/>
                <w:sz w:val="16"/>
                <w:szCs w:val="16"/>
                <w:lang w:val="es-BO"/>
              </w:rPr>
              <w:t>u</w:t>
            </w:r>
            <w:r w:rsidR="00C46EC3">
              <w:rPr>
                <w:rFonts w:ascii="Arial" w:hAnsi="Arial" w:cs="Arial"/>
                <w:sz w:val="16"/>
                <w:szCs w:val="16"/>
                <w:lang w:val="es-BO"/>
              </w:rPr>
              <w:t>s</w:t>
            </w:r>
            <w:proofErr w:type="spellEnd"/>
            <w:r w:rsidR="00C46EC3" w:rsidRPr="0029365F">
              <w:rPr>
                <w:rFonts w:ascii="Arial" w:hAnsi="Arial" w:cs="Arial"/>
                <w:sz w:val="16"/>
                <w:szCs w:val="16"/>
                <w:lang w:val="es-BO"/>
              </w:rPr>
              <w:t xml:space="preserve"> </w:t>
            </w:r>
            <w:r w:rsidRPr="0029365F">
              <w:rPr>
                <w:rFonts w:ascii="Arial" w:hAnsi="Arial" w:cs="Arial"/>
                <w:sz w:val="16"/>
                <w:szCs w:val="16"/>
                <w:lang w:val="es-BO"/>
              </w:rPr>
              <w:t>(Llenado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E169D4" w:rsidRDefault="009F7E13"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E169D4" w:rsidRDefault="009F7E13"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proofErr w:type="gramStart"/>
            <w:r w:rsidRPr="00E169D4">
              <w:rPr>
                <w:rFonts w:ascii="Arial" w:hAnsi="Arial" w:cs="Arial"/>
                <w:sz w:val="16"/>
                <w:szCs w:val="16"/>
                <w:lang w:val="es-BO"/>
              </w:rPr>
              <w:t>Dólares Americanos</w:t>
            </w:r>
            <w:proofErr w:type="gramEnd"/>
            <w:r w:rsidRPr="00E169D4">
              <w:rPr>
                <w:rFonts w:ascii="Arial" w:hAnsi="Arial" w:cs="Arial"/>
                <w:sz w:val="16"/>
                <w:szCs w:val="16"/>
                <w:lang w:val="es-BO"/>
              </w:rPr>
              <w:t>.</w:t>
            </w:r>
          </w:p>
        </w:tc>
      </w:tr>
      <w:tr w:rsidR="0072599E" w:rsidRPr="00E169D4" w14:paraId="7355D4E7" w14:textId="77777777" w:rsidTr="00120798">
        <w:trPr>
          <w:trHeight w:val="396"/>
          <w:jc w:val="center"/>
        </w:trPr>
        <w:tc>
          <w:tcPr>
            <w:tcW w:w="5000" w:type="pct"/>
            <w:gridSpan w:val="11"/>
            <w:tcBorders>
              <w:top w:val="nil"/>
            </w:tcBorders>
            <w:tcMar>
              <w:left w:w="0" w:type="dxa"/>
              <w:right w:w="0" w:type="dxa"/>
            </w:tcMar>
            <w:vAlign w:val="center"/>
          </w:tcPr>
          <w:p w14:paraId="28D0F50E" w14:textId="084D3DFD" w:rsidR="0072599E" w:rsidRPr="00E169D4" w:rsidRDefault="0072599E" w:rsidP="00BB02DD">
            <w:pPr>
              <w:ind w:left="113" w:right="113"/>
              <w:jc w:val="both"/>
              <w:rPr>
                <w:rFonts w:ascii="Arial" w:hAnsi="Arial" w:cs="Arial"/>
                <w:b/>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 xml:space="preserve">Toda la información contenida en este formulario es una declaración jurada. </w:t>
            </w:r>
            <w:r w:rsidR="00CA239D"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1ABFA601" w:rsidR="0072599E" w:rsidRPr="0029365F" w:rsidRDefault="009F7E13" w:rsidP="00C46EC3">
            <w:pPr>
              <w:ind w:left="-70"/>
              <w:jc w:val="center"/>
              <w:rPr>
                <w:rFonts w:ascii="Arial" w:hAnsi="Arial" w:cs="Arial"/>
                <w:sz w:val="16"/>
                <w:szCs w:val="16"/>
                <w:lang w:val="es-BO"/>
              </w:rPr>
            </w:pPr>
            <w:r w:rsidRPr="0029365F">
              <w:rPr>
                <w:rFonts w:ascii="Arial" w:hAnsi="Arial" w:cs="Arial"/>
                <w:sz w:val="16"/>
                <w:szCs w:val="16"/>
                <w:lang w:val="es-BO"/>
              </w:rPr>
              <w:t>Monto en $</w:t>
            </w:r>
            <w:proofErr w:type="spellStart"/>
            <w:r w:rsidRPr="0029365F">
              <w:rPr>
                <w:rFonts w:ascii="Arial" w:hAnsi="Arial" w:cs="Arial"/>
                <w:sz w:val="16"/>
                <w:szCs w:val="16"/>
                <w:lang w:val="es-BO"/>
              </w:rPr>
              <w:t>u</w:t>
            </w:r>
            <w:r w:rsidR="00C46EC3">
              <w:rPr>
                <w:rFonts w:ascii="Arial" w:hAnsi="Arial" w:cs="Arial"/>
                <w:sz w:val="16"/>
                <w:szCs w:val="16"/>
                <w:lang w:val="es-BO"/>
              </w:rPr>
              <w:t>s</w:t>
            </w:r>
            <w:proofErr w:type="spellEnd"/>
            <w:r w:rsidR="00C46EC3" w:rsidRPr="0029365F">
              <w:rPr>
                <w:rFonts w:ascii="Arial" w:hAnsi="Arial" w:cs="Arial"/>
                <w:sz w:val="16"/>
                <w:szCs w:val="16"/>
                <w:lang w:val="es-BO"/>
              </w:rPr>
              <w:t xml:space="preserve"> </w:t>
            </w:r>
            <w:r w:rsidRPr="0029365F">
              <w:rPr>
                <w:rFonts w:ascii="Arial" w:hAnsi="Arial" w:cs="Arial"/>
                <w:sz w:val="16"/>
                <w:szCs w:val="16"/>
                <w:lang w:val="es-BO"/>
              </w:rPr>
              <w:t xml:space="preserve">(Llenado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E169D4" w:rsidRDefault="00EB0199"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E169D4" w:rsidRDefault="00EB0199"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proofErr w:type="gramStart"/>
            <w:r w:rsidRPr="00E169D4">
              <w:rPr>
                <w:rFonts w:ascii="Arial" w:hAnsi="Arial" w:cs="Arial"/>
                <w:sz w:val="16"/>
                <w:szCs w:val="16"/>
                <w:lang w:val="es-BO"/>
              </w:rPr>
              <w:t>Dólares Americanos</w:t>
            </w:r>
            <w:proofErr w:type="gramEnd"/>
            <w:r w:rsidRPr="00E169D4">
              <w:rPr>
                <w:rFonts w:ascii="Arial" w:hAnsi="Arial" w:cs="Arial"/>
                <w:sz w:val="16"/>
                <w:szCs w:val="16"/>
                <w:lang w:val="es-BO"/>
              </w:rPr>
              <w:t>.</w:t>
            </w:r>
          </w:p>
        </w:tc>
      </w:tr>
      <w:tr w:rsidR="00E169D4" w:rsidRPr="00E169D4" w14:paraId="7967716B" w14:textId="77777777" w:rsidTr="00120798">
        <w:trPr>
          <w:trHeight w:val="396"/>
          <w:jc w:val="center"/>
        </w:trPr>
        <w:tc>
          <w:tcPr>
            <w:tcW w:w="5000" w:type="pct"/>
            <w:gridSpan w:val="11"/>
            <w:tcBorders>
              <w:top w:val="nil"/>
            </w:tcBorders>
            <w:tcMar>
              <w:left w:w="0" w:type="dxa"/>
              <w:right w:w="0" w:type="dxa"/>
            </w:tcMar>
            <w:vAlign w:val="center"/>
          </w:tcPr>
          <w:p w14:paraId="12BD0B4E" w14:textId="6C6020A4" w:rsidR="0072599E" w:rsidRPr="00E169D4" w:rsidRDefault="0072599E" w:rsidP="00BB02DD">
            <w:pPr>
              <w:ind w:left="113" w:right="113"/>
              <w:jc w:val="both"/>
              <w:rPr>
                <w:rFonts w:ascii="Arial" w:hAnsi="Arial" w:cs="Arial"/>
                <w:b/>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Toda la información contenida en este formulario es una declaración jurada. 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77777777"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GERENTE, SUPERINTENDENTE, DIRECTOR DE OBRA O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tcMar>
              <w:left w:w="0" w:type="dxa"/>
              <w:right w:w="0" w:type="dxa"/>
            </w:tcMar>
            <w:vAlign w:val="center"/>
          </w:tcPr>
          <w:p w14:paraId="36FA5FA1" w14:textId="5581E484" w:rsidR="00EC38EA" w:rsidRDefault="00EC38EA" w:rsidP="00701513">
            <w:pPr>
              <w:ind w:left="113" w:right="113"/>
              <w:jc w:val="both"/>
              <w:rPr>
                <w:rFonts w:ascii="Arial" w:hAnsi="Arial" w:cs="Arial"/>
                <w:sz w:val="16"/>
                <w:szCs w:val="16"/>
                <w:lang w:val="es-BO"/>
              </w:rPr>
            </w:pPr>
          </w:p>
          <w:p w14:paraId="15D850F9" w14:textId="77777777" w:rsidR="00737CC0" w:rsidRPr="00E169D4" w:rsidRDefault="00737CC0" w:rsidP="00701513">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Pr>
                <w:rFonts w:ascii="Arial" w:hAnsi="Arial" w:cs="Arial"/>
                <w:sz w:val="16"/>
                <w:szCs w:val="16"/>
                <w:lang w:val="es-BO"/>
              </w:rPr>
              <w:t>e</w:t>
            </w:r>
            <w:r w:rsidRPr="00E169D4">
              <w:rPr>
                <w:rFonts w:ascii="Arial" w:hAnsi="Arial" w:cs="Arial"/>
                <w:sz w:val="16"/>
                <w:szCs w:val="16"/>
                <w:lang w:val="es-BO"/>
              </w:rPr>
              <w:t xml:space="preserve"> la descalificación</w:t>
            </w:r>
            <w:r>
              <w:rPr>
                <w:rFonts w:ascii="Arial" w:hAnsi="Arial" w:cs="Arial"/>
                <w:sz w:val="16"/>
                <w:szCs w:val="16"/>
                <w:lang w:val="es-BO"/>
              </w:rPr>
              <w:t>, a</w:t>
            </w:r>
            <w:r w:rsidRPr="00E169D4">
              <w:rPr>
                <w:rFonts w:ascii="Arial" w:hAnsi="Arial" w:cs="Arial"/>
                <w:sz w:val="16"/>
                <w:szCs w:val="16"/>
                <w:lang w:val="es-BO"/>
              </w:rPr>
              <w:t xml:space="preserve">simismo, </w:t>
            </w:r>
            <w:r>
              <w:rPr>
                <w:rFonts w:ascii="Arial" w:hAnsi="Arial" w:cs="Arial"/>
                <w:sz w:val="16"/>
                <w:szCs w:val="16"/>
                <w:lang w:val="es-BO"/>
              </w:rPr>
              <w:t xml:space="preserve">confirma que el personal propuesto </w:t>
            </w:r>
            <w:r w:rsidRPr="00E169D4">
              <w:rPr>
                <w:rFonts w:ascii="Arial" w:hAnsi="Arial" w:cs="Arial"/>
                <w:sz w:val="16"/>
                <w:szCs w:val="16"/>
                <w:lang w:val="es-BO"/>
              </w:rPr>
              <w:t>t</w:t>
            </w:r>
            <w:r>
              <w:rPr>
                <w:rFonts w:ascii="Arial" w:hAnsi="Arial" w:cs="Arial"/>
                <w:sz w:val="16"/>
                <w:szCs w:val="16"/>
                <w:lang w:val="es-BO"/>
              </w:rPr>
              <w:t>iene</w:t>
            </w:r>
            <w:r w:rsidRPr="00E169D4">
              <w:rPr>
                <w:rFonts w:ascii="Arial" w:hAnsi="Arial" w:cs="Arial"/>
                <w:sz w:val="16"/>
                <w:szCs w:val="16"/>
                <w:lang w:val="es-BO"/>
              </w:rPr>
              <w:t xml:space="preserve"> pleno dominio hablado y escrito del idioma español.</w:t>
            </w:r>
            <w:r w:rsidRPr="00E169D4">
              <w:rPr>
                <w:rFonts w:ascii="Arial" w:hAnsi="Arial" w:cs="Arial"/>
                <w:sz w:val="16"/>
                <w:szCs w:val="16"/>
                <w:lang w:val="es-BO"/>
              </w:rPr>
              <w:tab/>
            </w:r>
          </w:p>
          <w:p w14:paraId="7261326C" w14:textId="77777777" w:rsidR="00737CC0" w:rsidRDefault="00737CC0" w:rsidP="00701513">
            <w:pPr>
              <w:ind w:left="113" w:right="113"/>
              <w:jc w:val="both"/>
              <w:rPr>
                <w:rFonts w:ascii="Arial" w:hAnsi="Arial" w:cs="Arial"/>
                <w:sz w:val="16"/>
                <w:szCs w:val="16"/>
                <w:lang w:val="es-BO"/>
              </w:rPr>
            </w:pPr>
          </w:p>
          <w:p w14:paraId="5AA8252B" w14:textId="77777777" w:rsidR="00A544DB" w:rsidRPr="00E169D4" w:rsidRDefault="00A544DB" w:rsidP="00701513">
            <w:pPr>
              <w:pStyle w:val="Ttulo5"/>
              <w:spacing w:before="0" w:after="0"/>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701513">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tcMar>
              <w:left w:w="0" w:type="dxa"/>
              <w:right w:w="0" w:type="dxa"/>
            </w:tcMar>
            <w:vAlign w:val="center"/>
          </w:tcPr>
          <w:p w14:paraId="6392AA7E" w14:textId="77777777" w:rsidR="00A544DB" w:rsidRPr="00E169D4" w:rsidRDefault="00A544DB" w:rsidP="00BB02DD">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E6BC9FD" w14:textId="1374064B" w:rsidR="002910FA" w:rsidRPr="00E169D4" w:rsidRDefault="002910FA" w:rsidP="002910FA">
            <w:pPr>
              <w:jc w:val="center"/>
              <w:rPr>
                <w:rFonts w:ascii="Arial" w:hAnsi="Arial" w:cs="Arial"/>
                <w:b/>
                <w:bCs/>
                <w:i/>
                <w:iCs/>
                <w:sz w:val="16"/>
                <w:szCs w:val="16"/>
                <w:lang w:val="es-BO"/>
              </w:rPr>
            </w:pPr>
          </w:p>
        </w:tc>
      </w:tr>
    </w:tbl>
    <w:p w14:paraId="57A864D6" w14:textId="77777777" w:rsidR="00A544DB" w:rsidRPr="00E169D4" w:rsidRDefault="00A544DB" w:rsidP="00436A09">
      <w:pPr>
        <w:rPr>
          <w:rFonts w:ascii="Verdana" w:hAnsi="Verdana" w:cs="Arial"/>
          <w:b/>
          <w:sz w:val="16"/>
          <w:szCs w:val="16"/>
          <w:lang w:val="es-BO"/>
        </w:rPr>
      </w:pP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134" w:name="_Toc351628703"/>
      <w:r w:rsidR="00E05F9D" w:rsidRPr="00E169D4">
        <w:rPr>
          <w:rFonts w:ascii="Verdana" w:hAnsi="Verdana" w:cs="Arial"/>
          <w:b/>
          <w:sz w:val="18"/>
          <w:szCs w:val="18"/>
          <w:lang w:val="es-BO"/>
        </w:rPr>
        <w:lastRenderedPageBreak/>
        <w:t>FORMULARIO A-</w:t>
      </w:r>
      <w:bookmarkEnd w:id="134"/>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tcMar>
              <w:left w:w="0" w:type="dxa"/>
              <w:right w:w="0" w:type="dxa"/>
            </w:tcMar>
            <w:vAlign w:val="center"/>
          </w:tcPr>
          <w:p w14:paraId="7979F3E3" w14:textId="57C8DCEB" w:rsidR="00A544DB" w:rsidRPr="00E169D4" w:rsidRDefault="00A544DB" w:rsidP="00D5667B">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00E479C4"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sidR="00737CC0">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sidR="00737CC0">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sidR="000F5BB6">
              <w:rPr>
                <w:rFonts w:ascii="Arial" w:hAnsi="Arial" w:cs="Arial"/>
                <w:sz w:val="16"/>
                <w:szCs w:val="16"/>
                <w:lang w:val="es-BO"/>
              </w:rPr>
              <w:t>e</w:t>
            </w:r>
            <w:r w:rsidRPr="00E169D4">
              <w:rPr>
                <w:rFonts w:ascii="Arial" w:hAnsi="Arial" w:cs="Arial"/>
                <w:sz w:val="16"/>
                <w:szCs w:val="16"/>
                <w:lang w:val="es-BO"/>
              </w:rPr>
              <w:t xml:space="preserve"> la descalificación</w:t>
            </w:r>
            <w:r w:rsidR="000F5BB6">
              <w:rPr>
                <w:rFonts w:ascii="Arial" w:hAnsi="Arial" w:cs="Arial"/>
                <w:sz w:val="16"/>
                <w:szCs w:val="16"/>
                <w:lang w:val="es-BO"/>
              </w:rPr>
              <w:t>, a</w:t>
            </w:r>
            <w:r w:rsidR="000F5BB6" w:rsidRPr="00E169D4">
              <w:rPr>
                <w:rFonts w:ascii="Arial" w:hAnsi="Arial" w:cs="Arial"/>
                <w:sz w:val="16"/>
                <w:szCs w:val="16"/>
                <w:lang w:val="es-BO"/>
              </w:rPr>
              <w:t xml:space="preserve">simismo, </w:t>
            </w:r>
            <w:r w:rsidR="000F5BB6">
              <w:rPr>
                <w:rFonts w:ascii="Arial" w:hAnsi="Arial" w:cs="Arial"/>
                <w:sz w:val="16"/>
                <w:szCs w:val="16"/>
                <w:lang w:val="es-BO"/>
              </w:rPr>
              <w:t xml:space="preserve">confirma que el personal propuesto </w:t>
            </w:r>
            <w:r w:rsidR="000F5BB6" w:rsidRPr="00E169D4">
              <w:rPr>
                <w:rFonts w:ascii="Arial" w:hAnsi="Arial" w:cs="Arial"/>
                <w:sz w:val="16"/>
                <w:szCs w:val="16"/>
                <w:lang w:val="es-BO"/>
              </w:rPr>
              <w:t>t</w:t>
            </w:r>
            <w:r w:rsidR="000F5BB6">
              <w:rPr>
                <w:rFonts w:ascii="Arial" w:hAnsi="Arial" w:cs="Arial"/>
                <w:sz w:val="16"/>
                <w:szCs w:val="16"/>
                <w:lang w:val="es-BO"/>
              </w:rPr>
              <w:t>iene</w:t>
            </w:r>
            <w:r w:rsidR="000F5BB6" w:rsidRPr="00E169D4">
              <w:rPr>
                <w:rFonts w:ascii="Arial" w:hAnsi="Arial" w:cs="Arial"/>
                <w:sz w:val="16"/>
                <w:szCs w:val="16"/>
                <w:lang w:val="es-BO"/>
              </w:rPr>
              <w:t xml:space="preserve"> pleno dominio hablado y escrito del idioma español.</w:t>
            </w:r>
            <w:r w:rsidR="000F5BB6" w:rsidRPr="00E169D4">
              <w:rPr>
                <w:rFonts w:ascii="Arial" w:hAnsi="Arial" w:cs="Arial"/>
                <w:sz w:val="16"/>
                <w:szCs w:val="16"/>
                <w:lang w:val="es-BO"/>
              </w:rPr>
              <w:tab/>
            </w:r>
          </w:p>
          <w:p w14:paraId="568E34BD" w14:textId="77777777" w:rsidR="00A544DB" w:rsidRPr="00E169D4" w:rsidRDefault="00A544DB" w:rsidP="00D5667B">
            <w:pPr>
              <w:pStyle w:val="Ttulo5"/>
              <w:spacing w:before="0" w:after="0"/>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tcMar>
              <w:left w:w="0" w:type="dxa"/>
              <w:right w:w="0" w:type="dxa"/>
            </w:tcMar>
            <w:vAlign w:val="center"/>
          </w:tcPr>
          <w:p w14:paraId="54D88276" w14:textId="77777777" w:rsidR="00A544DB" w:rsidRPr="00E169D4" w:rsidRDefault="00A544DB" w:rsidP="00BB02DD">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0B1F0BA6" w14:textId="4FD010EA" w:rsidR="002910FA" w:rsidRPr="00E169D4" w:rsidRDefault="002910FA" w:rsidP="00A10C8E">
            <w:pPr>
              <w:jc w:val="center"/>
              <w:rPr>
                <w:rFonts w:ascii="Arial" w:hAnsi="Arial" w:cs="Arial"/>
                <w:b/>
                <w:bCs/>
                <w:i/>
                <w:iCs/>
                <w:sz w:val="16"/>
                <w:szCs w:val="16"/>
                <w:lang w:val="es-BO"/>
              </w:rPr>
            </w:pPr>
          </w:p>
        </w:tc>
      </w:tr>
    </w:tbl>
    <w:p w14:paraId="2A1B028E" w14:textId="77777777" w:rsidR="00AB1A3B" w:rsidRPr="00E169D4" w:rsidRDefault="00AB1A3B" w:rsidP="00AB1A3B">
      <w:pPr>
        <w:jc w:val="center"/>
        <w:rPr>
          <w:rFonts w:ascii="Verdana" w:hAnsi="Verdana" w:cs="Arial"/>
          <w:b/>
          <w:sz w:val="18"/>
          <w:szCs w:val="18"/>
          <w:lang w:val="es-BO"/>
        </w:rPr>
      </w:pPr>
      <w:bookmarkStart w:id="135" w:name="_Toc351628704"/>
    </w:p>
    <w:p w14:paraId="40174D6F" w14:textId="3610A691" w:rsidR="000F5BB6" w:rsidRDefault="000F5BB6" w:rsidP="00AB1A3B">
      <w:pPr>
        <w:jc w:val="center"/>
        <w:rPr>
          <w:rFonts w:ascii="Verdana" w:hAnsi="Verdana" w:cs="Arial"/>
          <w:b/>
          <w:sz w:val="18"/>
          <w:szCs w:val="18"/>
          <w:lang w:val="es-BO"/>
        </w:rPr>
      </w:pPr>
    </w:p>
    <w:p w14:paraId="37D2E8A9" w14:textId="64C2839E" w:rsidR="00651314" w:rsidRDefault="00651314" w:rsidP="00AB1A3B">
      <w:pPr>
        <w:jc w:val="center"/>
        <w:rPr>
          <w:rFonts w:ascii="Verdana" w:hAnsi="Verdana" w:cs="Arial"/>
          <w:b/>
          <w:sz w:val="18"/>
          <w:szCs w:val="18"/>
          <w:lang w:val="es-BO"/>
        </w:rPr>
      </w:pPr>
    </w:p>
    <w:p w14:paraId="154021C3" w14:textId="63212BB0" w:rsidR="00651314" w:rsidRDefault="00651314" w:rsidP="00AB1A3B">
      <w:pPr>
        <w:jc w:val="center"/>
        <w:rPr>
          <w:rFonts w:ascii="Verdana" w:hAnsi="Verdana" w:cs="Arial"/>
          <w:b/>
          <w:sz w:val="18"/>
          <w:szCs w:val="18"/>
          <w:lang w:val="es-BO"/>
        </w:rPr>
      </w:pPr>
    </w:p>
    <w:p w14:paraId="0A95DF4D" w14:textId="77777777" w:rsidR="00651314" w:rsidRDefault="00651314" w:rsidP="00AB1A3B">
      <w:pPr>
        <w:jc w:val="center"/>
        <w:rPr>
          <w:rFonts w:ascii="Verdana" w:hAnsi="Verdana" w:cs="Arial"/>
          <w:b/>
          <w:sz w:val="18"/>
          <w:szCs w:val="18"/>
          <w:lang w:val="es-BO"/>
        </w:rPr>
      </w:pPr>
    </w:p>
    <w:p w14:paraId="6877E4F0" w14:textId="5666C819"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bookmarkEnd w:id="135"/>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136"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0"/>
      <w:bookmarkEnd w:id="136"/>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tcMar>
              <w:left w:w="0" w:type="dxa"/>
              <w:right w:w="0" w:type="dxa"/>
            </w:tcMar>
            <w:vAlign w:val="center"/>
          </w:tcPr>
          <w:p w14:paraId="74F6E604" w14:textId="77777777" w:rsidR="00786DE1" w:rsidRPr="00786DE1" w:rsidRDefault="00786DE1" w:rsidP="00786DE1">
            <w:pPr>
              <w:spacing w:before="120" w:after="120"/>
              <w:jc w:val="both"/>
              <w:rPr>
                <w:rFonts w:ascii="Arial" w:hAnsi="Arial" w:cs="Arial"/>
                <w:b/>
                <w:i/>
                <w:sz w:val="16"/>
                <w:szCs w:val="16"/>
                <w:lang w:val="es-BO"/>
              </w:rPr>
            </w:pPr>
            <w:r w:rsidRPr="00786DE1">
              <w:rPr>
                <w:rFonts w:ascii="Arial" w:hAnsi="Arial" w:cs="Arial"/>
                <w:b/>
                <w:i/>
                <w:sz w:val="16"/>
                <w:szCs w:val="16"/>
                <w:lang w:val="es-BO"/>
              </w:rPr>
              <w:t>(La entidad podrá adicionar una o más columnas, si se requieren otro tipo de características técnicas.)</w:t>
            </w:r>
          </w:p>
          <w:p w14:paraId="3EE3208A" w14:textId="77777777" w:rsidR="00786DE1" w:rsidRPr="00E169D4" w:rsidRDefault="00786DE1" w:rsidP="00786DE1">
            <w:pPr>
              <w:spacing w:before="120" w:after="120"/>
              <w:jc w:val="both"/>
              <w:rPr>
                <w:rFonts w:ascii="Arial" w:hAnsi="Arial" w:cs="Arial"/>
                <w:sz w:val="16"/>
                <w:szCs w:val="16"/>
                <w:lang w:val="es-BO"/>
              </w:rPr>
            </w:pPr>
            <w:r w:rsidRPr="00E169D4">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14:paraId="471AEE23" w14:textId="4AF6FD36" w:rsidR="00181A1B" w:rsidRPr="00E169D4" w:rsidRDefault="00786DE1" w:rsidP="00BB02DD">
            <w:pPr>
              <w:ind w:left="113" w:right="113"/>
              <w:jc w:val="both"/>
              <w:rPr>
                <w:rFonts w:ascii="Arial" w:hAnsi="Arial" w:cs="Arial"/>
                <w:b/>
                <w:i/>
                <w:sz w:val="16"/>
                <w:szCs w:val="16"/>
                <w:lang w:val="es-BO"/>
              </w:rPr>
            </w:pPr>
            <w:r w:rsidRPr="00E479C4">
              <w:rPr>
                <w:rFonts w:ascii="Arial" w:hAnsi="Arial" w:cs="Arial"/>
                <w:sz w:val="16"/>
                <w:szCs w:val="16"/>
                <w:lang w:val="es-BO"/>
              </w:rPr>
              <w:t xml:space="preserve">En caso de adjudicación el proponente adjudicado presentará certificados de garantía de operatividad y adecuado rendimiento del equipo y maquinaria ofertado, </w:t>
            </w:r>
            <w:r w:rsidRPr="00E169D4">
              <w:rPr>
                <w:rFonts w:ascii="Arial" w:hAnsi="Arial" w:cs="Arial"/>
                <w:sz w:val="16"/>
                <w:szCs w:val="16"/>
                <w:lang w:val="es-BO"/>
              </w:rPr>
              <w:t>por todo el p</w:t>
            </w:r>
            <w:r>
              <w:rPr>
                <w:rFonts w:ascii="Arial" w:hAnsi="Arial" w:cs="Arial"/>
                <w:sz w:val="16"/>
                <w:szCs w:val="16"/>
                <w:lang w:val="es-BO"/>
              </w:rPr>
              <w:t xml:space="preserve">lazo de construcción de la obra, </w:t>
            </w:r>
            <w:r w:rsidRPr="00E479C4">
              <w:rPr>
                <w:rFonts w:ascii="Arial" w:hAnsi="Arial" w:cs="Arial"/>
                <w:sz w:val="16"/>
                <w:szCs w:val="16"/>
                <w:lang w:val="es-BO"/>
              </w:rPr>
              <w:t>firmado por el Representante Legal</w:t>
            </w:r>
            <w:r w:rsidR="00084C97">
              <w:rPr>
                <w:rFonts w:ascii="Arial" w:hAnsi="Arial" w:cs="Arial"/>
                <w:sz w:val="16"/>
                <w:szCs w:val="16"/>
                <w:lang w:val="es-BO"/>
              </w:rPr>
              <w:t xml:space="preserve"> o persona con poder específico</w:t>
            </w:r>
            <w:r w:rsidRPr="00E479C4">
              <w:rPr>
                <w:rFonts w:ascii="Arial" w:hAnsi="Arial" w:cs="Arial"/>
                <w:sz w:val="16"/>
                <w:szCs w:val="16"/>
                <w:lang w:val="es-BO"/>
              </w:rPr>
              <w:t xml:space="preserve">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Pr="00E169D4" w:rsidRDefault="00A544DB"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404EBB68" w14:textId="77777777" w:rsidR="00C1694E" w:rsidRPr="00E169D4" w:rsidRDefault="00C1694E"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vAlign w:val="center"/>
          </w:tcPr>
          <w:p w14:paraId="1D78BF82" w14:textId="6B94D980"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238EC04D" w:rsidR="00C50B19" w:rsidRPr="00E169D4" w:rsidRDefault="00786DE1" w:rsidP="00786DE1">
            <w:pPr>
              <w:spacing w:before="120" w:after="120"/>
              <w:jc w:val="both"/>
              <w:rPr>
                <w:rFonts w:ascii="Arial" w:hAnsi="Arial" w:cs="Arial"/>
                <w:sz w:val="16"/>
                <w:szCs w:val="16"/>
                <w:lang w:val="es-BO"/>
              </w:rPr>
            </w:pPr>
            <w:r>
              <w:rPr>
                <w:rFonts w:ascii="Arial" w:hAnsi="Arial" w:cs="Arial"/>
                <w:sz w:val="16"/>
                <w:szCs w:val="16"/>
                <w:lang w:val="es-BO"/>
              </w:rPr>
              <w:t xml:space="preserve">(*) </w:t>
            </w:r>
            <w:r w:rsidR="00C50B19" w:rsidRPr="00E169D4">
              <w:rPr>
                <w:rFonts w:ascii="Arial" w:hAnsi="Arial" w:cs="Arial"/>
                <w:sz w:val="16"/>
                <w:szCs w:val="16"/>
                <w:lang w:val="es-BO"/>
              </w:rPr>
              <w:t>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Pr="00E169D4" w:rsidRDefault="00A544DB"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4981F10C"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58EEC370" w:rsidR="00A544DB" w:rsidRDefault="00A544DB" w:rsidP="00A544DB">
      <w:pPr>
        <w:jc w:val="center"/>
        <w:rPr>
          <w:rFonts w:ascii="Verdana" w:hAnsi="Verdana" w:cs="Arial"/>
          <w:b/>
          <w:sz w:val="18"/>
          <w:szCs w:val="16"/>
          <w:lang w:val="es-BO"/>
        </w:rPr>
      </w:pPr>
    </w:p>
    <w:p w14:paraId="5ACC7C86" w14:textId="77777777" w:rsidR="0082537F" w:rsidRPr="00E169D4" w:rsidRDefault="0082537F" w:rsidP="00A544DB">
      <w:pPr>
        <w:jc w:val="center"/>
        <w:rPr>
          <w:rFonts w:ascii="Verdana" w:hAnsi="Verdana" w:cs="Arial"/>
          <w:b/>
          <w:sz w:val="18"/>
          <w:szCs w:val="16"/>
          <w:lang w:val="es-BO"/>
        </w:rPr>
      </w:pPr>
    </w:p>
    <w:p w14:paraId="1D8544B9" w14:textId="77777777" w:rsidR="00D5667B" w:rsidRDefault="00D5667B" w:rsidP="00FD540C">
      <w:pPr>
        <w:jc w:val="center"/>
        <w:rPr>
          <w:rFonts w:ascii="Verdana" w:hAnsi="Verdana" w:cs="Arial"/>
          <w:b/>
          <w:sz w:val="18"/>
          <w:szCs w:val="16"/>
          <w:lang w:val="es-BO"/>
        </w:rPr>
      </w:pPr>
    </w:p>
    <w:p w14:paraId="12C76A0A" w14:textId="77777777" w:rsidR="00D5667B" w:rsidRDefault="00D5667B" w:rsidP="00FD540C">
      <w:pPr>
        <w:jc w:val="center"/>
        <w:rPr>
          <w:rFonts w:ascii="Verdana" w:hAnsi="Verdana" w:cs="Arial"/>
          <w:b/>
          <w:sz w:val="18"/>
          <w:szCs w:val="16"/>
          <w:lang w:val="es-BO"/>
        </w:rPr>
      </w:pPr>
    </w:p>
    <w:p w14:paraId="1F711C27" w14:textId="77777777" w:rsidR="00D5667B" w:rsidRDefault="00D5667B" w:rsidP="00FD540C">
      <w:pPr>
        <w:jc w:val="center"/>
        <w:rPr>
          <w:rFonts w:ascii="Verdana" w:hAnsi="Verdana" w:cs="Arial"/>
          <w:b/>
          <w:sz w:val="18"/>
          <w:szCs w:val="16"/>
          <w:lang w:val="es-BO"/>
        </w:rPr>
      </w:pPr>
    </w:p>
    <w:p w14:paraId="67D570BD" w14:textId="3E640DC5"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lastRenderedPageBreak/>
        <w:t>FORMULARIO A-10</w:t>
      </w:r>
    </w:p>
    <w:p w14:paraId="0252E498" w14:textId="77777777" w:rsidR="00FD540C" w:rsidRPr="00E169D4" w:rsidRDefault="00FD540C" w:rsidP="00FD540C">
      <w:pPr>
        <w:jc w:val="center"/>
        <w:rPr>
          <w:rFonts w:ascii="Verdana" w:hAnsi="Verdana" w:cs="Arial"/>
          <w:b/>
          <w:sz w:val="18"/>
          <w:szCs w:val="16"/>
          <w:lang w:val="es-BO"/>
        </w:rPr>
      </w:pPr>
      <w:r w:rsidRPr="00E169D4">
        <w:rPr>
          <w:rFonts w:ascii="Verdana" w:hAnsi="Verdana" w:cs="Arial"/>
          <w:b/>
          <w:sz w:val="18"/>
          <w:szCs w:val="16"/>
          <w:lang w:val="es-BO"/>
        </w:rPr>
        <w:t>FORMULARIO DE EMPLEOS ADICIONALES GENERADOS</w:t>
      </w:r>
    </w:p>
    <w:p w14:paraId="41185E34" w14:textId="77777777" w:rsidR="00FD540C" w:rsidRPr="00E169D4" w:rsidRDefault="00FD540C" w:rsidP="00FD540C">
      <w:pPr>
        <w:tabs>
          <w:tab w:val="left" w:pos="5180"/>
        </w:tabs>
        <w:rPr>
          <w:rFonts w:ascii="Verdana" w:hAnsi="Verdana" w:cs="Arial"/>
          <w:b/>
          <w:sz w:val="18"/>
          <w:szCs w:val="16"/>
          <w:lang w:val="es-BO"/>
        </w:rPr>
      </w:pPr>
      <w:r w:rsidRPr="00E169D4">
        <w:rPr>
          <w:rFonts w:ascii="Verdana" w:hAnsi="Verdana" w:cs="Arial"/>
          <w:b/>
          <w:sz w:val="18"/>
          <w:szCs w:val="16"/>
          <w:lang w:val="es-BO"/>
        </w:rPr>
        <w:tab/>
      </w:r>
    </w:p>
    <w:p w14:paraId="5EE2D991" w14:textId="11337BF8" w:rsidR="00FD540C" w:rsidRPr="00E169D4" w:rsidRDefault="00FD540C" w:rsidP="00292C2B">
      <w:pPr>
        <w:jc w:val="both"/>
        <w:rPr>
          <w:rFonts w:ascii="Verdana" w:hAnsi="Verdana" w:cs="Arial"/>
          <w:b/>
          <w:sz w:val="18"/>
          <w:szCs w:val="16"/>
          <w:lang w:val="es-BO"/>
        </w:rPr>
      </w:pPr>
      <w:r w:rsidRPr="00E169D4">
        <w:rPr>
          <w:rFonts w:ascii="Verdana" w:hAnsi="Verdana" w:cs="Arial"/>
          <w:sz w:val="18"/>
          <w:szCs w:val="16"/>
          <w:lang w:val="es-BO"/>
        </w:rPr>
        <w:t>El proponente que solicite el margen de preferencia por generación de empleo deberá presentar el presente formulario, estableciendo los empleos adicionales generados</w:t>
      </w:r>
      <w:r w:rsidR="00D102DA" w:rsidRPr="00E169D4">
        <w:rPr>
          <w:rFonts w:ascii="Verdana" w:hAnsi="Verdana" w:cs="Arial"/>
          <w:sz w:val="18"/>
          <w:szCs w:val="16"/>
          <w:lang w:val="es-BO"/>
        </w:rPr>
        <w:t xml:space="preserve"> (adicionales a los establecidos por la entidad convocante en el cuadro (Trabajadores Necesarios para la Ejecución de Obra)</w:t>
      </w:r>
      <w:r w:rsidR="00EB16E9" w:rsidRPr="00E169D4">
        <w:rPr>
          <w:rFonts w:ascii="Verdana" w:hAnsi="Verdana" w:cs="Arial"/>
          <w:sz w:val="18"/>
          <w:szCs w:val="16"/>
          <w:lang w:val="es-BO"/>
        </w:rPr>
        <w:t xml:space="preserve"> de</w:t>
      </w:r>
      <w:r w:rsidR="00292C2B">
        <w:rPr>
          <w:rFonts w:ascii="Verdana" w:hAnsi="Verdana" w:cs="Arial"/>
          <w:sz w:val="18"/>
          <w:szCs w:val="16"/>
          <w:lang w:val="es-BO"/>
        </w:rPr>
        <w:t xml:space="preserve"> las </w:t>
      </w:r>
      <w:r w:rsidR="00292C2B" w:rsidRPr="00292C2B">
        <w:rPr>
          <w:rFonts w:ascii="Verdana" w:hAnsi="Verdana" w:cs="Arial"/>
          <w:sz w:val="18"/>
          <w:szCs w:val="16"/>
          <w:lang w:val="es-BO"/>
        </w:rPr>
        <w:t>especificaciones técnicas y condiciones técnicas requeridas para la obra</w:t>
      </w:r>
      <w:r w:rsidR="00292C2B" w:rsidRPr="00E169D4">
        <w:rPr>
          <w:rFonts w:ascii="Verdana" w:hAnsi="Verdana" w:cs="Arial"/>
          <w:sz w:val="18"/>
          <w:szCs w:val="16"/>
          <w:lang w:val="es-BO"/>
        </w:rPr>
        <w:t xml:space="preserve">), </w:t>
      </w:r>
      <w:r w:rsidRPr="00E169D4">
        <w:rPr>
          <w:rFonts w:ascii="Verdana" w:hAnsi="Verdana" w:cs="Arial"/>
          <w:sz w:val="18"/>
          <w:szCs w:val="16"/>
          <w:lang w:val="es-BO"/>
        </w:rPr>
        <w:t>los salarios y/o sueldos a pagar, el tiempo de trabajo; asimismo, deberá establecer en el Cronograma de Ejecución de Obra</w:t>
      </w:r>
      <w:r w:rsidR="00AC6094" w:rsidRPr="00E169D4">
        <w:rPr>
          <w:rFonts w:ascii="Verdana" w:hAnsi="Verdana" w:cs="Arial"/>
          <w:sz w:val="18"/>
          <w:szCs w:val="16"/>
          <w:lang w:val="es-BO"/>
        </w:rPr>
        <w:t>,</w:t>
      </w:r>
      <w:r w:rsidRPr="00E169D4">
        <w:rPr>
          <w:rFonts w:ascii="Verdana" w:hAnsi="Verdana" w:cs="Arial"/>
          <w:sz w:val="18"/>
          <w:szCs w:val="16"/>
          <w:lang w:val="es-BO"/>
        </w:rPr>
        <w:t xml:space="preserve"> en qué actividades se incluirá al personal adicional propuesto.</w:t>
      </w:r>
    </w:p>
    <w:p w14:paraId="7BFF2758" w14:textId="380A21E5" w:rsidR="00FD540C" w:rsidRPr="00E169D4" w:rsidRDefault="00FD540C" w:rsidP="00FD540C">
      <w:pPr>
        <w:ind w:left="709"/>
        <w:jc w:val="center"/>
        <w:rPr>
          <w:rFonts w:ascii="Verdana" w:hAnsi="Verdana" w:cs="Arial"/>
          <w:b/>
          <w:sz w:val="18"/>
          <w:szCs w:val="16"/>
          <w:lang w:val="es-BO"/>
        </w:rPr>
      </w:pPr>
    </w:p>
    <w:tbl>
      <w:tblPr>
        <w:tblStyle w:val="Tablaconcuadrcula"/>
        <w:tblW w:w="0" w:type="auto"/>
        <w:jc w:val="center"/>
        <w:tblBorders>
          <w:top w:val="single" w:sz="2" w:space="0" w:color="auto"/>
          <w:left w:val="single" w:sz="2"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E169D4" w:rsidRPr="00E169D4" w14:paraId="30CA16C3" w14:textId="77777777" w:rsidTr="007C46B0">
        <w:trPr>
          <w:trHeight w:val="284"/>
          <w:jc w:val="center"/>
        </w:trPr>
        <w:tc>
          <w:tcPr>
            <w:tcW w:w="8075" w:type="dxa"/>
            <w:gridSpan w:val="5"/>
            <w:tcBorders>
              <w:bottom w:val="single" w:sz="2" w:space="0" w:color="auto"/>
              <w:right w:val="single" w:sz="2" w:space="0" w:color="auto"/>
            </w:tcBorders>
            <w:shd w:val="clear" w:color="auto" w:fill="DBE5F1" w:themeFill="accent1" w:themeFillTint="33"/>
            <w:vAlign w:val="center"/>
          </w:tcPr>
          <w:p w14:paraId="497F3968" w14:textId="77C31CCA" w:rsidR="000745F7" w:rsidRPr="00E169D4" w:rsidRDefault="000745F7" w:rsidP="00CE67AB">
            <w:pPr>
              <w:jc w:val="center"/>
              <w:rPr>
                <w:rFonts w:ascii="Verdana" w:hAnsi="Verdana" w:cs="Arial"/>
                <w:sz w:val="18"/>
                <w:szCs w:val="16"/>
                <w:lang w:val="es-BO"/>
              </w:rPr>
            </w:pPr>
            <w:r w:rsidRPr="00E169D4">
              <w:rPr>
                <w:rFonts w:ascii="Verdana" w:hAnsi="Verdana" w:cs="Arial"/>
                <w:b/>
                <w:sz w:val="16"/>
                <w:szCs w:val="16"/>
                <w:lang w:val="es-BO"/>
              </w:rPr>
              <w:t>CUADRO DE GENERACIÓN DE EMPLEOS ADICIONALES</w:t>
            </w:r>
          </w:p>
        </w:tc>
      </w:tr>
      <w:tr w:rsidR="00E169D4" w:rsidRPr="00E169D4" w14:paraId="7806DEB4" w14:textId="77777777" w:rsidTr="007C46B0">
        <w:trPr>
          <w:jc w:val="center"/>
        </w:trPr>
        <w:tc>
          <w:tcPr>
            <w:tcW w:w="430" w:type="dxa"/>
            <w:shd w:val="clear" w:color="auto" w:fill="DBE5F1" w:themeFill="accent1" w:themeFillTint="33"/>
            <w:vAlign w:val="center"/>
          </w:tcPr>
          <w:p w14:paraId="06954DD6" w14:textId="77777777" w:rsidR="00FD540C" w:rsidRPr="00E169D4"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E169D4" w:rsidRDefault="00000000"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tcBorders>
              <w:bottom w:val="single" w:sz="2" w:space="0" w:color="auto"/>
              <w:right w:val="single" w:sz="2" w:space="0" w:color="auto"/>
            </w:tcBorders>
            <w:shd w:val="clear" w:color="auto" w:fill="DBE5F1" w:themeFill="accent1" w:themeFillTint="33"/>
            <w:vAlign w:val="center"/>
          </w:tcPr>
          <w:p w14:paraId="1AE90238"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Actividad en la que se incluye al personal adicional</w:t>
            </w:r>
          </w:p>
        </w:tc>
      </w:tr>
      <w:tr w:rsidR="00E169D4" w:rsidRPr="00E169D4" w14:paraId="0844FA90" w14:textId="77777777" w:rsidTr="007C46B0">
        <w:trPr>
          <w:jc w:val="center"/>
        </w:trPr>
        <w:tc>
          <w:tcPr>
            <w:tcW w:w="430" w:type="dxa"/>
            <w:vAlign w:val="center"/>
          </w:tcPr>
          <w:p w14:paraId="3A9AA0B8"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1</w:t>
            </w:r>
          </w:p>
        </w:tc>
        <w:tc>
          <w:tcPr>
            <w:tcW w:w="1134" w:type="dxa"/>
            <w:vAlign w:val="center"/>
          </w:tcPr>
          <w:p w14:paraId="59147A1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tcBorders>
              <w:bottom w:val="single" w:sz="2" w:space="0" w:color="auto"/>
              <w:right w:val="single" w:sz="2" w:space="0" w:color="auto"/>
            </w:tcBorders>
            <w:shd w:val="clear" w:color="auto" w:fill="FFFFFF" w:themeFill="background1"/>
            <w:vAlign w:val="center"/>
          </w:tcPr>
          <w:p w14:paraId="17CC00BC" w14:textId="77777777" w:rsidR="00FD540C" w:rsidRPr="00E169D4" w:rsidRDefault="00FD540C" w:rsidP="00CE67AB">
            <w:pPr>
              <w:jc w:val="center"/>
              <w:rPr>
                <w:rFonts w:ascii="Verdana" w:hAnsi="Verdana" w:cs="Arial"/>
                <w:sz w:val="18"/>
                <w:szCs w:val="16"/>
                <w:lang w:val="es-BO"/>
              </w:rPr>
            </w:pPr>
          </w:p>
        </w:tc>
      </w:tr>
      <w:tr w:rsidR="00E169D4" w:rsidRPr="00E169D4" w14:paraId="5ABB574F" w14:textId="77777777" w:rsidTr="007C46B0">
        <w:trPr>
          <w:jc w:val="center"/>
        </w:trPr>
        <w:tc>
          <w:tcPr>
            <w:tcW w:w="430" w:type="dxa"/>
            <w:vAlign w:val="center"/>
          </w:tcPr>
          <w:p w14:paraId="594D0E40"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2</w:t>
            </w:r>
          </w:p>
        </w:tc>
        <w:tc>
          <w:tcPr>
            <w:tcW w:w="1134" w:type="dxa"/>
            <w:vAlign w:val="center"/>
          </w:tcPr>
          <w:p w14:paraId="7C287FF8"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tcBorders>
              <w:bottom w:val="single" w:sz="2" w:space="0" w:color="auto"/>
              <w:right w:val="single" w:sz="2" w:space="0" w:color="auto"/>
            </w:tcBorders>
            <w:shd w:val="clear" w:color="auto" w:fill="FFFFFF" w:themeFill="background1"/>
            <w:vAlign w:val="center"/>
          </w:tcPr>
          <w:p w14:paraId="1F27F3A9" w14:textId="77777777" w:rsidR="00FD540C" w:rsidRPr="00E169D4" w:rsidRDefault="00FD540C" w:rsidP="00CE67AB">
            <w:pPr>
              <w:jc w:val="center"/>
              <w:rPr>
                <w:rFonts w:ascii="Verdana" w:hAnsi="Verdana" w:cs="Arial"/>
                <w:sz w:val="18"/>
                <w:szCs w:val="16"/>
                <w:lang w:val="es-BO"/>
              </w:rPr>
            </w:pPr>
          </w:p>
        </w:tc>
      </w:tr>
      <w:tr w:rsidR="00E169D4" w:rsidRPr="00E169D4" w14:paraId="7474667B" w14:textId="77777777" w:rsidTr="007C46B0">
        <w:trPr>
          <w:jc w:val="center"/>
        </w:trPr>
        <w:tc>
          <w:tcPr>
            <w:tcW w:w="430" w:type="dxa"/>
            <w:vAlign w:val="center"/>
          </w:tcPr>
          <w:p w14:paraId="6011656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3</w:t>
            </w:r>
          </w:p>
        </w:tc>
        <w:tc>
          <w:tcPr>
            <w:tcW w:w="1134" w:type="dxa"/>
            <w:vAlign w:val="center"/>
          </w:tcPr>
          <w:p w14:paraId="166B7231"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tcBorders>
              <w:bottom w:val="single" w:sz="2" w:space="0" w:color="auto"/>
              <w:right w:val="single" w:sz="2" w:space="0" w:color="auto"/>
            </w:tcBorders>
            <w:shd w:val="clear" w:color="auto" w:fill="FFFFFF" w:themeFill="background1"/>
            <w:vAlign w:val="center"/>
          </w:tcPr>
          <w:p w14:paraId="18D9BEAB" w14:textId="77777777" w:rsidR="00FD540C" w:rsidRPr="00E169D4" w:rsidRDefault="00FD540C" w:rsidP="00CE67AB">
            <w:pPr>
              <w:jc w:val="center"/>
              <w:rPr>
                <w:rFonts w:ascii="Verdana" w:hAnsi="Verdana" w:cs="Arial"/>
                <w:sz w:val="18"/>
                <w:szCs w:val="16"/>
                <w:lang w:val="es-BO"/>
              </w:rPr>
            </w:pPr>
          </w:p>
        </w:tc>
      </w:tr>
      <w:tr w:rsidR="00E169D4" w:rsidRPr="00E169D4" w14:paraId="4BABE17E" w14:textId="77777777" w:rsidTr="007C46B0">
        <w:trPr>
          <w:jc w:val="center"/>
        </w:trPr>
        <w:tc>
          <w:tcPr>
            <w:tcW w:w="430" w:type="dxa"/>
            <w:vAlign w:val="center"/>
          </w:tcPr>
          <w:p w14:paraId="308C7E03" w14:textId="77777777" w:rsidR="00FD540C" w:rsidRPr="00E169D4" w:rsidRDefault="00FD540C" w:rsidP="00CE67AB">
            <w:pPr>
              <w:jc w:val="center"/>
              <w:rPr>
                <w:rFonts w:ascii="Verdana" w:hAnsi="Verdana" w:cs="Arial"/>
                <w:sz w:val="16"/>
                <w:szCs w:val="16"/>
                <w:lang w:val="es-BO"/>
              </w:rPr>
            </w:pPr>
            <w:r w:rsidRPr="00E169D4">
              <w:rPr>
                <w:rFonts w:ascii="Verdana" w:hAnsi="Verdana" w:cs="Arial"/>
                <w:sz w:val="16"/>
                <w:szCs w:val="16"/>
                <w:lang w:val="es-BO"/>
              </w:rPr>
              <w:t>.</w:t>
            </w:r>
          </w:p>
        </w:tc>
        <w:tc>
          <w:tcPr>
            <w:tcW w:w="1134" w:type="dxa"/>
            <w:vAlign w:val="center"/>
          </w:tcPr>
          <w:p w14:paraId="18CB0059" w14:textId="77777777" w:rsidR="00FD540C" w:rsidRPr="00E169D4"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E169D4"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E169D4" w:rsidRDefault="00FD540C" w:rsidP="00CE67AB">
            <w:pPr>
              <w:jc w:val="center"/>
              <w:rPr>
                <w:rFonts w:ascii="Verdana" w:hAnsi="Verdana" w:cs="Arial"/>
                <w:sz w:val="18"/>
                <w:szCs w:val="18"/>
                <w:lang w:val="es-BO"/>
              </w:rPr>
            </w:pPr>
          </w:p>
        </w:tc>
        <w:tc>
          <w:tcPr>
            <w:tcW w:w="3402" w:type="dxa"/>
            <w:tcBorders>
              <w:bottom w:val="single" w:sz="2" w:space="0" w:color="auto"/>
              <w:right w:val="single" w:sz="2" w:space="0" w:color="auto"/>
            </w:tcBorders>
            <w:shd w:val="clear" w:color="auto" w:fill="FFFFFF" w:themeFill="background1"/>
            <w:vAlign w:val="center"/>
          </w:tcPr>
          <w:p w14:paraId="092AD7F7" w14:textId="77777777" w:rsidR="00FD540C" w:rsidRPr="00E169D4" w:rsidRDefault="00FD540C" w:rsidP="00CE67AB">
            <w:pPr>
              <w:jc w:val="center"/>
              <w:rPr>
                <w:rFonts w:ascii="Verdana" w:hAnsi="Verdana" w:cs="Arial"/>
                <w:sz w:val="18"/>
                <w:szCs w:val="16"/>
                <w:lang w:val="es-BO"/>
              </w:rPr>
            </w:pPr>
          </w:p>
        </w:tc>
      </w:tr>
      <w:tr w:rsidR="00E169D4" w:rsidRPr="00E169D4" w14:paraId="307A9ECD" w14:textId="77777777" w:rsidTr="009E3AA4">
        <w:trPr>
          <w:jc w:val="center"/>
        </w:trPr>
        <w:tc>
          <w:tcPr>
            <w:tcW w:w="430" w:type="dxa"/>
            <w:tcBorders>
              <w:bottom w:val="single" w:sz="2" w:space="0" w:color="auto"/>
            </w:tcBorders>
            <w:vAlign w:val="center"/>
          </w:tcPr>
          <w:p w14:paraId="1BF6728C" w14:textId="77777777" w:rsidR="00FD540C" w:rsidRPr="00E169D4"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tcBorders>
              <w:bottom w:val="single" w:sz="2" w:space="0" w:color="auto"/>
            </w:tcBorders>
            <w:vAlign w:val="center"/>
          </w:tcPr>
          <w:p w14:paraId="58951B2E" w14:textId="77777777" w:rsidR="00FD540C" w:rsidRPr="00E169D4" w:rsidRDefault="00FD540C" w:rsidP="00CE67AB">
            <w:pPr>
              <w:jc w:val="center"/>
              <w:rPr>
                <w:rFonts w:ascii="Verdana" w:hAnsi="Verdana" w:cs="Arial"/>
                <w:sz w:val="18"/>
                <w:szCs w:val="16"/>
                <w:lang w:val="es-BO"/>
              </w:rPr>
            </w:pPr>
          </w:p>
        </w:tc>
        <w:tc>
          <w:tcPr>
            <w:tcW w:w="1134" w:type="dxa"/>
            <w:tcBorders>
              <w:bottom w:val="single" w:sz="2" w:space="0" w:color="auto"/>
            </w:tcBorders>
            <w:vAlign w:val="center"/>
          </w:tcPr>
          <w:p w14:paraId="6B40A7FF" w14:textId="77777777" w:rsidR="00FD540C" w:rsidRPr="00E169D4" w:rsidRDefault="00FD540C" w:rsidP="00CE67AB">
            <w:pPr>
              <w:jc w:val="center"/>
              <w:rPr>
                <w:rFonts w:ascii="Verdana" w:hAnsi="Verdana" w:cs="Arial"/>
                <w:sz w:val="18"/>
                <w:szCs w:val="16"/>
                <w:lang w:val="es-BO"/>
              </w:rPr>
            </w:pPr>
          </w:p>
        </w:tc>
        <w:tc>
          <w:tcPr>
            <w:tcW w:w="1975" w:type="dxa"/>
            <w:tcBorders>
              <w:bottom w:val="single" w:sz="2" w:space="0" w:color="auto"/>
            </w:tcBorders>
            <w:vAlign w:val="center"/>
          </w:tcPr>
          <w:p w14:paraId="2A79DE3E" w14:textId="5CBED99D" w:rsidR="00FD540C" w:rsidRPr="00E169D4" w:rsidRDefault="00000000"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tcBorders>
              <w:bottom w:val="single" w:sz="2" w:space="0" w:color="auto"/>
              <w:right w:val="single" w:sz="2" w:space="0" w:color="auto"/>
            </w:tcBorders>
            <w:shd w:val="clear" w:color="auto" w:fill="FFFFFF" w:themeFill="background1"/>
            <w:vAlign w:val="center"/>
          </w:tcPr>
          <w:p w14:paraId="204FCD10" w14:textId="77777777" w:rsidR="00FD540C" w:rsidRPr="00E169D4" w:rsidRDefault="00FD540C" w:rsidP="00CE67AB">
            <w:pPr>
              <w:jc w:val="center"/>
              <w:rPr>
                <w:rFonts w:ascii="Verdana" w:hAnsi="Verdana" w:cs="Arial"/>
                <w:sz w:val="18"/>
                <w:szCs w:val="16"/>
                <w:lang w:val="es-BO"/>
              </w:rPr>
            </w:pPr>
          </w:p>
        </w:tc>
      </w:tr>
      <w:tr w:rsidR="00FD540C" w:rsidRPr="00E169D4" w14:paraId="366E01CF" w14:textId="77777777" w:rsidTr="009E3AA4">
        <w:trPr>
          <w:jc w:val="center"/>
        </w:trPr>
        <w:tc>
          <w:tcPr>
            <w:tcW w:w="2698" w:type="dxa"/>
            <w:gridSpan w:val="3"/>
            <w:tcBorders>
              <w:bottom w:val="single" w:sz="2" w:space="0" w:color="auto"/>
            </w:tcBorders>
            <w:vAlign w:val="center"/>
          </w:tcPr>
          <w:p w14:paraId="6B2AFCF4" w14:textId="77777777" w:rsidR="00FD540C" w:rsidRPr="00E169D4" w:rsidRDefault="00FD540C" w:rsidP="00CE67AB">
            <w:pPr>
              <w:jc w:val="center"/>
              <w:rPr>
                <w:rFonts w:ascii="Verdana" w:hAnsi="Verdana" w:cs="Arial"/>
                <w:sz w:val="18"/>
                <w:szCs w:val="16"/>
                <w:lang w:val="es-BO"/>
              </w:rPr>
            </w:pPr>
            <w:r w:rsidRPr="00E169D4">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tcBorders>
              <w:bottom w:val="single" w:sz="2" w:space="0" w:color="auto"/>
            </w:tcBorders>
            <w:vAlign w:val="center"/>
          </w:tcPr>
          <w:p w14:paraId="6B371EB7" w14:textId="77777777" w:rsidR="00FD540C" w:rsidRPr="00E169D4"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tcBorders>
              <w:top w:val="single" w:sz="2" w:space="0" w:color="auto"/>
            </w:tcBorders>
            <w:vAlign w:val="center"/>
          </w:tcPr>
          <w:p w14:paraId="3CA238E8" w14:textId="77777777" w:rsidR="00FD540C" w:rsidRPr="00E169D4" w:rsidRDefault="00FD540C" w:rsidP="00CE67AB">
            <w:pPr>
              <w:jc w:val="center"/>
              <w:rPr>
                <w:rFonts w:ascii="Verdana" w:hAnsi="Verdana" w:cs="Arial"/>
                <w:sz w:val="18"/>
                <w:szCs w:val="16"/>
                <w:lang w:val="es-BO"/>
              </w:rPr>
            </w:pPr>
          </w:p>
        </w:tc>
      </w:tr>
    </w:tbl>
    <w:p w14:paraId="354840C2" w14:textId="77777777" w:rsidR="00FD540C" w:rsidRPr="00E169D4" w:rsidRDefault="00FD540C" w:rsidP="00FD540C">
      <w:pPr>
        <w:jc w:val="center"/>
        <w:rPr>
          <w:rFonts w:ascii="Verdana" w:hAnsi="Verdana" w:cs="Arial"/>
          <w:b/>
          <w:sz w:val="18"/>
          <w:szCs w:val="16"/>
          <w:lang w:val="es-BO"/>
        </w:rPr>
      </w:pPr>
    </w:p>
    <w:p w14:paraId="2FE93529"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Donde:</w:t>
      </w:r>
    </w:p>
    <w:p w14:paraId="20A921D7" w14:textId="77777777"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E169D4" w:rsidRDefault="00000000"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E169D4"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E169D4"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el monto de la propuesta económica es </w:t>
      </w:r>
      <m:oMath>
        <m:r>
          <w:rPr>
            <w:rFonts w:ascii="Cambria Math" w:hAnsi="Cambria Math" w:cs="Arial"/>
            <w:sz w:val="18"/>
            <w:szCs w:val="16"/>
            <w:lang w:val="es-BO"/>
          </w:rPr>
          <m:t>mpe</m:t>
        </m:r>
      </m:oMath>
      <w:r w:rsidRPr="00E169D4">
        <w:rPr>
          <w:rFonts w:ascii="Verdana" w:hAnsi="Verdana" w:cs="Arial"/>
          <w:sz w:val="18"/>
          <w:szCs w:val="16"/>
          <w:lang w:val="es-BO"/>
        </w:rPr>
        <w:t xml:space="preserve"> el margen de preferencia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 xml:space="preserve"> </m:t>
        </m:r>
      </m:oMath>
      <w:r w:rsidRPr="00E169D4">
        <w:rPr>
          <w:rFonts w:ascii="Verdana" w:hAnsi="Verdana" w:cs="Arial"/>
          <w:sz w:val="18"/>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169D4" w:rsidRPr="00E169D4" w14:paraId="49907A17" w14:textId="77777777" w:rsidTr="00CE67AB">
        <w:trPr>
          <w:trHeight w:val="552"/>
          <w:jc w:val="center"/>
        </w:trPr>
        <w:tc>
          <w:tcPr>
            <w:tcW w:w="687" w:type="dxa"/>
            <w:vMerge w:val="restart"/>
            <w:vAlign w:val="center"/>
          </w:tcPr>
          <w:p w14:paraId="1B3FBE62" w14:textId="77777777" w:rsidR="00FD540C" w:rsidRPr="00E169D4" w:rsidRDefault="00FD540C" w:rsidP="00CE67AB">
            <w:pPr>
              <w:pStyle w:val="Prrafodelista"/>
              <w:ind w:left="0"/>
              <w:jc w:val="both"/>
              <w:rPr>
                <w:rFonts w:ascii="Verdana" w:hAnsi="Verdana" w:cs="Arial"/>
                <w:lang w:val="es-BO"/>
              </w:rPr>
            </w:pPr>
          </w:p>
          <w:p w14:paraId="777783F9" w14:textId="77777777" w:rsidR="00FD540C" w:rsidRPr="00E169D4" w:rsidRDefault="00FD540C" w:rsidP="00CE67AB">
            <w:pPr>
              <w:pStyle w:val="Prrafodelista"/>
              <w:ind w:left="0"/>
              <w:jc w:val="both"/>
              <w:rPr>
                <w:rFonts w:ascii="Verdana" w:hAnsi="Verdana" w:cs="Arial"/>
                <w:lang w:val="es-BO"/>
              </w:rPr>
            </w:pPr>
          </w:p>
          <w:p w14:paraId="3F0EE783" w14:textId="77777777" w:rsidR="00FD540C" w:rsidRPr="00E169D4" w:rsidRDefault="00000000"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E169D4" w:rsidRDefault="00000000"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E169D4"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E169D4" w:rsidRDefault="00FD540C" w:rsidP="00CE67AB">
            <w:pPr>
              <w:pStyle w:val="Prrafodelista"/>
              <w:ind w:left="0"/>
              <w:jc w:val="both"/>
              <w:rPr>
                <w:rFonts w:ascii="Verdana" w:hAnsi="Verdana" w:cs="Arial"/>
                <w:lang w:val="es-BO"/>
              </w:rPr>
            </w:pPr>
          </w:p>
          <w:p w14:paraId="325F1023" w14:textId="77777777" w:rsidR="00FD540C" w:rsidRPr="00E169D4" w:rsidRDefault="00FD540C" w:rsidP="00CE67AB">
            <w:pPr>
              <w:pStyle w:val="Prrafodelista"/>
              <w:ind w:left="0"/>
              <w:jc w:val="both"/>
              <w:rPr>
                <w:rFonts w:ascii="Verdana" w:hAnsi="Verdana" w:cs="Arial"/>
                <w:lang w:val="es-BO"/>
              </w:rPr>
            </w:pPr>
          </w:p>
          <w:p w14:paraId="03FADA2C" w14:textId="77777777" w:rsidR="00FD540C" w:rsidRPr="00E169D4"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E169D4">
              <w:rPr>
                <w:rFonts w:ascii="Verdana" w:hAnsi="Verdana" w:cs="Arial"/>
                <w:lang w:val="es-BO"/>
              </w:rPr>
              <w:t>=</w:t>
            </w:r>
          </w:p>
        </w:tc>
      </w:tr>
      <w:tr w:rsidR="00E169D4" w:rsidRPr="00E169D4" w14:paraId="213F5A6E" w14:textId="77777777" w:rsidTr="00CE67AB">
        <w:trPr>
          <w:trHeight w:val="284"/>
          <w:jc w:val="center"/>
        </w:trPr>
        <w:tc>
          <w:tcPr>
            <w:tcW w:w="687" w:type="dxa"/>
            <w:vMerge/>
            <w:vAlign w:val="center"/>
          </w:tcPr>
          <w:p w14:paraId="46A88F5C" w14:textId="77777777" w:rsidR="00FD540C" w:rsidRPr="00E169D4"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E169D4"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E169D4" w:rsidRDefault="00FD540C" w:rsidP="00CE67AB">
            <w:pPr>
              <w:pStyle w:val="Prrafodelista"/>
              <w:ind w:left="0"/>
              <w:jc w:val="both"/>
              <w:rPr>
                <w:rFonts w:ascii="Verdana" w:hAnsi="Verdana" w:cs="Arial"/>
                <w:lang w:val="es-BO"/>
              </w:rPr>
            </w:pPr>
          </w:p>
        </w:tc>
      </w:tr>
      <w:tr w:rsidR="00FD540C" w:rsidRPr="00E169D4" w14:paraId="3B76D6BC" w14:textId="77777777" w:rsidTr="00CE67AB">
        <w:trPr>
          <w:jc w:val="center"/>
        </w:trPr>
        <w:tc>
          <w:tcPr>
            <w:tcW w:w="687" w:type="dxa"/>
            <w:vMerge/>
            <w:vAlign w:val="center"/>
          </w:tcPr>
          <w:p w14:paraId="167D0076" w14:textId="77777777" w:rsidR="00FD540C" w:rsidRPr="00E169D4"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E169D4"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E169D4" w:rsidRDefault="00FD540C" w:rsidP="00CE67AB">
            <w:pPr>
              <w:pStyle w:val="Prrafodelista"/>
              <w:ind w:left="0"/>
              <w:jc w:val="both"/>
              <w:rPr>
                <w:rFonts w:ascii="Verdana" w:hAnsi="Verdana" w:cs="Arial"/>
                <w:szCs w:val="22"/>
                <w:lang w:val="es-BO"/>
              </w:rPr>
            </w:pPr>
          </w:p>
        </w:tc>
      </w:tr>
    </w:tbl>
    <w:p w14:paraId="5918B5E6" w14:textId="77777777" w:rsidR="00FD540C" w:rsidRPr="00E169D4"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E169D4" w:rsidRDefault="00FD540C" w:rsidP="00E07470">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E169D4">
        <w:rPr>
          <w:rFonts w:ascii="Verdana" w:hAnsi="Verdana" w:cs="Arial"/>
          <w:sz w:val="18"/>
          <w:szCs w:val="16"/>
          <w:lang w:val="es-BO"/>
        </w:rPr>
        <w:t xml:space="preserve">Si </w:t>
      </w:r>
      <w:r w:rsidR="00E07470" w:rsidRPr="00E169D4">
        <w:rPr>
          <w:rFonts w:ascii="Verdana" w:hAnsi="Verdana" w:cs="Arial"/>
          <w:sz w:val="18"/>
          <w:szCs w:val="16"/>
          <w:lang w:val="es-BO"/>
        </w:rPr>
        <w:t>el resultado superará el 5%, entonces:</w:t>
      </w:r>
      <m:oMath>
        <m:sSub>
          <m:sSubPr>
            <m:ctrlPr>
              <w:rPr>
                <w:rFonts w:ascii="Cambria Math" w:hAnsi="Cambria Math" w:cs="Arial"/>
                <w:sz w:val="18"/>
                <w:szCs w:val="16"/>
                <w:lang w:val="es-BO"/>
              </w:rPr>
            </m:ctrlPr>
          </m:sSubPr>
          <m:e>
            <m:r>
              <w:rPr>
                <w:rFonts w:ascii="Cambria Math" w:hAnsi="Cambria Math" w:cs="Arial"/>
                <w:sz w:val="18"/>
                <w:szCs w:val="16"/>
                <w:lang w:val="es-BO"/>
              </w:rPr>
              <m:t>m</m:t>
            </m:r>
          </m:e>
          <m:sub>
            <m:r>
              <w:rPr>
                <w:rFonts w:ascii="Cambria Math" w:hAnsi="Cambria Math" w:cs="Arial"/>
                <w:sz w:val="18"/>
                <w:szCs w:val="16"/>
                <w:lang w:val="es-BO"/>
              </w:rPr>
              <m:t>p</m:t>
            </m:r>
          </m:sub>
        </m:sSub>
        <m:r>
          <m:rPr>
            <m:sty m:val="p"/>
          </m:rPr>
          <w:rPr>
            <w:rFonts w:ascii="Cambria Math" w:hAnsi="Cambria Math" w:cs="Arial"/>
            <w:sz w:val="18"/>
            <w:szCs w:val="16"/>
            <w:lang w:val="es-BO"/>
          </w:rPr>
          <m:t>=5%</m:t>
        </m:r>
      </m:oMath>
    </w:p>
    <w:p w14:paraId="50F5D376" w14:textId="60E64B5B" w:rsidR="00FD540C" w:rsidRPr="00E169D4" w:rsidRDefault="00FD540C" w:rsidP="00FD540C">
      <w:pPr>
        <w:pStyle w:val="Prrafodelista"/>
        <w:tabs>
          <w:tab w:val="left" w:pos="360"/>
        </w:tabs>
        <w:autoSpaceDE w:val="0"/>
        <w:autoSpaceDN w:val="0"/>
        <w:adjustRightInd w:val="0"/>
        <w:spacing w:after="80" w:line="288" w:lineRule="auto"/>
        <w:jc w:val="both"/>
        <w:rPr>
          <w:rFonts w:ascii="Century Gothic" w:hAnsi="Century Gothic"/>
          <w:lang w:val="es-BO"/>
        </w:rPr>
      </w:pPr>
      <w:r w:rsidRPr="00E169D4">
        <w:rPr>
          <w:rFonts w:ascii="Verdana" w:hAnsi="Verdana" w:cs="Arial"/>
          <w:sz w:val="18"/>
          <w:szCs w:val="16"/>
          <w:lang w:val="es-BO"/>
        </w:rPr>
        <w:t>En el siguiente cuadro el proponente deberá establecer el margen de preferencia, con dos decimales</w:t>
      </w:r>
      <w:r w:rsidR="00205F42">
        <w:rPr>
          <w:rFonts w:ascii="Verdana" w:hAnsi="Verdana" w:cs="Arial"/>
          <w:sz w:val="18"/>
          <w:szCs w:val="16"/>
          <w:lang w:val="es-BO"/>
        </w:rPr>
        <w:t>, sin redondear</w:t>
      </w:r>
      <w:r w:rsidRPr="00E169D4">
        <w:rPr>
          <w:rFonts w:ascii="Verdana" w:hAnsi="Verdana" w:cs="Arial"/>
          <w:sz w:val="18"/>
          <w:szCs w:val="16"/>
          <w:lang w:val="es-BO"/>
        </w:rPr>
        <w:t xml:space="preserve">. (Así por ejemplo si el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=2,7584%</m:t>
        </m:r>
      </m:oMath>
      <w:r w:rsidR="00205F42">
        <w:rPr>
          <w:rFonts w:ascii="Verdana" w:hAnsi="Verdana" w:cs="Arial"/>
          <w:lang w:val="es-BO"/>
        </w:rPr>
        <w:t xml:space="preserve">, se tomará </w:t>
      </w:r>
      <w:r w:rsidR="00205F42">
        <w:rPr>
          <w:rFonts w:ascii="Verdana" w:hAnsi="Verdana" w:cs="Arial"/>
          <w:sz w:val="18"/>
          <w:szCs w:val="16"/>
          <w:lang w:val="es-BO"/>
        </w:rPr>
        <w:t xml:space="preserve">como dato </w:t>
      </w:r>
      <w:r w:rsidRPr="00E169D4">
        <w:rPr>
          <w:rFonts w:ascii="Verdana" w:hAnsi="Verdana" w:cs="Arial"/>
          <w:sz w:val="18"/>
          <w:szCs w:val="16"/>
          <w:lang w:val="es-BO"/>
        </w:rPr>
        <w:t>2,7</w:t>
      </w:r>
      <w:r w:rsidR="00205F42">
        <w:rPr>
          <w:rFonts w:ascii="Verdana" w:hAnsi="Verdana" w:cs="Arial"/>
          <w:sz w:val="18"/>
          <w:szCs w:val="16"/>
          <w:lang w:val="es-BO"/>
        </w:rPr>
        <w:t>5</w:t>
      </w:r>
      <w:r w:rsidRPr="00E169D4">
        <w:rPr>
          <w:rFonts w:ascii="Verdana" w:hAnsi="Verdana" w:cs="Arial"/>
          <w:sz w:val="18"/>
          <w:szCs w:val="16"/>
          <w:lang w:val="es-BO"/>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E169D4" w14:paraId="4DA2C380" w14:textId="77777777" w:rsidTr="007C46B0">
        <w:trPr>
          <w:jc w:val="center"/>
        </w:trPr>
        <w:tc>
          <w:tcPr>
            <w:tcW w:w="3583" w:type="dxa"/>
            <w:tcBorders>
              <w:right w:val="single" w:sz="2" w:space="0" w:color="auto"/>
            </w:tcBorders>
            <w:vAlign w:val="center"/>
          </w:tcPr>
          <w:p w14:paraId="01BE454A" w14:textId="77777777"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E169D4">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5530FD19" w:rsidR="00FD540C" w:rsidRPr="00E169D4"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E169D4">
              <w:rPr>
                <w:rFonts w:ascii="Verdana" w:hAnsi="Verdana" w:cs="Arial"/>
                <w:b/>
                <w:i/>
                <w:sz w:val="16"/>
                <w:szCs w:val="16"/>
                <w:lang w:val="es-BO"/>
              </w:rPr>
              <w:t xml:space="preserve">(En este recuadro el proponente deberá establecer numéricamente el margen </w:t>
            </w:r>
            <w:proofErr w:type="gramStart"/>
            <w:r w:rsidRPr="00E169D4">
              <w:rPr>
                <w:rFonts w:ascii="Verdana" w:hAnsi="Verdana" w:cs="Arial"/>
                <w:b/>
                <w:i/>
                <w:sz w:val="16"/>
                <w:szCs w:val="16"/>
                <w:lang w:val="es-BO"/>
              </w:rPr>
              <w:t>solicitado)</w:t>
            </w:r>
            <w:r w:rsidR="00514525" w:rsidRPr="00E169D4">
              <w:rPr>
                <w:rFonts w:ascii="Verdana" w:hAnsi="Verdana" w:cs="Arial"/>
                <w:b/>
                <w:i/>
                <w:sz w:val="16"/>
                <w:szCs w:val="16"/>
                <w:lang w:val="es-BO"/>
              </w:rPr>
              <w:t>*</w:t>
            </w:r>
            <w:proofErr w:type="gramEnd"/>
          </w:p>
        </w:tc>
      </w:tr>
    </w:tbl>
    <w:p w14:paraId="5165B0D9" w14:textId="77777777" w:rsidR="003624D6" w:rsidRPr="00E169D4" w:rsidRDefault="003624D6" w:rsidP="00FD540C">
      <w:pPr>
        <w:jc w:val="both"/>
        <w:rPr>
          <w:rFonts w:ascii="Verdana" w:hAnsi="Verdana" w:cs="Arial"/>
          <w:sz w:val="18"/>
          <w:szCs w:val="16"/>
          <w:lang w:val="es-BO"/>
        </w:rPr>
      </w:pPr>
    </w:p>
    <w:p w14:paraId="7832E388" w14:textId="1A49E6EB" w:rsidR="00FD540C" w:rsidRPr="00E169D4" w:rsidRDefault="00FD540C" w:rsidP="00FD540C">
      <w:pPr>
        <w:jc w:val="both"/>
        <w:rPr>
          <w:rFonts w:ascii="Verdana" w:hAnsi="Verdana" w:cs="Arial"/>
          <w:sz w:val="18"/>
          <w:szCs w:val="16"/>
          <w:lang w:val="es-BO"/>
        </w:rPr>
      </w:pPr>
      <w:r w:rsidRPr="00E169D4">
        <w:rPr>
          <w:rFonts w:ascii="Verdana" w:hAnsi="Verdana" w:cs="Arial"/>
          <w:sz w:val="18"/>
          <w:szCs w:val="16"/>
          <w:lang w:val="es-BO"/>
        </w:rPr>
        <w:t xml:space="preserve">El contratista que incumpla con la generación de empleo establecido en el presente formulario, será pasible a las multas de acuerdo </w:t>
      </w:r>
      <w:r w:rsidR="006E25FC" w:rsidRPr="00E169D4">
        <w:rPr>
          <w:rFonts w:ascii="Verdana" w:hAnsi="Verdana" w:cs="Arial"/>
          <w:sz w:val="18"/>
          <w:szCs w:val="16"/>
          <w:lang w:val="es-BO"/>
        </w:rPr>
        <w:t>con</w:t>
      </w:r>
      <w:r w:rsidRPr="00E169D4">
        <w:rPr>
          <w:rFonts w:ascii="Verdana" w:hAnsi="Verdana" w:cs="Arial"/>
          <w:sz w:val="18"/>
          <w:szCs w:val="16"/>
          <w:lang w:val="es-BO"/>
        </w:rPr>
        <w:t xml:space="preserve"> lo establecido en la cláusula trigésima segunda del </w:t>
      </w:r>
      <w:r w:rsidR="006E25FC" w:rsidRPr="00E169D4">
        <w:rPr>
          <w:rFonts w:ascii="Verdana" w:hAnsi="Verdana" w:cs="Arial"/>
          <w:sz w:val="18"/>
          <w:szCs w:val="16"/>
          <w:lang w:val="es-BO"/>
        </w:rPr>
        <w:t xml:space="preserve">modelo de </w:t>
      </w:r>
      <w:r w:rsidRPr="00E169D4">
        <w:rPr>
          <w:rFonts w:ascii="Verdana" w:hAnsi="Verdana" w:cs="Arial"/>
          <w:sz w:val="18"/>
          <w:szCs w:val="16"/>
          <w:lang w:val="es-BO"/>
        </w:rPr>
        <w:t>contrato.</w:t>
      </w:r>
    </w:p>
    <w:p w14:paraId="5CBAA958" w14:textId="77777777" w:rsidR="00514525" w:rsidRPr="00E169D4" w:rsidRDefault="00514525" w:rsidP="00FD540C">
      <w:pPr>
        <w:jc w:val="both"/>
        <w:rPr>
          <w:rFonts w:ascii="Verdana" w:hAnsi="Verdana" w:cs="Arial"/>
          <w:b/>
          <w:sz w:val="18"/>
          <w:szCs w:val="16"/>
          <w:lang w:val="es-BO"/>
        </w:rPr>
      </w:pPr>
    </w:p>
    <w:p w14:paraId="319713B1" w14:textId="27BD29AC" w:rsidR="006E25FC" w:rsidRPr="00E169D4" w:rsidRDefault="00514525" w:rsidP="00514525">
      <w:pPr>
        <w:jc w:val="both"/>
        <w:rPr>
          <w:rFonts w:ascii="Verdana" w:hAnsi="Verdana" w:cs="Arial"/>
          <w:b/>
          <w:sz w:val="18"/>
          <w:szCs w:val="16"/>
          <w:lang w:val="es-BO"/>
        </w:rPr>
      </w:pPr>
      <w:r w:rsidRPr="00125C34">
        <w:rPr>
          <w:rFonts w:ascii="Verdana" w:hAnsi="Verdana" w:cs="Arial"/>
          <w:b/>
          <w:sz w:val="18"/>
          <w:szCs w:val="16"/>
          <w:lang w:val="es-BO"/>
        </w:rPr>
        <w:t xml:space="preserve">(*) </w:t>
      </w:r>
      <w:r w:rsidR="00B94398" w:rsidRPr="00125C34">
        <w:rPr>
          <w:rFonts w:ascii="Verdana" w:hAnsi="Verdana" w:cs="Arial"/>
          <w:b/>
          <w:sz w:val="18"/>
          <w:szCs w:val="16"/>
          <w:lang w:val="es-BO"/>
        </w:rPr>
        <w:t>E</w:t>
      </w:r>
      <w:r w:rsidRPr="00125C34">
        <w:rPr>
          <w:rFonts w:ascii="Verdana" w:hAnsi="Verdana" w:cs="Arial"/>
          <w:b/>
          <w:sz w:val="18"/>
          <w:szCs w:val="16"/>
          <w:lang w:val="es-BO"/>
        </w:rPr>
        <w:t>l margen de preferencia deberá ser registrado en el sistema</w:t>
      </w:r>
      <w:r w:rsidR="00B94398" w:rsidRPr="00125C34">
        <w:rPr>
          <w:rFonts w:ascii="Verdana" w:hAnsi="Verdana" w:cs="Arial"/>
          <w:b/>
          <w:sz w:val="18"/>
          <w:szCs w:val="16"/>
          <w:lang w:val="es-BO"/>
        </w:rPr>
        <w:t xml:space="preserve"> (propuesta electrónica)</w:t>
      </w:r>
      <w:r w:rsidRPr="00125C34">
        <w:rPr>
          <w:rFonts w:ascii="Verdana" w:hAnsi="Verdana" w:cs="Arial"/>
          <w:b/>
          <w:sz w:val="18"/>
          <w:szCs w:val="16"/>
          <w:lang w:val="es-BO"/>
        </w:rPr>
        <w:t>.</w:t>
      </w:r>
      <w:r w:rsidR="00D27728">
        <w:rPr>
          <w:rFonts w:ascii="Verdana" w:hAnsi="Verdana" w:cs="Arial"/>
          <w:b/>
          <w:sz w:val="18"/>
          <w:szCs w:val="16"/>
          <w:lang w:val="es-BO"/>
        </w:rPr>
        <w:t xml:space="preserve"> En caso de que el margen de preferencia registrado por el proponente sea diferente al calculado por la Comisión de Calificación, la propuesta será descalificada</w:t>
      </w:r>
      <w:r w:rsidR="0015310B">
        <w:rPr>
          <w:rFonts w:ascii="Verdana" w:hAnsi="Verdana" w:cs="Arial"/>
          <w:b/>
          <w:sz w:val="18"/>
          <w:szCs w:val="16"/>
          <w:lang w:val="es-BO"/>
        </w:rPr>
        <w:t>.</w:t>
      </w:r>
    </w:p>
    <w:p w14:paraId="6B864793" w14:textId="77777777" w:rsidR="00A85889" w:rsidRPr="00E169D4" w:rsidRDefault="00A85889" w:rsidP="00A544DB">
      <w:pPr>
        <w:jc w:val="center"/>
        <w:rPr>
          <w:rFonts w:ascii="Verdana" w:hAnsi="Verdana" w:cs="Arial"/>
          <w:b/>
          <w:sz w:val="18"/>
          <w:szCs w:val="16"/>
          <w:lang w:val="es-BO"/>
        </w:rPr>
      </w:pPr>
    </w:p>
    <w:p w14:paraId="1974BAEE" w14:textId="13F9AC73" w:rsidR="00A85889" w:rsidRDefault="00A85889" w:rsidP="00A544DB">
      <w:pPr>
        <w:jc w:val="center"/>
        <w:rPr>
          <w:rFonts w:ascii="Verdana" w:hAnsi="Verdana" w:cs="Arial"/>
          <w:b/>
          <w:sz w:val="18"/>
          <w:szCs w:val="16"/>
          <w:lang w:val="es-BO"/>
        </w:rPr>
      </w:pPr>
    </w:p>
    <w:p w14:paraId="0B5A4B9F" w14:textId="77777777" w:rsidR="00FB70B5" w:rsidRDefault="00FB70B5" w:rsidP="00A544DB">
      <w:pPr>
        <w:jc w:val="center"/>
        <w:rPr>
          <w:rFonts w:ascii="Verdana" w:hAnsi="Verdana" w:cs="Arial"/>
          <w:b/>
          <w:sz w:val="18"/>
          <w:szCs w:val="16"/>
          <w:lang w:val="es-BO"/>
        </w:rPr>
      </w:pPr>
      <w:bookmarkStart w:id="137" w:name="_Hlk157176875"/>
    </w:p>
    <w:p w14:paraId="74B732E7" w14:textId="7DF4145F" w:rsidR="00FB70B5" w:rsidRPr="00E169D4" w:rsidRDefault="00FB70B5" w:rsidP="00FB70B5">
      <w:pPr>
        <w:jc w:val="center"/>
        <w:rPr>
          <w:rFonts w:ascii="Verdana" w:hAnsi="Verdana" w:cs="Arial"/>
          <w:b/>
          <w:sz w:val="18"/>
          <w:szCs w:val="16"/>
          <w:lang w:val="es-BO"/>
        </w:rPr>
      </w:pPr>
      <w:r>
        <w:rPr>
          <w:rFonts w:ascii="Verdana" w:hAnsi="Verdana" w:cs="Arial"/>
          <w:b/>
          <w:sz w:val="18"/>
          <w:szCs w:val="16"/>
          <w:lang w:val="es-BO"/>
        </w:rPr>
        <w:t>FORMULARIO A-11</w:t>
      </w:r>
    </w:p>
    <w:p w14:paraId="0376718F" w14:textId="6159E9B1" w:rsidR="00FB70B5" w:rsidRDefault="002D7379"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Re</w:t>
      </w:r>
      <w:r>
        <w:rPr>
          <w:rFonts w:ascii="Verdana" w:hAnsi="Verdana" w:cs="Arial"/>
          <w:b/>
          <w:sz w:val="18"/>
          <w:szCs w:val="16"/>
          <w:lang w:val="es-BO"/>
        </w:rPr>
        <w:t>sumen de información financiera</w:t>
      </w:r>
    </w:p>
    <w:p w14:paraId="60C7B9FC" w14:textId="5BB6D933" w:rsidR="00FB70B5" w:rsidRDefault="00FB70B5"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 xml:space="preserve">(En </w:t>
      </w:r>
      <w:proofErr w:type="gramStart"/>
      <w:r w:rsidRPr="00FB70B5">
        <w:rPr>
          <w:rFonts w:ascii="Verdana" w:hAnsi="Verdana" w:cs="Arial"/>
          <w:b/>
          <w:sz w:val="18"/>
          <w:szCs w:val="16"/>
          <w:lang w:val="es-BO"/>
        </w:rPr>
        <w:t>Bolivianos</w:t>
      </w:r>
      <w:proofErr w:type="gramEnd"/>
      <w:r w:rsidRPr="00FB70B5">
        <w:rPr>
          <w:rFonts w:ascii="Verdana" w:hAnsi="Verdana" w:cs="Arial"/>
          <w:b/>
          <w:sz w:val="18"/>
          <w:szCs w:val="16"/>
          <w:lang w:val="es-BO"/>
        </w:rPr>
        <w:t>)</w:t>
      </w:r>
    </w:p>
    <w:p w14:paraId="7A81EB7B" w14:textId="77777777" w:rsidR="00FB70B5" w:rsidRDefault="00FB70B5" w:rsidP="00FB70B5">
      <w:pPr>
        <w:tabs>
          <w:tab w:val="left" w:pos="5180"/>
        </w:tabs>
        <w:rPr>
          <w:rFonts w:ascii="Verdana" w:hAnsi="Verdana" w:cs="Arial"/>
          <w:b/>
          <w:sz w:val="18"/>
          <w:szCs w:val="16"/>
          <w:lang w:val="es-BO"/>
        </w:rPr>
      </w:pPr>
    </w:p>
    <w:p w14:paraId="2213BB13" w14:textId="1A3BCAB4" w:rsidR="00FB70B5" w:rsidRDefault="00FB70B5" w:rsidP="00CB63D4">
      <w:pPr>
        <w:tabs>
          <w:tab w:val="left" w:pos="5180"/>
        </w:tabs>
        <w:rPr>
          <w:rFonts w:ascii="Verdana" w:hAnsi="Verdana" w:cs="Arial"/>
          <w:b/>
          <w:sz w:val="18"/>
          <w:szCs w:val="16"/>
          <w:lang w:val="es-BO"/>
        </w:rPr>
      </w:pPr>
      <w:r w:rsidRPr="00E169D4">
        <w:rPr>
          <w:rFonts w:ascii="Verdana" w:hAnsi="Verdana" w:cs="Arial"/>
          <w:b/>
          <w:sz w:val="18"/>
          <w:szCs w:val="16"/>
          <w:lang w:val="es-BO"/>
        </w:rPr>
        <w:tab/>
      </w:r>
    </w:p>
    <w:tbl>
      <w:tblPr>
        <w:tblStyle w:val="Tablaconcuadrcula"/>
        <w:tblW w:w="0" w:type="auto"/>
        <w:tblInd w:w="1838" w:type="dxa"/>
        <w:tblLook w:val="04A0" w:firstRow="1" w:lastRow="0" w:firstColumn="1" w:lastColumn="0" w:noHBand="0" w:noVBand="1"/>
      </w:tblPr>
      <w:tblGrid>
        <w:gridCol w:w="2835"/>
        <w:gridCol w:w="2693"/>
      </w:tblGrid>
      <w:tr w:rsidR="001012C7" w14:paraId="1F0588EE" w14:textId="77777777" w:rsidTr="00B07BB4">
        <w:tc>
          <w:tcPr>
            <w:tcW w:w="2835" w:type="dxa"/>
          </w:tcPr>
          <w:p w14:paraId="51D48797" w14:textId="77777777" w:rsidR="001012C7" w:rsidRDefault="001012C7" w:rsidP="00CB63D4">
            <w:pPr>
              <w:tabs>
                <w:tab w:val="left" w:pos="5180"/>
              </w:tabs>
              <w:rPr>
                <w:rFonts w:ascii="Verdana" w:hAnsi="Verdana" w:cs="Arial"/>
                <w:b/>
                <w:sz w:val="18"/>
                <w:szCs w:val="16"/>
                <w:lang w:val="es-BO"/>
              </w:rPr>
            </w:pPr>
          </w:p>
        </w:tc>
        <w:tc>
          <w:tcPr>
            <w:tcW w:w="2693" w:type="dxa"/>
          </w:tcPr>
          <w:p w14:paraId="61629BF2" w14:textId="0ACC2253" w:rsidR="001012C7" w:rsidRDefault="001012C7" w:rsidP="00B07BB4">
            <w:pPr>
              <w:tabs>
                <w:tab w:val="left" w:pos="5180"/>
              </w:tabs>
              <w:jc w:val="center"/>
              <w:rPr>
                <w:rFonts w:ascii="Verdana" w:hAnsi="Verdana" w:cs="Arial"/>
                <w:b/>
                <w:sz w:val="18"/>
                <w:szCs w:val="16"/>
                <w:lang w:val="es-BO"/>
              </w:rPr>
            </w:pPr>
            <w:r>
              <w:rPr>
                <w:rFonts w:ascii="Verdana" w:hAnsi="Verdana" w:cs="Arial"/>
                <w:b/>
                <w:sz w:val="18"/>
                <w:szCs w:val="16"/>
                <w:lang w:val="es-BO"/>
              </w:rPr>
              <w:t>ÚLTIMA GESTIÓN</w:t>
            </w:r>
          </w:p>
        </w:tc>
      </w:tr>
      <w:tr w:rsidR="001012C7" w14:paraId="3567EF9C" w14:textId="77777777" w:rsidTr="00B07BB4">
        <w:tc>
          <w:tcPr>
            <w:tcW w:w="2835" w:type="dxa"/>
          </w:tcPr>
          <w:p w14:paraId="3262C929" w14:textId="3F6DA63C"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ACTIVO CORRIENTE</w:t>
            </w:r>
          </w:p>
        </w:tc>
        <w:tc>
          <w:tcPr>
            <w:tcW w:w="2693" w:type="dxa"/>
          </w:tcPr>
          <w:p w14:paraId="12CBF44D" w14:textId="77777777" w:rsidR="001012C7" w:rsidRDefault="001012C7" w:rsidP="00CB63D4">
            <w:pPr>
              <w:tabs>
                <w:tab w:val="left" w:pos="5180"/>
              </w:tabs>
              <w:rPr>
                <w:rFonts w:ascii="Verdana" w:hAnsi="Verdana" w:cs="Arial"/>
                <w:b/>
                <w:sz w:val="18"/>
                <w:szCs w:val="16"/>
                <w:lang w:val="es-BO"/>
              </w:rPr>
            </w:pPr>
          </w:p>
        </w:tc>
      </w:tr>
      <w:tr w:rsidR="001012C7" w14:paraId="2E76B152" w14:textId="77777777" w:rsidTr="00B07BB4">
        <w:tc>
          <w:tcPr>
            <w:tcW w:w="2835" w:type="dxa"/>
          </w:tcPr>
          <w:p w14:paraId="6F601201" w14:textId="6C8F18BF"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PASIVO CORRIENTE</w:t>
            </w:r>
          </w:p>
        </w:tc>
        <w:tc>
          <w:tcPr>
            <w:tcW w:w="2693" w:type="dxa"/>
          </w:tcPr>
          <w:p w14:paraId="539FA480" w14:textId="77777777" w:rsidR="001012C7" w:rsidRDefault="001012C7" w:rsidP="00CB63D4">
            <w:pPr>
              <w:tabs>
                <w:tab w:val="left" w:pos="5180"/>
              </w:tabs>
              <w:rPr>
                <w:rFonts w:ascii="Verdana" w:hAnsi="Verdana" w:cs="Arial"/>
                <w:b/>
                <w:sz w:val="18"/>
                <w:szCs w:val="16"/>
                <w:lang w:val="es-BO"/>
              </w:rPr>
            </w:pPr>
          </w:p>
        </w:tc>
      </w:tr>
      <w:tr w:rsidR="001012C7" w14:paraId="73CEFA12" w14:textId="77777777" w:rsidTr="00B07BB4">
        <w:tc>
          <w:tcPr>
            <w:tcW w:w="2835" w:type="dxa"/>
          </w:tcPr>
          <w:p w14:paraId="1A7D6312" w14:textId="7C15F653"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ÍNDICE DE LIQUIDEZ</w:t>
            </w:r>
          </w:p>
        </w:tc>
        <w:tc>
          <w:tcPr>
            <w:tcW w:w="2693" w:type="dxa"/>
          </w:tcPr>
          <w:p w14:paraId="574E5991" w14:textId="77777777" w:rsidR="001012C7" w:rsidRDefault="001012C7" w:rsidP="00CB63D4">
            <w:pPr>
              <w:tabs>
                <w:tab w:val="left" w:pos="5180"/>
              </w:tabs>
              <w:rPr>
                <w:rFonts w:ascii="Verdana" w:hAnsi="Verdana" w:cs="Arial"/>
                <w:b/>
                <w:sz w:val="18"/>
                <w:szCs w:val="16"/>
                <w:lang w:val="es-BO"/>
              </w:rPr>
            </w:pPr>
          </w:p>
        </w:tc>
      </w:tr>
    </w:tbl>
    <w:p w14:paraId="02DC268C" w14:textId="77777777" w:rsidR="00FB70B5" w:rsidRDefault="00FB70B5" w:rsidP="00CB63D4">
      <w:pPr>
        <w:tabs>
          <w:tab w:val="left" w:pos="5180"/>
        </w:tabs>
        <w:rPr>
          <w:rFonts w:ascii="Verdana" w:hAnsi="Verdana" w:cs="Arial"/>
          <w:b/>
          <w:sz w:val="18"/>
          <w:szCs w:val="16"/>
          <w:lang w:val="es-BO"/>
        </w:rPr>
      </w:pPr>
    </w:p>
    <w:p w14:paraId="4DB665EC" w14:textId="4669206A" w:rsidR="00FB70B5" w:rsidRDefault="00FB70B5" w:rsidP="00CB63D4">
      <w:pPr>
        <w:tabs>
          <w:tab w:val="left" w:pos="5180"/>
        </w:tabs>
        <w:jc w:val="center"/>
        <w:rPr>
          <w:rFonts w:ascii="Verdana" w:hAnsi="Verdana" w:cs="Arial"/>
          <w:b/>
          <w:sz w:val="18"/>
          <w:szCs w:val="16"/>
          <w:lang w:val="es-BO"/>
        </w:rPr>
      </w:pPr>
    </w:p>
    <w:p w14:paraId="11496798" w14:textId="6C35B5C6" w:rsidR="001012C7" w:rsidRDefault="00FB70B5" w:rsidP="00B07BB4">
      <w:pPr>
        <w:jc w:val="both"/>
        <w:rPr>
          <w:rFonts w:ascii="Verdana" w:hAnsi="Verdana" w:cs="Arial"/>
          <w:b/>
          <w:sz w:val="18"/>
          <w:szCs w:val="16"/>
          <w:lang w:val="es-BO"/>
        </w:rPr>
      </w:pPr>
      <w:proofErr w:type="gramStart"/>
      <w:r w:rsidRPr="00FB70B5">
        <w:rPr>
          <w:rFonts w:ascii="Verdana" w:hAnsi="Verdana" w:cs="Arial"/>
          <w:b/>
          <w:sz w:val="18"/>
          <w:szCs w:val="16"/>
          <w:lang w:val="es-BO"/>
        </w:rPr>
        <w:t>NOTA</w:t>
      </w:r>
      <w:r w:rsidR="001012C7">
        <w:rPr>
          <w:rFonts w:ascii="Verdana" w:hAnsi="Verdana" w:cs="Arial"/>
          <w:b/>
          <w:sz w:val="18"/>
          <w:szCs w:val="16"/>
          <w:lang w:val="es-BO"/>
        </w:rPr>
        <w:t>S</w:t>
      </w:r>
      <w:r w:rsidR="00C50239">
        <w:rPr>
          <w:rFonts w:ascii="Verdana" w:hAnsi="Verdana" w:cs="Arial"/>
          <w:b/>
          <w:sz w:val="18"/>
          <w:szCs w:val="16"/>
          <w:lang w:val="es-BO"/>
        </w:rPr>
        <w:t>.-</w:t>
      </w:r>
      <w:proofErr w:type="gramEnd"/>
    </w:p>
    <w:p w14:paraId="316150E9" w14:textId="77777777" w:rsidR="001012C7" w:rsidRDefault="001012C7" w:rsidP="00B07BB4">
      <w:pPr>
        <w:jc w:val="both"/>
        <w:rPr>
          <w:rFonts w:ascii="Verdana" w:hAnsi="Verdana" w:cs="Arial"/>
          <w:b/>
          <w:sz w:val="18"/>
          <w:szCs w:val="16"/>
          <w:lang w:val="es-BO"/>
        </w:rPr>
      </w:pPr>
    </w:p>
    <w:p w14:paraId="2AA5ABF0" w14:textId="56F67035" w:rsidR="00FB70B5"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La</w:t>
      </w:r>
      <w:r w:rsidR="00FB70B5" w:rsidRPr="00B07BB4">
        <w:rPr>
          <w:rFonts w:ascii="Verdana" w:hAnsi="Verdana" w:cs="Arial"/>
          <w:sz w:val="18"/>
          <w:szCs w:val="16"/>
          <w:lang w:val="es-BO"/>
        </w:rPr>
        <w:t xml:space="preserve"> información contenida en este formul</w:t>
      </w:r>
      <w:r>
        <w:rPr>
          <w:rFonts w:ascii="Verdana" w:hAnsi="Verdana" w:cs="Arial"/>
          <w:sz w:val="18"/>
          <w:szCs w:val="16"/>
          <w:lang w:val="es-BO"/>
        </w:rPr>
        <w:t>ario es una declaración jurada.</w:t>
      </w:r>
    </w:p>
    <w:p w14:paraId="3BC911E6" w14:textId="1885EC0C" w:rsidR="00B07BB4"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Para el cálculo del índice de Liquidez se aplicará la siguiente fórmula: Activo Corriente/Pasivo Corriente</w:t>
      </w:r>
      <w:r w:rsidR="00BE1882">
        <w:rPr>
          <w:rFonts w:ascii="Verdana" w:hAnsi="Verdana" w:cs="Arial"/>
          <w:sz w:val="18"/>
          <w:szCs w:val="16"/>
          <w:lang w:val="es-BO"/>
        </w:rPr>
        <w:t>.</w:t>
      </w:r>
    </w:p>
    <w:p w14:paraId="7E3C0322" w14:textId="56192611" w:rsidR="001012C7" w:rsidRPr="00B07BB4" w:rsidRDefault="00B07BB4" w:rsidP="00FC617B">
      <w:pPr>
        <w:pStyle w:val="Prrafodelista"/>
        <w:numPr>
          <w:ilvl w:val="0"/>
          <w:numId w:val="88"/>
        </w:numPr>
        <w:jc w:val="both"/>
        <w:rPr>
          <w:rFonts w:ascii="Verdana" w:hAnsi="Verdana" w:cs="Arial"/>
          <w:sz w:val="18"/>
          <w:szCs w:val="16"/>
          <w:lang w:val="es-BO"/>
        </w:rPr>
      </w:pPr>
      <w:r>
        <w:rPr>
          <w:rFonts w:ascii="Verdana" w:hAnsi="Verdana" w:cs="Arial"/>
          <w:sz w:val="18"/>
          <w:szCs w:val="16"/>
          <w:lang w:val="es-BO"/>
        </w:rPr>
        <w:t>El proponente debe c</w:t>
      </w:r>
      <w:r w:rsidR="001012C7" w:rsidRPr="001012C7">
        <w:rPr>
          <w:rFonts w:ascii="Verdana" w:hAnsi="Verdana" w:cs="Arial"/>
          <w:sz w:val="18"/>
          <w:szCs w:val="16"/>
          <w:lang w:val="es-BO"/>
        </w:rPr>
        <w:t xml:space="preserve">umplir con el índice de liquidez </w:t>
      </w:r>
      <w:r w:rsidR="00DA0974">
        <w:rPr>
          <w:rFonts w:ascii="Verdana" w:hAnsi="Verdana" w:cs="Arial"/>
          <w:sz w:val="18"/>
          <w:szCs w:val="16"/>
          <w:lang w:val="es-BO"/>
        </w:rPr>
        <w:t xml:space="preserve">igual o </w:t>
      </w:r>
      <w:r w:rsidR="001012C7" w:rsidRPr="001012C7">
        <w:rPr>
          <w:rFonts w:ascii="Verdana" w:hAnsi="Verdana" w:cs="Arial"/>
          <w:sz w:val="18"/>
          <w:szCs w:val="16"/>
          <w:lang w:val="es-BO"/>
        </w:rPr>
        <w:t>mayor</w:t>
      </w:r>
      <w:r w:rsidR="00130560">
        <w:rPr>
          <w:rFonts w:ascii="Verdana" w:hAnsi="Verdana" w:cs="Arial"/>
          <w:sz w:val="18"/>
          <w:szCs w:val="16"/>
          <w:lang w:val="es-BO"/>
        </w:rPr>
        <w:t xml:space="preserve"> </w:t>
      </w:r>
      <w:r w:rsidR="001012C7" w:rsidRPr="001012C7">
        <w:rPr>
          <w:rFonts w:ascii="Verdana" w:hAnsi="Verdana" w:cs="Arial"/>
          <w:sz w:val="18"/>
          <w:szCs w:val="16"/>
          <w:lang w:val="es-BO"/>
        </w:rPr>
        <w:t>a 1</w:t>
      </w:r>
      <w:r>
        <w:rPr>
          <w:rFonts w:ascii="Verdana" w:hAnsi="Verdana" w:cs="Arial"/>
          <w:sz w:val="18"/>
          <w:szCs w:val="16"/>
          <w:lang w:val="es-BO"/>
        </w:rPr>
        <w:t>.</w:t>
      </w:r>
    </w:p>
    <w:p w14:paraId="45D9DEA9" w14:textId="77777777" w:rsidR="001012C7" w:rsidRDefault="001012C7" w:rsidP="00FB70B5">
      <w:pPr>
        <w:jc w:val="center"/>
        <w:rPr>
          <w:rFonts w:ascii="Verdana" w:hAnsi="Verdana" w:cs="Arial"/>
          <w:b/>
          <w:sz w:val="18"/>
          <w:szCs w:val="16"/>
          <w:lang w:val="es-BO"/>
        </w:rPr>
      </w:pPr>
    </w:p>
    <w:p w14:paraId="1A3D9A10" w14:textId="77777777" w:rsidR="00FB70B5" w:rsidRDefault="00FB70B5" w:rsidP="00A544DB">
      <w:pPr>
        <w:jc w:val="center"/>
        <w:rPr>
          <w:rFonts w:ascii="Verdana" w:hAnsi="Verdana" w:cs="Arial"/>
          <w:b/>
          <w:sz w:val="18"/>
          <w:szCs w:val="16"/>
          <w:lang w:val="es-BO"/>
        </w:rPr>
      </w:pPr>
    </w:p>
    <w:p w14:paraId="484C1494" w14:textId="77777777" w:rsidR="00FB70B5" w:rsidRDefault="00FB70B5" w:rsidP="00A544DB">
      <w:pPr>
        <w:jc w:val="center"/>
        <w:rPr>
          <w:rFonts w:ascii="Verdana" w:hAnsi="Verdana" w:cs="Arial"/>
          <w:b/>
          <w:sz w:val="18"/>
          <w:szCs w:val="16"/>
          <w:lang w:val="es-BO"/>
        </w:rPr>
      </w:pPr>
    </w:p>
    <w:p w14:paraId="29BE5785" w14:textId="77777777" w:rsidR="00FB70B5" w:rsidRDefault="00FB70B5" w:rsidP="00A544DB">
      <w:pPr>
        <w:jc w:val="center"/>
        <w:rPr>
          <w:rFonts w:ascii="Verdana" w:hAnsi="Verdana" w:cs="Arial"/>
          <w:b/>
          <w:sz w:val="18"/>
          <w:szCs w:val="16"/>
          <w:lang w:val="es-BO"/>
        </w:rPr>
      </w:pPr>
    </w:p>
    <w:p w14:paraId="0630566C" w14:textId="77777777" w:rsidR="00FB70B5" w:rsidRDefault="00FB70B5" w:rsidP="00A544DB">
      <w:pPr>
        <w:jc w:val="center"/>
        <w:rPr>
          <w:rFonts w:ascii="Verdana" w:hAnsi="Verdana" w:cs="Arial"/>
          <w:b/>
          <w:sz w:val="18"/>
          <w:szCs w:val="16"/>
          <w:lang w:val="es-BO"/>
        </w:rPr>
      </w:pPr>
    </w:p>
    <w:bookmarkEnd w:id="137"/>
    <w:p w14:paraId="089DC24A" w14:textId="77777777" w:rsidR="00AF6E8D" w:rsidRDefault="00AF6E8D" w:rsidP="00A544DB">
      <w:pPr>
        <w:jc w:val="center"/>
        <w:rPr>
          <w:rFonts w:ascii="Verdana" w:hAnsi="Verdana" w:cs="Arial"/>
          <w:b/>
          <w:sz w:val="18"/>
          <w:szCs w:val="16"/>
          <w:lang w:val="es-BO"/>
        </w:rPr>
      </w:pPr>
    </w:p>
    <w:p w14:paraId="2733555E" w14:textId="77777777" w:rsidR="00AF6E8D" w:rsidRDefault="00AF6E8D" w:rsidP="00A544DB">
      <w:pPr>
        <w:jc w:val="center"/>
        <w:rPr>
          <w:rFonts w:ascii="Verdana" w:hAnsi="Verdana" w:cs="Arial"/>
          <w:b/>
          <w:sz w:val="18"/>
          <w:szCs w:val="16"/>
          <w:lang w:val="es-BO"/>
        </w:rPr>
      </w:pPr>
    </w:p>
    <w:p w14:paraId="775ED1BC" w14:textId="77777777" w:rsidR="00AF6E8D" w:rsidRDefault="00AF6E8D" w:rsidP="00A544DB">
      <w:pPr>
        <w:jc w:val="center"/>
        <w:rPr>
          <w:rFonts w:ascii="Verdana" w:hAnsi="Verdana" w:cs="Arial"/>
          <w:b/>
          <w:sz w:val="18"/>
          <w:szCs w:val="16"/>
          <w:lang w:val="es-BO"/>
        </w:rPr>
      </w:pPr>
    </w:p>
    <w:p w14:paraId="0BA10A4B" w14:textId="77777777" w:rsidR="00AF6E8D" w:rsidRDefault="00AF6E8D" w:rsidP="00A544DB">
      <w:pPr>
        <w:jc w:val="center"/>
        <w:rPr>
          <w:rFonts w:ascii="Verdana" w:hAnsi="Verdana" w:cs="Arial"/>
          <w:b/>
          <w:sz w:val="18"/>
          <w:szCs w:val="16"/>
          <w:lang w:val="es-BO"/>
        </w:rPr>
      </w:pPr>
    </w:p>
    <w:p w14:paraId="3C148F6D" w14:textId="77777777" w:rsidR="00AF6E8D" w:rsidRDefault="00AF6E8D" w:rsidP="00A544DB">
      <w:pPr>
        <w:jc w:val="center"/>
        <w:rPr>
          <w:rFonts w:ascii="Verdana" w:hAnsi="Verdana" w:cs="Arial"/>
          <w:b/>
          <w:sz w:val="18"/>
          <w:szCs w:val="16"/>
          <w:lang w:val="es-BO"/>
        </w:rPr>
      </w:pPr>
    </w:p>
    <w:p w14:paraId="7BCF1A91" w14:textId="77777777" w:rsidR="00AF6E8D" w:rsidRDefault="00AF6E8D" w:rsidP="00A544DB">
      <w:pPr>
        <w:jc w:val="center"/>
        <w:rPr>
          <w:rFonts w:ascii="Verdana" w:hAnsi="Verdana" w:cs="Arial"/>
          <w:b/>
          <w:sz w:val="18"/>
          <w:szCs w:val="16"/>
          <w:lang w:val="es-BO"/>
        </w:rPr>
      </w:pPr>
    </w:p>
    <w:p w14:paraId="533B21F0" w14:textId="77777777" w:rsidR="00AF6E8D" w:rsidRDefault="00AF6E8D" w:rsidP="00A544DB">
      <w:pPr>
        <w:jc w:val="center"/>
        <w:rPr>
          <w:rFonts w:ascii="Verdana" w:hAnsi="Verdana" w:cs="Arial"/>
          <w:b/>
          <w:sz w:val="18"/>
          <w:szCs w:val="16"/>
          <w:lang w:val="es-BO"/>
        </w:rPr>
      </w:pPr>
    </w:p>
    <w:p w14:paraId="1E91D85E" w14:textId="77777777" w:rsidR="00AF6E8D" w:rsidRDefault="00AF6E8D" w:rsidP="00A544DB">
      <w:pPr>
        <w:jc w:val="center"/>
        <w:rPr>
          <w:rFonts w:ascii="Verdana" w:hAnsi="Verdana" w:cs="Arial"/>
          <w:b/>
          <w:sz w:val="18"/>
          <w:szCs w:val="16"/>
          <w:lang w:val="es-BO"/>
        </w:rPr>
      </w:pPr>
    </w:p>
    <w:p w14:paraId="5C26625E" w14:textId="77777777" w:rsidR="00AF6E8D" w:rsidRDefault="00AF6E8D" w:rsidP="00A544DB">
      <w:pPr>
        <w:jc w:val="center"/>
        <w:rPr>
          <w:rFonts w:ascii="Verdana" w:hAnsi="Verdana" w:cs="Arial"/>
          <w:b/>
          <w:sz w:val="18"/>
          <w:szCs w:val="16"/>
          <w:lang w:val="es-BO"/>
        </w:rPr>
      </w:pPr>
    </w:p>
    <w:p w14:paraId="47989048" w14:textId="77777777" w:rsidR="00AF6E8D" w:rsidRDefault="00AF6E8D" w:rsidP="00A544DB">
      <w:pPr>
        <w:jc w:val="center"/>
        <w:rPr>
          <w:rFonts w:ascii="Verdana" w:hAnsi="Verdana" w:cs="Arial"/>
          <w:b/>
          <w:sz w:val="18"/>
          <w:szCs w:val="16"/>
          <w:lang w:val="es-BO"/>
        </w:rPr>
      </w:pPr>
    </w:p>
    <w:p w14:paraId="42E3F5B8" w14:textId="77777777" w:rsidR="00AF6E8D" w:rsidRDefault="00AF6E8D" w:rsidP="00A544DB">
      <w:pPr>
        <w:jc w:val="center"/>
        <w:rPr>
          <w:rFonts w:ascii="Verdana" w:hAnsi="Verdana" w:cs="Arial"/>
          <w:b/>
          <w:sz w:val="18"/>
          <w:szCs w:val="16"/>
          <w:lang w:val="es-BO"/>
        </w:rPr>
      </w:pPr>
    </w:p>
    <w:p w14:paraId="4BCA89F1" w14:textId="77777777" w:rsidR="00AF6E8D" w:rsidRDefault="00AF6E8D" w:rsidP="00A544DB">
      <w:pPr>
        <w:jc w:val="center"/>
        <w:rPr>
          <w:rFonts w:ascii="Verdana" w:hAnsi="Verdana" w:cs="Arial"/>
          <w:b/>
          <w:sz w:val="18"/>
          <w:szCs w:val="16"/>
          <w:lang w:val="es-BO"/>
        </w:rPr>
      </w:pPr>
    </w:p>
    <w:p w14:paraId="341AD292" w14:textId="77777777" w:rsidR="00AF6E8D" w:rsidRDefault="00AF6E8D" w:rsidP="00A544DB">
      <w:pPr>
        <w:jc w:val="center"/>
        <w:rPr>
          <w:rFonts w:ascii="Verdana" w:hAnsi="Verdana" w:cs="Arial"/>
          <w:b/>
          <w:sz w:val="18"/>
          <w:szCs w:val="16"/>
          <w:lang w:val="es-BO"/>
        </w:rPr>
      </w:pPr>
    </w:p>
    <w:p w14:paraId="040CF3B9" w14:textId="77777777" w:rsidR="00AF6E8D" w:rsidRDefault="00AF6E8D" w:rsidP="00A544DB">
      <w:pPr>
        <w:jc w:val="center"/>
        <w:rPr>
          <w:rFonts w:ascii="Verdana" w:hAnsi="Verdana" w:cs="Arial"/>
          <w:b/>
          <w:sz w:val="18"/>
          <w:szCs w:val="16"/>
          <w:lang w:val="es-BO"/>
        </w:rPr>
      </w:pPr>
    </w:p>
    <w:p w14:paraId="3E566C56" w14:textId="77777777" w:rsidR="00AF6E8D" w:rsidRDefault="00AF6E8D" w:rsidP="00A544DB">
      <w:pPr>
        <w:jc w:val="center"/>
        <w:rPr>
          <w:rFonts w:ascii="Verdana" w:hAnsi="Verdana" w:cs="Arial"/>
          <w:b/>
          <w:sz w:val="18"/>
          <w:szCs w:val="16"/>
          <w:lang w:val="es-BO"/>
        </w:rPr>
      </w:pPr>
    </w:p>
    <w:p w14:paraId="1486E694" w14:textId="77777777" w:rsidR="00AF6E8D" w:rsidRDefault="00AF6E8D" w:rsidP="00A544DB">
      <w:pPr>
        <w:jc w:val="center"/>
        <w:rPr>
          <w:rFonts w:ascii="Verdana" w:hAnsi="Verdana" w:cs="Arial"/>
          <w:b/>
          <w:sz w:val="18"/>
          <w:szCs w:val="16"/>
          <w:lang w:val="es-BO"/>
        </w:rPr>
      </w:pPr>
    </w:p>
    <w:p w14:paraId="65F032AA" w14:textId="77777777" w:rsidR="00B07BB4" w:rsidRDefault="00B07BB4" w:rsidP="00A544DB">
      <w:pPr>
        <w:jc w:val="center"/>
        <w:rPr>
          <w:rFonts w:ascii="Verdana" w:hAnsi="Verdana" w:cs="Arial"/>
          <w:b/>
          <w:sz w:val="18"/>
          <w:szCs w:val="16"/>
          <w:lang w:val="es-BO"/>
        </w:rPr>
      </w:pPr>
    </w:p>
    <w:p w14:paraId="4AD49B91" w14:textId="77777777" w:rsidR="00B07BB4" w:rsidRDefault="00B07BB4" w:rsidP="00A544DB">
      <w:pPr>
        <w:jc w:val="center"/>
        <w:rPr>
          <w:rFonts w:ascii="Verdana" w:hAnsi="Verdana" w:cs="Arial"/>
          <w:b/>
          <w:sz w:val="18"/>
          <w:szCs w:val="16"/>
          <w:lang w:val="es-BO"/>
        </w:rPr>
      </w:pPr>
    </w:p>
    <w:p w14:paraId="5960F486" w14:textId="77777777" w:rsidR="00B07BB4" w:rsidRDefault="00B07BB4" w:rsidP="00A544DB">
      <w:pPr>
        <w:jc w:val="center"/>
        <w:rPr>
          <w:rFonts w:ascii="Verdana" w:hAnsi="Verdana" w:cs="Arial"/>
          <w:b/>
          <w:sz w:val="18"/>
          <w:szCs w:val="16"/>
          <w:lang w:val="es-BO"/>
        </w:rPr>
      </w:pPr>
    </w:p>
    <w:p w14:paraId="77919344" w14:textId="77777777" w:rsidR="00B07BB4" w:rsidRDefault="00B07BB4" w:rsidP="00A544DB">
      <w:pPr>
        <w:jc w:val="center"/>
        <w:rPr>
          <w:rFonts w:ascii="Verdana" w:hAnsi="Verdana" w:cs="Arial"/>
          <w:b/>
          <w:sz w:val="18"/>
          <w:szCs w:val="16"/>
          <w:lang w:val="es-BO"/>
        </w:rPr>
      </w:pPr>
    </w:p>
    <w:p w14:paraId="0717223B" w14:textId="77777777" w:rsidR="00B07BB4" w:rsidRDefault="00B07BB4" w:rsidP="00A544DB">
      <w:pPr>
        <w:jc w:val="center"/>
        <w:rPr>
          <w:rFonts w:ascii="Verdana" w:hAnsi="Verdana" w:cs="Arial"/>
          <w:b/>
          <w:sz w:val="18"/>
          <w:szCs w:val="16"/>
          <w:lang w:val="es-BO"/>
        </w:rPr>
      </w:pPr>
    </w:p>
    <w:p w14:paraId="1D88D9F9" w14:textId="77777777" w:rsidR="00B07BB4" w:rsidRDefault="00B07BB4" w:rsidP="00A544DB">
      <w:pPr>
        <w:jc w:val="center"/>
        <w:rPr>
          <w:rFonts w:ascii="Verdana" w:hAnsi="Verdana" w:cs="Arial"/>
          <w:b/>
          <w:sz w:val="18"/>
          <w:szCs w:val="16"/>
          <w:lang w:val="es-BO"/>
        </w:rPr>
      </w:pPr>
    </w:p>
    <w:p w14:paraId="1334FE8D" w14:textId="77777777" w:rsidR="00B07BB4" w:rsidRDefault="00B07BB4" w:rsidP="00A544DB">
      <w:pPr>
        <w:jc w:val="center"/>
        <w:rPr>
          <w:rFonts w:ascii="Verdana" w:hAnsi="Verdana" w:cs="Arial"/>
          <w:b/>
          <w:sz w:val="18"/>
          <w:szCs w:val="16"/>
          <w:lang w:val="es-BO"/>
        </w:rPr>
      </w:pPr>
    </w:p>
    <w:p w14:paraId="73161C0B" w14:textId="319643A7" w:rsidR="00B07BB4" w:rsidRDefault="00B07BB4" w:rsidP="00A544DB">
      <w:pPr>
        <w:jc w:val="center"/>
        <w:rPr>
          <w:rFonts w:ascii="Verdana" w:hAnsi="Verdana" w:cs="Arial"/>
          <w:b/>
          <w:sz w:val="18"/>
          <w:szCs w:val="16"/>
          <w:lang w:val="es-BO"/>
        </w:rPr>
      </w:pPr>
    </w:p>
    <w:p w14:paraId="6CAE2C1E" w14:textId="40BBBB25" w:rsidR="00BC2B3C" w:rsidRDefault="00BC2B3C" w:rsidP="00A544DB">
      <w:pPr>
        <w:jc w:val="center"/>
        <w:rPr>
          <w:rFonts w:ascii="Verdana" w:hAnsi="Verdana" w:cs="Arial"/>
          <w:b/>
          <w:sz w:val="18"/>
          <w:szCs w:val="16"/>
          <w:lang w:val="es-BO"/>
        </w:rPr>
      </w:pPr>
    </w:p>
    <w:p w14:paraId="7D075DB8" w14:textId="712275EB" w:rsidR="00BC2B3C" w:rsidRDefault="00BC2B3C" w:rsidP="00A544DB">
      <w:pPr>
        <w:jc w:val="center"/>
        <w:rPr>
          <w:rFonts w:ascii="Verdana" w:hAnsi="Verdana" w:cs="Arial"/>
          <w:b/>
          <w:sz w:val="18"/>
          <w:szCs w:val="16"/>
          <w:lang w:val="es-BO"/>
        </w:rPr>
      </w:pPr>
    </w:p>
    <w:p w14:paraId="52129F3F" w14:textId="77777777" w:rsidR="00BC2B3C" w:rsidRDefault="00BC2B3C" w:rsidP="00A544DB">
      <w:pPr>
        <w:jc w:val="center"/>
        <w:rPr>
          <w:rFonts w:ascii="Verdana" w:hAnsi="Verdana" w:cs="Arial"/>
          <w:b/>
          <w:sz w:val="18"/>
          <w:szCs w:val="16"/>
          <w:lang w:val="es-BO"/>
        </w:rPr>
      </w:pPr>
    </w:p>
    <w:p w14:paraId="323ED45F" w14:textId="77777777" w:rsidR="00B07BB4" w:rsidRDefault="00B07BB4" w:rsidP="00A544DB">
      <w:pPr>
        <w:jc w:val="center"/>
        <w:rPr>
          <w:rFonts w:ascii="Verdana" w:hAnsi="Verdana" w:cs="Arial"/>
          <w:b/>
          <w:sz w:val="18"/>
          <w:szCs w:val="16"/>
          <w:lang w:val="es-BO"/>
        </w:rPr>
      </w:pPr>
    </w:p>
    <w:p w14:paraId="09247661" w14:textId="77777777" w:rsidR="00B07BB4" w:rsidRDefault="00B07BB4" w:rsidP="00A544DB">
      <w:pPr>
        <w:jc w:val="center"/>
        <w:rPr>
          <w:rFonts w:ascii="Verdana" w:hAnsi="Verdana" w:cs="Arial"/>
          <w:b/>
          <w:sz w:val="18"/>
          <w:szCs w:val="16"/>
          <w:lang w:val="es-BO"/>
        </w:rPr>
      </w:pPr>
    </w:p>
    <w:p w14:paraId="12C9DE02" w14:textId="77777777" w:rsidR="00B07BB4" w:rsidRDefault="00B07BB4" w:rsidP="00A544DB">
      <w:pPr>
        <w:jc w:val="center"/>
        <w:rPr>
          <w:rFonts w:ascii="Verdana" w:hAnsi="Verdana" w:cs="Arial"/>
          <w:b/>
          <w:sz w:val="18"/>
          <w:szCs w:val="16"/>
          <w:lang w:val="es-BO"/>
        </w:rPr>
      </w:pPr>
    </w:p>
    <w:p w14:paraId="1255100B" w14:textId="77777777" w:rsidR="00B07BB4" w:rsidRDefault="00B07BB4" w:rsidP="00A544DB">
      <w:pPr>
        <w:jc w:val="center"/>
        <w:rPr>
          <w:rFonts w:ascii="Verdana" w:hAnsi="Verdana" w:cs="Arial"/>
          <w:b/>
          <w:sz w:val="18"/>
          <w:szCs w:val="16"/>
          <w:lang w:val="es-BO"/>
        </w:rPr>
      </w:pPr>
    </w:p>
    <w:p w14:paraId="53E40E93" w14:textId="77777777" w:rsidR="00B07BB4" w:rsidRDefault="00B07BB4" w:rsidP="00A544DB">
      <w:pPr>
        <w:jc w:val="center"/>
        <w:rPr>
          <w:rFonts w:ascii="Verdana" w:hAnsi="Verdana" w:cs="Arial"/>
          <w:b/>
          <w:sz w:val="18"/>
          <w:szCs w:val="16"/>
          <w:lang w:val="es-BO"/>
        </w:rPr>
      </w:pPr>
    </w:p>
    <w:p w14:paraId="6C596196" w14:textId="77777777" w:rsidR="003F7637" w:rsidRDefault="003F7637" w:rsidP="00A544DB">
      <w:pPr>
        <w:jc w:val="center"/>
        <w:rPr>
          <w:rFonts w:ascii="Verdana" w:hAnsi="Verdana" w:cs="Arial"/>
          <w:b/>
          <w:sz w:val="18"/>
          <w:szCs w:val="16"/>
          <w:lang w:val="es-BO"/>
        </w:rPr>
      </w:pPr>
    </w:p>
    <w:p w14:paraId="024ED096" w14:textId="77777777" w:rsidR="00882DEA" w:rsidRDefault="00882DEA" w:rsidP="00A544DB">
      <w:pPr>
        <w:jc w:val="center"/>
        <w:rPr>
          <w:rFonts w:ascii="Verdana" w:hAnsi="Verdana" w:cs="Arial"/>
          <w:b/>
          <w:sz w:val="18"/>
          <w:szCs w:val="16"/>
          <w:lang w:val="es-BO"/>
        </w:rPr>
      </w:pPr>
    </w:p>
    <w:p w14:paraId="337F2A87" w14:textId="77777777" w:rsidR="00882DEA" w:rsidRDefault="00882DEA" w:rsidP="00A544DB">
      <w:pPr>
        <w:jc w:val="center"/>
        <w:rPr>
          <w:rFonts w:ascii="Verdana" w:hAnsi="Verdana" w:cs="Arial"/>
          <w:b/>
          <w:sz w:val="18"/>
          <w:szCs w:val="16"/>
          <w:lang w:val="es-BO"/>
        </w:rPr>
      </w:pPr>
    </w:p>
    <w:p w14:paraId="1E0B7260" w14:textId="77777777" w:rsidR="00882DEA" w:rsidRDefault="00882DEA" w:rsidP="00A544DB">
      <w:pPr>
        <w:jc w:val="center"/>
        <w:rPr>
          <w:rFonts w:ascii="Verdana" w:hAnsi="Verdana" w:cs="Arial"/>
          <w:b/>
          <w:sz w:val="18"/>
          <w:szCs w:val="16"/>
          <w:lang w:val="es-BO"/>
        </w:rPr>
      </w:pPr>
    </w:p>
    <w:p w14:paraId="64723C87" w14:textId="77777777" w:rsidR="00882DEA" w:rsidRDefault="00882DEA" w:rsidP="00A544DB">
      <w:pPr>
        <w:jc w:val="center"/>
        <w:rPr>
          <w:rFonts w:ascii="Verdana" w:hAnsi="Verdana" w:cs="Arial"/>
          <w:b/>
          <w:sz w:val="18"/>
          <w:szCs w:val="16"/>
          <w:lang w:val="es-BO"/>
        </w:rPr>
      </w:pPr>
    </w:p>
    <w:p w14:paraId="55919B01" w14:textId="77777777" w:rsidR="00882DEA" w:rsidRPr="00E169D4" w:rsidRDefault="00882DEA" w:rsidP="00A544DB">
      <w:pPr>
        <w:jc w:val="center"/>
        <w:rPr>
          <w:rFonts w:ascii="Verdana" w:hAnsi="Verdana" w:cs="Arial"/>
          <w:b/>
          <w:sz w:val="18"/>
          <w:szCs w:val="16"/>
          <w:lang w:val="es-BO"/>
        </w:rPr>
      </w:pPr>
    </w:p>
    <w:p w14:paraId="052BA9AD" w14:textId="5D195642" w:rsidR="00A544DB" w:rsidRPr="00731333" w:rsidRDefault="00A544DB" w:rsidP="00A544DB">
      <w:pPr>
        <w:jc w:val="center"/>
        <w:rPr>
          <w:rFonts w:ascii="Verdana" w:hAnsi="Verdana" w:cs="Arial"/>
          <w:b/>
          <w:sz w:val="18"/>
          <w:szCs w:val="16"/>
          <w:lang w:val="es-BO"/>
        </w:rPr>
      </w:pPr>
      <w:bookmarkStart w:id="138" w:name="_Hlk154741247"/>
      <w:r w:rsidRPr="00731333">
        <w:rPr>
          <w:rFonts w:ascii="Verdana" w:hAnsi="Verdana" w:cs="Arial"/>
          <w:b/>
          <w:sz w:val="18"/>
          <w:szCs w:val="16"/>
          <w:lang w:val="es-BO"/>
        </w:rPr>
        <w:lastRenderedPageBreak/>
        <w:t>FORMULARIO B-1</w:t>
      </w:r>
    </w:p>
    <w:p w14:paraId="77190133" w14:textId="4C3AA18E" w:rsidR="00A544DB" w:rsidRPr="00731333"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PRESUPUESTO POR </w:t>
      </w:r>
      <w:r w:rsidR="00A22DF7" w:rsidRPr="00731333">
        <w:rPr>
          <w:rFonts w:ascii="Verdana" w:hAnsi="Verdana" w:cs="Arial"/>
          <w:b/>
          <w:sz w:val="18"/>
          <w:szCs w:val="16"/>
          <w:lang w:val="es-BO"/>
        </w:rPr>
        <w:t>ÍTEMS</w:t>
      </w:r>
      <w:r w:rsidRPr="00731333">
        <w:rPr>
          <w:rFonts w:ascii="Verdana" w:hAnsi="Verdana" w:cs="Arial"/>
          <w:b/>
          <w:sz w:val="18"/>
          <w:szCs w:val="16"/>
          <w:lang w:val="es-BO"/>
        </w:rPr>
        <w:t xml:space="preserve"> Y GENERAL DE LA OBRA</w:t>
      </w:r>
    </w:p>
    <w:p w14:paraId="154FF9F1" w14:textId="3BBDE7B0" w:rsidR="00A544DB"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(En </w:t>
      </w:r>
      <w:r w:rsidR="000913CC" w:rsidRPr="00731333">
        <w:rPr>
          <w:rFonts w:ascii="Verdana" w:hAnsi="Verdana" w:cs="Arial"/>
          <w:b/>
          <w:sz w:val="18"/>
          <w:szCs w:val="16"/>
          <w:lang w:val="es-BO"/>
        </w:rPr>
        <w:t>bolivianos</w:t>
      </w:r>
      <w:r w:rsidRPr="00731333">
        <w:rPr>
          <w:rFonts w:ascii="Verdana" w:hAnsi="Verdana" w:cs="Arial"/>
          <w:b/>
          <w:sz w:val="18"/>
          <w:szCs w:val="16"/>
          <w:lang w:val="es-BO"/>
        </w:rPr>
        <w:t>)</w:t>
      </w:r>
    </w:p>
    <w:p w14:paraId="747C3AD5" w14:textId="4CE46020" w:rsidR="00923E9B" w:rsidRDefault="00923E9B" w:rsidP="00A544DB">
      <w:pPr>
        <w:jc w:val="center"/>
        <w:rPr>
          <w:rFonts w:ascii="Verdana" w:hAnsi="Verdana" w:cs="Arial"/>
          <w:b/>
          <w:sz w:val="18"/>
          <w:szCs w:val="16"/>
          <w:lang w:val="es-BO"/>
        </w:rPr>
      </w:pPr>
    </w:p>
    <w:p w14:paraId="234BDC6F" w14:textId="61621081" w:rsidR="00923E9B" w:rsidRPr="00923E9B" w:rsidRDefault="00923E9B" w:rsidP="00923E9B">
      <w:pPr>
        <w:jc w:val="both"/>
        <w:rPr>
          <w:rFonts w:ascii="Verdana" w:hAnsi="Verdana" w:cs="Arial"/>
          <w:b/>
          <w:lang w:val="es-BO"/>
        </w:rPr>
      </w:pPr>
      <w:proofErr w:type="gramStart"/>
      <w:r w:rsidRPr="00923E9B">
        <w:rPr>
          <w:rFonts w:ascii="Verdana" w:hAnsi="Verdana" w:cs="Arial"/>
          <w:b/>
          <w:lang w:val="es-BO"/>
        </w:rPr>
        <w:t>NOTA.-</w:t>
      </w:r>
      <w:proofErr w:type="gramEnd"/>
      <w:r w:rsidRPr="00923E9B">
        <w:rPr>
          <w:rFonts w:ascii="Verdana" w:hAnsi="Verdana" w:cs="Arial"/>
          <w:b/>
          <w:lang w:val="es-BO"/>
        </w:rPr>
        <w:t xml:space="preserve"> </w:t>
      </w:r>
      <w:r>
        <w:rPr>
          <w:rFonts w:ascii="Verdana" w:hAnsi="Verdana" w:cs="Arial"/>
          <w:b/>
          <w:lang w:val="es-BO"/>
        </w:rPr>
        <w:t>L</w:t>
      </w:r>
      <w:r w:rsidRPr="00923E9B">
        <w:rPr>
          <w:rFonts w:ascii="Verdana" w:hAnsi="Verdana" w:cs="Arial"/>
          <w:b/>
          <w:lang w:val="es-BO"/>
        </w:rPr>
        <w:t>a información correspondiente al</w:t>
      </w:r>
      <w:r w:rsidR="00B436DB">
        <w:rPr>
          <w:rFonts w:ascii="Verdana" w:hAnsi="Verdana" w:cs="Arial"/>
          <w:b/>
          <w:lang w:val="es-BO"/>
        </w:rPr>
        <w:t xml:space="preserve"> presente formulario</w:t>
      </w:r>
      <w:r>
        <w:rPr>
          <w:rFonts w:ascii="Verdana" w:hAnsi="Verdana" w:cs="Arial"/>
          <w:b/>
          <w:lang w:val="es-BO"/>
        </w:rPr>
        <w:t xml:space="preserve"> </w:t>
      </w:r>
      <w:r w:rsidRPr="00923E9B">
        <w:rPr>
          <w:rFonts w:ascii="Verdana" w:hAnsi="Verdana" w:cs="Arial"/>
          <w:b/>
          <w:lang w:val="es-BO"/>
        </w:rPr>
        <w:t>será generad</w:t>
      </w:r>
      <w:r w:rsidR="00317153">
        <w:rPr>
          <w:rFonts w:ascii="Verdana" w:hAnsi="Verdana" w:cs="Arial"/>
          <w:b/>
          <w:lang w:val="es-BO"/>
        </w:rPr>
        <w:t>a</w:t>
      </w:r>
      <w:r w:rsidRPr="00923E9B">
        <w:rPr>
          <w:rFonts w:ascii="Verdana" w:hAnsi="Verdana" w:cs="Arial"/>
          <w:b/>
          <w:lang w:val="es-BO"/>
        </w:rPr>
        <w:t xml:space="preserve"> de manera automática de acuerdo con la información registrada por el proponente, en los Formularios B-2, B-3, B-4</w:t>
      </w:r>
      <w:r w:rsidR="00B436DB">
        <w:rPr>
          <w:rFonts w:ascii="Verdana" w:hAnsi="Verdana" w:cs="Arial"/>
          <w:b/>
          <w:lang w:val="es-BO"/>
        </w:rPr>
        <w:t xml:space="preserve">, </w:t>
      </w:r>
      <w:r w:rsidR="00B436DB" w:rsidRPr="00B436DB">
        <w:rPr>
          <w:rFonts w:ascii="Verdana" w:hAnsi="Verdana" w:cs="Arial"/>
          <w:b/>
          <w:lang w:val="es-BO"/>
        </w:rPr>
        <w:t>no siendo necesario el llenado ni la presentación del presente formulario.</w:t>
      </w:r>
    </w:p>
    <w:p w14:paraId="438DF37A" w14:textId="0A1FFD6F" w:rsidR="00923E9B" w:rsidRDefault="00923E9B" w:rsidP="00A544DB">
      <w:pPr>
        <w:jc w:val="center"/>
        <w:rPr>
          <w:rFonts w:ascii="Verdana" w:hAnsi="Verdana" w:cs="Arial"/>
          <w:b/>
          <w:sz w:val="18"/>
          <w:szCs w:val="16"/>
          <w:lang w:val="es-BO"/>
        </w:rPr>
      </w:pPr>
    </w:p>
    <w:p w14:paraId="38344222" w14:textId="3D7AFEE3" w:rsidR="00A544DB" w:rsidRPr="00E169D4" w:rsidRDefault="009F1A2E" w:rsidP="00A544DB">
      <w:pPr>
        <w:jc w:val="center"/>
        <w:rPr>
          <w:rFonts w:ascii="Verdana" w:hAnsi="Verdana" w:cs="Arial"/>
          <w:b/>
          <w:sz w:val="16"/>
          <w:szCs w:val="16"/>
          <w:lang w:val="es-BO"/>
        </w:rPr>
      </w:pPr>
      <w:r>
        <w:rPr>
          <w:noProof/>
        </w:rPr>
        <mc:AlternateContent>
          <mc:Choice Requires="wps">
            <w:drawing>
              <wp:anchor distT="0" distB="0" distL="114300" distR="114300" simplePos="0" relativeHeight="251672064" behindDoc="0" locked="0" layoutInCell="1" allowOverlap="1" wp14:anchorId="34E6AD6E" wp14:editId="6E7C07C1">
                <wp:simplePos x="0" y="0"/>
                <wp:positionH relativeFrom="page">
                  <wp:align>center</wp:align>
                </wp:positionH>
                <wp:positionV relativeFrom="paragraph">
                  <wp:posOffset>1613853</wp:posOffset>
                </wp:positionV>
                <wp:extent cx="7454265" cy="1828800"/>
                <wp:effectExtent l="2100263" t="0" r="2094547" b="0"/>
                <wp:wrapNone/>
                <wp:docPr id="1" name="Cuadro de texto 1"/>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44AA9A8A" w14:textId="6053FC80" w:rsidR="001E56E7" w:rsidRPr="007E1F3D" w:rsidRDefault="001E56E7" w:rsidP="001E56E7">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E6AD6E" id="Cuadro de texto 1" o:spid="_x0000_s1030" type="#_x0000_t202" style="position:absolute;left:0;text-align:left;margin-left:0;margin-top:127.1pt;width:586.95pt;height:2in;rotation:-3403767fd;z-index:251672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" filled="f" stroked="f">
                <v:textbox style="mso-fit-shape-to-text:t">
                  <w:txbxContent>
                    <w:p w14:paraId="44AA9A8A" w14:textId="6053FC80" w:rsidR="001E56E7" w:rsidRPr="007E1F3D" w:rsidRDefault="001E56E7" w:rsidP="001E56E7">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p>
    <w:tbl>
      <w:tblPr>
        <w:tblW w:w="84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3"/>
        <w:gridCol w:w="2531"/>
      </w:tblGrid>
      <w:tr w:rsidR="009820D1" w:rsidRPr="00E169D4" w14:paraId="2093E936" w14:textId="30D5A941" w:rsidTr="00D5667B">
        <w:trPr>
          <w:trHeight w:val="404"/>
          <w:jc w:val="center"/>
        </w:trPr>
        <w:tc>
          <w:tcPr>
            <w:tcW w:w="486" w:type="dxa"/>
            <w:shd w:val="clear" w:color="auto" w:fill="DBE5F1" w:themeFill="accent1" w:themeFillTint="33"/>
            <w:tcMar>
              <w:left w:w="0" w:type="dxa"/>
              <w:right w:w="0" w:type="dxa"/>
            </w:tcMar>
            <w:vAlign w:val="center"/>
          </w:tcPr>
          <w:p w14:paraId="47D9D2F1" w14:textId="2E1481A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0A7E310F" w14:textId="3F94803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392AF2DA"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1EE28C3A" w14:textId="4A1BFE7C"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742A5659" w14:textId="0C32E320" w:rsidR="009820D1" w:rsidRPr="00E169D4" w:rsidRDefault="009820D1"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gridSpan w:val="2"/>
            <w:shd w:val="clear" w:color="auto" w:fill="DBE5F1" w:themeFill="accent1" w:themeFillTint="33"/>
            <w:vAlign w:val="center"/>
          </w:tcPr>
          <w:p w14:paraId="173F86E6" w14:textId="4BF5D413" w:rsidR="009820D1" w:rsidRPr="00E169D4" w:rsidRDefault="009820D1" w:rsidP="009820D1">
            <w:pPr>
              <w:jc w:val="center"/>
              <w:rPr>
                <w:rFonts w:ascii="Arial" w:hAnsi="Arial" w:cs="Arial"/>
                <w:b/>
                <w:sz w:val="16"/>
                <w:szCs w:val="16"/>
                <w:lang w:val="es-BO"/>
              </w:rPr>
            </w:pPr>
            <w:r w:rsidRPr="00E169D4">
              <w:rPr>
                <w:rFonts w:ascii="Arial" w:hAnsi="Arial" w:cs="Arial"/>
                <w:b/>
                <w:sz w:val="16"/>
                <w:szCs w:val="16"/>
                <w:lang w:val="es-BO"/>
              </w:rPr>
              <w:t xml:space="preserve">Precio </w:t>
            </w:r>
            <w:r>
              <w:rPr>
                <w:rFonts w:ascii="Arial" w:hAnsi="Arial" w:cs="Arial"/>
                <w:b/>
                <w:sz w:val="16"/>
                <w:szCs w:val="16"/>
                <w:lang w:val="es-BO"/>
              </w:rPr>
              <w:t xml:space="preserve">total </w:t>
            </w:r>
            <w:r w:rsidRPr="00E169D4">
              <w:rPr>
                <w:rFonts w:ascii="Arial" w:hAnsi="Arial" w:cs="Arial"/>
                <w:b/>
                <w:sz w:val="16"/>
                <w:szCs w:val="16"/>
                <w:lang w:val="es-BO"/>
              </w:rPr>
              <w:t>(</w:t>
            </w:r>
            <w:r>
              <w:rPr>
                <w:rFonts w:ascii="Arial" w:hAnsi="Arial" w:cs="Arial"/>
                <w:b/>
                <w:sz w:val="16"/>
                <w:szCs w:val="16"/>
                <w:lang w:val="es-BO"/>
              </w:rPr>
              <w:t>Numeral)</w:t>
            </w:r>
          </w:p>
        </w:tc>
      </w:tr>
      <w:tr w:rsidR="009820D1" w:rsidRPr="00E169D4" w14:paraId="2567C763" w14:textId="62ABBE82" w:rsidTr="00D5667B">
        <w:trPr>
          <w:trHeight w:val="401"/>
          <w:jc w:val="center"/>
        </w:trPr>
        <w:tc>
          <w:tcPr>
            <w:tcW w:w="486" w:type="dxa"/>
            <w:shd w:val="clear" w:color="auto" w:fill="FFFFFF"/>
            <w:tcMar>
              <w:left w:w="0" w:type="dxa"/>
              <w:right w:w="0" w:type="dxa"/>
            </w:tcMar>
            <w:vAlign w:val="center"/>
          </w:tcPr>
          <w:p w14:paraId="65668F43" w14:textId="79CAD9BB"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2A92E498" w14:textId="760FD8CF"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60585A3B" w14:textId="58FD8365"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388A806C" w14:textId="10A69FD2"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346D73CB" w14:textId="634E04DE"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6600144D" w14:textId="431DA0B9" w:rsidR="009820D1" w:rsidRPr="00E169D4" w:rsidRDefault="009820D1" w:rsidP="00A10C8E">
            <w:pPr>
              <w:jc w:val="center"/>
              <w:rPr>
                <w:rFonts w:ascii="Arial" w:hAnsi="Arial" w:cs="Arial"/>
                <w:sz w:val="16"/>
                <w:szCs w:val="16"/>
                <w:lang w:val="es-BO"/>
              </w:rPr>
            </w:pPr>
          </w:p>
        </w:tc>
      </w:tr>
      <w:tr w:rsidR="009820D1" w:rsidRPr="00E169D4" w14:paraId="3753A611" w14:textId="6D07586F" w:rsidTr="00D5667B">
        <w:trPr>
          <w:trHeight w:val="401"/>
          <w:jc w:val="center"/>
        </w:trPr>
        <w:tc>
          <w:tcPr>
            <w:tcW w:w="486" w:type="dxa"/>
            <w:shd w:val="clear" w:color="auto" w:fill="FFFFFF"/>
            <w:tcMar>
              <w:left w:w="0" w:type="dxa"/>
              <w:right w:w="0" w:type="dxa"/>
            </w:tcMar>
            <w:vAlign w:val="center"/>
          </w:tcPr>
          <w:p w14:paraId="1958EF6B" w14:textId="4BDD4691"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03E5962B" w14:textId="02E90A03"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19BEAF3D" w14:textId="4131C6B1"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435572CE" w14:textId="2DA05796"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402212CA" w14:textId="7B4CD374"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7637B3EF" w14:textId="4D5911A9" w:rsidR="009820D1" w:rsidRPr="00E169D4" w:rsidRDefault="009820D1" w:rsidP="00A10C8E">
            <w:pPr>
              <w:jc w:val="center"/>
              <w:rPr>
                <w:rFonts w:ascii="Arial" w:hAnsi="Arial" w:cs="Arial"/>
                <w:sz w:val="16"/>
                <w:szCs w:val="16"/>
                <w:lang w:val="es-BO"/>
              </w:rPr>
            </w:pPr>
          </w:p>
        </w:tc>
      </w:tr>
      <w:tr w:rsidR="009820D1" w:rsidRPr="00E169D4" w14:paraId="65FC6BE4" w14:textId="041D24DD" w:rsidTr="00D5667B">
        <w:trPr>
          <w:trHeight w:val="401"/>
          <w:jc w:val="center"/>
        </w:trPr>
        <w:tc>
          <w:tcPr>
            <w:tcW w:w="486" w:type="dxa"/>
            <w:shd w:val="clear" w:color="auto" w:fill="FFFFFF"/>
            <w:tcMar>
              <w:left w:w="0" w:type="dxa"/>
              <w:right w:w="0" w:type="dxa"/>
            </w:tcMar>
            <w:vAlign w:val="center"/>
          </w:tcPr>
          <w:p w14:paraId="1F16BE95" w14:textId="0662C4C3"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469A1CE4" w14:textId="162319A6"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21532A9A" w14:textId="734D38BA"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0E960C46" w14:textId="1C1E407A"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2D6180FE" w14:textId="7F574322"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109E6685" w14:textId="0697418D" w:rsidR="009820D1" w:rsidRPr="00E169D4" w:rsidRDefault="009820D1" w:rsidP="00A10C8E">
            <w:pPr>
              <w:jc w:val="center"/>
              <w:rPr>
                <w:rFonts w:ascii="Arial" w:hAnsi="Arial" w:cs="Arial"/>
                <w:sz w:val="16"/>
                <w:szCs w:val="16"/>
                <w:lang w:val="es-BO"/>
              </w:rPr>
            </w:pPr>
          </w:p>
        </w:tc>
      </w:tr>
      <w:tr w:rsidR="009820D1" w:rsidRPr="00E169D4" w14:paraId="7239F7A3" w14:textId="5D16F0C4" w:rsidTr="00D5667B">
        <w:trPr>
          <w:trHeight w:val="401"/>
          <w:jc w:val="center"/>
        </w:trPr>
        <w:tc>
          <w:tcPr>
            <w:tcW w:w="486" w:type="dxa"/>
            <w:shd w:val="clear" w:color="auto" w:fill="FFFFFF"/>
            <w:tcMar>
              <w:left w:w="0" w:type="dxa"/>
              <w:right w:w="0" w:type="dxa"/>
            </w:tcMar>
            <w:vAlign w:val="center"/>
          </w:tcPr>
          <w:p w14:paraId="1FC3EC70" w14:textId="6133680E"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3A5239AA" w14:textId="0C2BCAAA"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7F7AF257" w14:textId="4647BF1D"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2AAFEDAA" w14:textId="3AC126FF"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3A3D688D" w14:textId="1F01D4D0"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60E0C23C" w14:textId="244DF0AD" w:rsidR="009820D1" w:rsidRPr="00E169D4" w:rsidRDefault="009820D1" w:rsidP="00A10C8E">
            <w:pPr>
              <w:jc w:val="center"/>
              <w:rPr>
                <w:rFonts w:ascii="Arial" w:hAnsi="Arial" w:cs="Arial"/>
                <w:sz w:val="16"/>
                <w:szCs w:val="16"/>
                <w:lang w:val="es-BO"/>
              </w:rPr>
            </w:pPr>
          </w:p>
        </w:tc>
      </w:tr>
      <w:tr w:rsidR="009820D1" w:rsidRPr="00E169D4" w14:paraId="5BE83D44" w14:textId="566EC8D8" w:rsidTr="00D5667B">
        <w:trPr>
          <w:trHeight w:val="401"/>
          <w:jc w:val="center"/>
        </w:trPr>
        <w:tc>
          <w:tcPr>
            <w:tcW w:w="486" w:type="dxa"/>
            <w:shd w:val="clear" w:color="auto" w:fill="FFFFFF"/>
            <w:tcMar>
              <w:left w:w="0" w:type="dxa"/>
              <w:right w:w="0" w:type="dxa"/>
            </w:tcMar>
            <w:vAlign w:val="center"/>
          </w:tcPr>
          <w:p w14:paraId="34DE18AF" w14:textId="56917FB3"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4765BDC7" w14:textId="26DCCD05"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252E4AB8" w14:textId="7743579E"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7BF53CFF" w14:textId="6CD8F055"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0A31FFC5" w14:textId="14229A91"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3B2DE93B" w14:textId="1FCA1665" w:rsidR="009820D1" w:rsidRPr="00E169D4" w:rsidRDefault="009820D1" w:rsidP="00A10C8E">
            <w:pPr>
              <w:jc w:val="center"/>
              <w:rPr>
                <w:rFonts w:ascii="Arial" w:hAnsi="Arial" w:cs="Arial"/>
                <w:sz w:val="16"/>
                <w:szCs w:val="16"/>
                <w:lang w:val="es-BO"/>
              </w:rPr>
            </w:pPr>
          </w:p>
        </w:tc>
      </w:tr>
      <w:tr w:rsidR="009820D1" w:rsidRPr="00E169D4" w14:paraId="60BA089A" w14:textId="625DF35C" w:rsidTr="00D5667B">
        <w:trPr>
          <w:trHeight w:val="401"/>
          <w:jc w:val="center"/>
        </w:trPr>
        <w:tc>
          <w:tcPr>
            <w:tcW w:w="486" w:type="dxa"/>
            <w:shd w:val="clear" w:color="auto" w:fill="FFFFFF"/>
            <w:tcMar>
              <w:left w:w="0" w:type="dxa"/>
              <w:right w:w="0" w:type="dxa"/>
            </w:tcMar>
            <w:vAlign w:val="center"/>
          </w:tcPr>
          <w:p w14:paraId="77834393" w14:textId="10D1F8DB"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1C4517F" w14:textId="6244A0EE"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6377289C" w14:textId="249AFE95"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6D5DE0B5" w14:textId="029919F1" w:rsidR="009820D1" w:rsidRPr="00E169D4" w:rsidRDefault="009820D1" w:rsidP="00A10C8E">
            <w:pPr>
              <w:jc w:val="center"/>
              <w:rPr>
                <w:rFonts w:ascii="Arial" w:hAnsi="Arial" w:cs="Arial"/>
                <w:sz w:val="16"/>
                <w:szCs w:val="16"/>
                <w:lang w:val="es-BO"/>
              </w:rPr>
            </w:pPr>
          </w:p>
        </w:tc>
        <w:tc>
          <w:tcPr>
            <w:tcW w:w="1276" w:type="dxa"/>
            <w:shd w:val="clear" w:color="auto" w:fill="FFFFFF"/>
            <w:vAlign w:val="center"/>
          </w:tcPr>
          <w:p w14:paraId="45827025" w14:textId="45A58562" w:rsidR="009820D1" w:rsidRPr="00E169D4" w:rsidRDefault="009820D1" w:rsidP="00A10C8E">
            <w:pPr>
              <w:jc w:val="center"/>
              <w:rPr>
                <w:rFonts w:ascii="Arial" w:hAnsi="Arial" w:cs="Arial"/>
                <w:sz w:val="16"/>
                <w:szCs w:val="16"/>
                <w:lang w:val="es-BO"/>
              </w:rPr>
            </w:pPr>
          </w:p>
        </w:tc>
        <w:tc>
          <w:tcPr>
            <w:tcW w:w="2554" w:type="dxa"/>
            <w:gridSpan w:val="2"/>
            <w:shd w:val="clear" w:color="auto" w:fill="FFFFFF"/>
            <w:vAlign w:val="center"/>
          </w:tcPr>
          <w:p w14:paraId="381526F7" w14:textId="4A6514F1" w:rsidR="009820D1" w:rsidRPr="00E169D4" w:rsidRDefault="009820D1" w:rsidP="00A10C8E">
            <w:pPr>
              <w:jc w:val="center"/>
              <w:rPr>
                <w:rFonts w:ascii="Arial" w:hAnsi="Arial" w:cs="Arial"/>
                <w:sz w:val="16"/>
                <w:szCs w:val="16"/>
                <w:lang w:val="es-BO"/>
              </w:rPr>
            </w:pPr>
          </w:p>
        </w:tc>
      </w:tr>
      <w:tr w:rsidR="009820D1" w:rsidRPr="00E169D4" w14:paraId="1E926AD2" w14:textId="39156011" w:rsidTr="00D5667B">
        <w:trPr>
          <w:trHeight w:val="401"/>
          <w:jc w:val="center"/>
        </w:trPr>
        <w:tc>
          <w:tcPr>
            <w:tcW w:w="486" w:type="dxa"/>
            <w:shd w:val="clear" w:color="auto" w:fill="FFFFFF"/>
            <w:tcMar>
              <w:left w:w="0" w:type="dxa"/>
              <w:right w:w="0" w:type="dxa"/>
            </w:tcMar>
            <w:vAlign w:val="center"/>
          </w:tcPr>
          <w:p w14:paraId="5BE8D5DC" w14:textId="5156CD84" w:rsidR="009820D1" w:rsidRPr="00E169D4" w:rsidRDefault="009820D1"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0E613191" w14:textId="0A170F7B" w:rsidR="009820D1" w:rsidRPr="00E169D4" w:rsidRDefault="009820D1" w:rsidP="00A10C8E">
            <w:pPr>
              <w:jc w:val="center"/>
              <w:rPr>
                <w:rFonts w:ascii="Arial" w:hAnsi="Arial" w:cs="Arial"/>
                <w:sz w:val="16"/>
                <w:szCs w:val="16"/>
                <w:lang w:val="es-BO"/>
              </w:rPr>
            </w:pPr>
          </w:p>
        </w:tc>
        <w:tc>
          <w:tcPr>
            <w:tcW w:w="709" w:type="dxa"/>
            <w:shd w:val="clear" w:color="auto" w:fill="FFFFFF"/>
            <w:vAlign w:val="center"/>
          </w:tcPr>
          <w:p w14:paraId="41B73695" w14:textId="31B9A2F3" w:rsidR="009820D1" w:rsidRPr="00E169D4" w:rsidRDefault="009820D1" w:rsidP="00A10C8E">
            <w:pPr>
              <w:jc w:val="center"/>
              <w:rPr>
                <w:rFonts w:ascii="Arial" w:hAnsi="Arial" w:cs="Arial"/>
                <w:sz w:val="16"/>
                <w:szCs w:val="16"/>
                <w:lang w:val="es-BO"/>
              </w:rPr>
            </w:pPr>
          </w:p>
        </w:tc>
        <w:tc>
          <w:tcPr>
            <w:tcW w:w="850" w:type="dxa"/>
            <w:shd w:val="clear" w:color="auto" w:fill="FFFFFF"/>
            <w:vAlign w:val="center"/>
          </w:tcPr>
          <w:p w14:paraId="2CB5C0BB" w14:textId="2FDA1BB6" w:rsidR="009820D1" w:rsidRPr="00E169D4" w:rsidRDefault="009820D1" w:rsidP="00A10C8E">
            <w:pPr>
              <w:jc w:val="center"/>
              <w:rPr>
                <w:rFonts w:ascii="Arial" w:hAnsi="Arial" w:cs="Arial"/>
                <w:sz w:val="16"/>
                <w:szCs w:val="16"/>
                <w:lang w:val="es-BO"/>
              </w:rPr>
            </w:pPr>
          </w:p>
        </w:tc>
        <w:tc>
          <w:tcPr>
            <w:tcW w:w="1276" w:type="dxa"/>
            <w:tcBorders>
              <w:right w:val="single" w:sz="4" w:space="0" w:color="auto"/>
            </w:tcBorders>
            <w:shd w:val="clear" w:color="auto" w:fill="FFFFFF"/>
            <w:vAlign w:val="center"/>
          </w:tcPr>
          <w:p w14:paraId="53AF8E2A" w14:textId="0BDE2B2B" w:rsidR="009820D1" w:rsidRPr="00E169D4" w:rsidRDefault="009820D1" w:rsidP="00A10C8E">
            <w:pPr>
              <w:jc w:val="center"/>
              <w:rPr>
                <w:rFonts w:ascii="Arial" w:hAnsi="Arial" w:cs="Arial"/>
                <w:sz w:val="16"/>
                <w:szCs w:val="16"/>
                <w:lang w:val="es-BO"/>
              </w:rPr>
            </w:pPr>
          </w:p>
        </w:tc>
        <w:tc>
          <w:tcPr>
            <w:tcW w:w="2554" w:type="dxa"/>
            <w:gridSpan w:val="2"/>
            <w:tcBorders>
              <w:left w:val="single" w:sz="4" w:space="0" w:color="auto"/>
            </w:tcBorders>
            <w:shd w:val="clear" w:color="auto" w:fill="FFFFFF"/>
            <w:vAlign w:val="center"/>
          </w:tcPr>
          <w:p w14:paraId="10EDBEFF" w14:textId="046B6792" w:rsidR="009820D1" w:rsidRPr="00E169D4" w:rsidRDefault="009820D1" w:rsidP="00A10C8E">
            <w:pPr>
              <w:jc w:val="center"/>
              <w:rPr>
                <w:rFonts w:ascii="Arial" w:hAnsi="Arial" w:cs="Arial"/>
                <w:sz w:val="16"/>
                <w:szCs w:val="16"/>
                <w:lang w:val="es-BO"/>
              </w:rPr>
            </w:pPr>
          </w:p>
        </w:tc>
      </w:tr>
      <w:tr w:rsidR="009820D1" w:rsidRPr="00E169D4" w14:paraId="579C1E5C" w14:textId="54CA792B" w:rsidTr="009820D1">
        <w:trPr>
          <w:trHeight w:val="807"/>
          <w:jc w:val="center"/>
        </w:trPr>
        <w:tc>
          <w:tcPr>
            <w:tcW w:w="5895" w:type="dxa"/>
            <w:gridSpan w:val="6"/>
            <w:tcBorders>
              <w:bottom w:val="single" w:sz="2" w:space="0" w:color="auto"/>
              <w:right w:val="single" w:sz="4" w:space="0" w:color="auto"/>
            </w:tcBorders>
            <w:shd w:val="clear" w:color="auto" w:fill="DBE5F1" w:themeFill="accent1" w:themeFillTint="33"/>
            <w:tcMar>
              <w:left w:w="0" w:type="dxa"/>
              <w:right w:w="0" w:type="dxa"/>
            </w:tcMar>
            <w:vAlign w:val="center"/>
          </w:tcPr>
          <w:p w14:paraId="7218B5A1" w14:textId="67C9A2E4" w:rsidR="009820D1" w:rsidRPr="00E169D4" w:rsidRDefault="009820D1" w:rsidP="009820D1">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2531" w:type="dxa"/>
            <w:tcBorders>
              <w:left w:val="single" w:sz="4" w:space="0" w:color="auto"/>
              <w:bottom w:val="single" w:sz="2" w:space="0" w:color="auto"/>
            </w:tcBorders>
            <w:shd w:val="clear" w:color="auto" w:fill="DBE5F1" w:themeFill="accent1" w:themeFillTint="33"/>
            <w:vAlign w:val="center"/>
          </w:tcPr>
          <w:p w14:paraId="309A8231" w14:textId="567F4AE1" w:rsidR="009820D1" w:rsidRPr="00E169D4" w:rsidRDefault="009820D1" w:rsidP="004422EF">
            <w:pPr>
              <w:jc w:val="right"/>
              <w:rPr>
                <w:rFonts w:ascii="Arial" w:hAnsi="Arial" w:cs="Arial"/>
                <w:b/>
                <w:sz w:val="16"/>
                <w:szCs w:val="16"/>
                <w:lang w:val="es-BO"/>
              </w:rPr>
            </w:pPr>
          </w:p>
          <w:p w14:paraId="603347EF" w14:textId="1EA25603" w:rsidR="009820D1" w:rsidRPr="00E169D4" w:rsidRDefault="009820D1" w:rsidP="009820D1">
            <w:pPr>
              <w:jc w:val="right"/>
              <w:rPr>
                <w:rFonts w:ascii="Arial" w:hAnsi="Arial" w:cs="Arial"/>
                <w:sz w:val="16"/>
                <w:szCs w:val="16"/>
                <w:lang w:val="es-BO"/>
              </w:rPr>
            </w:pPr>
          </w:p>
        </w:tc>
      </w:tr>
    </w:tbl>
    <w:p w14:paraId="0A8003AC" w14:textId="55A045B1" w:rsidR="00A544DB" w:rsidRPr="00E169D4" w:rsidRDefault="00A544DB" w:rsidP="00A544DB">
      <w:pPr>
        <w:jc w:val="center"/>
        <w:rPr>
          <w:rFonts w:ascii="Verdana" w:hAnsi="Verdana" w:cs="Arial"/>
          <w:b/>
          <w:sz w:val="16"/>
          <w:szCs w:val="16"/>
          <w:lang w:val="es-BO"/>
        </w:rPr>
      </w:pPr>
    </w:p>
    <w:p w14:paraId="6C19A38A" w14:textId="33F19AD9" w:rsidR="00A544DB" w:rsidRPr="00E169D4" w:rsidRDefault="00A544DB" w:rsidP="00A544DB">
      <w:pPr>
        <w:jc w:val="center"/>
        <w:rPr>
          <w:rFonts w:ascii="Verdana" w:hAnsi="Verdana" w:cs="Arial"/>
          <w:b/>
          <w:sz w:val="16"/>
          <w:szCs w:val="16"/>
          <w:lang w:val="es-BO"/>
        </w:rPr>
      </w:pPr>
    </w:p>
    <w:p w14:paraId="5FAD910E" w14:textId="5E6514E8" w:rsidR="00A544DB" w:rsidRPr="00E169D4" w:rsidRDefault="00A544DB" w:rsidP="00A544DB">
      <w:pPr>
        <w:rPr>
          <w:rFonts w:ascii="Verdana" w:hAnsi="Verdana"/>
          <w:sz w:val="16"/>
          <w:szCs w:val="16"/>
          <w:lang w:val="es-BO"/>
        </w:rPr>
      </w:pPr>
    </w:p>
    <w:p w14:paraId="20A2B26F" w14:textId="1E4ADCA1" w:rsidR="00A544DB" w:rsidRPr="00E169D4" w:rsidRDefault="00A544DB" w:rsidP="00A544DB">
      <w:pPr>
        <w:rPr>
          <w:rFonts w:ascii="Verdana" w:hAnsi="Verdana"/>
          <w:sz w:val="16"/>
          <w:szCs w:val="16"/>
          <w:lang w:val="es-BO"/>
        </w:rPr>
      </w:pPr>
    </w:p>
    <w:p w14:paraId="1CA418D4" w14:textId="7DCC1E96" w:rsidR="00A544DB" w:rsidRPr="00E169D4" w:rsidRDefault="00A544DB" w:rsidP="00A544DB">
      <w:pPr>
        <w:rPr>
          <w:rFonts w:ascii="Verdana" w:hAnsi="Verdana"/>
          <w:sz w:val="16"/>
          <w:szCs w:val="16"/>
          <w:lang w:val="es-BO"/>
        </w:rPr>
      </w:pPr>
    </w:p>
    <w:p w14:paraId="5E5941F3" w14:textId="3A1388CA" w:rsidR="00A544DB" w:rsidRPr="00E169D4" w:rsidRDefault="00A544DB" w:rsidP="00A544DB">
      <w:pPr>
        <w:rPr>
          <w:rFonts w:ascii="Verdana" w:hAnsi="Verdana" w:cs="Arial"/>
          <w:sz w:val="16"/>
          <w:szCs w:val="16"/>
          <w:lang w:val="es-BO"/>
        </w:rPr>
      </w:pPr>
    </w:p>
    <w:p w14:paraId="2143E551" w14:textId="5E45CA82" w:rsidR="00A544DB" w:rsidRPr="00E169D4" w:rsidRDefault="00A544DB" w:rsidP="00A544DB">
      <w:pPr>
        <w:rPr>
          <w:rFonts w:ascii="Verdana" w:hAnsi="Verdana" w:cs="Arial"/>
          <w:sz w:val="16"/>
          <w:szCs w:val="16"/>
          <w:lang w:val="es-BO"/>
        </w:rPr>
      </w:pPr>
    </w:p>
    <w:p w14:paraId="44C10654" w14:textId="3B690BC0" w:rsidR="00A544DB" w:rsidRPr="00E169D4" w:rsidRDefault="00A544DB" w:rsidP="00A544DB">
      <w:pPr>
        <w:tabs>
          <w:tab w:val="right" w:pos="6663"/>
        </w:tabs>
        <w:ind w:left="851" w:hanging="862"/>
        <w:rPr>
          <w:rFonts w:ascii="Verdana" w:hAnsi="Verdana" w:cs="Arial"/>
          <w:sz w:val="16"/>
          <w:szCs w:val="16"/>
          <w:lang w:val="es-BO"/>
        </w:rPr>
      </w:pPr>
    </w:p>
    <w:p w14:paraId="3C1C9D4E" w14:textId="688A60A4" w:rsidR="005D5D1F" w:rsidRPr="00E169D4" w:rsidRDefault="005D5D1F" w:rsidP="00A544DB">
      <w:pPr>
        <w:tabs>
          <w:tab w:val="right" w:pos="6663"/>
        </w:tabs>
        <w:ind w:left="851" w:hanging="862"/>
        <w:rPr>
          <w:rFonts w:ascii="Verdana" w:hAnsi="Verdana" w:cs="Arial"/>
          <w:sz w:val="16"/>
          <w:szCs w:val="16"/>
          <w:lang w:val="es-BO"/>
        </w:rPr>
      </w:pPr>
    </w:p>
    <w:p w14:paraId="30CB9C8B" w14:textId="741136E6" w:rsidR="005D5D1F" w:rsidRPr="00E169D4" w:rsidRDefault="005D5D1F" w:rsidP="00A544DB">
      <w:pPr>
        <w:tabs>
          <w:tab w:val="right" w:pos="6663"/>
        </w:tabs>
        <w:ind w:left="851" w:hanging="862"/>
        <w:rPr>
          <w:rFonts w:ascii="Verdana" w:hAnsi="Verdana" w:cs="Arial"/>
          <w:sz w:val="16"/>
          <w:szCs w:val="16"/>
          <w:lang w:val="es-BO"/>
        </w:rPr>
      </w:pPr>
    </w:p>
    <w:p w14:paraId="0E4146DB" w14:textId="1C8A6134" w:rsidR="005D5D1F" w:rsidRPr="00E169D4" w:rsidRDefault="005D5D1F" w:rsidP="00A544DB">
      <w:pPr>
        <w:tabs>
          <w:tab w:val="right" w:pos="6663"/>
        </w:tabs>
        <w:ind w:left="851" w:hanging="862"/>
        <w:rPr>
          <w:rFonts w:ascii="Verdana" w:hAnsi="Verdana" w:cs="Arial"/>
          <w:sz w:val="16"/>
          <w:szCs w:val="16"/>
          <w:lang w:val="es-BO"/>
        </w:rPr>
      </w:pPr>
    </w:p>
    <w:p w14:paraId="79480889" w14:textId="30AEF83E"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31351E1" w:rsidR="005D5D1F" w:rsidRDefault="005D5D1F" w:rsidP="00A544DB">
      <w:pPr>
        <w:tabs>
          <w:tab w:val="right" w:pos="6663"/>
        </w:tabs>
        <w:ind w:left="851" w:hanging="862"/>
        <w:rPr>
          <w:rFonts w:ascii="Verdana" w:hAnsi="Verdana" w:cs="Arial"/>
          <w:sz w:val="16"/>
          <w:szCs w:val="16"/>
          <w:lang w:val="es-BO"/>
        </w:rPr>
      </w:pPr>
    </w:p>
    <w:p w14:paraId="473920BF" w14:textId="0119EA1F" w:rsidR="00D5667B" w:rsidRDefault="00D5667B" w:rsidP="00A544DB">
      <w:pPr>
        <w:tabs>
          <w:tab w:val="right" w:pos="6663"/>
        </w:tabs>
        <w:ind w:left="851" w:hanging="862"/>
        <w:rPr>
          <w:rFonts w:ascii="Verdana" w:hAnsi="Verdana" w:cs="Arial"/>
          <w:sz w:val="16"/>
          <w:szCs w:val="16"/>
          <w:lang w:val="es-BO"/>
        </w:rPr>
      </w:pPr>
    </w:p>
    <w:p w14:paraId="5A376527" w14:textId="77777777" w:rsidR="00D5667B" w:rsidRPr="00E169D4" w:rsidRDefault="00D5667B" w:rsidP="00A544DB">
      <w:pPr>
        <w:tabs>
          <w:tab w:val="right" w:pos="6663"/>
        </w:tabs>
        <w:ind w:left="851" w:hanging="862"/>
        <w:rPr>
          <w:rFonts w:ascii="Verdana" w:hAnsi="Verdana" w:cs="Arial"/>
          <w:sz w:val="16"/>
          <w:szCs w:val="16"/>
          <w:lang w:val="es-BO"/>
        </w:rPr>
      </w:pPr>
    </w:p>
    <w:p w14:paraId="5F46EB3E" w14:textId="70FBD395" w:rsidR="005D5D1F" w:rsidRDefault="005D5D1F" w:rsidP="00A544DB">
      <w:pPr>
        <w:tabs>
          <w:tab w:val="right" w:pos="6663"/>
        </w:tabs>
        <w:ind w:left="851" w:hanging="862"/>
        <w:rPr>
          <w:rFonts w:ascii="Verdana" w:hAnsi="Verdana" w:cs="Arial"/>
          <w:sz w:val="16"/>
          <w:szCs w:val="16"/>
          <w:lang w:val="es-BO"/>
        </w:rPr>
      </w:pPr>
    </w:p>
    <w:p w14:paraId="07F0EC80" w14:textId="2E6BC18E" w:rsidR="0082537F" w:rsidRDefault="0082537F" w:rsidP="00A544DB">
      <w:pPr>
        <w:tabs>
          <w:tab w:val="right" w:pos="6663"/>
        </w:tabs>
        <w:ind w:left="851" w:hanging="862"/>
        <w:rPr>
          <w:rFonts w:ascii="Verdana" w:hAnsi="Verdana" w:cs="Arial"/>
          <w:sz w:val="16"/>
          <w:szCs w:val="16"/>
          <w:lang w:val="es-BO"/>
        </w:rPr>
      </w:pPr>
    </w:p>
    <w:p w14:paraId="76ED3BE0" w14:textId="314A13FD" w:rsidR="0082537F" w:rsidRDefault="0082537F" w:rsidP="00A544DB">
      <w:pPr>
        <w:tabs>
          <w:tab w:val="right" w:pos="6663"/>
        </w:tabs>
        <w:ind w:left="851" w:hanging="862"/>
        <w:rPr>
          <w:rFonts w:ascii="Verdana" w:hAnsi="Verdana" w:cs="Arial"/>
          <w:sz w:val="16"/>
          <w:szCs w:val="16"/>
          <w:lang w:val="es-BO"/>
        </w:rPr>
      </w:pPr>
    </w:p>
    <w:p w14:paraId="01ED9A45" w14:textId="77777777" w:rsidR="0082537F" w:rsidRPr="00E169D4" w:rsidRDefault="0082537F" w:rsidP="00A544DB">
      <w:pPr>
        <w:tabs>
          <w:tab w:val="right" w:pos="6663"/>
        </w:tabs>
        <w:ind w:left="851" w:hanging="862"/>
        <w:rPr>
          <w:rFonts w:ascii="Verdana" w:hAnsi="Verdana" w:cs="Arial"/>
          <w:sz w:val="16"/>
          <w:szCs w:val="16"/>
          <w:lang w:val="es-BO"/>
        </w:rPr>
      </w:pPr>
    </w:p>
    <w:p w14:paraId="3EBB9DE3" w14:textId="77777777" w:rsidR="005D5D1F" w:rsidRPr="00E169D4" w:rsidRDefault="005D5D1F" w:rsidP="00A544DB">
      <w:pPr>
        <w:tabs>
          <w:tab w:val="right" w:pos="6663"/>
        </w:tabs>
        <w:ind w:left="851" w:hanging="862"/>
        <w:rPr>
          <w:rFonts w:ascii="Verdana" w:hAnsi="Verdana" w:cs="Arial"/>
          <w:sz w:val="16"/>
          <w:szCs w:val="16"/>
          <w:lang w:val="es-BO"/>
        </w:rPr>
      </w:pPr>
    </w:p>
    <w:p w14:paraId="3EA4EAAD" w14:textId="77777777" w:rsidR="005D5D1F" w:rsidRPr="00E169D4" w:rsidRDefault="005D5D1F" w:rsidP="00A544DB">
      <w:pPr>
        <w:tabs>
          <w:tab w:val="right" w:pos="6663"/>
        </w:tabs>
        <w:ind w:left="851" w:hanging="862"/>
        <w:rPr>
          <w:rFonts w:ascii="Verdana" w:hAnsi="Verdana" w:cs="Arial"/>
          <w:sz w:val="16"/>
          <w:szCs w:val="16"/>
          <w:lang w:val="es-BO"/>
        </w:rPr>
      </w:pPr>
    </w:p>
    <w:p w14:paraId="57CBC730" w14:textId="77777777" w:rsidR="005D5D1F" w:rsidRPr="00E169D4" w:rsidRDefault="005D5D1F" w:rsidP="00A544DB">
      <w:pPr>
        <w:tabs>
          <w:tab w:val="right" w:pos="6663"/>
        </w:tabs>
        <w:ind w:left="851" w:hanging="862"/>
        <w:rPr>
          <w:rFonts w:ascii="Verdana" w:hAnsi="Verdana" w:cs="Arial"/>
          <w:sz w:val="16"/>
          <w:szCs w:val="16"/>
          <w:lang w:val="es-BO"/>
        </w:rPr>
      </w:pPr>
    </w:p>
    <w:p w14:paraId="122BD91C" w14:textId="27CF4FA8"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596E1A8D"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06023F94" w14:textId="6FFD6A83" w:rsidR="00D77A3B" w:rsidRDefault="00D77A3B" w:rsidP="00A544DB">
      <w:pPr>
        <w:jc w:val="center"/>
        <w:rPr>
          <w:rFonts w:ascii="Verdana" w:hAnsi="Verdana" w:cs="Arial"/>
          <w:b/>
          <w:sz w:val="18"/>
          <w:szCs w:val="16"/>
          <w:lang w:val="es-BO"/>
        </w:rPr>
      </w:pPr>
    </w:p>
    <w:p w14:paraId="1C33B0EA" w14:textId="14BE298F" w:rsidR="00D77A3B" w:rsidRPr="000E0138" w:rsidRDefault="00D77A3B" w:rsidP="00D77A3B">
      <w:pPr>
        <w:jc w:val="both"/>
        <w:rPr>
          <w:rFonts w:ascii="Verdana" w:hAnsi="Verdana" w:cs="Arial"/>
          <w:b/>
          <w:szCs w:val="18"/>
          <w:lang w:val="es-BO"/>
        </w:rPr>
      </w:pPr>
      <w:proofErr w:type="gramStart"/>
      <w:r w:rsidRPr="000E0138">
        <w:rPr>
          <w:rFonts w:ascii="Verdana" w:hAnsi="Verdana" w:cs="Arial"/>
          <w:b/>
          <w:szCs w:val="18"/>
          <w:lang w:val="es-BO"/>
        </w:rPr>
        <w:t>NOTA.-</w:t>
      </w:r>
      <w:proofErr w:type="gramEnd"/>
      <w:r w:rsidRPr="000E0138">
        <w:rPr>
          <w:rFonts w:ascii="Verdana" w:hAnsi="Verdana" w:cs="Arial"/>
          <w:b/>
          <w:szCs w:val="18"/>
          <w:lang w:val="es-BO"/>
        </w:rPr>
        <w:t xml:space="preserve"> El proponente deberá registrar la información del Análisis de Precios Unitarios únicamente en la plataforma informática del RUPE, al momento de realizar la presentación de su propuesta, no siendo necesario el llenado </w:t>
      </w:r>
      <w:r w:rsidR="006F7C2B">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7C598A71" w14:textId="5E4D1855"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56C96430"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1E1CED54"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678750A7" w:rsidTr="00A10C8E">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55D249A4" w14:textId="071579E1"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vAlign w:val="center"/>
          </w:tcPr>
          <w:p w14:paraId="7F600140" w14:textId="5DF16A8D"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vAlign w:val="center"/>
          </w:tcPr>
          <w:p w14:paraId="211CEAF0" w14:textId="11919DCF"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vAlign w:val="center"/>
          </w:tcPr>
          <w:p w14:paraId="6D6DC83C" w14:textId="1A5FC7F9" w:rsidR="00A544DB" w:rsidRPr="00E169D4" w:rsidRDefault="00A544DB" w:rsidP="00A10C8E">
            <w:pPr>
              <w:jc w:val="center"/>
              <w:rPr>
                <w:rFonts w:ascii="Arial" w:hAnsi="Arial" w:cs="Arial"/>
                <w:b/>
                <w:sz w:val="2"/>
                <w:szCs w:val="2"/>
                <w:lang w:val="es-BO"/>
              </w:rPr>
            </w:pPr>
          </w:p>
        </w:tc>
      </w:tr>
      <w:tr w:rsidR="00E169D4" w:rsidRPr="00E169D4" w14:paraId="328CE6DE" w14:textId="2A5A613C" w:rsidTr="004422EF">
        <w:trPr>
          <w:jc w:val="center"/>
        </w:trPr>
        <w:tc>
          <w:tcPr>
            <w:tcW w:w="3593" w:type="dxa"/>
            <w:tcBorders>
              <w:top w:val="nil"/>
              <w:left w:val="single" w:sz="12" w:space="0" w:color="auto"/>
              <w:bottom w:val="nil"/>
              <w:right w:val="nil"/>
            </w:tcBorders>
            <w:tcMar>
              <w:left w:w="0" w:type="dxa"/>
              <w:right w:w="85" w:type="dxa"/>
            </w:tcMar>
            <w:vAlign w:val="center"/>
          </w:tcPr>
          <w:p w14:paraId="6378D843" w14:textId="7BFC7D02"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vAlign w:val="center"/>
          </w:tcPr>
          <w:p w14:paraId="2E0D7548" w14:textId="6C614261"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5559170F" w14:textId="6A3C6EFC"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2B7A9B2E" w:rsidR="00A544DB" w:rsidRPr="00E169D4" w:rsidRDefault="00A544DB" w:rsidP="00A10C8E">
            <w:pPr>
              <w:rPr>
                <w:rFonts w:ascii="Arial" w:hAnsi="Arial" w:cs="Arial"/>
                <w:sz w:val="16"/>
                <w:szCs w:val="16"/>
                <w:lang w:val="es-BO"/>
              </w:rPr>
            </w:pPr>
          </w:p>
        </w:tc>
        <w:tc>
          <w:tcPr>
            <w:tcW w:w="141" w:type="dxa"/>
            <w:tcBorders>
              <w:top w:val="nil"/>
              <w:left w:val="nil"/>
              <w:bottom w:val="nil"/>
            </w:tcBorders>
            <w:vAlign w:val="center"/>
          </w:tcPr>
          <w:p w14:paraId="1F3AEC6D" w14:textId="19A00131" w:rsidR="00A544DB" w:rsidRPr="00E169D4" w:rsidRDefault="00A544DB" w:rsidP="00A10C8E">
            <w:pPr>
              <w:rPr>
                <w:rFonts w:ascii="Arial" w:hAnsi="Arial" w:cs="Arial"/>
                <w:sz w:val="16"/>
                <w:szCs w:val="16"/>
                <w:lang w:val="es-BO"/>
              </w:rPr>
            </w:pPr>
          </w:p>
        </w:tc>
      </w:tr>
      <w:tr w:rsidR="00E169D4" w:rsidRPr="00E169D4" w14:paraId="5C7A3A8C" w14:textId="49581188" w:rsidTr="00A10C8E">
        <w:trPr>
          <w:jc w:val="center"/>
        </w:trPr>
        <w:tc>
          <w:tcPr>
            <w:tcW w:w="3593" w:type="dxa"/>
            <w:tcBorders>
              <w:top w:val="nil"/>
              <w:left w:val="single" w:sz="12" w:space="0" w:color="auto"/>
              <w:bottom w:val="nil"/>
              <w:right w:val="nil"/>
            </w:tcBorders>
            <w:tcMar>
              <w:left w:w="0" w:type="dxa"/>
              <w:right w:w="85" w:type="dxa"/>
            </w:tcMar>
            <w:vAlign w:val="center"/>
          </w:tcPr>
          <w:p w14:paraId="6281A13F" w14:textId="6851099F"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2213DC7C" w14:textId="07EAF5E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6EFE386B" w14:textId="5BE849ED"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29C743A1" w14:textId="7968ECF9" w:rsidR="00A544DB" w:rsidRPr="00E169D4" w:rsidRDefault="00A544DB" w:rsidP="00A10C8E">
            <w:pPr>
              <w:jc w:val="center"/>
              <w:rPr>
                <w:rFonts w:ascii="Arial" w:hAnsi="Arial" w:cs="Arial"/>
                <w:b/>
                <w:sz w:val="2"/>
                <w:szCs w:val="2"/>
                <w:lang w:val="es-BO"/>
              </w:rPr>
            </w:pPr>
          </w:p>
        </w:tc>
      </w:tr>
      <w:tr w:rsidR="00E169D4" w:rsidRPr="00E169D4" w14:paraId="1DD90A7F" w14:textId="6670AB91" w:rsidTr="004422EF">
        <w:trPr>
          <w:jc w:val="center"/>
        </w:trPr>
        <w:tc>
          <w:tcPr>
            <w:tcW w:w="3593" w:type="dxa"/>
            <w:tcBorders>
              <w:top w:val="nil"/>
              <w:left w:val="single" w:sz="12" w:space="0" w:color="auto"/>
              <w:bottom w:val="nil"/>
              <w:right w:val="nil"/>
            </w:tcBorders>
            <w:tcMar>
              <w:left w:w="0" w:type="dxa"/>
              <w:right w:w="85" w:type="dxa"/>
            </w:tcMar>
            <w:vAlign w:val="center"/>
          </w:tcPr>
          <w:p w14:paraId="5824FC80" w14:textId="2C472576"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vAlign w:val="center"/>
          </w:tcPr>
          <w:p w14:paraId="1DF7AD11" w14:textId="5EC552A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41B7349A" w14:textId="5300C661"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5FC75ECA"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vAlign w:val="center"/>
          </w:tcPr>
          <w:p w14:paraId="6FFB7C36" w14:textId="7E8C4644" w:rsidR="00A544DB" w:rsidRPr="00E169D4" w:rsidRDefault="00A544DB" w:rsidP="00A10C8E">
            <w:pPr>
              <w:rPr>
                <w:rFonts w:ascii="Arial" w:hAnsi="Arial" w:cs="Arial"/>
                <w:sz w:val="16"/>
                <w:szCs w:val="16"/>
                <w:lang w:val="es-BO"/>
              </w:rPr>
            </w:pPr>
          </w:p>
        </w:tc>
      </w:tr>
      <w:tr w:rsidR="00E169D4" w:rsidRPr="00E169D4" w14:paraId="1008D76A" w14:textId="1D839CFA" w:rsidTr="00A10C8E">
        <w:trPr>
          <w:jc w:val="center"/>
        </w:trPr>
        <w:tc>
          <w:tcPr>
            <w:tcW w:w="3593" w:type="dxa"/>
            <w:tcBorders>
              <w:top w:val="nil"/>
              <w:left w:val="single" w:sz="12" w:space="0" w:color="auto"/>
              <w:bottom w:val="nil"/>
              <w:right w:val="nil"/>
            </w:tcBorders>
            <w:tcMar>
              <w:left w:w="0" w:type="dxa"/>
              <w:right w:w="85" w:type="dxa"/>
            </w:tcMar>
            <w:vAlign w:val="center"/>
          </w:tcPr>
          <w:p w14:paraId="2A746CC0" w14:textId="0B72C61A"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4F7CC795" w14:textId="4D26808D"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01018410" w14:textId="591E8866"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323400A0" w14:textId="03638F78" w:rsidR="00A544DB" w:rsidRPr="00E169D4" w:rsidRDefault="00A544DB" w:rsidP="00A10C8E">
            <w:pPr>
              <w:jc w:val="center"/>
              <w:rPr>
                <w:rFonts w:ascii="Arial" w:hAnsi="Arial" w:cs="Arial"/>
                <w:b/>
                <w:sz w:val="2"/>
                <w:szCs w:val="2"/>
                <w:lang w:val="es-BO"/>
              </w:rPr>
            </w:pPr>
          </w:p>
        </w:tc>
      </w:tr>
      <w:tr w:rsidR="00E169D4" w:rsidRPr="00E169D4" w14:paraId="24ED38B7" w14:textId="1C27D77F" w:rsidTr="004422EF">
        <w:trPr>
          <w:jc w:val="center"/>
        </w:trPr>
        <w:tc>
          <w:tcPr>
            <w:tcW w:w="3593" w:type="dxa"/>
            <w:tcBorders>
              <w:top w:val="nil"/>
              <w:left w:val="single" w:sz="12" w:space="0" w:color="auto"/>
              <w:bottom w:val="nil"/>
              <w:right w:val="nil"/>
            </w:tcBorders>
            <w:tcMar>
              <w:left w:w="0" w:type="dxa"/>
              <w:right w:w="85" w:type="dxa"/>
            </w:tcMar>
            <w:vAlign w:val="center"/>
          </w:tcPr>
          <w:p w14:paraId="3E3CC1F5" w14:textId="2B8FF671"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vAlign w:val="center"/>
          </w:tcPr>
          <w:p w14:paraId="3BE997ED" w14:textId="6787A84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0B763F02" w14:textId="5A507208"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5B337180"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5F96181C" w:rsidR="00A544DB" w:rsidRPr="00E169D4" w:rsidRDefault="00A544DB" w:rsidP="00A10C8E">
            <w:pPr>
              <w:rPr>
                <w:rFonts w:ascii="Arial" w:hAnsi="Arial" w:cs="Arial"/>
                <w:sz w:val="16"/>
                <w:szCs w:val="16"/>
                <w:lang w:val="es-BO"/>
              </w:rPr>
            </w:pPr>
          </w:p>
        </w:tc>
      </w:tr>
      <w:tr w:rsidR="00E169D4" w:rsidRPr="00E169D4" w14:paraId="7443C8FC" w14:textId="27049376" w:rsidTr="00A10C8E">
        <w:trPr>
          <w:jc w:val="center"/>
        </w:trPr>
        <w:tc>
          <w:tcPr>
            <w:tcW w:w="3593" w:type="dxa"/>
            <w:tcBorders>
              <w:top w:val="nil"/>
              <w:left w:val="single" w:sz="12" w:space="0" w:color="auto"/>
              <w:bottom w:val="nil"/>
              <w:right w:val="nil"/>
            </w:tcBorders>
            <w:tcMar>
              <w:left w:w="0" w:type="dxa"/>
              <w:right w:w="85" w:type="dxa"/>
            </w:tcMar>
            <w:vAlign w:val="center"/>
          </w:tcPr>
          <w:p w14:paraId="3BA57F86" w14:textId="3F82D723"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571A169D" w14:textId="198435CE"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1EE26432" w14:textId="0010DC62"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6E2A9FDD" w14:textId="21E34617" w:rsidR="00A544DB" w:rsidRPr="00E169D4" w:rsidRDefault="00A544DB" w:rsidP="00A10C8E">
            <w:pPr>
              <w:jc w:val="center"/>
              <w:rPr>
                <w:rFonts w:ascii="Arial" w:hAnsi="Arial" w:cs="Arial"/>
                <w:b/>
                <w:sz w:val="2"/>
                <w:szCs w:val="2"/>
                <w:lang w:val="es-BO"/>
              </w:rPr>
            </w:pPr>
          </w:p>
        </w:tc>
      </w:tr>
      <w:tr w:rsidR="00E169D4" w:rsidRPr="00E169D4" w14:paraId="3EBA0251" w14:textId="78D56E35" w:rsidTr="004422EF">
        <w:trPr>
          <w:jc w:val="center"/>
        </w:trPr>
        <w:tc>
          <w:tcPr>
            <w:tcW w:w="3593" w:type="dxa"/>
            <w:tcBorders>
              <w:top w:val="nil"/>
              <w:left w:val="single" w:sz="12" w:space="0" w:color="auto"/>
              <w:bottom w:val="nil"/>
              <w:right w:val="nil"/>
            </w:tcBorders>
            <w:tcMar>
              <w:left w:w="0" w:type="dxa"/>
              <w:right w:w="85" w:type="dxa"/>
            </w:tcMar>
            <w:vAlign w:val="center"/>
          </w:tcPr>
          <w:p w14:paraId="6782545F" w14:textId="2926F720"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vAlign w:val="center"/>
          </w:tcPr>
          <w:p w14:paraId="0DEB9EDA" w14:textId="66CE4264"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2339B89C" w14:textId="11D5DF9B"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54EFF8A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1522F31D" w:rsidR="00A544DB" w:rsidRPr="00E169D4" w:rsidRDefault="00A544DB" w:rsidP="00A10C8E">
            <w:pPr>
              <w:rPr>
                <w:rFonts w:ascii="Arial" w:hAnsi="Arial" w:cs="Arial"/>
                <w:sz w:val="16"/>
                <w:szCs w:val="16"/>
                <w:lang w:val="es-BO"/>
              </w:rPr>
            </w:pPr>
          </w:p>
        </w:tc>
      </w:tr>
      <w:tr w:rsidR="00E169D4" w:rsidRPr="00E169D4" w14:paraId="3667DB5C" w14:textId="3F273206" w:rsidTr="00A10C8E">
        <w:trPr>
          <w:jc w:val="center"/>
        </w:trPr>
        <w:tc>
          <w:tcPr>
            <w:tcW w:w="3593" w:type="dxa"/>
            <w:tcBorders>
              <w:top w:val="nil"/>
              <w:left w:val="single" w:sz="12" w:space="0" w:color="auto"/>
              <w:bottom w:val="nil"/>
              <w:right w:val="nil"/>
            </w:tcBorders>
            <w:tcMar>
              <w:left w:w="0" w:type="dxa"/>
              <w:right w:w="85" w:type="dxa"/>
            </w:tcMar>
            <w:vAlign w:val="center"/>
          </w:tcPr>
          <w:p w14:paraId="00F7A0B7" w14:textId="2EF1DCD1"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vAlign w:val="center"/>
          </w:tcPr>
          <w:p w14:paraId="36DD444E" w14:textId="0FB1179E"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vAlign w:val="center"/>
          </w:tcPr>
          <w:p w14:paraId="6192242D" w14:textId="17E3CC23"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vAlign w:val="center"/>
          </w:tcPr>
          <w:p w14:paraId="3E82AE5C" w14:textId="191B15FC" w:rsidR="00A544DB" w:rsidRPr="00E169D4" w:rsidRDefault="00A544DB" w:rsidP="00A10C8E">
            <w:pPr>
              <w:jc w:val="center"/>
              <w:rPr>
                <w:rFonts w:ascii="Arial" w:hAnsi="Arial" w:cs="Arial"/>
                <w:b/>
                <w:sz w:val="2"/>
                <w:szCs w:val="2"/>
                <w:lang w:val="es-BO"/>
              </w:rPr>
            </w:pPr>
          </w:p>
        </w:tc>
      </w:tr>
      <w:tr w:rsidR="00E169D4" w:rsidRPr="00E169D4" w14:paraId="1691B41E" w14:textId="2A2DD5F0" w:rsidTr="004422EF">
        <w:trPr>
          <w:jc w:val="center"/>
        </w:trPr>
        <w:tc>
          <w:tcPr>
            <w:tcW w:w="3593" w:type="dxa"/>
            <w:tcBorders>
              <w:top w:val="nil"/>
              <w:left w:val="single" w:sz="12" w:space="0" w:color="auto"/>
              <w:bottom w:val="nil"/>
              <w:right w:val="nil"/>
            </w:tcBorders>
            <w:tcMar>
              <w:left w:w="0" w:type="dxa"/>
              <w:right w:w="85" w:type="dxa"/>
            </w:tcMar>
            <w:vAlign w:val="center"/>
          </w:tcPr>
          <w:p w14:paraId="49572D64" w14:textId="4C2E5FA5"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vAlign w:val="center"/>
          </w:tcPr>
          <w:p w14:paraId="30752E6B" w14:textId="79AD42A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vAlign w:val="center"/>
          </w:tcPr>
          <w:p w14:paraId="1A829797" w14:textId="06E24B19"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3267B681"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4FD14416" w:rsidR="00A544DB" w:rsidRPr="00E169D4" w:rsidRDefault="00A544DB" w:rsidP="00A10C8E">
            <w:pPr>
              <w:rPr>
                <w:rFonts w:ascii="Arial" w:hAnsi="Arial" w:cs="Arial"/>
                <w:sz w:val="16"/>
                <w:szCs w:val="16"/>
                <w:lang w:val="es-BO"/>
              </w:rPr>
            </w:pPr>
          </w:p>
        </w:tc>
      </w:tr>
      <w:tr w:rsidR="00A544DB" w:rsidRPr="00E169D4" w14:paraId="6D2151CE" w14:textId="04C77411" w:rsidTr="00A10C8E">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6EB796BF" w14:textId="3B7518C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141F11E7" w14:textId="164453CD"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06FE8FC8" w14:textId="564F9A3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vAlign w:val="center"/>
          </w:tcPr>
          <w:p w14:paraId="6EDE9C5B" w14:textId="46DC1968" w:rsidR="00A544DB" w:rsidRPr="00E169D4" w:rsidRDefault="00A544DB" w:rsidP="00A10C8E">
            <w:pPr>
              <w:rPr>
                <w:rFonts w:ascii="Arial" w:hAnsi="Arial" w:cs="Arial"/>
                <w:sz w:val="2"/>
                <w:szCs w:val="2"/>
                <w:lang w:val="es-BO"/>
              </w:rPr>
            </w:pPr>
          </w:p>
        </w:tc>
      </w:tr>
    </w:tbl>
    <w:p w14:paraId="324C4AB1" w14:textId="72BC5603"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6019A0F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37DACDE5"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6ABC2E6E"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18C149A4"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1B7FF31A"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456FC6B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1878DFBF"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367A89B"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1B2FA5F6"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5DC881E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02C53B5"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6F9429F5"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221A88BA"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6EFC109F"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5716A7C9" w:rsidR="00A544DB" w:rsidRPr="00E169D4" w:rsidRDefault="00A544DB" w:rsidP="00A10C8E">
            <w:pPr>
              <w:jc w:val="center"/>
              <w:rPr>
                <w:rFonts w:ascii="Arial" w:hAnsi="Arial" w:cs="Arial"/>
                <w:sz w:val="16"/>
                <w:szCs w:val="16"/>
                <w:lang w:val="es-BO"/>
              </w:rPr>
            </w:pPr>
          </w:p>
        </w:tc>
      </w:tr>
      <w:tr w:rsidR="00E169D4" w:rsidRPr="00E169D4" w14:paraId="67D4B984" w14:textId="7EE7941F"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0D358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50CC1493"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403E27A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2B83890F"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02DCD0D"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28206C4D" w:rsidR="00A544DB" w:rsidRPr="00E169D4" w:rsidRDefault="00A544DB" w:rsidP="00A10C8E">
            <w:pPr>
              <w:jc w:val="center"/>
              <w:rPr>
                <w:rFonts w:ascii="Arial" w:hAnsi="Arial" w:cs="Arial"/>
                <w:sz w:val="16"/>
                <w:szCs w:val="16"/>
                <w:lang w:val="es-BO"/>
              </w:rPr>
            </w:pPr>
          </w:p>
        </w:tc>
      </w:tr>
      <w:tr w:rsidR="00E169D4" w:rsidRPr="00E169D4" w14:paraId="5C4715E7" w14:textId="096B3E1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13F5106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3B82BAC6"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21440DBB"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4ACF8391"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15F73A34"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48809F47" w:rsidR="00A544DB" w:rsidRPr="00E169D4" w:rsidRDefault="00A544DB" w:rsidP="00A10C8E">
            <w:pPr>
              <w:jc w:val="center"/>
              <w:rPr>
                <w:rFonts w:ascii="Arial" w:hAnsi="Arial" w:cs="Arial"/>
                <w:sz w:val="16"/>
                <w:szCs w:val="16"/>
                <w:lang w:val="es-BO"/>
              </w:rPr>
            </w:pPr>
          </w:p>
        </w:tc>
      </w:tr>
      <w:tr w:rsidR="00E169D4" w:rsidRPr="00E169D4" w14:paraId="0081F101" w14:textId="7B68D816"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2745D5C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3D2767F2"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2BCB864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39EB4A0E"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1284C30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0A3A58AF" w:rsidR="00A544DB" w:rsidRPr="00E169D4" w:rsidRDefault="00A544DB" w:rsidP="00A10C8E">
            <w:pPr>
              <w:jc w:val="center"/>
              <w:rPr>
                <w:rFonts w:ascii="Arial" w:hAnsi="Arial" w:cs="Arial"/>
                <w:sz w:val="16"/>
                <w:szCs w:val="16"/>
                <w:lang w:val="es-BO"/>
              </w:rPr>
            </w:pPr>
          </w:p>
        </w:tc>
      </w:tr>
      <w:tr w:rsidR="00E169D4" w:rsidRPr="00E169D4" w14:paraId="1F08CEA9" w14:textId="39DC8E99"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5D5389A5"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68D476C0" w:rsidR="00A544DB" w:rsidRPr="00E169D4" w:rsidRDefault="00A544DB" w:rsidP="00A10C8E">
            <w:pPr>
              <w:jc w:val="center"/>
              <w:rPr>
                <w:rFonts w:ascii="Arial" w:hAnsi="Arial" w:cs="Arial"/>
                <w:sz w:val="16"/>
                <w:szCs w:val="16"/>
                <w:lang w:val="es-BO"/>
              </w:rPr>
            </w:pPr>
          </w:p>
        </w:tc>
      </w:tr>
    </w:tbl>
    <w:p w14:paraId="2FECEEDB" w14:textId="43D51C3C"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1ADD90D1"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3DB9C594"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2EDB2F92"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1D85C8F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6F2CC3D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238DCF78"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15DCFEB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42CF898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32E32118"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4ABA47D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6762F020"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59A2E07A"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588A94E4"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577ED03C"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37076CBB" w:rsidR="00A544DB" w:rsidRPr="00E169D4" w:rsidRDefault="00A544DB" w:rsidP="00A10C8E">
            <w:pPr>
              <w:jc w:val="center"/>
              <w:rPr>
                <w:rFonts w:ascii="Arial" w:hAnsi="Arial" w:cs="Arial"/>
                <w:sz w:val="16"/>
                <w:szCs w:val="16"/>
                <w:lang w:val="es-BO"/>
              </w:rPr>
            </w:pPr>
          </w:p>
        </w:tc>
      </w:tr>
      <w:tr w:rsidR="00E169D4" w:rsidRPr="00E169D4" w14:paraId="0217B479" w14:textId="71E80798"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21E7E79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58ABB4D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4E46608B"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CF2A1AA"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0330E98D"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067C8431" w:rsidR="00A544DB" w:rsidRPr="00E169D4" w:rsidRDefault="00A544DB" w:rsidP="00A10C8E">
            <w:pPr>
              <w:jc w:val="center"/>
              <w:rPr>
                <w:rFonts w:ascii="Arial" w:hAnsi="Arial" w:cs="Arial"/>
                <w:sz w:val="16"/>
                <w:szCs w:val="16"/>
                <w:lang w:val="es-BO"/>
              </w:rPr>
            </w:pPr>
          </w:p>
        </w:tc>
      </w:tr>
      <w:tr w:rsidR="00E169D4" w:rsidRPr="00E169D4" w14:paraId="6ACF9DE1" w14:textId="141F40A6"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39666CE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296D518F"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61DE9AC9"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33E507EF"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46E196A"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3ED1DD30" w:rsidR="00A544DB" w:rsidRPr="00E169D4" w:rsidRDefault="00A544DB" w:rsidP="00A10C8E">
            <w:pPr>
              <w:jc w:val="center"/>
              <w:rPr>
                <w:rFonts w:ascii="Arial" w:hAnsi="Arial" w:cs="Arial"/>
                <w:sz w:val="16"/>
                <w:szCs w:val="16"/>
                <w:lang w:val="es-BO"/>
              </w:rPr>
            </w:pPr>
          </w:p>
        </w:tc>
      </w:tr>
      <w:tr w:rsidR="00E169D4" w:rsidRPr="00E169D4" w14:paraId="1562EA0A" w14:textId="7B767E31"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2B8EC44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1F0C43D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349442F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36DAA540"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D024AB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5BF90660" w:rsidR="00A544DB" w:rsidRPr="00E169D4" w:rsidRDefault="00A544DB" w:rsidP="00A10C8E">
            <w:pPr>
              <w:jc w:val="center"/>
              <w:rPr>
                <w:rFonts w:ascii="Arial" w:hAnsi="Arial" w:cs="Arial"/>
                <w:sz w:val="16"/>
                <w:szCs w:val="16"/>
                <w:lang w:val="es-BO"/>
              </w:rPr>
            </w:pPr>
          </w:p>
        </w:tc>
      </w:tr>
      <w:tr w:rsidR="00E169D4" w:rsidRPr="00E169D4" w14:paraId="6C43A14E" w14:textId="03389ED3"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63A3FD4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25387DA3" w:rsidR="00A544DB" w:rsidRPr="00E169D4" w:rsidRDefault="00A544DB" w:rsidP="00A10C8E">
            <w:pPr>
              <w:jc w:val="center"/>
              <w:rPr>
                <w:rFonts w:ascii="Arial" w:hAnsi="Arial" w:cs="Arial"/>
                <w:sz w:val="16"/>
                <w:szCs w:val="16"/>
                <w:lang w:val="es-BO"/>
              </w:rPr>
            </w:pPr>
          </w:p>
        </w:tc>
      </w:tr>
      <w:tr w:rsidR="00E169D4" w:rsidRPr="00E169D4" w14:paraId="5DCEC2C0" w14:textId="643619EA"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0F9C4DA9"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CCDA43D"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822A58D" w:rsidR="00A544DB" w:rsidRPr="00E169D4" w:rsidRDefault="00A544DB" w:rsidP="00A10C8E">
            <w:pPr>
              <w:jc w:val="center"/>
              <w:rPr>
                <w:rFonts w:ascii="Arial" w:hAnsi="Arial" w:cs="Arial"/>
                <w:sz w:val="16"/>
                <w:szCs w:val="16"/>
                <w:lang w:val="es-BO"/>
              </w:rPr>
            </w:pPr>
          </w:p>
        </w:tc>
      </w:tr>
      <w:tr w:rsidR="00E169D4" w:rsidRPr="00E169D4" w14:paraId="3290353F" w14:textId="5A9C09ED"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613E2AD3" w:rsidR="00A544DB" w:rsidRPr="00E169D4" w:rsidRDefault="00954033" w:rsidP="00A10C8E">
            <w:pPr>
              <w:jc w:val="right"/>
              <w:rPr>
                <w:rFonts w:ascii="Arial" w:eastAsia="Arial Unicode MS" w:hAnsi="Arial" w:cs="Arial"/>
                <w:sz w:val="16"/>
                <w:szCs w:val="16"/>
                <w:lang w:val="es-BO"/>
              </w:rPr>
            </w:pPr>
            <w:r>
              <w:rPr>
                <w:noProof/>
              </w:rPr>
              <mc:AlternateContent>
                <mc:Choice Requires="wps">
                  <w:drawing>
                    <wp:anchor distT="0" distB="0" distL="114300" distR="114300" simplePos="0" relativeHeight="251674112" behindDoc="0" locked="0" layoutInCell="1" allowOverlap="1" wp14:anchorId="0E454FB3" wp14:editId="1B8670CF">
                      <wp:simplePos x="0" y="0"/>
                      <wp:positionH relativeFrom="page">
                        <wp:posOffset>-50165</wp:posOffset>
                      </wp:positionH>
                      <wp:positionV relativeFrom="paragraph">
                        <wp:posOffset>-767080</wp:posOffset>
                      </wp:positionV>
                      <wp:extent cx="7454265" cy="1828800"/>
                      <wp:effectExtent l="2100263" t="0" r="2094547" b="0"/>
                      <wp:wrapNone/>
                      <wp:docPr id="2" name="Cuadro de texto 2"/>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6BE998EF"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454FB3" id="Cuadro de texto 2" o:spid="_x0000_s1031" type="#_x0000_t202" style="position:absolute;left:0;text-align:left;margin-left:-3.95pt;margin-top:-60.4pt;width:586.95pt;height:2in;rotation:-3403767fd;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" filled="f" stroked="f">
                      <v:textbox style="mso-fit-shape-to-text:t">
                        <w:txbxContent>
                          <w:p w14:paraId="6BE998EF"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A544DB"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30D8522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0823A5CB" w:rsidR="00A544DB" w:rsidRPr="00E169D4" w:rsidRDefault="00A544DB" w:rsidP="00A10C8E">
            <w:pPr>
              <w:jc w:val="center"/>
              <w:rPr>
                <w:rFonts w:ascii="Arial" w:hAnsi="Arial" w:cs="Arial"/>
                <w:sz w:val="16"/>
                <w:szCs w:val="16"/>
                <w:lang w:val="es-BO"/>
              </w:rPr>
            </w:pPr>
          </w:p>
        </w:tc>
      </w:tr>
      <w:tr w:rsidR="00E169D4" w:rsidRPr="00E169D4" w14:paraId="28186A0A" w14:textId="331DD13D"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2C75EC16"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DD6C3AD" w:rsidR="00A544DB" w:rsidRPr="00E169D4" w:rsidRDefault="00A544DB" w:rsidP="00A10C8E">
            <w:pPr>
              <w:jc w:val="center"/>
              <w:rPr>
                <w:rFonts w:ascii="Arial" w:hAnsi="Arial" w:cs="Arial"/>
                <w:sz w:val="16"/>
                <w:szCs w:val="16"/>
                <w:lang w:val="es-BO"/>
              </w:rPr>
            </w:pPr>
          </w:p>
        </w:tc>
      </w:tr>
    </w:tbl>
    <w:p w14:paraId="4BA8BAF4" w14:textId="327D668A"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2782F975"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C60C56E"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4F55554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6711B9A"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A0B20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4D1B5290"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4F1D85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6CAED1B2"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0958B302"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24F6534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18E5708F"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351BE66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0A62F010"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10A045D8"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6FA43380" w:rsidR="00A544DB" w:rsidRPr="00E169D4" w:rsidRDefault="00A544DB" w:rsidP="00A10C8E">
            <w:pPr>
              <w:jc w:val="center"/>
              <w:rPr>
                <w:rFonts w:ascii="Arial" w:hAnsi="Arial" w:cs="Arial"/>
                <w:sz w:val="16"/>
                <w:szCs w:val="16"/>
                <w:lang w:val="es-BO"/>
              </w:rPr>
            </w:pPr>
          </w:p>
        </w:tc>
      </w:tr>
      <w:tr w:rsidR="00E169D4" w:rsidRPr="00E169D4" w14:paraId="690BD977" w14:textId="6BFEB0DE"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3E091702"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DC48AB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B720BDE"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3683CB62"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91E443E"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192CEFF8" w:rsidR="00A544DB" w:rsidRPr="00E169D4" w:rsidRDefault="00A544DB" w:rsidP="00A10C8E">
            <w:pPr>
              <w:jc w:val="center"/>
              <w:rPr>
                <w:rFonts w:ascii="Arial" w:hAnsi="Arial" w:cs="Arial"/>
                <w:sz w:val="16"/>
                <w:szCs w:val="16"/>
                <w:lang w:val="es-BO"/>
              </w:rPr>
            </w:pPr>
          </w:p>
        </w:tc>
      </w:tr>
      <w:tr w:rsidR="00E169D4" w:rsidRPr="00E169D4" w14:paraId="4DA65630" w14:textId="33D3C67C"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930A13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59A5BF01"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469D654D"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1F440FF2"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112469A5"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3CF5914B" w:rsidR="00A544DB" w:rsidRPr="00E169D4" w:rsidRDefault="00A544DB" w:rsidP="00A10C8E">
            <w:pPr>
              <w:jc w:val="center"/>
              <w:rPr>
                <w:rFonts w:ascii="Arial" w:hAnsi="Arial" w:cs="Arial"/>
                <w:sz w:val="16"/>
                <w:szCs w:val="16"/>
                <w:lang w:val="es-BO"/>
              </w:rPr>
            </w:pPr>
          </w:p>
        </w:tc>
      </w:tr>
      <w:tr w:rsidR="00E169D4" w:rsidRPr="00E169D4" w14:paraId="71D57985" w14:textId="14EE5FCB"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6214FCA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5A2D4684"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15F72A78"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46250261"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14D9135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66C7AABF" w:rsidR="00A544DB" w:rsidRPr="00E169D4" w:rsidRDefault="00A544DB" w:rsidP="00A10C8E">
            <w:pPr>
              <w:jc w:val="center"/>
              <w:rPr>
                <w:rFonts w:ascii="Arial" w:hAnsi="Arial" w:cs="Arial"/>
                <w:sz w:val="16"/>
                <w:szCs w:val="16"/>
                <w:lang w:val="es-BO"/>
              </w:rPr>
            </w:pPr>
          </w:p>
        </w:tc>
      </w:tr>
      <w:tr w:rsidR="00E169D4" w:rsidRPr="00E169D4" w14:paraId="33AF6FD1" w14:textId="12A391A4"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2F1ABA0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27818B1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2FC2EC0B"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63E63C48" w:rsidR="00A544DB" w:rsidRPr="00E169D4" w:rsidRDefault="00A544DB" w:rsidP="00A10C8E">
            <w:pPr>
              <w:jc w:val="center"/>
              <w:rPr>
                <w:rFonts w:ascii="Arial" w:hAnsi="Arial" w:cs="Arial"/>
                <w:sz w:val="16"/>
                <w:szCs w:val="16"/>
                <w:lang w:val="es-BO"/>
              </w:rPr>
            </w:pPr>
          </w:p>
        </w:tc>
      </w:tr>
      <w:tr w:rsidR="00E169D4" w:rsidRPr="00E169D4" w14:paraId="43E38C78" w14:textId="214C1390"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15977800"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6EE34E9F" w:rsidR="00A544DB" w:rsidRPr="00E169D4" w:rsidRDefault="00A544DB" w:rsidP="00A10C8E">
            <w:pPr>
              <w:jc w:val="center"/>
              <w:rPr>
                <w:rFonts w:ascii="Arial" w:hAnsi="Arial" w:cs="Arial"/>
                <w:sz w:val="16"/>
                <w:szCs w:val="16"/>
                <w:lang w:val="es-BO"/>
              </w:rPr>
            </w:pPr>
          </w:p>
        </w:tc>
      </w:tr>
    </w:tbl>
    <w:p w14:paraId="0B90A227" w14:textId="7E974111"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18EF26C4"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4DE658F2"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3E84B10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29AEE16E"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02958E6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1F5B9CAD"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1984722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1EAC0B59"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493C0A15" w:rsidR="00A544DB" w:rsidRPr="00E169D4" w:rsidRDefault="00A544DB" w:rsidP="00A10C8E">
            <w:pPr>
              <w:jc w:val="center"/>
              <w:rPr>
                <w:rFonts w:ascii="Arial" w:hAnsi="Arial" w:cs="Arial"/>
                <w:sz w:val="16"/>
                <w:szCs w:val="16"/>
                <w:lang w:val="es-BO"/>
              </w:rPr>
            </w:pPr>
          </w:p>
        </w:tc>
      </w:tr>
      <w:tr w:rsidR="00E169D4" w:rsidRPr="00E169D4" w14:paraId="4CCE98B5" w14:textId="1AE4920E"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59E9731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6BF115F7" w:rsidR="00A544DB" w:rsidRPr="00E169D4" w:rsidRDefault="00A544DB" w:rsidP="00A10C8E">
            <w:pPr>
              <w:jc w:val="center"/>
              <w:rPr>
                <w:rFonts w:ascii="Arial" w:hAnsi="Arial" w:cs="Arial"/>
                <w:sz w:val="16"/>
                <w:szCs w:val="16"/>
                <w:lang w:val="es-BO"/>
              </w:rPr>
            </w:pPr>
          </w:p>
        </w:tc>
      </w:tr>
    </w:tbl>
    <w:p w14:paraId="2CC53D49" w14:textId="4DC3D729"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0DB36E1D"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51A3A310"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615575F8"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37940515"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0A4DBE"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C95DA4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3C499CD1"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1B0246B4"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415F358B" w:rsidR="00A544DB" w:rsidRPr="00E169D4" w:rsidRDefault="00A544DB" w:rsidP="00A10C8E">
            <w:pPr>
              <w:jc w:val="center"/>
              <w:rPr>
                <w:rFonts w:ascii="Arial" w:hAnsi="Arial" w:cs="Arial"/>
                <w:sz w:val="16"/>
                <w:szCs w:val="16"/>
                <w:lang w:val="es-BO"/>
              </w:rPr>
            </w:pPr>
          </w:p>
        </w:tc>
      </w:tr>
      <w:tr w:rsidR="00E169D4" w:rsidRPr="00E169D4" w14:paraId="1B3323C0" w14:textId="7782511C"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0D1FBA33"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1536EF2D" w:rsidR="00A544DB" w:rsidRPr="00E169D4" w:rsidRDefault="00A544DB" w:rsidP="00A10C8E">
            <w:pPr>
              <w:jc w:val="center"/>
              <w:rPr>
                <w:rFonts w:ascii="Arial" w:hAnsi="Arial" w:cs="Arial"/>
                <w:sz w:val="16"/>
                <w:szCs w:val="16"/>
                <w:lang w:val="es-BO"/>
              </w:rPr>
            </w:pPr>
          </w:p>
        </w:tc>
      </w:tr>
    </w:tbl>
    <w:p w14:paraId="13EF2D15" w14:textId="5D6E8F1D"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02D63069"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2C4F8CB8" w:rsidR="00A544DB" w:rsidRPr="00E169D4" w:rsidRDefault="00A544DB" w:rsidP="00FC617B">
            <w:pPr>
              <w:numPr>
                <w:ilvl w:val="0"/>
                <w:numId w:val="13"/>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1DC5F350"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6E0BDD25"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3CCCF45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03835B10"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2FA4D8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088856"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1D633F62" w:rsidR="00A544DB" w:rsidRPr="00E169D4" w:rsidRDefault="00A544DB" w:rsidP="00A10C8E">
            <w:pPr>
              <w:jc w:val="center"/>
              <w:rPr>
                <w:rFonts w:ascii="Arial" w:hAnsi="Arial" w:cs="Arial"/>
                <w:sz w:val="16"/>
                <w:szCs w:val="16"/>
                <w:lang w:val="es-BO"/>
              </w:rPr>
            </w:pPr>
          </w:p>
        </w:tc>
      </w:tr>
      <w:tr w:rsidR="00E169D4" w:rsidRPr="00E169D4" w14:paraId="523E5CF3" w14:textId="3C1E2058"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4C9327F6"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4470F2C4" w:rsidR="00A544DB" w:rsidRPr="00E169D4" w:rsidRDefault="00A544DB" w:rsidP="00A10C8E">
            <w:pPr>
              <w:jc w:val="center"/>
              <w:rPr>
                <w:rFonts w:ascii="Arial" w:hAnsi="Arial" w:cs="Arial"/>
                <w:sz w:val="16"/>
                <w:szCs w:val="16"/>
                <w:lang w:val="es-BO"/>
              </w:rPr>
            </w:pPr>
          </w:p>
        </w:tc>
      </w:tr>
      <w:tr w:rsidR="00E169D4" w:rsidRPr="00E169D4" w14:paraId="0FDEB806" w14:textId="554CEE44"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23AB4B73"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D7A3B96" w:rsidR="00A544DB" w:rsidRPr="00E169D4" w:rsidRDefault="00A544DB" w:rsidP="00A10C8E">
            <w:pPr>
              <w:jc w:val="center"/>
              <w:rPr>
                <w:rFonts w:ascii="Arial" w:hAnsi="Arial" w:cs="Arial"/>
                <w:sz w:val="16"/>
                <w:szCs w:val="16"/>
                <w:lang w:val="es-BO"/>
              </w:rPr>
            </w:pPr>
          </w:p>
        </w:tc>
      </w:tr>
      <w:tr w:rsidR="00E169D4" w:rsidRPr="00E169D4" w14:paraId="4E3E109F" w14:textId="09B90888"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3455AEF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5625F872" w:rsidR="00A544DB" w:rsidRPr="00E169D4" w:rsidRDefault="00A544DB" w:rsidP="00A10C8E">
            <w:pPr>
              <w:jc w:val="center"/>
              <w:rPr>
                <w:rFonts w:ascii="Arial" w:hAnsi="Arial" w:cs="Arial"/>
                <w:sz w:val="16"/>
                <w:szCs w:val="16"/>
                <w:lang w:val="es-BO"/>
              </w:rPr>
            </w:pPr>
          </w:p>
        </w:tc>
      </w:tr>
      <w:tr w:rsidR="00E169D4" w:rsidRPr="00E169D4" w14:paraId="1C3BD143" w14:textId="2ACA3786"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53197B51"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62038101" w:rsidR="003458DE" w:rsidRPr="00262233" w:rsidRDefault="003458DE" w:rsidP="00BB02DD">
            <w:pPr>
              <w:ind w:left="113" w:right="113"/>
              <w:jc w:val="both"/>
              <w:rPr>
                <w:rFonts w:ascii="Arial" w:eastAsia="Arial Unicode MS" w:hAnsi="Arial" w:cs="Arial"/>
                <w:sz w:val="16"/>
                <w:szCs w:val="16"/>
                <w:lang w:val="es-BO"/>
              </w:rPr>
            </w:pPr>
            <w:proofErr w:type="gramStart"/>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w:t>
            </w:r>
            <w:proofErr w:type="gramEnd"/>
            <w:r w:rsidRPr="00262233">
              <w:rPr>
                <w:rFonts w:ascii="Arial" w:eastAsia="Arial Unicode MS" w:hAnsi="Arial" w:cs="Arial"/>
                <w:sz w:val="16"/>
                <w:szCs w:val="16"/>
                <w:lang w:val="es-BO"/>
              </w:rPr>
              <w:t xml:space="preserve"> El Proponente declara que </w:t>
            </w:r>
            <w:r w:rsidR="00C15D1F">
              <w:rPr>
                <w:rFonts w:ascii="Arial" w:eastAsia="Arial Unicode MS" w:hAnsi="Arial" w:cs="Arial"/>
                <w:sz w:val="16"/>
                <w:szCs w:val="16"/>
                <w:lang w:val="es-BO"/>
              </w:rPr>
              <w:t>la información</w:t>
            </w:r>
            <w:r w:rsidRPr="00262233">
              <w:rPr>
                <w:rFonts w:ascii="Arial" w:eastAsia="Arial Unicode MS" w:hAnsi="Arial" w:cs="Arial"/>
                <w:sz w:val="16"/>
                <w:szCs w:val="16"/>
                <w:lang w:val="es-BO"/>
              </w:rPr>
              <w:t xml:space="preserve"> ha sido </w:t>
            </w:r>
            <w:r w:rsidR="00C15D1F" w:rsidRPr="00262233">
              <w:rPr>
                <w:rFonts w:ascii="Arial" w:eastAsia="Arial Unicode MS" w:hAnsi="Arial" w:cs="Arial"/>
                <w:sz w:val="16"/>
                <w:szCs w:val="16"/>
                <w:lang w:val="es-BO"/>
              </w:rPr>
              <w:t>llenada</w:t>
            </w:r>
            <w:r w:rsidRPr="00262233">
              <w:rPr>
                <w:rFonts w:ascii="Arial" w:eastAsia="Arial Unicode MS" w:hAnsi="Arial" w:cs="Arial"/>
                <w:sz w:val="16"/>
                <w:szCs w:val="16"/>
                <w:lang w:val="es-BO"/>
              </w:rPr>
              <w:t xml:space="preserve"> de acuerdo con las especificaciones técnicas, aplicando las leyes sociales y tributarias vigentes, y es consistente con el Formulario B-3.</w:t>
            </w:r>
          </w:p>
          <w:p w14:paraId="3E108E9C" w14:textId="3B78F7E1" w:rsidR="00424B89" w:rsidRPr="00E169D4" w:rsidRDefault="00424B89" w:rsidP="00BB02DD">
            <w:pPr>
              <w:ind w:left="113" w:right="113"/>
              <w:jc w:val="both"/>
              <w:rPr>
                <w:rFonts w:ascii="Arial" w:eastAsia="Arial Unicode MS" w:hAnsi="Arial" w:cs="Arial"/>
                <w:sz w:val="16"/>
                <w:szCs w:val="16"/>
                <w:lang w:val="es-BO"/>
              </w:rPr>
            </w:pPr>
          </w:p>
        </w:tc>
      </w:tr>
    </w:tbl>
    <w:p w14:paraId="32E1A3A1" w14:textId="272C5184"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B-3</w:t>
      </w:r>
    </w:p>
    <w:p w14:paraId="154F2C76" w14:textId="333A1950"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38CF8CAE" w14:textId="56E9D74C" w:rsidR="00972B1C" w:rsidRDefault="00972B1C" w:rsidP="00A544DB">
      <w:pPr>
        <w:jc w:val="center"/>
        <w:rPr>
          <w:rFonts w:ascii="Verdana" w:hAnsi="Verdana" w:cs="Arial"/>
          <w:b/>
          <w:sz w:val="18"/>
          <w:szCs w:val="16"/>
          <w:lang w:val="es-BO"/>
        </w:rPr>
      </w:pPr>
    </w:p>
    <w:p w14:paraId="06AD2875" w14:textId="65EE3C94" w:rsidR="00972B1C" w:rsidRPr="000E0138" w:rsidRDefault="00972B1C" w:rsidP="00972B1C">
      <w:pPr>
        <w:jc w:val="both"/>
        <w:rPr>
          <w:rFonts w:ascii="Verdana" w:hAnsi="Verdana" w:cs="Arial"/>
          <w:b/>
          <w:szCs w:val="18"/>
          <w:lang w:val="es-BO"/>
        </w:rPr>
      </w:pPr>
      <w:proofErr w:type="gramStart"/>
      <w:r w:rsidRPr="000E0138">
        <w:rPr>
          <w:rFonts w:ascii="Verdana" w:hAnsi="Verdana" w:cs="Arial"/>
          <w:b/>
          <w:szCs w:val="18"/>
          <w:lang w:val="es-BO"/>
        </w:rPr>
        <w:t>NOTA.-</w:t>
      </w:r>
      <w:proofErr w:type="gramEnd"/>
      <w:r w:rsidRPr="000E0138">
        <w:rPr>
          <w:rFonts w:ascii="Verdana" w:hAnsi="Verdana" w:cs="Arial"/>
          <w:b/>
          <w:szCs w:val="18"/>
          <w:lang w:val="es-BO"/>
        </w:rPr>
        <w:t xml:space="preserve"> El proponente deberá registrar la información de</w:t>
      </w:r>
      <w:r>
        <w:rPr>
          <w:rFonts w:ascii="Verdana" w:hAnsi="Verdana" w:cs="Arial"/>
          <w:b/>
          <w:szCs w:val="18"/>
          <w:lang w:val="es-BO"/>
        </w:rPr>
        <w:t xml:space="preserve"> los Precios Unitarios Elementales</w:t>
      </w:r>
      <w:r w:rsidRPr="000E0138">
        <w:rPr>
          <w:rFonts w:ascii="Verdana" w:hAnsi="Verdana" w:cs="Arial"/>
          <w:b/>
          <w:szCs w:val="18"/>
          <w:lang w:val="es-BO"/>
        </w:rPr>
        <w:t xml:space="preserve"> únicamente en la plataforma informática del RUPE, al momento de realizar la presentación de su propuesta, no siendo necesario el llenado </w:t>
      </w:r>
      <w:r w:rsidR="006F7C2B">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6E62AC6F" w14:textId="7F96E7FB" w:rsidR="00972B1C" w:rsidRDefault="00972B1C" w:rsidP="00A544DB">
      <w:pPr>
        <w:jc w:val="center"/>
        <w:rPr>
          <w:rFonts w:ascii="Verdana" w:hAnsi="Verdana" w:cs="Arial"/>
          <w:b/>
          <w:sz w:val="18"/>
          <w:szCs w:val="16"/>
          <w:lang w:val="es-BO"/>
        </w:rPr>
      </w:pPr>
    </w:p>
    <w:p w14:paraId="19695D99" w14:textId="383BBFD5"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29EC158A" w:rsidTr="007C46B0">
        <w:trPr>
          <w:trHeight w:val="397"/>
          <w:jc w:val="center"/>
        </w:trPr>
        <w:tc>
          <w:tcPr>
            <w:tcW w:w="9483" w:type="dxa"/>
            <w:gridSpan w:val="4"/>
            <w:shd w:val="clear" w:color="auto" w:fill="244061" w:themeFill="accent1" w:themeFillShade="80"/>
            <w:vAlign w:val="center"/>
          </w:tcPr>
          <w:p w14:paraId="7A3868EE" w14:textId="574C6C85" w:rsidR="00A544DB" w:rsidRPr="00E169D4" w:rsidRDefault="00A544DB" w:rsidP="00FC617B">
            <w:pPr>
              <w:numPr>
                <w:ilvl w:val="0"/>
                <w:numId w:val="14"/>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BBD6A80" w:rsidTr="007C46B0">
        <w:trPr>
          <w:trHeight w:val="284"/>
          <w:jc w:val="center"/>
        </w:trPr>
        <w:tc>
          <w:tcPr>
            <w:tcW w:w="567" w:type="dxa"/>
            <w:shd w:val="clear" w:color="auto" w:fill="DBE5F1" w:themeFill="accent1" w:themeFillTint="33"/>
            <w:tcMar>
              <w:left w:w="0" w:type="dxa"/>
              <w:right w:w="0" w:type="dxa"/>
            </w:tcMar>
            <w:vAlign w:val="center"/>
          </w:tcPr>
          <w:p w14:paraId="687DB15D" w14:textId="50DD4EEA"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390A32B9" w14:textId="2A72F8F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1AD613F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4D1362A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1D8FA50A" w:rsidTr="007C46B0">
        <w:trPr>
          <w:trHeight w:val="423"/>
          <w:jc w:val="center"/>
        </w:trPr>
        <w:tc>
          <w:tcPr>
            <w:tcW w:w="567" w:type="dxa"/>
            <w:shd w:val="clear" w:color="auto" w:fill="FFFFFF"/>
            <w:tcMar>
              <w:left w:w="0" w:type="dxa"/>
              <w:right w:w="0" w:type="dxa"/>
            </w:tcMar>
            <w:vAlign w:val="center"/>
          </w:tcPr>
          <w:p w14:paraId="1A46A2B3" w14:textId="4F3F96D0"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5589897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186BAD9E"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5F044E3" w:rsidR="00A544DB" w:rsidRPr="00E169D4" w:rsidRDefault="00A544DB" w:rsidP="00A10C8E">
            <w:pPr>
              <w:jc w:val="center"/>
              <w:rPr>
                <w:rFonts w:ascii="Arial" w:hAnsi="Arial" w:cs="Arial"/>
                <w:sz w:val="16"/>
                <w:szCs w:val="16"/>
                <w:lang w:val="es-BO"/>
              </w:rPr>
            </w:pPr>
          </w:p>
        </w:tc>
      </w:tr>
      <w:tr w:rsidR="00E169D4" w:rsidRPr="00E169D4" w14:paraId="19ADE56A" w14:textId="5AED5B20" w:rsidTr="007C46B0">
        <w:trPr>
          <w:trHeight w:val="423"/>
          <w:jc w:val="center"/>
        </w:trPr>
        <w:tc>
          <w:tcPr>
            <w:tcW w:w="567" w:type="dxa"/>
            <w:shd w:val="clear" w:color="auto" w:fill="FFFFFF"/>
            <w:tcMar>
              <w:left w:w="0" w:type="dxa"/>
              <w:right w:w="0" w:type="dxa"/>
            </w:tcMar>
            <w:vAlign w:val="center"/>
          </w:tcPr>
          <w:p w14:paraId="1D55C6F4" w14:textId="698A4AA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95EC3B4"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4386C4D4"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2439DD59" w:rsidR="00A544DB" w:rsidRPr="00E169D4" w:rsidRDefault="00A544DB" w:rsidP="00A10C8E">
            <w:pPr>
              <w:jc w:val="center"/>
              <w:rPr>
                <w:rFonts w:ascii="Arial" w:hAnsi="Arial" w:cs="Arial"/>
                <w:sz w:val="16"/>
                <w:szCs w:val="16"/>
                <w:lang w:val="es-BO"/>
              </w:rPr>
            </w:pPr>
          </w:p>
        </w:tc>
      </w:tr>
      <w:tr w:rsidR="00E169D4" w:rsidRPr="00E169D4" w14:paraId="5441D628" w14:textId="37D29F9B" w:rsidTr="007C46B0">
        <w:trPr>
          <w:trHeight w:val="423"/>
          <w:jc w:val="center"/>
        </w:trPr>
        <w:tc>
          <w:tcPr>
            <w:tcW w:w="567" w:type="dxa"/>
            <w:shd w:val="clear" w:color="auto" w:fill="FFFFFF"/>
            <w:tcMar>
              <w:left w:w="0" w:type="dxa"/>
              <w:right w:w="0" w:type="dxa"/>
            </w:tcMar>
            <w:vAlign w:val="center"/>
          </w:tcPr>
          <w:p w14:paraId="3F46DA04" w14:textId="14464E4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6835582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618394A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0FEAA542" w:rsidR="00A544DB" w:rsidRPr="00E169D4" w:rsidRDefault="00A544DB" w:rsidP="00A10C8E">
            <w:pPr>
              <w:jc w:val="center"/>
              <w:rPr>
                <w:rFonts w:ascii="Arial" w:hAnsi="Arial" w:cs="Arial"/>
                <w:sz w:val="16"/>
                <w:szCs w:val="16"/>
                <w:lang w:val="es-BO"/>
              </w:rPr>
            </w:pPr>
          </w:p>
        </w:tc>
      </w:tr>
      <w:tr w:rsidR="00E169D4" w:rsidRPr="00E169D4" w14:paraId="1A5CD5D9" w14:textId="12908B4E" w:rsidTr="007C46B0">
        <w:trPr>
          <w:trHeight w:val="423"/>
          <w:jc w:val="center"/>
        </w:trPr>
        <w:tc>
          <w:tcPr>
            <w:tcW w:w="567" w:type="dxa"/>
            <w:shd w:val="clear" w:color="auto" w:fill="FFFFFF"/>
            <w:tcMar>
              <w:left w:w="0" w:type="dxa"/>
              <w:right w:w="0" w:type="dxa"/>
            </w:tcMar>
            <w:vAlign w:val="center"/>
          </w:tcPr>
          <w:p w14:paraId="7CC19E9C" w14:textId="4669242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4A9D5485"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10C0566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3DC03A7C" w:rsidR="00A544DB" w:rsidRPr="00E169D4" w:rsidRDefault="00A544DB" w:rsidP="00A10C8E">
            <w:pPr>
              <w:jc w:val="center"/>
              <w:rPr>
                <w:rFonts w:ascii="Arial" w:hAnsi="Arial" w:cs="Arial"/>
                <w:sz w:val="16"/>
                <w:szCs w:val="16"/>
                <w:lang w:val="es-BO"/>
              </w:rPr>
            </w:pPr>
          </w:p>
        </w:tc>
      </w:tr>
      <w:tr w:rsidR="00E169D4" w:rsidRPr="00E169D4" w14:paraId="44FA6F66" w14:textId="12DB63E3" w:rsidTr="007C46B0">
        <w:trPr>
          <w:trHeight w:val="423"/>
          <w:jc w:val="center"/>
        </w:trPr>
        <w:tc>
          <w:tcPr>
            <w:tcW w:w="567" w:type="dxa"/>
            <w:shd w:val="clear" w:color="auto" w:fill="FFFFFF"/>
            <w:tcMar>
              <w:left w:w="0" w:type="dxa"/>
              <w:right w:w="0" w:type="dxa"/>
            </w:tcMar>
            <w:vAlign w:val="center"/>
          </w:tcPr>
          <w:p w14:paraId="7684AEA9" w14:textId="1109D4E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4139A43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5B5DCD5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389A4F27" w:rsidR="00A544DB" w:rsidRPr="00E169D4" w:rsidRDefault="00A544DB" w:rsidP="00A10C8E">
            <w:pPr>
              <w:jc w:val="center"/>
              <w:rPr>
                <w:rFonts w:ascii="Arial" w:hAnsi="Arial" w:cs="Arial"/>
                <w:sz w:val="16"/>
                <w:szCs w:val="16"/>
                <w:lang w:val="es-BO"/>
              </w:rPr>
            </w:pPr>
          </w:p>
        </w:tc>
      </w:tr>
      <w:tr w:rsidR="00E169D4" w:rsidRPr="00E169D4" w14:paraId="1A58F22D" w14:textId="428D1199" w:rsidTr="007C46B0">
        <w:trPr>
          <w:trHeight w:val="397"/>
          <w:jc w:val="center"/>
        </w:trPr>
        <w:tc>
          <w:tcPr>
            <w:tcW w:w="9483" w:type="dxa"/>
            <w:gridSpan w:val="4"/>
            <w:shd w:val="clear" w:color="auto" w:fill="244061" w:themeFill="accent1" w:themeFillShade="80"/>
            <w:vAlign w:val="center"/>
          </w:tcPr>
          <w:p w14:paraId="7EABA800" w14:textId="0E072116" w:rsidR="00A544DB" w:rsidRPr="00E169D4" w:rsidRDefault="00A544DB" w:rsidP="00FC617B">
            <w:pPr>
              <w:numPr>
                <w:ilvl w:val="0"/>
                <w:numId w:val="14"/>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4E241969" w:rsidTr="007C46B0">
        <w:trPr>
          <w:trHeight w:val="284"/>
          <w:jc w:val="center"/>
        </w:trPr>
        <w:tc>
          <w:tcPr>
            <w:tcW w:w="567" w:type="dxa"/>
            <w:shd w:val="clear" w:color="auto" w:fill="DBE5F1" w:themeFill="accent1" w:themeFillTint="33"/>
            <w:tcMar>
              <w:left w:w="0" w:type="dxa"/>
              <w:right w:w="0" w:type="dxa"/>
            </w:tcMar>
            <w:vAlign w:val="center"/>
          </w:tcPr>
          <w:p w14:paraId="614F6AA8" w14:textId="5C040442"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3EBBA5B8" w14:textId="072FF2B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17ECDB86"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61C7EEE1"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60AEAA75" w:rsidTr="007C46B0">
        <w:trPr>
          <w:trHeight w:val="423"/>
          <w:jc w:val="center"/>
        </w:trPr>
        <w:tc>
          <w:tcPr>
            <w:tcW w:w="567" w:type="dxa"/>
            <w:shd w:val="clear" w:color="auto" w:fill="FFFFFF"/>
            <w:tcMar>
              <w:left w:w="0" w:type="dxa"/>
              <w:right w:w="0" w:type="dxa"/>
            </w:tcMar>
            <w:vAlign w:val="center"/>
          </w:tcPr>
          <w:p w14:paraId="36C4AAD2" w14:textId="5A99360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42BB91C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30D34459"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33F1DCC1" w:rsidR="00A544DB" w:rsidRPr="00E169D4" w:rsidRDefault="00A544DB" w:rsidP="00A10C8E">
            <w:pPr>
              <w:jc w:val="center"/>
              <w:rPr>
                <w:rFonts w:ascii="Arial" w:hAnsi="Arial" w:cs="Arial"/>
                <w:sz w:val="16"/>
                <w:szCs w:val="16"/>
                <w:lang w:val="es-BO"/>
              </w:rPr>
            </w:pPr>
          </w:p>
        </w:tc>
      </w:tr>
      <w:tr w:rsidR="00E169D4" w:rsidRPr="00E169D4" w14:paraId="0C120C8C" w14:textId="5D2199A0" w:rsidTr="007C46B0">
        <w:trPr>
          <w:trHeight w:val="423"/>
          <w:jc w:val="center"/>
        </w:trPr>
        <w:tc>
          <w:tcPr>
            <w:tcW w:w="567" w:type="dxa"/>
            <w:shd w:val="clear" w:color="auto" w:fill="FFFFFF"/>
            <w:tcMar>
              <w:left w:w="0" w:type="dxa"/>
              <w:right w:w="0" w:type="dxa"/>
            </w:tcMar>
            <w:vAlign w:val="center"/>
          </w:tcPr>
          <w:p w14:paraId="46581498" w14:textId="2DEA0C6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06EA011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5A38A20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49ABC140" w:rsidR="00A544DB" w:rsidRPr="00E169D4" w:rsidRDefault="00A544DB" w:rsidP="00A10C8E">
            <w:pPr>
              <w:jc w:val="center"/>
              <w:rPr>
                <w:rFonts w:ascii="Arial" w:hAnsi="Arial" w:cs="Arial"/>
                <w:sz w:val="16"/>
                <w:szCs w:val="16"/>
                <w:lang w:val="es-BO"/>
              </w:rPr>
            </w:pPr>
          </w:p>
        </w:tc>
      </w:tr>
      <w:tr w:rsidR="00E169D4" w:rsidRPr="00E169D4" w14:paraId="3CB76D59" w14:textId="3B47807B" w:rsidTr="007C46B0">
        <w:trPr>
          <w:trHeight w:val="423"/>
          <w:jc w:val="center"/>
        </w:trPr>
        <w:tc>
          <w:tcPr>
            <w:tcW w:w="567" w:type="dxa"/>
            <w:shd w:val="clear" w:color="auto" w:fill="FFFFFF"/>
            <w:tcMar>
              <w:left w:w="0" w:type="dxa"/>
              <w:right w:w="0" w:type="dxa"/>
            </w:tcMar>
            <w:vAlign w:val="center"/>
          </w:tcPr>
          <w:p w14:paraId="2B780CA9" w14:textId="0798CB1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0BB4395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1C08FF2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20320DC8" w:rsidR="00A544DB" w:rsidRPr="00E169D4" w:rsidRDefault="00A544DB" w:rsidP="00A10C8E">
            <w:pPr>
              <w:jc w:val="center"/>
              <w:rPr>
                <w:rFonts w:ascii="Arial" w:hAnsi="Arial" w:cs="Arial"/>
                <w:sz w:val="16"/>
                <w:szCs w:val="16"/>
                <w:lang w:val="es-BO"/>
              </w:rPr>
            </w:pPr>
          </w:p>
        </w:tc>
      </w:tr>
      <w:tr w:rsidR="00E169D4" w:rsidRPr="00E169D4" w14:paraId="5DAE338E" w14:textId="0580CAB5" w:rsidTr="007C46B0">
        <w:trPr>
          <w:trHeight w:val="423"/>
          <w:jc w:val="center"/>
        </w:trPr>
        <w:tc>
          <w:tcPr>
            <w:tcW w:w="567" w:type="dxa"/>
            <w:shd w:val="clear" w:color="auto" w:fill="FFFFFF"/>
            <w:tcMar>
              <w:left w:w="0" w:type="dxa"/>
              <w:right w:w="0" w:type="dxa"/>
            </w:tcMar>
            <w:vAlign w:val="center"/>
          </w:tcPr>
          <w:p w14:paraId="63EAC8B8" w14:textId="6F5008A9"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6C691F4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17E19F3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45A5D247" w:rsidR="00A544DB" w:rsidRPr="00E169D4" w:rsidRDefault="00A544DB" w:rsidP="00A10C8E">
            <w:pPr>
              <w:jc w:val="center"/>
              <w:rPr>
                <w:rFonts w:ascii="Arial" w:hAnsi="Arial" w:cs="Arial"/>
                <w:sz w:val="16"/>
                <w:szCs w:val="16"/>
                <w:lang w:val="es-BO"/>
              </w:rPr>
            </w:pPr>
          </w:p>
        </w:tc>
      </w:tr>
      <w:tr w:rsidR="00E169D4" w:rsidRPr="00E169D4" w14:paraId="5F42985E" w14:textId="5ECEB99C" w:rsidTr="007C46B0">
        <w:trPr>
          <w:trHeight w:val="423"/>
          <w:jc w:val="center"/>
        </w:trPr>
        <w:tc>
          <w:tcPr>
            <w:tcW w:w="567" w:type="dxa"/>
            <w:shd w:val="clear" w:color="auto" w:fill="FFFFFF"/>
            <w:tcMar>
              <w:left w:w="0" w:type="dxa"/>
              <w:right w:w="0" w:type="dxa"/>
            </w:tcMar>
            <w:vAlign w:val="center"/>
          </w:tcPr>
          <w:p w14:paraId="7EFCB10A" w14:textId="0078DA9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154E99F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6F8329E"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41D65635" w:rsidR="00A544DB" w:rsidRPr="00E169D4" w:rsidRDefault="00A544DB" w:rsidP="00A10C8E">
            <w:pPr>
              <w:jc w:val="center"/>
              <w:rPr>
                <w:rFonts w:ascii="Arial" w:hAnsi="Arial" w:cs="Arial"/>
                <w:sz w:val="16"/>
                <w:szCs w:val="16"/>
                <w:lang w:val="es-BO"/>
              </w:rPr>
            </w:pPr>
          </w:p>
        </w:tc>
      </w:tr>
      <w:tr w:rsidR="00E169D4" w:rsidRPr="00E169D4" w14:paraId="3A10BEEC" w14:textId="5698DF9D" w:rsidTr="007C46B0">
        <w:trPr>
          <w:trHeight w:val="397"/>
          <w:jc w:val="center"/>
        </w:trPr>
        <w:tc>
          <w:tcPr>
            <w:tcW w:w="9483" w:type="dxa"/>
            <w:gridSpan w:val="4"/>
            <w:shd w:val="clear" w:color="auto" w:fill="244061" w:themeFill="accent1" w:themeFillShade="80"/>
            <w:vAlign w:val="center"/>
          </w:tcPr>
          <w:p w14:paraId="54ED98EE" w14:textId="0C932CC9" w:rsidR="00A544DB" w:rsidRPr="00E169D4" w:rsidRDefault="00954033" w:rsidP="00FC617B">
            <w:pPr>
              <w:numPr>
                <w:ilvl w:val="0"/>
                <w:numId w:val="14"/>
              </w:numPr>
              <w:rPr>
                <w:rFonts w:ascii="Arial" w:hAnsi="Arial" w:cs="Arial"/>
                <w:b/>
                <w:sz w:val="16"/>
                <w:szCs w:val="16"/>
                <w:lang w:val="es-BO"/>
              </w:rPr>
            </w:pPr>
            <w:r>
              <w:rPr>
                <w:noProof/>
              </w:rPr>
              <mc:AlternateContent>
                <mc:Choice Requires="wps">
                  <w:drawing>
                    <wp:anchor distT="0" distB="0" distL="114300" distR="114300" simplePos="0" relativeHeight="251676160" behindDoc="0" locked="0" layoutInCell="1" allowOverlap="1" wp14:anchorId="7C5073BF" wp14:editId="1567D8B5">
                      <wp:simplePos x="0" y="0"/>
                      <wp:positionH relativeFrom="page">
                        <wp:posOffset>-223520</wp:posOffset>
                      </wp:positionH>
                      <wp:positionV relativeFrom="paragraph">
                        <wp:posOffset>-1408430</wp:posOffset>
                      </wp:positionV>
                      <wp:extent cx="7454265" cy="1828800"/>
                      <wp:effectExtent l="2100263" t="0" r="2094547" b="0"/>
                      <wp:wrapNone/>
                      <wp:docPr id="8" name="Cuadro de texto 8"/>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6597B81A"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5073BF" id="Cuadro de texto 8" o:spid="_x0000_s1032" type="#_x0000_t202" style="position:absolute;left:0;text-align:left;margin-left:-17.6pt;margin-top:-110.9pt;width:586.95pt;height:2in;rotation:-3403767fd;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" filled="f" stroked="f">
                      <v:textbox style="mso-fit-shape-to-text:t">
                        <w:txbxContent>
                          <w:p w14:paraId="6597B81A"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page"/>
                    </v:shape>
                  </w:pict>
                </mc:Fallback>
              </mc:AlternateContent>
            </w:r>
            <w:r w:rsidR="00A544DB" w:rsidRPr="00E169D4">
              <w:rPr>
                <w:rFonts w:ascii="Arial" w:hAnsi="Arial" w:cs="Arial"/>
                <w:b/>
                <w:sz w:val="16"/>
                <w:szCs w:val="16"/>
                <w:lang w:val="es-BO"/>
              </w:rPr>
              <w:t>MAQUINARIA Y EQUIPO (*)</w:t>
            </w:r>
          </w:p>
        </w:tc>
      </w:tr>
      <w:tr w:rsidR="00E169D4" w:rsidRPr="00E169D4" w14:paraId="5873FA04" w14:textId="3C375AF1" w:rsidTr="007C46B0">
        <w:trPr>
          <w:trHeight w:val="284"/>
          <w:jc w:val="center"/>
        </w:trPr>
        <w:tc>
          <w:tcPr>
            <w:tcW w:w="567" w:type="dxa"/>
            <w:shd w:val="clear" w:color="auto" w:fill="DBE5F1" w:themeFill="accent1" w:themeFillTint="33"/>
            <w:tcMar>
              <w:left w:w="0" w:type="dxa"/>
              <w:right w:w="0" w:type="dxa"/>
            </w:tcMar>
            <w:vAlign w:val="center"/>
          </w:tcPr>
          <w:p w14:paraId="2F79431F" w14:textId="1D9968A6"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5A10B881" w14:textId="06808C4D"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B23C1A3"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1881877C"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46BB5F9F" w:rsidTr="007C46B0">
        <w:trPr>
          <w:trHeight w:val="423"/>
          <w:jc w:val="center"/>
        </w:trPr>
        <w:tc>
          <w:tcPr>
            <w:tcW w:w="567" w:type="dxa"/>
            <w:shd w:val="clear" w:color="auto" w:fill="FFFFFF"/>
            <w:tcMar>
              <w:left w:w="0" w:type="dxa"/>
              <w:right w:w="0" w:type="dxa"/>
            </w:tcMar>
            <w:vAlign w:val="center"/>
          </w:tcPr>
          <w:p w14:paraId="744B412B" w14:textId="0A240244"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2277914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600DB2A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088A8FCD" w:rsidR="00A544DB" w:rsidRPr="00E169D4" w:rsidRDefault="00A544DB" w:rsidP="00A10C8E">
            <w:pPr>
              <w:jc w:val="center"/>
              <w:rPr>
                <w:rFonts w:ascii="Arial" w:hAnsi="Arial" w:cs="Arial"/>
                <w:sz w:val="16"/>
                <w:szCs w:val="16"/>
                <w:lang w:val="es-BO"/>
              </w:rPr>
            </w:pPr>
          </w:p>
        </w:tc>
      </w:tr>
      <w:tr w:rsidR="00E169D4" w:rsidRPr="00E169D4" w14:paraId="64537125" w14:textId="1D3E7F5E" w:rsidTr="007C46B0">
        <w:trPr>
          <w:trHeight w:val="423"/>
          <w:jc w:val="center"/>
        </w:trPr>
        <w:tc>
          <w:tcPr>
            <w:tcW w:w="567" w:type="dxa"/>
            <w:shd w:val="clear" w:color="auto" w:fill="FFFFFF"/>
            <w:tcMar>
              <w:left w:w="0" w:type="dxa"/>
              <w:right w:w="0" w:type="dxa"/>
            </w:tcMar>
            <w:vAlign w:val="center"/>
          </w:tcPr>
          <w:p w14:paraId="673C1FC9" w14:textId="2AD239A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5DFBC02B"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1E082A68"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3A4FAA21" w:rsidR="00A544DB" w:rsidRPr="00E169D4" w:rsidRDefault="00A544DB" w:rsidP="00A10C8E">
            <w:pPr>
              <w:jc w:val="center"/>
              <w:rPr>
                <w:rFonts w:ascii="Arial" w:hAnsi="Arial" w:cs="Arial"/>
                <w:sz w:val="16"/>
                <w:szCs w:val="16"/>
                <w:lang w:val="es-BO"/>
              </w:rPr>
            </w:pPr>
          </w:p>
        </w:tc>
      </w:tr>
      <w:tr w:rsidR="00E169D4" w:rsidRPr="00E169D4" w14:paraId="38CBDA02" w14:textId="16BF8D6A" w:rsidTr="007C46B0">
        <w:trPr>
          <w:trHeight w:val="423"/>
          <w:jc w:val="center"/>
        </w:trPr>
        <w:tc>
          <w:tcPr>
            <w:tcW w:w="567" w:type="dxa"/>
            <w:shd w:val="clear" w:color="auto" w:fill="FFFFFF"/>
            <w:tcMar>
              <w:left w:w="0" w:type="dxa"/>
              <w:right w:w="0" w:type="dxa"/>
            </w:tcMar>
            <w:vAlign w:val="center"/>
          </w:tcPr>
          <w:p w14:paraId="70288E00" w14:textId="4CBD976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2067299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30B4120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07244D8B" w:rsidR="00A544DB" w:rsidRPr="00E169D4" w:rsidRDefault="00A544DB" w:rsidP="00A10C8E">
            <w:pPr>
              <w:jc w:val="center"/>
              <w:rPr>
                <w:rFonts w:ascii="Arial" w:hAnsi="Arial" w:cs="Arial"/>
                <w:sz w:val="16"/>
                <w:szCs w:val="16"/>
                <w:lang w:val="es-BO"/>
              </w:rPr>
            </w:pPr>
          </w:p>
        </w:tc>
      </w:tr>
      <w:tr w:rsidR="00E169D4" w:rsidRPr="00E169D4" w14:paraId="771F411A" w14:textId="3A2295BE" w:rsidTr="007C46B0">
        <w:trPr>
          <w:trHeight w:val="423"/>
          <w:jc w:val="center"/>
        </w:trPr>
        <w:tc>
          <w:tcPr>
            <w:tcW w:w="567" w:type="dxa"/>
            <w:shd w:val="clear" w:color="auto" w:fill="FFFFFF"/>
            <w:tcMar>
              <w:left w:w="0" w:type="dxa"/>
              <w:right w:w="0" w:type="dxa"/>
            </w:tcMar>
            <w:vAlign w:val="center"/>
          </w:tcPr>
          <w:p w14:paraId="7F77551E" w14:textId="2CD84F3B"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01644A20"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F7C703C"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63EA99FE" w:rsidR="00A544DB" w:rsidRPr="00E169D4" w:rsidRDefault="00A544DB" w:rsidP="00A10C8E">
            <w:pPr>
              <w:jc w:val="center"/>
              <w:rPr>
                <w:rFonts w:ascii="Arial" w:hAnsi="Arial" w:cs="Arial"/>
                <w:sz w:val="16"/>
                <w:szCs w:val="16"/>
                <w:lang w:val="es-BO"/>
              </w:rPr>
            </w:pPr>
          </w:p>
        </w:tc>
      </w:tr>
      <w:tr w:rsidR="00E169D4" w:rsidRPr="00E169D4" w14:paraId="5A76ED9B" w14:textId="15946474" w:rsidTr="007C46B0">
        <w:trPr>
          <w:trHeight w:val="423"/>
          <w:jc w:val="center"/>
        </w:trPr>
        <w:tc>
          <w:tcPr>
            <w:tcW w:w="567" w:type="dxa"/>
            <w:shd w:val="clear" w:color="auto" w:fill="FFFFFF"/>
            <w:tcMar>
              <w:left w:w="0" w:type="dxa"/>
              <w:right w:w="0" w:type="dxa"/>
            </w:tcMar>
            <w:vAlign w:val="center"/>
          </w:tcPr>
          <w:p w14:paraId="0511698D" w14:textId="7176AE9F"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115FC66"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380D1F5"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30039C6A" w:rsidR="00A544DB" w:rsidRPr="00E169D4" w:rsidRDefault="00A544DB" w:rsidP="00A10C8E">
            <w:pPr>
              <w:jc w:val="center"/>
              <w:rPr>
                <w:rFonts w:ascii="Arial" w:hAnsi="Arial" w:cs="Arial"/>
                <w:sz w:val="16"/>
                <w:szCs w:val="16"/>
                <w:lang w:val="es-BO"/>
              </w:rPr>
            </w:pPr>
          </w:p>
        </w:tc>
      </w:tr>
      <w:tr w:rsidR="003458DE" w:rsidRPr="00E169D4" w14:paraId="407EC8B8" w14:textId="3B879FC2" w:rsidTr="007C46B0">
        <w:trPr>
          <w:trHeight w:val="423"/>
          <w:jc w:val="center"/>
        </w:trPr>
        <w:tc>
          <w:tcPr>
            <w:tcW w:w="9483" w:type="dxa"/>
            <w:gridSpan w:val="4"/>
            <w:tcMar>
              <w:left w:w="0" w:type="dxa"/>
              <w:right w:w="0" w:type="dxa"/>
            </w:tcMar>
            <w:vAlign w:val="center"/>
          </w:tcPr>
          <w:p w14:paraId="4C382521" w14:textId="2B706F0B"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xml:space="preserve">(*) Solo del equipo y maquinaria consignado en los análisis de precios unitarios, de acuerdo con </w:t>
            </w:r>
            <w:r w:rsidR="00C15D1F">
              <w:rPr>
                <w:rFonts w:ascii="Arial" w:hAnsi="Arial" w:cs="Arial"/>
                <w:sz w:val="16"/>
                <w:szCs w:val="16"/>
                <w:lang w:val="es-BO"/>
              </w:rPr>
              <w:t>la información d</w:t>
            </w:r>
            <w:r w:rsidRPr="00E169D4">
              <w:rPr>
                <w:rFonts w:ascii="Arial" w:hAnsi="Arial" w:cs="Arial"/>
                <w:sz w:val="16"/>
                <w:szCs w:val="16"/>
                <w:lang w:val="es-BO"/>
              </w:rPr>
              <w:t>el valor indicado en el Formulario B-4.</w:t>
            </w:r>
          </w:p>
          <w:p w14:paraId="20F53723" w14:textId="2041EB14" w:rsidR="003458DE" w:rsidRPr="00E169D4" w:rsidRDefault="00C15D1F" w:rsidP="00BB02DD">
            <w:pPr>
              <w:ind w:left="113" w:right="113"/>
              <w:jc w:val="both"/>
              <w:rPr>
                <w:rFonts w:ascii="Arial" w:hAnsi="Arial" w:cs="Arial"/>
                <w:sz w:val="16"/>
                <w:szCs w:val="16"/>
                <w:lang w:val="es-BO"/>
              </w:rPr>
            </w:pPr>
            <w:r>
              <w:rPr>
                <w:rFonts w:ascii="Arial" w:hAnsi="Arial" w:cs="Arial"/>
                <w:sz w:val="16"/>
                <w:szCs w:val="16"/>
                <w:lang w:val="es-BO"/>
              </w:rPr>
              <w:t>La información registrada</w:t>
            </w:r>
            <w:r w:rsidR="003458DE" w:rsidRPr="00E169D4">
              <w:rPr>
                <w:rFonts w:ascii="Arial" w:hAnsi="Arial" w:cs="Arial"/>
                <w:sz w:val="16"/>
                <w:szCs w:val="16"/>
                <w:lang w:val="es-BO"/>
              </w:rPr>
              <w:t xml:space="preserve"> asegura que lo señalado en cada rubro como Costo Directo (Sin que este afectado por alguna incidencia), corresponde a los Análisis de Precios Unitarios desarrollados en los Formularios B-2.</w:t>
            </w:r>
          </w:p>
          <w:p w14:paraId="73EA1E56" w14:textId="1BE411D2" w:rsidR="00C15D1F" w:rsidRDefault="00C15D1F" w:rsidP="00BB02DD">
            <w:pPr>
              <w:ind w:left="113" w:right="113"/>
              <w:jc w:val="both"/>
              <w:rPr>
                <w:rFonts w:ascii="Arial" w:hAnsi="Arial" w:cs="Arial"/>
                <w:b/>
                <w:i/>
                <w:sz w:val="16"/>
                <w:szCs w:val="16"/>
                <w:lang w:val="es-BO"/>
              </w:rPr>
            </w:pPr>
          </w:p>
          <w:p w14:paraId="14E90D24" w14:textId="399CD2BB" w:rsidR="003458DE" w:rsidRPr="00C15D1F" w:rsidRDefault="003458DE" w:rsidP="00BB02DD">
            <w:pPr>
              <w:ind w:left="113" w:right="113"/>
              <w:jc w:val="both"/>
              <w:rPr>
                <w:rFonts w:ascii="Arial" w:hAnsi="Arial" w:cs="Arial"/>
                <w:b/>
                <w:sz w:val="16"/>
                <w:szCs w:val="16"/>
                <w:lang w:val="es-BO"/>
              </w:rPr>
            </w:pPr>
            <w:r w:rsidRPr="00C15D1F">
              <w:rPr>
                <w:rFonts w:ascii="Arial" w:hAnsi="Arial" w:cs="Arial"/>
                <w:b/>
                <w:sz w:val="16"/>
                <w:szCs w:val="16"/>
                <w:lang w:val="es-BO"/>
              </w:rPr>
              <w:t>(Cuando el objeto de la contratación así lo requiera se podrá solicitar a los proponentes la presentación del Formulario B-4)</w:t>
            </w:r>
          </w:p>
          <w:p w14:paraId="088DBC55" w14:textId="504D2B6C" w:rsidR="00424B89" w:rsidRPr="00262233" w:rsidRDefault="00424B89" w:rsidP="00C531E7">
            <w:pPr>
              <w:ind w:right="113"/>
              <w:jc w:val="both"/>
              <w:rPr>
                <w:rFonts w:ascii="Arial" w:hAnsi="Arial" w:cs="Arial"/>
                <w:b/>
                <w:sz w:val="16"/>
                <w:szCs w:val="16"/>
                <w:lang w:val="es-BO"/>
              </w:rPr>
            </w:pPr>
          </w:p>
        </w:tc>
      </w:tr>
    </w:tbl>
    <w:p w14:paraId="6851CE42" w14:textId="5D08A0EE" w:rsidR="00A544DB" w:rsidRPr="00E169D4" w:rsidRDefault="00A544DB" w:rsidP="00A544DB">
      <w:pPr>
        <w:jc w:val="center"/>
        <w:rPr>
          <w:rFonts w:ascii="Verdana" w:hAnsi="Verdana" w:cs="Arial"/>
          <w:b/>
          <w:sz w:val="16"/>
          <w:szCs w:val="16"/>
          <w:lang w:val="es-BO"/>
        </w:rPr>
      </w:pPr>
    </w:p>
    <w:p w14:paraId="2562B097" w14:textId="78B49576"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44F37FFB"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B-4</w:t>
      </w:r>
    </w:p>
    <w:p w14:paraId="3EE9BEFD" w14:textId="21A2D981"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2850B48C" w14:textId="40EA052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(Cuando corresponda)</w:t>
      </w:r>
    </w:p>
    <w:p w14:paraId="009EA592" w14:textId="6CD5AC05" w:rsidR="00BD6726" w:rsidRDefault="00BD6726" w:rsidP="00A544DB">
      <w:pPr>
        <w:jc w:val="center"/>
        <w:rPr>
          <w:rFonts w:ascii="Verdana" w:hAnsi="Verdana" w:cs="Arial"/>
          <w:b/>
          <w:sz w:val="18"/>
          <w:szCs w:val="16"/>
          <w:lang w:val="es-BO"/>
        </w:rPr>
      </w:pPr>
    </w:p>
    <w:p w14:paraId="398E9BB1" w14:textId="03C86D9F" w:rsidR="006F7C2B" w:rsidRPr="000E0138" w:rsidRDefault="006F7C2B" w:rsidP="006F7C2B">
      <w:pPr>
        <w:jc w:val="both"/>
        <w:rPr>
          <w:rFonts w:ascii="Verdana" w:hAnsi="Verdana" w:cs="Arial"/>
          <w:b/>
          <w:szCs w:val="18"/>
          <w:lang w:val="es-BO"/>
        </w:rPr>
      </w:pPr>
      <w:proofErr w:type="gramStart"/>
      <w:r w:rsidRPr="000E0138">
        <w:rPr>
          <w:rFonts w:ascii="Verdana" w:hAnsi="Verdana" w:cs="Arial"/>
          <w:b/>
          <w:szCs w:val="18"/>
          <w:lang w:val="es-BO"/>
        </w:rPr>
        <w:t>NOTA.-</w:t>
      </w:r>
      <w:proofErr w:type="gramEnd"/>
      <w:r w:rsidRPr="000E0138">
        <w:rPr>
          <w:rFonts w:ascii="Verdana" w:hAnsi="Verdana" w:cs="Arial"/>
          <w:b/>
          <w:szCs w:val="18"/>
          <w:lang w:val="es-BO"/>
        </w:rPr>
        <w:t xml:space="preserve"> El proponente deberá registrar la información de</w:t>
      </w:r>
      <w:r>
        <w:rPr>
          <w:rFonts w:ascii="Verdana" w:hAnsi="Verdana" w:cs="Arial"/>
          <w:b/>
          <w:szCs w:val="18"/>
          <w:lang w:val="es-BO"/>
        </w:rPr>
        <w:t>l Costo de Trabajo de los Equipos</w:t>
      </w:r>
      <w:r w:rsidRPr="000E0138">
        <w:rPr>
          <w:rFonts w:ascii="Verdana" w:hAnsi="Verdana" w:cs="Arial"/>
          <w:b/>
          <w:szCs w:val="18"/>
          <w:lang w:val="es-BO"/>
        </w:rPr>
        <w:t xml:space="preserve"> únicamente en la plataforma informática del RUPE, al momento de realizar la presentación de su propuesta, no siendo necesario el llenado </w:t>
      </w:r>
      <w:r>
        <w:rPr>
          <w:rFonts w:ascii="Verdana" w:hAnsi="Verdana" w:cs="Arial"/>
          <w:b/>
          <w:szCs w:val="18"/>
          <w:lang w:val="es-BO"/>
        </w:rPr>
        <w:t xml:space="preserve">ni la presentación </w:t>
      </w:r>
      <w:r w:rsidRPr="000E0138">
        <w:rPr>
          <w:rFonts w:ascii="Verdana" w:hAnsi="Verdana" w:cs="Arial"/>
          <w:b/>
          <w:szCs w:val="18"/>
          <w:lang w:val="es-BO"/>
        </w:rPr>
        <w:t>del presente formulario.</w:t>
      </w:r>
    </w:p>
    <w:p w14:paraId="713AF84C" w14:textId="3B221693" w:rsidR="006F7C2B" w:rsidRPr="00E169D4" w:rsidRDefault="006F7C2B" w:rsidP="00A544DB">
      <w:pPr>
        <w:jc w:val="center"/>
        <w:rPr>
          <w:rFonts w:ascii="Verdana" w:hAnsi="Verdana" w:cs="Arial"/>
          <w:b/>
          <w:sz w:val="18"/>
          <w:szCs w:val="16"/>
          <w:lang w:val="es-BO"/>
        </w:rPr>
      </w:pPr>
    </w:p>
    <w:p w14:paraId="614282F7" w14:textId="69DF7EBA" w:rsidR="00A544DB" w:rsidRPr="00E169D4" w:rsidRDefault="00954033" w:rsidP="00A544DB">
      <w:pPr>
        <w:pStyle w:val="Normal2"/>
        <w:jc w:val="center"/>
        <w:rPr>
          <w:rFonts w:ascii="Verdana" w:hAnsi="Verdana" w:cs="Arial"/>
          <w:b/>
          <w:sz w:val="16"/>
          <w:szCs w:val="16"/>
          <w:lang w:val="es-BO"/>
        </w:rPr>
      </w:pPr>
      <w:r>
        <w:rPr>
          <w:noProof/>
        </w:rPr>
        <mc:AlternateContent>
          <mc:Choice Requires="wps">
            <w:drawing>
              <wp:anchor distT="0" distB="0" distL="114300" distR="114300" simplePos="0" relativeHeight="251678208" behindDoc="0" locked="0" layoutInCell="1" allowOverlap="1" wp14:anchorId="71A267C8" wp14:editId="782F2DCE">
                <wp:simplePos x="0" y="0"/>
                <wp:positionH relativeFrom="margin">
                  <wp:align>center</wp:align>
                </wp:positionH>
                <wp:positionV relativeFrom="paragraph">
                  <wp:posOffset>1668463</wp:posOffset>
                </wp:positionV>
                <wp:extent cx="7454265" cy="1828800"/>
                <wp:effectExtent l="2100263" t="0" r="2094547" b="0"/>
                <wp:wrapNone/>
                <wp:docPr id="10" name="Cuadro de texto 10"/>
                <wp:cNvGraphicFramePr/>
                <a:graphic xmlns:a="http://schemas.openxmlformats.org/drawingml/2006/main">
                  <a:graphicData uri="http://schemas.microsoft.com/office/word/2010/wordprocessingShape">
                    <wps:wsp>
                      <wps:cNvSpPr txBox="1"/>
                      <wps:spPr>
                        <a:xfrm rot="18483758">
                          <a:off x="0" y="0"/>
                          <a:ext cx="7454265" cy="1828800"/>
                        </a:xfrm>
                        <a:prstGeom prst="rect">
                          <a:avLst/>
                        </a:prstGeom>
                        <a:noFill/>
                        <a:ln>
                          <a:noFill/>
                        </a:ln>
                      </wps:spPr>
                      <wps:txbx>
                        <w:txbxContent>
                          <w:p w14:paraId="0529C116"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267C8" id="Cuadro de texto 10" o:spid="_x0000_s1033" type="#_x0000_t202" style="position:absolute;left:0;text-align:left;margin-left:0;margin-top:131.4pt;width:586.95pt;height:2in;rotation:-3403767fd;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" filled="f" stroked="f">
                <v:textbox style="mso-fit-shape-to-text:t">
                  <w:txbxContent>
                    <w:p w14:paraId="0529C116" w14:textId="77777777" w:rsidR="00954033" w:rsidRPr="007E1F3D" w:rsidRDefault="00954033" w:rsidP="00954033">
                      <w:pPr>
                        <w:jc w:val="center"/>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1F3D">
                        <w:rPr>
                          <w:rFonts w:ascii="Verdana" w:hAnsi="Verdana" w:cs="Arial"/>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 PRESENTAR FÍSICAMENTE</w:t>
                      </w:r>
                    </w:p>
                  </w:txbxContent>
                </v:textbox>
                <w10:wrap anchorx="margin"/>
              </v:shape>
            </w:pict>
          </mc:Fallback>
        </mc:AlternateContent>
      </w: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E169D4" w14:paraId="559E251E" w14:textId="678C8A14" w:rsidTr="00BA7AAA">
        <w:trPr>
          <w:trHeight w:val="440"/>
          <w:jc w:val="center"/>
        </w:trPr>
        <w:tc>
          <w:tcPr>
            <w:tcW w:w="425" w:type="dxa"/>
            <w:shd w:val="clear" w:color="auto" w:fill="DBE5F1" w:themeFill="accent1" w:themeFillTint="33"/>
            <w:tcMar>
              <w:left w:w="0" w:type="dxa"/>
              <w:right w:w="0" w:type="dxa"/>
            </w:tcMar>
            <w:vAlign w:val="center"/>
          </w:tcPr>
          <w:p w14:paraId="4FA72F06" w14:textId="6BDA1AA2" w:rsidR="00A544DB" w:rsidRPr="00E169D4" w:rsidRDefault="00A544DB" w:rsidP="00A10C8E">
            <w:pPr>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2552" w:type="dxa"/>
            <w:shd w:val="clear" w:color="auto" w:fill="DBE5F1" w:themeFill="accent1" w:themeFillTint="33"/>
            <w:vAlign w:val="center"/>
          </w:tcPr>
          <w:p w14:paraId="5BC3D0B2" w14:textId="168EE2B3"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themeFill="accent1" w:themeFillTint="33"/>
            <w:vAlign w:val="center"/>
          </w:tcPr>
          <w:p w14:paraId="022A1C80" w14:textId="28D6561D"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themeFill="accent1" w:themeFillTint="33"/>
            <w:vAlign w:val="center"/>
          </w:tcPr>
          <w:p w14:paraId="24941A31" w14:textId="71CB06DF"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Básico</w:t>
            </w:r>
          </w:p>
          <w:p w14:paraId="60BD8C6A" w14:textId="1EABA066" w:rsidR="00A544DB" w:rsidRPr="00E169D4" w:rsidRDefault="003B3431" w:rsidP="00A10C8E">
            <w:pPr>
              <w:jc w:val="center"/>
              <w:rPr>
                <w:rFonts w:ascii="Arial" w:hAnsi="Arial" w:cs="Arial"/>
                <w:b/>
                <w:sz w:val="16"/>
                <w:szCs w:val="16"/>
                <w:lang w:val="es-BO"/>
              </w:rPr>
            </w:pPr>
            <w:r>
              <w:rPr>
                <w:rFonts w:ascii="Arial" w:hAnsi="Arial" w:cs="Arial"/>
                <w:b/>
                <w:sz w:val="16"/>
                <w:szCs w:val="16"/>
                <w:lang w:val="es-BO"/>
              </w:rPr>
              <w:t>Bs</w:t>
            </w:r>
            <w:r w:rsidRPr="00E169D4">
              <w:rPr>
                <w:rFonts w:ascii="Arial" w:hAnsi="Arial" w:cs="Arial"/>
                <w:b/>
                <w:sz w:val="16"/>
                <w:szCs w:val="16"/>
                <w:lang w:val="es-BO"/>
              </w:rPr>
              <w:t>/</w:t>
            </w:r>
            <w:r w:rsidR="00A544DB" w:rsidRPr="00E169D4">
              <w:rPr>
                <w:rFonts w:ascii="Arial" w:hAnsi="Arial" w:cs="Arial"/>
                <w:b/>
                <w:sz w:val="16"/>
                <w:szCs w:val="16"/>
                <w:lang w:val="es-BO"/>
              </w:rPr>
              <w:t>Unidad</w:t>
            </w:r>
          </w:p>
        </w:tc>
        <w:tc>
          <w:tcPr>
            <w:tcW w:w="1276" w:type="dxa"/>
            <w:shd w:val="clear" w:color="auto" w:fill="DBE5F1" w:themeFill="accent1" w:themeFillTint="33"/>
            <w:vAlign w:val="center"/>
          </w:tcPr>
          <w:p w14:paraId="62C09B58" w14:textId="07F2EC08"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Reparación Repuestos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1134" w:type="dxa"/>
            <w:shd w:val="clear" w:color="auto" w:fill="DBE5F1" w:themeFill="accent1" w:themeFillTint="33"/>
            <w:vAlign w:val="center"/>
          </w:tcPr>
          <w:p w14:paraId="12145AD5" w14:textId="0B318809"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Combustible Lubricantes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992" w:type="dxa"/>
            <w:shd w:val="clear" w:color="auto" w:fill="DBE5F1" w:themeFill="accent1" w:themeFillTint="33"/>
            <w:vAlign w:val="center"/>
          </w:tcPr>
          <w:p w14:paraId="31ED6B61" w14:textId="4F3843C6" w:rsidR="00A544DB" w:rsidRPr="00E169D4" w:rsidRDefault="00A544DB" w:rsidP="003B3431">
            <w:pPr>
              <w:jc w:val="center"/>
              <w:rPr>
                <w:rFonts w:ascii="Arial" w:hAnsi="Arial" w:cs="Arial"/>
                <w:b/>
                <w:sz w:val="16"/>
                <w:szCs w:val="16"/>
                <w:lang w:val="es-BO"/>
              </w:rPr>
            </w:pPr>
            <w:r w:rsidRPr="00E169D4">
              <w:rPr>
                <w:rFonts w:ascii="Arial" w:hAnsi="Arial" w:cs="Arial"/>
                <w:b/>
                <w:sz w:val="16"/>
                <w:szCs w:val="16"/>
                <w:lang w:val="es-BO"/>
              </w:rPr>
              <w:t xml:space="preserve">Otros </w:t>
            </w:r>
            <w:r w:rsidR="003B3431">
              <w:rPr>
                <w:rFonts w:ascii="Arial" w:hAnsi="Arial" w:cs="Arial"/>
                <w:b/>
                <w:sz w:val="16"/>
                <w:szCs w:val="16"/>
                <w:lang w:val="es-BO"/>
              </w:rPr>
              <w:t>Bs</w:t>
            </w:r>
            <w:r w:rsidR="003B3431" w:rsidRPr="00E169D4">
              <w:rPr>
                <w:rFonts w:ascii="Arial" w:hAnsi="Arial" w:cs="Arial"/>
                <w:b/>
                <w:sz w:val="16"/>
                <w:szCs w:val="16"/>
                <w:lang w:val="es-BO"/>
              </w:rPr>
              <w:t>/</w:t>
            </w:r>
            <w:r w:rsidRPr="00E169D4">
              <w:rPr>
                <w:rFonts w:ascii="Arial" w:hAnsi="Arial" w:cs="Arial"/>
                <w:b/>
                <w:sz w:val="16"/>
                <w:szCs w:val="16"/>
                <w:lang w:val="es-BO"/>
              </w:rPr>
              <w:t>Unidad</w:t>
            </w:r>
          </w:p>
        </w:tc>
        <w:tc>
          <w:tcPr>
            <w:tcW w:w="1011" w:type="dxa"/>
            <w:shd w:val="clear" w:color="auto" w:fill="DBE5F1" w:themeFill="accent1" w:themeFillTint="33"/>
            <w:vAlign w:val="center"/>
          </w:tcPr>
          <w:p w14:paraId="7C3D4572" w14:textId="02D6050E"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 (*)</w:t>
            </w:r>
          </w:p>
        </w:tc>
      </w:tr>
      <w:tr w:rsidR="00E169D4" w:rsidRPr="00E169D4" w14:paraId="7D792839" w14:textId="446D4F0C" w:rsidTr="00BA7AAA">
        <w:trPr>
          <w:trHeight w:val="437"/>
          <w:jc w:val="center"/>
        </w:trPr>
        <w:tc>
          <w:tcPr>
            <w:tcW w:w="425" w:type="dxa"/>
            <w:shd w:val="clear" w:color="auto" w:fill="FFFFFF"/>
            <w:tcMar>
              <w:left w:w="0" w:type="dxa"/>
              <w:right w:w="0" w:type="dxa"/>
            </w:tcMar>
            <w:vAlign w:val="center"/>
          </w:tcPr>
          <w:p w14:paraId="2F02CFBC" w14:textId="527C1E5E"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14:paraId="19E81EFD" w14:textId="7EA5D2F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78F99285" w14:textId="3A9C21C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976E484" w14:textId="12C7CE0B"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1295A86" w14:textId="1638492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A826D7F" w14:textId="085BFA46"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8AF580F" w14:textId="4B9D086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29D22243" w14:textId="62572683" w:rsidR="00A544DB" w:rsidRPr="00E169D4" w:rsidRDefault="00A544DB" w:rsidP="00C665FD">
            <w:pPr>
              <w:rPr>
                <w:rFonts w:ascii="Arial" w:hAnsi="Arial" w:cs="Arial"/>
                <w:sz w:val="16"/>
                <w:szCs w:val="16"/>
                <w:lang w:val="es-BO"/>
              </w:rPr>
            </w:pPr>
          </w:p>
        </w:tc>
      </w:tr>
      <w:tr w:rsidR="00E169D4" w:rsidRPr="00E169D4" w14:paraId="3C35A6C4" w14:textId="5C99A691" w:rsidTr="00BA7AAA">
        <w:trPr>
          <w:trHeight w:val="437"/>
          <w:jc w:val="center"/>
        </w:trPr>
        <w:tc>
          <w:tcPr>
            <w:tcW w:w="425" w:type="dxa"/>
            <w:shd w:val="clear" w:color="auto" w:fill="FFFFFF"/>
            <w:tcMar>
              <w:left w:w="0" w:type="dxa"/>
              <w:right w:w="0" w:type="dxa"/>
            </w:tcMar>
            <w:vAlign w:val="center"/>
          </w:tcPr>
          <w:p w14:paraId="2C090247" w14:textId="7C8C700A"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14:paraId="70A92319" w14:textId="32B319F5"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3B476F6" w14:textId="1BF79C4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D447F07" w14:textId="053231B3"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7CA0A35" w14:textId="71A94976"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0CF664DB" w14:textId="06741EDE"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6387D19D" w14:textId="2FD0ECD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C816CBE" w14:textId="7D19A9F2" w:rsidR="00A544DB" w:rsidRPr="00E169D4" w:rsidRDefault="00A544DB" w:rsidP="00A10C8E">
            <w:pPr>
              <w:jc w:val="center"/>
              <w:rPr>
                <w:rFonts w:ascii="Arial" w:hAnsi="Arial" w:cs="Arial"/>
                <w:sz w:val="16"/>
                <w:szCs w:val="16"/>
                <w:lang w:val="es-BO"/>
              </w:rPr>
            </w:pPr>
          </w:p>
        </w:tc>
      </w:tr>
      <w:tr w:rsidR="00E169D4" w:rsidRPr="00E169D4" w14:paraId="0425806D" w14:textId="0ED7A239" w:rsidTr="00BA7AAA">
        <w:trPr>
          <w:trHeight w:val="437"/>
          <w:jc w:val="center"/>
        </w:trPr>
        <w:tc>
          <w:tcPr>
            <w:tcW w:w="425" w:type="dxa"/>
            <w:shd w:val="clear" w:color="auto" w:fill="FFFFFF"/>
            <w:tcMar>
              <w:left w:w="0" w:type="dxa"/>
              <w:right w:w="0" w:type="dxa"/>
            </w:tcMar>
            <w:vAlign w:val="center"/>
          </w:tcPr>
          <w:p w14:paraId="714B7CD9" w14:textId="1A604B0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14:paraId="78019441" w14:textId="7B2ABC2E"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FA17287" w14:textId="318227D9"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1FB39B0F" w14:textId="693F827A"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8504539" w14:textId="447D6992"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A7C6D14" w14:textId="1A47EB6B"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22717C26" w14:textId="541F387E"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6B47626" w14:textId="4CC724B2" w:rsidR="00A544DB" w:rsidRPr="00E169D4" w:rsidRDefault="00A544DB" w:rsidP="00A10C8E">
            <w:pPr>
              <w:jc w:val="center"/>
              <w:rPr>
                <w:rFonts w:ascii="Arial" w:hAnsi="Arial" w:cs="Arial"/>
                <w:sz w:val="16"/>
                <w:szCs w:val="16"/>
                <w:lang w:val="es-BO"/>
              </w:rPr>
            </w:pPr>
          </w:p>
        </w:tc>
      </w:tr>
      <w:tr w:rsidR="00E169D4" w:rsidRPr="00E169D4" w14:paraId="1E9FE8C5" w14:textId="6361C402" w:rsidTr="00BA7AAA">
        <w:trPr>
          <w:trHeight w:val="437"/>
          <w:jc w:val="center"/>
        </w:trPr>
        <w:tc>
          <w:tcPr>
            <w:tcW w:w="425" w:type="dxa"/>
            <w:shd w:val="clear" w:color="auto" w:fill="FFFFFF"/>
            <w:tcMar>
              <w:left w:w="0" w:type="dxa"/>
              <w:right w:w="0" w:type="dxa"/>
            </w:tcMar>
            <w:vAlign w:val="center"/>
          </w:tcPr>
          <w:p w14:paraId="2DBC8960" w14:textId="53C1B3E5"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14:paraId="34EEEF0F" w14:textId="491F4D01"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D55DB5B" w14:textId="50DA0B7C"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71CD01C8" w14:textId="12280C91"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0CA39AF" w14:textId="4ADD8806"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4913DB4C" w14:textId="2FB82B18"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19D0BB98" w14:textId="4759F430"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77B9668B" w14:textId="60F99F51" w:rsidR="00A544DB" w:rsidRPr="00E169D4" w:rsidRDefault="00A544DB" w:rsidP="00A10C8E">
            <w:pPr>
              <w:jc w:val="center"/>
              <w:rPr>
                <w:rFonts w:ascii="Arial" w:hAnsi="Arial" w:cs="Arial"/>
                <w:sz w:val="16"/>
                <w:szCs w:val="16"/>
                <w:lang w:val="es-BO"/>
              </w:rPr>
            </w:pPr>
          </w:p>
        </w:tc>
      </w:tr>
      <w:tr w:rsidR="00E169D4" w:rsidRPr="00E169D4" w14:paraId="351D2DB2" w14:textId="24AA2F50" w:rsidTr="00BA7AAA">
        <w:trPr>
          <w:trHeight w:val="437"/>
          <w:jc w:val="center"/>
        </w:trPr>
        <w:tc>
          <w:tcPr>
            <w:tcW w:w="425" w:type="dxa"/>
            <w:shd w:val="clear" w:color="auto" w:fill="FFFFFF"/>
            <w:tcMar>
              <w:left w:w="0" w:type="dxa"/>
              <w:right w:w="0" w:type="dxa"/>
            </w:tcMar>
            <w:vAlign w:val="center"/>
          </w:tcPr>
          <w:p w14:paraId="77B19439" w14:textId="590364CC"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14:paraId="7290338F" w14:textId="723EC710"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2116E1AC" w14:textId="6D67B2A9"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5DC4C8B" w14:textId="3E3DF55B"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6F7127CA" w14:textId="69FA768D" w:rsidR="00A544DB" w:rsidRPr="00E169D4" w:rsidRDefault="00A544DB" w:rsidP="00A10C8E">
            <w:pPr>
              <w:jc w:val="center"/>
              <w:rPr>
                <w:rFonts w:ascii="Arial" w:hAnsi="Arial" w:cs="Arial"/>
                <w:sz w:val="16"/>
                <w:szCs w:val="16"/>
                <w:lang w:val="es-BO"/>
              </w:rPr>
            </w:pPr>
          </w:p>
        </w:tc>
        <w:tc>
          <w:tcPr>
            <w:tcW w:w="1134" w:type="dxa"/>
            <w:shd w:val="clear" w:color="auto" w:fill="FFFFFF"/>
            <w:vAlign w:val="center"/>
          </w:tcPr>
          <w:p w14:paraId="63107288" w14:textId="48A2FEE6" w:rsidR="00A544DB" w:rsidRPr="00E169D4" w:rsidRDefault="00A544DB" w:rsidP="00A10C8E">
            <w:pPr>
              <w:jc w:val="center"/>
              <w:rPr>
                <w:rFonts w:ascii="Arial" w:hAnsi="Arial" w:cs="Arial"/>
                <w:sz w:val="16"/>
                <w:szCs w:val="16"/>
                <w:lang w:val="es-BO"/>
              </w:rPr>
            </w:pPr>
          </w:p>
        </w:tc>
        <w:tc>
          <w:tcPr>
            <w:tcW w:w="992" w:type="dxa"/>
            <w:shd w:val="clear" w:color="auto" w:fill="FFFFFF"/>
            <w:vAlign w:val="center"/>
          </w:tcPr>
          <w:p w14:paraId="0906B8E1" w14:textId="3019AB2D" w:rsidR="00A544DB" w:rsidRPr="00E169D4" w:rsidRDefault="00A544DB" w:rsidP="00A10C8E">
            <w:pPr>
              <w:jc w:val="center"/>
              <w:rPr>
                <w:rFonts w:ascii="Arial" w:hAnsi="Arial" w:cs="Arial"/>
                <w:sz w:val="16"/>
                <w:szCs w:val="16"/>
                <w:lang w:val="es-BO"/>
              </w:rPr>
            </w:pPr>
          </w:p>
        </w:tc>
        <w:tc>
          <w:tcPr>
            <w:tcW w:w="1011" w:type="dxa"/>
            <w:shd w:val="clear" w:color="auto" w:fill="FFFFFF"/>
            <w:vAlign w:val="center"/>
          </w:tcPr>
          <w:p w14:paraId="61EF51AC" w14:textId="63C8AD38" w:rsidR="00A544DB" w:rsidRPr="00E169D4" w:rsidRDefault="00A544DB" w:rsidP="00A10C8E">
            <w:pPr>
              <w:jc w:val="center"/>
              <w:rPr>
                <w:rFonts w:ascii="Arial" w:hAnsi="Arial" w:cs="Arial"/>
                <w:sz w:val="16"/>
                <w:szCs w:val="16"/>
                <w:lang w:val="es-BO"/>
              </w:rPr>
            </w:pPr>
          </w:p>
        </w:tc>
      </w:tr>
      <w:tr w:rsidR="00BB02DD" w:rsidRPr="00E169D4" w14:paraId="156CF572" w14:textId="74F22998" w:rsidTr="00BA7AAA">
        <w:trPr>
          <w:trHeight w:val="851"/>
          <w:jc w:val="center"/>
        </w:trPr>
        <w:tc>
          <w:tcPr>
            <w:tcW w:w="9800" w:type="dxa"/>
            <w:gridSpan w:val="8"/>
            <w:tcMar>
              <w:left w:w="0" w:type="dxa"/>
              <w:right w:w="0" w:type="dxa"/>
            </w:tcMar>
            <w:vAlign w:val="center"/>
          </w:tcPr>
          <w:p w14:paraId="29E7474A" w14:textId="4F1562C4"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 xml:space="preserve">(*) </w:t>
            </w:r>
            <w:r w:rsidR="003B3431">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078234AF" w14:textId="61431693" w:rsidR="00BB02DD" w:rsidRPr="00262233" w:rsidRDefault="00BB02DD" w:rsidP="00BB02DD">
            <w:pPr>
              <w:pStyle w:val="Normal2"/>
              <w:ind w:left="113" w:right="113" w:firstLine="0"/>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8F4E11D" w14:textId="65C5EBC1" w:rsidR="00424B89" w:rsidRPr="00262233" w:rsidRDefault="00424B89" w:rsidP="00BB02DD">
            <w:pPr>
              <w:pStyle w:val="Normal2"/>
              <w:ind w:left="113" w:right="113" w:firstLine="0"/>
              <w:rPr>
                <w:rFonts w:ascii="Arial" w:hAnsi="Arial" w:cs="Arial"/>
                <w:b/>
                <w:bCs/>
                <w:sz w:val="16"/>
                <w:szCs w:val="16"/>
                <w:lang w:val="es-BO"/>
              </w:rPr>
            </w:pPr>
          </w:p>
        </w:tc>
      </w:tr>
    </w:tbl>
    <w:p w14:paraId="2D05266E" w14:textId="3121BCF2" w:rsidR="00A544DB" w:rsidRPr="00E169D4" w:rsidRDefault="00A544DB" w:rsidP="00A544DB">
      <w:pPr>
        <w:pStyle w:val="Normal2"/>
        <w:jc w:val="center"/>
        <w:rPr>
          <w:rFonts w:ascii="Verdana" w:hAnsi="Verdana" w:cs="Arial"/>
          <w:b/>
          <w:sz w:val="16"/>
          <w:szCs w:val="16"/>
          <w:lang w:val="es-BO"/>
        </w:rPr>
      </w:pPr>
    </w:p>
    <w:p w14:paraId="39A01F28" w14:textId="471C5562" w:rsidR="00A544DB" w:rsidRPr="00E169D4" w:rsidRDefault="00A544DB" w:rsidP="00A544DB">
      <w:pPr>
        <w:pStyle w:val="Normal2"/>
        <w:jc w:val="right"/>
        <w:rPr>
          <w:rFonts w:ascii="Verdana" w:hAnsi="Verdana" w:cs="Arial"/>
          <w:b/>
          <w:sz w:val="16"/>
          <w:szCs w:val="16"/>
          <w:lang w:val="es-BO"/>
        </w:rPr>
      </w:pPr>
    </w:p>
    <w:p w14:paraId="4ED8092A" w14:textId="61D8F658" w:rsidR="00A544DB" w:rsidRPr="00E169D4" w:rsidRDefault="00A544DB" w:rsidP="00A544DB">
      <w:pPr>
        <w:jc w:val="center"/>
        <w:rPr>
          <w:rFonts w:ascii="Verdana" w:hAnsi="Verdana" w:cs="Arial"/>
          <w:b/>
          <w:sz w:val="16"/>
          <w:szCs w:val="16"/>
          <w:lang w:val="es-BO"/>
        </w:rPr>
      </w:pPr>
    </w:p>
    <w:p w14:paraId="50E45C9C" w14:textId="09E7A76D"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37B7AF27" w:rsidR="00A544DB" w:rsidRPr="00E169D4" w:rsidRDefault="00A544DB" w:rsidP="00A544DB">
      <w:pPr>
        <w:jc w:val="center"/>
        <w:rPr>
          <w:rFonts w:ascii="Verdana" w:hAnsi="Verdana" w:cs="Arial"/>
          <w:b/>
          <w:sz w:val="18"/>
          <w:szCs w:val="16"/>
          <w:lang w:val="es-BO"/>
        </w:rPr>
      </w:pPr>
    </w:p>
    <w:p w14:paraId="28BB98E3" w14:textId="10C8292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B-5</w:t>
      </w:r>
    </w:p>
    <w:p w14:paraId="7251B4C0" w14:textId="77777777" w:rsidR="00A1482B" w:rsidRDefault="00A544DB" w:rsidP="006F7C2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1CA5C1D0" w14:textId="77777777" w:rsidR="00A1482B" w:rsidRDefault="00A1482B" w:rsidP="00A1482B">
      <w:pPr>
        <w:jc w:val="both"/>
        <w:rPr>
          <w:rFonts w:ascii="Verdana" w:hAnsi="Verdana" w:cs="Arial"/>
          <w:b/>
          <w:sz w:val="18"/>
          <w:szCs w:val="16"/>
          <w:lang w:val="es-BO"/>
        </w:rPr>
      </w:pPr>
    </w:p>
    <w:p w14:paraId="6F6BA7E0" w14:textId="513C848D" w:rsidR="00A1482B" w:rsidRPr="006F7C2B" w:rsidRDefault="00A1482B" w:rsidP="00A1482B">
      <w:pPr>
        <w:jc w:val="both"/>
        <w:rPr>
          <w:rFonts w:ascii="Verdana" w:hAnsi="Verdana" w:cs="Arial"/>
          <w:b/>
          <w:szCs w:val="18"/>
          <w:lang w:val="es-BO"/>
        </w:rPr>
      </w:pPr>
      <w:proofErr w:type="gramStart"/>
      <w:r w:rsidRPr="006F7C2B">
        <w:rPr>
          <w:rFonts w:ascii="Verdana" w:hAnsi="Verdana" w:cs="Arial"/>
          <w:b/>
          <w:szCs w:val="18"/>
          <w:lang w:val="es-BO"/>
        </w:rPr>
        <w:t>NOTA.-</w:t>
      </w:r>
      <w:proofErr w:type="gramEnd"/>
      <w:r w:rsidRPr="006F7C2B">
        <w:rPr>
          <w:rFonts w:ascii="Verdana" w:hAnsi="Verdana" w:cs="Arial"/>
          <w:b/>
          <w:szCs w:val="18"/>
          <w:lang w:val="es-BO"/>
        </w:rPr>
        <w:t xml:space="preserve"> El proponente deberá registrar </w:t>
      </w:r>
      <w:r w:rsidR="00CB6CD4" w:rsidRPr="006F7C2B">
        <w:rPr>
          <w:rFonts w:ascii="Verdana" w:hAnsi="Verdana" w:cs="Arial"/>
          <w:b/>
          <w:szCs w:val="18"/>
          <w:lang w:val="es-BO"/>
        </w:rPr>
        <w:t xml:space="preserve">la semana/mes y </w:t>
      </w:r>
      <w:r w:rsidRPr="006F7C2B">
        <w:rPr>
          <w:rFonts w:ascii="Verdana" w:hAnsi="Verdana" w:cs="Arial"/>
          <w:b/>
          <w:szCs w:val="18"/>
          <w:lang w:val="es-BO"/>
        </w:rPr>
        <w:t xml:space="preserve">el porcentaje del monto a desembolsar y </w:t>
      </w:r>
      <w:r w:rsidR="00CB6CD4" w:rsidRPr="006F7C2B">
        <w:rPr>
          <w:rFonts w:ascii="Verdana" w:hAnsi="Verdana" w:cs="Arial"/>
          <w:b/>
          <w:szCs w:val="18"/>
          <w:lang w:val="es-BO"/>
        </w:rPr>
        <w:t xml:space="preserve">adjuntar un escaneado del presente formulario </w:t>
      </w:r>
      <w:r w:rsidRPr="006F7C2B">
        <w:rPr>
          <w:rFonts w:ascii="Verdana" w:hAnsi="Verdana" w:cs="Arial"/>
          <w:b/>
          <w:szCs w:val="18"/>
          <w:lang w:val="es-BO"/>
        </w:rPr>
        <w:t>a través de la plataforma informática del RUPE.</w:t>
      </w:r>
    </w:p>
    <w:p w14:paraId="05258013" w14:textId="77777777" w:rsidR="00A544DB" w:rsidRPr="00E169D4" w:rsidRDefault="00A544DB" w:rsidP="00A544DB">
      <w:pPr>
        <w:jc w:val="center"/>
        <w:rPr>
          <w:rFonts w:ascii="Verdana" w:hAnsi="Verdana" w:cs="Arial"/>
          <w:b/>
          <w:sz w:val="18"/>
          <w:szCs w:val="16"/>
          <w:lang w:val="es-BO"/>
        </w:rPr>
      </w:pPr>
    </w:p>
    <w:p w14:paraId="69D2417E" w14:textId="77777777" w:rsidR="00A544DB" w:rsidRPr="00E169D4" w:rsidRDefault="00A544DB" w:rsidP="00A544DB">
      <w:pPr>
        <w:jc w:val="center"/>
        <w:rPr>
          <w:rFonts w:ascii="Verdana" w:hAnsi="Verdana" w:cs="Arial"/>
          <w:b/>
          <w:sz w:val="16"/>
          <w:szCs w:val="16"/>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B6CD4" w:rsidRPr="00E169D4" w14:paraId="3F318844" w14:textId="5E3CA586" w:rsidTr="006F7C2B">
        <w:trPr>
          <w:trHeight w:val="470"/>
          <w:jc w:val="center"/>
        </w:trPr>
        <w:tc>
          <w:tcPr>
            <w:tcW w:w="355" w:type="dxa"/>
            <w:shd w:val="clear" w:color="auto" w:fill="DBE5F1" w:themeFill="accent1" w:themeFillTint="33"/>
            <w:tcMar>
              <w:left w:w="0" w:type="dxa"/>
              <w:right w:w="0" w:type="dxa"/>
            </w:tcMar>
            <w:vAlign w:val="center"/>
          </w:tcPr>
          <w:p w14:paraId="42277D7A" w14:textId="77777777" w:rsidR="00CB6CD4" w:rsidRPr="00E169D4" w:rsidRDefault="00CB6CD4" w:rsidP="00A10C8E">
            <w:pPr>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2905" w:type="dxa"/>
            <w:shd w:val="clear" w:color="auto" w:fill="DBE5F1" w:themeFill="accent1" w:themeFillTint="33"/>
            <w:vAlign w:val="center"/>
          </w:tcPr>
          <w:p w14:paraId="00059115" w14:textId="77777777" w:rsidR="00CB6CD4" w:rsidRPr="00E169D4" w:rsidRDefault="00CB6CD4"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635" w:type="dxa"/>
            <w:shd w:val="clear" w:color="auto" w:fill="DBE5F1" w:themeFill="accent1" w:themeFillTint="33"/>
            <w:vAlign w:val="center"/>
          </w:tcPr>
          <w:p w14:paraId="709B8B59" w14:textId="77777777" w:rsidR="00CB6CD4" w:rsidRPr="00E169D4" w:rsidRDefault="00CB6CD4"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635" w:type="dxa"/>
            <w:shd w:val="clear" w:color="auto" w:fill="DBE5F1" w:themeFill="accent1" w:themeFillTint="33"/>
            <w:vAlign w:val="center"/>
          </w:tcPr>
          <w:p w14:paraId="11329845" w14:textId="6C7DCB88" w:rsidR="00CB6CD4" w:rsidRDefault="00CB6CD4" w:rsidP="00CB6CD4">
            <w:pPr>
              <w:jc w:val="center"/>
              <w:rPr>
                <w:rFonts w:ascii="Arial" w:hAnsi="Arial" w:cs="Arial"/>
                <w:b/>
                <w:sz w:val="16"/>
                <w:szCs w:val="16"/>
                <w:lang w:val="es-BO"/>
              </w:rPr>
            </w:pPr>
            <w:r>
              <w:rPr>
                <w:rFonts w:ascii="Arial" w:hAnsi="Arial" w:cs="Arial"/>
                <w:b/>
                <w:sz w:val="16"/>
                <w:szCs w:val="16"/>
                <w:lang w:val="es-BO"/>
              </w:rPr>
              <w:t>Total (%)</w:t>
            </w:r>
          </w:p>
        </w:tc>
      </w:tr>
      <w:tr w:rsidR="00CB6CD4" w:rsidRPr="00E169D4" w14:paraId="339564D6" w14:textId="3802012E" w:rsidTr="006F7C2B">
        <w:trPr>
          <w:trHeight w:val="470"/>
          <w:jc w:val="center"/>
        </w:trPr>
        <w:tc>
          <w:tcPr>
            <w:tcW w:w="355" w:type="dxa"/>
            <w:shd w:val="clear" w:color="auto" w:fill="FFFFFF"/>
            <w:tcMar>
              <w:left w:w="0" w:type="dxa"/>
              <w:right w:w="0" w:type="dxa"/>
            </w:tcMar>
            <w:vAlign w:val="center"/>
          </w:tcPr>
          <w:p w14:paraId="6A457B3B"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1</w:t>
            </w:r>
          </w:p>
        </w:tc>
        <w:tc>
          <w:tcPr>
            <w:tcW w:w="2905" w:type="dxa"/>
            <w:shd w:val="clear" w:color="auto" w:fill="FFFFFF"/>
            <w:vAlign w:val="center"/>
          </w:tcPr>
          <w:p w14:paraId="0695812C"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Anticipo</w:t>
            </w:r>
          </w:p>
        </w:tc>
        <w:tc>
          <w:tcPr>
            <w:tcW w:w="1635" w:type="dxa"/>
            <w:shd w:val="clear" w:color="auto" w:fill="FFFFFF"/>
            <w:vAlign w:val="center"/>
          </w:tcPr>
          <w:p w14:paraId="30891654" w14:textId="4789370D"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205B06C4" w14:textId="77777777" w:rsidR="00CB6CD4" w:rsidRDefault="00CB6CD4" w:rsidP="00CB6CD4">
            <w:pPr>
              <w:jc w:val="center"/>
              <w:rPr>
                <w:rFonts w:ascii="Arial" w:hAnsi="Arial" w:cs="Arial"/>
                <w:sz w:val="16"/>
                <w:szCs w:val="16"/>
                <w:lang w:val="es-BO"/>
              </w:rPr>
            </w:pPr>
          </w:p>
        </w:tc>
      </w:tr>
      <w:tr w:rsidR="00CB6CD4" w:rsidRPr="00E169D4" w14:paraId="57B4610E" w14:textId="0FDAE40A" w:rsidTr="006F7C2B">
        <w:trPr>
          <w:trHeight w:val="470"/>
          <w:jc w:val="center"/>
        </w:trPr>
        <w:tc>
          <w:tcPr>
            <w:tcW w:w="355" w:type="dxa"/>
            <w:shd w:val="clear" w:color="auto" w:fill="FFFFFF"/>
            <w:tcMar>
              <w:left w:w="0" w:type="dxa"/>
              <w:right w:w="0" w:type="dxa"/>
            </w:tcMar>
            <w:vAlign w:val="center"/>
          </w:tcPr>
          <w:p w14:paraId="054A39E4"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2</w:t>
            </w:r>
          </w:p>
        </w:tc>
        <w:tc>
          <w:tcPr>
            <w:tcW w:w="2905" w:type="dxa"/>
            <w:shd w:val="clear" w:color="auto" w:fill="FFFFFF"/>
            <w:vAlign w:val="center"/>
          </w:tcPr>
          <w:p w14:paraId="0B9B92A2"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Primer Desembolso</w:t>
            </w:r>
          </w:p>
        </w:tc>
        <w:tc>
          <w:tcPr>
            <w:tcW w:w="1635" w:type="dxa"/>
            <w:shd w:val="clear" w:color="auto" w:fill="FFFFFF"/>
            <w:vAlign w:val="center"/>
          </w:tcPr>
          <w:p w14:paraId="6A550A2B" w14:textId="7611CBAE"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4FB025F9" w14:textId="77777777" w:rsidR="00CB6CD4" w:rsidRDefault="00CB6CD4" w:rsidP="00CB6CD4">
            <w:pPr>
              <w:jc w:val="center"/>
              <w:rPr>
                <w:rFonts w:ascii="Arial" w:hAnsi="Arial" w:cs="Arial"/>
                <w:sz w:val="16"/>
                <w:szCs w:val="16"/>
                <w:lang w:val="es-BO"/>
              </w:rPr>
            </w:pPr>
          </w:p>
        </w:tc>
      </w:tr>
      <w:tr w:rsidR="00CB6CD4" w:rsidRPr="00E169D4" w14:paraId="23C79EC7" w14:textId="35FC37D3" w:rsidTr="006F7C2B">
        <w:trPr>
          <w:trHeight w:val="470"/>
          <w:jc w:val="center"/>
        </w:trPr>
        <w:tc>
          <w:tcPr>
            <w:tcW w:w="355" w:type="dxa"/>
            <w:shd w:val="clear" w:color="auto" w:fill="FFFFFF"/>
            <w:tcMar>
              <w:left w:w="0" w:type="dxa"/>
              <w:right w:w="0" w:type="dxa"/>
            </w:tcMar>
            <w:vAlign w:val="center"/>
          </w:tcPr>
          <w:p w14:paraId="3DFC420F"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3</w:t>
            </w:r>
          </w:p>
        </w:tc>
        <w:tc>
          <w:tcPr>
            <w:tcW w:w="2905" w:type="dxa"/>
            <w:shd w:val="clear" w:color="auto" w:fill="FFFFFF"/>
            <w:vAlign w:val="center"/>
          </w:tcPr>
          <w:p w14:paraId="117F097A"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Segundo Desembolso</w:t>
            </w:r>
          </w:p>
        </w:tc>
        <w:tc>
          <w:tcPr>
            <w:tcW w:w="1635" w:type="dxa"/>
            <w:shd w:val="clear" w:color="auto" w:fill="FFFFFF"/>
            <w:vAlign w:val="center"/>
          </w:tcPr>
          <w:p w14:paraId="519B407F"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27FA4F76" w14:textId="77777777" w:rsidR="00CB6CD4" w:rsidRDefault="00CB6CD4" w:rsidP="00CB6CD4">
            <w:pPr>
              <w:jc w:val="center"/>
              <w:rPr>
                <w:rFonts w:ascii="Arial" w:hAnsi="Arial" w:cs="Arial"/>
                <w:sz w:val="16"/>
                <w:szCs w:val="16"/>
                <w:lang w:val="es-BO"/>
              </w:rPr>
            </w:pPr>
          </w:p>
        </w:tc>
      </w:tr>
      <w:tr w:rsidR="00CB6CD4" w:rsidRPr="00E169D4" w14:paraId="73BAE661" w14:textId="33F6033E" w:rsidTr="006F7C2B">
        <w:trPr>
          <w:trHeight w:val="470"/>
          <w:jc w:val="center"/>
        </w:trPr>
        <w:tc>
          <w:tcPr>
            <w:tcW w:w="355" w:type="dxa"/>
            <w:shd w:val="clear" w:color="auto" w:fill="FFFFFF"/>
            <w:tcMar>
              <w:left w:w="0" w:type="dxa"/>
              <w:right w:w="0" w:type="dxa"/>
            </w:tcMar>
            <w:vAlign w:val="center"/>
          </w:tcPr>
          <w:p w14:paraId="3C22EBC5"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w:t>
            </w:r>
          </w:p>
        </w:tc>
        <w:tc>
          <w:tcPr>
            <w:tcW w:w="2905" w:type="dxa"/>
            <w:shd w:val="clear" w:color="auto" w:fill="FFFFFF"/>
            <w:vAlign w:val="center"/>
          </w:tcPr>
          <w:p w14:paraId="22BBB63E" w14:textId="77777777" w:rsidR="00CB6CD4" w:rsidRPr="00E169D4" w:rsidRDefault="00CB6CD4" w:rsidP="004D2671">
            <w:pPr>
              <w:rPr>
                <w:rFonts w:ascii="Arial" w:hAnsi="Arial" w:cs="Arial"/>
                <w:sz w:val="16"/>
                <w:szCs w:val="16"/>
                <w:lang w:val="es-BO"/>
              </w:rPr>
            </w:pPr>
          </w:p>
        </w:tc>
        <w:tc>
          <w:tcPr>
            <w:tcW w:w="1635" w:type="dxa"/>
            <w:shd w:val="clear" w:color="auto" w:fill="FFFFFF"/>
            <w:vAlign w:val="center"/>
          </w:tcPr>
          <w:p w14:paraId="164B1B8D"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1C8714BB" w14:textId="77777777" w:rsidR="00CB6CD4" w:rsidRPr="00E169D4" w:rsidRDefault="00CB6CD4" w:rsidP="00CB6CD4">
            <w:pPr>
              <w:jc w:val="center"/>
              <w:rPr>
                <w:rFonts w:ascii="Arial" w:hAnsi="Arial" w:cs="Arial"/>
                <w:sz w:val="16"/>
                <w:szCs w:val="16"/>
                <w:lang w:val="es-BO"/>
              </w:rPr>
            </w:pPr>
          </w:p>
        </w:tc>
      </w:tr>
      <w:tr w:rsidR="00CB6CD4" w:rsidRPr="00E169D4" w14:paraId="0CE50D32" w14:textId="60CC9F45" w:rsidTr="006F7C2B">
        <w:trPr>
          <w:trHeight w:val="470"/>
          <w:jc w:val="center"/>
        </w:trPr>
        <w:tc>
          <w:tcPr>
            <w:tcW w:w="355" w:type="dxa"/>
            <w:shd w:val="clear" w:color="auto" w:fill="FFFFFF"/>
            <w:tcMar>
              <w:left w:w="0" w:type="dxa"/>
              <w:right w:w="0" w:type="dxa"/>
            </w:tcMar>
            <w:vAlign w:val="center"/>
          </w:tcPr>
          <w:p w14:paraId="64251E7B" w14:textId="77777777" w:rsidR="00CB6CD4" w:rsidRPr="00E169D4" w:rsidRDefault="00CB6CD4" w:rsidP="004D2671">
            <w:pPr>
              <w:jc w:val="center"/>
              <w:rPr>
                <w:rFonts w:ascii="Arial" w:hAnsi="Arial" w:cs="Arial"/>
                <w:sz w:val="16"/>
                <w:szCs w:val="16"/>
                <w:lang w:val="es-BO"/>
              </w:rPr>
            </w:pPr>
            <w:r w:rsidRPr="00E169D4">
              <w:rPr>
                <w:rFonts w:ascii="Arial" w:hAnsi="Arial" w:cs="Arial"/>
                <w:sz w:val="16"/>
                <w:szCs w:val="16"/>
                <w:lang w:val="es-BO"/>
              </w:rPr>
              <w:t>N</w:t>
            </w:r>
          </w:p>
        </w:tc>
        <w:tc>
          <w:tcPr>
            <w:tcW w:w="2905" w:type="dxa"/>
            <w:shd w:val="clear" w:color="auto" w:fill="FFFFFF"/>
            <w:vAlign w:val="center"/>
          </w:tcPr>
          <w:p w14:paraId="7F0F4FA3" w14:textId="77777777" w:rsidR="00CB6CD4" w:rsidRPr="00E169D4" w:rsidRDefault="00CB6CD4" w:rsidP="004D2671">
            <w:pPr>
              <w:rPr>
                <w:rFonts w:ascii="Arial" w:hAnsi="Arial" w:cs="Arial"/>
                <w:sz w:val="16"/>
                <w:szCs w:val="16"/>
                <w:lang w:val="es-BO"/>
              </w:rPr>
            </w:pPr>
            <w:r w:rsidRPr="00E169D4">
              <w:rPr>
                <w:rFonts w:ascii="Arial" w:hAnsi="Arial" w:cs="Arial"/>
                <w:sz w:val="16"/>
                <w:szCs w:val="16"/>
                <w:lang w:val="es-BO"/>
              </w:rPr>
              <w:t>Último Desembolso</w:t>
            </w:r>
          </w:p>
        </w:tc>
        <w:tc>
          <w:tcPr>
            <w:tcW w:w="1635" w:type="dxa"/>
            <w:shd w:val="clear" w:color="auto" w:fill="FFFFFF"/>
            <w:vAlign w:val="center"/>
          </w:tcPr>
          <w:p w14:paraId="096F2331" w14:textId="77777777" w:rsidR="00CB6CD4" w:rsidRPr="00E169D4" w:rsidRDefault="00CB6CD4" w:rsidP="00CB6CD4">
            <w:pPr>
              <w:jc w:val="center"/>
              <w:rPr>
                <w:rFonts w:ascii="Arial" w:hAnsi="Arial" w:cs="Arial"/>
                <w:sz w:val="16"/>
                <w:szCs w:val="16"/>
                <w:lang w:val="es-BO"/>
              </w:rPr>
            </w:pPr>
          </w:p>
        </w:tc>
        <w:tc>
          <w:tcPr>
            <w:tcW w:w="1635" w:type="dxa"/>
            <w:shd w:val="clear" w:color="auto" w:fill="FFFFFF"/>
            <w:vAlign w:val="center"/>
          </w:tcPr>
          <w:p w14:paraId="15189E4E" w14:textId="77777777" w:rsidR="00CB6CD4" w:rsidRDefault="00CB6CD4" w:rsidP="00CB6CD4">
            <w:pPr>
              <w:jc w:val="center"/>
              <w:rPr>
                <w:rFonts w:ascii="Arial" w:hAnsi="Arial" w:cs="Arial"/>
                <w:sz w:val="16"/>
                <w:szCs w:val="16"/>
                <w:lang w:val="es-BO"/>
              </w:rPr>
            </w:pPr>
          </w:p>
        </w:tc>
      </w:tr>
      <w:tr w:rsidR="00CB6CD4" w:rsidRPr="00E169D4" w14:paraId="717DB0E5" w14:textId="77777777" w:rsidTr="006F7C2B">
        <w:trPr>
          <w:trHeight w:val="470"/>
          <w:jc w:val="center"/>
        </w:trPr>
        <w:tc>
          <w:tcPr>
            <w:tcW w:w="4895" w:type="dxa"/>
            <w:gridSpan w:val="3"/>
            <w:shd w:val="clear" w:color="auto" w:fill="FFFFFF"/>
            <w:tcMar>
              <w:left w:w="0" w:type="dxa"/>
              <w:right w:w="0" w:type="dxa"/>
            </w:tcMar>
            <w:vAlign w:val="center"/>
          </w:tcPr>
          <w:p w14:paraId="42D28EDA" w14:textId="105844CD" w:rsidR="00CB6CD4" w:rsidRPr="00E169D4" w:rsidRDefault="00CB6CD4" w:rsidP="004D2671">
            <w:pPr>
              <w:jc w:val="center"/>
              <w:rPr>
                <w:rFonts w:ascii="Arial" w:hAnsi="Arial" w:cs="Arial"/>
                <w:sz w:val="16"/>
                <w:szCs w:val="16"/>
                <w:lang w:val="es-BO"/>
              </w:rPr>
            </w:pPr>
            <w:r w:rsidRPr="00CB6CD4">
              <w:rPr>
                <w:rFonts w:ascii="Arial" w:hAnsi="Arial" w:cs="Arial"/>
                <w:b/>
                <w:sz w:val="16"/>
                <w:szCs w:val="16"/>
                <w:lang w:val="es-BO"/>
              </w:rPr>
              <w:t>TOTAL</w:t>
            </w:r>
          </w:p>
        </w:tc>
        <w:tc>
          <w:tcPr>
            <w:tcW w:w="1635" w:type="dxa"/>
            <w:shd w:val="clear" w:color="auto" w:fill="FFFFFF"/>
            <w:vAlign w:val="center"/>
          </w:tcPr>
          <w:p w14:paraId="1A9961A1" w14:textId="1F9E7C99" w:rsidR="00CB6CD4" w:rsidRPr="00CB6CD4" w:rsidRDefault="00CB6CD4" w:rsidP="00CB6CD4">
            <w:pPr>
              <w:jc w:val="center"/>
              <w:rPr>
                <w:rFonts w:ascii="Arial" w:hAnsi="Arial" w:cs="Arial"/>
                <w:b/>
                <w:sz w:val="16"/>
                <w:szCs w:val="16"/>
                <w:lang w:val="es-BO"/>
              </w:rPr>
            </w:pPr>
            <w:r w:rsidRPr="00CB6CD4">
              <w:rPr>
                <w:rFonts w:ascii="Arial" w:hAnsi="Arial" w:cs="Arial"/>
                <w:b/>
                <w:sz w:val="16"/>
                <w:szCs w:val="16"/>
                <w:lang w:val="es-BO"/>
              </w:rPr>
              <w:t>100%</w:t>
            </w: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Pr="00E169D4" w:rsidRDefault="00A544DB"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43298B1E" w:rsidR="00A544DB" w:rsidRDefault="00A544DB" w:rsidP="00A544DB">
      <w:pPr>
        <w:jc w:val="center"/>
        <w:rPr>
          <w:rFonts w:ascii="Verdana" w:hAnsi="Verdana" w:cs="Arial"/>
          <w:sz w:val="16"/>
          <w:szCs w:val="16"/>
          <w:lang w:val="es-BO"/>
        </w:rPr>
      </w:pPr>
    </w:p>
    <w:p w14:paraId="2BCAE048" w14:textId="77777777" w:rsidR="00BC2B3C" w:rsidRPr="00E169D4" w:rsidRDefault="00BC2B3C"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bookmarkEnd w:id="138"/>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bookmarkStart w:id="139" w:name="_Hlk15882643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ED5499">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4C7AC9E9" w14:textId="77777777" w:rsidR="00225DF2" w:rsidRPr="00E169D4" w:rsidRDefault="00225DF2" w:rsidP="00FC617B">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 xml:space="preserve">Organigrama o detalle del personal clave para la ejecución de la obra, el cual no solamente incluirá al personal clave. </w:t>
            </w:r>
          </w:p>
          <w:p w14:paraId="1DA0C990" w14:textId="77777777" w:rsidR="00225DF2" w:rsidRPr="00E169D4" w:rsidRDefault="00225DF2" w:rsidP="00FC617B">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Métodos constructivos, detallando las técnicas constructivas a utilizar para la ejecución de la obra, según el tipo de obra.</w:t>
            </w:r>
          </w:p>
          <w:p w14:paraId="7B9DB51F" w14:textId="30E3A9F0" w:rsidR="006A35F6" w:rsidRPr="002B5D9C" w:rsidRDefault="00225DF2" w:rsidP="002B5D9C">
            <w:pPr>
              <w:pStyle w:val="Prrafodelista"/>
              <w:numPr>
                <w:ilvl w:val="0"/>
                <w:numId w:val="62"/>
              </w:numPr>
              <w:spacing w:before="120" w:after="120"/>
              <w:ind w:left="990"/>
              <w:jc w:val="both"/>
              <w:rPr>
                <w:rFonts w:ascii="Verdana" w:hAnsi="Verdana" w:cs="Arial"/>
                <w:sz w:val="18"/>
                <w:szCs w:val="18"/>
                <w:lang w:val="es-BO"/>
              </w:rPr>
            </w:pPr>
            <w:r w:rsidRPr="00E169D4">
              <w:rPr>
                <w:rFonts w:ascii="Verdana" w:hAnsi="Verdana" w:cs="Arial"/>
                <w:sz w:val="18"/>
                <w:szCs w:val="18"/>
                <w:lang w:val="es-BO"/>
              </w:rPr>
              <w:t>Número de frentes de trabajo a utilizar, describiendo la forma de encarar la ejecución de la obra y el personal a utilizar por frente de trabajo.</w:t>
            </w:r>
          </w:p>
        </w:tc>
      </w:tr>
    </w:tbl>
    <w:p w14:paraId="15CA8861" w14:textId="77777777" w:rsidR="00225DF2" w:rsidRPr="00E169D4" w:rsidRDefault="00225DF2" w:rsidP="007924F7">
      <w:pPr>
        <w:rPr>
          <w:rFonts w:ascii="Verdana" w:hAnsi="Verdana" w:cs="Arial"/>
          <w:sz w:val="18"/>
          <w:szCs w:val="18"/>
          <w:lang w:val="es-BO"/>
        </w:rPr>
      </w:pPr>
    </w:p>
    <w:bookmarkEnd w:id="139"/>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3BA4EE5C" w14:textId="77777777" w:rsidR="007924F7" w:rsidRPr="00E169D4" w:rsidRDefault="007924F7" w:rsidP="00457622">
      <w:pPr>
        <w:jc w:val="center"/>
        <w:rPr>
          <w:rFonts w:ascii="Verdana" w:hAnsi="Verdana" w:cs="Arial"/>
          <w:b/>
          <w:sz w:val="18"/>
          <w:szCs w:val="18"/>
          <w:lang w:val="es-BO"/>
        </w:rPr>
      </w:pPr>
    </w:p>
    <w:p w14:paraId="41592626" w14:textId="77777777" w:rsidR="007924F7" w:rsidRPr="00E169D4" w:rsidRDefault="007924F7" w:rsidP="00457622">
      <w:pPr>
        <w:jc w:val="center"/>
        <w:rPr>
          <w:rFonts w:ascii="Verdana" w:hAnsi="Verdana" w:cs="Arial"/>
          <w:b/>
          <w:sz w:val="18"/>
          <w:szCs w:val="18"/>
          <w:lang w:val="es-BO"/>
        </w:rPr>
      </w:pPr>
    </w:p>
    <w:p w14:paraId="14195AC5" w14:textId="77777777" w:rsidR="007924F7" w:rsidRPr="00E169D4" w:rsidRDefault="007924F7" w:rsidP="00457622">
      <w:pPr>
        <w:jc w:val="center"/>
        <w:rPr>
          <w:rFonts w:ascii="Verdana" w:hAnsi="Verdana" w:cs="Arial"/>
          <w:b/>
          <w:sz w:val="18"/>
          <w:szCs w:val="18"/>
          <w:lang w:val="es-BO"/>
        </w:rPr>
      </w:pPr>
    </w:p>
    <w:p w14:paraId="2BBBFEAD" w14:textId="77777777" w:rsidR="007924F7" w:rsidRPr="00E169D4" w:rsidRDefault="007924F7" w:rsidP="00457622">
      <w:pPr>
        <w:jc w:val="center"/>
        <w:rPr>
          <w:rFonts w:ascii="Verdana" w:hAnsi="Verdana" w:cs="Arial"/>
          <w:b/>
          <w:sz w:val="18"/>
          <w:szCs w:val="18"/>
          <w:lang w:val="es-BO"/>
        </w:rPr>
      </w:pPr>
    </w:p>
    <w:p w14:paraId="6625F4C8" w14:textId="77777777" w:rsidR="007924F7" w:rsidRPr="00E169D4" w:rsidRDefault="007924F7" w:rsidP="00457622">
      <w:pPr>
        <w:jc w:val="center"/>
        <w:rPr>
          <w:rFonts w:ascii="Verdana" w:hAnsi="Verdana" w:cs="Arial"/>
          <w:b/>
          <w:sz w:val="18"/>
          <w:szCs w:val="18"/>
          <w:lang w:val="es-BO"/>
        </w:rPr>
      </w:pPr>
    </w:p>
    <w:p w14:paraId="592C96DD" w14:textId="77777777" w:rsidR="007924F7" w:rsidRPr="00E169D4" w:rsidRDefault="007924F7" w:rsidP="00457622">
      <w:pPr>
        <w:jc w:val="center"/>
        <w:rPr>
          <w:rFonts w:ascii="Verdana" w:hAnsi="Verdana" w:cs="Arial"/>
          <w:b/>
          <w:sz w:val="18"/>
          <w:szCs w:val="18"/>
          <w:lang w:val="es-BO"/>
        </w:rPr>
      </w:pPr>
    </w:p>
    <w:p w14:paraId="1EA47FF1" w14:textId="77777777" w:rsidR="007924F7" w:rsidRPr="00E169D4" w:rsidRDefault="007924F7" w:rsidP="00457622">
      <w:pPr>
        <w:jc w:val="center"/>
        <w:rPr>
          <w:rFonts w:ascii="Verdana" w:hAnsi="Verdana" w:cs="Arial"/>
          <w:b/>
          <w:sz w:val="18"/>
          <w:szCs w:val="18"/>
          <w:lang w:val="es-BO"/>
        </w:rPr>
      </w:pPr>
    </w:p>
    <w:p w14:paraId="27CD0A5B" w14:textId="77777777" w:rsidR="007924F7" w:rsidRPr="00E169D4" w:rsidRDefault="007924F7" w:rsidP="00457622">
      <w:pPr>
        <w:jc w:val="center"/>
        <w:rPr>
          <w:rFonts w:ascii="Verdana" w:hAnsi="Verdana" w:cs="Arial"/>
          <w:b/>
          <w:sz w:val="18"/>
          <w:szCs w:val="18"/>
          <w:lang w:val="es-BO"/>
        </w:rPr>
      </w:pPr>
    </w:p>
    <w:p w14:paraId="00131BAE" w14:textId="77777777" w:rsidR="007924F7" w:rsidRPr="00E169D4" w:rsidRDefault="007924F7" w:rsidP="00457622">
      <w:pPr>
        <w:jc w:val="center"/>
        <w:rPr>
          <w:rFonts w:ascii="Verdana" w:hAnsi="Verdana" w:cs="Arial"/>
          <w:b/>
          <w:sz w:val="18"/>
          <w:szCs w:val="18"/>
          <w:lang w:val="es-BO"/>
        </w:rPr>
      </w:pPr>
    </w:p>
    <w:p w14:paraId="56074629" w14:textId="77777777" w:rsidR="009413A5" w:rsidRPr="00E169D4" w:rsidRDefault="009413A5" w:rsidP="00457622">
      <w:pPr>
        <w:jc w:val="center"/>
        <w:rPr>
          <w:rFonts w:ascii="Verdana" w:hAnsi="Verdana" w:cs="Arial"/>
          <w:b/>
          <w:sz w:val="18"/>
          <w:szCs w:val="18"/>
          <w:lang w:val="es-BO"/>
        </w:rPr>
      </w:pPr>
    </w:p>
    <w:p w14:paraId="701B8190" w14:textId="77777777" w:rsidR="009413A5" w:rsidRPr="00E169D4" w:rsidRDefault="009413A5" w:rsidP="00457622">
      <w:pPr>
        <w:jc w:val="center"/>
        <w:rPr>
          <w:rFonts w:ascii="Verdana" w:hAnsi="Verdana" w:cs="Arial"/>
          <w:b/>
          <w:sz w:val="18"/>
          <w:szCs w:val="18"/>
          <w:lang w:val="es-BO"/>
        </w:rPr>
      </w:pPr>
    </w:p>
    <w:p w14:paraId="09BA0945" w14:textId="77777777" w:rsidR="007E10D4" w:rsidRDefault="007E10D4" w:rsidP="00457622">
      <w:pPr>
        <w:jc w:val="center"/>
        <w:rPr>
          <w:rFonts w:ascii="Verdana" w:hAnsi="Verdana" w:cs="Arial"/>
          <w:b/>
          <w:sz w:val="18"/>
          <w:szCs w:val="18"/>
          <w:lang w:val="es-BO"/>
        </w:rPr>
      </w:pPr>
    </w:p>
    <w:p w14:paraId="242DACD9" w14:textId="77777777" w:rsidR="00EB0199" w:rsidRDefault="00EB0199" w:rsidP="00457622">
      <w:pPr>
        <w:jc w:val="center"/>
        <w:rPr>
          <w:rFonts w:ascii="Verdana" w:hAnsi="Verdana" w:cs="Arial"/>
          <w:b/>
          <w:sz w:val="18"/>
          <w:szCs w:val="18"/>
          <w:lang w:val="es-BO"/>
        </w:rPr>
      </w:pPr>
    </w:p>
    <w:p w14:paraId="074CD9C7" w14:textId="77777777" w:rsidR="00EB0199" w:rsidRDefault="00EB0199" w:rsidP="00457622">
      <w:pPr>
        <w:jc w:val="center"/>
        <w:rPr>
          <w:rFonts w:ascii="Verdana" w:hAnsi="Verdana" w:cs="Arial"/>
          <w:b/>
          <w:sz w:val="18"/>
          <w:szCs w:val="18"/>
          <w:lang w:val="es-BO"/>
        </w:rPr>
      </w:pPr>
    </w:p>
    <w:p w14:paraId="75FF7138" w14:textId="77777777" w:rsidR="00717690" w:rsidRDefault="00717690" w:rsidP="00457622">
      <w:pPr>
        <w:jc w:val="center"/>
        <w:rPr>
          <w:rFonts w:ascii="Verdana" w:hAnsi="Verdana" w:cs="Arial"/>
          <w:b/>
          <w:sz w:val="18"/>
          <w:szCs w:val="18"/>
          <w:lang w:val="es-BO"/>
        </w:rPr>
      </w:pPr>
    </w:p>
    <w:p w14:paraId="270438E8" w14:textId="77777777" w:rsidR="00717690" w:rsidRPr="00E169D4" w:rsidRDefault="00717690" w:rsidP="00457622">
      <w:pPr>
        <w:jc w:val="center"/>
        <w:rPr>
          <w:rFonts w:ascii="Verdana" w:hAnsi="Verdana" w:cs="Arial"/>
          <w:b/>
          <w:sz w:val="18"/>
          <w:szCs w:val="18"/>
          <w:lang w:val="es-BO"/>
        </w:rPr>
      </w:pPr>
    </w:p>
    <w:p w14:paraId="41025DB4" w14:textId="77777777" w:rsidR="007E10D4" w:rsidRPr="00E169D4" w:rsidRDefault="007E10D4"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bookmarkStart w:id="140" w:name="_Hlk229072923"/>
      <w:r w:rsidRPr="00E169D4">
        <w:rPr>
          <w:rFonts w:ascii="Verdana" w:hAnsi="Verdana" w:cs="Arial"/>
          <w:b/>
          <w:sz w:val="18"/>
          <w:szCs w:val="18"/>
          <w:lang w:val="es-BO"/>
        </w:rPr>
        <w:t>FORMULARIO C-2</w:t>
      </w:r>
    </w:p>
    <w:p w14:paraId="3EA74B60" w14:textId="2716BBC8" w:rsidR="00457622" w:rsidRPr="00E169D4"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bookmarkEnd w:id="140"/>
    <w:p w14:paraId="61F82894" w14:textId="083990CF" w:rsidR="009F03CF" w:rsidRDefault="009F03CF" w:rsidP="00457622">
      <w:pPr>
        <w:rPr>
          <w:rFonts w:ascii="Arial" w:hAnsi="Arial" w:cs="Arial"/>
          <w:b/>
          <w:sz w:val="16"/>
          <w:szCs w:val="16"/>
          <w:lang w:val="es-BO"/>
        </w:rPr>
      </w:pPr>
    </w:p>
    <w:tbl>
      <w:tblPr>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39"/>
        <w:gridCol w:w="6788"/>
        <w:gridCol w:w="2268"/>
      </w:tblGrid>
      <w:tr w:rsidR="004500D2" w:rsidRPr="004500D2" w14:paraId="33075F25" w14:textId="77777777" w:rsidTr="00063415">
        <w:trPr>
          <w:trHeight w:val="514"/>
          <w:tblHeader/>
        </w:trPr>
        <w:tc>
          <w:tcPr>
            <w:tcW w:w="9495" w:type="dxa"/>
            <w:gridSpan w:val="3"/>
            <w:shd w:val="clear" w:color="auto" w:fill="C6D9F1" w:themeFill="text2" w:themeFillTint="33"/>
            <w:vAlign w:val="center"/>
          </w:tcPr>
          <w:p w14:paraId="5A175AD3" w14:textId="77777777" w:rsidR="009F03CF" w:rsidRPr="004500D2" w:rsidRDefault="009F03CF" w:rsidP="00063415">
            <w:pPr>
              <w:spacing w:before="40" w:after="40"/>
              <w:jc w:val="center"/>
              <w:rPr>
                <w:rFonts w:ascii="Arial" w:hAnsi="Arial" w:cs="Arial"/>
                <w:sz w:val="18"/>
                <w:szCs w:val="18"/>
                <w:lang w:val="es-BO"/>
              </w:rPr>
            </w:pPr>
            <w:bookmarkStart w:id="141" w:name="_Hlk229072932"/>
            <w:r w:rsidRPr="004500D2">
              <w:rPr>
                <w:rFonts w:ascii="Arial" w:hAnsi="Arial" w:cs="Arial"/>
                <w:sz w:val="18"/>
                <w:szCs w:val="18"/>
                <w:lang w:val="es-BO"/>
              </w:rPr>
              <w:t>Para ser llenado por la Entidad convocante</w:t>
            </w:r>
          </w:p>
          <w:p w14:paraId="4D0424DF" w14:textId="77777777" w:rsidR="009F03CF" w:rsidRPr="004500D2" w:rsidRDefault="009F03CF" w:rsidP="00063415">
            <w:pPr>
              <w:spacing w:before="40" w:after="40"/>
              <w:jc w:val="center"/>
              <w:rPr>
                <w:rFonts w:ascii="Arial" w:hAnsi="Arial" w:cs="Arial"/>
                <w:i/>
                <w:sz w:val="18"/>
                <w:szCs w:val="18"/>
                <w:lang w:val="es-BO"/>
              </w:rPr>
            </w:pPr>
            <w:r w:rsidRPr="004500D2">
              <w:rPr>
                <w:rFonts w:ascii="Arial" w:hAnsi="Arial" w:cs="Arial"/>
                <w:i/>
                <w:sz w:val="18"/>
                <w:szCs w:val="18"/>
                <w:lang w:val="es-BO"/>
              </w:rPr>
              <w:t>(Llenar de manera previa a la publicación del DBC)</w:t>
            </w:r>
          </w:p>
        </w:tc>
      </w:tr>
      <w:tr w:rsidR="004500D2" w:rsidRPr="004500D2" w14:paraId="631A39AB" w14:textId="77777777" w:rsidTr="00063415">
        <w:trPr>
          <w:trHeight w:val="868"/>
        </w:trPr>
        <w:tc>
          <w:tcPr>
            <w:tcW w:w="439" w:type="dxa"/>
            <w:shd w:val="clear" w:color="auto" w:fill="C6D9F1" w:themeFill="text2" w:themeFillTint="33"/>
            <w:vAlign w:val="center"/>
          </w:tcPr>
          <w:p w14:paraId="3CD9EA01" w14:textId="77777777" w:rsidR="009F03CF" w:rsidRPr="004500D2" w:rsidRDefault="009F03CF" w:rsidP="00063415">
            <w:pPr>
              <w:spacing w:before="40" w:after="40"/>
              <w:jc w:val="center"/>
              <w:rPr>
                <w:rFonts w:ascii="Arial" w:hAnsi="Arial" w:cs="Arial"/>
                <w:strike/>
                <w:sz w:val="18"/>
                <w:szCs w:val="18"/>
                <w:lang w:val="es-BO"/>
              </w:rPr>
            </w:pPr>
            <w:r w:rsidRPr="004500D2">
              <w:rPr>
                <w:rFonts w:ascii="Arial" w:hAnsi="Arial" w:cs="Arial"/>
                <w:b/>
                <w:strike/>
                <w:sz w:val="18"/>
                <w:szCs w:val="18"/>
                <w:lang w:val="es-BO"/>
              </w:rPr>
              <w:t>#</w:t>
            </w:r>
          </w:p>
        </w:tc>
        <w:tc>
          <w:tcPr>
            <w:tcW w:w="6788" w:type="dxa"/>
            <w:shd w:val="clear" w:color="auto" w:fill="C6D9F1" w:themeFill="text2" w:themeFillTint="33"/>
            <w:vAlign w:val="center"/>
          </w:tcPr>
          <w:p w14:paraId="0EF300DB" w14:textId="77777777" w:rsidR="009F03CF" w:rsidRPr="004500D2" w:rsidRDefault="009F03CF" w:rsidP="00063415">
            <w:pPr>
              <w:spacing w:before="40" w:after="40"/>
              <w:jc w:val="center"/>
              <w:rPr>
                <w:rFonts w:ascii="Arial" w:hAnsi="Arial" w:cs="Arial"/>
                <w:sz w:val="18"/>
                <w:szCs w:val="18"/>
                <w:lang w:val="es-BO"/>
              </w:rPr>
            </w:pPr>
            <w:r w:rsidRPr="004500D2">
              <w:rPr>
                <w:rFonts w:ascii="Arial" w:hAnsi="Arial" w:cs="Arial"/>
                <w:sz w:val="18"/>
                <w:szCs w:val="18"/>
                <w:lang w:val="es-BO"/>
              </w:rPr>
              <w:t>Condiciones Adicionales Solicitadas (*)</w:t>
            </w:r>
          </w:p>
        </w:tc>
        <w:tc>
          <w:tcPr>
            <w:tcW w:w="2268" w:type="dxa"/>
            <w:shd w:val="clear" w:color="auto" w:fill="C6D9F1" w:themeFill="text2" w:themeFillTint="33"/>
            <w:vAlign w:val="center"/>
          </w:tcPr>
          <w:p w14:paraId="1B7498E5" w14:textId="77777777" w:rsidR="009F03CF" w:rsidRPr="004500D2" w:rsidRDefault="009F03CF" w:rsidP="00063415">
            <w:pPr>
              <w:spacing w:before="40" w:after="40"/>
              <w:jc w:val="center"/>
              <w:rPr>
                <w:rFonts w:ascii="Arial" w:hAnsi="Arial" w:cs="Arial"/>
                <w:i/>
                <w:sz w:val="18"/>
                <w:szCs w:val="18"/>
                <w:lang w:val="es-BO"/>
              </w:rPr>
            </w:pPr>
            <w:r w:rsidRPr="004500D2">
              <w:rPr>
                <w:rFonts w:ascii="Arial" w:hAnsi="Arial" w:cs="Arial"/>
                <w:sz w:val="18"/>
                <w:szCs w:val="18"/>
                <w:lang w:val="es-BO"/>
              </w:rPr>
              <w:t xml:space="preserve">Puntaje asignado (definir puntaje) </w:t>
            </w:r>
          </w:p>
        </w:tc>
      </w:tr>
      <w:tr w:rsidR="004500D2" w:rsidRPr="004500D2" w14:paraId="3A9B263A" w14:textId="77777777" w:rsidTr="00063415">
        <w:trPr>
          <w:trHeight w:val="291"/>
        </w:trPr>
        <w:tc>
          <w:tcPr>
            <w:tcW w:w="439" w:type="dxa"/>
            <w:vAlign w:val="center"/>
          </w:tcPr>
          <w:p w14:paraId="002342F8" w14:textId="2C139428"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1</w:t>
            </w:r>
          </w:p>
        </w:tc>
        <w:tc>
          <w:tcPr>
            <w:tcW w:w="6788" w:type="dxa"/>
          </w:tcPr>
          <w:p w14:paraId="35B59C11"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Proponente</w:t>
            </w:r>
          </w:p>
          <w:p w14:paraId="461A7AD5" w14:textId="115949DF"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Ejecución de obras similar</w:t>
            </w:r>
            <w:r w:rsidR="004500D2" w:rsidRPr="004500D2">
              <w:rPr>
                <w:rFonts w:ascii="Arial" w:hAnsi="Arial" w:cs="Arial"/>
                <w:sz w:val="18"/>
                <w:szCs w:val="18"/>
                <w:lang w:val="es-BO" w:eastAsia="es-BO"/>
              </w:rPr>
              <w:t>es</w:t>
            </w:r>
            <w:r w:rsidRPr="004500D2">
              <w:rPr>
                <w:rFonts w:ascii="Arial" w:hAnsi="Arial" w:cs="Arial"/>
                <w:sz w:val="18"/>
                <w:szCs w:val="18"/>
                <w:lang w:val="es-BO" w:eastAsia="es-BO"/>
              </w:rPr>
              <w:t xml:space="preserve">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00E70AEF" w14:textId="7158C69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130702F" w14:textId="77777777" w:rsidTr="00063415">
        <w:trPr>
          <w:trHeight w:val="300"/>
        </w:trPr>
        <w:tc>
          <w:tcPr>
            <w:tcW w:w="439" w:type="dxa"/>
            <w:vAlign w:val="center"/>
          </w:tcPr>
          <w:p w14:paraId="10399ED3" w14:textId="6EDCD50D"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2</w:t>
            </w:r>
          </w:p>
        </w:tc>
        <w:tc>
          <w:tcPr>
            <w:tcW w:w="6788" w:type="dxa"/>
          </w:tcPr>
          <w:p w14:paraId="27DAF516"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Proponente</w:t>
            </w:r>
          </w:p>
          <w:p w14:paraId="0D8EACE4" w14:textId="5481C203" w:rsidR="00C81F1D" w:rsidRPr="004500D2" w:rsidRDefault="00C81F1D" w:rsidP="004500D2">
            <w:pPr>
              <w:spacing w:before="40" w:after="40"/>
              <w:ind w:left="94" w:right="112"/>
              <w:jc w:val="both"/>
              <w:rPr>
                <w:rFonts w:ascii="Arial" w:hAnsi="Arial" w:cs="Arial"/>
                <w:b/>
                <w:bCs/>
                <w:sz w:val="18"/>
                <w:szCs w:val="18"/>
                <w:lang w:val="es-BO"/>
              </w:rPr>
            </w:pPr>
            <w:r w:rsidRPr="004500D2">
              <w:rPr>
                <w:rFonts w:ascii="Arial" w:hAnsi="Arial" w:cs="Arial"/>
                <w:sz w:val="18"/>
                <w:szCs w:val="18"/>
                <w:lang w:val="es-BO" w:eastAsia="es-BO"/>
              </w:rPr>
              <w:t>Hasta dos (2) obras similares en terreno rocoso (poblaciones con antecedentes de terreno rocoso – ejecución de ítems que involucre terreno rocoso)</w:t>
            </w:r>
          </w:p>
        </w:tc>
        <w:tc>
          <w:tcPr>
            <w:tcW w:w="2268" w:type="dxa"/>
            <w:vAlign w:val="center"/>
          </w:tcPr>
          <w:p w14:paraId="358B6F0F" w14:textId="6D41F887"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2F10C4C" w14:textId="77777777" w:rsidTr="00063415">
        <w:trPr>
          <w:trHeight w:val="300"/>
        </w:trPr>
        <w:tc>
          <w:tcPr>
            <w:tcW w:w="439" w:type="dxa"/>
            <w:vAlign w:val="center"/>
          </w:tcPr>
          <w:p w14:paraId="6D1649C6" w14:textId="65E616A3"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3</w:t>
            </w:r>
          </w:p>
        </w:tc>
        <w:tc>
          <w:tcPr>
            <w:tcW w:w="6788" w:type="dxa"/>
          </w:tcPr>
          <w:p w14:paraId="4D367728"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Superintendente de Obra</w:t>
            </w:r>
          </w:p>
          <w:p w14:paraId="5D039F30" w14:textId="085088D1"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obras similares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6EFEE055" w14:textId="1812668E"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2E5B99C6" w14:textId="77777777" w:rsidTr="00063415">
        <w:trPr>
          <w:trHeight w:val="291"/>
        </w:trPr>
        <w:tc>
          <w:tcPr>
            <w:tcW w:w="439" w:type="dxa"/>
            <w:vAlign w:val="center"/>
          </w:tcPr>
          <w:p w14:paraId="34719D58" w14:textId="1B12925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4</w:t>
            </w:r>
          </w:p>
        </w:tc>
        <w:tc>
          <w:tcPr>
            <w:tcW w:w="6788" w:type="dxa"/>
          </w:tcPr>
          <w:p w14:paraId="19690B04"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Residente de Obra</w:t>
            </w:r>
          </w:p>
          <w:p w14:paraId="036A717C" w14:textId="77E509CB"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obras similares que sumados superen cinco (5)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25905D64" w14:textId="00DA9D2A"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4E89128D" w14:textId="77777777" w:rsidTr="00063415">
        <w:trPr>
          <w:trHeight w:val="300"/>
        </w:trPr>
        <w:tc>
          <w:tcPr>
            <w:tcW w:w="439" w:type="dxa"/>
            <w:vAlign w:val="center"/>
          </w:tcPr>
          <w:p w14:paraId="0B270F9C" w14:textId="78A79994"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c>
          <w:tcPr>
            <w:tcW w:w="6788" w:type="dxa"/>
          </w:tcPr>
          <w:p w14:paraId="4B5956B0"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Residente de Obra</w:t>
            </w:r>
          </w:p>
          <w:p w14:paraId="194B60D8" w14:textId="5A2D503C" w:rsidR="00C81F1D" w:rsidRPr="004500D2" w:rsidRDefault="00C81F1D" w:rsidP="00C81F1D">
            <w:pPr>
              <w:spacing w:before="40" w:after="40"/>
              <w:ind w:left="94" w:right="112"/>
              <w:jc w:val="both"/>
              <w:rPr>
                <w:rFonts w:ascii="Arial" w:hAnsi="Arial" w:cs="Arial"/>
                <w:sz w:val="18"/>
                <w:szCs w:val="18"/>
                <w:lang w:val="es-BO"/>
              </w:rPr>
            </w:pPr>
            <w:r w:rsidRPr="004500D2">
              <w:rPr>
                <w:rFonts w:ascii="Arial" w:hAnsi="Arial" w:cs="Arial"/>
                <w:sz w:val="18"/>
                <w:szCs w:val="18"/>
                <w:lang w:val="es-BO" w:eastAsia="es-BO"/>
              </w:rPr>
              <w:t xml:space="preserve">Experiencia en ejecución de obras de renovación o remodelación de líneas eléctricas, que sumados superen tres (3) veces el monto </w:t>
            </w:r>
            <w:r w:rsidRPr="004500D2">
              <w:rPr>
                <w:rFonts w:ascii="Arial" w:hAnsi="Arial" w:cs="Arial"/>
                <w:sz w:val="18"/>
                <w:szCs w:val="18"/>
                <w:lang w:val="es-BO"/>
              </w:rPr>
              <w:t>respecto al Valor de la Propuesta</w:t>
            </w:r>
            <w:r w:rsidRPr="004500D2">
              <w:rPr>
                <w:rFonts w:ascii="Arial" w:hAnsi="Arial" w:cs="Arial"/>
                <w:sz w:val="18"/>
                <w:szCs w:val="18"/>
                <w:lang w:val="es-BO" w:eastAsia="es-BO"/>
              </w:rPr>
              <w:t>.</w:t>
            </w:r>
          </w:p>
        </w:tc>
        <w:tc>
          <w:tcPr>
            <w:tcW w:w="2268" w:type="dxa"/>
            <w:vAlign w:val="center"/>
          </w:tcPr>
          <w:p w14:paraId="7BCEFB3B" w14:textId="1FC6E3A6"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5B7C6757" w14:textId="77777777" w:rsidTr="00063415">
        <w:trPr>
          <w:trHeight w:val="300"/>
        </w:trPr>
        <w:tc>
          <w:tcPr>
            <w:tcW w:w="439" w:type="dxa"/>
            <w:vAlign w:val="center"/>
          </w:tcPr>
          <w:p w14:paraId="3448932F" w14:textId="2C1809BC"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6</w:t>
            </w:r>
          </w:p>
        </w:tc>
        <w:tc>
          <w:tcPr>
            <w:tcW w:w="6788" w:type="dxa"/>
          </w:tcPr>
          <w:p w14:paraId="313A2E24" w14:textId="77777777" w:rsidR="00C81F1D" w:rsidRPr="004500D2" w:rsidRDefault="00C81F1D" w:rsidP="00C81F1D">
            <w:pPr>
              <w:spacing w:before="40" w:after="40"/>
              <w:ind w:left="94"/>
              <w:jc w:val="both"/>
              <w:rPr>
                <w:rFonts w:ascii="Arial" w:hAnsi="Arial" w:cs="Arial"/>
                <w:b/>
                <w:bCs/>
                <w:sz w:val="18"/>
                <w:szCs w:val="18"/>
                <w:lang w:val="es-BO"/>
              </w:rPr>
            </w:pPr>
            <w:r w:rsidRPr="004500D2">
              <w:rPr>
                <w:rFonts w:ascii="Arial" w:hAnsi="Arial" w:cs="Arial"/>
                <w:b/>
                <w:bCs/>
                <w:sz w:val="18"/>
                <w:szCs w:val="18"/>
                <w:lang w:val="es-BO"/>
              </w:rPr>
              <w:t>Experiencia Especifica del Capataz</w:t>
            </w:r>
          </w:p>
          <w:p w14:paraId="5F433788" w14:textId="01BD8703" w:rsidR="00C81F1D" w:rsidRPr="004500D2" w:rsidRDefault="00C81F1D" w:rsidP="004500D2">
            <w:pPr>
              <w:spacing w:before="40" w:after="40"/>
              <w:ind w:left="94" w:right="112"/>
              <w:jc w:val="both"/>
              <w:rPr>
                <w:rFonts w:ascii="Arial" w:hAnsi="Arial" w:cs="Arial"/>
                <w:b/>
                <w:bCs/>
                <w:sz w:val="18"/>
                <w:szCs w:val="18"/>
                <w:lang w:val="es-BO"/>
              </w:rPr>
            </w:pPr>
            <w:r w:rsidRPr="004500D2">
              <w:rPr>
                <w:rFonts w:ascii="Arial" w:hAnsi="Arial" w:cs="Arial"/>
                <w:sz w:val="18"/>
                <w:szCs w:val="18"/>
                <w:lang w:val="es-BO" w:eastAsia="es-BO"/>
              </w:rPr>
              <w:t>Experiencia en obras similares</w:t>
            </w:r>
            <w:r w:rsidR="00BD6D4D">
              <w:rPr>
                <w:rFonts w:ascii="Arial" w:hAnsi="Arial" w:cs="Arial"/>
                <w:sz w:val="18"/>
                <w:szCs w:val="18"/>
                <w:lang w:val="es-BO" w:eastAsia="es-BO"/>
              </w:rPr>
              <w:t xml:space="preserve"> igual o mayor a cuatro (4) años</w:t>
            </w:r>
            <w:r w:rsidRPr="004500D2">
              <w:rPr>
                <w:rFonts w:ascii="Arial" w:hAnsi="Arial" w:cs="Arial"/>
                <w:sz w:val="18"/>
                <w:szCs w:val="18"/>
                <w:lang w:val="es-BO" w:eastAsia="es-BO"/>
              </w:rPr>
              <w:t>.</w:t>
            </w:r>
          </w:p>
        </w:tc>
        <w:tc>
          <w:tcPr>
            <w:tcW w:w="2268" w:type="dxa"/>
            <w:vAlign w:val="center"/>
          </w:tcPr>
          <w:p w14:paraId="30B644DC" w14:textId="0FBD4EAC" w:rsidR="00C81F1D" w:rsidRPr="004500D2" w:rsidRDefault="00C81F1D" w:rsidP="00C81F1D">
            <w:pPr>
              <w:spacing w:before="40" w:after="40"/>
              <w:jc w:val="center"/>
              <w:rPr>
                <w:rFonts w:ascii="Arial" w:hAnsi="Arial" w:cs="Arial"/>
                <w:sz w:val="18"/>
                <w:szCs w:val="18"/>
                <w:lang w:val="es-BO"/>
              </w:rPr>
            </w:pPr>
            <w:r w:rsidRPr="004500D2">
              <w:rPr>
                <w:rFonts w:ascii="Arial" w:hAnsi="Arial" w:cs="Arial"/>
                <w:sz w:val="18"/>
                <w:szCs w:val="18"/>
                <w:lang w:val="es-BO"/>
              </w:rPr>
              <w:t>5</w:t>
            </w:r>
          </w:p>
        </w:tc>
      </w:tr>
      <w:tr w:rsidR="004500D2" w:rsidRPr="004500D2" w14:paraId="715558F4" w14:textId="77777777" w:rsidTr="00063415">
        <w:trPr>
          <w:trHeight w:val="550"/>
        </w:trPr>
        <w:tc>
          <w:tcPr>
            <w:tcW w:w="7227" w:type="dxa"/>
            <w:gridSpan w:val="2"/>
            <w:shd w:val="clear" w:color="auto" w:fill="C6D9F1" w:themeFill="text2" w:themeFillTint="33"/>
            <w:vAlign w:val="center"/>
          </w:tcPr>
          <w:p w14:paraId="7B997878" w14:textId="77777777" w:rsidR="00C56703" w:rsidRPr="004500D2" w:rsidRDefault="00C56703" w:rsidP="00C56703">
            <w:pPr>
              <w:spacing w:before="40" w:after="40"/>
              <w:jc w:val="center"/>
              <w:rPr>
                <w:rFonts w:ascii="Arial" w:hAnsi="Arial" w:cs="Arial"/>
                <w:b/>
                <w:sz w:val="18"/>
                <w:szCs w:val="18"/>
                <w:lang w:val="es-BO"/>
              </w:rPr>
            </w:pPr>
            <w:proofErr w:type="gramStart"/>
            <w:r w:rsidRPr="004500D2">
              <w:rPr>
                <w:rFonts w:ascii="Arial" w:hAnsi="Arial" w:cs="Arial"/>
                <w:b/>
                <w:sz w:val="18"/>
                <w:szCs w:val="18"/>
                <w:lang w:val="es-BO"/>
              </w:rPr>
              <w:t>TOTAL</w:t>
            </w:r>
            <w:proofErr w:type="gramEnd"/>
            <w:r w:rsidRPr="004500D2">
              <w:rPr>
                <w:rFonts w:ascii="Arial" w:hAnsi="Arial" w:cs="Arial"/>
                <w:b/>
                <w:sz w:val="18"/>
                <w:szCs w:val="18"/>
                <w:lang w:val="es-BO"/>
              </w:rPr>
              <w:t xml:space="preserve"> PUNTAJE</w:t>
            </w:r>
          </w:p>
        </w:tc>
        <w:tc>
          <w:tcPr>
            <w:tcW w:w="2268" w:type="dxa"/>
            <w:shd w:val="clear" w:color="auto" w:fill="C6D9F1" w:themeFill="text2" w:themeFillTint="33"/>
            <w:vAlign w:val="center"/>
          </w:tcPr>
          <w:p w14:paraId="49AF9E36" w14:textId="77777777" w:rsidR="00C56703" w:rsidRPr="004500D2" w:rsidRDefault="00C56703" w:rsidP="00C56703">
            <w:pPr>
              <w:spacing w:before="40" w:after="40"/>
              <w:jc w:val="center"/>
              <w:rPr>
                <w:rFonts w:ascii="Arial" w:hAnsi="Arial" w:cs="Arial"/>
                <w:b/>
                <w:sz w:val="18"/>
                <w:szCs w:val="18"/>
                <w:lang w:val="es-BO"/>
              </w:rPr>
            </w:pPr>
            <w:r w:rsidRPr="004500D2">
              <w:rPr>
                <w:rFonts w:ascii="Arial" w:hAnsi="Arial" w:cs="Arial"/>
                <w:b/>
                <w:sz w:val="18"/>
                <w:szCs w:val="18"/>
                <w:lang w:val="es-BO"/>
              </w:rPr>
              <w:t>30 PUNTOS (**)</w:t>
            </w:r>
          </w:p>
        </w:tc>
      </w:tr>
      <w:bookmarkEnd w:id="141"/>
    </w:tbl>
    <w:p w14:paraId="2374FCEA" w14:textId="77777777" w:rsidR="009F03CF" w:rsidRPr="00E169D4" w:rsidRDefault="009F03CF" w:rsidP="00457622">
      <w:pPr>
        <w:rPr>
          <w:rFonts w:ascii="Arial" w:hAnsi="Arial" w:cs="Arial"/>
          <w:b/>
          <w:sz w:val="16"/>
          <w:szCs w:val="16"/>
          <w:lang w:val="es-BO"/>
        </w:rPr>
      </w:pPr>
    </w:p>
    <w:p w14:paraId="582BD7CA" w14:textId="694CEB83" w:rsidR="00445AC7" w:rsidRPr="00D73941" w:rsidRDefault="00457622" w:rsidP="00EA638B">
      <w:pPr>
        <w:jc w:val="both"/>
        <w:rPr>
          <w:rFonts w:ascii="Arial" w:hAnsi="Arial" w:cs="Arial"/>
          <w:sz w:val="18"/>
          <w:szCs w:val="18"/>
          <w:lang w:val="es-BO"/>
        </w:rPr>
      </w:pPr>
      <w:proofErr w:type="gramStart"/>
      <w:r w:rsidRPr="00D73941">
        <w:rPr>
          <w:rFonts w:ascii="Arial" w:hAnsi="Arial" w:cs="Arial"/>
          <w:b/>
          <w:sz w:val="18"/>
          <w:szCs w:val="18"/>
          <w:lang w:val="es-BO"/>
        </w:rPr>
        <w:t>Nota</w:t>
      </w:r>
      <w:r w:rsidR="00562398" w:rsidRPr="00D73941">
        <w:rPr>
          <w:rFonts w:ascii="Arial" w:hAnsi="Arial" w:cs="Arial"/>
          <w:b/>
          <w:sz w:val="18"/>
          <w:szCs w:val="18"/>
          <w:lang w:val="es-BO"/>
        </w:rPr>
        <w:t>.-</w:t>
      </w:r>
      <w:proofErr w:type="gramEnd"/>
      <w:r w:rsidRPr="00D73941">
        <w:rPr>
          <w:rFonts w:ascii="Arial" w:hAnsi="Arial" w:cs="Arial"/>
          <w:b/>
          <w:sz w:val="18"/>
          <w:szCs w:val="18"/>
          <w:lang w:val="es-BO"/>
        </w:rPr>
        <w:t xml:space="preserve"> </w:t>
      </w:r>
      <w:r w:rsidR="00E26101" w:rsidRPr="00D73941">
        <w:rPr>
          <w:rFonts w:ascii="Arial" w:hAnsi="Arial" w:cs="Arial"/>
          <w:b/>
          <w:sz w:val="18"/>
          <w:szCs w:val="18"/>
          <w:lang w:val="es-BO"/>
        </w:rPr>
        <w:t xml:space="preserve">El proponente </w:t>
      </w:r>
      <w:r w:rsidR="00562398" w:rsidRPr="00D73941">
        <w:rPr>
          <w:rFonts w:ascii="Arial" w:hAnsi="Arial" w:cs="Arial"/>
          <w:b/>
          <w:sz w:val="18"/>
          <w:szCs w:val="18"/>
          <w:lang w:val="es-BO"/>
        </w:rPr>
        <w:t xml:space="preserve">con </w:t>
      </w:r>
      <w:r w:rsidR="00E26101" w:rsidRPr="00D73941">
        <w:rPr>
          <w:rFonts w:ascii="Arial" w:hAnsi="Arial" w:cs="Arial"/>
          <w:b/>
          <w:sz w:val="18"/>
          <w:szCs w:val="18"/>
          <w:lang w:val="es-BO"/>
        </w:rPr>
        <w:t xml:space="preserve">base </w:t>
      </w:r>
      <w:r w:rsidR="00445AC7" w:rsidRPr="00D73941">
        <w:rPr>
          <w:rFonts w:ascii="Arial" w:hAnsi="Arial" w:cs="Arial"/>
          <w:b/>
          <w:sz w:val="18"/>
          <w:szCs w:val="18"/>
          <w:lang w:val="es-BO"/>
        </w:rPr>
        <w:t xml:space="preserve">a las condiciones adicionales solicitadas en el presente formulario, deberá elaborar su propuesta técnica. </w:t>
      </w:r>
      <w:r w:rsidR="00EA638B" w:rsidRPr="00D73941">
        <w:rPr>
          <w:rFonts w:ascii="Arial" w:hAnsi="Arial" w:cs="Arial"/>
          <w:sz w:val="18"/>
          <w:szCs w:val="18"/>
          <w:lang w:val="es-BO"/>
        </w:rPr>
        <w:t>Asimismo</w:t>
      </w:r>
      <w:r w:rsidR="00445AC7" w:rsidRPr="00D73941">
        <w:rPr>
          <w:rFonts w:ascii="Arial" w:hAnsi="Arial" w:cs="Arial"/>
          <w:sz w:val="18"/>
          <w:szCs w:val="18"/>
          <w:lang w:val="es-BO"/>
        </w:rPr>
        <w:t>, podrá ofertar condiciones adicionales superiores a las solicitadas en el presente Formulario, que mejoren la calidad de la ejecución de obra, siempre que estas características fuesen beneficiosas para la entidad y/o no afecten para el fin que fue requerido la obra.</w:t>
      </w:r>
    </w:p>
    <w:p w14:paraId="3160B637" w14:textId="77777777" w:rsidR="00445AC7" w:rsidRPr="00D73941" w:rsidRDefault="00445AC7">
      <w:pPr>
        <w:jc w:val="both"/>
        <w:rPr>
          <w:rFonts w:ascii="Arial" w:hAnsi="Arial" w:cs="Arial"/>
          <w:b/>
          <w:sz w:val="18"/>
          <w:szCs w:val="18"/>
          <w:lang w:val="es-BO"/>
        </w:rPr>
      </w:pPr>
    </w:p>
    <w:p w14:paraId="42E9C5E5" w14:textId="161FAA7A" w:rsidR="001442DF" w:rsidRPr="00D73941" w:rsidRDefault="00457622">
      <w:pPr>
        <w:jc w:val="both"/>
        <w:rPr>
          <w:rFonts w:ascii="Arial" w:hAnsi="Arial" w:cs="Arial"/>
          <w:sz w:val="18"/>
          <w:szCs w:val="18"/>
          <w:lang w:val="es-BO"/>
        </w:rPr>
      </w:pPr>
      <w:r w:rsidRPr="00D73941">
        <w:rPr>
          <w:rFonts w:ascii="Arial" w:hAnsi="Arial" w:cs="Arial"/>
          <w:sz w:val="18"/>
          <w:szCs w:val="18"/>
          <w:lang w:val="es-BO"/>
        </w:rPr>
        <w:t>(*) Se deberá describir los criterios, rangos o parámetros que se consideren necesarios</w:t>
      </w:r>
      <w:r w:rsidR="00445AC7" w:rsidRPr="00D73941">
        <w:rPr>
          <w:rFonts w:ascii="Arial" w:hAnsi="Arial" w:cs="Arial"/>
          <w:sz w:val="18"/>
          <w:szCs w:val="18"/>
          <w:lang w:val="es-BO"/>
        </w:rPr>
        <w:t xml:space="preserve"> </w:t>
      </w:r>
      <w:r w:rsidR="00906E1D" w:rsidRPr="00D73941">
        <w:rPr>
          <w:rFonts w:ascii="Arial" w:hAnsi="Arial" w:cs="Arial"/>
          <w:sz w:val="18"/>
          <w:szCs w:val="18"/>
          <w:lang w:val="es-BO"/>
        </w:rPr>
        <w:t>relacionados</w:t>
      </w:r>
      <w:r w:rsidR="00445AC7" w:rsidRPr="00D73941">
        <w:rPr>
          <w:rFonts w:ascii="Arial" w:hAnsi="Arial" w:cs="Arial"/>
          <w:sz w:val="18"/>
          <w:szCs w:val="18"/>
          <w:lang w:val="es-BO"/>
        </w:rPr>
        <w:t xml:space="preserve"> directamente </w:t>
      </w:r>
      <w:r w:rsidR="00906E1D" w:rsidRPr="00D73941">
        <w:rPr>
          <w:rFonts w:ascii="Arial" w:hAnsi="Arial" w:cs="Arial"/>
          <w:sz w:val="18"/>
          <w:szCs w:val="18"/>
          <w:lang w:val="es-BO"/>
        </w:rPr>
        <w:t xml:space="preserve">con </w:t>
      </w:r>
      <w:r w:rsidR="00445AC7" w:rsidRPr="00D73941">
        <w:rPr>
          <w:rFonts w:ascii="Arial" w:hAnsi="Arial" w:cs="Arial"/>
          <w:sz w:val="18"/>
          <w:szCs w:val="18"/>
          <w:lang w:val="es-BO"/>
        </w:rPr>
        <w:t>la ejecución de la obra</w:t>
      </w:r>
      <w:r w:rsidRPr="00D73941">
        <w:rPr>
          <w:rFonts w:ascii="Arial" w:hAnsi="Arial" w:cs="Arial"/>
          <w:sz w:val="18"/>
          <w:szCs w:val="18"/>
          <w:lang w:val="es-BO"/>
        </w:rPr>
        <w:t>. Por ejemplo</w:t>
      </w:r>
      <w:r w:rsidR="000913CC" w:rsidRPr="00D73941">
        <w:rPr>
          <w:rFonts w:ascii="Arial" w:hAnsi="Arial" w:cs="Arial"/>
          <w:sz w:val="18"/>
          <w:szCs w:val="18"/>
          <w:lang w:val="es-BO"/>
        </w:rPr>
        <w:t>:</w:t>
      </w:r>
      <w:r w:rsidRPr="00D73941">
        <w:rPr>
          <w:rFonts w:ascii="Arial" w:hAnsi="Arial" w:cs="Arial"/>
          <w:sz w:val="18"/>
          <w:szCs w:val="18"/>
          <w:lang w:val="es-BO"/>
        </w:rPr>
        <w:t xml:space="preserve"> experiencia de</w:t>
      </w:r>
      <w:r w:rsidR="00906E1D" w:rsidRPr="00D73941">
        <w:rPr>
          <w:rFonts w:ascii="Arial" w:hAnsi="Arial" w:cs="Arial"/>
          <w:sz w:val="18"/>
          <w:szCs w:val="18"/>
          <w:lang w:val="es-BO"/>
        </w:rPr>
        <w:t>l personal</w:t>
      </w:r>
      <w:r w:rsidRPr="00D73941">
        <w:rPr>
          <w:rFonts w:ascii="Arial" w:hAnsi="Arial" w:cs="Arial"/>
          <w:sz w:val="18"/>
          <w:szCs w:val="18"/>
          <w:lang w:val="es-BO"/>
        </w:rPr>
        <w:t xml:space="preserve">, condiciones adicionales o mejoras a las especificaciones técnicas para </w:t>
      </w:r>
      <w:r w:rsidR="007923D5" w:rsidRPr="00D73941">
        <w:rPr>
          <w:rFonts w:ascii="Arial" w:hAnsi="Arial" w:cs="Arial"/>
          <w:sz w:val="18"/>
          <w:szCs w:val="18"/>
          <w:lang w:val="es-BO"/>
        </w:rPr>
        <w:t>la ejecución</w:t>
      </w:r>
      <w:r w:rsidR="001442DF" w:rsidRPr="00D73941">
        <w:rPr>
          <w:rFonts w:ascii="Arial" w:hAnsi="Arial" w:cs="Arial"/>
          <w:sz w:val="18"/>
          <w:szCs w:val="18"/>
          <w:lang w:val="es-BO"/>
        </w:rPr>
        <w:t xml:space="preserve"> de obra</w:t>
      </w:r>
      <w:r w:rsidRPr="00D73941">
        <w:rPr>
          <w:rFonts w:ascii="Arial" w:hAnsi="Arial" w:cs="Arial"/>
          <w:sz w:val="18"/>
          <w:szCs w:val="18"/>
          <w:lang w:val="es-BO"/>
        </w:rPr>
        <w:t xml:space="preserve">, siempre y cuando sean: objetivos, congruentes y se sujeten a los criterios de razonabilidad y proporcionalidad. </w:t>
      </w:r>
    </w:p>
    <w:p w14:paraId="1D59A897" w14:textId="77777777" w:rsidR="001442DF" w:rsidRPr="00D73941" w:rsidRDefault="001442DF">
      <w:pPr>
        <w:jc w:val="both"/>
        <w:rPr>
          <w:rFonts w:ascii="Arial" w:hAnsi="Arial" w:cs="Arial"/>
          <w:sz w:val="18"/>
          <w:szCs w:val="18"/>
          <w:lang w:val="es-BO"/>
        </w:rPr>
      </w:pPr>
    </w:p>
    <w:p w14:paraId="13A5621B" w14:textId="2A948930" w:rsidR="00457622" w:rsidRPr="00D73941" w:rsidRDefault="00457622">
      <w:pPr>
        <w:jc w:val="both"/>
        <w:rPr>
          <w:rFonts w:ascii="Arial" w:hAnsi="Arial" w:cs="Arial"/>
          <w:sz w:val="18"/>
          <w:szCs w:val="18"/>
          <w:lang w:val="es-BO"/>
        </w:rPr>
      </w:pPr>
      <w:r w:rsidRPr="00D73941">
        <w:rPr>
          <w:rFonts w:ascii="Arial" w:hAnsi="Arial" w:cs="Arial"/>
          <w:sz w:val="18"/>
          <w:szCs w:val="18"/>
          <w:lang w:val="es-BO"/>
        </w:rPr>
        <w:t xml:space="preserve">(**) La suma de los puntajes asignados para las condiciones adicionales solicitadas deberá ser </w:t>
      </w:r>
      <w:r w:rsidR="00445AC7" w:rsidRPr="00D73941">
        <w:rPr>
          <w:rFonts w:ascii="Arial" w:hAnsi="Arial" w:cs="Arial"/>
          <w:sz w:val="18"/>
          <w:szCs w:val="18"/>
          <w:lang w:val="es-BO"/>
        </w:rPr>
        <w:t>3</w:t>
      </w:r>
      <w:r w:rsidR="00DC69F9" w:rsidRPr="00D73941">
        <w:rPr>
          <w:rFonts w:ascii="Arial" w:hAnsi="Arial" w:cs="Arial"/>
          <w:sz w:val="18"/>
          <w:szCs w:val="18"/>
          <w:lang w:val="es-BO"/>
        </w:rPr>
        <w:t xml:space="preserve">0 </w:t>
      </w:r>
      <w:r w:rsidRPr="00D73941">
        <w:rPr>
          <w:rFonts w:ascii="Arial" w:hAnsi="Arial" w:cs="Arial"/>
          <w:sz w:val="18"/>
          <w:szCs w:val="18"/>
          <w:lang w:val="es-BO"/>
        </w:rPr>
        <w:t>puntos.</w:t>
      </w:r>
    </w:p>
    <w:p w14:paraId="4AB15098" w14:textId="77777777" w:rsidR="00457622" w:rsidRPr="00436A09" w:rsidRDefault="00457622">
      <w:pPr>
        <w:jc w:val="both"/>
        <w:rPr>
          <w:rFonts w:ascii="Arial" w:hAnsi="Arial" w:cs="Arial"/>
          <w:sz w:val="16"/>
          <w:szCs w:val="16"/>
          <w:lang w:val="es-BO"/>
        </w:rPr>
      </w:pPr>
    </w:p>
    <w:p w14:paraId="7C8D90DF" w14:textId="77777777" w:rsidR="00457622" w:rsidRPr="00E169D4" w:rsidRDefault="00457622" w:rsidP="00457622">
      <w:pPr>
        <w:jc w:val="both"/>
        <w:rPr>
          <w:rFonts w:ascii="Verdana" w:hAnsi="Verdana"/>
          <w:sz w:val="18"/>
          <w:szCs w:val="18"/>
          <w:lang w:val="es-BO"/>
        </w:rPr>
      </w:pPr>
    </w:p>
    <w:p w14:paraId="5DFBAA81" w14:textId="77777777" w:rsidR="00457622" w:rsidRPr="00E169D4" w:rsidRDefault="00457622" w:rsidP="00457622">
      <w:pPr>
        <w:jc w:val="both"/>
        <w:rPr>
          <w:rFonts w:ascii="Verdana" w:hAnsi="Verdana"/>
          <w:b/>
          <w:i/>
          <w:sz w:val="18"/>
          <w:szCs w:val="18"/>
          <w:lang w:val="es-BO"/>
        </w:rPr>
      </w:pPr>
    </w:p>
    <w:p w14:paraId="623262C9" w14:textId="77777777" w:rsidR="00457622" w:rsidRPr="00E169D4" w:rsidRDefault="00457622" w:rsidP="00457622">
      <w:pPr>
        <w:jc w:val="both"/>
        <w:rPr>
          <w:rFonts w:ascii="Verdana" w:hAnsi="Verdana"/>
          <w:sz w:val="18"/>
          <w:szCs w:val="18"/>
          <w:lang w:val="es-BO"/>
        </w:rPr>
      </w:pPr>
    </w:p>
    <w:p w14:paraId="42049E2C" w14:textId="77777777" w:rsidR="00457622" w:rsidRPr="00E169D4" w:rsidRDefault="00457622" w:rsidP="00457622">
      <w:pPr>
        <w:rPr>
          <w:rFonts w:ascii="Verdana" w:hAnsi="Verdana" w:cs="Arial"/>
          <w:sz w:val="18"/>
          <w:szCs w:val="18"/>
          <w:lang w:val="es-BO"/>
        </w:rPr>
      </w:pPr>
    </w:p>
    <w:p w14:paraId="4634E011" w14:textId="77777777" w:rsidR="00457622" w:rsidRPr="00E169D4" w:rsidRDefault="00457622" w:rsidP="00457622">
      <w:pPr>
        <w:rPr>
          <w:rFonts w:ascii="Verdana" w:hAnsi="Verdana" w:cs="Arial"/>
          <w:sz w:val="18"/>
          <w:szCs w:val="18"/>
          <w:lang w:val="es-BO"/>
        </w:rPr>
      </w:pPr>
    </w:p>
    <w:p w14:paraId="7584BD18" w14:textId="77777777" w:rsidR="00457622" w:rsidRPr="00E169D4" w:rsidRDefault="00457622">
      <w:pPr>
        <w:rPr>
          <w:rFonts w:ascii="Verdana" w:hAnsi="Verdana" w:cs="Arial"/>
          <w:sz w:val="16"/>
          <w:szCs w:val="16"/>
          <w:lang w:val="es-BO"/>
        </w:rPr>
      </w:pPr>
      <w:r w:rsidRPr="00E169D4">
        <w:rPr>
          <w:rFonts w:ascii="Verdana" w:hAnsi="Verdana" w:cs="Arial"/>
          <w:sz w:val="16"/>
          <w:szCs w:val="16"/>
          <w:lang w:val="es-BO"/>
        </w:rPr>
        <w:br w:type="page"/>
      </w:r>
    </w:p>
    <w:p w14:paraId="00574885" w14:textId="77777777" w:rsidR="00A544DB" w:rsidRPr="00E169D4" w:rsidRDefault="00A544DB" w:rsidP="00A544DB">
      <w:pPr>
        <w:jc w:val="center"/>
        <w:rPr>
          <w:rFonts w:ascii="Verdana" w:hAnsi="Verdana" w:cs="Arial"/>
          <w:sz w:val="16"/>
          <w:szCs w:val="16"/>
          <w:lang w:val="es-BO"/>
        </w:rPr>
      </w:pPr>
    </w:p>
    <w:p w14:paraId="2F85C11A" w14:textId="77777777" w:rsidR="00A544DB" w:rsidRPr="00E169D4" w:rsidRDefault="009A427B" w:rsidP="00A544DB">
      <w:pPr>
        <w:jc w:val="center"/>
        <w:rPr>
          <w:rFonts w:ascii="Verdana" w:hAnsi="Verdana" w:cs="Arial"/>
          <w:b/>
          <w:sz w:val="18"/>
          <w:szCs w:val="16"/>
          <w:lang w:val="es-BO"/>
        </w:rPr>
      </w:pPr>
      <w:bookmarkStart w:id="142" w:name="_Hlk154742038"/>
      <w:r w:rsidRPr="00E169D4">
        <w:rPr>
          <w:rFonts w:ascii="Verdana" w:hAnsi="Verdana" w:cs="Arial"/>
          <w:b/>
          <w:sz w:val="18"/>
          <w:szCs w:val="16"/>
          <w:lang w:val="es-BO"/>
        </w:rPr>
        <w:t>ANEXO 5</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 xml:space="preserve">FORMULARIOS </w:t>
      </w:r>
      <w:bookmarkStart w:id="143" w:name="_Hlk158826745"/>
      <w:r w:rsidRPr="00E169D4">
        <w:rPr>
          <w:rFonts w:ascii="Verdana" w:hAnsi="Verdana" w:cs="Arial"/>
          <w:b/>
          <w:sz w:val="18"/>
          <w:szCs w:val="16"/>
          <w:lang w:val="es-BO"/>
        </w:rPr>
        <w:t>DE VERIFICACIÓN, EVALUACIÓN Y CALIFICACIÓN DE PROPUESTAS</w:t>
      </w:r>
      <w:bookmarkEnd w:id="143"/>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bookmarkEnd w:id="142"/>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Pr="00E169D4" w:rsidRDefault="00C5718A" w:rsidP="00A544DB">
      <w:pPr>
        <w:jc w:val="center"/>
        <w:rPr>
          <w:rFonts w:ascii="Verdana" w:hAnsi="Verdana" w:cs="Arial"/>
          <w:sz w:val="16"/>
          <w:szCs w:val="16"/>
          <w:lang w:val="es-BO"/>
        </w:rPr>
      </w:pPr>
    </w:p>
    <w:p w14:paraId="184F866D" w14:textId="77777777" w:rsidR="00FD4CFD" w:rsidRDefault="00FD4CFD" w:rsidP="00E33185">
      <w:pPr>
        <w:jc w:val="center"/>
        <w:rPr>
          <w:rFonts w:ascii="Verdana" w:hAnsi="Verdana" w:cs="Arial"/>
          <w:b/>
          <w:sz w:val="18"/>
          <w:szCs w:val="18"/>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247"/>
        <w:gridCol w:w="175"/>
        <w:gridCol w:w="157"/>
      </w:tblGrid>
      <w:tr w:rsidR="00E169D4" w:rsidRPr="00E169D4" w14:paraId="7DB08562" w14:textId="77777777" w:rsidTr="00373FF1">
        <w:trPr>
          <w:trHeight w:val="284"/>
        </w:trPr>
        <w:tc>
          <w:tcPr>
            <w:tcW w:w="10207" w:type="dxa"/>
            <w:gridSpan w:val="28"/>
            <w:tcBorders>
              <w:top w:val="single" w:sz="12" w:space="0" w:color="auto"/>
              <w:bottom w:val="single" w:sz="4" w:space="0" w:color="auto"/>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373FF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3F7637" w:rsidRPr="00E169D4" w14:paraId="6D3F09EE" w14:textId="2335BAA8" w:rsidTr="003F7637">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3F7637" w:rsidRPr="00E169D4" w:rsidRDefault="003F7637"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3F7637" w:rsidRPr="00E169D4" w:rsidRDefault="003F763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3F7637" w:rsidRPr="00E169D4" w:rsidRDefault="003F763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3F7637" w:rsidRPr="00E169D4" w:rsidRDefault="003F763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3F7637" w:rsidRPr="00E169D4" w:rsidRDefault="003F763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3F7637" w:rsidRPr="00E169D4" w:rsidRDefault="003F763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3F7637" w:rsidRPr="00E169D4" w:rsidRDefault="003F763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3F7637" w:rsidRPr="00E169D4" w:rsidRDefault="003F7637"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3F7637" w:rsidRPr="00E169D4" w:rsidRDefault="003F763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3F7637" w:rsidRPr="00E169D4" w:rsidRDefault="003F763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vAlign w:val="center"/>
          </w:tcPr>
          <w:p w14:paraId="416D0C0C" w14:textId="77777777" w:rsidR="003F7637" w:rsidRPr="00E169D4" w:rsidRDefault="003F763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4074C" w14:textId="77777777" w:rsidR="003F7637" w:rsidRPr="00E169D4" w:rsidRDefault="003F7637" w:rsidP="00373FF1">
            <w:pPr>
              <w:rPr>
                <w:rFonts w:ascii="Arial" w:hAnsi="Arial" w:cs="Arial"/>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48A767" w14:textId="533064C6" w:rsidR="003F7637" w:rsidRPr="00E169D4" w:rsidRDefault="003F7637" w:rsidP="00373FF1">
            <w:pP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0B4B0E7C" w14:textId="1EF09443"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76C75" w14:textId="0296EBFB" w:rsidR="003F7637" w:rsidRPr="00E169D4" w:rsidRDefault="003F7637" w:rsidP="003F7637">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vAlign w:val="center"/>
          </w:tcPr>
          <w:p w14:paraId="5588B44C" w14:textId="7D9B4C86" w:rsidR="003F7637" w:rsidRPr="00E169D4" w:rsidRDefault="003F7637" w:rsidP="003F7637">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9A1BF" w14:textId="77777777" w:rsidR="003F7637" w:rsidRPr="00E169D4" w:rsidRDefault="003F7637" w:rsidP="00373FF1">
            <w:pPr>
              <w:rPr>
                <w:rFonts w:ascii="Arial" w:hAnsi="Arial" w:cs="Arial"/>
                <w:sz w:val="16"/>
                <w:szCs w:val="16"/>
                <w:lang w:val="es-BO"/>
              </w:rPr>
            </w:pPr>
          </w:p>
        </w:tc>
        <w:tc>
          <w:tcPr>
            <w:tcW w:w="332" w:type="dxa"/>
            <w:gridSpan w:val="2"/>
            <w:tcBorders>
              <w:top w:val="nil"/>
              <w:left w:val="single" w:sz="4" w:space="0" w:color="auto"/>
              <w:bottom w:val="nil"/>
            </w:tcBorders>
            <w:vAlign w:val="center"/>
          </w:tcPr>
          <w:p w14:paraId="5F468D2E" w14:textId="77777777" w:rsidR="003F7637" w:rsidRPr="00E169D4" w:rsidRDefault="003F7637" w:rsidP="00373FF1">
            <w:pPr>
              <w:rPr>
                <w:rFonts w:ascii="Arial" w:hAnsi="Arial" w:cs="Arial"/>
                <w:sz w:val="16"/>
                <w:szCs w:val="16"/>
                <w:lang w:val="es-BO"/>
              </w:rPr>
            </w:pPr>
          </w:p>
        </w:tc>
      </w:tr>
      <w:tr w:rsidR="00E169D4" w:rsidRPr="00E169D4" w14:paraId="39AF3B79"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66CDEE2"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373FF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373FF1">
        <w:trPr>
          <w:trHeight w:val="58"/>
        </w:trPr>
        <w:tc>
          <w:tcPr>
            <w:tcW w:w="10207" w:type="dxa"/>
            <w:gridSpan w:val="28"/>
            <w:tcBorders>
              <w:top w:val="nil"/>
              <w:left w:val="single" w:sz="12" w:space="0" w:color="auto"/>
              <w:bottom w:val="nil"/>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373FF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4BFFBA18" w:rsidR="00E325E7" w:rsidRPr="00E169D4" w:rsidRDefault="005119F3" w:rsidP="005119F3">
            <w:pPr>
              <w:jc w:val="center"/>
              <w:rPr>
                <w:rFonts w:ascii="Arial" w:hAnsi="Arial" w:cs="Arial"/>
                <w:b/>
                <w:sz w:val="16"/>
                <w:szCs w:val="16"/>
                <w:lang w:val="es-BO"/>
              </w:rPr>
            </w:pPr>
            <w:proofErr w:type="spellStart"/>
            <w:r>
              <w:rPr>
                <w:rFonts w:ascii="Arial" w:hAnsi="Arial" w:cs="Arial"/>
                <w:b/>
                <w:sz w:val="16"/>
                <w:szCs w:val="16"/>
                <w:lang w:val="es-BO"/>
              </w:rPr>
              <w:t>N°</w:t>
            </w:r>
            <w:proofErr w:type="spellEnd"/>
            <w:r>
              <w:rPr>
                <w:rFonts w:ascii="Arial" w:hAnsi="Arial" w:cs="Arial"/>
                <w:b/>
                <w:sz w:val="16"/>
                <w:szCs w:val="16"/>
                <w:lang w:val="es-BO"/>
              </w:rPr>
              <w:t xml:space="preserve"> de </w:t>
            </w:r>
            <w:r w:rsidR="00E325E7" w:rsidRPr="00E169D4">
              <w:rPr>
                <w:rFonts w:ascii="Arial" w:hAnsi="Arial" w:cs="Arial"/>
                <w:b/>
                <w:sz w:val="16"/>
                <w:szCs w:val="16"/>
                <w:lang w:val="es-BO"/>
              </w:rPr>
              <w:t xml:space="preserve">Página </w:t>
            </w:r>
            <w:r>
              <w:rPr>
                <w:rFonts w:ascii="Arial" w:hAnsi="Arial" w:cs="Arial"/>
                <w:b/>
                <w:sz w:val="16"/>
                <w:szCs w:val="16"/>
                <w:lang w:val="es-BO"/>
              </w:rPr>
              <w:t>del requisito evaluado</w:t>
            </w:r>
          </w:p>
        </w:tc>
        <w:tc>
          <w:tcPr>
            <w:tcW w:w="2600"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bookmarkStart w:id="144" w:name="_Hlk189813670"/>
            <w:r w:rsidRPr="00E169D4">
              <w:rPr>
                <w:rFonts w:ascii="Arial" w:hAnsi="Arial" w:cs="Arial"/>
                <w:b/>
                <w:sz w:val="16"/>
                <w:szCs w:val="16"/>
                <w:lang w:val="es-BO"/>
              </w:rPr>
              <w:t>DOCUMENTOS LEGALES Y ADMINISTRATIVOS</w:t>
            </w:r>
          </w:p>
        </w:tc>
        <w:tc>
          <w:tcPr>
            <w:tcW w:w="5118" w:type="dxa"/>
            <w:gridSpan w:val="24"/>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E169D4" w:rsidRDefault="005A5195"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0017D272"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E169D4" w:rsidRDefault="005A5195"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D85900" w:rsidRPr="00E169D4" w14:paraId="491EC198"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2DAAD47" w14:textId="3BF5BA63" w:rsidR="00D85900" w:rsidRPr="00E169D4" w:rsidRDefault="00D85900" w:rsidP="00FC617B">
            <w:pPr>
              <w:numPr>
                <w:ilvl w:val="0"/>
                <w:numId w:val="80"/>
              </w:numPr>
              <w:tabs>
                <w:tab w:val="clear" w:pos="357"/>
              </w:tabs>
              <w:ind w:left="397" w:right="113" w:hanging="284"/>
              <w:jc w:val="both"/>
              <w:rPr>
                <w:rFonts w:ascii="Arial" w:hAnsi="Arial" w:cs="Arial"/>
                <w:sz w:val="16"/>
                <w:szCs w:val="16"/>
                <w:lang w:val="es-BO"/>
              </w:rPr>
            </w:pPr>
            <w:r w:rsidRPr="00337F3F">
              <w:rPr>
                <w:rFonts w:ascii="Arial" w:hAnsi="Arial" w:cs="Arial"/>
                <w:b/>
                <w:sz w:val="16"/>
                <w:szCs w:val="16"/>
                <w:lang w:val="es-BO"/>
              </w:rPr>
              <w:t>Formulario A-11 Resumen de Información Financiera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A364552" w14:textId="77777777" w:rsidR="00D85900" w:rsidRPr="00E169D4" w:rsidRDefault="00D85900"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F0E5466" w14:textId="77777777" w:rsidR="00D85900" w:rsidRPr="00E169D4" w:rsidRDefault="00D85900"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3C89F54" w14:textId="77777777" w:rsidR="00D85900" w:rsidRPr="00E169D4" w:rsidRDefault="00D85900"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2951DEC" w14:textId="77777777" w:rsidR="00D85900" w:rsidRPr="00E169D4" w:rsidRDefault="00D85900"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DA9E0B9" w14:textId="77777777" w:rsidR="00D85900" w:rsidRPr="00E169D4" w:rsidRDefault="00D85900" w:rsidP="00373FF1">
            <w:pPr>
              <w:jc w:val="both"/>
              <w:rPr>
                <w:rFonts w:ascii="Arial" w:hAnsi="Arial" w:cs="Arial"/>
                <w:sz w:val="16"/>
                <w:szCs w:val="16"/>
                <w:lang w:val="es-BO"/>
              </w:rPr>
            </w:pPr>
          </w:p>
        </w:tc>
      </w:tr>
      <w:tr w:rsidR="00E169D4" w:rsidRPr="00E169D4"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246B0DF1" w:rsidR="00E325E7" w:rsidRPr="00E169D4" w:rsidRDefault="00E325E7" w:rsidP="00FC617B">
            <w:pPr>
              <w:numPr>
                <w:ilvl w:val="0"/>
                <w:numId w:val="8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bookmarkEnd w:id="144"/>
      <w:tr w:rsidR="00E169D4" w:rsidRPr="00E169D4"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046E3E00" w14:textId="77777777" w:rsidR="009A1A38" w:rsidRDefault="009A1A38" w:rsidP="007573F5">
            <w:pPr>
              <w:ind w:left="397" w:right="113" w:hanging="284"/>
              <w:jc w:val="both"/>
              <w:rPr>
                <w:rFonts w:ascii="Arial" w:hAnsi="Arial" w:cs="Arial"/>
                <w:sz w:val="16"/>
                <w:szCs w:val="16"/>
                <w:lang w:val="es-BO"/>
              </w:rPr>
            </w:pPr>
          </w:p>
          <w:p w14:paraId="5380C6AE" w14:textId="7E3C7778"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0E52F414" w14:textId="77777777" w:rsidR="00E325E7" w:rsidRPr="00E169D4" w:rsidRDefault="00E325E7"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1F6A6834" w14:textId="77777777" w:rsidR="00E325E7" w:rsidRPr="00E169D4" w:rsidRDefault="00E325E7"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30044D45" w14:textId="57644F7A" w:rsidR="00E325E7" w:rsidRPr="00E169D4" w:rsidRDefault="00E325E7" w:rsidP="00717690">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Número de frentes a utilizar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E169D4" w:rsidRPr="00E169D4"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 xml:space="preserve">Hoja de Vida, del Gerente, Superintendente,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E169D4" w:rsidRPr="00E169D4"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E169D4" w:rsidRDefault="00E325E7" w:rsidP="00FC617B">
            <w:pPr>
              <w:numPr>
                <w:ilvl w:val="0"/>
                <w:numId w:val="80"/>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E169D4" w:rsidRDefault="00E325E7" w:rsidP="00E325E7">
            <w:pPr>
              <w:jc w:val="both"/>
              <w:rPr>
                <w:rFonts w:ascii="Arial" w:hAnsi="Arial" w:cs="Arial"/>
                <w:sz w:val="16"/>
                <w:szCs w:val="16"/>
                <w:lang w:val="es-BO"/>
              </w:rPr>
            </w:pPr>
          </w:p>
        </w:tc>
      </w:tr>
      <w:tr w:rsidR="00E169D4" w:rsidRPr="00E169D4"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6275C0D" w14:textId="6F720702" w:rsidR="00796AAF" w:rsidRPr="00E169D4" w:rsidRDefault="005119F3" w:rsidP="00FC617B">
            <w:pPr>
              <w:numPr>
                <w:ilvl w:val="0"/>
                <w:numId w:val="80"/>
              </w:numPr>
              <w:tabs>
                <w:tab w:val="clear" w:pos="357"/>
              </w:tabs>
              <w:ind w:left="397" w:right="113" w:hanging="284"/>
              <w:jc w:val="both"/>
              <w:rPr>
                <w:rFonts w:ascii="Arial" w:hAnsi="Arial" w:cs="Arial"/>
                <w:b/>
                <w:sz w:val="16"/>
                <w:szCs w:val="16"/>
                <w:lang w:val="es-BO"/>
              </w:rPr>
            </w:pPr>
            <w:r>
              <w:rPr>
                <w:rFonts w:ascii="Arial" w:hAnsi="Arial" w:cs="Arial"/>
                <w:b/>
                <w:sz w:val="16"/>
                <w:szCs w:val="16"/>
                <w:lang w:val="es-BO"/>
              </w:rPr>
              <w:t>Registro de la propuesta verificado mediante reporte electrónico</w:t>
            </w:r>
          </w:p>
        </w:tc>
        <w:tc>
          <w:tcPr>
            <w:tcW w:w="813" w:type="dxa"/>
            <w:gridSpan w:val="5"/>
            <w:tcBorders>
              <w:top w:val="single" w:sz="4" w:space="0" w:color="auto"/>
              <w:left w:val="single" w:sz="12" w:space="0" w:color="auto"/>
              <w:bottom w:val="single" w:sz="4" w:space="0" w:color="auto"/>
              <w:right w:val="single" w:sz="4" w:space="0" w:color="auto"/>
            </w:tcBorders>
          </w:tcPr>
          <w:p w14:paraId="1F033292" w14:textId="77777777" w:rsidR="00796AAF" w:rsidRPr="00E169D4"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tcPr>
          <w:p w14:paraId="3E6001DD" w14:textId="77777777" w:rsidR="00796AAF" w:rsidRPr="00E169D4"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tcPr>
          <w:p w14:paraId="06C8D10D" w14:textId="77777777" w:rsidR="00796AAF" w:rsidRPr="00E169D4"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4" w:space="0" w:color="auto"/>
              <w:right w:val="single" w:sz="12" w:space="0" w:color="auto"/>
            </w:tcBorders>
          </w:tcPr>
          <w:p w14:paraId="0390F5E0" w14:textId="77777777" w:rsidR="00796AAF" w:rsidRPr="00E169D4" w:rsidRDefault="00796AAF" w:rsidP="00E325E7">
            <w:pPr>
              <w:jc w:val="both"/>
              <w:rPr>
                <w:rFonts w:ascii="Arial" w:hAnsi="Arial" w:cs="Arial"/>
                <w:sz w:val="16"/>
                <w:szCs w:val="16"/>
                <w:lang w:val="es-BO"/>
              </w:rPr>
            </w:pPr>
          </w:p>
        </w:tc>
      </w:tr>
      <w:tr w:rsidR="00E169D4" w:rsidRPr="00E169D4"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E169D4" w:rsidRDefault="00E325E7" w:rsidP="00FC617B">
            <w:pPr>
              <w:numPr>
                <w:ilvl w:val="0"/>
                <w:numId w:val="80"/>
              </w:numPr>
              <w:tabs>
                <w:tab w:val="clear" w:pos="357"/>
              </w:tabs>
              <w:ind w:left="397" w:right="113" w:hanging="284"/>
              <w:jc w:val="both"/>
              <w:rPr>
                <w:rFonts w:ascii="Arial" w:hAnsi="Arial" w:cs="Arial"/>
                <w:sz w:val="16"/>
                <w:szCs w:val="16"/>
                <w:lang w:val="es-BO"/>
              </w:rPr>
            </w:pPr>
            <w:r w:rsidRPr="00620EF5">
              <w:rPr>
                <w:rFonts w:ascii="Arial" w:hAnsi="Arial" w:cs="Arial"/>
                <w:b/>
                <w:sz w:val="16"/>
                <w:szCs w:val="16"/>
                <w:lang w:val="es-BO"/>
              </w:rPr>
              <w:t>Formulario B-5.</w:t>
            </w:r>
            <w:r w:rsidRPr="00620EF5">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6"/>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35DBD4FC" w14:textId="77777777" w:rsidR="005119F3" w:rsidRDefault="005119F3" w:rsidP="005E3542">
      <w:pPr>
        <w:jc w:val="center"/>
        <w:rPr>
          <w:rFonts w:ascii="Verdana" w:hAnsi="Verdana" w:cs="Arial"/>
          <w:b/>
          <w:sz w:val="18"/>
          <w:szCs w:val="18"/>
          <w:lang w:val="es-BO"/>
        </w:rPr>
      </w:pPr>
    </w:p>
    <w:p w14:paraId="4D8693D3" w14:textId="77777777" w:rsidR="005119F3" w:rsidRDefault="005119F3" w:rsidP="005E3542">
      <w:pPr>
        <w:jc w:val="center"/>
        <w:rPr>
          <w:rFonts w:ascii="Verdana" w:hAnsi="Verdana" w:cs="Arial"/>
          <w:b/>
          <w:sz w:val="18"/>
          <w:szCs w:val="18"/>
          <w:lang w:val="es-BO"/>
        </w:rPr>
      </w:pPr>
    </w:p>
    <w:p w14:paraId="00BB5637" w14:textId="154FE404" w:rsidR="00620EF5" w:rsidRDefault="00620EF5" w:rsidP="005E3542">
      <w:pPr>
        <w:jc w:val="center"/>
        <w:rPr>
          <w:rFonts w:ascii="Verdana" w:hAnsi="Verdana" w:cs="Arial"/>
          <w:b/>
          <w:sz w:val="18"/>
          <w:szCs w:val="18"/>
          <w:lang w:val="es-BO"/>
        </w:rPr>
      </w:pPr>
    </w:p>
    <w:p w14:paraId="34EB2BA5" w14:textId="5C54D75A" w:rsidR="00691407" w:rsidRDefault="00691407" w:rsidP="005E3542">
      <w:pPr>
        <w:jc w:val="center"/>
        <w:rPr>
          <w:rFonts w:ascii="Verdana" w:hAnsi="Verdana" w:cs="Arial"/>
          <w:b/>
          <w:sz w:val="18"/>
          <w:szCs w:val="18"/>
          <w:lang w:val="es-BO"/>
        </w:rPr>
      </w:pPr>
    </w:p>
    <w:p w14:paraId="3DD672BC" w14:textId="1E80BD0D" w:rsidR="00691407" w:rsidRDefault="00691407" w:rsidP="005E3542">
      <w:pPr>
        <w:jc w:val="center"/>
        <w:rPr>
          <w:rFonts w:ascii="Verdana" w:hAnsi="Verdana" w:cs="Arial"/>
          <w:b/>
          <w:sz w:val="18"/>
          <w:szCs w:val="18"/>
          <w:lang w:val="es-BO"/>
        </w:rPr>
      </w:pPr>
    </w:p>
    <w:p w14:paraId="4BE15E09" w14:textId="1D5517DF" w:rsidR="00691407" w:rsidRDefault="00691407" w:rsidP="005E3542">
      <w:pPr>
        <w:jc w:val="center"/>
        <w:rPr>
          <w:rFonts w:ascii="Verdana" w:hAnsi="Verdana" w:cs="Arial"/>
          <w:b/>
          <w:sz w:val="18"/>
          <w:szCs w:val="18"/>
          <w:lang w:val="es-BO"/>
        </w:rPr>
      </w:pPr>
    </w:p>
    <w:p w14:paraId="64819835" w14:textId="42E9D420" w:rsidR="00691407" w:rsidRDefault="00691407"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bookmarkStart w:id="145" w:name="_Hlk189815870"/>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0"/>
        <w:gridCol w:w="209"/>
        <w:gridCol w:w="251"/>
        <w:gridCol w:w="206"/>
        <w:gridCol w:w="41"/>
        <w:gridCol w:w="258"/>
        <w:gridCol w:w="253"/>
        <w:gridCol w:w="255"/>
        <w:gridCol w:w="6"/>
        <w:gridCol w:w="241"/>
        <w:gridCol w:w="247"/>
        <w:gridCol w:w="348"/>
        <w:gridCol w:w="24"/>
        <w:gridCol w:w="134"/>
        <w:gridCol w:w="246"/>
        <w:gridCol w:w="249"/>
        <w:gridCol w:w="207"/>
        <w:gridCol w:w="9"/>
        <w:gridCol w:w="31"/>
        <w:gridCol w:w="247"/>
        <w:gridCol w:w="247"/>
        <w:gridCol w:w="246"/>
        <w:gridCol w:w="247"/>
        <w:gridCol w:w="226"/>
        <w:gridCol w:w="36"/>
        <w:gridCol w:w="247"/>
        <w:gridCol w:w="247"/>
        <w:gridCol w:w="247"/>
        <w:gridCol w:w="422"/>
        <w:gridCol w:w="160"/>
      </w:tblGrid>
      <w:tr w:rsidR="00E169D4" w:rsidRPr="00E169D4" w14:paraId="676EBFA6" w14:textId="77777777" w:rsidTr="00373FF1">
        <w:trPr>
          <w:trHeight w:val="284"/>
        </w:trPr>
        <w:tc>
          <w:tcPr>
            <w:tcW w:w="10207" w:type="dxa"/>
            <w:gridSpan w:val="30"/>
            <w:tcBorders>
              <w:top w:val="single" w:sz="12" w:space="0" w:color="auto"/>
              <w:bottom w:val="single" w:sz="4" w:space="0" w:color="auto"/>
            </w:tcBorders>
            <w:shd w:val="clear" w:color="auto" w:fill="1F497D"/>
            <w:vAlign w:val="center"/>
          </w:tcPr>
          <w:bookmarkEnd w:id="145"/>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373FF1">
        <w:trPr>
          <w:trHeight w:val="58"/>
        </w:trPr>
        <w:tc>
          <w:tcPr>
            <w:tcW w:w="10207" w:type="dxa"/>
            <w:gridSpan w:val="30"/>
            <w:tcBorders>
              <w:top w:val="single" w:sz="4" w:space="0" w:color="auto"/>
              <w:left w:val="single" w:sz="12" w:space="0" w:color="auto"/>
              <w:bottom w:val="nil"/>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541D6BF9"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E169D4"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E169D4"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E169D4"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E169D4"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E169D4"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372" w:type="dxa"/>
            <w:gridSpan w:val="2"/>
            <w:tcBorders>
              <w:top w:val="single" w:sz="4" w:space="0" w:color="auto"/>
              <w:left w:val="single" w:sz="4" w:space="0" w:color="auto"/>
              <w:bottom w:val="single" w:sz="4" w:space="0" w:color="auto"/>
            </w:tcBorders>
            <w:shd w:val="clear" w:color="auto" w:fill="DBE5F1"/>
            <w:vAlign w:val="center"/>
          </w:tcPr>
          <w:p w14:paraId="4E9E4B60" w14:textId="77777777" w:rsidR="005A5195" w:rsidRPr="00E169D4"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E169D4"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E169D4" w:rsidRDefault="005A5195" w:rsidP="00373FF1">
            <w:pPr>
              <w:rPr>
                <w:rFonts w:ascii="Arial" w:hAnsi="Arial" w:cs="Arial"/>
                <w:sz w:val="16"/>
                <w:szCs w:val="16"/>
                <w:lang w:val="es-BO"/>
              </w:rPr>
            </w:pPr>
          </w:p>
        </w:tc>
        <w:tc>
          <w:tcPr>
            <w:tcW w:w="247" w:type="dxa"/>
            <w:gridSpan w:val="3"/>
            <w:tcBorders>
              <w:top w:val="single" w:sz="4" w:space="0" w:color="auto"/>
              <w:left w:val="single" w:sz="4" w:space="0" w:color="auto"/>
              <w:bottom w:val="single" w:sz="4" w:space="0" w:color="auto"/>
            </w:tcBorders>
            <w:shd w:val="clear" w:color="auto" w:fill="DBE5F1"/>
            <w:vAlign w:val="center"/>
          </w:tcPr>
          <w:p w14:paraId="2044FF6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E169D4"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E169D4"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E169D4" w:rsidRDefault="005A5195" w:rsidP="00373FF1">
            <w:pPr>
              <w:rPr>
                <w:rFonts w:ascii="Arial" w:hAnsi="Arial" w:cs="Arial"/>
                <w:sz w:val="16"/>
                <w:szCs w:val="16"/>
                <w:lang w:val="es-BO"/>
              </w:rPr>
            </w:pPr>
          </w:p>
        </w:tc>
        <w:tc>
          <w:tcPr>
            <w:tcW w:w="262" w:type="dxa"/>
            <w:gridSpan w:val="2"/>
            <w:tcBorders>
              <w:top w:val="nil"/>
              <w:left w:val="single" w:sz="4" w:space="0" w:color="auto"/>
              <w:bottom w:val="nil"/>
            </w:tcBorders>
            <w:shd w:val="clear" w:color="auto" w:fill="FFFFFF"/>
            <w:vAlign w:val="center"/>
          </w:tcPr>
          <w:p w14:paraId="2E5B315C"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E169D4"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E169D4" w:rsidRDefault="005A5195" w:rsidP="00373FF1">
            <w:pPr>
              <w:rPr>
                <w:rFonts w:ascii="Arial" w:hAnsi="Arial" w:cs="Arial"/>
                <w:sz w:val="16"/>
                <w:szCs w:val="16"/>
                <w:lang w:val="es-BO"/>
              </w:rPr>
            </w:pPr>
            <w:r w:rsidRPr="00E169D4">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E169D4" w:rsidRDefault="005A5195" w:rsidP="00373FF1">
            <w:pPr>
              <w:rPr>
                <w:rFonts w:ascii="Arial" w:hAnsi="Arial" w:cs="Arial"/>
                <w:sz w:val="16"/>
                <w:szCs w:val="16"/>
                <w:lang w:val="es-BO"/>
              </w:rPr>
            </w:pPr>
          </w:p>
        </w:tc>
        <w:tc>
          <w:tcPr>
            <w:tcW w:w="582" w:type="dxa"/>
            <w:gridSpan w:val="2"/>
            <w:tcBorders>
              <w:top w:val="nil"/>
              <w:left w:val="nil"/>
              <w:bottom w:val="nil"/>
            </w:tcBorders>
            <w:vAlign w:val="center"/>
          </w:tcPr>
          <w:p w14:paraId="42E130E4" w14:textId="77777777" w:rsidR="005A5195" w:rsidRPr="00E169D4" w:rsidRDefault="005A5195" w:rsidP="00373FF1">
            <w:pPr>
              <w:rPr>
                <w:rFonts w:ascii="Arial" w:hAnsi="Arial" w:cs="Arial"/>
                <w:sz w:val="16"/>
                <w:szCs w:val="16"/>
                <w:lang w:val="es-BO"/>
              </w:rPr>
            </w:pPr>
          </w:p>
        </w:tc>
      </w:tr>
      <w:tr w:rsidR="00E169D4" w:rsidRPr="00E169D4" w14:paraId="0AC46AD2" w14:textId="77777777" w:rsidTr="00373FF1">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07C424CC"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373FF1">
        <w:tblPrEx>
          <w:tblBorders>
            <w:insideH w:val="single" w:sz="4" w:space="0" w:color="FF0000"/>
            <w:insideV w:val="none" w:sz="0" w:space="31" w:color="000000" w:shadow="1" w:frame="1"/>
          </w:tblBorders>
        </w:tblPrEx>
        <w:trPr>
          <w:trHeight w:val="58"/>
        </w:trPr>
        <w:tc>
          <w:tcPr>
            <w:tcW w:w="10207" w:type="dxa"/>
            <w:gridSpan w:val="30"/>
            <w:tcBorders>
              <w:top w:val="nil"/>
              <w:bottom w:val="nil"/>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373FF1">
        <w:trPr>
          <w:trHeight w:val="58"/>
        </w:trPr>
        <w:tc>
          <w:tcPr>
            <w:tcW w:w="10207" w:type="dxa"/>
            <w:gridSpan w:val="30"/>
            <w:tcBorders>
              <w:top w:val="nil"/>
              <w:left w:val="single" w:sz="12" w:space="0" w:color="auto"/>
              <w:bottom w:val="nil"/>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E31CC3">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28"/>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373FF1">
        <w:trPr>
          <w:trHeight w:val="58"/>
        </w:trPr>
        <w:tc>
          <w:tcPr>
            <w:tcW w:w="10207" w:type="dxa"/>
            <w:gridSpan w:val="30"/>
            <w:tcBorders>
              <w:top w:val="nil"/>
              <w:left w:val="single" w:sz="12" w:space="0" w:color="auto"/>
              <w:bottom w:val="single" w:sz="12" w:space="0" w:color="auto"/>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E31CC3">
        <w:tblPrEx>
          <w:tblLook w:val="0000" w:firstRow="0" w:lastRow="0" w:firstColumn="0" w:lastColumn="0" w:noHBand="0" w:noVBand="0"/>
        </w:tblPrEx>
        <w:trPr>
          <w:trHeight w:val="284"/>
        </w:trPr>
        <w:tc>
          <w:tcPr>
            <w:tcW w:w="5086"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14"/>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3"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E31CC3">
        <w:tblPrEx>
          <w:tblLook w:val="0000" w:firstRow="0" w:lastRow="0" w:firstColumn="0" w:lastColumn="0" w:noHBand="0" w:noVBand="0"/>
        </w:tblPrEx>
        <w:trPr>
          <w:trHeight w:val="284"/>
        </w:trPr>
        <w:tc>
          <w:tcPr>
            <w:tcW w:w="5086"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9"/>
            <w:tcBorders>
              <w:top w:val="single" w:sz="4" w:space="0" w:color="auto"/>
              <w:left w:val="single" w:sz="12" w:space="0" w:color="auto"/>
              <w:bottom w:val="single" w:sz="4" w:space="0" w:color="auto"/>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5"/>
            <w:vMerge w:val="restart"/>
            <w:tcBorders>
              <w:top w:val="single" w:sz="4" w:space="0" w:color="auto"/>
              <w:bottom w:val="single" w:sz="4" w:space="0" w:color="auto"/>
              <w:right w:val="single" w:sz="12" w:space="0" w:color="auto"/>
            </w:tcBorders>
            <w:shd w:val="clear" w:color="auto" w:fill="DBE5F1"/>
            <w:vAlign w:val="center"/>
          </w:tcPr>
          <w:p w14:paraId="72D7D28F" w14:textId="3921F9E5" w:rsidR="005A5195" w:rsidRPr="00E169D4" w:rsidRDefault="005A5195" w:rsidP="001A2FA7">
            <w:pPr>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r w:rsidR="001A2FA7" w:rsidRPr="001A2FA7">
              <w:rPr>
                <w:rFonts w:ascii="Arial" w:hAnsi="Arial" w:cs="Arial"/>
                <w:b/>
                <w:sz w:val="16"/>
                <w:szCs w:val="16"/>
                <w:lang w:val="es-BO"/>
              </w:rPr>
              <w:t xml:space="preserve"> de Página del requisito evaluado</w:t>
            </w:r>
          </w:p>
        </w:tc>
        <w:tc>
          <w:tcPr>
            <w:tcW w:w="2603"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E31CC3">
        <w:tblPrEx>
          <w:tblLook w:val="0000" w:firstRow="0" w:lastRow="0" w:firstColumn="0" w:lastColumn="0" w:noHBand="0" w:noVBand="0"/>
        </w:tblPrEx>
        <w:trPr>
          <w:trHeight w:val="284"/>
        </w:trPr>
        <w:tc>
          <w:tcPr>
            <w:tcW w:w="5086"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5"/>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3"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E31CC3">
        <w:tblPrEx>
          <w:tblLook w:val="0000" w:firstRow="0" w:lastRow="0" w:firstColumn="0" w:lastColumn="0" w:noHBand="0" w:noVBand="0"/>
        </w:tblPrEx>
        <w:trPr>
          <w:trHeight w:val="284"/>
        </w:trPr>
        <w:tc>
          <w:tcPr>
            <w:tcW w:w="5086"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21" w:type="dxa"/>
            <w:gridSpan w:val="26"/>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5B1EE3C2" w14:textId="141332D1" w:rsidR="005A5195" w:rsidRPr="00E169D4" w:rsidRDefault="00373FF1"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2" w:space="0" w:color="auto"/>
              <w:right w:val="single" w:sz="12" w:space="0" w:color="auto"/>
            </w:tcBorders>
            <w:vAlign w:val="center"/>
          </w:tcPr>
          <w:p w14:paraId="233FF7B2" w14:textId="7620334A" w:rsidR="005A5195" w:rsidRPr="00E169D4" w:rsidRDefault="00373FF1"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D85900" w:rsidRPr="00E169D4" w14:paraId="46CD38FF" w14:textId="77777777" w:rsidTr="00E31CC3">
        <w:tblPrEx>
          <w:tblLook w:val="0000" w:firstRow="0" w:lastRow="0" w:firstColumn="0" w:lastColumn="0" w:noHBand="0" w:noVBand="0"/>
        </w:tblPrEx>
        <w:trPr>
          <w:trHeight w:val="284"/>
        </w:trPr>
        <w:tc>
          <w:tcPr>
            <w:tcW w:w="5086" w:type="dxa"/>
            <w:gridSpan w:val="4"/>
            <w:tcBorders>
              <w:top w:val="single" w:sz="2" w:space="0" w:color="auto"/>
              <w:bottom w:val="single" w:sz="4" w:space="0" w:color="auto"/>
              <w:right w:val="single" w:sz="12" w:space="0" w:color="auto"/>
            </w:tcBorders>
            <w:vAlign w:val="center"/>
          </w:tcPr>
          <w:p w14:paraId="2B3F4C68" w14:textId="2A91992B" w:rsidR="00D85900" w:rsidRPr="00E169D4" w:rsidRDefault="00D85900" w:rsidP="00FC617B">
            <w:pPr>
              <w:numPr>
                <w:ilvl w:val="0"/>
                <w:numId w:val="81"/>
              </w:numPr>
              <w:tabs>
                <w:tab w:val="clear" w:pos="357"/>
              </w:tabs>
              <w:ind w:left="397" w:right="113" w:hanging="284"/>
              <w:jc w:val="both"/>
              <w:rPr>
                <w:rFonts w:ascii="Arial" w:hAnsi="Arial" w:cs="Arial"/>
                <w:sz w:val="16"/>
                <w:szCs w:val="16"/>
                <w:lang w:val="es-BO"/>
              </w:rPr>
            </w:pPr>
            <w:r w:rsidRPr="00E713A9">
              <w:rPr>
                <w:rFonts w:ascii="Arial" w:hAnsi="Arial" w:cs="Arial"/>
                <w:b/>
                <w:sz w:val="16"/>
                <w:szCs w:val="16"/>
                <w:lang w:val="es-BO"/>
              </w:rPr>
              <w:t xml:space="preserve">Formulario A-11 </w:t>
            </w:r>
            <w:r w:rsidRPr="001B4BAC">
              <w:rPr>
                <w:rFonts w:ascii="Arial" w:hAnsi="Arial" w:cs="Arial"/>
                <w:sz w:val="16"/>
                <w:szCs w:val="16"/>
                <w:lang w:val="es-BO"/>
              </w:rPr>
              <w:t>Resumen de información financiera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3662F7C4" w14:textId="77777777" w:rsidR="00D85900" w:rsidRPr="00E169D4" w:rsidRDefault="00D85900" w:rsidP="00373FF1">
            <w:pPr>
              <w:jc w:val="both"/>
              <w:rPr>
                <w:rFonts w:ascii="Arial" w:hAnsi="Arial" w:cs="Arial"/>
                <w:sz w:val="16"/>
                <w:szCs w:val="16"/>
                <w:lang w:val="es-BO"/>
              </w:rPr>
            </w:pPr>
          </w:p>
        </w:tc>
        <w:tc>
          <w:tcPr>
            <w:tcW w:w="860" w:type="dxa"/>
            <w:gridSpan w:val="4"/>
            <w:tcBorders>
              <w:top w:val="single" w:sz="2" w:space="0" w:color="auto"/>
              <w:left w:val="single" w:sz="4" w:space="0" w:color="auto"/>
              <w:bottom w:val="single" w:sz="4" w:space="0" w:color="auto"/>
              <w:right w:val="single" w:sz="4" w:space="0" w:color="auto"/>
            </w:tcBorders>
            <w:shd w:val="clear" w:color="auto" w:fill="FFFFFF"/>
          </w:tcPr>
          <w:p w14:paraId="0DC7E6B5" w14:textId="77777777" w:rsidR="00D85900" w:rsidRPr="00E169D4" w:rsidRDefault="00D85900" w:rsidP="00373FF1">
            <w:pPr>
              <w:jc w:val="both"/>
              <w:rPr>
                <w:rFonts w:ascii="Arial" w:hAnsi="Arial" w:cs="Arial"/>
                <w:sz w:val="16"/>
                <w:szCs w:val="16"/>
                <w:lang w:val="es-BO"/>
              </w:rPr>
            </w:pPr>
          </w:p>
        </w:tc>
        <w:tc>
          <w:tcPr>
            <w:tcW w:w="845" w:type="dxa"/>
            <w:gridSpan w:val="5"/>
            <w:tcBorders>
              <w:top w:val="single" w:sz="2" w:space="0" w:color="auto"/>
              <w:left w:val="single" w:sz="4" w:space="0" w:color="auto"/>
              <w:bottom w:val="single" w:sz="4" w:space="0" w:color="auto"/>
              <w:right w:val="single" w:sz="12" w:space="0" w:color="auto"/>
            </w:tcBorders>
            <w:shd w:val="clear" w:color="auto" w:fill="FFFFFF"/>
          </w:tcPr>
          <w:p w14:paraId="48EA72B0" w14:textId="77777777" w:rsidR="00D85900" w:rsidRPr="00E169D4" w:rsidRDefault="00D85900" w:rsidP="00373FF1">
            <w:pPr>
              <w:jc w:val="both"/>
              <w:rPr>
                <w:rFonts w:ascii="Arial" w:hAnsi="Arial" w:cs="Arial"/>
                <w:sz w:val="16"/>
                <w:szCs w:val="16"/>
                <w:lang w:val="es-BO"/>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653EA7F8" w14:textId="77777777" w:rsidR="00D85900" w:rsidRPr="00E169D4" w:rsidRDefault="00D85900" w:rsidP="00373FF1">
            <w:pPr>
              <w:jc w:val="both"/>
              <w:rPr>
                <w:rFonts w:ascii="Arial" w:hAnsi="Arial" w:cs="Arial"/>
                <w:sz w:val="16"/>
                <w:szCs w:val="16"/>
                <w:lang w:val="es-BO"/>
              </w:rPr>
            </w:pPr>
          </w:p>
        </w:tc>
        <w:tc>
          <w:tcPr>
            <w:tcW w:w="1323" w:type="dxa"/>
            <w:gridSpan w:val="5"/>
            <w:tcBorders>
              <w:top w:val="single" w:sz="2" w:space="0" w:color="auto"/>
              <w:left w:val="single" w:sz="2" w:space="0" w:color="auto"/>
              <w:bottom w:val="single" w:sz="4" w:space="0" w:color="auto"/>
              <w:right w:val="single" w:sz="12" w:space="0" w:color="auto"/>
            </w:tcBorders>
            <w:shd w:val="clear" w:color="auto" w:fill="FFFFFF"/>
          </w:tcPr>
          <w:p w14:paraId="2FBED3B9" w14:textId="77777777" w:rsidR="00D85900" w:rsidRPr="00E169D4" w:rsidRDefault="00D85900" w:rsidP="00373FF1">
            <w:pPr>
              <w:jc w:val="both"/>
              <w:rPr>
                <w:rFonts w:ascii="Arial" w:hAnsi="Arial" w:cs="Arial"/>
                <w:sz w:val="16"/>
                <w:szCs w:val="16"/>
                <w:lang w:val="es-BO"/>
              </w:rPr>
            </w:pPr>
          </w:p>
        </w:tc>
      </w:tr>
      <w:tr w:rsidR="00E169D4" w:rsidRPr="00E169D4" w14:paraId="7B75E45C" w14:textId="77777777" w:rsidTr="00E31CC3">
        <w:tblPrEx>
          <w:tblLook w:val="0000" w:firstRow="0" w:lastRow="0" w:firstColumn="0" w:lastColumn="0" w:noHBand="0" w:noVBand="0"/>
        </w:tblPrEx>
        <w:trPr>
          <w:trHeight w:val="284"/>
        </w:trPr>
        <w:tc>
          <w:tcPr>
            <w:tcW w:w="5086" w:type="dxa"/>
            <w:gridSpan w:val="4"/>
            <w:tcBorders>
              <w:top w:val="single" w:sz="2" w:space="0" w:color="auto"/>
              <w:bottom w:val="single" w:sz="4" w:space="0" w:color="auto"/>
              <w:right w:val="single" w:sz="12" w:space="0" w:color="auto"/>
            </w:tcBorders>
            <w:vAlign w:val="center"/>
          </w:tcPr>
          <w:p w14:paraId="55E7414D" w14:textId="0E8FDF0E" w:rsidR="005A5195" w:rsidRPr="00E169D4" w:rsidRDefault="005A5195" w:rsidP="00FC617B">
            <w:pPr>
              <w:numPr>
                <w:ilvl w:val="0"/>
                <w:numId w:val="81"/>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lang w:val="es-BO"/>
              </w:rPr>
              <w:t xml:space="preserve"> </w:t>
            </w:r>
            <w:r w:rsidR="00514525"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E169D4" w:rsidRPr="00E169D4" w14:paraId="641F03B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745B6F4F" w14:textId="77777777" w:rsidR="005A5195" w:rsidRPr="00E169D4" w:rsidRDefault="005A5195" w:rsidP="00FC617B">
            <w:pPr>
              <w:numPr>
                <w:ilvl w:val="0"/>
                <w:numId w:val="8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p w14:paraId="72CA2A0C" w14:textId="77777777" w:rsidR="005A5195" w:rsidRPr="00E169D4" w:rsidRDefault="005A5195" w:rsidP="007573F5">
            <w:pPr>
              <w:ind w:left="397" w:right="113" w:hanging="284"/>
              <w:jc w:val="both"/>
              <w:rPr>
                <w:rFonts w:ascii="Arial" w:hAnsi="Arial" w:cs="Arial"/>
                <w:sz w:val="16"/>
                <w:szCs w:val="16"/>
                <w:lang w:val="es-BO"/>
              </w:rPr>
            </w:pPr>
            <w:r w:rsidRPr="00E169D4">
              <w:rPr>
                <w:rFonts w:ascii="Arial" w:hAnsi="Arial" w:cs="Arial"/>
                <w:sz w:val="16"/>
                <w:szCs w:val="16"/>
                <w:lang w:val="es-BO"/>
              </w:rPr>
              <w:t xml:space="preserve"> Debe incluir:</w:t>
            </w:r>
          </w:p>
          <w:p w14:paraId="50BC1468" w14:textId="77777777" w:rsidR="005A5195" w:rsidRPr="00E169D4" w:rsidRDefault="005A5195"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Organigrama</w:t>
            </w:r>
          </w:p>
          <w:p w14:paraId="5A67B1F8" w14:textId="77777777" w:rsidR="005A5195" w:rsidRPr="00E169D4" w:rsidRDefault="005A5195" w:rsidP="00FC617B">
            <w:pPr>
              <w:numPr>
                <w:ilvl w:val="0"/>
                <w:numId w:val="15"/>
              </w:numPr>
              <w:ind w:left="397" w:right="113" w:hanging="284"/>
              <w:jc w:val="both"/>
              <w:rPr>
                <w:rFonts w:ascii="Arial" w:hAnsi="Arial" w:cs="Arial"/>
                <w:sz w:val="16"/>
                <w:szCs w:val="16"/>
                <w:lang w:val="es-BO"/>
              </w:rPr>
            </w:pPr>
            <w:r w:rsidRPr="00E169D4">
              <w:rPr>
                <w:rFonts w:ascii="Arial" w:hAnsi="Arial" w:cs="Arial"/>
                <w:sz w:val="16"/>
                <w:szCs w:val="16"/>
                <w:lang w:val="es-BO"/>
              </w:rPr>
              <w:t>Métodos constructivos</w:t>
            </w:r>
          </w:p>
          <w:p w14:paraId="0570DE1F" w14:textId="06D36985" w:rsidR="005A5195" w:rsidRPr="00E169D4" w:rsidRDefault="005A5195" w:rsidP="00717690">
            <w:pPr>
              <w:numPr>
                <w:ilvl w:val="0"/>
                <w:numId w:val="15"/>
              </w:numPr>
              <w:ind w:left="397" w:right="113" w:hanging="284"/>
              <w:jc w:val="both"/>
              <w:rPr>
                <w:rFonts w:ascii="Arial" w:hAnsi="Arial" w:cs="Arial"/>
                <w:b/>
                <w:sz w:val="16"/>
                <w:szCs w:val="16"/>
                <w:lang w:val="es-BO"/>
              </w:rPr>
            </w:pPr>
            <w:r w:rsidRPr="00E169D4">
              <w:rPr>
                <w:rFonts w:ascii="Arial" w:hAnsi="Arial" w:cs="Arial"/>
                <w:sz w:val="16"/>
                <w:szCs w:val="16"/>
                <w:lang w:val="es-BO"/>
              </w:rPr>
              <w:t>Número de frentes a utilizar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E169D4" w:rsidRDefault="005A5195" w:rsidP="00373FF1">
            <w:pPr>
              <w:jc w:val="both"/>
              <w:rPr>
                <w:rFonts w:ascii="Arial" w:hAnsi="Arial" w:cs="Arial"/>
                <w:sz w:val="16"/>
                <w:szCs w:val="16"/>
                <w:lang w:val="es-BO"/>
              </w:rPr>
            </w:pPr>
          </w:p>
        </w:tc>
      </w:tr>
      <w:tr w:rsidR="00E169D4" w:rsidRPr="00E169D4" w14:paraId="6B41CB3E"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0DD62663"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 xml:space="preserve">Hoja de Vida, del Gerente, Superintendente,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E169D4" w:rsidRDefault="005A5195" w:rsidP="00373FF1">
            <w:pPr>
              <w:jc w:val="both"/>
              <w:rPr>
                <w:rFonts w:ascii="Arial" w:hAnsi="Arial" w:cs="Arial"/>
                <w:sz w:val="16"/>
                <w:szCs w:val="16"/>
                <w:lang w:val="es-BO"/>
              </w:rPr>
            </w:pPr>
          </w:p>
        </w:tc>
      </w:tr>
      <w:tr w:rsidR="00E169D4" w:rsidRPr="00E169D4" w14:paraId="07E0DD5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561EF98A"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E169D4" w:rsidRDefault="005A5195" w:rsidP="00373FF1">
            <w:pPr>
              <w:jc w:val="both"/>
              <w:rPr>
                <w:rFonts w:ascii="Arial" w:hAnsi="Arial" w:cs="Arial"/>
                <w:sz w:val="16"/>
                <w:szCs w:val="16"/>
                <w:lang w:val="es-BO"/>
              </w:rPr>
            </w:pPr>
          </w:p>
        </w:tc>
      </w:tr>
      <w:tr w:rsidR="00E169D4" w:rsidRPr="00E169D4" w14:paraId="0750D07E"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5898E72A" w14:textId="7E82736C"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E169D4" w:rsidRDefault="005A5195" w:rsidP="00373FF1">
            <w:pPr>
              <w:jc w:val="both"/>
              <w:rPr>
                <w:rFonts w:ascii="Arial" w:hAnsi="Arial" w:cs="Arial"/>
                <w:sz w:val="16"/>
                <w:szCs w:val="16"/>
                <w:lang w:val="es-BO"/>
              </w:rPr>
            </w:pPr>
          </w:p>
        </w:tc>
      </w:tr>
      <w:tr w:rsidR="00E169D4" w:rsidRPr="00E169D4" w14:paraId="369A8A22"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425B24A6" w14:textId="31602CCC"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E169D4" w:rsidRDefault="005A5195" w:rsidP="00373FF1">
            <w:pPr>
              <w:jc w:val="both"/>
              <w:rPr>
                <w:rFonts w:ascii="Arial" w:hAnsi="Arial" w:cs="Arial"/>
                <w:sz w:val="16"/>
                <w:szCs w:val="16"/>
                <w:lang w:val="es-BO"/>
              </w:rPr>
            </w:pPr>
          </w:p>
        </w:tc>
      </w:tr>
      <w:tr w:rsidR="00E169D4" w:rsidRPr="00E169D4" w14:paraId="163F23A0"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vAlign w:val="center"/>
          </w:tcPr>
          <w:p w14:paraId="61B1FE29"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E169D4" w:rsidRDefault="005A5195" w:rsidP="00373FF1">
            <w:pPr>
              <w:jc w:val="both"/>
              <w:rPr>
                <w:rFonts w:ascii="Arial" w:hAnsi="Arial" w:cs="Arial"/>
                <w:sz w:val="16"/>
                <w:szCs w:val="16"/>
                <w:lang w:val="es-BO"/>
              </w:rPr>
            </w:pPr>
          </w:p>
        </w:tc>
      </w:tr>
      <w:tr w:rsidR="00E169D4" w:rsidRPr="00E169D4" w14:paraId="4847EB6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0F465D09" w14:textId="77777777" w:rsidR="005A5195" w:rsidRPr="00E169D4" w:rsidRDefault="005A5195" w:rsidP="00FC617B">
            <w:pPr>
              <w:numPr>
                <w:ilvl w:val="0"/>
                <w:numId w:val="81"/>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A-10</w:t>
            </w:r>
            <w:r w:rsidRPr="00E169D4">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E169D4" w:rsidRDefault="005A5195" w:rsidP="00373FF1">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E169D4" w:rsidRDefault="005A5195" w:rsidP="00373FF1">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E169D4" w:rsidRDefault="005A5195" w:rsidP="00373FF1">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E169D4" w:rsidRDefault="005A5195" w:rsidP="00373FF1">
            <w:pPr>
              <w:jc w:val="both"/>
              <w:rPr>
                <w:rFonts w:ascii="Arial" w:hAnsi="Arial" w:cs="Arial"/>
                <w:sz w:val="16"/>
                <w:szCs w:val="16"/>
                <w:lang w:val="es-BO"/>
              </w:rPr>
            </w:pPr>
          </w:p>
        </w:tc>
        <w:tc>
          <w:tcPr>
            <w:tcW w:w="1323"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E169D4" w:rsidRDefault="005A5195" w:rsidP="00373FF1">
            <w:pPr>
              <w:jc w:val="both"/>
              <w:rPr>
                <w:rFonts w:ascii="Arial" w:hAnsi="Arial" w:cs="Arial"/>
                <w:sz w:val="16"/>
                <w:szCs w:val="16"/>
                <w:lang w:val="es-BO"/>
              </w:rPr>
            </w:pPr>
          </w:p>
        </w:tc>
      </w:tr>
      <w:tr w:rsidR="00E713A9" w:rsidRPr="00E169D4" w14:paraId="001965D6"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62FC5937" w14:textId="330C1115" w:rsidR="00E713A9" w:rsidRPr="00E169D4" w:rsidRDefault="00E713A9" w:rsidP="00E713A9">
            <w:pPr>
              <w:ind w:left="397" w:hanging="283"/>
              <w:rPr>
                <w:rFonts w:ascii="Arial" w:hAnsi="Arial" w:cs="Arial"/>
                <w:b/>
                <w:sz w:val="16"/>
                <w:szCs w:val="16"/>
                <w:lang w:val="es-BO"/>
              </w:rPr>
            </w:pPr>
            <w:proofErr w:type="gramStart"/>
            <w:r w:rsidRPr="00E169D4">
              <w:rPr>
                <w:rFonts w:ascii="Arial" w:hAnsi="Arial" w:cs="Arial"/>
                <w:b/>
                <w:sz w:val="16"/>
                <w:szCs w:val="16"/>
                <w:lang w:val="es-BO"/>
              </w:rPr>
              <w:t>Además</w:t>
            </w:r>
            <w:proofErr w:type="gramEnd"/>
            <w:r w:rsidRPr="00E169D4">
              <w:rPr>
                <w:rFonts w:ascii="Arial" w:hAnsi="Arial" w:cs="Arial"/>
                <w:b/>
                <w:sz w:val="16"/>
                <w:szCs w:val="16"/>
                <w:lang w:val="es-BO"/>
              </w:rPr>
              <w:t xml:space="preserve"> cada socio en forma independiente presentará:</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05F76CE6" w14:textId="77777777" w:rsidR="00E713A9" w:rsidRPr="00E169D4" w:rsidRDefault="00E713A9" w:rsidP="00373FF1">
            <w:pPr>
              <w:jc w:val="both"/>
              <w:rPr>
                <w:rFonts w:ascii="Arial" w:hAnsi="Arial" w:cs="Arial"/>
                <w:sz w:val="16"/>
                <w:szCs w:val="16"/>
                <w:lang w:val="es-BO"/>
              </w:rPr>
            </w:pPr>
          </w:p>
        </w:tc>
      </w:tr>
      <w:tr w:rsidR="00E31CC3" w:rsidRPr="00E169D4" w14:paraId="45FD8926" w14:textId="0A3C2B91"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696471A5" w14:textId="1F94870F"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 xml:space="preserve">Formulario A-2c </w:t>
            </w:r>
            <w:r w:rsidRPr="001B4BAC">
              <w:rPr>
                <w:rFonts w:ascii="Arial" w:hAnsi="Arial" w:cs="Arial"/>
                <w:sz w:val="16"/>
                <w:szCs w:val="16"/>
                <w:lang w:val="es-BO"/>
              </w:rPr>
              <w:t>Formulario de Identificación de Integrantes de la Asociación Accidental</w:t>
            </w:r>
          </w:p>
        </w:tc>
        <w:tc>
          <w:tcPr>
            <w:tcW w:w="807" w:type="dxa"/>
            <w:gridSpan w:val="4"/>
            <w:tcBorders>
              <w:top w:val="single" w:sz="4" w:space="0" w:color="auto"/>
              <w:left w:val="single" w:sz="12" w:space="0" w:color="auto"/>
              <w:bottom w:val="single" w:sz="4" w:space="0" w:color="auto"/>
              <w:right w:val="single" w:sz="4" w:space="0" w:color="auto"/>
            </w:tcBorders>
          </w:tcPr>
          <w:p w14:paraId="4D68BBE8"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5857D4F3"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4E1E12A5"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0D5EDD4F"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4160018A" w14:textId="77777777" w:rsidR="00E31CC3" w:rsidRPr="00E713A9" w:rsidRDefault="00E31CC3" w:rsidP="00E713A9">
            <w:pPr>
              <w:jc w:val="both"/>
              <w:rPr>
                <w:rFonts w:ascii="Arial" w:hAnsi="Arial" w:cs="Arial"/>
                <w:sz w:val="16"/>
                <w:szCs w:val="16"/>
                <w:lang w:val="es-BO"/>
              </w:rPr>
            </w:pPr>
          </w:p>
        </w:tc>
      </w:tr>
      <w:tr w:rsidR="00E31CC3" w:rsidRPr="00E169D4" w14:paraId="60219A75" w14:textId="7C96A91D"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2A8356CA" w14:textId="200DFC5B"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A-3</w:t>
            </w:r>
            <w:r w:rsidRPr="00D5667B">
              <w:rPr>
                <w:rFonts w:ascii="Arial" w:hAnsi="Arial" w:cs="Arial"/>
                <w:b/>
                <w:sz w:val="16"/>
                <w:szCs w:val="16"/>
                <w:lang w:val="es-BO"/>
              </w:rPr>
              <w:t xml:space="preserve"> </w:t>
            </w:r>
            <w:r w:rsidRPr="001B4BAC">
              <w:rPr>
                <w:rFonts w:ascii="Arial" w:hAnsi="Arial" w:cs="Arial"/>
                <w:sz w:val="16"/>
                <w:szCs w:val="16"/>
                <w:lang w:val="es-BO"/>
              </w:rPr>
              <w:t>Experiencia General de la Empresa (Forma parte de la Propuesta Técnica)</w:t>
            </w:r>
            <w:r w:rsidRPr="00D5667B">
              <w:rPr>
                <w:rFonts w:ascii="Arial" w:hAnsi="Arial" w:cs="Arial"/>
                <w:b/>
                <w:sz w:val="16"/>
                <w:szCs w:val="16"/>
                <w:lang w:val="es-BO"/>
              </w:rPr>
              <w:t xml:space="preserve"> </w:t>
            </w:r>
          </w:p>
        </w:tc>
        <w:tc>
          <w:tcPr>
            <w:tcW w:w="807" w:type="dxa"/>
            <w:gridSpan w:val="4"/>
            <w:tcBorders>
              <w:top w:val="single" w:sz="4" w:space="0" w:color="auto"/>
              <w:left w:val="single" w:sz="12" w:space="0" w:color="auto"/>
              <w:bottom w:val="single" w:sz="4" w:space="0" w:color="auto"/>
              <w:right w:val="single" w:sz="4" w:space="0" w:color="auto"/>
            </w:tcBorders>
          </w:tcPr>
          <w:p w14:paraId="0BA55103"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7BB44364"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7D95942E"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10999978"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3AE2AE9A" w14:textId="77777777" w:rsidR="00E31CC3" w:rsidRPr="00E713A9" w:rsidRDefault="00E31CC3" w:rsidP="00E713A9">
            <w:pPr>
              <w:jc w:val="both"/>
              <w:rPr>
                <w:rFonts w:ascii="Arial" w:hAnsi="Arial" w:cs="Arial"/>
                <w:sz w:val="16"/>
                <w:szCs w:val="16"/>
                <w:lang w:val="es-BO"/>
              </w:rPr>
            </w:pPr>
          </w:p>
        </w:tc>
      </w:tr>
      <w:tr w:rsidR="00E31CC3" w:rsidRPr="00E169D4" w14:paraId="0E0E3817" w14:textId="3E02753F"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tcPr>
          <w:p w14:paraId="042F6774" w14:textId="5396E17C" w:rsidR="00E31CC3" w:rsidRPr="00E713A9" w:rsidRDefault="00E31CC3" w:rsidP="00FC617B">
            <w:pPr>
              <w:numPr>
                <w:ilvl w:val="0"/>
                <w:numId w:val="81"/>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A-4</w:t>
            </w:r>
            <w:r w:rsidRPr="001B4BAC">
              <w:rPr>
                <w:rFonts w:ascii="Arial" w:hAnsi="Arial" w:cs="Arial"/>
                <w:b/>
                <w:sz w:val="16"/>
                <w:szCs w:val="16"/>
                <w:lang w:val="es-BO"/>
              </w:rPr>
              <w:t xml:space="preserve"> </w:t>
            </w:r>
            <w:r w:rsidRPr="001B4BAC">
              <w:rPr>
                <w:rFonts w:ascii="Arial" w:hAnsi="Arial" w:cs="Arial"/>
                <w:sz w:val="16"/>
                <w:szCs w:val="16"/>
                <w:lang w:val="es-BO"/>
              </w:rPr>
              <w:t>Experiencia Específica de la Empresa (Forma parte de la Propuesta Técnica)</w:t>
            </w:r>
          </w:p>
        </w:tc>
        <w:tc>
          <w:tcPr>
            <w:tcW w:w="807" w:type="dxa"/>
            <w:gridSpan w:val="4"/>
            <w:tcBorders>
              <w:top w:val="single" w:sz="4" w:space="0" w:color="auto"/>
              <w:left w:val="single" w:sz="12" w:space="0" w:color="auto"/>
              <w:bottom w:val="single" w:sz="4" w:space="0" w:color="auto"/>
              <w:right w:val="single" w:sz="4" w:space="0" w:color="auto"/>
            </w:tcBorders>
          </w:tcPr>
          <w:p w14:paraId="29A084AA" w14:textId="77777777" w:rsidR="00E31CC3" w:rsidRPr="00E713A9" w:rsidRDefault="00E31CC3" w:rsidP="00E713A9">
            <w:pPr>
              <w:jc w:val="both"/>
              <w:rPr>
                <w:rFonts w:ascii="Arial" w:hAnsi="Arial" w:cs="Arial"/>
                <w:sz w:val="16"/>
                <w:szCs w:val="16"/>
                <w:lang w:val="es-BO"/>
              </w:rPr>
            </w:pPr>
          </w:p>
        </w:tc>
        <w:tc>
          <w:tcPr>
            <w:tcW w:w="842" w:type="dxa"/>
            <w:gridSpan w:val="4"/>
            <w:tcBorders>
              <w:top w:val="single" w:sz="4" w:space="0" w:color="auto"/>
              <w:left w:val="single" w:sz="4" w:space="0" w:color="auto"/>
              <w:bottom w:val="single" w:sz="4" w:space="0" w:color="auto"/>
              <w:right w:val="single" w:sz="4" w:space="0" w:color="auto"/>
            </w:tcBorders>
          </w:tcPr>
          <w:p w14:paraId="0DBAF8DF" w14:textId="77777777" w:rsidR="00E31CC3" w:rsidRPr="00E713A9" w:rsidRDefault="00E31CC3" w:rsidP="00E713A9">
            <w:pPr>
              <w:jc w:val="both"/>
              <w:rPr>
                <w:rFonts w:ascii="Arial" w:hAnsi="Arial" w:cs="Arial"/>
                <w:sz w:val="16"/>
                <w:szCs w:val="16"/>
                <w:lang w:val="es-BO"/>
              </w:rPr>
            </w:pPr>
          </w:p>
        </w:tc>
        <w:tc>
          <w:tcPr>
            <w:tcW w:w="860" w:type="dxa"/>
            <w:gridSpan w:val="5"/>
            <w:tcBorders>
              <w:top w:val="single" w:sz="4" w:space="0" w:color="auto"/>
              <w:left w:val="single" w:sz="4" w:space="0" w:color="auto"/>
              <w:bottom w:val="single" w:sz="4" w:space="0" w:color="auto"/>
              <w:right w:val="single" w:sz="4" w:space="0" w:color="auto"/>
            </w:tcBorders>
          </w:tcPr>
          <w:p w14:paraId="0C3CDA9B" w14:textId="77777777" w:rsidR="00E31CC3" w:rsidRPr="00E713A9" w:rsidRDefault="00E31CC3" w:rsidP="00E713A9">
            <w:pPr>
              <w:jc w:val="both"/>
              <w:rPr>
                <w:rFonts w:ascii="Arial" w:hAnsi="Arial" w:cs="Arial"/>
                <w:sz w:val="16"/>
                <w:szCs w:val="16"/>
                <w:lang w:val="es-BO"/>
              </w:rPr>
            </w:pPr>
          </w:p>
        </w:tc>
        <w:tc>
          <w:tcPr>
            <w:tcW w:w="1253" w:type="dxa"/>
            <w:gridSpan w:val="7"/>
            <w:tcBorders>
              <w:top w:val="single" w:sz="4" w:space="0" w:color="auto"/>
              <w:left w:val="single" w:sz="4" w:space="0" w:color="auto"/>
              <w:bottom w:val="single" w:sz="4" w:space="0" w:color="auto"/>
              <w:right w:val="single" w:sz="4" w:space="0" w:color="auto"/>
            </w:tcBorders>
          </w:tcPr>
          <w:p w14:paraId="46CD9159" w14:textId="77777777" w:rsidR="00E31CC3" w:rsidRPr="00E713A9" w:rsidRDefault="00E31CC3" w:rsidP="00E713A9">
            <w:pPr>
              <w:jc w:val="both"/>
              <w:rPr>
                <w:rFonts w:ascii="Arial" w:hAnsi="Arial" w:cs="Arial"/>
                <w:sz w:val="16"/>
                <w:szCs w:val="16"/>
                <w:lang w:val="es-BO"/>
              </w:rPr>
            </w:pPr>
          </w:p>
        </w:tc>
        <w:tc>
          <w:tcPr>
            <w:tcW w:w="1359" w:type="dxa"/>
            <w:gridSpan w:val="6"/>
            <w:tcBorders>
              <w:top w:val="single" w:sz="4" w:space="0" w:color="auto"/>
              <w:left w:val="single" w:sz="4" w:space="0" w:color="auto"/>
              <w:bottom w:val="single" w:sz="4" w:space="0" w:color="auto"/>
              <w:right w:val="single" w:sz="12" w:space="0" w:color="auto"/>
            </w:tcBorders>
          </w:tcPr>
          <w:p w14:paraId="7F58C368" w14:textId="77777777" w:rsidR="00E31CC3" w:rsidRPr="00E713A9" w:rsidRDefault="00E31CC3" w:rsidP="00E713A9">
            <w:pPr>
              <w:jc w:val="both"/>
              <w:rPr>
                <w:rFonts w:ascii="Arial" w:hAnsi="Arial" w:cs="Arial"/>
                <w:sz w:val="16"/>
                <w:szCs w:val="16"/>
                <w:lang w:val="es-BO"/>
              </w:rPr>
            </w:pPr>
          </w:p>
        </w:tc>
      </w:tr>
      <w:tr w:rsidR="00E713A9" w:rsidRPr="00E169D4" w14:paraId="01B5BA79" w14:textId="77777777" w:rsidTr="00E31CC3">
        <w:tblPrEx>
          <w:tblLook w:val="0000" w:firstRow="0" w:lastRow="0" w:firstColumn="0" w:lastColumn="0" w:noHBand="0" w:noVBand="0"/>
        </w:tblPrEx>
        <w:trPr>
          <w:trHeight w:val="284"/>
        </w:trPr>
        <w:tc>
          <w:tcPr>
            <w:tcW w:w="5086"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E713A9" w:rsidRPr="00E169D4" w:rsidRDefault="00E713A9" w:rsidP="00E713A9">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21" w:type="dxa"/>
            <w:gridSpan w:val="26"/>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E713A9" w:rsidRPr="00E169D4" w:rsidRDefault="00E713A9" w:rsidP="00E713A9">
            <w:pPr>
              <w:jc w:val="both"/>
              <w:rPr>
                <w:rFonts w:ascii="Arial" w:hAnsi="Arial" w:cs="Arial"/>
                <w:sz w:val="16"/>
                <w:szCs w:val="16"/>
                <w:lang w:val="es-BO"/>
              </w:rPr>
            </w:pPr>
          </w:p>
        </w:tc>
      </w:tr>
      <w:tr w:rsidR="00E713A9" w:rsidRPr="00E169D4" w14:paraId="4D5314F8"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33BF65C9" w14:textId="5CD288B1" w:rsidR="00E713A9" w:rsidRPr="00E169D4" w:rsidRDefault="00E713A9" w:rsidP="00FC617B">
            <w:pPr>
              <w:numPr>
                <w:ilvl w:val="0"/>
                <w:numId w:val="81"/>
              </w:numPr>
              <w:ind w:left="397" w:right="113" w:hanging="284"/>
              <w:jc w:val="both"/>
              <w:rPr>
                <w:rFonts w:ascii="Arial" w:hAnsi="Arial" w:cs="Arial"/>
                <w:b/>
                <w:sz w:val="16"/>
                <w:szCs w:val="16"/>
                <w:lang w:val="es-BO"/>
              </w:rPr>
            </w:pPr>
            <w:r>
              <w:rPr>
                <w:rFonts w:ascii="Arial" w:hAnsi="Arial" w:cs="Arial"/>
                <w:b/>
                <w:sz w:val="16"/>
                <w:szCs w:val="16"/>
                <w:lang w:val="es-BO"/>
              </w:rPr>
              <w:t>Registro de la propuesta verificado mediante reporte electrónico</w:t>
            </w:r>
          </w:p>
        </w:tc>
        <w:tc>
          <w:tcPr>
            <w:tcW w:w="813" w:type="dxa"/>
            <w:gridSpan w:val="5"/>
            <w:tcBorders>
              <w:top w:val="single" w:sz="4" w:space="0" w:color="auto"/>
              <w:left w:val="single" w:sz="12" w:space="0" w:color="auto"/>
              <w:bottom w:val="single" w:sz="4" w:space="0" w:color="auto"/>
              <w:right w:val="single" w:sz="4" w:space="0" w:color="auto"/>
            </w:tcBorders>
          </w:tcPr>
          <w:p w14:paraId="50B0A1D8" w14:textId="77777777" w:rsidR="00E713A9" w:rsidRPr="00E169D4" w:rsidRDefault="00E713A9" w:rsidP="00E713A9">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tcPr>
          <w:p w14:paraId="233DB370" w14:textId="77777777" w:rsidR="00E713A9" w:rsidRPr="00E169D4" w:rsidRDefault="00E713A9" w:rsidP="00E713A9">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tcPr>
          <w:p w14:paraId="11198C9B" w14:textId="77777777" w:rsidR="00E713A9" w:rsidRPr="00E169D4" w:rsidRDefault="00E713A9" w:rsidP="00E713A9">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tcPr>
          <w:p w14:paraId="1C33E3A3" w14:textId="77777777" w:rsidR="00E713A9" w:rsidRPr="00E169D4" w:rsidRDefault="00E713A9" w:rsidP="00E713A9">
            <w:pPr>
              <w:jc w:val="both"/>
              <w:rPr>
                <w:rFonts w:ascii="Arial" w:hAnsi="Arial" w:cs="Arial"/>
                <w:sz w:val="16"/>
                <w:szCs w:val="16"/>
                <w:lang w:val="es-BO"/>
              </w:rPr>
            </w:pPr>
          </w:p>
        </w:tc>
        <w:tc>
          <w:tcPr>
            <w:tcW w:w="1323" w:type="dxa"/>
            <w:gridSpan w:val="5"/>
            <w:tcBorders>
              <w:top w:val="single" w:sz="4" w:space="0" w:color="auto"/>
              <w:left w:val="single" w:sz="4" w:space="0" w:color="auto"/>
              <w:bottom w:val="single" w:sz="4" w:space="0" w:color="auto"/>
              <w:right w:val="single" w:sz="12" w:space="0" w:color="auto"/>
            </w:tcBorders>
          </w:tcPr>
          <w:p w14:paraId="0DB0A914" w14:textId="77777777" w:rsidR="00E713A9" w:rsidRPr="00E169D4" w:rsidRDefault="00E713A9" w:rsidP="00E713A9">
            <w:pPr>
              <w:jc w:val="both"/>
              <w:rPr>
                <w:rFonts w:ascii="Arial" w:hAnsi="Arial" w:cs="Arial"/>
                <w:sz w:val="16"/>
                <w:szCs w:val="16"/>
                <w:lang w:val="es-BO"/>
              </w:rPr>
            </w:pPr>
          </w:p>
        </w:tc>
      </w:tr>
      <w:tr w:rsidR="00E713A9" w:rsidRPr="00E169D4" w14:paraId="5E4E784D" w14:textId="77777777" w:rsidTr="00E31CC3">
        <w:tblPrEx>
          <w:tblLook w:val="0000" w:firstRow="0" w:lastRow="0" w:firstColumn="0" w:lastColumn="0" w:noHBand="0" w:noVBand="0"/>
        </w:tblPrEx>
        <w:trPr>
          <w:trHeight w:val="397"/>
        </w:trPr>
        <w:tc>
          <w:tcPr>
            <w:tcW w:w="5086" w:type="dxa"/>
            <w:gridSpan w:val="4"/>
            <w:tcBorders>
              <w:top w:val="single" w:sz="4" w:space="0" w:color="auto"/>
              <w:bottom w:val="single" w:sz="4" w:space="0" w:color="auto"/>
              <w:right w:val="single" w:sz="12" w:space="0" w:color="auto"/>
            </w:tcBorders>
            <w:vAlign w:val="center"/>
          </w:tcPr>
          <w:p w14:paraId="169A49DB" w14:textId="7AC388EF" w:rsidR="00E713A9" w:rsidRPr="001B4BAC" w:rsidRDefault="00E713A9" w:rsidP="00FC617B">
            <w:pPr>
              <w:numPr>
                <w:ilvl w:val="0"/>
                <w:numId w:val="81"/>
              </w:numPr>
              <w:ind w:left="397" w:right="113" w:hanging="284"/>
              <w:jc w:val="both"/>
              <w:rPr>
                <w:rFonts w:ascii="Arial" w:hAnsi="Arial" w:cs="Arial"/>
                <w:b/>
                <w:sz w:val="16"/>
                <w:szCs w:val="16"/>
                <w:lang w:val="es-BO"/>
              </w:rPr>
            </w:pPr>
            <w:r w:rsidRPr="001B4BAC">
              <w:rPr>
                <w:rFonts w:ascii="Arial" w:hAnsi="Arial" w:cs="Arial"/>
                <w:b/>
                <w:sz w:val="16"/>
                <w:szCs w:val="16"/>
                <w:lang w:val="es-BO"/>
              </w:rPr>
              <w:t>Formulario B-5.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E713A9" w:rsidRPr="00E169D4" w:rsidRDefault="00E713A9" w:rsidP="00E713A9">
            <w:pPr>
              <w:jc w:val="both"/>
              <w:rPr>
                <w:rFonts w:ascii="Arial" w:hAnsi="Arial" w:cs="Arial"/>
                <w:sz w:val="16"/>
                <w:szCs w:val="16"/>
                <w:lang w:val="es-BO"/>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E713A9" w:rsidRPr="00E169D4" w:rsidRDefault="00E713A9" w:rsidP="00E713A9">
            <w:pPr>
              <w:jc w:val="both"/>
              <w:rPr>
                <w:rFonts w:ascii="Arial" w:hAnsi="Arial" w:cs="Arial"/>
                <w:sz w:val="16"/>
                <w:szCs w:val="16"/>
                <w:lang w:val="es-BO"/>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E713A9" w:rsidRPr="00E169D4" w:rsidRDefault="00E713A9" w:rsidP="00E713A9">
            <w:pPr>
              <w:jc w:val="both"/>
              <w:rPr>
                <w:rFonts w:ascii="Arial" w:hAnsi="Arial" w:cs="Arial"/>
                <w:sz w:val="16"/>
                <w:szCs w:val="16"/>
                <w:lang w:val="es-BO"/>
              </w:rPr>
            </w:pPr>
          </w:p>
        </w:tc>
        <w:tc>
          <w:tcPr>
            <w:tcW w:w="1280" w:type="dxa"/>
            <w:gridSpan w:val="7"/>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E713A9" w:rsidRPr="00E169D4" w:rsidRDefault="00E713A9" w:rsidP="00E713A9">
            <w:pPr>
              <w:jc w:val="both"/>
              <w:rPr>
                <w:rFonts w:ascii="Arial" w:hAnsi="Arial" w:cs="Arial"/>
                <w:sz w:val="16"/>
                <w:szCs w:val="16"/>
                <w:lang w:val="es-BO"/>
              </w:rPr>
            </w:pPr>
          </w:p>
        </w:tc>
        <w:tc>
          <w:tcPr>
            <w:tcW w:w="1323"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E713A9" w:rsidRPr="00E169D4" w:rsidRDefault="00E713A9" w:rsidP="00E713A9">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000E45">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634A0DDF" w14:textId="0A79DBC1" w:rsidR="0013502A" w:rsidRPr="0013502A" w:rsidRDefault="0013502A" w:rsidP="00A544DB">
      <w:pPr>
        <w:jc w:val="center"/>
        <w:rPr>
          <w:rFonts w:ascii="Verdana" w:hAnsi="Verdana" w:cs="Arial"/>
          <w:b/>
          <w:i/>
          <w:sz w:val="18"/>
          <w:szCs w:val="16"/>
          <w:lang w:val="es-BO"/>
        </w:rPr>
      </w:pPr>
      <w:r w:rsidRPr="0013502A">
        <w:rPr>
          <w:rFonts w:ascii="Verdana" w:hAnsi="Verdana" w:cs="Arial"/>
          <w:b/>
          <w:i/>
          <w:sz w:val="18"/>
          <w:szCs w:val="16"/>
          <w:lang w:val="es-BO"/>
        </w:rPr>
        <w:t>(</w:t>
      </w:r>
      <w:r>
        <w:rPr>
          <w:rFonts w:ascii="Verdana" w:hAnsi="Verdana" w:cs="Arial"/>
          <w:b/>
          <w:i/>
          <w:sz w:val="18"/>
          <w:szCs w:val="16"/>
          <w:lang w:val="es-BO"/>
        </w:rPr>
        <w:t>Este formulario solo será utilizado cuando algún proponente hubiese soli</w:t>
      </w:r>
      <w:r w:rsidRPr="0013502A">
        <w:rPr>
          <w:rFonts w:ascii="Verdana" w:hAnsi="Verdana" w:cs="Arial"/>
          <w:b/>
          <w:i/>
          <w:sz w:val="18"/>
          <w:szCs w:val="16"/>
          <w:lang w:val="es-BO"/>
        </w:rPr>
        <w:t>citado el margen de preferencia por generación de empleo)</w:t>
      </w:r>
    </w:p>
    <w:p w14:paraId="18F81BF1" w14:textId="77777777" w:rsidR="00910BFD" w:rsidRPr="00E169D4" w:rsidRDefault="00910BFD" w:rsidP="00A544DB">
      <w:pPr>
        <w:jc w:val="center"/>
        <w:rPr>
          <w:rFonts w:ascii="Verdana" w:hAnsi="Verdana" w:cs="Arial"/>
          <w:b/>
          <w:sz w:val="18"/>
          <w:szCs w:val="16"/>
          <w:lang w:val="es-BO"/>
        </w:rPr>
      </w:pPr>
      <w:bookmarkStart w:id="146" w:name="_Hlk154742335"/>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244"/>
        <w:gridCol w:w="245"/>
        <w:gridCol w:w="244"/>
        <w:gridCol w:w="245"/>
        <w:gridCol w:w="66"/>
        <w:gridCol w:w="178"/>
        <w:gridCol w:w="245"/>
        <w:gridCol w:w="244"/>
        <w:gridCol w:w="245"/>
        <w:gridCol w:w="244"/>
        <w:gridCol w:w="245"/>
        <w:gridCol w:w="244"/>
        <w:gridCol w:w="245"/>
        <w:gridCol w:w="244"/>
        <w:gridCol w:w="245"/>
        <w:gridCol w:w="31"/>
        <w:gridCol w:w="213"/>
        <w:gridCol w:w="245"/>
        <w:gridCol w:w="244"/>
        <w:gridCol w:w="245"/>
        <w:gridCol w:w="1463"/>
      </w:tblGrid>
      <w:tr w:rsidR="00E169D4" w:rsidRPr="00E169D4" w14:paraId="58D45863" w14:textId="77777777" w:rsidTr="00E53363">
        <w:trPr>
          <w:trHeight w:val="284"/>
          <w:jc w:val="center"/>
        </w:trPr>
        <w:tc>
          <w:tcPr>
            <w:tcW w:w="11751" w:type="dxa"/>
            <w:gridSpan w:val="43"/>
            <w:tcBorders>
              <w:top w:val="single" w:sz="12" w:space="0" w:color="auto"/>
            </w:tcBorders>
            <w:shd w:val="clear" w:color="auto" w:fill="17365D" w:themeFill="text2" w:themeFillShade="BF"/>
            <w:vAlign w:val="center"/>
          </w:tcPr>
          <w:p w14:paraId="1F108BEA"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E169D4" w:rsidRPr="00E169D4" w14:paraId="3E917CBB" w14:textId="77777777" w:rsidTr="00E53363">
        <w:trPr>
          <w:jc w:val="center"/>
        </w:trPr>
        <w:tc>
          <w:tcPr>
            <w:tcW w:w="11751" w:type="dxa"/>
            <w:gridSpan w:val="43"/>
            <w:tcBorders>
              <w:top w:val="single" w:sz="4" w:space="0" w:color="auto"/>
              <w:left w:val="single" w:sz="12" w:space="0" w:color="auto"/>
              <w:bottom w:val="nil"/>
            </w:tcBorders>
            <w:tcMar>
              <w:left w:w="0" w:type="dxa"/>
              <w:right w:w="0" w:type="dxa"/>
            </w:tcMar>
            <w:vAlign w:val="center"/>
          </w:tcPr>
          <w:p w14:paraId="654FB9A3" w14:textId="77777777" w:rsidR="00E53363" w:rsidRPr="00E169D4" w:rsidRDefault="00E53363" w:rsidP="0087511F">
            <w:pPr>
              <w:jc w:val="center"/>
              <w:rPr>
                <w:rFonts w:ascii="Arial" w:hAnsi="Arial" w:cs="Arial"/>
                <w:b/>
                <w:sz w:val="2"/>
                <w:szCs w:val="2"/>
                <w:lang w:val="es-BO"/>
              </w:rPr>
            </w:pPr>
          </w:p>
        </w:tc>
      </w:tr>
      <w:tr w:rsidR="00E169D4" w:rsidRPr="00E169D4" w14:paraId="47AEB635"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6E6AD59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39102E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3D2869D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2718A30"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8CF43E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26CE768"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6F66F9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724334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2D0C7F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E945B5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C82230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786A36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3367FE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CD6903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2E67AE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A9D7202"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52BA1F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5F0BE58"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FC3125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9A40579"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3472D9AF"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3515E98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4AD1A3E"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FD47E76"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360448B6"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vAlign w:val="center"/>
          </w:tcPr>
          <w:p w14:paraId="5D6651C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395BE2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5161CE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0C6015F3"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D36D60E"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1BBEBB9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F2E7367"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340E2C6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ECB5519"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98C7173"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vAlign w:val="center"/>
          </w:tcPr>
          <w:p w14:paraId="1BE95306"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6122C59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0E03762C"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35D92591"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6682EC43" w14:textId="77777777" w:rsidR="00E53363" w:rsidRPr="00E169D4" w:rsidRDefault="00E53363" w:rsidP="0087511F">
            <w:pPr>
              <w:rPr>
                <w:rFonts w:ascii="Arial" w:hAnsi="Arial" w:cs="Arial"/>
                <w:sz w:val="16"/>
                <w:szCs w:val="16"/>
                <w:lang w:val="es-BO"/>
              </w:rPr>
            </w:pPr>
          </w:p>
        </w:tc>
      </w:tr>
      <w:tr w:rsidR="003F7637" w:rsidRPr="00E169D4" w14:paraId="15AA0699"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1490F05D"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761E2D9"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148681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1CEECB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A5CDE16" w14:textId="77777777" w:rsidR="00E53363" w:rsidRPr="00E169D4"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vAlign w:val="center"/>
          </w:tcPr>
          <w:p w14:paraId="47C0BA26"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4E64AEE8" w14:textId="77777777" w:rsidR="00E53363" w:rsidRPr="00E169D4" w:rsidRDefault="00E53363" w:rsidP="0087511F">
            <w:pPr>
              <w:jc w:val="center"/>
              <w:rPr>
                <w:rFonts w:ascii="Arial" w:hAnsi="Arial" w:cs="Arial"/>
                <w:b/>
                <w:sz w:val="16"/>
                <w:szCs w:val="16"/>
                <w:lang w:val="es-BO"/>
              </w:rPr>
            </w:pPr>
            <w:r w:rsidRPr="00E169D4">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E169D4"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CAFD517"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E169D4"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1C999101" w14:textId="77777777" w:rsidR="00E53363" w:rsidRPr="00E169D4" w:rsidRDefault="00E53363" w:rsidP="0087511F">
            <w:pPr>
              <w:jc w:val="center"/>
              <w:rPr>
                <w:rFonts w:ascii="Arial" w:hAnsi="Arial" w:cs="Arial"/>
                <w:sz w:val="16"/>
                <w:szCs w:val="16"/>
                <w:lang w:val="es-BO"/>
              </w:rPr>
            </w:pPr>
            <w:r w:rsidRPr="00E169D4">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E169D4"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E169D4"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E169D4"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4" w:space="0" w:color="auto"/>
            </w:tcBorders>
            <w:shd w:val="clear" w:color="auto" w:fill="DBE5F1" w:themeFill="accent1" w:themeFillTint="33"/>
            <w:vAlign w:val="center"/>
          </w:tcPr>
          <w:p w14:paraId="66A4734B" w14:textId="77777777" w:rsidR="00E53363" w:rsidRPr="00E169D4" w:rsidRDefault="00E53363" w:rsidP="0087511F">
            <w:pPr>
              <w:jc w:val="center"/>
              <w:rPr>
                <w:rFonts w:ascii="Arial" w:hAnsi="Arial" w:cs="Arial"/>
                <w:sz w:val="16"/>
                <w:szCs w:val="16"/>
                <w:lang w:val="es-BO"/>
              </w:rPr>
            </w:pP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7E8CD" w14:textId="0A3BE203"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vAlign w:val="center"/>
          </w:tcPr>
          <w:p w14:paraId="54DAD12B" w14:textId="0EB0FC66"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75083" w14:textId="6A36A42C"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single" w:sz="4" w:space="0" w:color="auto"/>
            </w:tcBorders>
            <w:vAlign w:val="center"/>
          </w:tcPr>
          <w:p w14:paraId="6CF88F06" w14:textId="7BE32EC8" w:rsidR="00E53363" w:rsidRPr="003F7637" w:rsidRDefault="003F7637" w:rsidP="003F7637">
            <w:pPr>
              <w:jc w:val="center"/>
              <w:rPr>
                <w:rFonts w:ascii="Arial" w:hAnsi="Arial" w:cs="Arial"/>
                <w:sz w:val="16"/>
                <w:szCs w:val="16"/>
                <w:lang w:val="es-BO"/>
              </w:rPr>
            </w:pPr>
            <w:r w:rsidRPr="003F7637">
              <w:rPr>
                <w:rFonts w:ascii="Arial" w:hAnsi="Arial" w:cs="Arial"/>
                <w:sz w:val="16"/>
                <w:szCs w:val="16"/>
                <w:lang w:val="es-BO"/>
              </w:rPr>
              <w:t>-</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3C66E" w14:textId="77777777" w:rsidR="00E53363" w:rsidRPr="003F7637" w:rsidRDefault="00E53363" w:rsidP="003F7637">
            <w:pPr>
              <w:jc w:val="center"/>
              <w:rPr>
                <w:rFonts w:ascii="Arial" w:hAnsi="Arial" w:cs="Arial"/>
                <w:sz w:val="16"/>
                <w:szCs w:val="16"/>
                <w:lang w:val="es-BO"/>
              </w:rPr>
            </w:pPr>
          </w:p>
        </w:tc>
        <w:tc>
          <w:tcPr>
            <w:tcW w:w="244" w:type="dxa"/>
            <w:tcBorders>
              <w:top w:val="nil"/>
              <w:left w:val="single" w:sz="4" w:space="0" w:color="auto"/>
              <w:bottom w:val="nil"/>
              <w:right w:val="nil"/>
            </w:tcBorders>
            <w:vAlign w:val="center"/>
          </w:tcPr>
          <w:p w14:paraId="3E301725"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5F4AE39" w14:textId="77777777" w:rsidR="00E53363" w:rsidRPr="003F7637"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26CC9AFF" w14:textId="77777777" w:rsidR="00E53363" w:rsidRPr="003F7637"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1262FDC2"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nil"/>
              <w:right w:val="nil"/>
            </w:tcBorders>
            <w:vAlign w:val="center"/>
          </w:tcPr>
          <w:p w14:paraId="7AADBC23"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7617818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ED1DB5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3D929DE"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4D281492" w14:textId="77777777" w:rsidR="00E53363" w:rsidRPr="00E169D4" w:rsidRDefault="00E53363" w:rsidP="0087511F">
            <w:pPr>
              <w:rPr>
                <w:rFonts w:ascii="Arial" w:hAnsi="Arial" w:cs="Arial"/>
                <w:sz w:val="16"/>
                <w:szCs w:val="16"/>
                <w:lang w:val="es-BO"/>
              </w:rPr>
            </w:pPr>
          </w:p>
        </w:tc>
      </w:tr>
      <w:tr w:rsidR="00E169D4" w:rsidRPr="00E169D4" w14:paraId="27C5201F" w14:textId="77777777" w:rsidTr="003F7637">
        <w:trPr>
          <w:jc w:val="center"/>
        </w:trPr>
        <w:tc>
          <w:tcPr>
            <w:tcW w:w="997" w:type="dxa"/>
            <w:gridSpan w:val="2"/>
            <w:tcBorders>
              <w:top w:val="nil"/>
              <w:left w:val="single" w:sz="12" w:space="0" w:color="auto"/>
              <w:bottom w:val="nil"/>
              <w:right w:val="nil"/>
            </w:tcBorders>
            <w:tcMar>
              <w:left w:w="0" w:type="dxa"/>
              <w:right w:w="85" w:type="dxa"/>
            </w:tcMar>
            <w:vAlign w:val="center"/>
          </w:tcPr>
          <w:p w14:paraId="36CBE217"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6AD6346"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04C642E2"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45009265"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1FD12AB"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24C20C21"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435817F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259B5D1B"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544FA58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0E8D37C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5AA0C48C"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4A11C1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3C00B3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97AAA1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1DC639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vAlign w:val="center"/>
          </w:tcPr>
          <w:p w14:paraId="7EE65267"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64F4277D"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059BD0BD"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45A38C78"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E50BF1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ABEE975"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390F182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131D6FA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vAlign w:val="center"/>
          </w:tcPr>
          <w:p w14:paraId="6B51F07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vAlign w:val="center"/>
          </w:tcPr>
          <w:p w14:paraId="41834DBD"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2" w:space="0" w:color="auto"/>
              <w:right w:val="nil"/>
            </w:tcBorders>
            <w:vAlign w:val="center"/>
          </w:tcPr>
          <w:p w14:paraId="654A2832"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68F4EC84"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7226271"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1D273E67"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0591B57C"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1EC15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18F3B74F"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58CC1223" w14:textId="77777777" w:rsidR="00E53363" w:rsidRPr="003F7637"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27E0AAA6" w14:textId="77777777" w:rsidR="00E53363" w:rsidRPr="003F7637"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70FF654A" w14:textId="77777777" w:rsidR="00E53363" w:rsidRPr="00E169D4"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vAlign w:val="center"/>
          </w:tcPr>
          <w:p w14:paraId="10DDB090"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23CB2E59"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vAlign w:val="center"/>
          </w:tcPr>
          <w:p w14:paraId="44BDE25A"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vAlign w:val="center"/>
          </w:tcPr>
          <w:p w14:paraId="43A15E40"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20A9A900" w14:textId="77777777" w:rsidR="00E53363" w:rsidRPr="00E169D4" w:rsidRDefault="00E53363" w:rsidP="0087511F">
            <w:pPr>
              <w:rPr>
                <w:rFonts w:ascii="Arial" w:hAnsi="Arial" w:cs="Arial"/>
                <w:sz w:val="16"/>
                <w:szCs w:val="16"/>
                <w:lang w:val="es-BO"/>
              </w:rPr>
            </w:pPr>
          </w:p>
        </w:tc>
      </w:tr>
      <w:tr w:rsidR="00E169D4" w:rsidRPr="00E169D4" w14:paraId="6277DE68"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506E04C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vAlign w:val="center"/>
          </w:tcPr>
          <w:p w14:paraId="27BB0783"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456C2FF0" w14:textId="77777777" w:rsidR="00E53363" w:rsidRPr="00E169D4" w:rsidRDefault="00E53363" w:rsidP="0087511F">
            <w:pPr>
              <w:rPr>
                <w:rFonts w:ascii="Arial" w:hAnsi="Arial" w:cs="Arial"/>
                <w:sz w:val="16"/>
                <w:szCs w:val="16"/>
                <w:lang w:val="es-BO"/>
              </w:rPr>
            </w:pPr>
          </w:p>
        </w:tc>
      </w:tr>
      <w:tr w:rsidR="00E169D4" w:rsidRPr="00E169D4" w14:paraId="1F9B9981"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B9C1BEA"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vAlign w:val="center"/>
          </w:tcPr>
          <w:p w14:paraId="1EE7BB93" w14:textId="77777777" w:rsidR="00E53363" w:rsidRPr="00E169D4" w:rsidRDefault="00E53363" w:rsidP="0087511F">
            <w:pPr>
              <w:rPr>
                <w:rFonts w:ascii="Arial" w:hAnsi="Arial" w:cs="Arial"/>
                <w:sz w:val="16"/>
                <w:szCs w:val="16"/>
                <w:lang w:val="es-BO"/>
              </w:rPr>
            </w:pPr>
          </w:p>
        </w:tc>
        <w:tc>
          <w:tcPr>
            <w:tcW w:w="7336"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7C3530BC" w14:textId="77777777" w:rsidR="00E53363" w:rsidRPr="00E169D4" w:rsidRDefault="00E53363" w:rsidP="0087511F">
            <w:pPr>
              <w:rPr>
                <w:rFonts w:ascii="Arial" w:hAnsi="Arial" w:cs="Arial"/>
                <w:sz w:val="16"/>
                <w:szCs w:val="16"/>
                <w:lang w:val="es-BO"/>
              </w:rPr>
            </w:pPr>
          </w:p>
        </w:tc>
      </w:tr>
      <w:tr w:rsidR="00E169D4" w:rsidRPr="00E169D4" w14:paraId="744F66C7"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F5CB16C"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120F419F"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6E552BE1"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54813CA4"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D003A9D"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0CD58D7A"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7A13F48" w14:textId="77777777" w:rsidR="00E53363" w:rsidRPr="00E169D4" w:rsidRDefault="00E53363" w:rsidP="0087511F">
            <w:pPr>
              <w:rPr>
                <w:rFonts w:ascii="Arial" w:hAnsi="Arial" w:cs="Arial"/>
                <w:sz w:val="16"/>
                <w:szCs w:val="16"/>
                <w:lang w:val="es-BO"/>
              </w:rPr>
            </w:pPr>
          </w:p>
        </w:tc>
        <w:tc>
          <w:tcPr>
            <w:tcW w:w="245" w:type="dxa"/>
            <w:tcBorders>
              <w:top w:val="nil"/>
              <w:left w:val="nil"/>
              <w:bottom w:val="nil"/>
              <w:right w:val="nil"/>
            </w:tcBorders>
            <w:vAlign w:val="center"/>
          </w:tcPr>
          <w:p w14:paraId="0005B5AE" w14:textId="77777777" w:rsidR="00E53363" w:rsidRPr="00E169D4" w:rsidRDefault="00E53363" w:rsidP="0087511F">
            <w:pPr>
              <w:rPr>
                <w:rFonts w:ascii="Arial" w:hAnsi="Arial" w:cs="Arial"/>
                <w:sz w:val="16"/>
                <w:szCs w:val="16"/>
                <w:lang w:val="es-BO"/>
              </w:rPr>
            </w:pPr>
          </w:p>
        </w:tc>
        <w:tc>
          <w:tcPr>
            <w:tcW w:w="244" w:type="dxa"/>
            <w:tcBorders>
              <w:top w:val="nil"/>
              <w:left w:val="nil"/>
              <w:bottom w:val="nil"/>
              <w:right w:val="nil"/>
            </w:tcBorders>
            <w:vAlign w:val="center"/>
          </w:tcPr>
          <w:p w14:paraId="761785E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7F783FB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4331269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FA3853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4F39841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C8C3C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B050F9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C32DC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647EE9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0994E3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45A0D0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DB20A0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52386605"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8AEAAB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3FD8846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05C2D4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B429A3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vAlign w:val="center"/>
          </w:tcPr>
          <w:p w14:paraId="6522450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6EC0229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BFB17E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4ACFC85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20447A0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7E0A5DFE"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6EC4D859"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0ACD0E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50D82B61"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1004F7D1"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vAlign w:val="center"/>
          </w:tcPr>
          <w:p w14:paraId="29A3BCA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0989478F"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vAlign w:val="center"/>
          </w:tcPr>
          <w:p w14:paraId="728AFA3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vAlign w:val="center"/>
          </w:tcPr>
          <w:p w14:paraId="58ADCB79" w14:textId="77777777" w:rsidR="00E53363" w:rsidRPr="00E169D4" w:rsidRDefault="00E53363" w:rsidP="0087511F">
            <w:pPr>
              <w:rPr>
                <w:rFonts w:ascii="Arial" w:hAnsi="Arial" w:cs="Arial"/>
                <w:sz w:val="16"/>
                <w:szCs w:val="16"/>
                <w:lang w:val="es-BO"/>
              </w:rPr>
            </w:pPr>
          </w:p>
        </w:tc>
        <w:tc>
          <w:tcPr>
            <w:tcW w:w="1463" w:type="dxa"/>
            <w:tcBorders>
              <w:top w:val="nil"/>
              <w:left w:val="nil"/>
              <w:bottom w:val="nil"/>
            </w:tcBorders>
            <w:vAlign w:val="center"/>
          </w:tcPr>
          <w:p w14:paraId="1E63C37D" w14:textId="77777777" w:rsidR="00E53363" w:rsidRPr="00E169D4" w:rsidRDefault="00E53363" w:rsidP="0087511F">
            <w:pPr>
              <w:rPr>
                <w:rFonts w:ascii="Arial" w:hAnsi="Arial" w:cs="Arial"/>
                <w:sz w:val="16"/>
                <w:szCs w:val="16"/>
                <w:lang w:val="es-BO"/>
              </w:rPr>
            </w:pPr>
          </w:p>
        </w:tc>
      </w:tr>
      <w:tr w:rsidR="00E169D4" w:rsidRPr="00E169D4" w14:paraId="257C5512"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526CE5D" w14:textId="77777777" w:rsidR="00E53363" w:rsidRPr="00E169D4" w:rsidRDefault="00E53363" w:rsidP="0087511F">
            <w:pPr>
              <w:rPr>
                <w:rFonts w:ascii="Arial" w:hAnsi="Arial" w:cs="Arial"/>
                <w:sz w:val="16"/>
                <w:szCs w:val="16"/>
                <w:lang w:val="es-BO"/>
              </w:rPr>
            </w:pPr>
          </w:p>
        </w:tc>
        <w:tc>
          <w:tcPr>
            <w:tcW w:w="1955" w:type="dxa"/>
            <w:gridSpan w:val="8"/>
            <w:vMerge w:val="restart"/>
            <w:tcBorders>
              <w:top w:val="nil"/>
              <w:left w:val="nil"/>
              <w:right w:val="nil"/>
            </w:tcBorders>
            <w:vAlign w:val="center"/>
          </w:tcPr>
          <w:p w14:paraId="5CC7992E" w14:textId="77777777" w:rsidR="00E53363" w:rsidRPr="00E169D4" w:rsidRDefault="00E53363" w:rsidP="0087511F">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vAlign w:val="center"/>
          </w:tcPr>
          <w:p w14:paraId="704C59EB"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vAlign w:val="center"/>
          </w:tcPr>
          <w:p w14:paraId="3C226EE7" w14:textId="77777777" w:rsidR="00E53363" w:rsidRPr="00E169D4"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vAlign w:val="center"/>
          </w:tcPr>
          <w:p w14:paraId="1005685E"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vAlign w:val="center"/>
          </w:tcPr>
          <w:p w14:paraId="3A818676" w14:textId="77777777" w:rsidR="00E53363" w:rsidRPr="00E169D4" w:rsidRDefault="00E53363" w:rsidP="0087511F">
            <w:pPr>
              <w:jc w:val="center"/>
              <w:rPr>
                <w:rFonts w:ascii="Arial" w:hAnsi="Arial" w:cs="Arial"/>
                <w:sz w:val="16"/>
                <w:szCs w:val="16"/>
                <w:lang w:val="es-BO"/>
              </w:rPr>
            </w:pPr>
          </w:p>
        </w:tc>
        <w:tc>
          <w:tcPr>
            <w:tcW w:w="1223" w:type="dxa"/>
            <w:gridSpan w:val="5"/>
            <w:tcBorders>
              <w:top w:val="nil"/>
              <w:left w:val="nil"/>
              <w:bottom w:val="single" w:sz="2" w:space="0" w:color="auto"/>
              <w:right w:val="nil"/>
            </w:tcBorders>
            <w:vAlign w:val="center"/>
          </w:tcPr>
          <w:p w14:paraId="16102C12"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vAlign w:val="center"/>
          </w:tcPr>
          <w:p w14:paraId="057761CB" w14:textId="77777777" w:rsidR="00E53363" w:rsidRPr="00E169D4"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vAlign w:val="center"/>
          </w:tcPr>
          <w:p w14:paraId="4FEF6583" w14:textId="77777777" w:rsidR="00E53363" w:rsidRPr="00E169D4" w:rsidRDefault="00E53363" w:rsidP="0087511F">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vAlign w:val="center"/>
          </w:tcPr>
          <w:p w14:paraId="2E163858" w14:textId="77777777" w:rsidR="00E53363" w:rsidRPr="00E169D4" w:rsidRDefault="00E53363" w:rsidP="0087511F">
            <w:pPr>
              <w:rPr>
                <w:rFonts w:ascii="Arial" w:hAnsi="Arial" w:cs="Arial"/>
                <w:sz w:val="16"/>
                <w:szCs w:val="16"/>
                <w:lang w:val="es-BO"/>
              </w:rPr>
            </w:pPr>
          </w:p>
        </w:tc>
      </w:tr>
      <w:tr w:rsidR="00E169D4" w:rsidRPr="00E169D4" w14:paraId="36FE83BD" w14:textId="77777777" w:rsidTr="00E53363">
        <w:trPr>
          <w:jc w:val="center"/>
        </w:trPr>
        <w:tc>
          <w:tcPr>
            <w:tcW w:w="997" w:type="dxa"/>
            <w:gridSpan w:val="2"/>
            <w:tcBorders>
              <w:top w:val="nil"/>
              <w:left w:val="single" w:sz="12" w:space="0" w:color="auto"/>
              <w:bottom w:val="nil"/>
              <w:right w:val="nil"/>
            </w:tcBorders>
            <w:tcMar>
              <w:left w:w="0" w:type="dxa"/>
              <w:right w:w="85" w:type="dxa"/>
            </w:tcMar>
            <w:vAlign w:val="center"/>
          </w:tcPr>
          <w:p w14:paraId="2DD869DC" w14:textId="77777777" w:rsidR="00E53363" w:rsidRPr="00E169D4"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vAlign w:val="center"/>
          </w:tcPr>
          <w:p w14:paraId="6261D9FD"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8CB6CF6" w14:textId="77777777" w:rsidR="00E53363" w:rsidRPr="00E169D4"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E169D4"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vAlign w:val="center"/>
          </w:tcPr>
          <w:p w14:paraId="6D342B33" w14:textId="77777777" w:rsidR="00E53363" w:rsidRPr="00E169D4" w:rsidRDefault="00E53363" w:rsidP="0087511F">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E169D4"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vAlign w:val="center"/>
          </w:tcPr>
          <w:p w14:paraId="58115620" w14:textId="77777777" w:rsidR="00E53363" w:rsidRPr="00E169D4"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E169D4" w:rsidRDefault="00E53363" w:rsidP="0087511F">
            <w:pPr>
              <w:rPr>
                <w:rFonts w:ascii="Arial" w:hAnsi="Arial" w:cs="Arial"/>
                <w:sz w:val="16"/>
                <w:szCs w:val="16"/>
                <w:lang w:val="es-BO"/>
              </w:rPr>
            </w:pPr>
          </w:p>
        </w:tc>
        <w:tc>
          <w:tcPr>
            <w:tcW w:w="1463" w:type="dxa"/>
            <w:tcBorders>
              <w:top w:val="nil"/>
              <w:left w:val="single" w:sz="2" w:space="0" w:color="auto"/>
              <w:bottom w:val="nil"/>
            </w:tcBorders>
            <w:vAlign w:val="center"/>
          </w:tcPr>
          <w:p w14:paraId="2DDA9E7A" w14:textId="77777777" w:rsidR="00E53363" w:rsidRPr="00E169D4" w:rsidRDefault="00E53363" w:rsidP="0087511F">
            <w:pPr>
              <w:rPr>
                <w:rFonts w:ascii="Arial" w:hAnsi="Arial" w:cs="Arial"/>
                <w:sz w:val="16"/>
                <w:szCs w:val="16"/>
                <w:lang w:val="es-BO"/>
              </w:rPr>
            </w:pPr>
          </w:p>
        </w:tc>
      </w:tr>
      <w:tr w:rsidR="00E169D4" w:rsidRPr="00E169D4" w14:paraId="14BA2F55" w14:textId="77777777" w:rsidTr="00E53363">
        <w:trPr>
          <w:jc w:val="center"/>
        </w:trPr>
        <w:tc>
          <w:tcPr>
            <w:tcW w:w="997" w:type="dxa"/>
            <w:gridSpan w:val="2"/>
            <w:tcBorders>
              <w:top w:val="nil"/>
              <w:left w:val="single" w:sz="12" w:space="0" w:color="auto"/>
              <w:bottom w:val="single" w:sz="4" w:space="0" w:color="auto"/>
              <w:right w:val="nil"/>
            </w:tcBorders>
            <w:tcMar>
              <w:left w:w="0" w:type="dxa"/>
              <w:right w:w="85" w:type="dxa"/>
            </w:tcMar>
            <w:vAlign w:val="center"/>
          </w:tcPr>
          <w:p w14:paraId="5D10C63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67905284"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26BA7071"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59785466"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784AB37B"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64D45B22"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41B92575"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76DEC7E0"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5BA6DC6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B632BC6"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16930D2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26CF3FA"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48D890FE"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73F2B94"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D77954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FA757DB" w14:textId="77777777" w:rsidR="00E53363" w:rsidRPr="00E169D4"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vAlign w:val="center"/>
          </w:tcPr>
          <w:p w14:paraId="11E23ED5"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2F9135CA"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0C95A00"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778EA71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36ADD9C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468883D4" w14:textId="77777777" w:rsidR="00E53363" w:rsidRPr="00E169D4"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vAlign w:val="center"/>
          </w:tcPr>
          <w:p w14:paraId="7E36425D"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29CEEA3"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597B98A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vAlign w:val="center"/>
          </w:tcPr>
          <w:p w14:paraId="759B929C"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C546301"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C6712C6"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1948280C"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0035206A"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11294400"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77225E08"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7C7E63A7"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17C1EEBD"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05F07FE3" w14:textId="77777777" w:rsidR="00E53363" w:rsidRPr="00E169D4"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vAlign w:val="center"/>
          </w:tcPr>
          <w:p w14:paraId="7666D5EB"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22989E3" w14:textId="77777777" w:rsidR="00E53363" w:rsidRPr="00E169D4"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vAlign w:val="center"/>
          </w:tcPr>
          <w:p w14:paraId="6E9BAA7F" w14:textId="77777777" w:rsidR="00E53363" w:rsidRPr="00E169D4"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vAlign w:val="center"/>
          </w:tcPr>
          <w:p w14:paraId="64E8AC97" w14:textId="77777777" w:rsidR="00E53363" w:rsidRPr="00E169D4" w:rsidRDefault="00E53363" w:rsidP="0087511F">
            <w:pPr>
              <w:rPr>
                <w:rFonts w:ascii="Arial" w:hAnsi="Arial" w:cs="Arial"/>
                <w:sz w:val="16"/>
                <w:szCs w:val="16"/>
                <w:lang w:val="es-BO"/>
              </w:rPr>
            </w:pPr>
          </w:p>
        </w:tc>
        <w:tc>
          <w:tcPr>
            <w:tcW w:w="1463" w:type="dxa"/>
            <w:tcBorders>
              <w:top w:val="nil"/>
              <w:left w:val="nil"/>
              <w:bottom w:val="single" w:sz="4" w:space="0" w:color="auto"/>
            </w:tcBorders>
            <w:vAlign w:val="center"/>
          </w:tcPr>
          <w:p w14:paraId="4D3210C5" w14:textId="77777777" w:rsidR="00E53363" w:rsidRPr="00E169D4" w:rsidRDefault="00E53363" w:rsidP="0087511F">
            <w:pPr>
              <w:rPr>
                <w:rFonts w:ascii="Arial" w:hAnsi="Arial" w:cs="Arial"/>
                <w:sz w:val="16"/>
                <w:szCs w:val="16"/>
                <w:lang w:val="es-BO"/>
              </w:rPr>
            </w:pPr>
          </w:p>
        </w:tc>
      </w:tr>
      <w:tr w:rsidR="00E55B23" w:rsidRPr="00E169D4" w14:paraId="5283CECC" w14:textId="77777777" w:rsidTr="0013502A">
        <w:trPr>
          <w:cantSplit/>
          <w:trHeight w:val="395"/>
          <w:jc w:val="center"/>
        </w:trPr>
        <w:tc>
          <w:tcPr>
            <w:tcW w:w="569" w:type="dxa"/>
            <w:tcBorders>
              <w:bottom w:val="single" w:sz="4" w:space="0" w:color="auto"/>
            </w:tcBorders>
            <w:shd w:val="clear" w:color="auto" w:fill="DBE5F1" w:themeFill="accent1" w:themeFillTint="33"/>
            <w:vAlign w:val="center"/>
          </w:tcPr>
          <w:p w14:paraId="37D7669B" w14:textId="77777777" w:rsidR="00E55B23" w:rsidRPr="00E169D4" w:rsidRDefault="00E55B23"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3850" w:type="dxa"/>
            <w:gridSpan w:val="15"/>
            <w:tcBorders>
              <w:bottom w:val="single" w:sz="4" w:space="0" w:color="auto"/>
            </w:tcBorders>
            <w:shd w:val="clear" w:color="auto" w:fill="DBE5F1" w:themeFill="accent1" w:themeFillTint="33"/>
            <w:vAlign w:val="center"/>
          </w:tcPr>
          <w:p w14:paraId="5D881F6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NOMBRE DEL PROPONENTE</w:t>
            </w:r>
          </w:p>
        </w:tc>
        <w:tc>
          <w:tcPr>
            <w:tcW w:w="2512" w:type="dxa"/>
            <w:gridSpan w:val="11"/>
            <w:tcBorders>
              <w:bottom w:val="single" w:sz="4" w:space="0" w:color="auto"/>
            </w:tcBorders>
            <w:shd w:val="clear" w:color="auto" w:fill="DBE5F1" w:themeFill="accent1" w:themeFillTint="33"/>
            <w:vAlign w:val="center"/>
          </w:tcPr>
          <w:p w14:paraId="60D8B6DC" w14:textId="20BAE142" w:rsidR="00E55B23" w:rsidRPr="00E169D4" w:rsidRDefault="00E55B23" w:rsidP="008350E9">
            <w:pPr>
              <w:jc w:val="center"/>
              <w:rPr>
                <w:rFonts w:ascii="Arial" w:hAnsi="Arial" w:cs="Arial"/>
                <w:sz w:val="16"/>
                <w:szCs w:val="16"/>
                <w:lang w:val="es-BO"/>
              </w:rPr>
            </w:pPr>
            <w:r w:rsidRPr="00E169D4">
              <w:rPr>
                <w:rFonts w:ascii="Arial" w:hAnsi="Arial" w:cs="Arial"/>
                <w:sz w:val="16"/>
                <w:szCs w:val="16"/>
                <w:lang w:val="es-BO"/>
              </w:rPr>
              <w:t>VALOR DE LA PROPUESTA</w:t>
            </w:r>
            <w:r>
              <w:rPr>
                <w:rFonts w:ascii="Arial" w:hAnsi="Arial" w:cs="Arial"/>
                <w:sz w:val="16"/>
                <w:szCs w:val="16"/>
                <w:lang w:val="es-BO"/>
              </w:rPr>
              <w:t xml:space="preserve"> (reporte electrónico)</w:t>
            </w:r>
          </w:p>
          <w:p w14:paraId="0F1A1CC2" w14:textId="3C6070A0" w:rsidR="00E55B23" w:rsidRPr="00E55B23" w:rsidRDefault="00E55B23" w:rsidP="00A10C8E">
            <w:pPr>
              <w:jc w:val="center"/>
              <w:rPr>
                <w:rFonts w:ascii="Arial" w:hAnsi="Arial" w:cs="Arial"/>
                <w:color w:val="FF0000"/>
                <w:sz w:val="16"/>
                <w:szCs w:val="16"/>
                <w:lang w:val="es-BO"/>
              </w:rPr>
            </w:pPr>
          </w:p>
        </w:tc>
        <w:tc>
          <w:tcPr>
            <w:tcW w:w="2410" w:type="dxa"/>
            <w:gridSpan w:val="11"/>
            <w:shd w:val="clear" w:color="auto" w:fill="DBE5F1" w:themeFill="accent1" w:themeFillTint="33"/>
            <w:vAlign w:val="center"/>
          </w:tcPr>
          <w:p w14:paraId="77CDFED6" w14:textId="3FAF358B" w:rsidR="00E55B23" w:rsidRPr="00E169D4" w:rsidRDefault="0013502A" w:rsidP="0013502A">
            <w:pPr>
              <w:jc w:val="center"/>
              <w:rPr>
                <w:rFonts w:ascii="Arial" w:hAnsi="Arial" w:cs="Arial"/>
                <w:sz w:val="16"/>
                <w:szCs w:val="16"/>
                <w:lang w:val="es-BO"/>
              </w:rPr>
            </w:pPr>
            <w:r>
              <w:rPr>
                <w:rFonts w:ascii="Arial" w:hAnsi="Arial" w:cs="Arial"/>
                <w:sz w:val="16"/>
                <w:szCs w:val="16"/>
                <w:lang w:val="es-BO"/>
              </w:rPr>
              <w:t>MARGEN DE PREFERENCIA POR GENERACIÓN DE EMPLEO SOLICITADO</w:t>
            </w:r>
          </w:p>
        </w:tc>
        <w:tc>
          <w:tcPr>
            <w:tcW w:w="2410" w:type="dxa"/>
            <w:gridSpan w:val="5"/>
            <w:shd w:val="clear" w:color="auto" w:fill="DBE5F1" w:themeFill="accent1" w:themeFillTint="33"/>
            <w:vAlign w:val="center"/>
          </w:tcPr>
          <w:p w14:paraId="34B65912" w14:textId="3CF9D066" w:rsidR="00E55B23" w:rsidRPr="00E169D4" w:rsidRDefault="0013502A" w:rsidP="0013502A">
            <w:pPr>
              <w:jc w:val="center"/>
              <w:rPr>
                <w:rFonts w:ascii="Arial" w:hAnsi="Arial" w:cs="Arial"/>
                <w:sz w:val="16"/>
                <w:szCs w:val="16"/>
                <w:lang w:val="es-BO"/>
              </w:rPr>
            </w:pPr>
            <w:r>
              <w:rPr>
                <w:rFonts w:ascii="Arial" w:hAnsi="Arial" w:cs="Arial"/>
                <w:sz w:val="16"/>
                <w:szCs w:val="16"/>
                <w:lang w:val="es-BO"/>
              </w:rPr>
              <w:t>MARGEN DE PREFERENCIA POR GENERACIÓN DE EMPLEO CALCULADO POR LA COMISIÓN DE CALIFICACIÓN</w:t>
            </w:r>
          </w:p>
        </w:tc>
      </w:tr>
      <w:tr w:rsidR="00E55B23" w:rsidRPr="00E169D4" w14:paraId="73F53E59" w14:textId="77777777" w:rsidTr="00E55B23">
        <w:trPr>
          <w:cantSplit/>
          <w:trHeight w:val="440"/>
          <w:jc w:val="center"/>
        </w:trPr>
        <w:tc>
          <w:tcPr>
            <w:tcW w:w="569" w:type="dxa"/>
            <w:vAlign w:val="center"/>
          </w:tcPr>
          <w:p w14:paraId="2CA77A8B"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3014F88B"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392049C5" w14:textId="698FAB84" w:rsidR="00E55B23" w:rsidRPr="00E169D4" w:rsidRDefault="00E55B23" w:rsidP="00A10C8E">
            <w:pPr>
              <w:jc w:val="center"/>
              <w:rPr>
                <w:rFonts w:ascii="Arial" w:hAnsi="Arial" w:cs="Arial"/>
                <w:sz w:val="16"/>
                <w:szCs w:val="16"/>
                <w:lang w:val="es-BO"/>
              </w:rPr>
            </w:pPr>
          </w:p>
        </w:tc>
        <w:tc>
          <w:tcPr>
            <w:tcW w:w="2410" w:type="dxa"/>
            <w:gridSpan w:val="11"/>
            <w:vAlign w:val="center"/>
          </w:tcPr>
          <w:p w14:paraId="26BAD832" w14:textId="77777777" w:rsidR="00E55B23" w:rsidRPr="00E169D4" w:rsidRDefault="00E55B23" w:rsidP="00A10C8E">
            <w:pPr>
              <w:jc w:val="center"/>
              <w:rPr>
                <w:rFonts w:ascii="Arial" w:hAnsi="Arial" w:cs="Arial"/>
                <w:sz w:val="16"/>
                <w:szCs w:val="16"/>
                <w:lang w:val="es-BO"/>
              </w:rPr>
            </w:pPr>
          </w:p>
        </w:tc>
        <w:tc>
          <w:tcPr>
            <w:tcW w:w="2410" w:type="dxa"/>
            <w:gridSpan w:val="5"/>
          </w:tcPr>
          <w:p w14:paraId="6904B088" w14:textId="77777777" w:rsidR="00E55B23" w:rsidRPr="00E169D4" w:rsidRDefault="00E55B23" w:rsidP="00A10C8E">
            <w:pPr>
              <w:jc w:val="center"/>
              <w:rPr>
                <w:rFonts w:ascii="Arial" w:hAnsi="Arial" w:cs="Arial"/>
                <w:sz w:val="16"/>
                <w:szCs w:val="16"/>
                <w:lang w:val="es-BO"/>
              </w:rPr>
            </w:pPr>
          </w:p>
        </w:tc>
      </w:tr>
      <w:tr w:rsidR="00E55B23" w:rsidRPr="00E169D4" w14:paraId="48E8ACDF" w14:textId="77777777" w:rsidTr="00E55B23">
        <w:trPr>
          <w:cantSplit/>
          <w:trHeight w:val="440"/>
          <w:jc w:val="center"/>
        </w:trPr>
        <w:tc>
          <w:tcPr>
            <w:tcW w:w="569" w:type="dxa"/>
            <w:vAlign w:val="center"/>
          </w:tcPr>
          <w:p w14:paraId="2265E095"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39657E89" w14:textId="00FAEB70" w:rsidR="00E55B23" w:rsidRPr="00E169D4" w:rsidRDefault="00E55B23" w:rsidP="00A10C8E">
            <w:pPr>
              <w:jc w:val="center"/>
              <w:rPr>
                <w:rFonts w:ascii="Arial" w:hAnsi="Arial" w:cs="Arial"/>
                <w:sz w:val="16"/>
                <w:szCs w:val="16"/>
                <w:lang w:val="es-BO"/>
              </w:rPr>
            </w:pPr>
          </w:p>
        </w:tc>
        <w:tc>
          <w:tcPr>
            <w:tcW w:w="2512" w:type="dxa"/>
            <w:gridSpan w:val="11"/>
            <w:vAlign w:val="center"/>
          </w:tcPr>
          <w:p w14:paraId="67BFE71D"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481237AD" w14:textId="77777777" w:rsidR="00E55B23" w:rsidRPr="00E169D4" w:rsidRDefault="00E55B23" w:rsidP="00A10C8E">
            <w:pPr>
              <w:jc w:val="center"/>
              <w:rPr>
                <w:rFonts w:ascii="Arial" w:hAnsi="Arial" w:cs="Arial"/>
                <w:sz w:val="16"/>
                <w:szCs w:val="16"/>
                <w:lang w:val="es-BO"/>
              </w:rPr>
            </w:pPr>
          </w:p>
        </w:tc>
        <w:tc>
          <w:tcPr>
            <w:tcW w:w="2410" w:type="dxa"/>
            <w:gridSpan w:val="5"/>
          </w:tcPr>
          <w:p w14:paraId="7DEEB026" w14:textId="77777777" w:rsidR="00E55B23" w:rsidRPr="00E169D4" w:rsidRDefault="00E55B23" w:rsidP="00A10C8E">
            <w:pPr>
              <w:jc w:val="center"/>
              <w:rPr>
                <w:rFonts w:ascii="Arial" w:hAnsi="Arial" w:cs="Arial"/>
                <w:sz w:val="16"/>
                <w:szCs w:val="16"/>
                <w:lang w:val="es-BO"/>
              </w:rPr>
            </w:pPr>
          </w:p>
        </w:tc>
      </w:tr>
      <w:tr w:rsidR="00E55B23" w:rsidRPr="00E169D4" w14:paraId="75E7E74A" w14:textId="77777777" w:rsidTr="00E55B23">
        <w:trPr>
          <w:cantSplit/>
          <w:trHeight w:val="440"/>
          <w:jc w:val="center"/>
        </w:trPr>
        <w:tc>
          <w:tcPr>
            <w:tcW w:w="569" w:type="dxa"/>
            <w:vAlign w:val="center"/>
          </w:tcPr>
          <w:p w14:paraId="213CC5A6"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33773497"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71C95CD5"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54FB4E4A" w14:textId="77777777" w:rsidR="00E55B23" w:rsidRPr="00E169D4" w:rsidRDefault="00E55B23" w:rsidP="00A10C8E">
            <w:pPr>
              <w:jc w:val="center"/>
              <w:rPr>
                <w:rFonts w:ascii="Arial" w:hAnsi="Arial" w:cs="Arial"/>
                <w:sz w:val="16"/>
                <w:szCs w:val="16"/>
                <w:lang w:val="es-BO"/>
              </w:rPr>
            </w:pPr>
          </w:p>
        </w:tc>
        <w:tc>
          <w:tcPr>
            <w:tcW w:w="2410" w:type="dxa"/>
            <w:gridSpan w:val="5"/>
          </w:tcPr>
          <w:p w14:paraId="47F750E9" w14:textId="77777777" w:rsidR="00E55B23" w:rsidRPr="00E169D4" w:rsidRDefault="00E55B23" w:rsidP="00A10C8E">
            <w:pPr>
              <w:jc w:val="center"/>
              <w:rPr>
                <w:rFonts w:ascii="Arial" w:hAnsi="Arial" w:cs="Arial"/>
                <w:sz w:val="16"/>
                <w:szCs w:val="16"/>
                <w:lang w:val="es-BO"/>
              </w:rPr>
            </w:pPr>
          </w:p>
        </w:tc>
      </w:tr>
      <w:tr w:rsidR="00E55B23" w:rsidRPr="00E169D4" w14:paraId="79921812" w14:textId="77777777" w:rsidTr="00E55B23">
        <w:trPr>
          <w:cantSplit/>
          <w:trHeight w:val="440"/>
          <w:jc w:val="center"/>
        </w:trPr>
        <w:tc>
          <w:tcPr>
            <w:tcW w:w="569" w:type="dxa"/>
            <w:vAlign w:val="center"/>
          </w:tcPr>
          <w:p w14:paraId="5CA0EA42"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447C0DE"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04903F72"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2CDEA599" w14:textId="77777777" w:rsidR="00E55B23" w:rsidRPr="00E169D4" w:rsidRDefault="00E55B23" w:rsidP="00A10C8E">
            <w:pPr>
              <w:jc w:val="center"/>
              <w:rPr>
                <w:rFonts w:ascii="Arial" w:hAnsi="Arial" w:cs="Arial"/>
                <w:sz w:val="16"/>
                <w:szCs w:val="16"/>
                <w:lang w:val="es-BO"/>
              </w:rPr>
            </w:pPr>
          </w:p>
        </w:tc>
        <w:tc>
          <w:tcPr>
            <w:tcW w:w="2410" w:type="dxa"/>
            <w:gridSpan w:val="5"/>
          </w:tcPr>
          <w:p w14:paraId="7483A65C" w14:textId="77777777" w:rsidR="00E55B23" w:rsidRPr="00E169D4" w:rsidRDefault="00E55B23" w:rsidP="00A10C8E">
            <w:pPr>
              <w:jc w:val="center"/>
              <w:rPr>
                <w:rFonts w:ascii="Arial" w:hAnsi="Arial" w:cs="Arial"/>
                <w:sz w:val="16"/>
                <w:szCs w:val="16"/>
                <w:lang w:val="es-BO"/>
              </w:rPr>
            </w:pPr>
          </w:p>
        </w:tc>
      </w:tr>
      <w:tr w:rsidR="00E55B23" w:rsidRPr="00E169D4" w14:paraId="67FCB5B3" w14:textId="77777777" w:rsidTr="00E55B23">
        <w:trPr>
          <w:cantSplit/>
          <w:trHeight w:val="440"/>
          <w:jc w:val="center"/>
        </w:trPr>
        <w:tc>
          <w:tcPr>
            <w:tcW w:w="569" w:type="dxa"/>
            <w:vAlign w:val="center"/>
          </w:tcPr>
          <w:p w14:paraId="74B26618"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7B0394C9"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05759E94"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0C5156E8" w14:textId="77777777" w:rsidR="00E55B23" w:rsidRPr="00E169D4" w:rsidRDefault="00E55B23" w:rsidP="00A10C8E">
            <w:pPr>
              <w:jc w:val="center"/>
              <w:rPr>
                <w:rFonts w:ascii="Arial" w:hAnsi="Arial" w:cs="Arial"/>
                <w:sz w:val="16"/>
                <w:szCs w:val="16"/>
                <w:lang w:val="es-BO"/>
              </w:rPr>
            </w:pPr>
          </w:p>
        </w:tc>
        <w:tc>
          <w:tcPr>
            <w:tcW w:w="2410" w:type="dxa"/>
            <w:gridSpan w:val="5"/>
          </w:tcPr>
          <w:p w14:paraId="277FAC2B" w14:textId="77777777" w:rsidR="00E55B23" w:rsidRPr="00E169D4" w:rsidRDefault="00E55B23" w:rsidP="00A10C8E">
            <w:pPr>
              <w:jc w:val="center"/>
              <w:rPr>
                <w:rFonts w:ascii="Arial" w:hAnsi="Arial" w:cs="Arial"/>
                <w:sz w:val="16"/>
                <w:szCs w:val="16"/>
                <w:lang w:val="es-BO"/>
              </w:rPr>
            </w:pPr>
          </w:p>
        </w:tc>
      </w:tr>
      <w:tr w:rsidR="00E55B23" w:rsidRPr="00E169D4" w14:paraId="06B6DD50" w14:textId="77777777" w:rsidTr="00E55B23">
        <w:trPr>
          <w:cantSplit/>
          <w:trHeight w:val="440"/>
          <w:jc w:val="center"/>
        </w:trPr>
        <w:tc>
          <w:tcPr>
            <w:tcW w:w="569" w:type="dxa"/>
            <w:vAlign w:val="center"/>
          </w:tcPr>
          <w:p w14:paraId="64D38A3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2693E70" w14:textId="77777777" w:rsidR="00E55B23" w:rsidRPr="00E169D4" w:rsidRDefault="00E55B23" w:rsidP="00A10C8E">
            <w:pPr>
              <w:jc w:val="center"/>
              <w:rPr>
                <w:rFonts w:ascii="Arial" w:hAnsi="Arial" w:cs="Arial"/>
                <w:sz w:val="16"/>
                <w:szCs w:val="16"/>
                <w:lang w:val="es-BO"/>
              </w:rPr>
            </w:pPr>
          </w:p>
        </w:tc>
        <w:tc>
          <w:tcPr>
            <w:tcW w:w="2512" w:type="dxa"/>
            <w:gridSpan w:val="11"/>
            <w:vAlign w:val="center"/>
          </w:tcPr>
          <w:p w14:paraId="50CC3D95" w14:textId="77777777" w:rsidR="00E55B23" w:rsidRPr="00E169D4" w:rsidRDefault="00E55B23" w:rsidP="00A10C8E">
            <w:pPr>
              <w:jc w:val="center"/>
              <w:rPr>
                <w:rFonts w:ascii="Arial" w:hAnsi="Arial" w:cs="Arial"/>
                <w:sz w:val="16"/>
                <w:szCs w:val="16"/>
                <w:lang w:val="es-BO"/>
              </w:rPr>
            </w:pPr>
          </w:p>
        </w:tc>
        <w:tc>
          <w:tcPr>
            <w:tcW w:w="2410" w:type="dxa"/>
            <w:gridSpan w:val="11"/>
            <w:vAlign w:val="center"/>
          </w:tcPr>
          <w:p w14:paraId="4663546C" w14:textId="77777777" w:rsidR="00E55B23" w:rsidRPr="00E169D4" w:rsidRDefault="00E55B23" w:rsidP="00A10C8E">
            <w:pPr>
              <w:jc w:val="center"/>
              <w:rPr>
                <w:rFonts w:ascii="Arial" w:hAnsi="Arial" w:cs="Arial"/>
                <w:sz w:val="16"/>
                <w:szCs w:val="16"/>
                <w:lang w:val="es-BO"/>
              </w:rPr>
            </w:pPr>
          </w:p>
        </w:tc>
        <w:tc>
          <w:tcPr>
            <w:tcW w:w="2410" w:type="dxa"/>
            <w:gridSpan w:val="5"/>
          </w:tcPr>
          <w:p w14:paraId="6BAA7E29" w14:textId="77777777" w:rsidR="00E55B23" w:rsidRPr="00E169D4" w:rsidRDefault="00E55B23" w:rsidP="00A10C8E">
            <w:pPr>
              <w:jc w:val="center"/>
              <w:rPr>
                <w:rFonts w:ascii="Arial" w:hAnsi="Arial" w:cs="Arial"/>
                <w:sz w:val="16"/>
                <w:szCs w:val="16"/>
                <w:lang w:val="es-BO"/>
              </w:rPr>
            </w:pPr>
          </w:p>
        </w:tc>
      </w:tr>
      <w:tr w:rsidR="00E55B23" w:rsidRPr="00E169D4" w14:paraId="6ECEA3C2" w14:textId="77777777" w:rsidTr="00E55B23">
        <w:trPr>
          <w:cantSplit/>
          <w:trHeight w:val="440"/>
          <w:jc w:val="center"/>
        </w:trPr>
        <w:tc>
          <w:tcPr>
            <w:tcW w:w="569" w:type="dxa"/>
            <w:tcBorders>
              <w:bottom w:val="single" w:sz="12" w:space="0" w:color="auto"/>
            </w:tcBorders>
            <w:vAlign w:val="center"/>
          </w:tcPr>
          <w:p w14:paraId="305507A0" w14:textId="77777777" w:rsidR="00E55B23" w:rsidRPr="00E169D4" w:rsidRDefault="00E55B23" w:rsidP="00A10C8E">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E55B23" w:rsidRPr="00E169D4" w:rsidRDefault="00E55B23" w:rsidP="00A10C8E">
            <w:pPr>
              <w:jc w:val="center"/>
              <w:rPr>
                <w:rFonts w:ascii="Arial" w:hAnsi="Arial" w:cs="Arial"/>
                <w:sz w:val="16"/>
                <w:szCs w:val="16"/>
                <w:lang w:val="es-BO"/>
              </w:rPr>
            </w:pPr>
          </w:p>
        </w:tc>
        <w:tc>
          <w:tcPr>
            <w:tcW w:w="2512" w:type="dxa"/>
            <w:gridSpan w:val="11"/>
            <w:tcBorders>
              <w:bottom w:val="single" w:sz="12" w:space="0" w:color="auto"/>
            </w:tcBorders>
            <w:vAlign w:val="center"/>
          </w:tcPr>
          <w:p w14:paraId="3B92D16B" w14:textId="77777777" w:rsidR="00E55B23" w:rsidRPr="00E169D4" w:rsidRDefault="00E55B23" w:rsidP="00A10C8E">
            <w:pPr>
              <w:jc w:val="center"/>
              <w:rPr>
                <w:rFonts w:ascii="Arial" w:hAnsi="Arial" w:cs="Arial"/>
                <w:sz w:val="16"/>
                <w:szCs w:val="16"/>
                <w:lang w:val="es-BO"/>
              </w:rPr>
            </w:pPr>
          </w:p>
        </w:tc>
        <w:tc>
          <w:tcPr>
            <w:tcW w:w="2410" w:type="dxa"/>
            <w:gridSpan w:val="11"/>
            <w:tcBorders>
              <w:bottom w:val="single" w:sz="12" w:space="0" w:color="auto"/>
            </w:tcBorders>
            <w:vAlign w:val="center"/>
          </w:tcPr>
          <w:p w14:paraId="0A78B7BD" w14:textId="77777777" w:rsidR="00E55B23" w:rsidRPr="00E169D4" w:rsidRDefault="00E55B23" w:rsidP="00A10C8E">
            <w:pPr>
              <w:jc w:val="center"/>
              <w:rPr>
                <w:rFonts w:ascii="Arial" w:hAnsi="Arial" w:cs="Arial"/>
                <w:sz w:val="16"/>
                <w:szCs w:val="16"/>
                <w:lang w:val="es-BO"/>
              </w:rPr>
            </w:pPr>
          </w:p>
        </w:tc>
        <w:tc>
          <w:tcPr>
            <w:tcW w:w="2410" w:type="dxa"/>
            <w:gridSpan w:val="5"/>
            <w:tcBorders>
              <w:bottom w:val="single" w:sz="12" w:space="0" w:color="auto"/>
            </w:tcBorders>
          </w:tcPr>
          <w:p w14:paraId="542D742C" w14:textId="77777777" w:rsidR="00E55B23" w:rsidRPr="00E169D4" w:rsidRDefault="00E55B23" w:rsidP="00A10C8E">
            <w:pPr>
              <w:jc w:val="center"/>
              <w:rPr>
                <w:rFonts w:ascii="Arial" w:hAnsi="Arial" w:cs="Arial"/>
                <w:sz w:val="16"/>
                <w:szCs w:val="16"/>
                <w:lang w:val="es-BO"/>
              </w:rPr>
            </w:pPr>
          </w:p>
        </w:tc>
      </w:tr>
    </w:tbl>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bookmarkEnd w:id="146"/>
    <w:p w14:paraId="6B5DF3F3" w14:textId="77777777" w:rsidR="00885DEE" w:rsidRDefault="00885DEE" w:rsidP="00662CC6">
      <w:pPr>
        <w:tabs>
          <w:tab w:val="center" w:pos="5833"/>
          <w:tab w:val="right" w:pos="10252"/>
        </w:tabs>
        <w:jc w:val="center"/>
        <w:rPr>
          <w:rFonts w:ascii="Verdana" w:hAnsi="Verdana" w:cs="Tahoma"/>
          <w:b/>
          <w:sz w:val="18"/>
          <w:szCs w:val="18"/>
          <w:lang w:val="es-BO"/>
        </w:rPr>
      </w:pPr>
    </w:p>
    <w:p w14:paraId="1A4D12C2" w14:textId="77777777" w:rsidR="00885DEE" w:rsidRDefault="00885DEE" w:rsidP="00662CC6">
      <w:pPr>
        <w:tabs>
          <w:tab w:val="center" w:pos="5833"/>
          <w:tab w:val="right" w:pos="10252"/>
        </w:tabs>
        <w:jc w:val="center"/>
        <w:rPr>
          <w:rFonts w:ascii="Verdana" w:hAnsi="Verdana" w:cs="Tahoma"/>
          <w:b/>
          <w:sz w:val="18"/>
          <w:szCs w:val="18"/>
          <w:lang w:val="es-BO"/>
        </w:rPr>
      </w:pPr>
    </w:p>
    <w:p w14:paraId="0A609E28" w14:textId="77777777" w:rsidR="00885DEE" w:rsidRDefault="00885DEE" w:rsidP="00662CC6">
      <w:pPr>
        <w:tabs>
          <w:tab w:val="center" w:pos="5833"/>
          <w:tab w:val="right" w:pos="10252"/>
        </w:tabs>
        <w:jc w:val="center"/>
        <w:rPr>
          <w:rFonts w:ascii="Verdana" w:hAnsi="Verdana" w:cs="Tahoma"/>
          <w:b/>
          <w:sz w:val="18"/>
          <w:szCs w:val="18"/>
          <w:lang w:val="es-BO"/>
        </w:rPr>
      </w:pPr>
    </w:p>
    <w:p w14:paraId="3563BC51" w14:textId="77777777" w:rsidR="00885DEE" w:rsidRDefault="00885DEE" w:rsidP="00662CC6">
      <w:pPr>
        <w:tabs>
          <w:tab w:val="center" w:pos="5833"/>
          <w:tab w:val="right" w:pos="10252"/>
        </w:tabs>
        <w:jc w:val="center"/>
        <w:rPr>
          <w:rFonts w:ascii="Verdana" w:hAnsi="Verdana" w:cs="Tahoma"/>
          <w:b/>
          <w:sz w:val="18"/>
          <w:szCs w:val="18"/>
          <w:lang w:val="es-BO"/>
        </w:rPr>
      </w:pPr>
    </w:p>
    <w:p w14:paraId="26253DD8" w14:textId="77777777" w:rsidR="00885DEE" w:rsidRDefault="00885DEE" w:rsidP="00662CC6">
      <w:pPr>
        <w:tabs>
          <w:tab w:val="center" w:pos="5833"/>
          <w:tab w:val="right" w:pos="10252"/>
        </w:tabs>
        <w:jc w:val="center"/>
        <w:rPr>
          <w:rFonts w:ascii="Verdana" w:hAnsi="Verdana" w:cs="Tahoma"/>
          <w:b/>
          <w:sz w:val="18"/>
          <w:szCs w:val="18"/>
          <w:lang w:val="es-BO"/>
        </w:rPr>
      </w:pPr>
    </w:p>
    <w:p w14:paraId="10A30A26" w14:textId="77777777" w:rsidR="00885DEE" w:rsidRDefault="00885DEE" w:rsidP="00662CC6">
      <w:pPr>
        <w:tabs>
          <w:tab w:val="center" w:pos="5833"/>
          <w:tab w:val="right" w:pos="10252"/>
        </w:tabs>
        <w:jc w:val="center"/>
        <w:rPr>
          <w:rFonts w:ascii="Verdana" w:hAnsi="Verdana" w:cs="Tahoma"/>
          <w:b/>
          <w:sz w:val="18"/>
          <w:szCs w:val="18"/>
          <w:lang w:val="es-BO"/>
        </w:rPr>
      </w:pPr>
    </w:p>
    <w:p w14:paraId="0C4CCE52" w14:textId="77777777" w:rsidR="00885DEE" w:rsidRDefault="00885DEE" w:rsidP="00662CC6">
      <w:pPr>
        <w:tabs>
          <w:tab w:val="center" w:pos="5833"/>
          <w:tab w:val="right" w:pos="10252"/>
        </w:tabs>
        <w:jc w:val="center"/>
        <w:rPr>
          <w:rFonts w:ascii="Verdana" w:hAnsi="Verdana" w:cs="Tahoma"/>
          <w:b/>
          <w:sz w:val="18"/>
          <w:szCs w:val="18"/>
          <w:lang w:val="es-BO"/>
        </w:rPr>
      </w:pPr>
    </w:p>
    <w:p w14:paraId="67D92B03" w14:textId="77777777" w:rsidR="00885DEE" w:rsidRDefault="00885DEE" w:rsidP="00662CC6">
      <w:pPr>
        <w:tabs>
          <w:tab w:val="center" w:pos="5833"/>
          <w:tab w:val="right" w:pos="10252"/>
        </w:tabs>
        <w:jc w:val="center"/>
        <w:rPr>
          <w:rFonts w:ascii="Verdana" w:hAnsi="Verdana" w:cs="Tahoma"/>
          <w:b/>
          <w:sz w:val="18"/>
          <w:szCs w:val="18"/>
          <w:lang w:val="es-BO"/>
        </w:rPr>
      </w:pPr>
    </w:p>
    <w:p w14:paraId="62102D2D" w14:textId="77777777" w:rsidR="00885DEE" w:rsidRDefault="00885DEE" w:rsidP="00662CC6">
      <w:pPr>
        <w:tabs>
          <w:tab w:val="center" w:pos="5833"/>
          <w:tab w:val="right" w:pos="10252"/>
        </w:tabs>
        <w:jc w:val="center"/>
        <w:rPr>
          <w:rFonts w:ascii="Verdana" w:hAnsi="Verdana" w:cs="Tahoma"/>
          <w:b/>
          <w:sz w:val="18"/>
          <w:szCs w:val="18"/>
          <w:lang w:val="es-BO"/>
        </w:rPr>
      </w:pPr>
    </w:p>
    <w:p w14:paraId="7C9F478E" w14:textId="77777777" w:rsidR="00885DEE" w:rsidRDefault="00885DEE" w:rsidP="00662CC6">
      <w:pPr>
        <w:tabs>
          <w:tab w:val="center" w:pos="5833"/>
          <w:tab w:val="right" w:pos="10252"/>
        </w:tabs>
        <w:jc w:val="center"/>
        <w:rPr>
          <w:rFonts w:ascii="Verdana" w:hAnsi="Verdana" w:cs="Tahoma"/>
          <w:b/>
          <w:sz w:val="18"/>
          <w:szCs w:val="18"/>
          <w:lang w:val="es-BO"/>
        </w:rPr>
      </w:pPr>
    </w:p>
    <w:p w14:paraId="651C6A74" w14:textId="77777777" w:rsidR="00885DEE" w:rsidRDefault="00885DEE" w:rsidP="00662CC6">
      <w:pPr>
        <w:tabs>
          <w:tab w:val="center" w:pos="5833"/>
          <w:tab w:val="right" w:pos="10252"/>
        </w:tabs>
        <w:jc w:val="center"/>
        <w:rPr>
          <w:rFonts w:ascii="Verdana" w:hAnsi="Verdana" w:cs="Tahoma"/>
          <w:b/>
          <w:sz w:val="18"/>
          <w:szCs w:val="18"/>
          <w:lang w:val="es-BO"/>
        </w:rPr>
      </w:pPr>
    </w:p>
    <w:p w14:paraId="4842B8BC" w14:textId="77777777" w:rsidR="00885DEE" w:rsidRDefault="00885DEE" w:rsidP="00662CC6">
      <w:pPr>
        <w:tabs>
          <w:tab w:val="center" w:pos="5833"/>
          <w:tab w:val="right" w:pos="10252"/>
        </w:tabs>
        <w:jc w:val="center"/>
        <w:rPr>
          <w:rFonts w:ascii="Verdana" w:hAnsi="Verdana" w:cs="Tahoma"/>
          <w:b/>
          <w:sz w:val="18"/>
          <w:szCs w:val="18"/>
          <w:lang w:val="es-BO"/>
        </w:rPr>
      </w:pPr>
    </w:p>
    <w:p w14:paraId="776E6E72" w14:textId="77777777" w:rsidR="00885DEE" w:rsidRDefault="00885DEE" w:rsidP="00662CC6">
      <w:pPr>
        <w:tabs>
          <w:tab w:val="center" w:pos="5833"/>
          <w:tab w:val="right" w:pos="10252"/>
        </w:tabs>
        <w:jc w:val="center"/>
        <w:rPr>
          <w:rFonts w:ascii="Verdana" w:hAnsi="Verdana" w:cs="Tahoma"/>
          <w:b/>
          <w:sz w:val="18"/>
          <w:szCs w:val="18"/>
          <w:lang w:val="es-BO"/>
        </w:rPr>
      </w:pPr>
    </w:p>
    <w:p w14:paraId="6B12EFA8" w14:textId="77777777" w:rsidR="00885DEE" w:rsidRDefault="00885DEE" w:rsidP="00662CC6">
      <w:pPr>
        <w:tabs>
          <w:tab w:val="center" w:pos="5833"/>
          <w:tab w:val="right" w:pos="10252"/>
        </w:tabs>
        <w:jc w:val="center"/>
        <w:rPr>
          <w:rFonts w:ascii="Verdana" w:hAnsi="Verdana" w:cs="Tahoma"/>
          <w:b/>
          <w:sz w:val="18"/>
          <w:szCs w:val="18"/>
          <w:lang w:val="es-BO"/>
        </w:rPr>
      </w:pPr>
    </w:p>
    <w:p w14:paraId="54B237C5" w14:textId="77777777" w:rsidR="00885DEE" w:rsidRDefault="00885DEE" w:rsidP="00662CC6">
      <w:pPr>
        <w:tabs>
          <w:tab w:val="center" w:pos="5833"/>
          <w:tab w:val="right" w:pos="10252"/>
        </w:tabs>
        <w:jc w:val="center"/>
        <w:rPr>
          <w:rFonts w:ascii="Verdana" w:hAnsi="Verdana" w:cs="Tahoma"/>
          <w:b/>
          <w:sz w:val="18"/>
          <w:szCs w:val="18"/>
          <w:lang w:val="es-BO"/>
        </w:rPr>
      </w:pPr>
    </w:p>
    <w:p w14:paraId="23785643" w14:textId="77777777" w:rsidR="00885DEE" w:rsidRDefault="00885DEE" w:rsidP="00662CC6">
      <w:pPr>
        <w:tabs>
          <w:tab w:val="center" w:pos="5833"/>
          <w:tab w:val="right" w:pos="10252"/>
        </w:tabs>
        <w:jc w:val="center"/>
        <w:rPr>
          <w:rFonts w:ascii="Verdana" w:hAnsi="Verdana" w:cs="Tahoma"/>
          <w:b/>
          <w:sz w:val="18"/>
          <w:szCs w:val="18"/>
          <w:lang w:val="es-BO"/>
        </w:rPr>
      </w:pPr>
    </w:p>
    <w:p w14:paraId="2E3BCA22" w14:textId="77777777" w:rsidR="00885DEE" w:rsidRDefault="00885DEE" w:rsidP="00662CC6">
      <w:pPr>
        <w:tabs>
          <w:tab w:val="center" w:pos="5833"/>
          <w:tab w:val="right" w:pos="10252"/>
        </w:tabs>
        <w:jc w:val="center"/>
        <w:rPr>
          <w:rFonts w:ascii="Verdana" w:hAnsi="Verdana" w:cs="Tahoma"/>
          <w:b/>
          <w:sz w:val="18"/>
          <w:szCs w:val="18"/>
          <w:lang w:val="es-BO"/>
        </w:rPr>
      </w:pPr>
    </w:p>
    <w:p w14:paraId="506E80C6" w14:textId="77777777" w:rsidR="00885DEE" w:rsidRDefault="00885DEE" w:rsidP="00662CC6">
      <w:pPr>
        <w:tabs>
          <w:tab w:val="center" w:pos="5833"/>
          <w:tab w:val="right" w:pos="10252"/>
        </w:tabs>
        <w:jc w:val="center"/>
        <w:rPr>
          <w:rFonts w:ascii="Verdana" w:hAnsi="Verdana" w:cs="Tahoma"/>
          <w:b/>
          <w:sz w:val="18"/>
          <w:szCs w:val="18"/>
          <w:lang w:val="es-BO"/>
        </w:rPr>
      </w:pPr>
    </w:p>
    <w:p w14:paraId="28C828AF" w14:textId="77777777" w:rsidR="00885DEE" w:rsidRDefault="00885DEE" w:rsidP="00662CC6">
      <w:pPr>
        <w:tabs>
          <w:tab w:val="center" w:pos="5833"/>
          <w:tab w:val="right" w:pos="10252"/>
        </w:tabs>
        <w:jc w:val="center"/>
        <w:rPr>
          <w:rFonts w:ascii="Verdana" w:hAnsi="Verdana" w:cs="Tahoma"/>
          <w:b/>
          <w:sz w:val="18"/>
          <w:szCs w:val="18"/>
          <w:lang w:val="es-BO"/>
        </w:rPr>
      </w:pPr>
    </w:p>
    <w:p w14:paraId="2A4AD7E1" w14:textId="77777777" w:rsidR="00885DEE" w:rsidRDefault="00885DEE" w:rsidP="00662CC6">
      <w:pPr>
        <w:tabs>
          <w:tab w:val="center" w:pos="5833"/>
          <w:tab w:val="right" w:pos="10252"/>
        </w:tabs>
        <w:jc w:val="center"/>
        <w:rPr>
          <w:rFonts w:ascii="Verdana" w:hAnsi="Verdana" w:cs="Tahoma"/>
          <w:b/>
          <w:sz w:val="18"/>
          <w:szCs w:val="18"/>
          <w:lang w:val="es-BO"/>
        </w:rPr>
      </w:pPr>
    </w:p>
    <w:p w14:paraId="71F7673F" w14:textId="77777777" w:rsidR="00885DEE" w:rsidRDefault="00885DEE" w:rsidP="00662CC6">
      <w:pPr>
        <w:tabs>
          <w:tab w:val="center" w:pos="5833"/>
          <w:tab w:val="right" w:pos="10252"/>
        </w:tabs>
        <w:jc w:val="center"/>
        <w:rPr>
          <w:rFonts w:ascii="Verdana" w:hAnsi="Verdana" w:cs="Tahoma"/>
          <w:b/>
          <w:sz w:val="18"/>
          <w:szCs w:val="18"/>
          <w:lang w:val="es-BO"/>
        </w:rPr>
      </w:pPr>
    </w:p>
    <w:p w14:paraId="49EA68B8" w14:textId="77777777" w:rsidR="00885DEE" w:rsidRDefault="00885DEE" w:rsidP="00662CC6">
      <w:pPr>
        <w:tabs>
          <w:tab w:val="center" w:pos="5833"/>
          <w:tab w:val="right" w:pos="10252"/>
        </w:tabs>
        <w:jc w:val="center"/>
        <w:rPr>
          <w:rFonts w:ascii="Verdana" w:hAnsi="Verdana" w:cs="Tahoma"/>
          <w:b/>
          <w:sz w:val="18"/>
          <w:szCs w:val="18"/>
          <w:lang w:val="es-BO"/>
        </w:rPr>
      </w:pPr>
    </w:p>
    <w:p w14:paraId="37315E4F" w14:textId="77777777" w:rsidR="00885DEE" w:rsidRDefault="00885DEE" w:rsidP="00662CC6">
      <w:pPr>
        <w:tabs>
          <w:tab w:val="center" w:pos="5833"/>
          <w:tab w:val="right" w:pos="10252"/>
        </w:tabs>
        <w:jc w:val="center"/>
        <w:rPr>
          <w:rFonts w:ascii="Verdana" w:hAnsi="Verdana" w:cs="Tahoma"/>
          <w:b/>
          <w:sz w:val="18"/>
          <w:szCs w:val="18"/>
          <w:lang w:val="es-BO"/>
        </w:rPr>
      </w:pPr>
    </w:p>
    <w:p w14:paraId="48F03D3D" w14:textId="77777777" w:rsidR="00885DEE" w:rsidRDefault="00885DEE" w:rsidP="00662CC6">
      <w:pPr>
        <w:tabs>
          <w:tab w:val="center" w:pos="5833"/>
          <w:tab w:val="right" w:pos="10252"/>
        </w:tabs>
        <w:jc w:val="center"/>
        <w:rPr>
          <w:rFonts w:ascii="Verdana" w:hAnsi="Verdana" w:cs="Tahoma"/>
          <w:b/>
          <w:sz w:val="18"/>
          <w:szCs w:val="18"/>
          <w:lang w:val="es-BO"/>
        </w:rPr>
      </w:pPr>
    </w:p>
    <w:p w14:paraId="0316E286" w14:textId="02BA8796"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bookmarkStart w:id="147" w:name="_Hlk158828178"/>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679"/>
        <w:gridCol w:w="2373"/>
        <w:gridCol w:w="881"/>
        <w:gridCol w:w="881"/>
        <w:gridCol w:w="881"/>
        <w:gridCol w:w="881"/>
        <w:gridCol w:w="881"/>
        <w:gridCol w:w="881"/>
        <w:gridCol w:w="881"/>
        <w:gridCol w:w="881"/>
      </w:tblGrid>
      <w:tr w:rsidR="00E169D4" w:rsidRPr="00E169D4" w14:paraId="44A0D394" w14:textId="77777777" w:rsidTr="00717690">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717690">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717690">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717690">
        <w:trPr>
          <w:trHeight w:val="255"/>
        </w:trPr>
        <w:tc>
          <w:tcPr>
            <w:tcW w:w="679" w:type="dxa"/>
            <w:vMerge w:val="restart"/>
            <w:textDirection w:val="btLr"/>
          </w:tcPr>
          <w:p w14:paraId="416A9DEB" w14:textId="77777777" w:rsidR="00B85A27" w:rsidRPr="00E169D4" w:rsidRDefault="00B85A27" w:rsidP="00717690">
            <w:pPr>
              <w:adjustRightInd w:val="0"/>
              <w:snapToGrid w:val="0"/>
              <w:spacing w:before="40" w:after="40"/>
              <w:ind w:left="113" w:right="113"/>
              <w:jc w:val="center"/>
              <w:rPr>
                <w:rFonts w:ascii="Arial" w:hAnsi="Arial" w:cs="Arial"/>
                <w:b/>
                <w:sz w:val="16"/>
                <w:szCs w:val="16"/>
                <w:lang w:val="es-BO"/>
              </w:rPr>
            </w:pPr>
            <w:r w:rsidRPr="00085C5A">
              <w:rPr>
                <w:rFonts w:ascii="Arial" w:hAnsi="Arial" w:cs="Arial"/>
                <w:b/>
                <w:sz w:val="12"/>
                <w:szCs w:val="12"/>
                <w:lang w:val="es-BO"/>
              </w:rPr>
              <w:t>Formulario C-1</w:t>
            </w:r>
          </w:p>
        </w:tc>
        <w:tc>
          <w:tcPr>
            <w:tcW w:w="2373" w:type="dxa"/>
            <w:vAlign w:val="center"/>
          </w:tcPr>
          <w:p w14:paraId="3239139E"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Organigrama</w:t>
            </w:r>
          </w:p>
        </w:tc>
        <w:tc>
          <w:tcPr>
            <w:tcW w:w="881" w:type="dxa"/>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717690">
        <w:trPr>
          <w:trHeight w:val="255"/>
        </w:trPr>
        <w:tc>
          <w:tcPr>
            <w:tcW w:w="679" w:type="dxa"/>
            <w:vMerge/>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373" w:type="dxa"/>
            <w:vAlign w:val="center"/>
          </w:tcPr>
          <w:p w14:paraId="23526DDB" w14:textId="77777777" w:rsidR="00B85A27" w:rsidRPr="00E169D4" w:rsidRDefault="00B85A27" w:rsidP="00CD7F07">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Métodos constructivos</w:t>
            </w:r>
          </w:p>
        </w:tc>
        <w:tc>
          <w:tcPr>
            <w:tcW w:w="881" w:type="dxa"/>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BA0DE3C" w14:textId="77777777" w:rsidR="00B85A27" w:rsidRPr="00E169D4" w:rsidRDefault="00B85A27" w:rsidP="00447AC6">
            <w:pPr>
              <w:jc w:val="center"/>
              <w:rPr>
                <w:rFonts w:ascii="Arial" w:hAnsi="Arial" w:cs="Arial"/>
                <w:b/>
                <w:sz w:val="16"/>
                <w:szCs w:val="16"/>
                <w:lang w:val="es-BO"/>
              </w:rPr>
            </w:pPr>
          </w:p>
        </w:tc>
      </w:tr>
      <w:tr w:rsidR="00717690" w:rsidRPr="00E169D4" w14:paraId="34BEF708" w14:textId="77777777" w:rsidTr="00085C5A">
        <w:trPr>
          <w:trHeight w:val="345"/>
        </w:trPr>
        <w:tc>
          <w:tcPr>
            <w:tcW w:w="679" w:type="dxa"/>
            <w:vMerge/>
          </w:tcPr>
          <w:p w14:paraId="55B738F5" w14:textId="77777777" w:rsidR="00717690" w:rsidRPr="00E169D4" w:rsidRDefault="00717690" w:rsidP="00EB6F7B">
            <w:pPr>
              <w:adjustRightInd w:val="0"/>
              <w:snapToGrid w:val="0"/>
              <w:spacing w:before="40" w:after="40"/>
              <w:jc w:val="both"/>
              <w:rPr>
                <w:rFonts w:ascii="Arial" w:hAnsi="Arial" w:cs="Arial"/>
                <w:sz w:val="16"/>
                <w:szCs w:val="16"/>
                <w:lang w:val="es-BO"/>
              </w:rPr>
            </w:pPr>
          </w:p>
        </w:tc>
        <w:tc>
          <w:tcPr>
            <w:tcW w:w="2373" w:type="dxa"/>
            <w:vAlign w:val="center"/>
          </w:tcPr>
          <w:p w14:paraId="7110EF49" w14:textId="258E0371" w:rsidR="00717690" w:rsidRPr="00E169D4" w:rsidRDefault="00717690" w:rsidP="00717690">
            <w:pPr>
              <w:adjustRightInd w:val="0"/>
              <w:snapToGrid w:val="0"/>
              <w:spacing w:before="40" w:after="40"/>
              <w:jc w:val="both"/>
              <w:rPr>
                <w:rFonts w:ascii="Arial" w:hAnsi="Arial" w:cs="Arial"/>
                <w:sz w:val="16"/>
                <w:szCs w:val="16"/>
                <w:lang w:val="es-BO"/>
              </w:rPr>
            </w:pPr>
            <w:r w:rsidRPr="00E169D4">
              <w:rPr>
                <w:rFonts w:ascii="Arial" w:hAnsi="Arial" w:cs="Arial"/>
                <w:sz w:val="16"/>
                <w:szCs w:val="16"/>
                <w:lang w:val="es-BO"/>
              </w:rPr>
              <w:t>Número de frentes a utilizar</w:t>
            </w:r>
          </w:p>
        </w:tc>
        <w:tc>
          <w:tcPr>
            <w:tcW w:w="881" w:type="dxa"/>
            <w:vAlign w:val="center"/>
          </w:tcPr>
          <w:p w14:paraId="31B8AD05"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4D26911"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7157941"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3DD9A8C7"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22C9EED"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64D9D29F"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3720684" w14:textId="77777777" w:rsidR="00717690" w:rsidRPr="00E169D4" w:rsidRDefault="00717690" w:rsidP="00447AC6">
            <w:pPr>
              <w:jc w:val="center"/>
              <w:rPr>
                <w:rFonts w:ascii="Arial" w:hAnsi="Arial" w:cs="Arial"/>
                <w:b/>
                <w:sz w:val="16"/>
                <w:szCs w:val="16"/>
                <w:lang w:val="es-BO"/>
              </w:rPr>
            </w:pPr>
          </w:p>
        </w:tc>
        <w:tc>
          <w:tcPr>
            <w:tcW w:w="881" w:type="dxa"/>
            <w:vAlign w:val="center"/>
          </w:tcPr>
          <w:p w14:paraId="1870A6E2" w14:textId="77777777" w:rsidR="00717690" w:rsidRPr="00E169D4" w:rsidRDefault="00717690" w:rsidP="00447AC6">
            <w:pPr>
              <w:jc w:val="center"/>
              <w:rPr>
                <w:rFonts w:ascii="Arial" w:hAnsi="Arial" w:cs="Arial"/>
                <w:b/>
                <w:sz w:val="16"/>
                <w:szCs w:val="16"/>
                <w:lang w:val="es-BO"/>
              </w:rPr>
            </w:pPr>
          </w:p>
        </w:tc>
      </w:tr>
      <w:tr w:rsidR="00E169D4" w:rsidRPr="00E169D4" w14:paraId="7244DF3A" w14:textId="77777777" w:rsidTr="00717690">
        <w:trPr>
          <w:trHeight w:val="255"/>
        </w:trPr>
        <w:tc>
          <w:tcPr>
            <w:tcW w:w="3052" w:type="dxa"/>
            <w:gridSpan w:val="2"/>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717690">
        <w:trPr>
          <w:trHeight w:val="255"/>
        </w:trPr>
        <w:tc>
          <w:tcPr>
            <w:tcW w:w="3052" w:type="dxa"/>
            <w:gridSpan w:val="2"/>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717690">
        <w:trPr>
          <w:trHeight w:val="255"/>
        </w:trPr>
        <w:tc>
          <w:tcPr>
            <w:tcW w:w="3052" w:type="dxa"/>
            <w:gridSpan w:val="2"/>
            <w:vAlign w:val="center"/>
          </w:tcPr>
          <w:p w14:paraId="432D154A" w14:textId="77777777"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 xml:space="preserve">Hoja de Vida del Gerente, Superintendente,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 o Residente de la Obra. </w:t>
            </w:r>
            <w:r w:rsidR="00B85A27" w:rsidRPr="00E169D4">
              <w:rPr>
                <w:rFonts w:ascii="Arial" w:hAnsi="Arial" w:cs="Arial"/>
                <w:sz w:val="16"/>
                <w:szCs w:val="16"/>
                <w:lang w:val="es-BO"/>
              </w:rPr>
              <w:t>(Formulario A-5)</w:t>
            </w:r>
          </w:p>
        </w:tc>
        <w:tc>
          <w:tcPr>
            <w:tcW w:w="881" w:type="dxa"/>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717690">
        <w:trPr>
          <w:trHeight w:val="255"/>
        </w:trPr>
        <w:tc>
          <w:tcPr>
            <w:tcW w:w="3052" w:type="dxa"/>
            <w:gridSpan w:val="2"/>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717690">
        <w:trPr>
          <w:trHeight w:val="255"/>
        </w:trPr>
        <w:tc>
          <w:tcPr>
            <w:tcW w:w="3052" w:type="dxa"/>
            <w:gridSpan w:val="2"/>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717690">
        <w:trPr>
          <w:trHeight w:val="255"/>
        </w:trPr>
        <w:tc>
          <w:tcPr>
            <w:tcW w:w="3052" w:type="dxa"/>
            <w:gridSpan w:val="2"/>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717690">
        <w:trPr>
          <w:trHeight w:val="255"/>
        </w:trPr>
        <w:tc>
          <w:tcPr>
            <w:tcW w:w="3052" w:type="dxa"/>
            <w:gridSpan w:val="2"/>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vAlign w:val="center"/>
          </w:tcPr>
          <w:p w14:paraId="763F9EBC" w14:textId="77777777" w:rsidR="00B85A27" w:rsidRPr="00E169D4" w:rsidRDefault="00B85A27" w:rsidP="00447AC6">
            <w:pPr>
              <w:jc w:val="center"/>
              <w:rPr>
                <w:rFonts w:ascii="Arial" w:hAnsi="Arial" w:cs="Arial"/>
                <w:b/>
                <w:sz w:val="16"/>
                <w:szCs w:val="16"/>
                <w:lang w:val="es-BO"/>
              </w:rPr>
            </w:pPr>
          </w:p>
        </w:tc>
      </w:tr>
      <w:tr w:rsidR="00E169D4" w:rsidRPr="00E169D4" w14:paraId="686DF155" w14:textId="77777777" w:rsidTr="00717690">
        <w:trPr>
          <w:trHeight w:val="255"/>
        </w:trPr>
        <w:tc>
          <w:tcPr>
            <w:tcW w:w="3052" w:type="dxa"/>
            <w:gridSpan w:val="2"/>
            <w:vAlign w:val="center"/>
          </w:tcPr>
          <w:p w14:paraId="4121F504" w14:textId="190CD018" w:rsidR="00593A30" w:rsidRPr="00E169D4" w:rsidRDefault="00593A30" w:rsidP="00E0719D">
            <w:pPr>
              <w:rPr>
                <w:rFonts w:ascii="Arial" w:hAnsi="Arial" w:cs="Arial"/>
                <w:sz w:val="16"/>
                <w:szCs w:val="16"/>
                <w:lang w:val="es-BO"/>
              </w:rPr>
            </w:pPr>
            <w:r w:rsidRPr="00E169D4">
              <w:rPr>
                <w:rFonts w:ascii="Arial" w:hAnsi="Arial" w:cs="Arial"/>
                <w:sz w:val="16"/>
                <w:szCs w:val="16"/>
                <w:lang w:val="es-BO"/>
              </w:rPr>
              <w:t xml:space="preserve">Formulario de Empleos Adicionales Generados (Formulario </w:t>
            </w:r>
            <w:r w:rsidR="00E0719D" w:rsidRPr="00E169D4">
              <w:rPr>
                <w:rFonts w:ascii="Arial" w:hAnsi="Arial" w:cs="Arial"/>
                <w:sz w:val="16"/>
                <w:szCs w:val="16"/>
                <w:lang w:val="es-BO"/>
              </w:rPr>
              <w:t>A-10</w:t>
            </w:r>
            <w:r w:rsidRPr="00E169D4">
              <w:rPr>
                <w:rFonts w:ascii="Arial" w:hAnsi="Arial" w:cs="Arial"/>
                <w:sz w:val="16"/>
                <w:szCs w:val="16"/>
                <w:lang w:val="es-BO"/>
              </w:rPr>
              <w:t>) (Cuando corresponda)</w:t>
            </w:r>
          </w:p>
        </w:tc>
        <w:tc>
          <w:tcPr>
            <w:tcW w:w="881" w:type="dxa"/>
            <w:vAlign w:val="center"/>
          </w:tcPr>
          <w:p w14:paraId="4EC178F0"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F496AE6"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E96DFFB"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2D1B85B7"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13E575C1"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4E33066"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7AC4973C" w14:textId="77777777" w:rsidR="00593A30" w:rsidRPr="00E169D4" w:rsidRDefault="00593A30" w:rsidP="00447AC6">
            <w:pPr>
              <w:jc w:val="center"/>
              <w:rPr>
                <w:rFonts w:ascii="Arial" w:hAnsi="Arial" w:cs="Arial"/>
                <w:b/>
                <w:sz w:val="16"/>
                <w:szCs w:val="16"/>
                <w:lang w:val="es-BO"/>
              </w:rPr>
            </w:pPr>
          </w:p>
        </w:tc>
        <w:tc>
          <w:tcPr>
            <w:tcW w:w="881" w:type="dxa"/>
            <w:vAlign w:val="center"/>
          </w:tcPr>
          <w:p w14:paraId="62EAE55C" w14:textId="77777777" w:rsidR="00593A30" w:rsidRPr="00E169D4" w:rsidRDefault="00593A30" w:rsidP="00447AC6">
            <w:pPr>
              <w:jc w:val="center"/>
              <w:rPr>
                <w:rFonts w:ascii="Arial" w:hAnsi="Arial" w:cs="Arial"/>
                <w:b/>
                <w:sz w:val="16"/>
                <w:szCs w:val="16"/>
                <w:lang w:val="es-BO"/>
              </w:rPr>
            </w:pPr>
          </w:p>
        </w:tc>
      </w:tr>
      <w:tr w:rsidR="00337F3F" w:rsidRPr="00E169D4" w14:paraId="43F013AA" w14:textId="77777777" w:rsidTr="00717690">
        <w:trPr>
          <w:trHeight w:val="255"/>
        </w:trPr>
        <w:tc>
          <w:tcPr>
            <w:tcW w:w="3052" w:type="dxa"/>
            <w:gridSpan w:val="2"/>
            <w:vAlign w:val="center"/>
          </w:tcPr>
          <w:p w14:paraId="78820F43" w14:textId="74E45536"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 xml:space="preserve">Resumen de </w:t>
            </w:r>
            <w:r w:rsidR="0013502A" w:rsidRPr="00337F3F">
              <w:rPr>
                <w:rFonts w:ascii="Arial" w:hAnsi="Arial" w:cs="Arial"/>
                <w:sz w:val="16"/>
                <w:szCs w:val="16"/>
                <w:lang w:val="es-BO"/>
              </w:rPr>
              <w:t>Información Financiera</w:t>
            </w:r>
          </w:p>
          <w:p w14:paraId="272FEEF0" w14:textId="30907992"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(Formulario A-11)</w:t>
            </w:r>
          </w:p>
        </w:tc>
        <w:tc>
          <w:tcPr>
            <w:tcW w:w="881" w:type="dxa"/>
            <w:vAlign w:val="center"/>
          </w:tcPr>
          <w:p w14:paraId="74EE3BA2" w14:textId="77777777" w:rsidR="00337F3F" w:rsidRPr="00337F3F" w:rsidRDefault="00337F3F" w:rsidP="00447AC6">
            <w:pPr>
              <w:jc w:val="center"/>
              <w:rPr>
                <w:rFonts w:ascii="Arial" w:hAnsi="Arial" w:cs="Arial"/>
                <w:sz w:val="16"/>
                <w:szCs w:val="16"/>
                <w:lang w:val="es-BO"/>
              </w:rPr>
            </w:pPr>
          </w:p>
        </w:tc>
        <w:tc>
          <w:tcPr>
            <w:tcW w:w="881" w:type="dxa"/>
            <w:vAlign w:val="center"/>
          </w:tcPr>
          <w:p w14:paraId="7272BCDF" w14:textId="77777777" w:rsidR="00337F3F" w:rsidRPr="00337F3F" w:rsidRDefault="00337F3F" w:rsidP="00447AC6">
            <w:pPr>
              <w:jc w:val="center"/>
              <w:rPr>
                <w:rFonts w:ascii="Arial" w:hAnsi="Arial" w:cs="Arial"/>
                <w:sz w:val="16"/>
                <w:szCs w:val="16"/>
                <w:lang w:val="es-BO"/>
              </w:rPr>
            </w:pPr>
          </w:p>
        </w:tc>
        <w:tc>
          <w:tcPr>
            <w:tcW w:w="881" w:type="dxa"/>
            <w:vAlign w:val="center"/>
          </w:tcPr>
          <w:p w14:paraId="36C49D24" w14:textId="77777777" w:rsidR="00337F3F" w:rsidRPr="00337F3F" w:rsidRDefault="00337F3F" w:rsidP="00447AC6">
            <w:pPr>
              <w:jc w:val="center"/>
              <w:rPr>
                <w:rFonts w:ascii="Arial" w:hAnsi="Arial" w:cs="Arial"/>
                <w:sz w:val="16"/>
                <w:szCs w:val="16"/>
                <w:lang w:val="es-BO"/>
              </w:rPr>
            </w:pPr>
          </w:p>
        </w:tc>
        <w:tc>
          <w:tcPr>
            <w:tcW w:w="881" w:type="dxa"/>
            <w:vAlign w:val="center"/>
          </w:tcPr>
          <w:p w14:paraId="2FCD37BC" w14:textId="77777777" w:rsidR="00337F3F" w:rsidRPr="00337F3F" w:rsidRDefault="00337F3F" w:rsidP="00447AC6">
            <w:pPr>
              <w:jc w:val="center"/>
              <w:rPr>
                <w:rFonts w:ascii="Arial" w:hAnsi="Arial" w:cs="Arial"/>
                <w:sz w:val="16"/>
                <w:szCs w:val="16"/>
                <w:lang w:val="es-BO"/>
              </w:rPr>
            </w:pPr>
          </w:p>
        </w:tc>
        <w:tc>
          <w:tcPr>
            <w:tcW w:w="881" w:type="dxa"/>
            <w:vAlign w:val="center"/>
          </w:tcPr>
          <w:p w14:paraId="6EDFEFFA" w14:textId="77777777" w:rsidR="00337F3F" w:rsidRPr="00337F3F" w:rsidRDefault="00337F3F" w:rsidP="00447AC6">
            <w:pPr>
              <w:jc w:val="center"/>
              <w:rPr>
                <w:rFonts w:ascii="Arial" w:hAnsi="Arial" w:cs="Arial"/>
                <w:sz w:val="16"/>
                <w:szCs w:val="16"/>
                <w:lang w:val="es-BO"/>
              </w:rPr>
            </w:pPr>
          </w:p>
        </w:tc>
        <w:tc>
          <w:tcPr>
            <w:tcW w:w="881" w:type="dxa"/>
            <w:vAlign w:val="center"/>
          </w:tcPr>
          <w:p w14:paraId="20062B01" w14:textId="77777777" w:rsidR="00337F3F" w:rsidRPr="00337F3F" w:rsidRDefault="00337F3F" w:rsidP="00447AC6">
            <w:pPr>
              <w:jc w:val="center"/>
              <w:rPr>
                <w:rFonts w:ascii="Arial" w:hAnsi="Arial" w:cs="Arial"/>
                <w:sz w:val="16"/>
                <w:szCs w:val="16"/>
                <w:lang w:val="es-BO"/>
              </w:rPr>
            </w:pPr>
          </w:p>
        </w:tc>
        <w:tc>
          <w:tcPr>
            <w:tcW w:w="881" w:type="dxa"/>
            <w:vAlign w:val="center"/>
          </w:tcPr>
          <w:p w14:paraId="27AC8F78" w14:textId="77777777" w:rsidR="00337F3F" w:rsidRPr="00337F3F" w:rsidRDefault="00337F3F" w:rsidP="00447AC6">
            <w:pPr>
              <w:jc w:val="center"/>
              <w:rPr>
                <w:rFonts w:ascii="Arial" w:hAnsi="Arial" w:cs="Arial"/>
                <w:sz w:val="16"/>
                <w:szCs w:val="16"/>
                <w:lang w:val="es-BO"/>
              </w:rPr>
            </w:pPr>
          </w:p>
        </w:tc>
        <w:tc>
          <w:tcPr>
            <w:tcW w:w="881" w:type="dxa"/>
            <w:vAlign w:val="center"/>
          </w:tcPr>
          <w:p w14:paraId="2208BAB9" w14:textId="77777777" w:rsidR="00337F3F" w:rsidRPr="00337F3F" w:rsidRDefault="00337F3F" w:rsidP="00447AC6">
            <w:pPr>
              <w:jc w:val="center"/>
              <w:rPr>
                <w:rFonts w:ascii="Arial" w:hAnsi="Arial" w:cs="Arial"/>
                <w:sz w:val="16"/>
                <w:szCs w:val="16"/>
                <w:lang w:val="es-BO"/>
              </w:rPr>
            </w:pPr>
          </w:p>
        </w:tc>
      </w:tr>
      <w:tr w:rsidR="00E169D4" w:rsidRPr="00E169D4" w14:paraId="5E362B96" w14:textId="77777777" w:rsidTr="00717690">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bookmarkEnd w:id="147"/>
    </w:tbl>
    <w:p w14:paraId="375D0EA3" w14:textId="77777777" w:rsidR="00562528" w:rsidRPr="00E169D4" w:rsidRDefault="00562528"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E55B23">
        <w:trPr>
          <w:trHeight w:val="262"/>
        </w:trPr>
        <w:tc>
          <w:tcPr>
            <w:tcW w:w="1394" w:type="pct"/>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E55B23">
        <w:trPr>
          <w:trHeight w:val="215"/>
        </w:trPr>
        <w:tc>
          <w:tcPr>
            <w:tcW w:w="1394" w:type="pct"/>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E55B23">
        <w:trPr>
          <w:trHeight w:val="183"/>
        </w:trPr>
        <w:tc>
          <w:tcPr>
            <w:tcW w:w="1394" w:type="pct"/>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3C985615" w:rsidR="00662CC6" w:rsidRPr="00885DEE" w:rsidRDefault="00906E1D" w:rsidP="00906E1D">
            <w:pPr>
              <w:jc w:val="center"/>
              <w:rPr>
                <w:rFonts w:ascii="Arial" w:hAnsi="Arial" w:cs="Arial"/>
                <w:b/>
                <w:sz w:val="16"/>
                <w:szCs w:val="16"/>
                <w:lang w:val="es-BO"/>
              </w:rPr>
            </w:pPr>
            <w:r w:rsidRPr="00885DEE">
              <w:rPr>
                <w:rFonts w:ascii="Arial" w:hAnsi="Arial" w:cs="Arial"/>
                <w:b/>
                <w:sz w:val="16"/>
                <w:szCs w:val="16"/>
                <w:lang w:val="es-BO"/>
              </w:rPr>
              <w:t>3</w:t>
            </w:r>
            <w:r w:rsidR="00DC69F9" w:rsidRPr="00885DEE">
              <w:rPr>
                <w:rFonts w:ascii="Arial" w:hAnsi="Arial" w:cs="Arial"/>
                <w:b/>
                <w:sz w:val="16"/>
                <w:szCs w:val="16"/>
                <w:lang w:val="es-BO"/>
              </w:rPr>
              <w:t>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885DEE" w:rsidRDefault="00662CC6" w:rsidP="00447AC6">
            <w:pPr>
              <w:jc w:val="center"/>
              <w:rPr>
                <w:rFonts w:ascii="Arial" w:hAnsi="Arial" w:cs="Arial"/>
                <w:i/>
                <w:sz w:val="16"/>
                <w:szCs w:val="16"/>
                <w:lang w:val="es-BO"/>
              </w:rPr>
            </w:pPr>
            <w:r w:rsidRPr="00885DEE">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vAlign w:val="center"/>
          </w:tcPr>
          <w:p w14:paraId="257017CB" w14:textId="77777777" w:rsidR="00662CC6" w:rsidRPr="00885DEE"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vAlign w:val="center"/>
          </w:tcPr>
          <w:p w14:paraId="584D999E" w14:textId="77777777" w:rsidR="00662CC6" w:rsidRPr="00885DEE" w:rsidRDefault="00662CC6" w:rsidP="00447AC6">
            <w:pPr>
              <w:jc w:val="center"/>
              <w:rPr>
                <w:rFonts w:ascii="Arial" w:hAnsi="Arial" w:cs="Arial"/>
                <w:b/>
                <w:lang w:val="es-BO"/>
              </w:rPr>
            </w:pPr>
          </w:p>
        </w:tc>
        <w:tc>
          <w:tcPr>
            <w:tcW w:w="794" w:type="pct"/>
            <w:gridSpan w:val="2"/>
            <w:tcBorders>
              <w:left w:val="nil"/>
              <w:right w:val="nil"/>
            </w:tcBorders>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885DEE" w:rsidRDefault="00662CC6" w:rsidP="00A903E7">
            <w:pPr>
              <w:jc w:val="center"/>
              <w:rPr>
                <w:rFonts w:ascii="Arial" w:hAnsi="Arial" w:cs="Arial"/>
                <w:b/>
                <w:sz w:val="16"/>
                <w:szCs w:val="16"/>
                <w:lang w:val="es-BO"/>
              </w:rPr>
            </w:pPr>
            <w:r w:rsidRPr="00885DEE">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885DEE" w:rsidRDefault="00662CC6" w:rsidP="00885DEE">
            <w:pPr>
              <w:jc w:val="center"/>
              <w:rPr>
                <w:rFonts w:ascii="Arial" w:hAnsi="Arial" w:cs="Arial"/>
                <w:b/>
                <w:sz w:val="16"/>
                <w:szCs w:val="16"/>
                <w:lang w:val="es-BO"/>
              </w:rPr>
            </w:pPr>
            <w:r w:rsidRPr="00885DEE">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vAlign w:val="center"/>
          </w:tcPr>
          <w:p w14:paraId="7B2CB830" w14:textId="77777777" w:rsidR="00662CC6" w:rsidRPr="00885DEE" w:rsidRDefault="00662CC6" w:rsidP="00A903E7">
            <w:pPr>
              <w:pStyle w:val="Prrafodelista"/>
              <w:ind w:left="0"/>
              <w:jc w:val="both"/>
              <w:rPr>
                <w:rFonts w:ascii="Arial" w:hAnsi="Arial" w:cs="Arial"/>
                <w:sz w:val="16"/>
                <w:szCs w:val="16"/>
                <w:lang w:val="es-BO"/>
              </w:rPr>
            </w:pPr>
            <w:r w:rsidRPr="00885DEE">
              <w:rPr>
                <w:rFonts w:ascii="Arial" w:hAnsi="Arial" w:cs="Arial"/>
                <w:sz w:val="16"/>
                <w:szCs w:val="16"/>
                <w:lang w:val="es-BO"/>
              </w:rPr>
              <w:t>Puntaje de la evaluación CUMPLE/NO CUMPLE</w:t>
            </w:r>
          </w:p>
        </w:tc>
        <w:tc>
          <w:tcPr>
            <w:tcW w:w="487" w:type="pct"/>
            <w:gridSpan w:val="2"/>
            <w:vAlign w:val="center"/>
          </w:tcPr>
          <w:p w14:paraId="7DA2F27C" w14:textId="03104B38" w:rsidR="00662CC6" w:rsidRPr="00885DEE" w:rsidRDefault="00906E1D" w:rsidP="00906E1D">
            <w:pPr>
              <w:pStyle w:val="Prrafodelista"/>
              <w:ind w:left="360"/>
              <w:rPr>
                <w:rFonts w:ascii="Arial" w:hAnsi="Arial" w:cs="Arial"/>
                <w:b/>
                <w:sz w:val="16"/>
                <w:szCs w:val="16"/>
                <w:lang w:val="es-BO"/>
              </w:rPr>
            </w:pPr>
            <w:r w:rsidRPr="00885DEE">
              <w:rPr>
                <w:rFonts w:ascii="Arial" w:hAnsi="Arial" w:cs="Arial"/>
                <w:b/>
                <w:sz w:val="16"/>
                <w:szCs w:val="16"/>
                <w:lang w:val="es-BO"/>
              </w:rPr>
              <w:t>5</w:t>
            </w:r>
            <w:r w:rsidR="00DC69F9" w:rsidRPr="00885DEE">
              <w:rPr>
                <w:rFonts w:ascii="Arial" w:hAnsi="Arial" w:cs="Arial"/>
                <w:b/>
                <w:sz w:val="16"/>
                <w:szCs w:val="16"/>
                <w:lang w:val="es-BO"/>
              </w:rPr>
              <w:t>0</w:t>
            </w:r>
          </w:p>
        </w:tc>
        <w:tc>
          <w:tcPr>
            <w:tcW w:w="696" w:type="pct"/>
            <w:gridSpan w:val="2"/>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vAlign w:val="center"/>
          </w:tcPr>
          <w:p w14:paraId="398E7535" w14:textId="79A86E18" w:rsidR="00662CC6" w:rsidRPr="00E169D4" w:rsidRDefault="00906E1D" w:rsidP="00906E1D">
            <w:pPr>
              <w:pStyle w:val="Prrafodelista"/>
              <w:ind w:left="360"/>
              <w:rPr>
                <w:rFonts w:ascii="Arial" w:hAnsi="Arial" w:cs="Arial"/>
                <w:b/>
                <w:sz w:val="16"/>
                <w:szCs w:val="16"/>
                <w:lang w:val="es-BO"/>
              </w:rPr>
            </w:pPr>
            <w:r>
              <w:rPr>
                <w:rFonts w:ascii="Arial" w:hAnsi="Arial" w:cs="Arial"/>
                <w:b/>
                <w:sz w:val="16"/>
                <w:szCs w:val="16"/>
                <w:lang w:val="es-BO"/>
              </w:rPr>
              <w:t>3</w:t>
            </w:r>
            <w:r w:rsidR="00DC69F9" w:rsidRPr="00E169D4">
              <w:rPr>
                <w:rFonts w:ascii="Arial" w:hAnsi="Arial" w:cs="Arial"/>
                <w:b/>
                <w:sz w:val="16"/>
                <w:szCs w:val="16"/>
                <w:lang w:val="es-BO"/>
              </w:rPr>
              <w:t>0</w:t>
            </w:r>
          </w:p>
        </w:tc>
        <w:tc>
          <w:tcPr>
            <w:tcW w:w="696" w:type="pct"/>
            <w:gridSpan w:val="2"/>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691DA703" w:rsidR="00662CC6" w:rsidRPr="00E169D4" w:rsidRDefault="00691407" w:rsidP="005C5D4F">
      <w:pPr>
        <w:jc w:val="center"/>
        <w:rPr>
          <w:rFonts w:ascii="Verdana" w:hAnsi="Verdana" w:cs="Tahoma"/>
          <w:b/>
          <w:sz w:val="18"/>
          <w:szCs w:val="18"/>
          <w:lang w:val="es-BO"/>
        </w:rPr>
      </w:pPr>
      <w:r>
        <w:rPr>
          <w:rFonts w:ascii="Verdana" w:hAnsi="Verdana" w:cs="Tahoma"/>
          <w:b/>
          <w:sz w:val="18"/>
          <w:szCs w:val="18"/>
          <w:lang w:val="es-BO"/>
        </w:rPr>
        <w:br w:type="page"/>
      </w:r>
      <w:r w:rsidR="00624F11"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4D9492E4"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vAlign w:val="center"/>
          </w:tcPr>
          <w:p w14:paraId="0DCC012A" w14:textId="7DECD778" w:rsidR="00662CC6" w:rsidRPr="001C1611" w:rsidRDefault="00662CC6" w:rsidP="0013502A">
            <w:pPr>
              <w:pStyle w:val="Prrafodelista"/>
              <w:spacing w:before="120" w:after="120"/>
              <w:ind w:left="113" w:right="113"/>
              <w:jc w:val="both"/>
              <w:rPr>
                <w:rFonts w:ascii="Arial" w:hAnsi="Arial" w:cs="Arial"/>
                <w:sz w:val="16"/>
                <w:szCs w:val="16"/>
                <w:lang w:val="es-BO"/>
              </w:rPr>
            </w:pPr>
            <w:r w:rsidRPr="001C1611">
              <w:rPr>
                <w:rFonts w:ascii="Arial" w:hAnsi="Arial" w:cs="Arial"/>
                <w:sz w:val="16"/>
                <w:szCs w:val="16"/>
                <w:lang w:val="es-BO"/>
              </w:rPr>
              <w:t>Puntaje de la Evaluación de la Propuesta Económica</w:t>
            </w:r>
            <w:r w:rsidR="007A10FB" w:rsidRPr="001C1611">
              <w:rPr>
                <w:rFonts w:ascii="Arial" w:hAnsi="Arial" w:cs="Arial"/>
                <w:sz w:val="16"/>
                <w:szCs w:val="16"/>
                <w:lang w:val="es-BO"/>
              </w:rPr>
              <w:t xml:space="preserve"> </w:t>
            </w:r>
            <w:r w:rsidRPr="001C1611">
              <w:rPr>
                <w:rFonts w:ascii="Arial" w:hAnsi="Arial" w:cs="Arial"/>
                <w:sz w:val="16"/>
                <w:szCs w:val="16"/>
                <w:lang w:val="es-BO"/>
              </w:rPr>
              <w:t>(de acuerdo con lo esta</w:t>
            </w:r>
            <w:r w:rsidR="00450816" w:rsidRPr="001C1611">
              <w:rPr>
                <w:rFonts w:ascii="Arial" w:hAnsi="Arial" w:cs="Arial"/>
                <w:sz w:val="16"/>
                <w:szCs w:val="16"/>
                <w:lang w:val="es-BO"/>
              </w:rPr>
              <w:t xml:space="preserve">blecido en el </w:t>
            </w:r>
            <w:r w:rsidR="007F35B4" w:rsidRPr="001C1611">
              <w:rPr>
                <w:rFonts w:ascii="Arial" w:hAnsi="Arial" w:cs="Arial"/>
                <w:sz w:val="16"/>
                <w:szCs w:val="16"/>
                <w:lang w:val="es-BO"/>
              </w:rPr>
              <w:t>s</w:t>
            </w:r>
            <w:r w:rsidR="00450816" w:rsidRPr="001C1611">
              <w:rPr>
                <w:rFonts w:ascii="Arial" w:hAnsi="Arial" w:cs="Arial"/>
                <w:sz w:val="16"/>
                <w:szCs w:val="16"/>
                <w:lang w:val="es-BO"/>
              </w:rPr>
              <w:t xml:space="preserve">ub </w:t>
            </w:r>
            <w:r w:rsidR="007F35B4" w:rsidRPr="001C1611">
              <w:rPr>
                <w:rFonts w:ascii="Arial" w:hAnsi="Arial" w:cs="Arial"/>
                <w:sz w:val="16"/>
                <w:szCs w:val="16"/>
                <w:lang w:val="es-BO"/>
              </w:rPr>
              <w:t>n</w:t>
            </w:r>
            <w:r w:rsidR="00450816" w:rsidRPr="001C1611">
              <w:rPr>
                <w:rFonts w:ascii="Arial" w:hAnsi="Arial" w:cs="Arial"/>
                <w:sz w:val="16"/>
                <w:szCs w:val="16"/>
                <w:lang w:val="es-BO"/>
              </w:rPr>
              <w:t xml:space="preserve">umeral </w:t>
            </w:r>
            <w:r w:rsidR="0013502A" w:rsidRPr="001C1611">
              <w:rPr>
                <w:rFonts w:ascii="Arial" w:hAnsi="Arial" w:cs="Arial"/>
                <w:sz w:val="16"/>
                <w:szCs w:val="16"/>
                <w:lang w:val="es-BO"/>
              </w:rPr>
              <w:t>27</w:t>
            </w:r>
            <w:r w:rsidR="00450816" w:rsidRPr="001C1611">
              <w:rPr>
                <w:rFonts w:ascii="Arial" w:hAnsi="Arial" w:cs="Arial"/>
                <w:sz w:val="16"/>
                <w:szCs w:val="16"/>
                <w:lang w:val="es-BO"/>
              </w:rPr>
              <w:t>.1.</w:t>
            </w:r>
            <w:r w:rsidR="0013502A" w:rsidRPr="001C1611">
              <w:rPr>
                <w:rFonts w:ascii="Arial" w:hAnsi="Arial" w:cs="Arial"/>
                <w:sz w:val="16"/>
                <w:szCs w:val="16"/>
                <w:lang w:val="es-BO"/>
              </w:rPr>
              <w:t>2</w:t>
            </w:r>
            <w:r w:rsidRPr="001C1611">
              <w:rPr>
                <w:rFonts w:ascii="Arial" w:hAnsi="Arial" w:cs="Arial"/>
                <w:sz w:val="16"/>
                <w:szCs w:val="16"/>
                <w:lang w:val="es-BO"/>
              </w:rPr>
              <w:t xml:space="preserve">.) </w:t>
            </w:r>
          </w:p>
        </w:tc>
        <w:tc>
          <w:tcPr>
            <w:tcW w:w="875" w:type="pct"/>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vAlign w:val="center"/>
          </w:tcPr>
          <w:p w14:paraId="27B8377A" w14:textId="03109A14" w:rsidR="00662CC6" w:rsidRPr="001C1611" w:rsidRDefault="00662CC6" w:rsidP="00147E8B">
            <w:pPr>
              <w:pStyle w:val="Prrafodelista"/>
              <w:spacing w:before="120" w:after="120"/>
              <w:ind w:left="113" w:right="113"/>
              <w:jc w:val="both"/>
              <w:rPr>
                <w:rFonts w:ascii="Arial" w:hAnsi="Arial" w:cs="Arial"/>
                <w:sz w:val="16"/>
                <w:szCs w:val="16"/>
                <w:lang w:val="es-BO"/>
              </w:rPr>
            </w:pPr>
            <w:r w:rsidRPr="001C1611">
              <w:rPr>
                <w:rFonts w:ascii="Arial" w:eastAsia="Calibri" w:hAnsi="Arial" w:cs="Arial"/>
                <w:sz w:val="16"/>
                <w:szCs w:val="16"/>
                <w:lang w:val="es-BO"/>
              </w:rPr>
              <w:t xml:space="preserve">Puntaje de la Evaluación de </w:t>
            </w:r>
            <w:r w:rsidR="00555374" w:rsidRPr="001C1611">
              <w:rPr>
                <w:rFonts w:ascii="Arial" w:eastAsia="Calibri" w:hAnsi="Arial" w:cs="Arial"/>
                <w:sz w:val="16"/>
                <w:szCs w:val="16"/>
                <w:lang w:val="es-BO"/>
              </w:rPr>
              <w:t>la Propuesta</w:t>
            </w:r>
            <w:r w:rsidR="00FC0AFB" w:rsidRPr="001C1611">
              <w:rPr>
                <w:rFonts w:ascii="Arial" w:eastAsia="Calibri" w:hAnsi="Arial" w:cs="Arial"/>
                <w:sz w:val="16"/>
                <w:szCs w:val="16"/>
                <w:lang w:val="es-BO"/>
              </w:rPr>
              <w:t xml:space="preserve"> Técnica, del Formulario V-</w:t>
            </w:r>
            <w:r w:rsidR="00702F43" w:rsidRPr="001C1611">
              <w:rPr>
                <w:rFonts w:ascii="Arial" w:eastAsia="Calibri" w:hAnsi="Arial" w:cs="Arial"/>
                <w:sz w:val="16"/>
                <w:szCs w:val="16"/>
                <w:lang w:val="es-BO"/>
              </w:rPr>
              <w:t>3</w:t>
            </w:r>
            <w:r w:rsidRPr="001C1611">
              <w:rPr>
                <w:rFonts w:ascii="Arial" w:eastAsia="Calibri" w:hAnsi="Arial" w:cs="Arial"/>
                <w:sz w:val="16"/>
                <w:szCs w:val="16"/>
                <w:lang w:val="es-BO"/>
              </w:rPr>
              <w:t xml:space="preserve">.  </w:t>
            </w:r>
          </w:p>
        </w:tc>
        <w:tc>
          <w:tcPr>
            <w:tcW w:w="875" w:type="pct"/>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Pr="00E169D4" w:rsidRDefault="002C070F" w:rsidP="004D52D0">
      <w:pPr>
        <w:jc w:val="center"/>
        <w:rPr>
          <w:lang w:val="es-BO"/>
        </w:rPr>
      </w:pPr>
    </w:p>
    <w:p w14:paraId="7E916BC9" w14:textId="77777777" w:rsidR="002C070F" w:rsidRPr="00E169D4" w:rsidRDefault="002C070F" w:rsidP="004D52D0">
      <w:pPr>
        <w:jc w:val="center"/>
        <w:rPr>
          <w:lang w:val="es-BO"/>
        </w:rPr>
      </w:pPr>
    </w:p>
    <w:p w14:paraId="2BE0E892" w14:textId="77777777" w:rsidR="002C070F" w:rsidRPr="00E169D4" w:rsidRDefault="002C070F" w:rsidP="004D52D0">
      <w:pPr>
        <w:jc w:val="center"/>
        <w:rPr>
          <w:lang w:val="es-BO"/>
        </w:rPr>
      </w:pPr>
    </w:p>
    <w:p w14:paraId="6E46E7E7" w14:textId="77777777" w:rsidR="002C070F" w:rsidRPr="00E169D4" w:rsidRDefault="002C070F" w:rsidP="004D52D0">
      <w:pPr>
        <w:jc w:val="center"/>
        <w:rPr>
          <w:lang w:val="es-BO"/>
        </w:rPr>
      </w:pPr>
    </w:p>
    <w:p w14:paraId="313B71F8" w14:textId="77777777" w:rsidR="002C070F" w:rsidRPr="00E169D4" w:rsidRDefault="002C070F" w:rsidP="004D52D0">
      <w:pPr>
        <w:jc w:val="center"/>
        <w:rPr>
          <w:lang w:val="es-BO"/>
        </w:rPr>
      </w:pPr>
    </w:p>
    <w:p w14:paraId="5090040B" w14:textId="77777777" w:rsidR="002C070F" w:rsidRPr="00E169D4" w:rsidRDefault="002C070F" w:rsidP="004D52D0">
      <w:pPr>
        <w:jc w:val="center"/>
        <w:rPr>
          <w:lang w:val="es-BO"/>
        </w:rPr>
      </w:pPr>
    </w:p>
    <w:p w14:paraId="3FF808BE" w14:textId="77777777" w:rsidR="002C070F" w:rsidRPr="00E169D4" w:rsidRDefault="002C070F" w:rsidP="004D52D0">
      <w:pPr>
        <w:jc w:val="center"/>
        <w:rPr>
          <w:lang w:val="es-BO"/>
        </w:rPr>
      </w:pPr>
    </w:p>
    <w:p w14:paraId="29742655" w14:textId="77777777" w:rsidR="002C070F" w:rsidRPr="00E169D4" w:rsidRDefault="002C070F" w:rsidP="004D52D0">
      <w:pPr>
        <w:jc w:val="center"/>
        <w:rPr>
          <w:lang w:val="es-BO"/>
        </w:rPr>
      </w:pPr>
    </w:p>
    <w:p w14:paraId="67EF6564" w14:textId="77777777" w:rsidR="002C070F" w:rsidRPr="00E169D4" w:rsidRDefault="002C070F" w:rsidP="004D52D0">
      <w:pPr>
        <w:jc w:val="center"/>
        <w:rPr>
          <w:lang w:val="es-BO"/>
        </w:rPr>
      </w:pPr>
    </w:p>
    <w:p w14:paraId="6611975A" w14:textId="77777777" w:rsidR="002C070F" w:rsidRPr="00E169D4" w:rsidRDefault="002C070F" w:rsidP="004D52D0">
      <w:pPr>
        <w:jc w:val="center"/>
        <w:rPr>
          <w:lang w:val="es-BO"/>
        </w:rPr>
      </w:pPr>
    </w:p>
    <w:p w14:paraId="4BE8325C" w14:textId="77777777" w:rsidR="002C070F" w:rsidRPr="00E169D4" w:rsidRDefault="002C070F" w:rsidP="004D52D0">
      <w:pPr>
        <w:jc w:val="center"/>
        <w:rPr>
          <w:lang w:val="es-BO"/>
        </w:rPr>
      </w:pPr>
    </w:p>
    <w:p w14:paraId="44692A92" w14:textId="77777777" w:rsidR="00B41842" w:rsidRDefault="00EB5154" w:rsidP="00920973">
      <w:pPr>
        <w:jc w:val="center"/>
        <w:rPr>
          <w:lang w:val="es-BO"/>
        </w:rPr>
      </w:pPr>
      <w:r w:rsidRPr="00E169D4">
        <w:rPr>
          <w:lang w:val="es-BO"/>
        </w:rPr>
        <w:br w:type="page"/>
      </w:r>
    </w:p>
    <w:p w14:paraId="490B16E4" w14:textId="1192ED4C"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lastRenderedPageBreak/>
        <w:t>ANEXO 6</w:t>
      </w:r>
    </w:p>
    <w:p w14:paraId="497A1519" w14:textId="77777777" w:rsidR="00920973" w:rsidRPr="00E169D4" w:rsidRDefault="00920973" w:rsidP="00920973">
      <w:pPr>
        <w:jc w:val="center"/>
        <w:rPr>
          <w:rFonts w:ascii="Verdana" w:hAnsi="Verdana"/>
          <w:b/>
          <w:sz w:val="18"/>
          <w:szCs w:val="18"/>
          <w:lang w:val="es-BO"/>
        </w:rPr>
      </w:pPr>
      <w:r w:rsidRPr="00E169D4">
        <w:rPr>
          <w:rFonts w:ascii="Verdana" w:hAnsi="Verdana"/>
          <w:b/>
          <w:sz w:val="18"/>
          <w:szCs w:val="18"/>
          <w:lang w:val="es-BO"/>
        </w:rPr>
        <w:t>MODELO DE CONTRATO</w:t>
      </w:r>
    </w:p>
    <w:p w14:paraId="6B884BFA" w14:textId="77777777" w:rsidR="00920973" w:rsidRPr="00E169D4" w:rsidRDefault="00920973" w:rsidP="00920973">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66D7A53D" w14:textId="77777777" w:rsidR="00920973" w:rsidRPr="00E169D4" w:rsidRDefault="00920973" w:rsidP="00920973">
      <w:pPr>
        <w:pStyle w:val="Prrafodelista"/>
        <w:ind w:left="360"/>
        <w:jc w:val="center"/>
        <w:rPr>
          <w:rFonts w:ascii="Verdana" w:hAnsi="Verdana"/>
          <w:b/>
          <w:sz w:val="18"/>
          <w:szCs w:val="18"/>
          <w:lang w:val="es-BO"/>
        </w:rPr>
      </w:pPr>
    </w:p>
    <w:p w14:paraId="79EAF2E4" w14:textId="77777777" w:rsidR="00920973" w:rsidRPr="00E169D4" w:rsidRDefault="00920973" w:rsidP="00FC617B">
      <w:pPr>
        <w:numPr>
          <w:ilvl w:val="0"/>
          <w:numId w:val="46"/>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5751DF2" w14:textId="77777777" w:rsidR="00920973" w:rsidRPr="00E169D4" w:rsidRDefault="00920973" w:rsidP="00920973">
      <w:pPr>
        <w:rPr>
          <w:rFonts w:ascii="Verdana" w:hAnsi="Verdana"/>
          <w:b/>
          <w:sz w:val="18"/>
          <w:szCs w:val="18"/>
          <w:lang w:val="es-BO"/>
        </w:rPr>
      </w:pPr>
    </w:p>
    <w:p w14:paraId="390AB657"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Primera.-</w:t>
      </w:r>
      <w:proofErr w:type="gramEnd"/>
      <w:r w:rsidRPr="00E169D4">
        <w:rPr>
          <w:rFonts w:ascii="Verdana" w:hAnsi="Verdana"/>
          <w:sz w:val="18"/>
          <w:szCs w:val="18"/>
          <w:lang w:val="es-BO"/>
        </w:rPr>
        <w:tab/>
      </w:r>
      <w:r w:rsidRPr="00E169D4">
        <w:rPr>
          <w:rFonts w:ascii="Verdana" w:hAnsi="Verdana"/>
          <w:sz w:val="18"/>
          <w:szCs w:val="18"/>
          <w:lang w:val="es-BO"/>
        </w:rPr>
        <w:tab/>
        <w:t>Partes Contratantes</w:t>
      </w:r>
    </w:p>
    <w:p w14:paraId="6B01F0E2"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Segunda.-</w:t>
      </w:r>
      <w:proofErr w:type="gramEnd"/>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448300AB"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Tercera.-</w:t>
      </w:r>
      <w:proofErr w:type="gramEnd"/>
      <w:r w:rsidRPr="00E169D4">
        <w:rPr>
          <w:rFonts w:ascii="Verdana" w:hAnsi="Verdana"/>
          <w:sz w:val="18"/>
          <w:szCs w:val="18"/>
          <w:lang w:val="es-BO"/>
        </w:rPr>
        <w:tab/>
      </w:r>
      <w:r w:rsidRPr="00E169D4">
        <w:rPr>
          <w:rFonts w:ascii="Verdana" w:hAnsi="Verdana"/>
          <w:sz w:val="18"/>
          <w:szCs w:val="18"/>
          <w:lang w:val="es-BO"/>
        </w:rPr>
        <w:tab/>
        <w:t>Objeto y Causa del Contrato</w:t>
      </w:r>
    </w:p>
    <w:p w14:paraId="70BD6F9E"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Cuarta.-</w:t>
      </w:r>
      <w:proofErr w:type="gramEnd"/>
      <w:r w:rsidRPr="00E169D4">
        <w:rPr>
          <w:rFonts w:ascii="Verdana" w:hAnsi="Verdana"/>
          <w:sz w:val="18"/>
          <w:szCs w:val="18"/>
          <w:lang w:val="es-BO"/>
        </w:rPr>
        <w:tab/>
      </w:r>
      <w:r w:rsidRPr="00E169D4">
        <w:rPr>
          <w:rFonts w:ascii="Verdana" w:hAnsi="Verdana"/>
          <w:sz w:val="18"/>
          <w:szCs w:val="18"/>
          <w:lang w:val="es-BO"/>
        </w:rPr>
        <w:tab/>
        <w:t>Plazo de Ejecución de la Obra</w:t>
      </w:r>
    </w:p>
    <w:p w14:paraId="2E6FF5E3"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Quinta.-</w:t>
      </w:r>
      <w:proofErr w:type="gramEnd"/>
      <w:r w:rsidRPr="00E169D4">
        <w:rPr>
          <w:rFonts w:ascii="Verdana" w:hAnsi="Verdana"/>
          <w:sz w:val="18"/>
          <w:szCs w:val="18"/>
          <w:lang w:val="es-BO"/>
        </w:rPr>
        <w:tab/>
      </w:r>
      <w:r w:rsidRPr="00E169D4">
        <w:rPr>
          <w:rFonts w:ascii="Verdana" w:hAnsi="Verdana"/>
          <w:sz w:val="18"/>
          <w:szCs w:val="18"/>
          <w:lang w:val="es-BO"/>
        </w:rPr>
        <w:tab/>
        <w:t>Monto del Contrato</w:t>
      </w:r>
    </w:p>
    <w:p w14:paraId="1838D81D"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Sexta.-</w:t>
      </w:r>
      <w:proofErr w:type="gramEnd"/>
      <w:r w:rsidRPr="00E169D4">
        <w:rPr>
          <w:rFonts w:ascii="Verdana" w:hAnsi="Verdana"/>
          <w:sz w:val="18"/>
          <w:szCs w:val="18"/>
          <w:lang w:val="es-BO"/>
        </w:rPr>
        <w:tab/>
      </w:r>
      <w:r w:rsidRPr="00E169D4">
        <w:rPr>
          <w:rFonts w:ascii="Verdana" w:hAnsi="Verdana"/>
          <w:sz w:val="18"/>
          <w:szCs w:val="18"/>
          <w:lang w:val="es-BO"/>
        </w:rPr>
        <w:tab/>
        <w:t>Anticipo</w:t>
      </w:r>
    </w:p>
    <w:p w14:paraId="57C7916C"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Séptima.-</w:t>
      </w:r>
      <w:proofErr w:type="gramEnd"/>
      <w:r w:rsidRPr="00E169D4">
        <w:rPr>
          <w:rFonts w:ascii="Verdana" w:hAnsi="Verdana"/>
          <w:sz w:val="18"/>
          <w:szCs w:val="18"/>
          <w:lang w:val="es-BO"/>
        </w:rPr>
        <w:tab/>
      </w:r>
      <w:r w:rsidRPr="00E169D4">
        <w:rPr>
          <w:rFonts w:ascii="Verdana" w:hAnsi="Verdana"/>
          <w:sz w:val="18"/>
          <w:szCs w:val="18"/>
          <w:lang w:val="es-BO"/>
        </w:rPr>
        <w:tab/>
        <w:t>Garantías</w:t>
      </w:r>
    </w:p>
    <w:p w14:paraId="1E22C19D"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Octava.-</w:t>
      </w:r>
      <w:proofErr w:type="gramEnd"/>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366A74A9"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Novena.-</w:t>
      </w:r>
      <w:proofErr w:type="gramEnd"/>
      <w:r w:rsidRPr="00E169D4">
        <w:rPr>
          <w:rFonts w:ascii="Verdana" w:hAnsi="Verdana"/>
          <w:sz w:val="18"/>
          <w:szCs w:val="18"/>
          <w:lang w:val="es-BO"/>
        </w:rPr>
        <w:tab/>
      </w:r>
      <w:r w:rsidRPr="00E169D4">
        <w:rPr>
          <w:rFonts w:ascii="Verdana" w:hAnsi="Verdana"/>
          <w:sz w:val="18"/>
          <w:szCs w:val="18"/>
          <w:lang w:val="es-BO"/>
        </w:rPr>
        <w:tab/>
        <w:t>Vigencia del Contrato</w:t>
      </w:r>
    </w:p>
    <w:p w14:paraId="2D0A3BF5"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Décima.-</w:t>
      </w:r>
      <w:proofErr w:type="gramEnd"/>
      <w:r w:rsidRPr="00E169D4">
        <w:rPr>
          <w:rFonts w:ascii="Verdana" w:hAnsi="Verdana"/>
          <w:sz w:val="18"/>
          <w:szCs w:val="18"/>
          <w:lang w:val="es-BO"/>
        </w:rPr>
        <w:tab/>
      </w:r>
      <w:r w:rsidRPr="00E169D4">
        <w:rPr>
          <w:rFonts w:ascii="Verdana" w:hAnsi="Verdana"/>
          <w:sz w:val="18"/>
          <w:szCs w:val="18"/>
          <w:lang w:val="es-BO"/>
        </w:rPr>
        <w:tab/>
        <w:t>Documentos del Contrato</w:t>
      </w:r>
    </w:p>
    <w:p w14:paraId="7CAAE13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Primera.-</w:t>
      </w:r>
      <w:proofErr w:type="gramEnd"/>
      <w:r w:rsidRPr="00E169D4">
        <w:rPr>
          <w:rFonts w:ascii="Verdana" w:hAnsi="Verdana"/>
          <w:sz w:val="18"/>
          <w:szCs w:val="18"/>
          <w:lang w:val="es-BO"/>
        </w:rPr>
        <w:tab/>
        <w:t>Idioma</w:t>
      </w:r>
    </w:p>
    <w:p w14:paraId="428E280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Segunda.-</w:t>
      </w:r>
      <w:proofErr w:type="gramEnd"/>
      <w:r w:rsidRPr="00E169D4">
        <w:rPr>
          <w:rFonts w:ascii="Verdana" w:hAnsi="Verdana"/>
          <w:sz w:val="18"/>
          <w:szCs w:val="18"/>
          <w:lang w:val="es-BO"/>
        </w:rPr>
        <w:tab/>
        <w:t>Legislación Aplicable al Contrato</w:t>
      </w:r>
    </w:p>
    <w:p w14:paraId="62A2B84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Tercera.-</w:t>
      </w:r>
      <w:proofErr w:type="gramEnd"/>
      <w:r w:rsidRPr="00E169D4">
        <w:rPr>
          <w:rFonts w:ascii="Verdana" w:hAnsi="Verdana"/>
          <w:sz w:val="18"/>
          <w:szCs w:val="18"/>
          <w:lang w:val="es-BO"/>
        </w:rPr>
        <w:tab/>
        <w:t>Derechos del Contratista y Eventos Compensables</w:t>
      </w:r>
    </w:p>
    <w:p w14:paraId="1783B7C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Cuarta.-</w:t>
      </w:r>
      <w:proofErr w:type="gramEnd"/>
      <w:r w:rsidRPr="00E169D4">
        <w:rPr>
          <w:rFonts w:ascii="Verdana" w:hAnsi="Verdana"/>
          <w:sz w:val="18"/>
          <w:szCs w:val="18"/>
          <w:lang w:val="es-BO"/>
        </w:rPr>
        <w:tab/>
        <w:t>Estipulaciones sobre Impuestos</w:t>
      </w:r>
    </w:p>
    <w:p w14:paraId="332D6A0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Quinta.-</w:t>
      </w:r>
      <w:proofErr w:type="gramEnd"/>
      <w:r w:rsidRPr="00E169D4">
        <w:rPr>
          <w:rFonts w:ascii="Verdana" w:hAnsi="Verdana"/>
          <w:sz w:val="18"/>
          <w:szCs w:val="18"/>
          <w:lang w:val="es-BO"/>
        </w:rPr>
        <w:tab/>
        <w:t>Cumplimiento de Leyes Laborales</w:t>
      </w:r>
    </w:p>
    <w:p w14:paraId="7048DB7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Sexta.-</w:t>
      </w:r>
      <w:proofErr w:type="gramEnd"/>
      <w:r w:rsidRPr="00E169D4">
        <w:rPr>
          <w:rFonts w:ascii="Verdana" w:hAnsi="Verdana"/>
          <w:sz w:val="18"/>
          <w:szCs w:val="18"/>
          <w:lang w:val="es-BO"/>
        </w:rPr>
        <w:tab/>
        <w:t>Reajuste de Precios</w:t>
      </w:r>
    </w:p>
    <w:p w14:paraId="36175C89"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Séptima.-</w:t>
      </w:r>
      <w:proofErr w:type="gramEnd"/>
      <w:r w:rsidRPr="00E169D4">
        <w:rPr>
          <w:rFonts w:ascii="Verdana" w:hAnsi="Verdana"/>
          <w:sz w:val="18"/>
          <w:szCs w:val="18"/>
          <w:lang w:val="es-BO"/>
        </w:rPr>
        <w:tab/>
        <w:t>Protocolización del Contrato</w:t>
      </w:r>
    </w:p>
    <w:p w14:paraId="3945CF8F"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Octava.-</w:t>
      </w:r>
      <w:proofErr w:type="gramEnd"/>
      <w:r w:rsidRPr="00E169D4">
        <w:rPr>
          <w:rFonts w:ascii="Verdana" w:hAnsi="Verdana"/>
          <w:sz w:val="18"/>
          <w:szCs w:val="18"/>
          <w:lang w:val="es-BO"/>
        </w:rPr>
        <w:tab/>
        <w:t>Subcontratos</w:t>
      </w:r>
    </w:p>
    <w:p w14:paraId="463867F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Décima </w:t>
      </w:r>
      <w:proofErr w:type="gramStart"/>
      <w:r w:rsidRPr="00E169D4">
        <w:rPr>
          <w:rFonts w:ascii="Verdana" w:hAnsi="Verdana"/>
          <w:sz w:val="18"/>
          <w:szCs w:val="18"/>
          <w:lang w:val="es-BO"/>
        </w:rPr>
        <w:t>Novena.-</w:t>
      </w:r>
      <w:proofErr w:type="gramEnd"/>
      <w:r w:rsidRPr="00E169D4">
        <w:rPr>
          <w:rFonts w:ascii="Verdana" w:hAnsi="Verdana"/>
          <w:sz w:val="18"/>
          <w:szCs w:val="18"/>
          <w:lang w:val="es-BO"/>
        </w:rPr>
        <w:tab/>
      </w:r>
      <w:proofErr w:type="spellStart"/>
      <w:r w:rsidRPr="00E169D4">
        <w:rPr>
          <w:rFonts w:ascii="Verdana" w:hAnsi="Verdana"/>
          <w:sz w:val="18"/>
          <w:szCs w:val="18"/>
          <w:lang w:val="es-BO"/>
        </w:rPr>
        <w:t>Intransferibilidad</w:t>
      </w:r>
      <w:proofErr w:type="spellEnd"/>
      <w:r w:rsidRPr="00E169D4">
        <w:rPr>
          <w:rFonts w:ascii="Verdana" w:hAnsi="Verdana"/>
          <w:sz w:val="18"/>
          <w:szCs w:val="18"/>
          <w:lang w:val="es-BO"/>
        </w:rPr>
        <w:t xml:space="preserve"> del Contrato</w:t>
      </w:r>
    </w:p>
    <w:p w14:paraId="7CF9E983"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Vigésima.-</w:t>
      </w:r>
      <w:proofErr w:type="gramEnd"/>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1A8044E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Primera.-</w:t>
      </w:r>
      <w:proofErr w:type="gramEnd"/>
      <w:r w:rsidRPr="00E169D4">
        <w:rPr>
          <w:rFonts w:ascii="Verdana" w:hAnsi="Verdana"/>
          <w:sz w:val="18"/>
          <w:szCs w:val="18"/>
          <w:lang w:val="es-BO"/>
        </w:rPr>
        <w:tab/>
        <w:t>Terminación del Contrato</w:t>
      </w:r>
    </w:p>
    <w:p w14:paraId="45E0CEC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Segunda.-</w:t>
      </w:r>
      <w:proofErr w:type="gramEnd"/>
      <w:r w:rsidRPr="00E169D4">
        <w:rPr>
          <w:rFonts w:ascii="Verdana" w:hAnsi="Verdana"/>
          <w:sz w:val="18"/>
          <w:szCs w:val="18"/>
          <w:lang w:val="es-BO"/>
        </w:rPr>
        <w:tab/>
        <w:t>Solución de Controversias</w:t>
      </w:r>
    </w:p>
    <w:p w14:paraId="5C6A69BC"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Tercera.-</w:t>
      </w:r>
      <w:proofErr w:type="gramEnd"/>
      <w:r w:rsidRPr="00E169D4">
        <w:rPr>
          <w:rFonts w:ascii="Verdana" w:hAnsi="Verdana"/>
          <w:sz w:val="18"/>
          <w:szCs w:val="18"/>
          <w:lang w:val="es-BO"/>
        </w:rPr>
        <w:tab/>
        <w:t>Modificaciones al Contrato</w:t>
      </w:r>
    </w:p>
    <w:p w14:paraId="79673446" w14:textId="77777777" w:rsidR="00920973" w:rsidRPr="00E169D4" w:rsidRDefault="00920973" w:rsidP="00920973">
      <w:pPr>
        <w:jc w:val="both"/>
        <w:rPr>
          <w:rFonts w:ascii="Verdana" w:hAnsi="Verdana"/>
          <w:sz w:val="18"/>
          <w:szCs w:val="18"/>
          <w:lang w:val="es-BO"/>
        </w:rPr>
      </w:pPr>
    </w:p>
    <w:p w14:paraId="074D5F9D" w14:textId="77777777" w:rsidR="00920973" w:rsidRPr="00E169D4" w:rsidRDefault="00920973" w:rsidP="00FC617B">
      <w:pPr>
        <w:numPr>
          <w:ilvl w:val="0"/>
          <w:numId w:val="47"/>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E59B904" w14:textId="77777777" w:rsidR="00920973" w:rsidRPr="00E169D4" w:rsidRDefault="00920973" w:rsidP="00920973">
      <w:pPr>
        <w:jc w:val="both"/>
        <w:rPr>
          <w:rFonts w:ascii="Verdana" w:hAnsi="Verdana"/>
          <w:sz w:val="18"/>
          <w:szCs w:val="18"/>
          <w:lang w:val="es-BO"/>
        </w:rPr>
      </w:pPr>
    </w:p>
    <w:p w14:paraId="131BA40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Cuarta.-</w:t>
      </w:r>
      <w:proofErr w:type="gramEnd"/>
      <w:r w:rsidRPr="00E169D4">
        <w:rPr>
          <w:rFonts w:ascii="Verdana" w:hAnsi="Verdana"/>
          <w:sz w:val="18"/>
          <w:szCs w:val="18"/>
          <w:lang w:val="es-BO"/>
        </w:rPr>
        <w:tab/>
        <w:t>Representante del Contratista</w:t>
      </w:r>
    </w:p>
    <w:p w14:paraId="26703E4B"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Quinta.-</w:t>
      </w:r>
      <w:proofErr w:type="gramEnd"/>
      <w:r w:rsidRPr="00E169D4">
        <w:rPr>
          <w:rFonts w:ascii="Verdana" w:hAnsi="Verdana"/>
          <w:sz w:val="18"/>
          <w:szCs w:val="18"/>
          <w:lang w:val="es-BO"/>
        </w:rPr>
        <w:t xml:space="preserve"> </w:t>
      </w:r>
      <w:r w:rsidRPr="00E169D4">
        <w:rPr>
          <w:rFonts w:ascii="Verdana" w:hAnsi="Verdana"/>
          <w:sz w:val="18"/>
          <w:szCs w:val="18"/>
          <w:lang w:val="es-BO"/>
        </w:rPr>
        <w:tab/>
        <w:t>Libro de Órdenes de Trabajo</w:t>
      </w:r>
    </w:p>
    <w:p w14:paraId="3B127AFE"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Sexta.-</w:t>
      </w:r>
      <w:proofErr w:type="gramEnd"/>
      <w:r w:rsidRPr="00E169D4">
        <w:rPr>
          <w:rFonts w:ascii="Verdana" w:hAnsi="Verdana"/>
          <w:sz w:val="18"/>
          <w:szCs w:val="18"/>
          <w:lang w:val="es-BO"/>
        </w:rPr>
        <w:tab/>
        <w:t>Fiscalización y Supervisión de la Obra</w:t>
      </w:r>
    </w:p>
    <w:p w14:paraId="4F05418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Séptima.-</w:t>
      </w:r>
      <w:proofErr w:type="gramEnd"/>
      <w:r w:rsidRPr="00E169D4">
        <w:rPr>
          <w:rFonts w:ascii="Verdana" w:hAnsi="Verdana"/>
          <w:sz w:val="18"/>
          <w:szCs w:val="18"/>
          <w:lang w:val="es-BO"/>
        </w:rPr>
        <w:tab/>
        <w:t>Medición de Cantidades de Obra</w:t>
      </w:r>
    </w:p>
    <w:p w14:paraId="17AEECE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2CC2F0C6" w14:textId="77777777" w:rsidR="00920973" w:rsidRPr="00E169D4" w:rsidRDefault="00920973" w:rsidP="00920973">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 xml:space="preserve">Vigésima </w:t>
      </w:r>
      <w:proofErr w:type="gramStart"/>
      <w:r w:rsidRPr="00E169D4">
        <w:rPr>
          <w:rFonts w:ascii="Verdana" w:hAnsi="Verdana"/>
          <w:sz w:val="18"/>
          <w:szCs w:val="18"/>
          <w:lang w:val="es-BO"/>
        </w:rPr>
        <w:t>Novena.-</w:t>
      </w:r>
      <w:proofErr w:type="gramEnd"/>
      <w:r w:rsidRPr="00E169D4">
        <w:rPr>
          <w:rFonts w:ascii="Verdana" w:hAnsi="Verdana"/>
          <w:sz w:val="18"/>
          <w:szCs w:val="18"/>
          <w:lang w:val="es-BO"/>
        </w:rPr>
        <w:tab/>
        <w:t>Facturación</w:t>
      </w:r>
    </w:p>
    <w:p w14:paraId="4D9B9EC4"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Trigésima.-</w:t>
      </w:r>
      <w:proofErr w:type="gramEnd"/>
      <w:r w:rsidRPr="00E169D4">
        <w:rPr>
          <w:rFonts w:ascii="Verdana" w:hAnsi="Verdana"/>
          <w:sz w:val="18"/>
          <w:szCs w:val="18"/>
          <w:lang w:val="es-BO"/>
        </w:rPr>
        <w:tab/>
      </w:r>
      <w:r w:rsidRPr="00E169D4">
        <w:rPr>
          <w:rFonts w:ascii="Verdana" w:hAnsi="Verdana"/>
          <w:sz w:val="18"/>
          <w:szCs w:val="18"/>
          <w:lang w:val="es-BO"/>
        </w:rPr>
        <w:tab/>
        <w:t>Modificación de las obras</w:t>
      </w:r>
    </w:p>
    <w:p w14:paraId="66269FF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Primera.-</w:t>
      </w:r>
      <w:proofErr w:type="gramEnd"/>
      <w:r w:rsidRPr="00E169D4">
        <w:rPr>
          <w:rFonts w:ascii="Verdana" w:hAnsi="Verdana"/>
          <w:sz w:val="18"/>
          <w:szCs w:val="18"/>
          <w:lang w:val="es-BO"/>
        </w:rPr>
        <w:tab/>
        <w:t>Pago de Trabajos Adicionales</w:t>
      </w:r>
    </w:p>
    <w:p w14:paraId="72D2B91D"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Segunda.-</w:t>
      </w:r>
      <w:proofErr w:type="gramEnd"/>
      <w:r w:rsidRPr="00E169D4">
        <w:rPr>
          <w:rFonts w:ascii="Verdana" w:hAnsi="Verdana"/>
          <w:sz w:val="18"/>
          <w:szCs w:val="18"/>
          <w:lang w:val="es-BO"/>
        </w:rPr>
        <w:tab/>
        <w:t>Morosidad y sus Penalidades</w:t>
      </w:r>
    </w:p>
    <w:p w14:paraId="19148234"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Tercera.-</w:t>
      </w:r>
      <w:proofErr w:type="gramEnd"/>
      <w:r w:rsidRPr="00E169D4">
        <w:rPr>
          <w:rFonts w:ascii="Verdana" w:hAnsi="Verdana"/>
          <w:sz w:val="18"/>
          <w:szCs w:val="18"/>
          <w:lang w:val="es-BO"/>
        </w:rPr>
        <w:tab/>
        <w:t>Responsabilidad y Obligaciones del Contratista</w:t>
      </w:r>
    </w:p>
    <w:p w14:paraId="42D3B153"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Cuarta.-</w:t>
      </w:r>
      <w:proofErr w:type="gramEnd"/>
      <w:r w:rsidRPr="00E169D4">
        <w:rPr>
          <w:rFonts w:ascii="Verdana" w:hAnsi="Verdana"/>
          <w:sz w:val="18"/>
          <w:szCs w:val="18"/>
          <w:lang w:val="es-BO"/>
        </w:rPr>
        <w:tab/>
        <w:t>Seguro</w:t>
      </w:r>
    </w:p>
    <w:p w14:paraId="4E468BFA"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Quinta.-</w:t>
      </w:r>
      <w:proofErr w:type="gramEnd"/>
      <w:r w:rsidRPr="00E169D4">
        <w:rPr>
          <w:rFonts w:ascii="Verdana" w:hAnsi="Verdana"/>
          <w:sz w:val="18"/>
          <w:szCs w:val="18"/>
          <w:lang w:val="es-BO"/>
        </w:rPr>
        <w:tab/>
        <w:t>Inspecciones</w:t>
      </w:r>
    </w:p>
    <w:p w14:paraId="0374D2F6"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Sexta.-</w:t>
      </w:r>
      <w:proofErr w:type="gramEnd"/>
      <w:r w:rsidRPr="00E169D4">
        <w:rPr>
          <w:rFonts w:ascii="Verdana" w:hAnsi="Verdana"/>
          <w:sz w:val="18"/>
          <w:szCs w:val="18"/>
          <w:lang w:val="es-BO"/>
        </w:rPr>
        <w:tab/>
        <w:t>Suspensión de los Trabajos</w:t>
      </w:r>
    </w:p>
    <w:p w14:paraId="33CDD261"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7A0C90C0"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Octava.-</w:t>
      </w:r>
      <w:proofErr w:type="gramEnd"/>
      <w:r w:rsidRPr="00E169D4">
        <w:rPr>
          <w:rFonts w:ascii="Verdana" w:hAnsi="Verdana"/>
          <w:sz w:val="18"/>
          <w:szCs w:val="18"/>
          <w:lang w:val="es-BO"/>
        </w:rPr>
        <w:tab/>
        <w:t>Recepción de obra</w:t>
      </w:r>
    </w:p>
    <w:p w14:paraId="4F1A1AD2" w14:textId="77777777"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Trigésima </w:t>
      </w:r>
      <w:proofErr w:type="gramStart"/>
      <w:r w:rsidRPr="00E169D4">
        <w:rPr>
          <w:rFonts w:ascii="Verdana" w:hAnsi="Verdana"/>
          <w:sz w:val="18"/>
          <w:szCs w:val="18"/>
          <w:lang w:val="es-BO"/>
        </w:rPr>
        <w:t>Novena.-</w:t>
      </w:r>
      <w:proofErr w:type="gramEnd"/>
      <w:r w:rsidRPr="00E169D4">
        <w:rPr>
          <w:rFonts w:ascii="Verdana" w:hAnsi="Verdana"/>
          <w:sz w:val="18"/>
          <w:szCs w:val="18"/>
          <w:lang w:val="es-BO"/>
        </w:rPr>
        <w:tab/>
        <w:t>Cierre de contrato</w:t>
      </w:r>
    </w:p>
    <w:p w14:paraId="3783DAE8" w14:textId="77777777" w:rsidR="00920973" w:rsidRPr="00E169D4" w:rsidRDefault="00920973" w:rsidP="00920973">
      <w:pPr>
        <w:tabs>
          <w:tab w:val="left" w:pos="2552"/>
        </w:tabs>
        <w:ind w:left="3968" w:hanging="2552"/>
        <w:jc w:val="both"/>
        <w:rPr>
          <w:rFonts w:ascii="Verdana" w:hAnsi="Verdana"/>
          <w:sz w:val="18"/>
          <w:szCs w:val="18"/>
          <w:lang w:val="es-BO"/>
        </w:rPr>
      </w:pPr>
      <w:proofErr w:type="gramStart"/>
      <w:r w:rsidRPr="00E169D4">
        <w:rPr>
          <w:rFonts w:ascii="Verdana" w:hAnsi="Verdana"/>
          <w:sz w:val="18"/>
          <w:szCs w:val="18"/>
          <w:lang w:val="es-BO"/>
        </w:rPr>
        <w:t>Cuadragésima.-</w:t>
      </w:r>
      <w:proofErr w:type="gramEnd"/>
      <w:r w:rsidRPr="00E169D4">
        <w:rPr>
          <w:rFonts w:ascii="Verdana" w:hAnsi="Verdana"/>
          <w:sz w:val="18"/>
          <w:szCs w:val="18"/>
          <w:lang w:val="es-BO"/>
        </w:rPr>
        <w:tab/>
        <w:t>Procedimiento de pago de la planilla o certificado de liquidación final</w:t>
      </w:r>
    </w:p>
    <w:p w14:paraId="5871D058" w14:textId="57D41E8D" w:rsidR="00920973" w:rsidRPr="00E169D4" w:rsidRDefault="00920973" w:rsidP="00920973">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Cuadragésima </w:t>
      </w:r>
      <w:proofErr w:type="gramStart"/>
      <w:r w:rsidRPr="00E169D4">
        <w:rPr>
          <w:rFonts w:ascii="Verdana" w:hAnsi="Verdana"/>
          <w:sz w:val="18"/>
          <w:szCs w:val="18"/>
          <w:lang w:val="es-BO"/>
        </w:rPr>
        <w:t>Primera.-</w:t>
      </w:r>
      <w:proofErr w:type="gramEnd"/>
      <w:r w:rsidRPr="00E169D4">
        <w:rPr>
          <w:rFonts w:ascii="Verdana" w:hAnsi="Verdana"/>
          <w:sz w:val="18"/>
          <w:szCs w:val="18"/>
          <w:lang w:val="es-BO"/>
        </w:rPr>
        <w:tab/>
      </w:r>
      <w:r w:rsidR="00E72879" w:rsidRPr="00E169D4">
        <w:rPr>
          <w:rFonts w:ascii="Verdana" w:hAnsi="Verdana"/>
          <w:sz w:val="18"/>
          <w:szCs w:val="18"/>
          <w:lang w:val="es-BO"/>
        </w:rPr>
        <w:t>Con</w:t>
      </w:r>
      <w:r w:rsidR="00E72879">
        <w:rPr>
          <w:rFonts w:ascii="Verdana" w:hAnsi="Verdana"/>
          <w:sz w:val="18"/>
          <w:szCs w:val="18"/>
          <w:lang w:val="es-BO"/>
        </w:rPr>
        <w:t>sentimiento de las partes</w:t>
      </w:r>
    </w:p>
    <w:p w14:paraId="2152A68C" w14:textId="77777777" w:rsidR="00920973" w:rsidRPr="00E169D4" w:rsidRDefault="00920973" w:rsidP="00920973">
      <w:pPr>
        <w:jc w:val="both"/>
        <w:rPr>
          <w:rFonts w:ascii="Verdana" w:hAnsi="Verdana"/>
          <w:sz w:val="18"/>
          <w:szCs w:val="18"/>
          <w:lang w:val="es-BO"/>
        </w:rPr>
      </w:pPr>
    </w:p>
    <w:p w14:paraId="7ACC15E2" w14:textId="77777777" w:rsidR="00920973" w:rsidRPr="00E169D4" w:rsidRDefault="00920973" w:rsidP="00920973">
      <w:pPr>
        <w:tabs>
          <w:tab w:val="left" w:pos="3394"/>
          <w:tab w:val="center" w:pos="4560"/>
        </w:tabs>
        <w:rPr>
          <w:rFonts w:ascii="Verdana" w:hAnsi="Verdana"/>
          <w:sz w:val="18"/>
          <w:szCs w:val="18"/>
          <w:lang w:val="es-BO"/>
        </w:rPr>
      </w:pPr>
      <w:r w:rsidRPr="00E169D4">
        <w:rPr>
          <w:rFonts w:ascii="Verdana" w:hAnsi="Verdana"/>
          <w:sz w:val="18"/>
          <w:szCs w:val="18"/>
          <w:lang w:val="es-BO"/>
        </w:rPr>
        <w:tab/>
      </w:r>
    </w:p>
    <w:p w14:paraId="2F3E3731" w14:textId="77777777" w:rsidR="00920973" w:rsidRPr="00E169D4" w:rsidRDefault="00920973" w:rsidP="00920973">
      <w:pPr>
        <w:tabs>
          <w:tab w:val="left" w:pos="3394"/>
          <w:tab w:val="center" w:pos="4560"/>
        </w:tabs>
        <w:rPr>
          <w:rFonts w:ascii="Verdana" w:hAnsi="Verdana"/>
          <w:sz w:val="18"/>
          <w:szCs w:val="18"/>
          <w:lang w:val="es-BO"/>
        </w:rPr>
      </w:pPr>
    </w:p>
    <w:p w14:paraId="00D80E4D" w14:textId="77777777" w:rsidR="00920973" w:rsidRPr="00E169D4" w:rsidRDefault="00920973" w:rsidP="00920973">
      <w:pPr>
        <w:tabs>
          <w:tab w:val="left" w:pos="3394"/>
          <w:tab w:val="center" w:pos="4560"/>
        </w:tabs>
        <w:jc w:val="center"/>
        <w:rPr>
          <w:rFonts w:ascii="Verdana" w:hAnsi="Verdana" w:cs="Arial"/>
          <w:sz w:val="18"/>
          <w:szCs w:val="18"/>
          <w:lang w:val="es-BO"/>
        </w:rPr>
      </w:pPr>
      <w:r w:rsidRPr="00E169D4">
        <w:rPr>
          <w:rFonts w:ascii="Verdana" w:hAnsi="Verdana"/>
          <w:sz w:val="18"/>
          <w:szCs w:val="18"/>
          <w:lang w:val="es-BO"/>
        </w:rPr>
        <w:br w:type="page"/>
      </w:r>
      <w:r w:rsidRPr="00E169D4">
        <w:rPr>
          <w:rFonts w:ascii="Verdana" w:hAnsi="Verdana" w:cs="Arial"/>
          <w:b/>
          <w:sz w:val="18"/>
          <w:szCs w:val="18"/>
          <w:lang w:val="es-BO"/>
        </w:rPr>
        <w:lastRenderedPageBreak/>
        <w:t>MODELO DE CONTRATO</w:t>
      </w:r>
    </w:p>
    <w:p w14:paraId="7BA94CA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8EDA039"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sz w:val="18"/>
          <w:szCs w:val="18"/>
          <w:lang w:val="es-BO"/>
        </w:rPr>
        <w:t>SEÑOR NOTARIO DE GOBIERNO DEL DISTRITO ADMINISTRATIVO DE _______</w:t>
      </w:r>
      <w:r w:rsidRPr="00E169D4">
        <w:rPr>
          <w:rFonts w:ascii="Verdana" w:hAnsi="Verdana" w:cs="Arial"/>
          <w:b/>
          <w:i/>
          <w:sz w:val="18"/>
          <w:szCs w:val="18"/>
          <w:lang w:val="es-BO"/>
        </w:rPr>
        <w:t xml:space="preserve"> (Registrar el lugar donde será protocolizado el Contrato)</w:t>
      </w:r>
    </w:p>
    <w:p w14:paraId="3F2860BB" w14:textId="77777777" w:rsidR="00920973" w:rsidRPr="00E169D4" w:rsidRDefault="00920973" w:rsidP="00920973">
      <w:pPr>
        <w:jc w:val="both"/>
        <w:rPr>
          <w:rFonts w:ascii="Verdana" w:hAnsi="Verdana" w:cs="Arial"/>
          <w:sz w:val="18"/>
          <w:szCs w:val="18"/>
          <w:lang w:val="es-BO"/>
        </w:rPr>
      </w:pPr>
    </w:p>
    <w:p w14:paraId="0B13BE5A" w14:textId="77777777" w:rsidR="00920973" w:rsidRPr="00E169D4" w:rsidRDefault="00920973" w:rsidP="00920973">
      <w:pPr>
        <w:jc w:val="both"/>
        <w:rPr>
          <w:rFonts w:cs="Arial"/>
          <w:sz w:val="18"/>
          <w:szCs w:val="18"/>
          <w:lang w:val="es-BO"/>
        </w:rPr>
      </w:pPr>
      <w:r w:rsidRPr="00E169D4">
        <w:rPr>
          <w:rFonts w:ascii="Verdana" w:hAnsi="Verdana" w:cs="Arial"/>
          <w:sz w:val="18"/>
          <w:szCs w:val="18"/>
          <w:lang w:val="es-BO"/>
        </w:rPr>
        <w:t xml:space="preserve">En el registro de Escrituras Públicas que corren a su cargo, sírvase usted insertar el presente Contrato de Obras, para ________________ </w:t>
      </w:r>
      <w:r w:rsidRPr="00E169D4">
        <w:rPr>
          <w:rFonts w:ascii="Verdana" w:hAnsi="Verdana" w:cs="Arial"/>
          <w:b/>
          <w:i/>
          <w:sz w:val="18"/>
          <w:szCs w:val="18"/>
          <w:lang w:val="es-BO"/>
        </w:rPr>
        <w:t xml:space="preserve">(Registrar el tipo de obra a ser ejecutada y el lugar), </w:t>
      </w:r>
      <w:r w:rsidRPr="00E169D4">
        <w:rPr>
          <w:rFonts w:ascii="Verdana" w:hAnsi="Verdana" w:cs="Arial"/>
          <w:sz w:val="18"/>
          <w:szCs w:val="18"/>
          <w:lang w:val="es-BO"/>
        </w:rPr>
        <w:t>sujeto a los siguientes términos y condiciones:</w:t>
      </w:r>
    </w:p>
    <w:p w14:paraId="0F7A4310" w14:textId="77777777" w:rsidR="00920973" w:rsidRPr="00E169D4" w:rsidRDefault="00920973" w:rsidP="00920973">
      <w:pPr>
        <w:jc w:val="both"/>
        <w:rPr>
          <w:rFonts w:ascii="Verdana" w:hAnsi="Verdana" w:cs="Arial"/>
          <w:sz w:val="18"/>
          <w:szCs w:val="18"/>
          <w:lang w:val="es-BO"/>
        </w:rPr>
      </w:pPr>
    </w:p>
    <w:p w14:paraId="606B7169"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14EAB69E" w14:textId="77777777" w:rsidR="00920973" w:rsidRPr="00E169D4" w:rsidRDefault="00920973" w:rsidP="00FC617B">
      <w:pPr>
        <w:pStyle w:val="Ttulo4"/>
        <w:numPr>
          <w:ilvl w:val="0"/>
          <w:numId w:val="27"/>
        </w:numPr>
        <w:spacing w:before="0" w:after="0"/>
        <w:jc w:val="center"/>
        <w:rPr>
          <w:rFonts w:ascii="Verdana" w:hAnsi="Verdana"/>
          <w:sz w:val="18"/>
          <w:szCs w:val="18"/>
          <w:lang w:val="es-BO"/>
        </w:rPr>
      </w:pPr>
      <w:r w:rsidRPr="00E169D4">
        <w:rPr>
          <w:rFonts w:ascii="Verdana" w:hAnsi="Verdana"/>
          <w:sz w:val="18"/>
          <w:szCs w:val="18"/>
          <w:lang w:val="es-BO"/>
        </w:rPr>
        <w:t>CONDICIONES GENERALES DEL CONTRATO</w:t>
      </w:r>
    </w:p>
    <w:p w14:paraId="0B6C8D57"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5E76F016"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PRIMERA.-</w:t>
      </w:r>
      <w:proofErr w:type="gramEnd"/>
      <w:r w:rsidRPr="00E169D4">
        <w:rPr>
          <w:rFonts w:ascii="Verdana" w:hAnsi="Verdana" w:cs="Arial"/>
          <w:b/>
          <w:sz w:val="18"/>
          <w:szCs w:val="18"/>
          <w:lang w:val="es-BO"/>
        </w:rPr>
        <w:t xml:space="preserve"> (PARTES </w:t>
      </w:r>
      <w:r w:rsidRPr="00E169D4">
        <w:rPr>
          <w:rFonts w:ascii="Verdana" w:hAnsi="Verdana" w:cs="Arial"/>
          <w:b/>
          <w:bCs/>
          <w:sz w:val="18"/>
          <w:szCs w:val="18"/>
          <w:lang w:val="es-BO"/>
        </w:rPr>
        <w:t>CONTRATANTES</w:t>
      </w:r>
      <w:r w:rsidRPr="00E169D4">
        <w:rPr>
          <w:rFonts w:ascii="Verdana" w:hAnsi="Verdana" w:cs="Arial"/>
          <w:b/>
          <w:sz w:val="18"/>
          <w:szCs w:val="18"/>
          <w:lang w:val="es-BO"/>
        </w:rPr>
        <w:t xml:space="preserve">) </w:t>
      </w:r>
    </w:p>
    <w:p w14:paraId="13E55FA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Dirá usted que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son:__________</w:t>
      </w:r>
      <w:r w:rsidRPr="00E169D4">
        <w:rPr>
          <w:rFonts w:ascii="Verdana" w:hAnsi="Verdana" w:cs="Arial"/>
          <w:b/>
          <w:bCs/>
          <w:i/>
          <w:iCs/>
          <w:sz w:val="18"/>
          <w:szCs w:val="18"/>
          <w:lang w:val="es-BO"/>
        </w:rPr>
        <w:t xml:space="preserve"> (Registrar el nombre o razón social de la ENTIDAD)</w:t>
      </w:r>
      <w:r w:rsidRPr="00E169D4">
        <w:rPr>
          <w:rFonts w:ascii="Verdana" w:hAnsi="Verdana" w:cs="Arial"/>
          <w:sz w:val="18"/>
          <w:szCs w:val="18"/>
          <w:lang w:val="es-BO"/>
        </w:rPr>
        <w:t>, representado por______________</w:t>
      </w:r>
      <w:r w:rsidRPr="00E169D4">
        <w:rPr>
          <w:rFonts w:ascii="Verdana" w:hAnsi="Verdana" w:cs="Arial"/>
          <w:b/>
          <w:bCs/>
          <w:i/>
          <w:iCs/>
          <w:sz w:val="18"/>
          <w:szCs w:val="18"/>
          <w:lang w:val="es-BO"/>
        </w:rPr>
        <w:t xml:space="preserve"> (registrar el nombre completo y el cargo de los servidores públicos competentes y responsables de la suscripción del Contrato de Obra) </w:t>
      </w:r>
      <w:r w:rsidRPr="00E169D4">
        <w:rPr>
          <w:rFonts w:ascii="Verdana" w:hAnsi="Verdana"/>
          <w:sz w:val="18"/>
          <w:szCs w:val="18"/>
          <w:lang w:val="es-BO"/>
        </w:rPr>
        <w:t>designado(s) por _____________ (</w:t>
      </w:r>
      <w:r w:rsidRPr="00E169D4">
        <w:rPr>
          <w:rFonts w:ascii="Verdana" w:hAnsi="Verdana"/>
          <w:b/>
          <w:i/>
          <w:sz w:val="18"/>
          <w:szCs w:val="18"/>
          <w:lang w:val="es-BO"/>
        </w:rPr>
        <w:t>Registrar la Resolución de designación por autoridad competente)</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la </w:t>
      </w:r>
      <w:r w:rsidRPr="00E169D4">
        <w:rPr>
          <w:rFonts w:ascii="Verdana" w:hAnsi="Verdana" w:cs="Arial"/>
          <w:b/>
          <w:sz w:val="18"/>
          <w:szCs w:val="18"/>
          <w:lang w:val="es-BO"/>
        </w:rPr>
        <w:t>ENTIDAD</w:t>
      </w:r>
      <w:r w:rsidRPr="00E169D4">
        <w:rPr>
          <w:rFonts w:ascii="Verdana" w:hAnsi="Verdana" w:cs="Arial"/>
          <w:sz w:val="18"/>
          <w:szCs w:val="18"/>
          <w:lang w:val="es-BO"/>
        </w:rPr>
        <w:t xml:space="preserve"> y la _________</w:t>
      </w:r>
      <w:r w:rsidRPr="00E169D4">
        <w:rPr>
          <w:rFonts w:ascii="Verdana" w:hAnsi="Verdana" w:cs="Arial"/>
          <w:b/>
          <w:bCs/>
          <w:i/>
          <w:iCs/>
          <w:sz w:val="18"/>
          <w:szCs w:val="18"/>
          <w:lang w:val="es-BO"/>
        </w:rPr>
        <w:t>(registrar la Razón Social del proponente adjudicado que ejecutará la obra)</w:t>
      </w:r>
      <w:r w:rsidRPr="00E169D4">
        <w:rPr>
          <w:rFonts w:ascii="Verdana" w:hAnsi="Verdana" w:cs="Arial"/>
          <w:sz w:val="18"/>
          <w:szCs w:val="18"/>
          <w:lang w:val="es-BO"/>
        </w:rPr>
        <w:t xml:space="preserve">, legalmente representada </w:t>
      </w:r>
      <w:r w:rsidRPr="00E169D4">
        <w:rPr>
          <w:rFonts w:ascii="Verdana" w:hAnsi="Verdana"/>
          <w:sz w:val="18"/>
          <w:szCs w:val="18"/>
          <w:lang w:val="es-BO"/>
        </w:rPr>
        <w:t xml:space="preserve">por __________ </w:t>
      </w:r>
      <w:r w:rsidRPr="00E169D4">
        <w:rPr>
          <w:rFonts w:ascii="Verdana" w:hAnsi="Verdana"/>
          <w:b/>
          <w:i/>
          <w:sz w:val="18"/>
          <w:szCs w:val="18"/>
          <w:lang w:val="es-BO"/>
        </w:rPr>
        <w:t xml:space="preserve">(Registrar el nombre completo y número de Cédula de Identidad del representante legal habilitado para la suscripción del Contrato en representación de la empresa contratista), </w:t>
      </w:r>
      <w:r w:rsidRPr="00E169D4">
        <w:rPr>
          <w:rFonts w:ascii="Verdana" w:hAnsi="Verdana"/>
          <w:sz w:val="18"/>
          <w:szCs w:val="18"/>
          <w:lang w:val="es-BO"/>
        </w:rPr>
        <w:t xml:space="preserve">en virtud del Testimonio de Poder </w:t>
      </w:r>
      <w:proofErr w:type="spellStart"/>
      <w:r w:rsidRPr="00E169D4">
        <w:rPr>
          <w:rFonts w:ascii="Verdana" w:hAnsi="Verdana"/>
          <w:sz w:val="18"/>
          <w:szCs w:val="18"/>
          <w:lang w:val="es-BO"/>
        </w:rPr>
        <w:t>Nº</w:t>
      </w:r>
      <w:proofErr w:type="spellEnd"/>
      <w:r w:rsidRPr="00E169D4">
        <w:rPr>
          <w:rFonts w:ascii="Verdana" w:hAnsi="Verdana"/>
          <w:sz w:val="18"/>
          <w:szCs w:val="18"/>
          <w:lang w:val="es-BO"/>
        </w:rPr>
        <w:t xml:space="preserve"> _______ </w:t>
      </w:r>
      <w:r w:rsidRPr="00E169D4">
        <w:rPr>
          <w:rFonts w:ascii="Verdana" w:hAnsi="Verdana"/>
          <w:b/>
          <w:i/>
          <w:sz w:val="18"/>
          <w:szCs w:val="18"/>
          <w:lang w:val="es-BO"/>
        </w:rPr>
        <w:t xml:space="preserve">(Registrar el número) </w:t>
      </w:r>
      <w:r w:rsidRPr="00E169D4">
        <w:rPr>
          <w:rFonts w:ascii="Verdana" w:hAnsi="Verdana"/>
          <w:sz w:val="18"/>
          <w:szCs w:val="18"/>
          <w:lang w:val="es-BO"/>
        </w:rPr>
        <w:t>otorgado ante__________________ (</w:t>
      </w:r>
      <w:r w:rsidRPr="00E169D4">
        <w:rPr>
          <w:rFonts w:ascii="Verdana" w:hAnsi="Verdana"/>
          <w:b/>
          <w:bCs/>
          <w:i/>
          <w:iCs/>
          <w:sz w:val="18"/>
          <w:szCs w:val="18"/>
          <w:lang w:val="es-BO"/>
        </w:rPr>
        <w:t xml:space="preserve">Registrar el </w:t>
      </w:r>
      <w:proofErr w:type="spellStart"/>
      <w:r w:rsidRPr="00E169D4">
        <w:rPr>
          <w:rFonts w:ascii="Verdana" w:hAnsi="Verdana"/>
          <w:b/>
          <w:bCs/>
          <w:i/>
          <w:iCs/>
          <w:sz w:val="18"/>
          <w:szCs w:val="18"/>
          <w:lang w:val="es-BO"/>
        </w:rPr>
        <w:t>N°</w:t>
      </w:r>
      <w:proofErr w:type="spellEnd"/>
      <w:r w:rsidRPr="00E169D4">
        <w:rPr>
          <w:rFonts w:ascii="Verdana" w:hAnsi="Verdana"/>
          <w:b/>
          <w:bCs/>
          <w:i/>
          <w:iCs/>
          <w:sz w:val="18"/>
          <w:szCs w:val="18"/>
          <w:lang w:val="es-BO"/>
        </w:rPr>
        <w:t xml:space="preserve"> de Notaria de Fe Pública ante la cual fue otorgado el Poder)</w:t>
      </w:r>
      <w:r w:rsidRPr="00E169D4">
        <w:rPr>
          <w:rFonts w:ascii="Verdana" w:hAnsi="Verdana"/>
          <w:sz w:val="18"/>
          <w:szCs w:val="18"/>
          <w:lang w:val="es-BO"/>
        </w:rPr>
        <w:t xml:space="preserve">, el __________ </w:t>
      </w:r>
      <w:r w:rsidRPr="00E169D4">
        <w:rPr>
          <w:rFonts w:ascii="Verdana" w:hAnsi="Verdana"/>
          <w:b/>
          <w:i/>
          <w:sz w:val="18"/>
          <w:szCs w:val="18"/>
          <w:lang w:val="es-BO"/>
        </w:rPr>
        <w:t xml:space="preserve">(Registrar la fecha, día, mes, año) </w:t>
      </w:r>
      <w:r w:rsidRPr="00E169D4">
        <w:rPr>
          <w:rFonts w:ascii="Verdana" w:hAnsi="Verdana"/>
          <w:sz w:val="18"/>
          <w:szCs w:val="18"/>
          <w:lang w:val="es-BO"/>
        </w:rPr>
        <w:t xml:space="preserve">en la __________ </w:t>
      </w:r>
      <w:r w:rsidRPr="00E169D4">
        <w:rPr>
          <w:rFonts w:ascii="Verdana" w:hAnsi="Verdana"/>
          <w:b/>
          <w:i/>
          <w:sz w:val="18"/>
          <w:szCs w:val="18"/>
          <w:lang w:val="es-BO"/>
        </w:rPr>
        <w:t>(Registrar el lugar donde fue otorgado el Poder)</w:t>
      </w:r>
      <w:r w:rsidRPr="00E169D4">
        <w:rPr>
          <w:rFonts w:ascii="Verdana" w:hAnsi="Verdana"/>
          <w:sz w:val="18"/>
          <w:szCs w:val="18"/>
          <w:lang w:val="es-BO"/>
        </w:rPr>
        <w:t>,</w:t>
      </w:r>
      <w:r w:rsidRPr="00E169D4">
        <w:rPr>
          <w:rFonts w:ascii="Verdana" w:hAnsi="Verdana" w:cs="Arial"/>
          <w:sz w:val="18"/>
          <w:szCs w:val="18"/>
          <w:lang w:val="es-BO"/>
        </w:rPr>
        <w:t xml:space="preserve"> que en adelante se denominará el </w:t>
      </w:r>
      <w:r w:rsidRPr="00E169D4">
        <w:rPr>
          <w:rFonts w:ascii="Verdana" w:hAnsi="Verdana" w:cs="Arial"/>
          <w:b/>
          <w:bCs/>
          <w:sz w:val="18"/>
          <w:szCs w:val="18"/>
          <w:lang w:val="es-BO"/>
        </w:rPr>
        <w:t>CONTRATISTA</w:t>
      </w:r>
      <w:r w:rsidRPr="00E169D4">
        <w:rPr>
          <w:rFonts w:ascii="Verdana" w:hAnsi="Verdana" w:cs="Arial"/>
          <w:sz w:val="18"/>
          <w:szCs w:val="18"/>
          <w:lang w:val="es-BO"/>
        </w:rPr>
        <w:t>, quienes suscriben el presente Contrato de Obra.</w:t>
      </w:r>
    </w:p>
    <w:p w14:paraId="61932D1B" w14:textId="77777777" w:rsidR="00920973" w:rsidRPr="00E169D4" w:rsidRDefault="00920973" w:rsidP="00920973">
      <w:pPr>
        <w:ind w:left="-2084"/>
        <w:jc w:val="both"/>
        <w:rPr>
          <w:rFonts w:ascii="Verdana" w:hAnsi="Verdana" w:cs="Arial"/>
          <w:b/>
          <w:sz w:val="18"/>
          <w:szCs w:val="18"/>
          <w:lang w:val="es-BO"/>
        </w:rPr>
      </w:pPr>
      <w:r w:rsidRPr="00E169D4">
        <w:rPr>
          <w:rFonts w:ascii="Verdana" w:hAnsi="Verdana" w:cs="Arial"/>
          <w:b/>
          <w:sz w:val="18"/>
          <w:szCs w:val="18"/>
          <w:lang w:val="es-BO"/>
        </w:rPr>
        <w:t> </w:t>
      </w:r>
    </w:p>
    <w:p w14:paraId="663661C9"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SEGUNDA.-</w:t>
      </w:r>
      <w:proofErr w:type="gramEnd"/>
      <w:r w:rsidRPr="00E169D4">
        <w:rPr>
          <w:rFonts w:ascii="Verdana" w:hAnsi="Verdana" w:cs="Arial"/>
          <w:b/>
          <w:sz w:val="18"/>
          <w:szCs w:val="18"/>
          <w:lang w:val="es-BO"/>
        </w:rPr>
        <w:t xml:space="preserve"> (ANTECEDENTES LEGALES DEL CONTRATO) </w:t>
      </w:r>
    </w:p>
    <w:p w14:paraId="4F525B52" w14:textId="77777777"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 xml:space="preserve">Dirá usted que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cs="Arial"/>
          <w:sz w:val="18"/>
          <w:szCs w:val="18"/>
          <w:lang w:val="es-BO"/>
        </w:rPr>
        <w:t xml:space="preserve">, </w:t>
      </w:r>
      <w:r w:rsidRPr="00E169D4">
        <w:rPr>
          <w:rFonts w:ascii="Verdana" w:hAnsi="Verdana" w:cs="Arial"/>
          <w:bCs/>
          <w:sz w:val="18"/>
          <w:szCs w:val="18"/>
          <w:lang w:val="es-BO"/>
        </w:rPr>
        <w:t>mediante Licitación Pública No</w:t>
      </w:r>
      <w:r w:rsidRPr="00E169D4">
        <w:rPr>
          <w:rFonts w:ascii="Verdana" w:hAnsi="Verdana" w:cs="Arial"/>
          <w:b/>
          <w:sz w:val="18"/>
          <w:szCs w:val="18"/>
          <w:lang w:val="es-BO"/>
        </w:rPr>
        <w:t>. ______________</w:t>
      </w:r>
      <w:r w:rsidRPr="00E169D4">
        <w:rPr>
          <w:rFonts w:ascii="Verdana" w:hAnsi="Verdana" w:cs="Arial"/>
          <w:b/>
          <w:bCs/>
          <w:i/>
          <w:sz w:val="18"/>
          <w:szCs w:val="18"/>
          <w:lang w:val="es-BO"/>
        </w:rPr>
        <w:t>(registrar el número de la Licitación)</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convocó a proponentes interesados a que presenten documentos y propuestas técnicas y económicas, de acuerdo a las especificaciones técnicas y condiciones establecidas en el Documento Base de Contratación, aprobado mediante Resolución Administrativa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_____de ____ </w:t>
      </w:r>
      <w:r w:rsidRPr="00E169D4">
        <w:rPr>
          <w:rFonts w:ascii="Verdana" w:hAnsi="Verdana" w:cs="Arial"/>
          <w:b/>
          <w:bCs/>
          <w:sz w:val="18"/>
          <w:szCs w:val="18"/>
          <w:lang w:val="es-BO"/>
        </w:rPr>
        <w:t>(</w:t>
      </w:r>
      <w:r w:rsidRPr="00E169D4">
        <w:rPr>
          <w:rFonts w:ascii="Verdana" w:hAnsi="Verdana" w:cs="Arial"/>
          <w:b/>
          <w:bCs/>
          <w:i/>
          <w:iCs/>
          <w:sz w:val="18"/>
          <w:szCs w:val="18"/>
          <w:lang w:val="es-BO"/>
        </w:rPr>
        <w:t>Registrar el número y fecha de la Resolución de aprobación del Documento Base de Contratación),</w:t>
      </w:r>
      <w:r w:rsidRPr="00E169D4">
        <w:rPr>
          <w:rFonts w:ascii="Verdana" w:hAnsi="Verdana"/>
          <w:sz w:val="18"/>
          <w:szCs w:val="18"/>
          <w:lang w:val="es-BO"/>
        </w:rPr>
        <w:t xml:space="preserve"> proceso realizado bajo el Decreto Supremo </w:t>
      </w:r>
      <w:proofErr w:type="spellStart"/>
      <w:r w:rsidRPr="00E169D4">
        <w:rPr>
          <w:rFonts w:ascii="Verdana" w:hAnsi="Verdana"/>
          <w:sz w:val="18"/>
          <w:szCs w:val="18"/>
          <w:lang w:val="es-BO"/>
        </w:rPr>
        <w:t>Nº</w:t>
      </w:r>
      <w:proofErr w:type="spellEnd"/>
      <w:r w:rsidRPr="00E169D4">
        <w:rPr>
          <w:rFonts w:ascii="Verdana" w:hAnsi="Verdana"/>
          <w:sz w:val="18"/>
          <w:szCs w:val="18"/>
          <w:lang w:val="es-BO"/>
        </w:rPr>
        <w:t xml:space="preserve"> 0181, de 28 de junio de 2009, de las Normas Básicas del Sistema de Administración de Bienes y Servicios</w:t>
      </w:r>
      <w:r w:rsidRPr="00E169D4">
        <w:rPr>
          <w:rFonts w:ascii="Verdana" w:hAnsi="Verdana" w:cs="Arial"/>
          <w:sz w:val="18"/>
          <w:szCs w:val="18"/>
          <w:lang w:val="es-BO"/>
        </w:rPr>
        <w:t xml:space="preserve"> y sus modificaciones.</w:t>
      </w:r>
    </w:p>
    <w:p w14:paraId="258649E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2BCF13F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Que la Comisión de Calificación de la </w:t>
      </w:r>
      <w:r w:rsidRPr="00E169D4">
        <w:rPr>
          <w:rFonts w:ascii="Verdana" w:hAnsi="Verdana" w:cs="Arial"/>
          <w:b/>
          <w:sz w:val="18"/>
          <w:szCs w:val="18"/>
          <w:lang w:val="es-BO"/>
        </w:rPr>
        <w:t>ENTIDAD</w:t>
      </w:r>
      <w:r w:rsidRPr="00E169D4">
        <w:rPr>
          <w:rFonts w:ascii="Verdana" w:hAnsi="Verdana" w:cs="Arial"/>
          <w:sz w:val="18"/>
          <w:szCs w:val="18"/>
          <w:lang w:val="es-BO"/>
        </w:rPr>
        <w:t xml:space="preserve">, luego de efectuada la apertura de propuestas presentadas realizó el análisis y evaluación de las mismas, habiendo emitido el </w:t>
      </w:r>
      <w:r w:rsidRPr="00E169D4">
        <w:rPr>
          <w:rFonts w:ascii="Verdana" w:hAnsi="Verdana" w:cs="Arial"/>
          <w:bCs/>
          <w:sz w:val="18"/>
          <w:szCs w:val="18"/>
          <w:lang w:val="es-BO"/>
        </w:rPr>
        <w:t xml:space="preserve">Informe </w:t>
      </w:r>
      <w:r w:rsidRPr="00E169D4">
        <w:rPr>
          <w:rFonts w:ascii="Verdana" w:hAnsi="Verdana" w:cs="Arial"/>
          <w:sz w:val="18"/>
          <w:szCs w:val="18"/>
          <w:lang w:val="es-BO"/>
        </w:rPr>
        <w:t xml:space="preserve">de Calificación y </w:t>
      </w:r>
      <w:r w:rsidRPr="00E169D4">
        <w:rPr>
          <w:rFonts w:ascii="Verdana" w:hAnsi="Verdana" w:cs="Arial"/>
          <w:bCs/>
          <w:sz w:val="18"/>
          <w:szCs w:val="18"/>
          <w:lang w:val="es-BO"/>
        </w:rPr>
        <w:t>R</w:t>
      </w:r>
      <w:r w:rsidRPr="00E169D4">
        <w:rPr>
          <w:rFonts w:ascii="Verdana" w:hAnsi="Verdana" w:cs="Arial"/>
          <w:sz w:val="18"/>
          <w:szCs w:val="18"/>
          <w:lang w:val="es-BO"/>
        </w:rPr>
        <w:t xml:space="preserve">ecomendación al Responsable del Proceso de Contratación (RPC), de la obra objeto del presente Contrato, el mismo que fue aprobado y en base al cual se pronunció la Resolución Administrativa de Adjudicación </w:t>
      </w:r>
      <w:proofErr w:type="spellStart"/>
      <w:r w:rsidRPr="00E169D4">
        <w:rPr>
          <w:rFonts w:ascii="Verdana" w:hAnsi="Verdana" w:cs="Arial"/>
          <w:sz w:val="18"/>
          <w:szCs w:val="18"/>
          <w:lang w:val="es-BO"/>
        </w:rPr>
        <w:t>Nº</w:t>
      </w:r>
      <w:proofErr w:type="spellEnd"/>
      <w:r w:rsidRPr="00E169D4">
        <w:rPr>
          <w:rFonts w:ascii="Verdana" w:hAnsi="Verdana" w:cs="Arial"/>
          <w:i/>
          <w:sz w:val="18"/>
          <w:szCs w:val="18"/>
          <w:lang w:val="es-BO"/>
        </w:rPr>
        <w:t xml:space="preserve"> ___________</w:t>
      </w:r>
      <w:r w:rsidRPr="00E169D4">
        <w:rPr>
          <w:rFonts w:ascii="Verdana" w:hAnsi="Verdana" w:cs="Arial"/>
          <w:b/>
          <w:i/>
          <w:sz w:val="18"/>
          <w:szCs w:val="18"/>
          <w:lang w:val="es-BO"/>
        </w:rPr>
        <w:t>(Registrar el número y la fecha de la Resolución)</w:t>
      </w:r>
      <w:r w:rsidRPr="00E169D4">
        <w:rPr>
          <w:rFonts w:ascii="Verdana" w:hAnsi="Verdana" w:cs="Arial"/>
          <w:b/>
          <w:sz w:val="18"/>
          <w:szCs w:val="18"/>
          <w:lang w:val="es-BO"/>
        </w:rPr>
        <w:t xml:space="preserve">, </w:t>
      </w:r>
      <w:r w:rsidRPr="00E169D4">
        <w:rPr>
          <w:rFonts w:ascii="Verdana" w:hAnsi="Verdana" w:cs="Arial"/>
          <w:sz w:val="18"/>
          <w:szCs w:val="18"/>
          <w:lang w:val="es-BO"/>
        </w:rPr>
        <w:t>resolviendo adjudicar la ejecución de la obra a ________________________</w:t>
      </w:r>
      <w:r w:rsidRPr="00E169D4">
        <w:rPr>
          <w:rFonts w:ascii="Verdana" w:hAnsi="Verdana" w:cs="Arial"/>
          <w:b/>
          <w:i/>
          <w:sz w:val="18"/>
          <w:szCs w:val="18"/>
          <w:lang w:val="es-BO"/>
        </w:rPr>
        <w:t xml:space="preserve">(Registrar la razón social del proponente adjudicado de la provisión de obra), </w:t>
      </w:r>
      <w:r w:rsidRPr="00E169D4">
        <w:rPr>
          <w:rFonts w:ascii="Verdana" w:hAnsi="Verdana" w:cs="Arial"/>
          <w:sz w:val="18"/>
          <w:szCs w:val="18"/>
          <w:lang w:val="es-BO"/>
        </w:rPr>
        <w:t xml:space="preserve">al cumplir su propuesta con todos los requisitos de la Convocatoria y ser la más conveniente a los intereses de la </w:t>
      </w:r>
      <w:r w:rsidRPr="00E169D4">
        <w:rPr>
          <w:rFonts w:ascii="Verdana" w:hAnsi="Verdana" w:cs="Arial"/>
          <w:b/>
          <w:sz w:val="18"/>
          <w:szCs w:val="18"/>
          <w:lang w:val="es-BO"/>
        </w:rPr>
        <w:t xml:space="preserve">ENTIDAD. </w:t>
      </w:r>
      <w:r w:rsidRPr="00E169D4">
        <w:rPr>
          <w:rFonts w:ascii="Verdana" w:hAnsi="Verdana" w:cs="Arial"/>
          <w:b/>
          <w:i/>
          <w:sz w:val="18"/>
          <w:szCs w:val="18"/>
          <w:lang w:val="es-BO"/>
        </w:rPr>
        <w:t>(Si el RPC, en caso excepcional decide adjudicar la obra a un proponente que no sea el recomendado por la Comisión de Calificación, debe adecuarse este hecho en la redacción de la presente cláusula).</w:t>
      </w:r>
    </w:p>
    <w:p w14:paraId="423CCE48" w14:textId="77777777" w:rsidR="00920973" w:rsidRPr="00E169D4" w:rsidRDefault="00920973" w:rsidP="00920973">
      <w:pPr>
        <w:ind w:left="-2084"/>
        <w:jc w:val="both"/>
        <w:rPr>
          <w:rFonts w:ascii="Verdana" w:hAnsi="Verdana" w:cs="Arial"/>
          <w:sz w:val="18"/>
          <w:szCs w:val="18"/>
          <w:lang w:val="es-BO"/>
        </w:rPr>
      </w:pPr>
      <w:r w:rsidRPr="00E169D4">
        <w:rPr>
          <w:rFonts w:ascii="Verdana" w:hAnsi="Verdana" w:cs="Arial"/>
          <w:sz w:val="18"/>
          <w:szCs w:val="18"/>
          <w:lang w:val="es-BO"/>
        </w:rPr>
        <w:t> </w:t>
      </w:r>
    </w:p>
    <w:p w14:paraId="31C26FCE"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TERCERA.-</w:t>
      </w:r>
      <w:proofErr w:type="gramEnd"/>
      <w:r w:rsidRPr="00E169D4">
        <w:rPr>
          <w:rFonts w:ascii="Verdana" w:hAnsi="Verdana" w:cs="Arial"/>
          <w:b/>
          <w:sz w:val="18"/>
          <w:szCs w:val="18"/>
          <w:lang w:val="es-BO"/>
        </w:rPr>
        <w:t xml:space="preserve"> (OBJETO Y CAUSA DEL CONTRATO) </w:t>
      </w:r>
    </w:p>
    <w:p w14:paraId="0B480EE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compromete y obliga por el presente Contrato, a ejecutar todos los trabajos necesarios para la _____________________</w:t>
      </w:r>
      <w:r w:rsidRPr="00E169D4">
        <w:rPr>
          <w:rFonts w:ascii="Verdana" w:hAnsi="Verdana" w:cs="Arial"/>
          <w:b/>
          <w:i/>
          <w:sz w:val="18"/>
          <w:szCs w:val="18"/>
          <w:lang w:val="es-BO"/>
        </w:rPr>
        <w:t xml:space="preserve">(Describir de forma detallada la obra que será ejecutada e identificar de forma clara el lugar de su emplazamiento) </w:t>
      </w:r>
      <w:r w:rsidRPr="00E169D4">
        <w:rPr>
          <w:rFonts w:ascii="Verdana" w:hAnsi="Verdana" w:cs="Arial"/>
          <w:sz w:val="18"/>
          <w:szCs w:val="18"/>
          <w:lang w:val="es-BO"/>
        </w:rPr>
        <w:t>que se constituye en el objeto del contrato hasta su acabado completo</w:t>
      </w:r>
      <w:r w:rsidRPr="00E169D4">
        <w:rPr>
          <w:rFonts w:ascii="Verdana" w:hAnsi="Verdana" w:cs="Arial"/>
          <w:bCs/>
          <w:sz w:val="18"/>
          <w:szCs w:val="18"/>
          <w:lang w:val="es-BO"/>
        </w:rPr>
        <w:t>,</w:t>
      </w:r>
      <w:r w:rsidRPr="00E169D4">
        <w:rPr>
          <w:rFonts w:ascii="Verdana" w:hAnsi="Verdana"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E169D4">
        <w:rPr>
          <w:rFonts w:ascii="Verdana" w:hAnsi="Verdana" w:cs="Arial"/>
          <w:b/>
          <w:sz w:val="18"/>
          <w:szCs w:val="18"/>
          <w:lang w:val="es-BO"/>
        </w:rPr>
        <w:t xml:space="preserve"> OBRA,</w:t>
      </w:r>
      <w:r w:rsidRPr="00E169D4">
        <w:rPr>
          <w:rFonts w:ascii="Verdana" w:hAnsi="Verdana" w:cs="Arial"/>
          <w:sz w:val="18"/>
          <w:szCs w:val="18"/>
          <w:lang w:val="es-BO"/>
        </w:rPr>
        <w:t xml:space="preserve"> para </w:t>
      </w:r>
      <w:r w:rsidRPr="00E169D4">
        <w:rPr>
          <w:rFonts w:ascii="Verdana" w:hAnsi="Verdana" w:cs="Arial"/>
          <w:b/>
          <w:i/>
          <w:sz w:val="18"/>
          <w:szCs w:val="18"/>
          <w:lang w:val="es-BO"/>
        </w:rPr>
        <w:t>________________ (señalar la causa de la contratación)</w:t>
      </w:r>
      <w:r w:rsidRPr="00E169D4">
        <w:rPr>
          <w:rFonts w:ascii="Verdana" w:hAnsi="Verdana" w:cs="Arial"/>
          <w:sz w:val="18"/>
          <w:szCs w:val="18"/>
          <w:lang w:val="es-BO"/>
        </w:rPr>
        <w:t xml:space="preserve">. </w:t>
      </w:r>
    </w:p>
    <w:p w14:paraId="667057F5" w14:textId="77777777" w:rsidR="00920973" w:rsidRPr="00E169D4" w:rsidRDefault="00920973" w:rsidP="00920973">
      <w:pPr>
        <w:jc w:val="both"/>
        <w:rPr>
          <w:rFonts w:ascii="Verdana" w:hAnsi="Verdana" w:cs="Arial"/>
          <w:sz w:val="18"/>
          <w:szCs w:val="18"/>
          <w:lang w:val="es-BO"/>
        </w:rPr>
      </w:pPr>
    </w:p>
    <w:p w14:paraId="7EEB3A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A fin de garantizar la correcta ejecución y conclusión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 xml:space="preserve">hasta la conclusión del contrato,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se obliga a ejecutar el trabajo, a suministrar equipo, mano de obra y materiales, así como todo lo necesario de acuerdo con los documentos emergentes del proceso de contratación y propuesta adjudicada.</w:t>
      </w:r>
    </w:p>
    <w:p w14:paraId="211D16B3" w14:textId="77777777" w:rsidR="00920973" w:rsidRPr="00E169D4" w:rsidRDefault="00920973" w:rsidP="00920973">
      <w:pPr>
        <w:jc w:val="both"/>
        <w:rPr>
          <w:rFonts w:ascii="Verdana" w:hAnsi="Verdana" w:cs="Arial"/>
          <w:sz w:val="18"/>
          <w:szCs w:val="18"/>
          <w:lang w:val="es-BO"/>
        </w:rPr>
      </w:pPr>
    </w:p>
    <w:p w14:paraId="73FC9EE0"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CUARTA.-</w:t>
      </w:r>
      <w:proofErr w:type="gramEnd"/>
      <w:r w:rsidRPr="00E169D4">
        <w:rPr>
          <w:rFonts w:ascii="Verdana" w:hAnsi="Verdana" w:cs="Arial"/>
          <w:b/>
          <w:sz w:val="18"/>
          <w:szCs w:val="18"/>
          <w:lang w:val="es-BO"/>
        </w:rPr>
        <w:t xml:space="preserve"> (PLAZO DE EJECUCIÓN DE LA OBRA) </w:t>
      </w:r>
    </w:p>
    <w:p w14:paraId="3D67ED03" w14:textId="4558E6BC"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E169D4">
        <w:rPr>
          <w:rFonts w:ascii="Verdana" w:hAnsi="Verdana" w:cs="Arial"/>
          <w:b/>
          <w:i/>
          <w:sz w:val="18"/>
          <w:szCs w:val="18"/>
          <w:lang w:val="es-BO"/>
        </w:rPr>
        <w:t xml:space="preserve">(Registrar en forma literal y numeral el plazo de ejecución de la obra) </w:t>
      </w:r>
      <w:r w:rsidRPr="00E169D4">
        <w:rPr>
          <w:rFonts w:ascii="Verdana" w:hAnsi="Verdana" w:cs="Arial"/>
          <w:sz w:val="18"/>
          <w:szCs w:val="18"/>
          <w:lang w:val="es-BO"/>
        </w:rPr>
        <w:t>días</w:t>
      </w:r>
      <w:r w:rsidRPr="00E169D4">
        <w:rPr>
          <w:rFonts w:ascii="Verdana" w:hAnsi="Verdana" w:cs="Arial"/>
          <w:b/>
          <w:i/>
          <w:sz w:val="18"/>
          <w:szCs w:val="18"/>
          <w:lang w:val="es-BO"/>
        </w:rPr>
        <w:t xml:space="preserve"> </w:t>
      </w:r>
      <w:r w:rsidRPr="00E169D4">
        <w:rPr>
          <w:rFonts w:ascii="Verdana" w:hAnsi="Verdana" w:cs="Arial"/>
          <w:sz w:val="18"/>
          <w:szCs w:val="18"/>
          <w:lang w:val="es-BO"/>
        </w:rPr>
        <w:t xml:space="preserve">calendario, que serán computados a partir de la fecha establecida en la Orden de Proceder, expedida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orden de la </w:t>
      </w:r>
      <w:r w:rsidRPr="00E169D4">
        <w:rPr>
          <w:rFonts w:ascii="Verdana" w:hAnsi="Verdana" w:cs="Arial"/>
          <w:b/>
          <w:sz w:val="18"/>
          <w:szCs w:val="18"/>
          <w:lang w:val="es-BO"/>
        </w:rPr>
        <w:t>ENTIDAD</w:t>
      </w:r>
      <w:r w:rsidRPr="00E169D4">
        <w:rPr>
          <w:rFonts w:ascii="Verdana" w:hAnsi="Verdana" w:cs="Arial"/>
          <w:b/>
          <w:bCs/>
          <w:sz w:val="18"/>
          <w:szCs w:val="18"/>
          <w:lang w:val="es-BO"/>
        </w:rPr>
        <w:t>,</w:t>
      </w:r>
      <w:r w:rsidRPr="00E169D4">
        <w:rPr>
          <w:rFonts w:ascii="Verdana" w:hAnsi="Verdana" w:cs="Arial"/>
          <w:sz w:val="18"/>
          <w:szCs w:val="18"/>
          <w:lang w:val="es-BO"/>
        </w:rPr>
        <w:t xml:space="preserve"> misma que constará en el Libro de Órdenes</w:t>
      </w:r>
      <w:r w:rsidR="00230014">
        <w:rPr>
          <w:rFonts w:ascii="Verdana" w:hAnsi="Verdana" w:cs="Arial"/>
          <w:sz w:val="18"/>
          <w:szCs w:val="18"/>
          <w:lang w:val="es-BO"/>
        </w:rPr>
        <w:t>.</w:t>
      </w:r>
    </w:p>
    <w:p w14:paraId="56FC6CD2" w14:textId="77777777" w:rsidR="00920973" w:rsidRPr="00E169D4" w:rsidRDefault="00920973" w:rsidP="00920973">
      <w:pPr>
        <w:jc w:val="both"/>
        <w:rPr>
          <w:rFonts w:ascii="Verdana" w:hAnsi="Verdana" w:cs="Arial"/>
          <w:sz w:val="18"/>
          <w:szCs w:val="18"/>
          <w:lang w:val="es-BO"/>
        </w:rPr>
      </w:pPr>
    </w:p>
    <w:p w14:paraId="2CE7A13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plazo para la movilización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realizando los trabajos de instalación de faenas, facilidades para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y propias, que será de _________________ </w:t>
      </w:r>
      <w:r w:rsidRPr="00E169D4">
        <w:rPr>
          <w:rFonts w:ascii="Verdana" w:hAnsi="Verdana" w:cs="Arial"/>
          <w:b/>
          <w:i/>
          <w:sz w:val="18"/>
          <w:szCs w:val="18"/>
          <w:lang w:val="es-BO"/>
        </w:rPr>
        <w:t xml:space="preserve">(Registrar en forma literal y numeral el plazo previsto para el efecto) </w:t>
      </w:r>
      <w:r w:rsidRPr="00E169D4">
        <w:rPr>
          <w:rFonts w:ascii="Verdana" w:hAnsi="Verdana" w:cs="Arial"/>
          <w:sz w:val="18"/>
          <w:szCs w:val="18"/>
          <w:lang w:val="es-BO"/>
        </w:rPr>
        <w:t>días calendario, forma parte del plazo total de ejecución de la obra.</w:t>
      </w:r>
    </w:p>
    <w:p w14:paraId="4D2158AE" w14:textId="77777777" w:rsidR="00920973" w:rsidRPr="00E169D4" w:rsidRDefault="00920973" w:rsidP="00920973">
      <w:pPr>
        <w:jc w:val="both"/>
        <w:rPr>
          <w:rFonts w:ascii="Verdana" w:hAnsi="Verdana" w:cs="Arial"/>
          <w:sz w:val="18"/>
          <w:szCs w:val="18"/>
          <w:lang w:val="es-BO"/>
        </w:rPr>
      </w:pPr>
    </w:p>
    <w:p w14:paraId="1353FBE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plazo de ejecución de la obra, establecido en la presente cláusula, podrá ser ampliado en los siguientes casos:</w:t>
      </w:r>
    </w:p>
    <w:p w14:paraId="17F3ADF4" w14:textId="77777777" w:rsidR="00920973" w:rsidRPr="00E169D4" w:rsidRDefault="00920973" w:rsidP="00920973">
      <w:pPr>
        <w:jc w:val="both"/>
        <w:rPr>
          <w:rFonts w:ascii="Verdana" w:hAnsi="Verdana" w:cs="Arial"/>
          <w:sz w:val="18"/>
          <w:szCs w:val="18"/>
          <w:lang w:val="es-BO"/>
        </w:rPr>
      </w:pPr>
    </w:p>
    <w:p w14:paraId="7A6525BB"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 xml:space="preserve">Cuando la </w:t>
      </w:r>
      <w:r w:rsidRPr="00E169D4">
        <w:rPr>
          <w:rFonts w:ascii="Verdana" w:hAnsi="Verdana" w:cs="Arial"/>
          <w:b/>
          <w:sz w:val="18"/>
          <w:szCs w:val="18"/>
          <w:lang w:val="es-BO"/>
        </w:rPr>
        <w:t>ENTIDAD</w:t>
      </w:r>
      <w:r w:rsidRPr="00E169D4">
        <w:rPr>
          <w:rFonts w:ascii="Verdana" w:hAnsi="Verdana" w:cs="Arial"/>
          <w:sz w:val="18"/>
          <w:szCs w:val="18"/>
          <w:lang w:val="es-BO"/>
        </w:rPr>
        <w:t xml:space="preserve"> así lo determine;</w:t>
      </w:r>
    </w:p>
    <w:p w14:paraId="15656AB3"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Por demora en el pago de planillas de avance de obra o;</w:t>
      </w:r>
    </w:p>
    <w:p w14:paraId="6EBB20ED" w14:textId="77777777" w:rsidR="00920973" w:rsidRPr="00E169D4" w:rsidRDefault="00920973" w:rsidP="00FC617B">
      <w:pPr>
        <w:numPr>
          <w:ilvl w:val="0"/>
          <w:numId w:val="32"/>
        </w:numPr>
        <w:jc w:val="both"/>
        <w:rPr>
          <w:rFonts w:ascii="Verdana" w:hAnsi="Verdana" w:cs="Arial"/>
          <w:sz w:val="18"/>
          <w:szCs w:val="18"/>
          <w:lang w:val="es-BO"/>
        </w:rPr>
      </w:pPr>
      <w:r w:rsidRPr="00E169D4">
        <w:rPr>
          <w:rFonts w:ascii="Verdana" w:hAnsi="Verdana" w:cs="Arial"/>
          <w:sz w:val="18"/>
          <w:szCs w:val="18"/>
          <w:lang w:val="es-BO"/>
        </w:rPr>
        <w:t>Por otras causales previstas en este Contrato y documentos que forman parte del mismo.</w:t>
      </w:r>
    </w:p>
    <w:p w14:paraId="1BEB2461" w14:textId="77777777" w:rsidR="00920973" w:rsidRPr="00E169D4" w:rsidRDefault="00920973" w:rsidP="00920973">
      <w:pPr>
        <w:jc w:val="both"/>
        <w:rPr>
          <w:rFonts w:ascii="Verdana" w:hAnsi="Verdana" w:cs="Arial"/>
          <w:sz w:val="18"/>
          <w:szCs w:val="18"/>
          <w:lang w:val="es-BO"/>
        </w:rPr>
      </w:pPr>
    </w:p>
    <w:p w14:paraId="26DF4F84" w14:textId="32AC4A19"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los casos señalados precedentemente se </w:t>
      </w:r>
      <w:r w:rsidR="000913CC" w:rsidRPr="00E169D4">
        <w:rPr>
          <w:rFonts w:ascii="Verdana" w:hAnsi="Verdana" w:cs="Arial"/>
          <w:sz w:val="18"/>
          <w:szCs w:val="18"/>
          <w:lang w:val="es-BO"/>
        </w:rPr>
        <w:t>aplicará</w:t>
      </w:r>
      <w:r w:rsidRPr="00E169D4">
        <w:rPr>
          <w:rFonts w:ascii="Verdana" w:hAnsi="Verdana" w:cs="Arial"/>
          <w:sz w:val="18"/>
          <w:szCs w:val="18"/>
          <w:lang w:val="es-BO"/>
        </w:rPr>
        <w:t xml:space="preserve"> el procedimiento establecido en la Cláusula Trigésima, dando lugar a una modificación del contrato por Orden de Cambio y/o Contrato Modificatorio, conforme lo establecido en los incisos b) y c) del numeral 30.4, del presente contrato.</w:t>
      </w:r>
    </w:p>
    <w:p w14:paraId="5FFA5038" w14:textId="77777777" w:rsidR="00920973" w:rsidRPr="00E169D4" w:rsidRDefault="00920973" w:rsidP="00920973">
      <w:pPr>
        <w:jc w:val="both"/>
        <w:rPr>
          <w:rFonts w:ascii="Verdana" w:hAnsi="Verdana" w:cs="Arial"/>
          <w:sz w:val="18"/>
          <w:szCs w:val="18"/>
          <w:lang w:val="es-BO"/>
        </w:rPr>
      </w:pPr>
    </w:p>
    <w:p w14:paraId="20E4694F"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QUINTA.-</w:t>
      </w:r>
      <w:proofErr w:type="gramEnd"/>
      <w:r w:rsidRPr="00E169D4">
        <w:rPr>
          <w:rFonts w:ascii="Verdana" w:hAnsi="Verdana" w:cs="Arial"/>
          <w:b/>
          <w:sz w:val="18"/>
          <w:szCs w:val="18"/>
          <w:lang w:val="es-BO"/>
        </w:rPr>
        <w:t xml:space="preserve"> (MONTO DEL CONTRATO) </w:t>
      </w:r>
    </w:p>
    <w:p w14:paraId="75A8C3ED"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sz w:val="18"/>
          <w:szCs w:val="18"/>
          <w:lang w:val="es-BO"/>
        </w:rPr>
        <w:t xml:space="preserve">El monto total para la ejecución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objeto del presente Contrato es de __________ </w:t>
      </w:r>
      <w:r w:rsidRPr="00E169D4">
        <w:rPr>
          <w:rFonts w:ascii="Verdana" w:hAnsi="Verdana" w:cs="Arial"/>
          <w:b/>
          <w:i/>
          <w:sz w:val="18"/>
          <w:szCs w:val="18"/>
          <w:lang w:val="es-BO"/>
        </w:rPr>
        <w:t xml:space="preserve">(Registrar en forma literal y numeral el monto del Contrato, en bolivianos establecido en la Resolución de Adjudicación) (En licitaciones internacionales, el monto del contrato podrá ser en moneda extranjera, </w:t>
      </w:r>
      <w:r w:rsidRPr="00E169D4">
        <w:rPr>
          <w:rFonts w:ascii="Verdana" w:hAnsi="Verdana"/>
          <w:b/>
          <w:i/>
          <w:sz w:val="18"/>
          <w:szCs w:val="18"/>
          <w:lang w:val="es-BO"/>
        </w:rPr>
        <w:t>en caso de que el precio total contratado fuese en moneda extranjera se debe dejar expresamente establecido que el pago se realizará en moneda nacional y al tipo de cambio oficial de compra establecido por el Banco Central de Bolivia en el día de pago</w:t>
      </w:r>
      <w:r w:rsidRPr="00E169D4">
        <w:rPr>
          <w:rFonts w:ascii="Verdana" w:hAnsi="Verdana" w:cs="Arial"/>
          <w:b/>
          <w:i/>
          <w:sz w:val="18"/>
          <w:szCs w:val="18"/>
          <w:lang w:val="es-BO"/>
        </w:rPr>
        <w:t>).</w:t>
      </w:r>
    </w:p>
    <w:p w14:paraId="66715F32" w14:textId="77777777" w:rsidR="00920973" w:rsidRPr="00E169D4" w:rsidRDefault="00920973" w:rsidP="00920973">
      <w:pPr>
        <w:jc w:val="both"/>
        <w:rPr>
          <w:rFonts w:ascii="Verdana" w:hAnsi="Verdana" w:cs="Arial"/>
          <w:b/>
          <w:i/>
          <w:sz w:val="18"/>
          <w:szCs w:val="18"/>
          <w:lang w:val="es-BO"/>
        </w:rPr>
      </w:pPr>
    </w:p>
    <w:p w14:paraId="265DE3F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precio o valor final de la </w:t>
      </w:r>
      <w:r w:rsidRPr="00E169D4">
        <w:rPr>
          <w:rFonts w:ascii="Verdana" w:hAnsi="Verdana" w:cs="Arial"/>
          <w:b/>
          <w:bCs/>
          <w:sz w:val="18"/>
          <w:szCs w:val="18"/>
          <w:lang w:val="es-BO"/>
        </w:rPr>
        <w:t xml:space="preserve">OBRA </w:t>
      </w:r>
      <w:r w:rsidRPr="00E169D4">
        <w:rPr>
          <w:rFonts w:ascii="Verdana" w:hAnsi="Verdana" w:cs="Arial"/>
          <w:sz w:val="18"/>
          <w:szCs w:val="18"/>
          <w:lang w:val="es-BO"/>
        </w:rPr>
        <w:t>será el resultante de aplicar los precios unitarios de la propuesta adjudicada, en base a las cantidades de obra que se han establecido en el Formulario de Propuesta Económica.</w:t>
      </w:r>
    </w:p>
    <w:p w14:paraId="7B007783" w14:textId="77777777" w:rsidR="00920973" w:rsidRPr="00E169D4" w:rsidRDefault="00920973" w:rsidP="00920973">
      <w:pPr>
        <w:jc w:val="both"/>
        <w:rPr>
          <w:rFonts w:ascii="Verdana" w:hAnsi="Verdana" w:cs="Arial"/>
          <w:sz w:val="18"/>
          <w:szCs w:val="18"/>
          <w:lang w:val="es-BO"/>
        </w:rPr>
      </w:pPr>
    </w:p>
    <w:p w14:paraId="5BF5E0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2B3E308" w14:textId="77777777" w:rsidR="00920973" w:rsidRPr="00E169D4" w:rsidRDefault="00920973" w:rsidP="00920973">
      <w:pPr>
        <w:jc w:val="both"/>
        <w:rPr>
          <w:rFonts w:ascii="Verdana" w:hAnsi="Verdana" w:cs="Arial"/>
          <w:sz w:val="18"/>
          <w:szCs w:val="18"/>
          <w:lang w:val="es-BO"/>
        </w:rPr>
      </w:pPr>
    </w:p>
    <w:p w14:paraId="4A1955A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 de exclusiva responsabilidad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8F83799" w14:textId="77777777" w:rsidR="00920973" w:rsidRPr="00E169D4" w:rsidRDefault="00920973" w:rsidP="00920973">
      <w:pPr>
        <w:jc w:val="both"/>
        <w:rPr>
          <w:rFonts w:ascii="Verdana" w:hAnsi="Verdana" w:cs="Arial"/>
          <w:sz w:val="18"/>
          <w:szCs w:val="18"/>
          <w:lang w:val="es-BO"/>
        </w:rPr>
      </w:pPr>
    </w:p>
    <w:p w14:paraId="7579B515" w14:textId="29A3FA2F" w:rsidR="00920973" w:rsidRDefault="00920973" w:rsidP="00920973">
      <w:pPr>
        <w:jc w:val="both"/>
        <w:rPr>
          <w:rFonts w:ascii="Verdana" w:hAnsi="Verdana" w:cs="Arial"/>
          <w:b/>
          <w:i/>
          <w:iCs/>
          <w:sz w:val="18"/>
          <w:szCs w:val="18"/>
          <w:lang w:val="es-BO"/>
        </w:rPr>
      </w:pPr>
      <w:r w:rsidRPr="00E169D4">
        <w:rPr>
          <w:rFonts w:ascii="Verdana" w:hAnsi="Verdana" w:cs="Arial"/>
          <w:b/>
          <w:i/>
          <w:iCs/>
          <w:sz w:val="18"/>
          <w:szCs w:val="18"/>
          <w:lang w:val="es-BO"/>
        </w:rPr>
        <w:lastRenderedPageBreak/>
        <w:t>(En caso de no existir anticipo, la entidad deberá reemplazar el texto de la cláusula sexta indicando lo siguiente: “En el presente contrato no se otorgará anticipo.”. Dicha definición debe realizarse antes de la publicación de la convocatoria)</w:t>
      </w:r>
    </w:p>
    <w:p w14:paraId="12C19BCB" w14:textId="77777777" w:rsidR="00D22A80" w:rsidRPr="00E169D4" w:rsidRDefault="00D22A80" w:rsidP="00920973">
      <w:pPr>
        <w:jc w:val="both"/>
        <w:rPr>
          <w:rFonts w:ascii="Verdana" w:hAnsi="Verdana" w:cs="Arial"/>
          <w:sz w:val="18"/>
          <w:szCs w:val="18"/>
          <w:lang w:val="es-BO"/>
        </w:rPr>
      </w:pPr>
    </w:p>
    <w:p w14:paraId="5924D1ED"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SEXTA.-</w:t>
      </w:r>
      <w:proofErr w:type="gramEnd"/>
      <w:r w:rsidRPr="00E169D4">
        <w:rPr>
          <w:rFonts w:ascii="Verdana" w:hAnsi="Verdana" w:cs="Arial"/>
          <w:b/>
          <w:sz w:val="18"/>
          <w:szCs w:val="18"/>
          <w:lang w:val="es-BO"/>
        </w:rPr>
        <w:t xml:space="preserve"> (ANTICIPO) </w:t>
      </w:r>
    </w:p>
    <w:p w14:paraId="74964F21" w14:textId="2F9A41DF" w:rsidR="00920973" w:rsidRPr="00E169D4" w:rsidRDefault="003C1DB9" w:rsidP="00920973">
      <w:pPr>
        <w:pStyle w:val="CM2"/>
        <w:jc w:val="both"/>
        <w:rPr>
          <w:rFonts w:ascii="Verdana" w:hAnsi="Verdana" w:cs="Arial"/>
          <w:sz w:val="18"/>
          <w:szCs w:val="18"/>
          <w:lang w:val="es-BO"/>
        </w:rPr>
      </w:pPr>
      <w:r>
        <w:rPr>
          <w:rFonts w:ascii="Verdana" w:hAnsi="Verdana"/>
          <w:sz w:val="18"/>
          <w:szCs w:val="18"/>
          <w:lang w:val="es-BO"/>
        </w:rPr>
        <w:t>A</w:t>
      </w:r>
      <w:r w:rsidRPr="00E169D4">
        <w:rPr>
          <w:rFonts w:ascii="Verdana" w:hAnsi="Verdana"/>
          <w:sz w:val="18"/>
          <w:szCs w:val="18"/>
          <w:lang w:val="es-BO"/>
        </w:rPr>
        <w:t xml:space="preserve"> solicitud expresa del </w:t>
      </w:r>
      <w:r w:rsidRPr="00E169D4">
        <w:rPr>
          <w:rFonts w:ascii="Verdana" w:hAnsi="Verdana"/>
          <w:b/>
          <w:sz w:val="18"/>
          <w:szCs w:val="18"/>
          <w:lang w:val="es-BO"/>
        </w:rPr>
        <w:t>CONTRATISTA,</w:t>
      </w:r>
      <w:r w:rsidRPr="00E169D4">
        <w:rPr>
          <w:rFonts w:ascii="Verdana" w:hAnsi="Verdana"/>
          <w:sz w:val="18"/>
          <w:szCs w:val="18"/>
          <w:lang w:val="es-BO"/>
        </w:rPr>
        <w:t xml:space="preserve"> </w:t>
      </w:r>
      <w:r>
        <w:rPr>
          <w:rFonts w:ascii="Verdana" w:hAnsi="Verdana"/>
          <w:sz w:val="18"/>
          <w:szCs w:val="18"/>
          <w:lang w:val="es-BO"/>
        </w:rPr>
        <w:t xml:space="preserve">la </w:t>
      </w:r>
      <w:r w:rsidRPr="00FC6539">
        <w:rPr>
          <w:rFonts w:ascii="Verdana" w:hAnsi="Verdana"/>
          <w:b/>
          <w:bCs/>
          <w:sz w:val="18"/>
          <w:szCs w:val="18"/>
          <w:lang w:val="es-BO"/>
        </w:rPr>
        <w:t>ENTIDAD</w:t>
      </w:r>
      <w:r w:rsidR="00920973" w:rsidRPr="00E169D4">
        <w:rPr>
          <w:rFonts w:ascii="Verdana" w:hAnsi="Verdana"/>
          <w:b/>
          <w:sz w:val="18"/>
          <w:szCs w:val="18"/>
          <w:lang w:val="es-BO"/>
        </w:rPr>
        <w:t>,</w:t>
      </w:r>
      <w:r w:rsidR="00920973" w:rsidRPr="00E169D4">
        <w:rPr>
          <w:rFonts w:ascii="Verdana" w:hAnsi="Verdana"/>
          <w:sz w:val="18"/>
          <w:szCs w:val="18"/>
          <w:lang w:val="es-BO"/>
        </w:rPr>
        <w:t xml:space="preserve"> podrá otorgarle un anticipo que no deberá exceder el veinte por ciento (20%) del monto total del contrato, el cual podrá ser </w:t>
      </w:r>
      <w:r w:rsidR="0064023A">
        <w:rPr>
          <w:rFonts w:ascii="Verdana" w:hAnsi="Verdana"/>
          <w:sz w:val="18"/>
          <w:szCs w:val="18"/>
          <w:lang w:val="es-BO"/>
        </w:rPr>
        <w:t>otorgado</w:t>
      </w:r>
      <w:r w:rsidR="0064023A" w:rsidRPr="00E169D4">
        <w:rPr>
          <w:rFonts w:ascii="Verdana" w:hAnsi="Verdana"/>
          <w:sz w:val="18"/>
          <w:szCs w:val="18"/>
          <w:lang w:val="es-BO"/>
        </w:rPr>
        <w:t xml:space="preserve"> </w:t>
      </w:r>
      <w:r w:rsidR="00920973" w:rsidRPr="00E169D4">
        <w:rPr>
          <w:rFonts w:ascii="Verdana" w:hAnsi="Verdana"/>
          <w:sz w:val="18"/>
          <w:szCs w:val="18"/>
          <w:lang w:val="es-BO"/>
        </w:rPr>
        <w:t>en uno o más desembolsos, contra entrega de una Garantía de Correcta Inversión de Anticipo por el cien por ciento (100%) del monto a ser desembolsado.</w:t>
      </w:r>
      <w:r w:rsidR="00920973" w:rsidRPr="00E169D4">
        <w:rPr>
          <w:rFonts w:ascii="Verdana" w:hAnsi="Verdana" w:cs="Arial"/>
          <w:sz w:val="18"/>
          <w:szCs w:val="18"/>
          <w:lang w:val="es-BO"/>
        </w:rPr>
        <w:t xml:space="preserve"> El importe del anticipo será descontado </w:t>
      </w:r>
      <w:r w:rsidR="00DC283B" w:rsidRPr="007D76AE">
        <w:rPr>
          <w:rFonts w:ascii="Verdana" w:hAnsi="Verdana"/>
          <w:sz w:val="18"/>
          <w:szCs w:val="18"/>
          <w:lang w:val="es-BO"/>
        </w:rPr>
        <w:t>proporcionalmente en las</w:t>
      </w:r>
      <w:r w:rsidR="00920973" w:rsidRPr="007D76AE">
        <w:rPr>
          <w:rFonts w:ascii="Verdana" w:hAnsi="Verdana"/>
          <w:sz w:val="18"/>
          <w:szCs w:val="18"/>
          <w:lang w:val="es-BO"/>
        </w:rPr>
        <w:t xml:space="preserve"> planillas</w:t>
      </w:r>
      <w:r w:rsidR="003D2451" w:rsidRPr="007D76AE">
        <w:rPr>
          <w:rFonts w:ascii="Verdana" w:hAnsi="Verdana"/>
          <w:sz w:val="18"/>
          <w:szCs w:val="18"/>
          <w:lang w:val="es-BO"/>
        </w:rPr>
        <w:t xml:space="preserve"> de avance de obra</w:t>
      </w:r>
      <w:r w:rsidR="00920973" w:rsidRPr="00E169D4">
        <w:rPr>
          <w:rFonts w:ascii="Verdana" w:hAnsi="Verdana" w:cs="Arial"/>
          <w:sz w:val="18"/>
          <w:szCs w:val="18"/>
          <w:lang w:val="es-BO"/>
        </w:rPr>
        <w:t>.</w:t>
      </w:r>
    </w:p>
    <w:p w14:paraId="4566A39E" w14:textId="77777777" w:rsidR="00920973" w:rsidRPr="00E169D4" w:rsidRDefault="00920973" w:rsidP="00920973">
      <w:pPr>
        <w:jc w:val="both"/>
        <w:rPr>
          <w:rFonts w:ascii="Verdana" w:hAnsi="Verdana"/>
          <w:sz w:val="18"/>
          <w:szCs w:val="18"/>
          <w:lang w:val="es-BO"/>
        </w:rPr>
      </w:pPr>
    </w:p>
    <w:p w14:paraId="0D9FBD57" w14:textId="79355226"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importe de la garantía podrá ser cobrado por </w:t>
      </w:r>
      <w:r w:rsidRPr="00E169D4">
        <w:rPr>
          <w:rFonts w:ascii="Verdana" w:hAnsi="Verdana" w:cs="Arial"/>
          <w:sz w:val="18"/>
          <w:szCs w:val="18"/>
          <w:lang w:val="es-BO"/>
        </w:rPr>
        <w:t xml:space="preserve">la </w:t>
      </w:r>
      <w:r w:rsidRPr="00E169D4">
        <w:rPr>
          <w:rFonts w:ascii="Verdana" w:hAnsi="Verdana" w:cs="Arial"/>
          <w:b/>
          <w:sz w:val="18"/>
          <w:szCs w:val="18"/>
          <w:lang w:val="es-BO"/>
        </w:rPr>
        <w:t>ENTIDAD</w:t>
      </w:r>
      <w:r w:rsidRPr="00E169D4">
        <w:rPr>
          <w:rFonts w:ascii="Verdana" w:hAnsi="Verdana"/>
          <w:sz w:val="18"/>
          <w:szCs w:val="18"/>
          <w:lang w:val="es-BO"/>
        </w:rPr>
        <w:t xml:space="preserve"> en caso de que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haya iniciado la obra dentro de los __________ </w:t>
      </w:r>
      <w:r w:rsidRPr="00E169D4">
        <w:rPr>
          <w:rFonts w:ascii="Verdana" w:hAnsi="Verdana"/>
          <w:b/>
          <w:i/>
          <w:sz w:val="18"/>
          <w:szCs w:val="18"/>
          <w:lang w:val="es-BO"/>
        </w:rPr>
        <w:t xml:space="preserve">(Registrar en forma literal y numérica, el plazo previsto al efecto en el Documento Base de Contratación) </w:t>
      </w:r>
      <w:r w:rsidRPr="00E169D4">
        <w:rPr>
          <w:rFonts w:ascii="Verdana" w:hAnsi="Verdana"/>
          <w:sz w:val="18"/>
          <w:szCs w:val="18"/>
          <w:lang w:val="es-BO"/>
        </w:rPr>
        <w:t>días calendario o en caso de que no cuente con el personal y equipos necesarios para la realización de la obra estipulada en el contrato, una vez iniciado éste.</w:t>
      </w:r>
    </w:p>
    <w:p w14:paraId="442F7D6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6CE9FD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FISCAL</w:t>
      </w:r>
      <w:r w:rsidRPr="00E169D4">
        <w:rPr>
          <w:rFonts w:ascii="Verdana" w:hAnsi="Verdana" w:cs="Arial"/>
          <w:sz w:val="18"/>
          <w:szCs w:val="18"/>
          <w:lang w:val="es-BO"/>
        </w:rPr>
        <w:t xml:space="preserve"> que establezcan el uso del anticipo, sin necesidad de que las planillas hayan sido pagadas. Las garantías substitutivas deberán mantener su vigencia en forma continua y hasta la amortización total del anticipo.</w:t>
      </w:r>
    </w:p>
    <w:p w14:paraId="679ED85B" w14:textId="77777777" w:rsidR="00920973" w:rsidRPr="00E169D4" w:rsidRDefault="00920973" w:rsidP="00920973">
      <w:pPr>
        <w:jc w:val="both"/>
        <w:rPr>
          <w:rFonts w:ascii="Verdana" w:hAnsi="Verdana"/>
          <w:sz w:val="18"/>
          <w:szCs w:val="18"/>
          <w:lang w:val="es-BO"/>
        </w:rPr>
      </w:pPr>
    </w:p>
    <w:p w14:paraId="53DF111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y validez de esta garantía,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F9EBC9A" w14:textId="77777777" w:rsidR="00920973" w:rsidRPr="00E169D4" w:rsidRDefault="00920973" w:rsidP="00920973">
      <w:pPr>
        <w:jc w:val="both"/>
        <w:rPr>
          <w:rFonts w:ascii="Verdana" w:hAnsi="Verdana"/>
          <w:sz w:val="18"/>
          <w:szCs w:val="18"/>
          <w:lang w:val="es-BO"/>
        </w:rPr>
      </w:pPr>
    </w:p>
    <w:p w14:paraId="77B62A59" w14:textId="09DF5ADF"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el Anticipo adjuntando en su solicitud la correspondiente </w:t>
      </w:r>
      <w:r w:rsidRPr="00E169D4">
        <w:rPr>
          <w:rFonts w:ascii="Verdana" w:hAnsi="Verdana" w:cs="Arial"/>
          <w:sz w:val="18"/>
          <w:szCs w:val="18"/>
          <w:lang w:val="es-BO"/>
        </w:rPr>
        <w:t xml:space="preserve">Garantía de Correcta Inversión de Anticipo por el 100% del monto solicitado en el plazo de __________ </w:t>
      </w:r>
      <w:r w:rsidRPr="00E169D4">
        <w:rPr>
          <w:rFonts w:ascii="Verdana" w:hAnsi="Verdana" w:cs="Arial"/>
          <w:b/>
          <w:i/>
          <w:sz w:val="18"/>
          <w:szCs w:val="18"/>
          <w:lang w:val="es-BO"/>
        </w:rPr>
        <w:t>(la entidad deberá establecer el plazo)</w:t>
      </w:r>
      <w:r w:rsidRPr="00E169D4">
        <w:rPr>
          <w:rFonts w:ascii="Verdana" w:hAnsi="Verdana"/>
          <w:sz w:val="18"/>
          <w:szCs w:val="18"/>
          <w:lang w:val="es-BO"/>
        </w:rPr>
        <w:t xml:space="preserve"> días calendario computables a partir del día </w:t>
      </w:r>
      <w:r w:rsidR="0064023A">
        <w:rPr>
          <w:rFonts w:ascii="Verdana" w:hAnsi="Verdana"/>
          <w:sz w:val="18"/>
          <w:szCs w:val="18"/>
          <w:lang w:val="es-BO"/>
        </w:rPr>
        <w:t xml:space="preserve">hábil </w:t>
      </w:r>
      <w:r w:rsidRPr="00E169D4">
        <w:rPr>
          <w:rFonts w:ascii="Verdana" w:hAnsi="Verdana"/>
          <w:sz w:val="18"/>
          <w:szCs w:val="18"/>
          <w:lang w:val="es-BO"/>
        </w:rPr>
        <w:t>siguiente de la suscripción del contrato</w:t>
      </w:r>
      <w:r w:rsidRPr="00E169D4">
        <w:rPr>
          <w:rFonts w:ascii="Verdana" w:hAnsi="Verdana" w:cs="Arial"/>
          <w:sz w:val="18"/>
          <w:szCs w:val="18"/>
          <w:lang w:val="es-BO"/>
        </w:rPr>
        <w:t>, caso contrario se dará por Anticipo no solicitado.</w:t>
      </w:r>
    </w:p>
    <w:p w14:paraId="22838056" w14:textId="77777777" w:rsidR="00920973" w:rsidRPr="00E169D4" w:rsidRDefault="00920973" w:rsidP="00920973">
      <w:pPr>
        <w:jc w:val="both"/>
        <w:rPr>
          <w:rFonts w:ascii="Verdana" w:hAnsi="Verdana"/>
          <w:sz w:val="18"/>
          <w:szCs w:val="18"/>
          <w:lang w:val="es-BO"/>
        </w:rPr>
      </w:pPr>
    </w:p>
    <w:p w14:paraId="29DF1B3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En caso de otorgarse anticipo, la Orden de Proceder no podrá ser emitida antes de que se haga efectivo el desembolso total del anticipo.</w:t>
      </w:r>
    </w:p>
    <w:p w14:paraId="6F23DAC1" w14:textId="77777777" w:rsidR="00920973" w:rsidRPr="00E169D4" w:rsidRDefault="00920973" w:rsidP="00920973">
      <w:pPr>
        <w:jc w:val="both"/>
        <w:rPr>
          <w:rFonts w:ascii="Verdana" w:hAnsi="Verdana"/>
          <w:sz w:val="18"/>
          <w:szCs w:val="18"/>
          <w:lang w:val="es-BO"/>
        </w:rPr>
      </w:pPr>
    </w:p>
    <w:p w14:paraId="4D8C0CC8"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SÉPTIMA.-</w:t>
      </w:r>
      <w:proofErr w:type="gramEnd"/>
      <w:r w:rsidRPr="00E169D4">
        <w:rPr>
          <w:rFonts w:ascii="Verdana" w:hAnsi="Verdana" w:cs="Arial"/>
          <w:b/>
          <w:sz w:val="18"/>
          <w:szCs w:val="18"/>
          <w:lang w:val="es-BO"/>
        </w:rPr>
        <w:t xml:space="preserve"> (GARANTÍAS) </w:t>
      </w:r>
      <w:bookmarkStart w:id="148" w:name="OLE_LINK1"/>
      <w:bookmarkStart w:id="149" w:name="OLE_LINK2"/>
    </w:p>
    <w:p w14:paraId="10D3397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garantiza la correcta y fiel ejecución del presente </w:t>
      </w:r>
      <w:r w:rsidRPr="00E169D4">
        <w:rPr>
          <w:rFonts w:ascii="Verdana" w:hAnsi="Verdana"/>
          <w:b/>
          <w:bCs/>
          <w:sz w:val="18"/>
          <w:szCs w:val="18"/>
          <w:lang w:val="es-BO"/>
        </w:rPr>
        <w:t xml:space="preserve">CONTRATO </w:t>
      </w:r>
      <w:r w:rsidRPr="00E169D4">
        <w:rPr>
          <w:rFonts w:ascii="Verdana" w:hAnsi="Verdana"/>
          <w:sz w:val="18"/>
          <w:szCs w:val="18"/>
          <w:lang w:val="es-BO"/>
        </w:rPr>
        <w:t xml:space="preserve">en todas sus partes con la __________ </w:t>
      </w:r>
      <w:r w:rsidRPr="00E169D4">
        <w:rPr>
          <w:rFonts w:ascii="Verdana" w:hAnsi="Verdana"/>
          <w:b/>
          <w:i/>
          <w:sz w:val="18"/>
          <w:szCs w:val="18"/>
          <w:lang w:val="es-BO"/>
        </w:rPr>
        <w:t xml:space="preserve">(Registrar el tipo de garantía </w:t>
      </w:r>
      <w:r w:rsidRPr="00E169D4">
        <w:rPr>
          <w:rFonts w:ascii="Verdana" w:hAnsi="Verdana" w:cs="Arial"/>
          <w:b/>
          <w:i/>
          <w:sz w:val="18"/>
          <w:szCs w:val="18"/>
          <w:lang w:val="es-BO"/>
        </w:rPr>
        <w:t>presentada</w:t>
      </w:r>
      <w:r w:rsidRPr="00E169D4">
        <w:rPr>
          <w:rFonts w:ascii="Verdana" w:hAnsi="Verdana"/>
          <w:b/>
          <w:i/>
          <w:sz w:val="18"/>
          <w:szCs w:val="18"/>
          <w:lang w:val="es-BO"/>
        </w:rPr>
        <w:t xml:space="preserve">) </w:t>
      </w:r>
      <w:proofErr w:type="spellStart"/>
      <w:r w:rsidRPr="00E169D4">
        <w:rPr>
          <w:rFonts w:ascii="Verdana" w:hAnsi="Verdana"/>
          <w:sz w:val="18"/>
          <w:szCs w:val="18"/>
          <w:lang w:val="es-BO"/>
        </w:rPr>
        <w:t>Nº</w:t>
      </w:r>
      <w:proofErr w:type="spellEnd"/>
      <w:r w:rsidRPr="00E169D4">
        <w:rPr>
          <w:rFonts w:ascii="Verdana" w:hAnsi="Verdana"/>
          <w:sz w:val="18"/>
          <w:szCs w:val="18"/>
          <w:lang w:val="es-BO"/>
        </w:rPr>
        <w:t xml:space="preserve"> ___________ emitida por __________ </w:t>
      </w:r>
      <w:r w:rsidRPr="00E169D4">
        <w:rPr>
          <w:rFonts w:ascii="Verdana" w:hAnsi="Verdana"/>
          <w:b/>
          <w:i/>
          <w:sz w:val="18"/>
          <w:szCs w:val="18"/>
          <w:lang w:val="es-BO"/>
        </w:rPr>
        <w:t xml:space="preserve">(Registrar el nombre de la Entidad emisora de la garantía) </w:t>
      </w:r>
      <w:r w:rsidRPr="00E169D4">
        <w:rPr>
          <w:rFonts w:ascii="Verdana" w:hAnsi="Verdana"/>
          <w:sz w:val="18"/>
          <w:szCs w:val="18"/>
          <w:lang w:val="es-BO"/>
        </w:rPr>
        <w:t xml:space="preserve">el _______ de ___________de 20____, con vigencia hasta el ______ de _______ 20 _____, a la orden de ___________________ </w:t>
      </w:r>
      <w:r w:rsidRPr="00E169D4">
        <w:rPr>
          <w:rFonts w:ascii="Verdana" w:hAnsi="Verdana"/>
          <w:b/>
          <w:i/>
          <w:sz w:val="18"/>
          <w:szCs w:val="18"/>
          <w:lang w:val="es-BO"/>
        </w:rPr>
        <w:t>(Registrar el nombre o razón social de la ENTIDAD</w:t>
      </w:r>
      <w:r w:rsidRPr="00E169D4">
        <w:rPr>
          <w:rFonts w:ascii="Verdana" w:hAnsi="Verdana" w:cs="Arial"/>
          <w:b/>
          <w:i/>
          <w:sz w:val="18"/>
          <w:szCs w:val="18"/>
          <w:lang w:val="es-BO"/>
        </w:rPr>
        <w:t xml:space="preserve"> a la que fue girada la garantía</w:t>
      </w:r>
      <w:r w:rsidRPr="00E169D4">
        <w:rPr>
          <w:rFonts w:ascii="Verdana" w:hAnsi="Verdana"/>
          <w:b/>
          <w:i/>
          <w:sz w:val="18"/>
          <w:szCs w:val="18"/>
          <w:lang w:val="es-BO"/>
        </w:rPr>
        <w:t xml:space="preserve">), </w:t>
      </w:r>
      <w:r w:rsidRPr="00E169D4">
        <w:rPr>
          <w:rFonts w:ascii="Verdana" w:hAnsi="Verdana" w:cs="Arial"/>
          <w:sz w:val="18"/>
          <w:szCs w:val="18"/>
          <w:lang w:val="es-BO"/>
        </w:rPr>
        <w:t xml:space="preserve">por________ </w:t>
      </w:r>
      <w:r w:rsidRPr="00E169D4">
        <w:rPr>
          <w:rFonts w:ascii="Verdana" w:hAnsi="Verdana" w:cs="Arial"/>
          <w:b/>
          <w:i/>
          <w:sz w:val="18"/>
          <w:szCs w:val="18"/>
          <w:lang w:val="es-BO"/>
        </w:rPr>
        <w:t xml:space="preserve">(registrar el monto de la garantía en forma numeral y literal) </w:t>
      </w:r>
      <w:r w:rsidRPr="00E169D4">
        <w:rPr>
          <w:rFonts w:ascii="Verdana" w:hAnsi="Verdana" w:cs="Arial"/>
          <w:sz w:val="18"/>
          <w:szCs w:val="18"/>
          <w:lang w:val="es-BO"/>
        </w:rPr>
        <w:t>equivalente al</w:t>
      </w:r>
      <w:r w:rsidRPr="00E169D4">
        <w:rPr>
          <w:rFonts w:ascii="Verdana" w:hAnsi="Verdana"/>
          <w:sz w:val="18"/>
          <w:szCs w:val="18"/>
          <w:lang w:val="es-BO"/>
        </w:rPr>
        <w:t xml:space="preserve"> siete por ciento (7%) del</w:t>
      </w:r>
      <w:r w:rsidRPr="00E169D4">
        <w:rPr>
          <w:rFonts w:ascii="Verdana" w:hAnsi="Verdana" w:cs="Arial"/>
          <w:sz w:val="18"/>
          <w:szCs w:val="18"/>
          <w:lang w:val="es-BO"/>
        </w:rPr>
        <w:t xml:space="preserve"> monto total del Contrato.</w:t>
      </w:r>
      <w:bookmarkEnd w:id="148"/>
      <w:bookmarkEnd w:id="149"/>
    </w:p>
    <w:p w14:paraId="124F3CEE" w14:textId="77777777" w:rsidR="00920973" w:rsidRPr="00E169D4" w:rsidRDefault="00920973" w:rsidP="00920973">
      <w:pPr>
        <w:jc w:val="both"/>
        <w:rPr>
          <w:rFonts w:ascii="Verdana" w:hAnsi="Verdana"/>
          <w:sz w:val="18"/>
          <w:szCs w:val="18"/>
          <w:lang w:val="es-BO"/>
        </w:rPr>
      </w:pPr>
    </w:p>
    <w:p w14:paraId="04E135A1" w14:textId="4D0C41C8"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(Cuando la propuesta económica est</w:t>
      </w:r>
      <w:r w:rsidR="00D22A80">
        <w:rPr>
          <w:rFonts w:ascii="Verdana" w:hAnsi="Verdana"/>
          <w:b/>
          <w:i/>
          <w:sz w:val="18"/>
          <w:szCs w:val="18"/>
          <w:lang w:val="es-BO"/>
        </w:rPr>
        <w:t>é</w:t>
      </w:r>
      <w:r w:rsidRPr="00E169D4">
        <w:rPr>
          <w:rFonts w:ascii="Verdana" w:hAnsi="Verdana"/>
          <w:b/>
          <w:i/>
          <w:sz w:val="18"/>
          <w:szCs w:val="18"/>
          <w:lang w:val="es-BO"/>
        </w:rPr>
        <w:t xml:space="preserv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4ED319AF" w14:textId="77777777" w:rsidR="00920973" w:rsidRPr="00E169D4" w:rsidRDefault="00920973" w:rsidP="00920973">
      <w:pPr>
        <w:jc w:val="both"/>
        <w:rPr>
          <w:rFonts w:ascii="Verdana" w:hAnsi="Verdana"/>
          <w:b/>
          <w:i/>
          <w:sz w:val="18"/>
          <w:szCs w:val="18"/>
          <w:lang w:val="es-BO"/>
        </w:rPr>
      </w:pPr>
    </w:p>
    <w:p w14:paraId="138D3142"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sólo requerimiento de la </w:t>
      </w:r>
      <w:r w:rsidRPr="00E169D4">
        <w:rPr>
          <w:rFonts w:ascii="Verdana" w:hAnsi="Verdana"/>
          <w:b/>
          <w:bCs/>
          <w:sz w:val="18"/>
          <w:szCs w:val="18"/>
          <w:lang w:val="es-BO"/>
        </w:rPr>
        <w:t xml:space="preserve">ENTIDAD, </w:t>
      </w:r>
      <w:r w:rsidRPr="00E169D4">
        <w:rPr>
          <w:rFonts w:ascii="Verdana" w:hAnsi="Verdana"/>
          <w:sz w:val="18"/>
          <w:szCs w:val="18"/>
          <w:lang w:val="es-BO"/>
        </w:rPr>
        <w:t xml:space="preserve">el importe de la (s) garantía (s) citada (s) anteriormente será (n) ejecutada (s) </w:t>
      </w:r>
      <w:r w:rsidRPr="00E169D4">
        <w:rPr>
          <w:rFonts w:ascii="Verdana" w:hAnsi="Verdana"/>
          <w:bCs/>
          <w:sz w:val="18"/>
          <w:szCs w:val="18"/>
          <w:lang w:val="es-BO"/>
        </w:rPr>
        <w:t xml:space="preserve">en caso de incumplimiento </w:t>
      </w:r>
      <w:r w:rsidRPr="00E169D4">
        <w:rPr>
          <w:rFonts w:ascii="Verdana" w:hAnsi="Verdana"/>
          <w:sz w:val="18"/>
          <w:szCs w:val="18"/>
          <w:lang w:val="es-BO"/>
        </w:rPr>
        <w:t xml:space="preserve">contractual incurrido por el </w:t>
      </w:r>
      <w:r w:rsidRPr="00E169D4">
        <w:rPr>
          <w:rFonts w:ascii="Verdana" w:hAnsi="Verdana"/>
          <w:b/>
          <w:bCs/>
          <w:sz w:val="18"/>
          <w:szCs w:val="18"/>
          <w:lang w:val="es-BO"/>
        </w:rPr>
        <w:t>CONTRATISTA</w:t>
      </w:r>
      <w:r w:rsidRPr="00E169D4">
        <w:rPr>
          <w:rFonts w:ascii="Verdana" w:hAnsi="Verdana"/>
          <w:bCs/>
          <w:sz w:val="18"/>
          <w:szCs w:val="18"/>
          <w:lang w:val="es-BO"/>
        </w:rPr>
        <w:t>,</w:t>
      </w:r>
      <w:r w:rsidRPr="00E169D4">
        <w:rPr>
          <w:rFonts w:ascii="Verdana" w:hAnsi="Verdana"/>
          <w:sz w:val="18"/>
          <w:szCs w:val="18"/>
          <w:lang w:val="es-BO"/>
        </w:rPr>
        <w:t xml:space="preserve"> sin necesidad de ningún trámite o acción judicial.</w:t>
      </w:r>
    </w:p>
    <w:p w14:paraId="2AA76CEC"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40A5932" w14:textId="3A7ADA1F" w:rsidR="00920973" w:rsidRPr="00E169D4" w:rsidRDefault="00920973" w:rsidP="00920973">
      <w:pPr>
        <w:pStyle w:val="Textoindependiente2"/>
        <w:spacing w:line="240" w:lineRule="auto"/>
        <w:jc w:val="both"/>
        <w:rPr>
          <w:rFonts w:ascii="Verdana" w:hAnsi="Verdana"/>
          <w:sz w:val="18"/>
          <w:szCs w:val="18"/>
          <w:lang w:val="es-BO"/>
        </w:rPr>
      </w:pPr>
      <w:r w:rsidRPr="00E169D4">
        <w:rPr>
          <w:rFonts w:ascii="Verdana" w:hAnsi="Verdana"/>
          <w:sz w:val="18"/>
          <w:szCs w:val="18"/>
          <w:lang w:val="es-BO"/>
        </w:rPr>
        <w:t xml:space="preserve">Si se procediera a la Recepción Definitiva de la Obra, hecho que se hará constar mediante el Acta correspondiente, suscrita por ambas partes </w:t>
      </w:r>
      <w:r w:rsidRPr="00E169D4">
        <w:rPr>
          <w:rFonts w:ascii="Verdana" w:hAnsi="Verdana"/>
          <w:b/>
          <w:bCs/>
          <w:sz w:val="18"/>
          <w:szCs w:val="18"/>
          <w:lang w:val="es-BO"/>
        </w:rPr>
        <w:t>CONTRATANTES</w:t>
      </w:r>
      <w:r w:rsidRPr="00E169D4">
        <w:rPr>
          <w:rFonts w:ascii="Verdana" w:hAnsi="Verdana"/>
          <w:sz w:val="18"/>
          <w:szCs w:val="18"/>
          <w:lang w:val="es-BO"/>
        </w:rPr>
        <w:t>, dicha (s) garantía (s) será (n) devuelta (s</w:t>
      </w:r>
      <w:r w:rsidR="00E31B08" w:rsidRPr="00E169D4">
        <w:rPr>
          <w:rFonts w:ascii="Verdana" w:hAnsi="Verdana"/>
          <w:sz w:val="18"/>
          <w:szCs w:val="18"/>
          <w:lang w:val="es-BO"/>
        </w:rPr>
        <w:t>)</w:t>
      </w:r>
      <w:r w:rsidR="00E31B08">
        <w:rPr>
          <w:rFonts w:ascii="Verdana" w:hAnsi="Verdana"/>
          <w:sz w:val="18"/>
          <w:szCs w:val="18"/>
          <w:lang w:val="es-BO"/>
        </w:rPr>
        <w:t xml:space="preserve">, </w:t>
      </w:r>
      <w:r w:rsidR="00032BB9" w:rsidRPr="009D6CC1">
        <w:rPr>
          <w:rFonts w:ascii="Verdana" w:hAnsi="Verdana"/>
          <w:sz w:val="18"/>
          <w:szCs w:val="18"/>
          <w:lang w:val="es-BO" w:eastAsia="es-ES"/>
        </w:rPr>
        <w:t>en el plazo de diez (10) días calendario</w:t>
      </w:r>
      <w:r w:rsidR="004640B1" w:rsidRPr="009D6CC1">
        <w:rPr>
          <w:rFonts w:ascii="Verdana" w:hAnsi="Verdana"/>
          <w:sz w:val="18"/>
          <w:szCs w:val="18"/>
          <w:lang w:val="es-BO" w:eastAsia="es-ES"/>
        </w:rPr>
        <w:t xml:space="preserve"> a partir</w:t>
      </w:r>
      <w:r w:rsidR="00032BB9" w:rsidRPr="009D6CC1">
        <w:rPr>
          <w:rFonts w:ascii="Verdana" w:hAnsi="Verdana"/>
          <w:sz w:val="18"/>
          <w:szCs w:val="18"/>
          <w:lang w:val="es-BO" w:eastAsia="es-ES"/>
        </w:rPr>
        <w:t xml:space="preserve"> de la emisión del acta citada,</w:t>
      </w:r>
      <w:r w:rsidR="00032BB9">
        <w:rPr>
          <w:rFonts w:ascii="Verdana" w:hAnsi="Verdana"/>
          <w:sz w:val="18"/>
          <w:szCs w:val="18"/>
          <w:lang w:val="es-BO" w:eastAsia="es-ES"/>
        </w:rPr>
        <w:t xml:space="preserve"> </w:t>
      </w:r>
      <w:r w:rsidR="00E31B08">
        <w:rPr>
          <w:rFonts w:ascii="Verdana" w:hAnsi="Verdana"/>
          <w:sz w:val="18"/>
          <w:szCs w:val="18"/>
          <w:lang w:val="es-BO"/>
        </w:rPr>
        <w:t>de acuerdo al numeral 38.3 de la Cláusula Trigésima Octava.</w:t>
      </w:r>
    </w:p>
    <w:p w14:paraId="4C0CCD99"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lastRenderedPageBreak/>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tiene la obligación de mantener actualizada (s) la (s) Garantía (s) prevista (s) en la presente Cláusula, cuantas veces lo requiera el </w:t>
      </w:r>
      <w:r w:rsidRPr="00E169D4">
        <w:rPr>
          <w:rFonts w:ascii="Verdana" w:hAnsi="Verdana"/>
          <w:b/>
          <w:bCs/>
          <w:sz w:val="18"/>
          <w:szCs w:val="18"/>
          <w:lang w:val="es-BO"/>
        </w:rPr>
        <w:t>SUPERVISOR</w:t>
      </w:r>
      <w:r w:rsidRPr="00E169D4">
        <w:rPr>
          <w:rFonts w:ascii="Verdana" w:hAnsi="Verdana"/>
          <w:sz w:val="18"/>
          <w:szCs w:val="18"/>
          <w:lang w:val="es-BO"/>
        </w:rPr>
        <w:t xml:space="preserve">, por razones justificadas, quien llevará el control directo de vigencia de la misma bajo su responsabilidad. El </w:t>
      </w:r>
      <w:r w:rsidRPr="00E169D4">
        <w:rPr>
          <w:rFonts w:ascii="Verdana" w:hAnsi="Verdana"/>
          <w:b/>
          <w:bCs/>
          <w:sz w:val="18"/>
          <w:szCs w:val="18"/>
          <w:lang w:val="es-BO"/>
        </w:rPr>
        <w:t xml:space="preserve">SUPERVISOR </w:t>
      </w:r>
      <w:r w:rsidRPr="00E169D4">
        <w:rPr>
          <w:rFonts w:ascii="Verdana" w:hAnsi="Verdana"/>
          <w:sz w:val="18"/>
          <w:szCs w:val="18"/>
          <w:lang w:val="es-BO"/>
        </w:rPr>
        <w:t xml:space="preserve">llevará el control directo de la vigencia de la (s) garantía (s) en cuanto al monto y plazo, a efectos de requerir su ampliación al </w:t>
      </w:r>
      <w:r w:rsidRPr="00E169D4">
        <w:rPr>
          <w:rFonts w:ascii="Verdana" w:hAnsi="Verdana"/>
          <w:b/>
          <w:bCs/>
          <w:sz w:val="18"/>
          <w:szCs w:val="18"/>
          <w:lang w:val="es-BO"/>
        </w:rPr>
        <w:t>CONTRATISTA</w:t>
      </w:r>
      <w:r w:rsidRPr="00E169D4">
        <w:rPr>
          <w:rFonts w:ascii="Verdana" w:hAnsi="Verdana"/>
          <w:sz w:val="18"/>
          <w:szCs w:val="18"/>
          <w:lang w:val="es-BO"/>
        </w:rPr>
        <w:t xml:space="preserve">, o solicitar a la </w:t>
      </w:r>
      <w:r w:rsidRPr="00E169D4">
        <w:rPr>
          <w:rFonts w:ascii="Verdana" w:hAnsi="Verdana"/>
          <w:b/>
          <w:sz w:val="18"/>
          <w:szCs w:val="18"/>
          <w:lang w:val="es-BO"/>
        </w:rPr>
        <w:t>ENTIDAD</w:t>
      </w:r>
      <w:r w:rsidRPr="00E169D4">
        <w:rPr>
          <w:rFonts w:ascii="Verdana" w:hAnsi="Verdana"/>
          <w:sz w:val="18"/>
          <w:szCs w:val="18"/>
          <w:lang w:val="es-BO"/>
        </w:rPr>
        <w:t xml:space="preserve"> su ejecución.</w:t>
      </w:r>
    </w:p>
    <w:p w14:paraId="223838EE" w14:textId="77777777" w:rsidR="00920973" w:rsidRPr="00E169D4" w:rsidRDefault="00920973" w:rsidP="00920973">
      <w:pPr>
        <w:jc w:val="both"/>
        <w:rPr>
          <w:rFonts w:ascii="Verdana" w:hAnsi="Verdana"/>
          <w:sz w:val="18"/>
          <w:szCs w:val="18"/>
          <w:lang w:val="es-BO"/>
        </w:rPr>
      </w:pPr>
    </w:p>
    <w:p w14:paraId="61ECCDD6" w14:textId="77777777" w:rsidR="00920973" w:rsidRPr="00E169D4" w:rsidRDefault="00920973" w:rsidP="00920973">
      <w:pPr>
        <w:jc w:val="both"/>
        <w:rPr>
          <w:rFonts w:ascii="Verdana" w:hAnsi="Verdana"/>
          <w:b/>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CONTRATISTA</w:t>
      </w:r>
      <w:r w:rsidRPr="00E169D4">
        <w:rPr>
          <w:rFonts w:ascii="Verdana" w:hAnsi="Verdana"/>
          <w:sz w:val="18"/>
          <w:szCs w:val="18"/>
          <w:lang w:val="es-BO"/>
        </w:rPr>
        <w:t xml:space="preserve"> podrá solicitar al </w:t>
      </w:r>
      <w:r w:rsidRPr="00E169D4">
        <w:rPr>
          <w:rFonts w:ascii="Verdana" w:hAnsi="Verdana"/>
          <w:b/>
          <w:sz w:val="18"/>
          <w:szCs w:val="18"/>
          <w:lang w:val="es-BO"/>
        </w:rPr>
        <w:t>SUPERVISOR</w:t>
      </w:r>
      <w:r w:rsidRPr="00E169D4">
        <w:rPr>
          <w:rFonts w:ascii="Verdana" w:hAnsi="Verdana"/>
          <w:sz w:val="18"/>
          <w:szCs w:val="18"/>
          <w:lang w:val="es-BO"/>
        </w:rPr>
        <w:t xml:space="preserve"> la sustitución de la Garantía de Cumplimiento de Contrato, misma que será equivalente al 7% del monto de ejecución restante de la </w:t>
      </w:r>
      <w:r w:rsidRPr="00E169D4">
        <w:rPr>
          <w:rFonts w:ascii="Verdana" w:hAnsi="Verdana"/>
          <w:b/>
          <w:sz w:val="18"/>
          <w:szCs w:val="18"/>
          <w:lang w:val="es-BO"/>
        </w:rPr>
        <w:t>OBRA</w:t>
      </w:r>
      <w:r w:rsidRPr="00E169D4">
        <w:rPr>
          <w:rFonts w:ascii="Verdana" w:hAnsi="Verdana"/>
          <w:sz w:val="18"/>
          <w:szCs w:val="18"/>
          <w:lang w:val="es-BO"/>
        </w:rPr>
        <w:t xml:space="preserve"> al momento de la solicitud, siempre y cuando se hayan cumplido las siguientes condiciones a la fecha de la solicitud</w:t>
      </w:r>
      <w:r w:rsidRPr="00E169D4">
        <w:rPr>
          <w:rFonts w:ascii="Verdana" w:hAnsi="Verdana"/>
          <w:b/>
          <w:sz w:val="18"/>
          <w:szCs w:val="18"/>
          <w:lang w:val="es-BO"/>
        </w:rPr>
        <w:t>:</w:t>
      </w:r>
    </w:p>
    <w:p w14:paraId="54A1809A" w14:textId="77777777" w:rsidR="00920973" w:rsidRPr="00E169D4" w:rsidRDefault="00920973" w:rsidP="00920973">
      <w:pPr>
        <w:jc w:val="both"/>
        <w:rPr>
          <w:rFonts w:ascii="Verdana" w:hAnsi="Verdana"/>
          <w:b/>
          <w:sz w:val="18"/>
          <w:szCs w:val="18"/>
          <w:lang w:val="es-BO"/>
        </w:rPr>
      </w:pPr>
    </w:p>
    <w:p w14:paraId="52CF896F" w14:textId="77777777" w:rsidR="00920973" w:rsidRPr="00E169D4" w:rsidRDefault="00920973" w:rsidP="00FC617B">
      <w:pPr>
        <w:pStyle w:val="Prrafodelista"/>
        <w:numPr>
          <w:ilvl w:val="0"/>
          <w:numId w:val="74"/>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Se alcance un avance físico de la </w:t>
      </w:r>
      <w:r w:rsidRPr="00E169D4">
        <w:rPr>
          <w:rFonts w:ascii="Verdana" w:hAnsi="Verdana"/>
          <w:b/>
          <w:sz w:val="18"/>
          <w:szCs w:val="18"/>
          <w:lang w:val="es-BO"/>
        </w:rPr>
        <w:t xml:space="preserve">OBRA </w:t>
      </w:r>
      <w:r w:rsidRPr="00E169D4">
        <w:rPr>
          <w:rFonts w:ascii="Verdana" w:hAnsi="Verdana"/>
          <w:sz w:val="18"/>
          <w:szCs w:val="18"/>
          <w:lang w:val="es-BO"/>
        </w:rPr>
        <w:t>de al menos setenta por ciento (70%); y</w:t>
      </w:r>
    </w:p>
    <w:p w14:paraId="7ED839F7" w14:textId="77777777" w:rsidR="00920973" w:rsidRPr="00E169D4" w:rsidRDefault="00920973" w:rsidP="00FC617B">
      <w:pPr>
        <w:pStyle w:val="Prrafodelista"/>
        <w:numPr>
          <w:ilvl w:val="0"/>
          <w:numId w:val="74"/>
        </w:numPr>
        <w:spacing w:after="160" w:line="259" w:lineRule="auto"/>
        <w:contextualSpacing/>
        <w:jc w:val="both"/>
        <w:rPr>
          <w:rFonts w:ascii="Verdana" w:hAnsi="Verdana"/>
          <w:sz w:val="18"/>
          <w:szCs w:val="18"/>
          <w:lang w:val="es-BO"/>
        </w:rPr>
      </w:pPr>
      <w:r w:rsidRPr="00E169D4">
        <w:rPr>
          <w:rFonts w:ascii="Verdana" w:hAnsi="Verdana"/>
          <w:sz w:val="18"/>
          <w:szCs w:val="18"/>
          <w:lang w:val="es-BO"/>
        </w:rPr>
        <w:t xml:space="preserve">Las especificaciones de la </w:t>
      </w:r>
      <w:r w:rsidRPr="00E169D4">
        <w:rPr>
          <w:rFonts w:ascii="Verdana" w:hAnsi="Verdana"/>
          <w:b/>
          <w:sz w:val="18"/>
          <w:szCs w:val="18"/>
          <w:lang w:val="es-BO"/>
        </w:rPr>
        <w:t xml:space="preserve">OBRA </w:t>
      </w:r>
      <w:r w:rsidRPr="00E169D4">
        <w:rPr>
          <w:rFonts w:ascii="Verdana" w:hAnsi="Verdana"/>
          <w:sz w:val="18"/>
          <w:szCs w:val="18"/>
          <w:lang w:val="es-BO"/>
        </w:rPr>
        <w:t xml:space="preserve">y las condiciones del contrato, hayan sido ejecutadas sin retraso atribuible al </w:t>
      </w:r>
      <w:r w:rsidRPr="00E169D4">
        <w:rPr>
          <w:rFonts w:ascii="Verdana" w:hAnsi="Verdana"/>
          <w:b/>
          <w:sz w:val="18"/>
          <w:szCs w:val="18"/>
          <w:lang w:val="es-BO"/>
        </w:rPr>
        <w:t>CONTRATISTA</w:t>
      </w:r>
      <w:r w:rsidRPr="00E169D4">
        <w:rPr>
          <w:rFonts w:ascii="Verdana" w:hAnsi="Verdana"/>
          <w:sz w:val="18"/>
          <w:szCs w:val="18"/>
          <w:lang w:val="es-BO"/>
        </w:rPr>
        <w:t xml:space="preserve"> de acuerdo al Cronograma de Ejecución de Obra. </w:t>
      </w:r>
    </w:p>
    <w:p w14:paraId="4834C658" w14:textId="77777777" w:rsidR="00920973" w:rsidRPr="00E169D4" w:rsidRDefault="00920973" w:rsidP="00920973">
      <w:pPr>
        <w:jc w:val="both"/>
        <w:rPr>
          <w:rFonts w:ascii="Verdana" w:hAnsi="Verdana"/>
          <w:b/>
          <w:i/>
          <w:sz w:val="18"/>
          <w:szCs w:val="18"/>
          <w:lang w:val="es-BO"/>
        </w:rPr>
      </w:pPr>
      <w:r w:rsidRPr="00E169D4">
        <w:rPr>
          <w:rFonts w:ascii="Verdana" w:hAnsi="Verdana"/>
          <w:b/>
          <w:i/>
          <w:sz w:val="18"/>
          <w:szCs w:val="18"/>
          <w:lang w:val="es-BO"/>
        </w:rPr>
        <w:t>(Por ejemplo, de establecerse un avance físico del 80% de acuerdo a las condiciones señaladas, el Contratista podrá solicitar el cambio de la</w:t>
      </w:r>
      <w:r w:rsidRPr="00E169D4">
        <w:rPr>
          <w:lang w:val="es-BO"/>
        </w:rPr>
        <w:t xml:space="preserve"> </w:t>
      </w:r>
      <w:r w:rsidRPr="00E169D4">
        <w:rPr>
          <w:rFonts w:ascii="Verdana" w:hAnsi="Verdana"/>
          <w:b/>
          <w:i/>
          <w:sz w:val="18"/>
          <w:szCs w:val="18"/>
          <w:lang w:val="es-BO"/>
        </w:rPr>
        <w:t>Garantía de Cumplimiento de Contrato por un 7% del 20% del monto que falta por ejecutar que corresponde al 1,4% del monto total del contrato)</w:t>
      </w:r>
    </w:p>
    <w:p w14:paraId="2BAA0380" w14:textId="77777777" w:rsidR="00920973" w:rsidRPr="00E169D4" w:rsidRDefault="00920973" w:rsidP="00920973">
      <w:pPr>
        <w:jc w:val="both"/>
        <w:rPr>
          <w:rFonts w:ascii="Verdana" w:hAnsi="Verdana"/>
          <w:b/>
          <w:i/>
          <w:sz w:val="18"/>
          <w:szCs w:val="18"/>
          <w:lang w:val="es-BO"/>
        </w:rPr>
      </w:pPr>
    </w:p>
    <w:p w14:paraId="3454FDB2" w14:textId="39C595AA"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El </w:t>
      </w:r>
      <w:r w:rsidRPr="00E169D4">
        <w:rPr>
          <w:rFonts w:ascii="Verdana" w:hAnsi="Verdana"/>
          <w:b/>
          <w:sz w:val="18"/>
          <w:szCs w:val="18"/>
          <w:lang w:val="es-BO"/>
        </w:rPr>
        <w:t xml:space="preserve">SUPERVISOR </w:t>
      </w:r>
      <w:r w:rsidRPr="00E169D4">
        <w:rPr>
          <w:rFonts w:ascii="Verdana" w:hAnsi="Verdana"/>
          <w:sz w:val="18"/>
          <w:szCs w:val="18"/>
          <w:lang w:val="es-BO"/>
        </w:rPr>
        <w:t xml:space="preserve">en base a la solicitud del </w:t>
      </w:r>
      <w:r w:rsidRPr="00E169D4">
        <w:rPr>
          <w:rFonts w:ascii="Verdana" w:hAnsi="Verdana"/>
          <w:b/>
          <w:sz w:val="18"/>
          <w:szCs w:val="18"/>
          <w:lang w:val="es-BO"/>
        </w:rPr>
        <w:t>CONTRATISTA</w:t>
      </w:r>
      <w:r w:rsidRPr="00E169D4">
        <w:rPr>
          <w:rFonts w:ascii="Verdana" w:hAnsi="Verdana"/>
          <w:sz w:val="18"/>
          <w:szCs w:val="18"/>
          <w:lang w:val="es-BO"/>
        </w:rPr>
        <w:t xml:space="preserve"> deberá emitir informe sobre la solicitud de sustitución de la garantía un plazo no mayor a tres (3) días hábiles dirigiendo el mismo al </w:t>
      </w:r>
      <w:r w:rsidRPr="00E169D4">
        <w:rPr>
          <w:rFonts w:ascii="Verdana" w:hAnsi="Verdana"/>
          <w:b/>
          <w:sz w:val="18"/>
          <w:szCs w:val="18"/>
          <w:lang w:val="es-BO"/>
        </w:rPr>
        <w:t>FISCAL</w:t>
      </w:r>
      <w:r w:rsidRPr="00E169D4">
        <w:rPr>
          <w:rFonts w:ascii="Verdana" w:hAnsi="Verdana"/>
          <w:sz w:val="18"/>
          <w:szCs w:val="18"/>
          <w:lang w:val="es-BO"/>
        </w:rPr>
        <w:t xml:space="preserve"> quien, en un plazo no mayor a (2) días hábiles, </w:t>
      </w:r>
      <w:r w:rsidR="00032BB9" w:rsidRPr="009D6CC1">
        <w:rPr>
          <w:rFonts w:ascii="Verdana" w:hAnsi="Verdana"/>
          <w:sz w:val="18"/>
          <w:szCs w:val="18"/>
          <w:lang w:val="es-BO" w:eastAsia="es-ES"/>
        </w:rPr>
        <w:t xml:space="preserve">verificará únicamente el cumplimiento de las condiciones señaladas en el </w:t>
      </w:r>
      <w:r w:rsidR="00F348D3" w:rsidRPr="009D6CC1">
        <w:rPr>
          <w:rFonts w:ascii="Verdana" w:hAnsi="Verdana"/>
          <w:sz w:val="18"/>
          <w:szCs w:val="18"/>
          <w:lang w:val="es-BO" w:eastAsia="es-ES"/>
        </w:rPr>
        <w:t>párrafo</w:t>
      </w:r>
      <w:r w:rsidR="00032BB9" w:rsidRPr="009D6CC1">
        <w:rPr>
          <w:rFonts w:ascii="Verdana" w:hAnsi="Verdana"/>
          <w:sz w:val="18"/>
          <w:szCs w:val="18"/>
          <w:lang w:val="es-BO" w:eastAsia="es-ES"/>
        </w:rPr>
        <w:t xml:space="preserve"> precedente para</w:t>
      </w:r>
      <w:r w:rsidR="00032BB9">
        <w:rPr>
          <w:rFonts w:ascii="Verdana" w:hAnsi="Verdana"/>
          <w:sz w:val="18"/>
          <w:szCs w:val="18"/>
          <w:lang w:val="es-BO" w:eastAsia="es-ES"/>
        </w:rPr>
        <w:t xml:space="preserve"> </w:t>
      </w:r>
      <w:r w:rsidRPr="00E169D4">
        <w:rPr>
          <w:rFonts w:ascii="Verdana" w:hAnsi="Verdana"/>
          <w:sz w:val="18"/>
          <w:szCs w:val="18"/>
          <w:lang w:val="es-BO" w:eastAsia="es-ES"/>
        </w:rPr>
        <w:t xml:space="preserve">aceptar o rechazar </w:t>
      </w:r>
      <w:r w:rsidRPr="00E169D4">
        <w:rPr>
          <w:rFonts w:ascii="Verdana" w:hAnsi="Verdana"/>
          <w:sz w:val="18"/>
          <w:szCs w:val="18"/>
          <w:lang w:val="es-BO"/>
        </w:rPr>
        <w:t xml:space="preserve">la solicitud realizada por el </w:t>
      </w:r>
      <w:r w:rsidRPr="00E169D4">
        <w:rPr>
          <w:rFonts w:ascii="Verdana" w:hAnsi="Verdana"/>
          <w:b/>
          <w:sz w:val="18"/>
          <w:szCs w:val="18"/>
          <w:lang w:val="es-BO"/>
        </w:rPr>
        <w:t>CONTRATISTA</w:t>
      </w:r>
      <w:r w:rsidRPr="00E169D4">
        <w:rPr>
          <w:rFonts w:ascii="Verdana" w:hAnsi="Verdana"/>
          <w:sz w:val="18"/>
          <w:szCs w:val="18"/>
          <w:lang w:val="es-BO"/>
        </w:rPr>
        <w:t xml:space="preserve">. En caso de aceptar la solicitud de sustitución de la garantía, el </w:t>
      </w:r>
      <w:r w:rsidRPr="00E169D4">
        <w:rPr>
          <w:rFonts w:ascii="Verdana" w:hAnsi="Verdana"/>
          <w:b/>
          <w:sz w:val="18"/>
          <w:szCs w:val="18"/>
          <w:lang w:val="es-BO"/>
        </w:rPr>
        <w:t>FISCAL</w:t>
      </w:r>
      <w:r w:rsidRPr="00E169D4">
        <w:rPr>
          <w:rFonts w:ascii="Verdana" w:hAnsi="Verdana"/>
          <w:sz w:val="18"/>
          <w:szCs w:val="18"/>
          <w:lang w:val="es-BO"/>
        </w:rPr>
        <w:t xml:space="preserve"> remitirá a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la solicitud de sustitución y antecedentes a efectos de que se realice la sustitución por única vez de la garantía contra entrega de una nueva garantía. </w:t>
      </w:r>
    </w:p>
    <w:p w14:paraId="3B957858"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w:t>
      </w:r>
    </w:p>
    <w:p w14:paraId="7036AA46" w14:textId="77777777" w:rsidR="00920973" w:rsidRPr="00E169D4" w:rsidRDefault="00920973" w:rsidP="00920973">
      <w:pPr>
        <w:jc w:val="both"/>
        <w:rPr>
          <w:rFonts w:ascii="Verdana" w:hAnsi="Verdana" w:cs="Arial"/>
          <w:b/>
          <w:sz w:val="18"/>
          <w:szCs w:val="18"/>
          <w:lang w:val="es-BO"/>
        </w:rPr>
      </w:pPr>
      <w:r w:rsidRPr="00E169D4">
        <w:rPr>
          <w:rFonts w:ascii="Verdana" w:hAnsi="Verdana"/>
          <w:sz w:val="18"/>
          <w:szCs w:val="18"/>
          <w:lang w:val="es-BO"/>
        </w:rPr>
        <w:t xml:space="preserve">Las garantías establecidas en el presente contrato, estarán bajo custodia de la Unidad Administrativa de la </w:t>
      </w:r>
      <w:r w:rsidRPr="00E169D4">
        <w:rPr>
          <w:rFonts w:ascii="Verdana" w:hAnsi="Verdana"/>
          <w:b/>
          <w:sz w:val="18"/>
          <w:szCs w:val="18"/>
          <w:lang w:val="es-BO"/>
        </w:rPr>
        <w:t>ENTIDAD</w:t>
      </w:r>
      <w:r w:rsidRPr="00E169D4">
        <w:rPr>
          <w:rFonts w:ascii="Verdana" w:hAnsi="Verdana"/>
          <w:sz w:val="18"/>
          <w:szCs w:val="18"/>
          <w:lang w:val="es-BO"/>
        </w:rPr>
        <w:t xml:space="preserve">, lo cual no exime la responsabilidad del </w:t>
      </w:r>
      <w:r w:rsidRPr="00E169D4">
        <w:rPr>
          <w:rFonts w:ascii="Verdana" w:hAnsi="Verdana"/>
          <w:b/>
          <w:bCs/>
          <w:sz w:val="18"/>
          <w:szCs w:val="18"/>
          <w:lang w:val="es-BO"/>
        </w:rPr>
        <w:t>SUPERVISOR</w:t>
      </w:r>
      <w:r w:rsidRPr="00E169D4">
        <w:rPr>
          <w:rFonts w:ascii="Verdana" w:hAnsi="Verdana"/>
          <w:sz w:val="18"/>
          <w:szCs w:val="18"/>
          <w:lang w:val="es-BO"/>
        </w:rPr>
        <w:t>.</w:t>
      </w:r>
    </w:p>
    <w:p w14:paraId="7C2F2541" w14:textId="77777777" w:rsidR="00920973" w:rsidRPr="00E169D4" w:rsidRDefault="00920973" w:rsidP="00920973">
      <w:pPr>
        <w:jc w:val="both"/>
        <w:rPr>
          <w:rFonts w:ascii="Verdana" w:hAnsi="Verdana" w:cs="Arial"/>
          <w:sz w:val="18"/>
          <w:szCs w:val="18"/>
          <w:lang w:val="es-BO"/>
        </w:rPr>
      </w:pPr>
    </w:p>
    <w:p w14:paraId="37B5291F"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OCTAVA.-</w:t>
      </w:r>
      <w:proofErr w:type="gramEnd"/>
      <w:r w:rsidRPr="00E169D4">
        <w:rPr>
          <w:rFonts w:ascii="Verdana" w:hAnsi="Verdana" w:cs="Arial"/>
          <w:b/>
          <w:sz w:val="18"/>
          <w:szCs w:val="18"/>
          <w:lang w:val="es-BO"/>
        </w:rPr>
        <w:t xml:space="preserve"> (DOMICILIO A EFECTOS DE NOTIFICACIÓN) </w:t>
      </w:r>
    </w:p>
    <w:p w14:paraId="3BF7638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Cualquier aviso o notificación que tengan que darse las partes bajo este Contrato y que no estén referidas a trabajos en la obra misma, será enviada por escrito:</w:t>
      </w:r>
    </w:p>
    <w:p w14:paraId="1CB10C27" w14:textId="77777777" w:rsidR="00920973" w:rsidRPr="00E169D4" w:rsidRDefault="00920973" w:rsidP="00920973">
      <w:pPr>
        <w:jc w:val="both"/>
        <w:rPr>
          <w:rFonts w:ascii="Verdana" w:hAnsi="Verdana" w:cs="Arial"/>
          <w:sz w:val="18"/>
          <w:szCs w:val="18"/>
          <w:lang w:val="es-BO"/>
        </w:rPr>
      </w:pPr>
    </w:p>
    <w:p w14:paraId="4F2C0829"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741FE7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 xml:space="preserve">_____________________ (registrar el domicilio que señale 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especificando calle y número del inmueble donde funcionan sus oficinas)</w:t>
      </w:r>
    </w:p>
    <w:p w14:paraId="69CCC2F8"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sz w:val="18"/>
          <w:szCs w:val="18"/>
          <w:lang w:val="es-BO"/>
        </w:rPr>
        <w:t>_____________________</w:t>
      </w:r>
      <w:r w:rsidRPr="00E169D4">
        <w:rPr>
          <w:rFonts w:ascii="Verdana" w:hAnsi="Verdana" w:cs="Arial"/>
          <w:b/>
          <w:i/>
          <w:iCs/>
          <w:sz w:val="18"/>
          <w:szCs w:val="18"/>
          <w:lang w:val="es-BO"/>
        </w:rPr>
        <w:t xml:space="preserve"> (registrar la ciudad)</w:t>
      </w:r>
    </w:p>
    <w:p w14:paraId="6F60A1D2"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xml:space="preserve">A </w:t>
      </w:r>
      <w:r w:rsidRPr="00E169D4">
        <w:rPr>
          <w:rFonts w:ascii="Verdana" w:hAnsi="Verdana"/>
          <w:sz w:val="18"/>
          <w:szCs w:val="18"/>
          <w:lang w:val="es-BO"/>
        </w:rPr>
        <w:t xml:space="preserve">la </w:t>
      </w:r>
      <w:r w:rsidRPr="00E169D4">
        <w:rPr>
          <w:rFonts w:ascii="Verdana" w:hAnsi="Verdana"/>
          <w:b/>
          <w:sz w:val="18"/>
          <w:szCs w:val="18"/>
          <w:lang w:val="es-BO"/>
        </w:rPr>
        <w:t>ENTIDAD</w:t>
      </w:r>
      <w:r w:rsidRPr="00E169D4">
        <w:rPr>
          <w:rFonts w:ascii="Verdana" w:hAnsi="Verdana" w:cs="Arial"/>
          <w:sz w:val="18"/>
          <w:szCs w:val="18"/>
          <w:lang w:val="es-BO"/>
        </w:rPr>
        <w:t>:</w:t>
      </w:r>
    </w:p>
    <w:p w14:paraId="692CED8C" w14:textId="77777777" w:rsidR="00920973" w:rsidRPr="00E169D4" w:rsidRDefault="00920973" w:rsidP="00920973">
      <w:pPr>
        <w:ind w:left="567"/>
        <w:jc w:val="both"/>
        <w:rPr>
          <w:rFonts w:ascii="Verdana" w:hAnsi="Verdana" w:cs="Arial"/>
          <w:sz w:val="18"/>
          <w:szCs w:val="18"/>
          <w:lang w:val="es-BO"/>
        </w:rPr>
      </w:pPr>
      <w:r w:rsidRPr="00E169D4">
        <w:rPr>
          <w:rFonts w:ascii="Verdana" w:hAnsi="Verdana" w:cs="Arial"/>
          <w:b/>
          <w:i/>
          <w:sz w:val="18"/>
          <w:szCs w:val="18"/>
          <w:lang w:val="es-BO"/>
        </w:rPr>
        <w:t>_____________________ (registrar el domicilio de la</w:t>
      </w:r>
      <w:r w:rsidRPr="00E169D4">
        <w:rPr>
          <w:rFonts w:ascii="Verdana" w:hAnsi="Verdana"/>
          <w:b/>
          <w:sz w:val="18"/>
          <w:szCs w:val="18"/>
          <w:lang w:val="es-BO"/>
        </w:rPr>
        <w:t xml:space="preserve"> ENTIDAD</w:t>
      </w:r>
      <w:r w:rsidRPr="00E169D4">
        <w:rPr>
          <w:rFonts w:ascii="Verdana" w:hAnsi="Verdana" w:cs="Arial"/>
          <w:b/>
          <w:i/>
          <w:sz w:val="18"/>
          <w:szCs w:val="18"/>
          <w:lang w:val="es-BO"/>
        </w:rPr>
        <w:t>, especificando calle y número del inmueble donde funcionan sus oficinas)</w:t>
      </w:r>
    </w:p>
    <w:p w14:paraId="7BA2023A"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b/>
          <w:i/>
          <w:sz w:val="18"/>
          <w:szCs w:val="18"/>
          <w:lang w:val="es-BO"/>
        </w:rPr>
        <w:t>_____________________ (registrar la ciudad)</w:t>
      </w:r>
    </w:p>
    <w:p w14:paraId="113C5A44"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535FAB75"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NOVENA.-</w:t>
      </w:r>
      <w:proofErr w:type="gramEnd"/>
      <w:r w:rsidRPr="00E169D4">
        <w:rPr>
          <w:rFonts w:ascii="Verdana" w:hAnsi="Verdana" w:cs="Arial"/>
          <w:b/>
          <w:sz w:val="18"/>
          <w:szCs w:val="18"/>
          <w:lang w:val="es-BO"/>
        </w:rPr>
        <w:t xml:space="preserve"> (VIGENCIA DEL CONTRATO) </w:t>
      </w:r>
    </w:p>
    <w:p w14:paraId="18418FA8"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entrará en vigencia desde el día siguiente hábil de su suscripción por ambas partes, hasta la terminación del contrato establecida en la Cláusula Vigésima Primera.</w:t>
      </w:r>
    </w:p>
    <w:p w14:paraId="2630E5F1" w14:textId="77777777" w:rsidR="00920973" w:rsidRPr="00E169D4" w:rsidRDefault="00920973" w:rsidP="00920973">
      <w:pPr>
        <w:ind w:firstLine="567"/>
        <w:jc w:val="both"/>
        <w:rPr>
          <w:rFonts w:ascii="Verdana" w:hAnsi="Verdana" w:cs="Arial"/>
          <w:sz w:val="18"/>
          <w:szCs w:val="18"/>
          <w:lang w:val="es-BO"/>
        </w:rPr>
      </w:pPr>
    </w:p>
    <w:p w14:paraId="3CF21416"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DÉCIMA.-</w:t>
      </w:r>
      <w:proofErr w:type="gramEnd"/>
      <w:r w:rsidRPr="00E169D4">
        <w:rPr>
          <w:rFonts w:ascii="Verdana" w:hAnsi="Verdana" w:cs="Arial"/>
          <w:b/>
          <w:sz w:val="18"/>
          <w:szCs w:val="18"/>
          <w:lang w:val="es-BO"/>
        </w:rPr>
        <w:t xml:space="preserve"> (DOCUMENTOS DEL CONTRATO) </w:t>
      </w:r>
    </w:p>
    <w:p w14:paraId="2DF9590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Forman parte del presente contrato los siguientes documentos: </w:t>
      </w:r>
    </w:p>
    <w:p w14:paraId="51D9FF05" w14:textId="77777777" w:rsidR="00920973" w:rsidRPr="00E169D4" w:rsidRDefault="00920973" w:rsidP="00920973">
      <w:pPr>
        <w:jc w:val="both"/>
        <w:rPr>
          <w:rFonts w:ascii="Verdana" w:hAnsi="Verdana" w:cs="Arial"/>
          <w:sz w:val="18"/>
          <w:szCs w:val="18"/>
          <w:lang w:val="es-BO"/>
        </w:rPr>
      </w:pPr>
    </w:p>
    <w:p w14:paraId="33193E9B"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Documento Base de Contratación, sus aclaraciones y/o sus enmiendas si estas existiesen.</w:t>
      </w:r>
    </w:p>
    <w:p w14:paraId="6A838757"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Especificaciones Técnicas.</w:t>
      </w:r>
    </w:p>
    <w:p w14:paraId="52EBF5F0"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Propuesta adjudicada.</w:t>
      </w:r>
    </w:p>
    <w:p w14:paraId="4146D027"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Resolución de Adjudicación.</w:t>
      </w:r>
    </w:p>
    <w:p w14:paraId="54AC4B72"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Acta de Concertación de Mejores Condiciones Técnicas, cuando corresponda.</w:t>
      </w:r>
    </w:p>
    <w:p w14:paraId="70D7481A"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Proyecto a Diseño Final.</w:t>
      </w:r>
    </w:p>
    <w:p w14:paraId="0DF5F8AC" w14:textId="77777777" w:rsidR="00920973" w:rsidRPr="00E169D4" w:rsidRDefault="00920973" w:rsidP="00FC617B">
      <w:pPr>
        <w:numPr>
          <w:ilvl w:val="1"/>
          <w:numId w:val="33"/>
        </w:numPr>
        <w:jc w:val="both"/>
        <w:rPr>
          <w:rFonts w:ascii="Verdana" w:hAnsi="Verdana" w:cs="Arial"/>
          <w:b/>
          <w:i/>
          <w:sz w:val="18"/>
          <w:szCs w:val="18"/>
          <w:lang w:val="es-BO"/>
        </w:rPr>
      </w:pPr>
      <w:r w:rsidRPr="00E169D4">
        <w:rPr>
          <w:rFonts w:ascii="Verdana" w:hAnsi="Verdana" w:cs="Arial"/>
          <w:sz w:val="18"/>
          <w:szCs w:val="18"/>
          <w:lang w:val="es-BO"/>
        </w:rPr>
        <w:lastRenderedPageBreak/>
        <w:t xml:space="preserve">Otros documentos necesarios para la ejecución de la obra, como ________ </w:t>
      </w:r>
      <w:r w:rsidRPr="00E169D4">
        <w:rPr>
          <w:rFonts w:ascii="Verdana" w:hAnsi="Verdana" w:cs="Arial"/>
          <w:b/>
          <w:i/>
          <w:sz w:val="18"/>
          <w:szCs w:val="18"/>
          <w:lang w:val="es-BO"/>
        </w:rPr>
        <w:t>(señalar los que correspondan).</w:t>
      </w:r>
    </w:p>
    <w:p w14:paraId="30518F44"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 xml:space="preserve">Documentos completos de propuesta del </w:t>
      </w:r>
      <w:r w:rsidRPr="00E169D4">
        <w:rPr>
          <w:rFonts w:ascii="Verdana" w:hAnsi="Verdana" w:cs="Arial"/>
          <w:b/>
          <w:bCs/>
          <w:sz w:val="18"/>
          <w:szCs w:val="18"/>
          <w:lang w:val="es-BO"/>
        </w:rPr>
        <w:t>CONTRATISTA</w:t>
      </w:r>
      <w:r w:rsidRPr="00E169D4">
        <w:rPr>
          <w:rFonts w:ascii="Verdana" w:hAnsi="Verdana" w:cs="Arial"/>
          <w:sz w:val="18"/>
          <w:szCs w:val="18"/>
          <w:lang w:val="es-BO"/>
        </w:rPr>
        <w:t>, incluyendo el Formulario de Propuesta Económica, detalle de personal y equipo asignado a la ejecución de la obra, Cronograma y Método de Ejecución.</w:t>
      </w:r>
    </w:p>
    <w:p w14:paraId="43F1E0B2"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Fotocopias legalizadas de:</w:t>
      </w:r>
    </w:p>
    <w:p w14:paraId="3145E0F6" w14:textId="576F6B03" w:rsidR="00920973" w:rsidRPr="00E169D4" w:rsidRDefault="00920973" w:rsidP="00FC617B">
      <w:pPr>
        <w:pStyle w:val="Prrafodelista"/>
        <w:numPr>
          <w:ilvl w:val="2"/>
          <w:numId w:val="65"/>
        </w:numPr>
        <w:jc w:val="both"/>
        <w:rPr>
          <w:rFonts w:ascii="Verdana" w:hAnsi="Verdana" w:cs="Arial"/>
          <w:sz w:val="18"/>
          <w:szCs w:val="18"/>
          <w:lang w:val="es-BO"/>
        </w:rPr>
      </w:pPr>
      <w:r w:rsidRPr="00E169D4">
        <w:rPr>
          <w:rFonts w:ascii="Verdana" w:hAnsi="Verdana" w:cs="Arial"/>
          <w:sz w:val="18"/>
          <w:szCs w:val="18"/>
          <w:lang w:val="es-BO"/>
        </w:rPr>
        <w:t>Certificado de Inscripción, en el Registro de Empresas Constructoras, emitido por la entidad competente, cuando corresponda</w:t>
      </w:r>
      <w:r w:rsidR="008613A6">
        <w:rPr>
          <w:rFonts w:ascii="Verdana" w:hAnsi="Verdana" w:cs="Arial"/>
          <w:sz w:val="18"/>
          <w:szCs w:val="18"/>
          <w:lang w:val="es-BO"/>
        </w:rPr>
        <w:t>,</w:t>
      </w:r>
      <w:r w:rsidRPr="00E169D4">
        <w:rPr>
          <w:rFonts w:ascii="Verdana" w:hAnsi="Verdana" w:cs="Arial"/>
          <w:sz w:val="18"/>
          <w:szCs w:val="18"/>
          <w:lang w:val="es-BO"/>
        </w:rPr>
        <w:t xml:space="preserve"> </w:t>
      </w:r>
      <w:r w:rsidRPr="00E169D4">
        <w:rPr>
          <w:rFonts w:ascii="Verdana" w:hAnsi="Verdana" w:cs="Arial"/>
          <w:b/>
          <w:i/>
          <w:sz w:val="18"/>
          <w:szCs w:val="18"/>
          <w:lang w:val="es-BO"/>
        </w:rPr>
        <w:t xml:space="preserve">excepto para contrataciones de obras hasta Bs8.000.000.- </w:t>
      </w:r>
      <w:r w:rsidR="008613A6">
        <w:rPr>
          <w:rFonts w:ascii="Verdana" w:hAnsi="Verdana" w:cs="Arial"/>
          <w:b/>
          <w:i/>
          <w:sz w:val="18"/>
          <w:szCs w:val="18"/>
          <w:lang w:val="es-BO"/>
        </w:rPr>
        <w:t>(</w:t>
      </w:r>
      <w:r w:rsidR="008613A6" w:rsidRPr="00E169D4">
        <w:rPr>
          <w:rFonts w:ascii="Verdana" w:hAnsi="Verdana" w:cs="Arial"/>
          <w:b/>
          <w:i/>
          <w:sz w:val="18"/>
          <w:szCs w:val="18"/>
          <w:lang w:val="es-BO"/>
        </w:rPr>
        <w:t>OCHO MILLONES 00/100 BOLIVIANOS</w:t>
      </w:r>
      <w:r w:rsidRPr="00E169D4">
        <w:rPr>
          <w:rFonts w:ascii="Verdana" w:hAnsi="Verdana" w:cs="Arial"/>
          <w:b/>
          <w:sz w:val="18"/>
          <w:szCs w:val="18"/>
          <w:lang w:val="es-BO"/>
        </w:rPr>
        <w:t>)</w:t>
      </w:r>
      <w:r w:rsidRPr="00E169D4">
        <w:rPr>
          <w:rFonts w:ascii="Verdana" w:hAnsi="Verdana" w:cs="Arial"/>
          <w:sz w:val="18"/>
          <w:szCs w:val="18"/>
          <w:lang w:val="es-BO"/>
        </w:rPr>
        <w:t>.</w:t>
      </w:r>
    </w:p>
    <w:p w14:paraId="60D3FE1B" w14:textId="77777777" w:rsidR="00920973" w:rsidRPr="00E169D4" w:rsidRDefault="00920973" w:rsidP="00FC617B">
      <w:pPr>
        <w:pStyle w:val="Prrafodelista"/>
        <w:numPr>
          <w:ilvl w:val="2"/>
          <w:numId w:val="65"/>
        </w:numPr>
        <w:jc w:val="both"/>
        <w:rPr>
          <w:rFonts w:ascii="Verdana" w:hAnsi="Verdana" w:cs="Arial"/>
          <w:b/>
          <w:i/>
          <w:sz w:val="18"/>
          <w:szCs w:val="18"/>
          <w:lang w:val="es-BO"/>
        </w:rPr>
      </w:pPr>
      <w:r w:rsidRPr="00E169D4">
        <w:rPr>
          <w:rFonts w:ascii="Verdana" w:hAnsi="Verdana" w:cs="Arial"/>
          <w:sz w:val="18"/>
          <w:szCs w:val="18"/>
          <w:lang w:val="es-BO"/>
        </w:rPr>
        <w:t xml:space="preserve">Poder General del Representante Legal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cuando corresponda.</w:t>
      </w:r>
    </w:p>
    <w:p w14:paraId="3FC82940" w14:textId="77777777" w:rsidR="00920973" w:rsidRPr="00E169D4" w:rsidRDefault="00920973" w:rsidP="00FC617B">
      <w:pPr>
        <w:numPr>
          <w:ilvl w:val="1"/>
          <w:numId w:val="33"/>
        </w:numPr>
        <w:jc w:val="both"/>
        <w:rPr>
          <w:rFonts w:ascii="Verdana" w:hAnsi="Verdana" w:cs="Arial"/>
          <w:sz w:val="18"/>
          <w:szCs w:val="18"/>
          <w:lang w:val="es-BO"/>
        </w:rPr>
      </w:pPr>
      <w:r w:rsidRPr="00E169D4">
        <w:rPr>
          <w:rFonts w:ascii="Verdana" w:hAnsi="Verdana" w:cs="Arial"/>
          <w:sz w:val="18"/>
          <w:szCs w:val="18"/>
          <w:lang w:val="es-BO"/>
        </w:rPr>
        <w:t>Originales de:</w:t>
      </w:r>
    </w:p>
    <w:p w14:paraId="7CE3551D" w14:textId="77777777" w:rsidR="00920973" w:rsidRPr="00E169D4" w:rsidRDefault="00920973" w:rsidP="00FC617B">
      <w:pPr>
        <w:pStyle w:val="Prrafodelista"/>
        <w:numPr>
          <w:ilvl w:val="2"/>
          <w:numId w:val="64"/>
        </w:numPr>
        <w:jc w:val="both"/>
        <w:rPr>
          <w:rFonts w:ascii="Verdana" w:hAnsi="Verdana" w:cs="Arial"/>
          <w:sz w:val="18"/>
          <w:szCs w:val="18"/>
          <w:lang w:val="es-BO"/>
        </w:rPr>
      </w:pPr>
      <w:r w:rsidRPr="00E169D4">
        <w:rPr>
          <w:rFonts w:ascii="Verdana" w:hAnsi="Verdana" w:cs="Arial"/>
          <w:sz w:val="18"/>
          <w:szCs w:val="18"/>
          <w:lang w:val="es-BO"/>
        </w:rPr>
        <w:t>Certificado del RUPE.</w:t>
      </w:r>
    </w:p>
    <w:p w14:paraId="384523B6"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Certificado de Información sobre Solvencia Fiscal, emitido por la Contraloría General del Estado.</w:t>
      </w:r>
    </w:p>
    <w:p w14:paraId="4F77BF6E" w14:textId="77777777" w:rsidR="00920973" w:rsidRPr="00E169D4" w:rsidRDefault="00920973" w:rsidP="00FC617B">
      <w:pPr>
        <w:pStyle w:val="Prrafodelista"/>
        <w:numPr>
          <w:ilvl w:val="2"/>
          <w:numId w:val="64"/>
        </w:numPr>
        <w:jc w:val="both"/>
        <w:rPr>
          <w:rFonts w:ascii="Verdana" w:hAnsi="Verdana" w:cs="Arial"/>
          <w:sz w:val="18"/>
          <w:szCs w:val="18"/>
          <w:lang w:val="es-BO"/>
        </w:rPr>
      </w:pPr>
      <w:r w:rsidRPr="00E169D4">
        <w:rPr>
          <w:rFonts w:ascii="Verdana" w:hAnsi="Verdana" w:cs="Arial"/>
          <w:sz w:val="18"/>
          <w:szCs w:val="18"/>
          <w:lang w:val="es-BO"/>
        </w:rPr>
        <w:t>Contrato de Asociación Accidental, cuando corresponda.</w:t>
      </w:r>
    </w:p>
    <w:p w14:paraId="3FF7AF49"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Garantía de Cumplimiento de Contrato.</w:t>
      </w:r>
    </w:p>
    <w:p w14:paraId="1C0C5292" w14:textId="77777777" w:rsidR="00920973" w:rsidRPr="00E169D4" w:rsidRDefault="00920973" w:rsidP="00FC617B">
      <w:pPr>
        <w:pStyle w:val="Prrafodelista"/>
        <w:numPr>
          <w:ilvl w:val="2"/>
          <w:numId w:val="64"/>
        </w:numPr>
        <w:ind w:left="1440" w:hanging="990"/>
        <w:jc w:val="both"/>
        <w:rPr>
          <w:rFonts w:ascii="Verdana" w:hAnsi="Verdana" w:cs="Arial"/>
          <w:sz w:val="18"/>
          <w:szCs w:val="18"/>
          <w:lang w:val="es-BO"/>
        </w:rPr>
      </w:pPr>
      <w:r w:rsidRPr="00E169D4">
        <w:rPr>
          <w:rFonts w:ascii="Verdana" w:hAnsi="Verdana" w:cs="Arial"/>
          <w:sz w:val="18"/>
          <w:szCs w:val="18"/>
          <w:lang w:val="es-BO"/>
        </w:rPr>
        <w:t xml:space="preserve">Garantía de Adicional a la Garantía de Cumplimiento de Contrato, cuando corresponda. </w:t>
      </w:r>
    </w:p>
    <w:p w14:paraId="1FC876B8" w14:textId="77777777" w:rsidR="00920973" w:rsidRPr="00E169D4" w:rsidRDefault="00920973" w:rsidP="00FC617B">
      <w:pPr>
        <w:pStyle w:val="Prrafodelista"/>
        <w:numPr>
          <w:ilvl w:val="2"/>
          <w:numId w:val="64"/>
        </w:numPr>
        <w:tabs>
          <w:tab w:val="num" w:pos="993"/>
        </w:tabs>
        <w:ind w:left="1440" w:hanging="990"/>
        <w:jc w:val="both"/>
        <w:rPr>
          <w:rFonts w:ascii="Verdana" w:hAnsi="Verdana" w:cs="Arial"/>
          <w:sz w:val="18"/>
          <w:szCs w:val="18"/>
          <w:lang w:val="es-BO"/>
        </w:rPr>
      </w:pPr>
      <w:r w:rsidRPr="00E169D4">
        <w:rPr>
          <w:rFonts w:ascii="Verdana" w:hAnsi="Verdana" w:cs="Arial"/>
          <w:sz w:val="18"/>
          <w:szCs w:val="18"/>
          <w:lang w:val="es-BO"/>
        </w:rPr>
        <w:t>Garantía de Correcta Inversión de Anticipo, cuando corresponda.</w:t>
      </w:r>
    </w:p>
    <w:p w14:paraId="687F35DA" w14:textId="77777777" w:rsidR="00920973" w:rsidRPr="00E169D4" w:rsidRDefault="00920973" w:rsidP="00920973">
      <w:pPr>
        <w:pStyle w:val="Prrafodelista"/>
        <w:tabs>
          <w:tab w:val="num" w:pos="993"/>
        </w:tabs>
        <w:ind w:left="1440"/>
        <w:jc w:val="both"/>
        <w:rPr>
          <w:rFonts w:ascii="Verdana" w:hAnsi="Verdana" w:cs="Arial"/>
          <w:sz w:val="18"/>
          <w:szCs w:val="18"/>
          <w:lang w:val="es-BO"/>
        </w:rPr>
      </w:pPr>
    </w:p>
    <w:p w14:paraId="7341D13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PRIMERA.-</w:t>
      </w:r>
      <w:proofErr w:type="gramEnd"/>
      <w:r w:rsidRPr="00E169D4">
        <w:rPr>
          <w:rFonts w:ascii="Verdana" w:hAnsi="Verdana" w:cs="Arial"/>
          <w:b/>
          <w:sz w:val="18"/>
          <w:szCs w:val="18"/>
          <w:lang w:val="es-BO"/>
        </w:rPr>
        <w:t xml:space="preserve"> (IDIOMA) </w:t>
      </w:r>
    </w:p>
    <w:p w14:paraId="3F0365A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toda la documentación aplicable al mismo y la que emerja de la ejecución de la obra, debe ser elaborado en idioma castellano.</w:t>
      </w:r>
    </w:p>
    <w:p w14:paraId="006050BA" w14:textId="77777777" w:rsidR="00920973" w:rsidRPr="00E169D4" w:rsidRDefault="00920973" w:rsidP="00920973">
      <w:pPr>
        <w:jc w:val="both"/>
        <w:rPr>
          <w:rFonts w:ascii="Verdana" w:hAnsi="Verdana" w:cs="Arial"/>
          <w:b/>
          <w:sz w:val="18"/>
          <w:szCs w:val="18"/>
          <w:lang w:val="es-BO"/>
        </w:rPr>
      </w:pPr>
    </w:p>
    <w:p w14:paraId="0A05AFD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SEGUNDA.-</w:t>
      </w:r>
      <w:proofErr w:type="gramEnd"/>
      <w:r w:rsidRPr="00E169D4">
        <w:rPr>
          <w:rFonts w:ascii="Verdana" w:hAnsi="Verdana" w:cs="Arial"/>
          <w:b/>
          <w:sz w:val="18"/>
          <w:szCs w:val="18"/>
          <w:lang w:val="es-BO"/>
        </w:rPr>
        <w:t xml:space="preserve"> (LEGISLACIÓN APLICABLE AL CONTRATO)</w:t>
      </w:r>
    </w:p>
    <w:p w14:paraId="17385EE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Contrato al ser de naturaleza administrativa, se celebra exclusivamente al amparo de las siguientes disposiciones:</w:t>
      </w:r>
    </w:p>
    <w:p w14:paraId="689E36F9" w14:textId="77777777" w:rsidR="00920973" w:rsidRPr="00E169D4" w:rsidRDefault="00920973" w:rsidP="00920973">
      <w:pPr>
        <w:jc w:val="both"/>
        <w:rPr>
          <w:rFonts w:ascii="Verdana" w:hAnsi="Verdana" w:cs="Arial"/>
          <w:sz w:val="18"/>
          <w:szCs w:val="18"/>
          <w:lang w:val="es-BO"/>
        </w:rPr>
      </w:pPr>
    </w:p>
    <w:p w14:paraId="18AFE8B5"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 xml:space="preserve">Ley </w:t>
      </w:r>
      <w:proofErr w:type="spellStart"/>
      <w:r w:rsidRPr="00E169D4">
        <w:rPr>
          <w:rFonts w:ascii="Verdana" w:hAnsi="Verdana" w:cs="Arial"/>
          <w:sz w:val="18"/>
          <w:szCs w:val="18"/>
          <w:lang w:val="es-BO"/>
        </w:rPr>
        <w:t>Nº</w:t>
      </w:r>
      <w:proofErr w:type="spellEnd"/>
      <w:r w:rsidRPr="00E169D4">
        <w:rPr>
          <w:rFonts w:ascii="Verdana" w:hAnsi="Verdana" w:cs="Arial"/>
          <w:sz w:val="18"/>
          <w:szCs w:val="18"/>
          <w:lang w:val="es-BO"/>
        </w:rPr>
        <w:t xml:space="preserve"> 1178, de 20 de julio de 1990, de Administración y Control Gubernamentales.</w:t>
      </w:r>
    </w:p>
    <w:p w14:paraId="2F7F1550"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 xml:space="preserve">Decreto Supremo </w:t>
      </w:r>
      <w:proofErr w:type="spellStart"/>
      <w:r w:rsidRPr="00E169D4">
        <w:rPr>
          <w:rFonts w:ascii="Verdana" w:hAnsi="Verdana" w:cs="Arial"/>
          <w:sz w:val="18"/>
          <w:szCs w:val="18"/>
          <w:lang w:val="es-BO"/>
        </w:rPr>
        <w:t>Nº</w:t>
      </w:r>
      <w:proofErr w:type="spellEnd"/>
      <w:r w:rsidRPr="00E169D4">
        <w:rPr>
          <w:rFonts w:ascii="Verdana" w:hAnsi="Verdana" w:cs="Arial"/>
          <w:sz w:val="18"/>
          <w:szCs w:val="18"/>
          <w:lang w:val="es-BO"/>
        </w:rPr>
        <w:t xml:space="preserve"> 0181, de 28 de junio de 2009, de las Normas Básicas del Sistema de Administración de Bienes y Servicios – NB-SABS y sus modificaciones.</w:t>
      </w:r>
    </w:p>
    <w:p w14:paraId="39616253"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Ley del Presupuesto General del Estado.</w:t>
      </w:r>
    </w:p>
    <w:p w14:paraId="6805CFD5" w14:textId="77777777" w:rsidR="00920973" w:rsidRPr="00E169D4" w:rsidRDefault="00920973" w:rsidP="00FC617B">
      <w:pPr>
        <w:numPr>
          <w:ilvl w:val="0"/>
          <w:numId w:val="63"/>
        </w:numPr>
        <w:jc w:val="both"/>
        <w:rPr>
          <w:rFonts w:ascii="Verdana" w:hAnsi="Verdana" w:cs="Arial"/>
          <w:sz w:val="18"/>
          <w:szCs w:val="18"/>
          <w:lang w:val="es-BO"/>
        </w:rPr>
      </w:pPr>
      <w:r w:rsidRPr="00E169D4">
        <w:rPr>
          <w:rFonts w:ascii="Verdana" w:hAnsi="Verdana" w:cs="Arial"/>
          <w:sz w:val="18"/>
          <w:szCs w:val="18"/>
          <w:lang w:val="es-BO"/>
        </w:rPr>
        <w:t>Otras disposiciones relacionadas directamente con las normas anteriormente mencionadas.</w:t>
      </w:r>
    </w:p>
    <w:p w14:paraId="42031BBC" w14:textId="77777777" w:rsidR="00920973" w:rsidRPr="00E169D4" w:rsidRDefault="00920973" w:rsidP="00920973">
      <w:pPr>
        <w:jc w:val="both"/>
        <w:rPr>
          <w:rFonts w:ascii="Verdana" w:hAnsi="Verdana" w:cs="Arial"/>
          <w:b/>
          <w:sz w:val="18"/>
          <w:szCs w:val="18"/>
          <w:lang w:val="es-BO"/>
        </w:rPr>
      </w:pPr>
    </w:p>
    <w:p w14:paraId="0C4BD0B8" w14:textId="77777777" w:rsidR="00920973" w:rsidRPr="00E169D4" w:rsidRDefault="00920973" w:rsidP="00920973">
      <w:pPr>
        <w:jc w:val="both"/>
        <w:rPr>
          <w:rFonts w:ascii="Verdana" w:hAnsi="Verdana" w:cs="Arial"/>
          <w:b/>
          <w:sz w:val="18"/>
          <w:szCs w:val="18"/>
          <w:lang w:val="es-BO"/>
        </w:rPr>
      </w:pPr>
      <w:bookmarkStart w:id="150" w:name="_Hlk189816829"/>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TERCERA.-</w:t>
      </w:r>
      <w:proofErr w:type="gramEnd"/>
      <w:r w:rsidRPr="00E169D4">
        <w:rPr>
          <w:rFonts w:ascii="Verdana" w:hAnsi="Verdana" w:cs="Arial"/>
          <w:b/>
          <w:sz w:val="18"/>
          <w:szCs w:val="18"/>
          <w:lang w:val="es-BO"/>
        </w:rPr>
        <w:t xml:space="preserve"> (DERECHOS DEL </w:t>
      </w:r>
      <w:r w:rsidRPr="00E169D4">
        <w:rPr>
          <w:rFonts w:ascii="Verdana" w:hAnsi="Verdana" w:cs="Arial"/>
          <w:b/>
          <w:bCs/>
          <w:sz w:val="18"/>
          <w:szCs w:val="18"/>
          <w:lang w:val="es-BO"/>
        </w:rPr>
        <w:t>CONTRATISTA Y EVENTOS COMPENSABLES</w:t>
      </w:r>
      <w:r w:rsidRPr="00E169D4">
        <w:rPr>
          <w:rFonts w:ascii="Verdana" w:hAnsi="Verdana" w:cs="Arial"/>
          <w:b/>
          <w:sz w:val="18"/>
          <w:szCs w:val="18"/>
          <w:lang w:val="es-BO"/>
        </w:rPr>
        <w:t xml:space="preserve">) </w:t>
      </w:r>
    </w:p>
    <w:bookmarkEnd w:id="150"/>
    <w:p w14:paraId="5392D904" w14:textId="77777777" w:rsidR="00920973" w:rsidRPr="00E169D4" w:rsidRDefault="00920973" w:rsidP="00920973">
      <w:pPr>
        <w:jc w:val="both"/>
        <w:rPr>
          <w:rFonts w:ascii="Verdana" w:hAnsi="Verdana" w:cs="Arial"/>
          <w:b/>
          <w:sz w:val="18"/>
          <w:szCs w:val="18"/>
          <w:lang w:val="es-BO"/>
        </w:rPr>
      </w:pPr>
    </w:p>
    <w:p w14:paraId="439C54CE" w14:textId="77777777" w:rsidR="00920973" w:rsidRPr="00E169D4" w:rsidRDefault="00920973" w:rsidP="00FC617B">
      <w:pPr>
        <w:pStyle w:val="Prrafodelista"/>
        <w:numPr>
          <w:ilvl w:val="1"/>
          <w:numId w:val="66"/>
        </w:numPr>
        <w:jc w:val="both"/>
        <w:rPr>
          <w:rFonts w:ascii="Verdana" w:hAnsi="Verdana" w:cs="Arial"/>
          <w:b/>
          <w:spacing w:val="-3"/>
          <w:sz w:val="18"/>
          <w:szCs w:val="18"/>
          <w:lang w:val="es-BO"/>
        </w:rPr>
      </w:pPr>
      <w:r w:rsidRPr="00E169D4">
        <w:rPr>
          <w:rFonts w:ascii="Verdana" w:hAnsi="Verdana" w:cs="Arial"/>
          <w:b/>
          <w:spacing w:val="-3"/>
          <w:sz w:val="18"/>
          <w:szCs w:val="18"/>
          <w:lang w:val="es-BO"/>
        </w:rPr>
        <w:t>Derechos del Contratista</w:t>
      </w:r>
    </w:p>
    <w:p w14:paraId="5F6E4152" w14:textId="77777777" w:rsidR="00920973" w:rsidRPr="00E169D4" w:rsidRDefault="00920973" w:rsidP="00920973">
      <w:pPr>
        <w:jc w:val="both"/>
        <w:rPr>
          <w:rFonts w:ascii="Verdana" w:hAnsi="Verdana" w:cs="Arial"/>
          <w:sz w:val="18"/>
          <w:szCs w:val="18"/>
          <w:lang w:val="es-BO"/>
        </w:rPr>
      </w:pPr>
    </w:p>
    <w:p w14:paraId="23CCC2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plantear los reclamos que considere correctos, por cualquier omisión de la </w:t>
      </w:r>
      <w:r w:rsidRPr="00E169D4">
        <w:rPr>
          <w:rFonts w:ascii="Verdana" w:hAnsi="Verdana" w:cs="Arial"/>
          <w:b/>
          <w:sz w:val="18"/>
          <w:szCs w:val="18"/>
          <w:lang w:val="es-BO"/>
        </w:rPr>
        <w:t>ENTIDAD</w:t>
      </w:r>
      <w:r w:rsidRPr="00E169D4">
        <w:rPr>
          <w:rFonts w:ascii="Verdana" w:hAnsi="Verdana" w:cs="Arial"/>
          <w:sz w:val="18"/>
          <w:szCs w:val="18"/>
          <w:lang w:val="es-BO"/>
        </w:rPr>
        <w:t>, por falta de pago de la obra ejecutada o por cualquier otro aspecto consignado en el presente Contrato.</w:t>
      </w:r>
    </w:p>
    <w:p w14:paraId="014E8EEE" w14:textId="77777777" w:rsidR="00920973" w:rsidRPr="00E169D4" w:rsidRDefault="00920973" w:rsidP="00920973">
      <w:pPr>
        <w:jc w:val="both"/>
        <w:rPr>
          <w:rFonts w:ascii="Verdana" w:hAnsi="Verdana" w:cs="Arial"/>
          <w:sz w:val="18"/>
          <w:szCs w:val="18"/>
          <w:lang w:val="es-BO"/>
        </w:rPr>
      </w:pPr>
    </w:p>
    <w:p w14:paraId="3DCDFF8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Tales reclamos deberán ser planteados por escrito y de forma documentada, al </w:t>
      </w:r>
      <w:r w:rsidRPr="00E169D4">
        <w:rPr>
          <w:rFonts w:ascii="Verdana" w:hAnsi="Verdana" w:cs="Arial"/>
          <w:b/>
          <w:sz w:val="18"/>
          <w:szCs w:val="18"/>
          <w:lang w:val="es-BO"/>
        </w:rPr>
        <w:t>SUPERVISOR</w:t>
      </w:r>
      <w:r w:rsidRPr="00E169D4">
        <w:rPr>
          <w:rFonts w:ascii="Verdana" w:hAnsi="Verdana" w:cs="Arial"/>
          <w:sz w:val="18"/>
          <w:szCs w:val="18"/>
          <w:lang w:val="es-BO"/>
        </w:rPr>
        <w:t xml:space="preserve"> </w:t>
      </w:r>
      <w:r w:rsidRPr="00E169D4">
        <w:rPr>
          <w:rFonts w:ascii="Verdana" w:hAnsi="Verdana" w:cs="Arial"/>
          <w:b/>
          <w:sz w:val="18"/>
          <w:szCs w:val="18"/>
          <w:lang w:val="es-BO"/>
        </w:rPr>
        <w:t>de</w:t>
      </w:r>
      <w:r w:rsidRPr="00E169D4">
        <w:rPr>
          <w:rFonts w:ascii="Verdana" w:hAnsi="Verdana" w:cs="Arial"/>
          <w:sz w:val="18"/>
          <w:szCs w:val="18"/>
          <w:lang w:val="es-BO"/>
        </w:rPr>
        <w:t xml:space="preserve"> </w:t>
      </w:r>
      <w:r w:rsidRPr="00E169D4">
        <w:rPr>
          <w:rFonts w:ascii="Verdana" w:hAnsi="Verdana" w:cs="Arial"/>
          <w:b/>
          <w:sz w:val="18"/>
          <w:szCs w:val="18"/>
          <w:lang w:val="es-BO"/>
        </w:rPr>
        <w:t xml:space="preserve">OBRA, </w:t>
      </w:r>
      <w:r w:rsidRPr="00E169D4">
        <w:rPr>
          <w:rFonts w:ascii="Verdana" w:hAnsi="Verdana" w:cs="Arial"/>
          <w:sz w:val="18"/>
          <w:szCs w:val="18"/>
          <w:lang w:val="es-BO"/>
        </w:rPr>
        <w:t>con copia al</w:t>
      </w:r>
      <w:r w:rsidRPr="00E169D4">
        <w:rPr>
          <w:rFonts w:ascii="Verdana" w:hAnsi="Verdana" w:cs="Arial"/>
          <w:b/>
          <w:sz w:val="18"/>
          <w:szCs w:val="18"/>
          <w:lang w:val="es-BO"/>
        </w:rPr>
        <w:t xml:space="preserve"> FISCAL</w:t>
      </w:r>
      <w:r w:rsidRPr="00E169D4">
        <w:rPr>
          <w:rFonts w:ascii="Verdana" w:hAnsi="Verdana" w:cs="Arial"/>
          <w:sz w:val="18"/>
          <w:szCs w:val="18"/>
          <w:lang w:val="es-BO"/>
        </w:rPr>
        <w:t xml:space="preserve">, hasta treinta (30) días hábiles posteriores al suceso que motivó el reclamo, transcurrido este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podrá presentar reclamo alguno. El </w:t>
      </w:r>
      <w:r w:rsidRPr="00E169D4">
        <w:rPr>
          <w:rFonts w:ascii="Verdana" w:hAnsi="Verdana" w:cs="Arial"/>
          <w:b/>
          <w:sz w:val="18"/>
          <w:szCs w:val="18"/>
          <w:lang w:val="es-BO"/>
        </w:rPr>
        <w:t>SUPERVISOR</w:t>
      </w:r>
      <w:r w:rsidRPr="00E169D4">
        <w:rPr>
          <w:rFonts w:ascii="Verdana" w:hAnsi="Verdana" w:cs="Arial"/>
          <w:b/>
          <w:bCs/>
          <w:sz w:val="18"/>
          <w:szCs w:val="18"/>
          <w:lang w:val="es-BO"/>
        </w:rPr>
        <w:t xml:space="preserve"> </w:t>
      </w:r>
      <w:r w:rsidRPr="00E169D4">
        <w:rPr>
          <w:rFonts w:ascii="Verdana" w:hAnsi="Verdana" w:cs="Arial"/>
          <w:sz w:val="18"/>
          <w:szCs w:val="18"/>
          <w:lang w:val="es-BO"/>
        </w:rPr>
        <w:t>no atenderá reclamos presentados fuera del plazo establecido.</w:t>
      </w:r>
    </w:p>
    <w:p w14:paraId="22D19BD1" w14:textId="77777777" w:rsidR="00920973" w:rsidRPr="00E169D4" w:rsidRDefault="00920973" w:rsidP="00920973">
      <w:pPr>
        <w:jc w:val="both"/>
        <w:rPr>
          <w:rFonts w:ascii="Verdana" w:hAnsi="Verdana" w:cs="Arial"/>
          <w:sz w:val="18"/>
          <w:szCs w:val="18"/>
          <w:lang w:val="es-BO"/>
        </w:rPr>
      </w:pPr>
    </w:p>
    <w:p w14:paraId="5E536CD4" w14:textId="77777777" w:rsidR="00920973" w:rsidRPr="00E169D4" w:rsidRDefault="00920973" w:rsidP="00920973">
      <w:pPr>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del lapso impostergable de diez (10) días hábiles, de recibido el reclamo, analizará y emitirá su informe de recomendación al </w:t>
      </w:r>
      <w:r w:rsidRPr="00E169D4">
        <w:rPr>
          <w:rFonts w:ascii="Verdana" w:hAnsi="Verdana" w:cs="Arial"/>
          <w:b/>
          <w:bCs/>
          <w:sz w:val="18"/>
          <w:szCs w:val="18"/>
          <w:lang w:val="es-BO"/>
        </w:rPr>
        <w:t xml:space="preserve">FISCAL, </w:t>
      </w:r>
      <w:r w:rsidRPr="00E169D4">
        <w:rPr>
          <w:rFonts w:ascii="Verdana" w:hAnsi="Verdana" w:cs="Arial"/>
          <w:bCs/>
          <w:sz w:val="18"/>
          <w:szCs w:val="18"/>
          <w:lang w:val="es-BO"/>
        </w:rPr>
        <w:t>para que éste</w:t>
      </w:r>
      <w:r w:rsidRPr="00E169D4">
        <w:rPr>
          <w:rFonts w:ascii="Verdana" w:hAnsi="Verdana" w:cs="Arial"/>
          <w:sz w:val="18"/>
          <w:szCs w:val="18"/>
          <w:lang w:val="es-BO"/>
        </w:rPr>
        <w:t xml:space="preserve"> en el plazo de diez (10) días hábiles, pueda aceptar o rechazar la recomendación, que será comunicada de manera escrita al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Dentro de este plazo, el </w:t>
      </w:r>
      <w:r w:rsidRPr="00E169D4">
        <w:rPr>
          <w:rFonts w:ascii="Verdana" w:hAnsi="Verdana" w:cs="Arial"/>
          <w:b/>
          <w:bCs/>
          <w:sz w:val="18"/>
          <w:szCs w:val="18"/>
          <w:lang w:val="es-BO"/>
        </w:rPr>
        <w:t>FISCAL</w:t>
      </w:r>
      <w:r w:rsidRPr="00E169D4">
        <w:rPr>
          <w:rFonts w:ascii="Verdana" w:hAnsi="Verdana" w:cs="Arial"/>
          <w:bCs/>
          <w:sz w:val="18"/>
          <w:szCs w:val="18"/>
          <w:lang w:val="es-BO"/>
        </w:rPr>
        <w:t xml:space="preserve"> podrá solicitar las aclaraciones respectivas.</w:t>
      </w:r>
    </w:p>
    <w:p w14:paraId="4182DAEE" w14:textId="77777777" w:rsidR="00920973" w:rsidRPr="00E169D4" w:rsidRDefault="00920973" w:rsidP="00920973">
      <w:pPr>
        <w:jc w:val="both"/>
        <w:rPr>
          <w:rFonts w:ascii="Verdana" w:hAnsi="Verdana" w:cs="Arial"/>
          <w:sz w:val="18"/>
          <w:szCs w:val="18"/>
          <w:lang w:val="es-BO"/>
        </w:rPr>
      </w:pPr>
    </w:p>
    <w:p w14:paraId="5415B51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reclamo sea complejo el </w:t>
      </w:r>
      <w:r w:rsidRPr="00E169D4">
        <w:rPr>
          <w:rFonts w:ascii="Verdana" w:hAnsi="Verdana" w:cs="Arial"/>
          <w:b/>
          <w:sz w:val="18"/>
          <w:szCs w:val="18"/>
          <w:lang w:val="es-BO"/>
        </w:rPr>
        <w:t>FISCAL</w:t>
      </w:r>
      <w:r w:rsidRPr="00E169D4">
        <w:rPr>
          <w:rFonts w:ascii="Verdana" w:hAnsi="Verdana"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169D4">
        <w:rPr>
          <w:rFonts w:ascii="Verdana" w:hAnsi="Verdana" w:cs="Arial"/>
          <w:b/>
          <w:sz w:val="18"/>
          <w:szCs w:val="18"/>
          <w:lang w:val="es-BO"/>
        </w:rPr>
        <w:t>.</w:t>
      </w:r>
    </w:p>
    <w:p w14:paraId="5FD17BB6" w14:textId="77777777" w:rsidR="00920973" w:rsidRPr="00E169D4" w:rsidRDefault="00920973" w:rsidP="00920973">
      <w:pPr>
        <w:jc w:val="both"/>
        <w:rPr>
          <w:rFonts w:ascii="Verdana" w:hAnsi="Verdana" w:cs="Arial"/>
          <w:sz w:val="18"/>
          <w:szCs w:val="18"/>
          <w:lang w:val="es-BO"/>
        </w:rPr>
      </w:pPr>
    </w:p>
    <w:p w14:paraId="0283EA1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En caso de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no emita el informe de recomendación dentro del plazo correspondiente, el </w:t>
      </w:r>
      <w:r w:rsidRPr="00E169D4">
        <w:rPr>
          <w:rFonts w:ascii="Verdana" w:hAnsi="Verdana" w:cs="Arial"/>
          <w:b/>
          <w:sz w:val="18"/>
          <w:szCs w:val="18"/>
          <w:lang w:val="es-BO"/>
        </w:rPr>
        <w:t xml:space="preserve">FISCAL </w:t>
      </w:r>
      <w:r w:rsidRPr="00E169D4">
        <w:rPr>
          <w:rFonts w:ascii="Verdana" w:hAnsi="Verdana" w:cs="Arial"/>
          <w:sz w:val="18"/>
          <w:szCs w:val="18"/>
          <w:lang w:val="es-BO"/>
        </w:rPr>
        <w:t>deberá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analizar el reclamo y comunicar su decisión de forma escrita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El</w:t>
      </w:r>
      <w:r w:rsidRPr="00E169D4">
        <w:rPr>
          <w:rFonts w:ascii="Verdana" w:hAnsi="Verdana" w:cs="Arial"/>
          <w:b/>
          <w:sz w:val="18"/>
          <w:szCs w:val="18"/>
          <w:lang w:val="es-BO"/>
        </w:rPr>
        <w:t xml:space="preserve"> FISCAL, </w:t>
      </w:r>
      <w:r w:rsidRPr="00E169D4">
        <w:rPr>
          <w:rFonts w:ascii="Verdana" w:hAnsi="Verdana" w:cs="Arial"/>
          <w:sz w:val="18"/>
          <w:szCs w:val="18"/>
          <w:lang w:val="es-BO"/>
        </w:rPr>
        <w:t>en razón al incumplimiento de las funciones del</w:t>
      </w:r>
      <w:r w:rsidRPr="00E169D4">
        <w:rPr>
          <w:rFonts w:ascii="Verdana" w:hAnsi="Verdana" w:cs="Arial"/>
          <w:b/>
          <w:sz w:val="18"/>
          <w:szCs w:val="18"/>
          <w:lang w:val="es-BO"/>
        </w:rPr>
        <w:t xml:space="preserve"> SUPERVISOR </w:t>
      </w:r>
      <w:r w:rsidRPr="00E169D4">
        <w:rPr>
          <w:rFonts w:ascii="Verdana" w:hAnsi="Verdana" w:cs="Arial"/>
          <w:sz w:val="18"/>
          <w:szCs w:val="18"/>
          <w:lang w:val="es-BO"/>
        </w:rPr>
        <w:t>procederá</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a realizar la llamada de atención respectiva por negligencia, conforme lo previsto en el contrato de </w:t>
      </w:r>
      <w:r w:rsidRPr="00E169D4">
        <w:rPr>
          <w:rFonts w:ascii="Verdana" w:hAnsi="Verdana" w:cs="Arial"/>
          <w:b/>
          <w:sz w:val="18"/>
          <w:szCs w:val="18"/>
          <w:lang w:val="es-BO"/>
        </w:rPr>
        <w:t>SUPERVISIÓN</w:t>
      </w:r>
      <w:r w:rsidRPr="00E169D4">
        <w:rPr>
          <w:rFonts w:ascii="Verdana" w:hAnsi="Verdana" w:cs="Arial"/>
          <w:sz w:val="18"/>
          <w:szCs w:val="18"/>
          <w:lang w:val="es-BO"/>
        </w:rPr>
        <w:t>.</w:t>
      </w:r>
    </w:p>
    <w:p w14:paraId="19B7EFDD" w14:textId="77777777" w:rsidR="00920973" w:rsidRPr="00E169D4" w:rsidRDefault="00920973" w:rsidP="00920973">
      <w:pPr>
        <w:jc w:val="both"/>
        <w:rPr>
          <w:rFonts w:ascii="Verdana" w:hAnsi="Verdana" w:cs="Arial"/>
          <w:sz w:val="18"/>
          <w:szCs w:val="18"/>
          <w:lang w:val="es-BO"/>
        </w:rPr>
      </w:pPr>
    </w:p>
    <w:p w14:paraId="4079A8A9" w14:textId="6A4481B3"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Todo proceso de respuesta a reclamo, no deberá exceder los veinticinco (25) días hábiles, computables desde la recepción del reclamo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w:t>
      </w:r>
      <w:r w:rsidRPr="00E169D4">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16482ECB" w14:textId="77777777" w:rsidR="00920973" w:rsidRPr="00E169D4" w:rsidRDefault="00920973" w:rsidP="00920973">
      <w:pPr>
        <w:jc w:val="both"/>
        <w:rPr>
          <w:rFonts w:ascii="Verdana" w:hAnsi="Verdana" w:cs="Arial"/>
          <w:sz w:val="18"/>
          <w:szCs w:val="18"/>
          <w:lang w:val="es-BO"/>
        </w:rPr>
      </w:pPr>
    </w:p>
    <w:p w14:paraId="6A37DB97" w14:textId="77777777" w:rsidR="00920973" w:rsidRPr="00E169D4" w:rsidRDefault="00920973" w:rsidP="00920973">
      <w:pPr>
        <w:jc w:val="both"/>
        <w:rPr>
          <w:rFonts w:ascii="Verdana" w:hAnsi="Verdana" w:cs="Arial"/>
          <w:b/>
          <w:bCs/>
          <w:i/>
          <w:iCs/>
          <w:sz w:val="18"/>
          <w:szCs w:val="18"/>
          <w:lang w:val="es-BO"/>
        </w:rPr>
      </w:pPr>
      <w:r w:rsidRPr="00E169D4">
        <w:rPr>
          <w:rFonts w:ascii="Verdana" w:hAnsi="Verdana" w:cs="Arial"/>
          <w:b/>
          <w:bCs/>
          <w:i/>
          <w:iCs/>
          <w:sz w:val="18"/>
          <w:szCs w:val="18"/>
          <w:lang w:val="es-BO"/>
        </w:rPr>
        <w:t>(Si el plazo de ejecución de la obra es corto, los plazos previstos pueden ser reducidos en relación al plazo del contrato).</w:t>
      </w:r>
    </w:p>
    <w:p w14:paraId="7BF01262" w14:textId="77777777" w:rsidR="00920973" w:rsidRPr="00E169D4" w:rsidRDefault="00920973" w:rsidP="00920973">
      <w:pPr>
        <w:jc w:val="both"/>
        <w:rPr>
          <w:rFonts w:ascii="Verdana" w:hAnsi="Verdana" w:cs="Arial"/>
          <w:sz w:val="18"/>
          <w:szCs w:val="18"/>
          <w:lang w:val="es-BO"/>
        </w:rPr>
      </w:pPr>
    </w:p>
    <w:p w14:paraId="43FE3456" w14:textId="77777777" w:rsidR="00920973" w:rsidRPr="00E169D4" w:rsidRDefault="00920973" w:rsidP="00FC617B">
      <w:pPr>
        <w:pStyle w:val="Prrafodelista"/>
        <w:numPr>
          <w:ilvl w:val="1"/>
          <w:numId w:val="66"/>
        </w:numPr>
        <w:jc w:val="both"/>
        <w:rPr>
          <w:rFonts w:ascii="Verdana" w:hAnsi="Verdana" w:cs="Arial"/>
          <w:b/>
          <w:spacing w:val="-3"/>
          <w:sz w:val="18"/>
          <w:szCs w:val="18"/>
          <w:lang w:val="es-BO"/>
        </w:rPr>
      </w:pPr>
      <w:bookmarkStart w:id="151" w:name="_Hlk189816973"/>
      <w:r w:rsidRPr="00E169D4">
        <w:rPr>
          <w:rFonts w:ascii="Verdana" w:hAnsi="Verdana" w:cs="Arial"/>
          <w:b/>
          <w:spacing w:val="-3"/>
          <w:sz w:val="18"/>
          <w:szCs w:val="18"/>
          <w:lang w:val="es-BO"/>
        </w:rPr>
        <w:t>Eventos compensables de plazo</w:t>
      </w:r>
    </w:p>
    <w:bookmarkEnd w:id="151"/>
    <w:p w14:paraId="0A2A8F1A" w14:textId="77777777" w:rsidR="00920973" w:rsidRPr="00E169D4" w:rsidRDefault="00920973" w:rsidP="00920973">
      <w:pPr>
        <w:jc w:val="both"/>
        <w:rPr>
          <w:rFonts w:ascii="Verdana" w:hAnsi="Verdana" w:cs="Arial"/>
          <w:spacing w:val="-3"/>
          <w:sz w:val="18"/>
          <w:szCs w:val="18"/>
          <w:lang w:val="es-BO"/>
        </w:rPr>
      </w:pPr>
    </w:p>
    <w:p w14:paraId="1DC09357"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Los siguientes eventos, serán eventos compensables de plazo en días calendario cuando:</w:t>
      </w:r>
    </w:p>
    <w:p w14:paraId="7FE14199" w14:textId="77777777" w:rsidR="00920973" w:rsidRPr="00E169D4" w:rsidRDefault="00920973" w:rsidP="00920973">
      <w:pPr>
        <w:ind w:left="927"/>
        <w:jc w:val="both"/>
        <w:rPr>
          <w:rFonts w:ascii="Verdana" w:hAnsi="Verdana" w:cs="Arial"/>
          <w:spacing w:val="-3"/>
          <w:sz w:val="18"/>
          <w:szCs w:val="18"/>
          <w:lang w:val="es-BO"/>
        </w:rPr>
      </w:pPr>
    </w:p>
    <w:p w14:paraId="7F9E9858"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permita el acceso a alguna parte de la zona donde se ejecutará la obra, una vez emitida la Orden de Proceder.</w:t>
      </w:r>
    </w:p>
    <w:p w14:paraId="02475B4A"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no entregue los planos, especificaciones o instrucciones requeridas para la ejecución de la Obra.</w:t>
      </w:r>
    </w:p>
    <w:p w14:paraId="0685C7FB"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ordene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poner al descubierto o realizar pruebas adicionales respecto a trabajos que se comprueba no tienen defecto alguno.</w:t>
      </w:r>
    </w:p>
    <w:p w14:paraId="55558E19"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w:t>
      </w:r>
      <w:r w:rsidRPr="00E169D4">
        <w:rPr>
          <w:rFonts w:ascii="Verdana" w:hAnsi="Verdana" w:cs="Arial"/>
          <w:b/>
          <w:spacing w:val="-3"/>
          <w:sz w:val="18"/>
          <w:szCs w:val="18"/>
          <w:lang w:val="es-BO"/>
        </w:rPr>
        <w:t>OBRA</w:t>
      </w:r>
      <w:r w:rsidRPr="00E169D4">
        <w:rPr>
          <w:rFonts w:ascii="Verdana" w:hAnsi="Verdana" w:cs="Arial"/>
          <w:spacing w:val="-3"/>
          <w:sz w:val="18"/>
          <w:szCs w:val="18"/>
          <w:lang w:val="es-BO"/>
        </w:rPr>
        <w:t xml:space="preserve"> niegue sin razón la aprobación para efectuar una subcontratación, prevista en la propuesta.</w:t>
      </w:r>
    </w:p>
    <w:p w14:paraId="4E394278"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5B7C7A5"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 xml:space="preserve">de Obra imparta instrucciones para resolver una situación imprevista causada por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o por otros trabajos adicionales necesarios por razones de seguridad u otros motivos.</w:t>
      </w:r>
    </w:p>
    <w:p w14:paraId="7672B471"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Autoridades públicas, empresas de servicios públicos o la </w:t>
      </w:r>
      <w:r w:rsidRPr="00E169D4">
        <w:rPr>
          <w:rFonts w:ascii="Verdana" w:hAnsi="Verdana" w:cs="Arial"/>
          <w:b/>
          <w:sz w:val="18"/>
          <w:szCs w:val="18"/>
          <w:lang w:val="es-BO"/>
        </w:rPr>
        <w:t>ENTIDAD</w:t>
      </w:r>
      <w:r w:rsidRPr="00E169D4">
        <w:rPr>
          <w:rFonts w:ascii="Verdana" w:hAnsi="Verdana" w:cs="Arial"/>
          <w:spacing w:val="-3"/>
          <w:sz w:val="18"/>
          <w:szCs w:val="18"/>
          <w:lang w:val="es-BO"/>
        </w:rPr>
        <w:t xml:space="preserve"> no trabajen entre las fechas y otras restricciones estipuladas en el Contrato y ocasionen demoras o costos adicionales al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278F5582" w14:textId="77777777" w:rsidR="00B62001"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sz w:val="18"/>
          <w:szCs w:val="18"/>
          <w:lang w:val="es-BO" w:eastAsia="es-ES"/>
        </w:rPr>
        <w:t>El segundo o los siguientes desembolsos de un anticipo sean desembolsados con retraso</w:t>
      </w:r>
      <w:r w:rsidRPr="00E169D4">
        <w:rPr>
          <w:rFonts w:ascii="Verdana" w:hAnsi="Verdana" w:cs="Arial"/>
          <w:spacing w:val="-3"/>
          <w:sz w:val="18"/>
          <w:szCs w:val="18"/>
          <w:lang w:val="es-BO"/>
        </w:rPr>
        <w:t>.</w:t>
      </w:r>
    </w:p>
    <w:p w14:paraId="132F461A" w14:textId="77777777" w:rsidR="00B62001"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cs="Arial"/>
          <w:spacing w:val="-3"/>
          <w:sz w:val="18"/>
          <w:szCs w:val="18"/>
          <w:lang w:val="es-BO"/>
        </w:rPr>
        <w:t xml:space="preserve">El pago del certificado </w:t>
      </w:r>
      <w:r w:rsidRPr="00B62001">
        <w:rPr>
          <w:rFonts w:ascii="Verdana" w:hAnsi="Verdana" w:cs="Arial"/>
          <w:sz w:val="18"/>
          <w:szCs w:val="18"/>
          <w:lang w:val="es-BO"/>
        </w:rPr>
        <w:t>o planilla mensual de avance de obra</w:t>
      </w:r>
      <w:r w:rsidRPr="00B62001">
        <w:rPr>
          <w:rFonts w:ascii="Verdana" w:hAnsi="Verdana" w:cs="Arial"/>
          <w:spacing w:val="-3"/>
          <w:sz w:val="18"/>
          <w:szCs w:val="18"/>
          <w:lang w:val="es-BO"/>
        </w:rPr>
        <w:t xml:space="preserve"> no se </w:t>
      </w:r>
      <w:proofErr w:type="gramStart"/>
      <w:r w:rsidRPr="00B62001">
        <w:rPr>
          <w:rFonts w:ascii="Verdana" w:hAnsi="Verdana" w:cs="Arial"/>
          <w:spacing w:val="-3"/>
          <w:sz w:val="18"/>
          <w:szCs w:val="18"/>
          <w:lang w:val="es-BO"/>
        </w:rPr>
        <w:t>realizara</w:t>
      </w:r>
      <w:proofErr w:type="gramEnd"/>
      <w:r w:rsidRPr="00B62001">
        <w:rPr>
          <w:rFonts w:ascii="Verdana" w:hAnsi="Verdana" w:cs="Arial"/>
          <w:spacing w:val="-3"/>
          <w:sz w:val="18"/>
          <w:szCs w:val="18"/>
          <w:lang w:val="es-BO"/>
        </w:rPr>
        <w:t xml:space="preserve"> dentro de los </w:t>
      </w:r>
      <w:r w:rsidRPr="00B62001">
        <w:rPr>
          <w:rFonts w:ascii="Verdana" w:hAnsi="Verdana" w:cs="Arial"/>
          <w:sz w:val="18"/>
          <w:szCs w:val="18"/>
          <w:lang w:val="es-BO"/>
        </w:rPr>
        <w:t>cuarenta y cinco (45)</w:t>
      </w:r>
      <w:r w:rsidRPr="00B62001">
        <w:rPr>
          <w:rFonts w:ascii="Verdana" w:hAnsi="Verdana" w:cs="Arial"/>
          <w:spacing w:val="-3"/>
          <w:sz w:val="18"/>
          <w:szCs w:val="18"/>
          <w:lang w:val="es-BO"/>
        </w:rPr>
        <w:t xml:space="preserve"> días calendario, computables a partir de la fecha de remisión del </w:t>
      </w:r>
      <w:r w:rsidRPr="00B62001">
        <w:rPr>
          <w:rFonts w:ascii="Verdana" w:hAnsi="Verdana" w:cs="Arial"/>
          <w:b/>
          <w:spacing w:val="-3"/>
          <w:sz w:val="18"/>
          <w:szCs w:val="18"/>
          <w:lang w:val="es-BO"/>
        </w:rPr>
        <w:t>FISCAL</w:t>
      </w:r>
      <w:r w:rsidRPr="00B62001">
        <w:rPr>
          <w:rFonts w:ascii="Verdana" w:hAnsi="Verdana" w:cs="Arial"/>
          <w:spacing w:val="-3"/>
          <w:sz w:val="18"/>
          <w:szCs w:val="18"/>
          <w:lang w:val="es-BO"/>
        </w:rPr>
        <w:t xml:space="preserve"> a la dependencia de la </w:t>
      </w:r>
      <w:r w:rsidRPr="00B62001">
        <w:rPr>
          <w:rFonts w:ascii="Verdana" w:hAnsi="Verdana" w:cs="Arial"/>
          <w:b/>
          <w:spacing w:val="-3"/>
          <w:sz w:val="18"/>
          <w:szCs w:val="18"/>
          <w:lang w:val="es-BO"/>
        </w:rPr>
        <w:t>ENTIDAD</w:t>
      </w:r>
      <w:r w:rsidRPr="00B62001">
        <w:rPr>
          <w:rFonts w:ascii="Verdana" w:hAnsi="Verdana" w:cs="Arial"/>
          <w:spacing w:val="-3"/>
          <w:sz w:val="18"/>
          <w:szCs w:val="18"/>
          <w:lang w:val="es-BO"/>
        </w:rPr>
        <w:t xml:space="preserve"> que efectuará el pago.</w:t>
      </w:r>
    </w:p>
    <w:p w14:paraId="38D7566F" w14:textId="5CC52BD4" w:rsidR="00C501DE" w:rsidRPr="00B62001" w:rsidRDefault="00C501DE"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B62001">
        <w:rPr>
          <w:rFonts w:ascii="Verdana" w:hAnsi="Verdana"/>
          <w:sz w:val="18"/>
          <w:szCs w:val="18"/>
          <w:lang w:val="es-BO" w:eastAsia="es-ES"/>
        </w:rPr>
        <w:t>Cuando la suscripción de un contrato modificatorio y/u orden de cambio, se efectúen en un plazo mayor a cuarenta y cinco (45) días calendario, siempre y cuando afecte la ruta crítica del cronograma de ejecución de la obra.</w:t>
      </w:r>
    </w:p>
    <w:p w14:paraId="1BE5B2D1" w14:textId="77777777" w:rsidR="00920973" w:rsidRPr="00E169D4" w:rsidRDefault="00920973" w:rsidP="00FC617B">
      <w:pPr>
        <w:numPr>
          <w:ilvl w:val="3"/>
          <w:numId w:val="34"/>
        </w:numPr>
        <w:tabs>
          <w:tab w:val="clear" w:pos="2520"/>
          <w:tab w:val="num" w:pos="1260"/>
        </w:tabs>
        <w:ind w:left="1260" w:hanging="540"/>
        <w:jc w:val="both"/>
        <w:rPr>
          <w:rFonts w:ascii="Verdana" w:hAnsi="Verdana" w:cs="Arial"/>
          <w:spacing w:val="-3"/>
          <w:sz w:val="18"/>
          <w:szCs w:val="18"/>
          <w:lang w:val="es-BO"/>
        </w:rPr>
      </w:pPr>
      <w:r w:rsidRPr="00E169D4">
        <w:rPr>
          <w:rFonts w:ascii="Verdana" w:hAnsi="Verdana" w:cs="Arial"/>
          <w:spacing w:val="-3"/>
          <w:sz w:val="18"/>
          <w:szCs w:val="18"/>
          <w:lang w:val="es-BO"/>
        </w:rPr>
        <w:t xml:space="preserve">Otros eventos compensables de plazo que constan en el Contrato o que el </w:t>
      </w:r>
      <w:r w:rsidRPr="00E169D4">
        <w:rPr>
          <w:rFonts w:ascii="Verdana" w:hAnsi="Verdana" w:cs="Arial"/>
          <w:b/>
          <w:bCs/>
          <w:spacing w:val="-3"/>
          <w:sz w:val="18"/>
          <w:szCs w:val="18"/>
          <w:lang w:val="es-BO"/>
        </w:rPr>
        <w:t xml:space="preserve">SUPERVISOR </w:t>
      </w:r>
      <w:r w:rsidRPr="00E169D4">
        <w:rPr>
          <w:rFonts w:ascii="Verdana" w:hAnsi="Verdana" w:cs="Arial"/>
          <w:spacing w:val="-3"/>
          <w:sz w:val="18"/>
          <w:szCs w:val="18"/>
          <w:lang w:val="es-BO"/>
        </w:rPr>
        <w:t>de Obra determina que son aplicables.</w:t>
      </w:r>
    </w:p>
    <w:p w14:paraId="5609BE63" w14:textId="77777777" w:rsidR="00920973" w:rsidRPr="00E169D4" w:rsidRDefault="00920973" w:rsidP="00920973">
      <w:pPr>
        <w:jc w:val="both"/>
        <w:rPr>
          <w:rFonts w:ascii="Verdana" w:hAnsi="Verdana" w:cs="Arial"/>
          <w:spacing w:val="-3"/>
          <w:sz w:val="18"/>
          <w:szCs w:val="18"/>
          <w:lang w:val="es-BO"/>
        </w:rPr>
      </w:pPr>
    </w:p>
    <w:p w14:paraId="4ED9BA39"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Si un evento compensable impide que los trabajos se concluyan en la fecha prevista, se prolongará dicha fecha, según la evaluación y determinación del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w:t>
      </w:r>
    </w:p>
    <w:p w14:paraId="11CA09E1" w14:textId="77777777" w:rsidR="00920973" w:rsidRPr="00E169D4" w:rsidRDefault="00920973" w:rsidP="00920973">
      <w:pPr>
        <w:jc w:val="both"/>
        <w:rPr>
          <w:rFonts w:ascii="Verdana" w:hAnsi="Verdana" w:cs="Arial"/>
          <w:spacing w:val="-3"/>
          <w:sz w:val="18"/>
          <w:szCs w:val="18"/>
          <w:lang w:val="es-BO"/>
        </w:rPr>
      </w:pPr>
    </w:p>
    <w:p w14:paraId="0EE9C92B" w14:textId="77777777" w:rsidR="00920973" w:rsidRDefault="00920973" w:rsidP="00920973">
      <w:pPr>
        <w:jc w:val="both"/>
        <w:rPr>
          <w:rFonts w:ascii="Verdana" w:hAnsi="Verdana" w:cs="Arial"/>
          <w:spacing w:val="-3"/>
          <w:sz w:val="18"/>
          <w:szCs w:val="18"/>
          <w:lang w:val="es-BO"/>
        </w:rPr>
      </w:pPr>
      <w:r w:rsidRPr="00E169D4">
        <w:rPr>
          <w:rFonts w:ascii="Verdana" w:hAnsi="Verdana" w:cs="Arial"/>
          <w:spacing w:val="-3"/>
          <w:sz w:val="18"/>
          <w:szCs w:val="18"/>
          <w:lang w:val="es-BO"/>
        </w:rPr>
        <w:t xml:space="preserve">Tan pronto como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proporcione información sobre los efectos de cada Evento Compensable en el plazo previsto de la presente clausula, el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evaluará el requerimiento y, si corresponde, solicitará la ampliación de plazo de ejecución de obra</w:t>
      </w:r>
      <w:r w:rsidRPr="00E169D4" w:rsidDel="00C17858">
        <w:rPr>
          <w:rFonts w:ascii="Verdana" w:hAnsi="Verdana" w:cs="Arial"/>
          <w:spacing w:val="-3"/>
          <w:sz w:val="18"/>
          <w:szCs w:val="18"/>
          <w:lang w:val="es-BO"/>
        </w:rPr>
        <w:t xml:space="preserve"> </w:t>
      </w:r>
      <w:r w:rsidRPr="00E169D4">
        <w:rPr>
          <w:rFonts w:ascii="Verdana" w:hAnsi="Verdana" w:cs="Arial"/>
          <w:spacing w:val="-3"/>
          <w:sz w:val="18"/>
          <w:szCs w:val="18"/>
          <w:lang w:val="es-BO"/>
        </w:rPr>
        <w:t>correspondiente.</w:t>
      </w:r>
    </w:p>
    <w:p w14:paraId="6CCC9CDE" w14:textId="77777777" w:rsidR="00B86F46" w:rsidRDefault="00B86F46" w:rsidP="00B86F46">
      <w:pPr>
        <w:jc w:val="both"/>
        <w:rPr>
          <w:rFonts w:ascii="Verdana" w:hAnsi="Verdana" w:cs="Arial"/>
          <w:spacing w:val="-3"/>
          <w:sz w:val="18"/>
          <w:szCs w:val="18"/>
          <w:lang w:val="es-BO"/>
        </w:rPr>
      </w:pPr>
    </w:p>
    <w:p w14:paraId="00AAD73B" w14:textId="77F75B49" w:rsidR="00B86F46" w:rsidRPr="00E169D4" w:rsidRDefault="00B86F46" w:rsidP="00EE3192">
      <w:pPr>
        <w:jc w:val="both"/>
        <w:rPr>
          <w:rFonts w:ascii="Verdana" w:hAnsi="Verdana" w:cs="Arial"/>
          <w:spacing w:val="-3"/>
          <w:sz w:val="18"/>
          <w:szCs w:val="18"/>
          <w:lang w:val="es-BO"/>
        </w:rPr>
      </w:pPr>
      <w:r>
        <w:rPr>
          <w:rFonts w:ascii="Verdana" w:hAnsi="Verdana" w:cs="Arial"/>
          <w:spacing w:val="-3"/>
          <w:sz w:val="18"/>
          <w:szCs w:val="18"/>
          <w:lang w:val="es-BO"/>
        </w:rPr>
        <w:t>Para los eventos señalados en los incisos h) e i) la entidad</w:t>
      </w:r>
      <w:r w:rsidRPr="00B86F46">
        <w:t xml:space="preserve"> </w:t>
      </w:r>
      <w:r>
        <w:rPr>
          <w:rFonts w:ascii="Verdana" w:hAnsi="Verdana" w:cs="Arial"/>
          <w:spacing w:val="-3"/>
          <w:sz w:val="18"/>
          <w:szCs w:val="18"/>
          <w:lang w:val="es-BO"/>
        </w:rPr>
        <w:t>ampliará el</w:t>
      </w:r>
      <w:r w:rsidRPr="00B86F46">
        <w:rPr>
          <w:rFonts w:ascii="Verdana" w:hAnsi="Verdana" w:cs="Arial"/>
          <w:spacing w:val="-3"/>
          <w:sz w:val="18"/>
          <w:szCs w:val="18"/>
          <w:lang w:val="es-BO"/>
        </w:rPr>
        <w:t xml:space="preserve"> plazo de ejecución de obra </w:t>
      </w:r>
      <w:r>
        <w:rPr>
          <w:rFonts w:ascii="Verdana" w:hAnsi="Verdana" w:cs="Arial"/>
          <w:spacing w:val="-3"/>
          <w:sz w:val="18"/>
          <w:szCs w:val="18"/>
          <w:lang w:val="es-BO"/>
        </w:rPr>
        <w:t xml:space="preserve">por el tiempo </w:t>
      </w:r>
      <w:r w:rsidRPr="00B86F46">
        <w:rPr>
          <w:rFonts w:ascii="Verdana" w:hAnsi="Verdana" w:cs="Arial"/>
          <w:spacing w:val="-3"/>
          <w:sz w:val="18"/>
          <w:szCs w:val="18"/>
          <w:lang w:val="es-BO"/>
        </w:rPr>
        <w:t>correspondiente</w:t>
      </w:r>
      <w:r>
        <w:rPr>
          <w:rFonts w:ascii="Verdana" w:hAnsi="Verdana" w:cs="Arial"/>
          <w:spacing w:val="-3"/>
          <w:sz w:val="18"/>
          <w:szCs w:val="18"/>
          <w:lang w:val="es-BO"/>
        </w:rPr>
        <w:t xml:space="preserve"> al atraso del pago de la planilla </w:t>
      </w:r>
      <w:r w:rsidR="00EE3192">
        <w:rPr>
          <w:rFonts w:ascii="Verdana" w:hAnsi="Verdana" w:cs="Arial"/>
          <w:spacing w:val="-3"/>
          <w:sz w:val="18"/>
          <w:szCs w:val="18"/>
          <w:lang w:val="es-BO"/>
        </w:rPr>
        <w:t>respectiva</w:t>
      </w:r>
      <w:r w:rsidRPr="00B86F46">
        <w:rPr>
          <w:rFonts w:ascii="Verdana" w:hAnsi="Verdana" w:cs="Arial"/>
          <w:spacing w:val="-3"/>
          <w:sz w:val="18"/>
          <w:szCs w:val="18"/>
          <w:lang w:val="es-BO"/>
        </w:rPr>
        <w:t>.</w:t>
      </w:r>
    </w:p>
    <w:p w14:paraId="39D73496" w14:textId="77777777" w:rsidR="00920973" w:rsidRPr="00E169D4" w:rsidRDefault="00920973" w:rsidP="00920973">
      <w:pPr>
        <w:ind w:left="-5550"/>
        <w:jc w:val="both"/>
        <w:rPr>
          <w:rFonts w:ascii="Verdana" w:hAnsi="Verdana" w:cs="Arial"/>
          <w:sz w:val="18"/>
          <w:szCs w:val="18"/>
          <w:lang w:val="es-BO"/>
        </w:rPr>
      </w:pPr>
      <w:r w:rsidRPr="00E169D4">
        <w:rPr>
          <w:rFonts w:ascii="Verdana" w:hAnsi="Verdana" w:cs="Arial"/>
          <w:sz w:val="18"/>
          <w:szCs w:val="18"/>
          <w:lang w:val="es-BO"/>
        </w:rPr>
        <w:t> </w:t>
      </w:r>
    </w:p>
    <w:p w14:paraId="100940A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CUARTA.-</w:t>
      </w:r>
      <w:proofErr w:type="gramEnd"/>
      <w:r w:rsidRPr="00E169D4">
        <w:rPr>
          <w:rFonts w:ascii="Verdana" w:hAnsi="Verdana" w:cs="Arial"/>
          <w:b/>
          <w:sz w:val="18"/>
          <w:szCs w:val="18"/>
          <w:lang w:val="es-BO"/>
        </w:rPr>
        <w:t xml:space="preserve"> (ESTIPULACIONES SOBRE IMPUESTOS) </w:t>
      </w:r>
    </w:p>
    <w:p w14:paraId="4E01F83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Correrá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el pago de todos los impuestos vigentes en el país, a la fecha de suscripción del contrato.</w:t>
      </w:r>
    </w:p>
    <w:p w14:paraId="3C9B727A" w14:textId="77777777" w:rsidR="00920973" w:rsidRPr="00E169D4" w:rsidRDefault="00920973" w:rsidP="00920973">
      <w:pPr>
        <w:jc w:val="both"/>
        <w:rPr>
          <w:rFonts w:ascii="Verdana" w:hAnsi="Verdana" w:cs="Arial"/>
          <w:sz w:val="18"/>
          <w:szCs w:val="18"/>
          <w:lang w:val="es-BO"/>
        </w:rPr>
      </w:pPr>
    </w:p>
    <w:p w14:paraId="328383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posteriormente, el Estado Plurinacional de Bolivia implantara impuestos adicionales, disminuyera o incrementara, mediante disposición legal expresa, la </w:t>
      </w:r>
      <w:r w:rsidRPr="00E169D4">
        <w:rPr>
          <w:rFonts w:ascii="Verdana" w:hAnsi="Verdana" w:cs="Arial"/>
          <w:b/>
          <w:sz w:val="18"/>
          <w:szCs w:val="18"/>
          <w:lang w:val="es-BO"/>
        </w:rPr>
        <w:t>ENTIDAD</w:t>
      </w:r>
      <w:r w:rsidRPr="00E169D4">
        <w:rPr>
          <w:rFonts w:ascii="Verdana" w:hAnsi="Verdana" w:cs="Arial"/>
          <w:sz w:val="18"/>
          <w:szCs w:val="18"/>
          <w:lang w:val="es-BO"/>
        </w:rPr>
        <w:t xml:space="preserve"> y el </w:t>
      </w:r>
      <w:r w:rsidRPr="00E169D4">
        <w:rPr>
          <w:rFonts w:ascii="Verdana" w:hAnsi="Verdana" w:cs="Arial"/>
          <w:b/>
          <w:sz w:val="18"/>
          <w:szCs w:val="18"/>
          <w:lang w:val="es-BO"/>
        </w:rPr>
        <w:t>CONTRATISTA</w:t>
      </w:r>
      <w:r w:rsidRPr="00E169D4">
        <w:rPr>
          <w:rFonts w:ascii="Verdana" w:hAnsi="Verdana" w:cs="Arial"/>
          <w:sz w:val="18"/>
          <w:szCs w:val="18"/>
          <w:lang w:val="es-BO"/>
        </w:rPr>
        <w:t>, estarán obligados al cumplimiento de las mismas a partir de su vigencia.</w:t>
      </w:r>
    </w:p>
    <w:p w14:paraId="7A62E10C" w14:textId="77777777" w:rsidR="00920973" w:rsidRPr="00E169D4" w:rsidRDefault="00920973" w:rsidP="00920973">
      <w:pPr>
        <w:ind w:firstLine="567"/>
        <w:jc w:val="both"/>
        <w:rPr>
          <w:rFonts w:ascii="Verdana" w:hAnsi="Verdana" w:cs="Arial"/>
          <w:sz w:val="18"/>
          <w:szCs w:val="18"/>
          <w:lang w:val="es-BO"/>
        </w:rPr>
      </w:pPr>
      <w:r w:rsidRPr="00E169D4">
        <w:rPr>
          <w:rFonts w:ascii="Verdana" w:hAnsi="Verdana" w:cs="Arial"/>
          <w:sz w:val="18"/>
          <w:szCs w:val="18"/>
          <w:lang w:val="es-BO"/>
        </w:rPr>
        <w:t> </w:t>
      </w:r>
    </w:p>
    <w:p w14:paraId="3E608A5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QUINTA.-</w:t>
      </w:r>
      <w:proofErr w:type="gramEnd"/>
      <w:r w:rsidRPr="00E169D4">
        <w:rPr>
          <w:rFonts w:ascii="Verdana" w:hAnsi="Verdana" w:cs="Arial"/>
          <w:b/>
          <w:sz w:val="18"/>
          <w:szCs w:val="18"/>
          <w:lang w:val="es-BO"/>
        </w:rPr>
        <w:t xml:space="preserve"> (CUMPLIMIENTO DE LEYES LABORALES Y SOCIALES). </w:t>
      </w:r>
    </w:p>
    <w:p w14:paraId="18A6E9C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dar estricto cumplimiento a la legislación laboral y social vigente en el Estado Plurinacional de Bolivia.</w:t>
      </w:r>
    </w:p>
    <w:p w14:paraId="5662E1B6" w14:textId="77777777" w:rsidR="00920973" w:rsidRPr="00E169D4" w:rsidRDefault="00920973" w:rsidP="00920973">
      <w:pPr>
        <w:jc w:val="both"/>
        <w:rPr>
          <w:rFonts w:ascii="Verdana" w:hAnsi="Verdana" w:cs="Arial"/>
          <w:sz w:val="18"/>
          <w:szCs w:val="18"/>
          <w:lang w:val="es-BO"/>
        </w:rPr>
      </w:pPr>
    </w:p>
    <w:p w14:paraId="2A79F7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será responsable y deberá mantener a la </w:t>
      </w:r>
      <w:r w:rsidRPr="00E169D4">
        <w:rPr>
          <w:rFonts w:ascii="Verdana" w:hAnsi="Verdana" w:cs="Arial"/>
          <w:b/>
          <w:sz w:val="18"/>
          <w:szCs w:val="18"/>
          <w:lang w:val="es-BO"/>
        </w:rPr>
        <w:t>ENTIDAD</w:t>
      </w:r>
      <w:r w:rsidRPr="00E169D4">
        <w:rPr>
          <w:rFonts w:ascii="Verdana" w:hAnsi="Verdana" w:cs="Arial"/>
          <w:sz w:val="18"/>
          <w:szCs w:val="18"/>
          <w:lang w:val="es-BO"/>
        </w:rPr>
        <w:t xml:space="preserve"> exonerada contra cualquier multa o penalidad de cualquier tipo o naturaleza que fuera impuesta por causa de incumplimiento o infracción de dicha legislación laboral o social.</w:t>
      </w:r>
    </w:p>
    <w:p w14:paraId="24124728" w14:textId="77777777" w:rsidR="00920973" w:rsidRPr="00E169D4" w:rsidRDefault="00920973" w:rsidP="00920973">
      <w:pPr>
        <w:jc w:val="both"/>
        <w:rPr>
          <w:rFonts w:ascii="Verdana" w:hAnsi="Verdana" w:cs="Arial"/>
          <w:sz w:val="18"/>
          <w:szCs w:val="18"/>
          <w:lang w:val="es-BO"/>
        </w:rPr>
      </w:pPr>
    </w:p>
    <w:p w14:paraId="6C4083C0" w14:textId="77777777" w:rsidR="00920973" w:rsidRPr="00E169D4" w:rsidRDefault="00920973" w:rsidP="00920973">
      <w:pPr>
        <w:ind w:left="709" w:hanging="709"/>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SEXTA.-</w:t>
      </w:r>
      <w:proofErr w:type="gramEnd"/>
      <w:r w:rsidRPr="00E169D4">
        <w:rPr>
          <w:rFonts w:ascii="Verdana" w:hAnsi="Verdana" w:cs="Arial"/>
          <w:b/>
          <w:sz w:val="18"/>
          <w:szCs w:val="18"/>
          <w:lang w:val="es-BO"/>
        </w:rPr>
        <w:t xml:space="preserve"> (REAJUSTE DE PRECIOS). </w:t>
      </w:r>
    </w:p>
    <w:p w14:paraId="020B3BC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No procederá ningún reajuste de precios.</w:t>
      </w:r>
    </w:p>
    <w:p w14:paraId="0400679C" w14:textId="77777777" w:rsidR="00920973" w:rsidRPr="00E169D4" w:rsidRDefault="00920973" w:rsidP="00920973">
      <w:pPr>
        <w:jc w:val="both"/>
        <w:rPr>
          <w:rFonts w:ascii="Verdana" w:hAnsi="Verdana" w:cs="Arial"/>
          <w:b/>
          <w:sz w:val="18"/>
          <w:szCs w:val="18"/>
          <w:lang w:val="es-BO"/>
        </w:rPr>
      </w:pPr>
    </w:p>
    <w:p w14:paraId="1E936EE5" w14:textId="14123E6E" w:rsidR="00920973" w:rsidRPr="00E169D4" w:rsidRDefault="00920973" w:rsidP="00920973">
      <w:pPr>
        <w:jc w:val="both"/>
        <w:rPr>
          <w:rFonts w:ascii="Verdana" w:hAnsi="Verdana"/>
          <w:b/>
          <w:i/>
          <w:sz w:val="18"/>
          <w:szCs w:val="18"/>
          <w:lang w:val="es-BO"/>
        </w:rPr>
      </w:pPr>
      <w:r w:rsidRPr="00E169D4">
        <w:rPr>
          <w:rFonts w:ascii="Verdana" w:hAnsi="Verdana"/>
          <w:b/>
          <w:bCs/>
          <w:i/>
          <w:iCs/>
          <w:sz w:val="18"/>
          <w:szCs w:val="18"/>
          <w:lang w:val="es-BO"/>
        </w:rPr>
        <w:t xml:space="preserve">(Esta Cláusula deberá aplicarse </w:t>
      </w:r>
      <w:r w:rsidRPr="00E169D4">
        <w:rPr>
          <w:rFonts w:ascii="Verdana" w:hAnsi="Verdana"/>
          <w:b/>
          <w:i/>
          <w:sz w:val="18"/>
          <w:szCs w:val="18"/>
          <w:lang w:val="es-BO"/>
        </w:rPr>
        <w:t xml:space="preserve">conforme lo previsto en el Artículo 88 del Decreto Supremo </w:t>
      </w:r>
      <w:proofErr w:type="spellStart"/>
      <w:r w:rsidRPr="00E169D4">
        <w:rPr>
          <w:rFonts w:ascii="Verdana" w:hAnsi="Verdana"/>
          <w:b/>
          <w:i/>
          <w:sz w:val="18"/>
          <w:szCs w:val="18"/>
          <w:lang w:val="es-BO"/>
        </w:rPr>
        <w:t>Nº</w:t>
      </w:r>
      <w:proofErr w:type="spellEnd"/>
      <w:r w:rsidRPr="00E169D4">
        <w:rPr>
          <w:rFonts w:ascii="Verdana" w:hAnsi="Verdana"/>
          <w:b/>
          <w:i/>
          <w:sz w:val="18"/>
          <w:szCs w:val="18"/>
          <w:lang w:val="es-BO"/>
        </w:rPr>
        <w:t xml:space="preserve"> 0181, de 28 de junio de 2009, de las Normas Básicas del Sistema de Administración de Bienes y Servicios.)</w:t>
      </w:r>
    </w:p>
    <w:p w14:paraId="1AF1D07D" w14:textId="77777777" w:rsidR="000913CC" w:rsidRPr="00E169D4" w:rsidRDefault="000913CC" w:rsidP="00920973">
      <w:pPr>
        <w:jc w:val="both"/>
        <w:rPr>
          <w:rFonts w:ascii="Verdana" w:hAnsi="Verdana"/>
          <w:b/>
          <w:i/>
          <w:sz w:val="18"/>
          <w:szCs w:val="18"/>
          <w:lang w:val="es-BO"/>
        </w:rPr>
      </w:pPr>
    </w:p>
    <w:p w14:paraId="1911F989" w14:textId="77777777" w:rsidR="00920973" w:rsidRPr="00E169D4" w:rsidRDefault="00920973" w:rsidP="00920973">
      <w:pPr>
        <w:jc w:val="both"/>
        <w:rPr>
          <w:rFonts w:ascii="Verdana" w:hAnsi="Verdana"/>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SÉPTIMA.-</w:t>
      </w:r>
      <w:proofErr w:type="gramEnd"/>
      <w:r w:rsidRPr="00E169D4">
        <w:rPr>
          <w:rFonts w:ascii="Verdana" w:hAnsi="Verdana" w:cs="Arial"/>
          <w:b/>
          <w:sz w:val="18"/>
          <w:szCs w:val="18"/>
          <w:lang w:val="es-BO"/>
        </w:rPr>
        <w:t xml:space="preserve"> (PROTOCOLIZACIÓN DEL CONTRATO). </w:t>
      </w:r>
      <w:r w:rsidRPr="00E169D4">
        <w:rPr>
          <w:rFonts w:ascii="Verdana" w:hAnsi="Verdana"/>
          <w:sz w:val="18"/>
          <w:szCs w:val="18"/>
          <w:lang w:val="es-BO"/>
        </w:rPr>
        <w:t xml:space="preserve">El presente contrato, así como sus modificaciones, será protocolizado con todas las formalidades de Ley por la </w:t>
      </w:r>
      <w:r w:rsidRPr="00E169D4">
        <w:rPr>
          <w:rFonts w:ascii="Verdana" w:hAnsi="Verdana" w:cs="Arial"/>
          <w:b/>
          <w:sz w:val="18"/>
          <w:szCs w:val="18"/>
          <w:lang w:val="es-BO"/>
        </w:rPr>
        <w:t>ENTIDAD</w:t>
      </w:r>
      <w:r w:rsidRPr="00E169D4">
        <w:rPr>
          <w:rFonts w:ascii="Verdana" w:hAnsi="Verdana"/>
          <w:sz w:val="18"/>
          <w:szCs w:val="18"/>
          <w:lang w:val="es-BO"/>
        </w:rPr>
        <w:t xml:space="preserve">. El importe que por concepto de protocolización debe ser pagado por el </w:t>
      </w:r>
      <w:r w:rsidRPr="00E169D4">
        <w:rPr>
          <w:rFonts w:ascii="Verdana" w:hAnsi="Verdana"/>
          <w:b/>
          <w:bCs/>
          <w:sz w:val="18"/>
          <w:szCs w:val="18"/>
          <w:lang w:val="es-BO"/>
        </w:rPr>
        <w:t>CONTRATISTA</w:t>
      </w:r>
      <w:r w:rsidRPr="00E169D4">
        <w:rPr>
          <w:rFonts w:ascii="Verdana" w:hAnsi="Verdana"/>
          <w:sz w:val="18"/>
          <w:szCs w:val="18"/>
          <w:lang w:val="es-BO"/>
        </w:rPr>
        <w:t>. Esta protocolización contendrá los siguientes documentos:</w:t>
      </w:r>
    </w:p>
    <w:p w14:paraId="619EC9C2" w14:textId="77777777" w:rsidR="00920973" w:rsidRPr="00E169D4" w:rsidRDefault="00920973" w:rsidP="00920973">
      <w:pPr>
        <w:jc w:val="both"/>
        <w:rPr>
          <w:rFonts w:ascii="Verdana" w:hAnsi="Verdana"/>
          <w:sz w:val="18"/>
          <w:szCs w:val="18"/>
          <w:lang w:val="es-BO"/>
        </w:rPr>
      </w:pPr>
    </w:p>
    <w:p w14:paraId="23AEF686"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Contrato (Original).</w:t>
      </w:r>
    </w:p>
    <w:p w14:paraId="0A344927"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 xml:space="preserve">Instrumento legal de designación de la MAE o del funcionario delegado para la firma en representación de la </w:t>
      </w:r>
      <w:r w:rsidRPr="00E169D4">
        <w:rPr>
          <w:rFonts w:ascii="Verdana" w:hAnsi="Verdana" w:cs="Arial"/>
          <w:b/>
          <w:sz w:val="18"/>
          <w:szCs w:val="18"/>
          <w:lang w:val="es-BO"/>
        </w:rPr>
        <w:t xml:space="preserve">ENTIDAD </w:t>
      </w:r>
      <w:r w:rsidRPr="00E169D4">
        <w:rPr>
          <w:rFonts w:ascii="Verdana" w:hAnsi="Verdana"/>
          <w:sz w:val="18"/>
          <w:szCs w:val="18"/>
          <w:lang w:val="es-BO"/>
        </w:rPr>
        <w:t xml:space="preserve">y Poder del Representante Legal del </w:t>
      </w:r>
      <w:r w:rsidRPr="00E169D4">
        <w:rPr>
          <w:rFonts w:ascii="Verdana" w:hAnsi="Verdana"/>
          <w:b/>
          <w:bCs/>
          <w:sz w:val="18"/>
          <w:szCs w:val="18"/>
          <w:lang w:val="es-BO"/>
        </w:rPr>
        <w:t>CONTRATISTA</w:t>
      </w:r>
      <w:r w:rsidRPr="00E169D4">
        <w:rPr>
          <w:rFonts w:ascii="Verdana" w:hAnsi="Verdana"/>
          <w:sz w:val="18"/>
          <w:szCs w:val="18"/>
          <w:lang w:val="es-BO"/>
        </w:rPr>
        <w:t xml:space="preserve"> (fotocopias legalizadas).</w:t>
      </w:r>
    </w:p>
    <w:p w14:paraId="12E701D0" w14:textId="77777777" w:rsidR="00920973" w:rsidRPr="00E169D4" w:rsidRDefault="00920973" w:rsidP="00FC617B">
      <w:pPr>
        <w:numPr>
          <w:ilvl w:val="0"/>
          <w:numId w:val="28"/>
        </w:numPr>
        <w:tabs>
          <w:tab w:val="clear" w:pos="2912"/>
          <w:tab w:val="left" w:pos="426"/>
          <w:tab w:val="num" w:pos="900"/>
        </w:tabs>
        <w:ind w:left="852" w:hanging="426"/>
        <w:jc w:val="both"/>
        <w:rPr>
          <w:rFonts w:ascii="Verdana" w:hAnsi="Verdana"/>
          <w:sz w:val="18"/>
          <w:szCs w:val="18"/>
          <w:lang w:val="es-BO"/>
        </w:rPr>
      </w:pPr>
      <w:r w:rsidRPr="00E169D4">
        <w:rPr>
          <w:rFonts w:ascii="Verdana" w:hAnsi="Verdana"/>
          <w:sz w:val="18"/>
          <w:szCs w:val="18"/>
          <w:lang w:val="es-BO"/>
        </w:rPr>
        <w:t>Garantía (s) (fotocopia simple).</w:t>
      </w:r>
    </w:p>
    <w:p w14:paraId="433D3538" w14:textId="77777777" w:rsidR="00920973" w:rsidRPr="00E169D4" w:rsidRDefault="00920973" w:rsidP="00920973">
      <w:pPr>
        <w:tabs>
          <w:tab w:val="left" w:pos="426"/>
        </w:tabs>
        <w:ind w:left="426"/>
        <w:jc w:val="both"/>
        <w:rPr>
          <w:rFonts w:ascii="Verdana" w:hAnsi="Verdana"/>
          <w:sz w:val="18"/>
          <w:szCs w:val="18"/>
          <w:lang w:val="es-BO"/>
        </w:rPr>
      </w:pPr>
    </w:p>
    <w:p w14:paraId="1E2F8913"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En caso de </w:t>
      </w:r>
      <w:proofErr w:type="gramStart"/>
      <w:r w:rsidRPr="00E169D4">
        <w:rPr>
          <w:rFonts w:ascii="Verdana" w:hAnsi="Verdana"/>
          <w:sz w:val="18"/>
          <w:szCs w:val="18"/>
          <w:lang w:val="es-BO"/>
        </w:rPr>
        <w:t>que</w:t>
      </w:r>
      <w:proofErr w:type="gramEnd"/>
      <w:r w:rsidRPr="00E169D4">
        <w:rPr>
          <w:rFonts w:ascii="Verdana" w:hAnsi="Verdana"/>
          <w:sz w:val="18"/>
          <w:szCs w:val="18"/>
          <w:lang w:val="es-BO"/>
        </w:rPr>
        <w:t xml:space="preserve"> por cualquier circunstancia, el presente documento no fuese protocolizado, servirá a los efectos de Ley y de su cumplimiento, como documento suficiente a las partes.</w:t>
      </w:r>
    </w:p>
    <w:p w14:paraId="20AA6E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564B558" w14:textId="5E1BDC3D"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w:t>
      </w:r>
      <w:r w:rsidRPr="00E169D4">
        <w:rPr>
          <w:rFonts w:ascii="Verdana" w:hAnsi="Verdana" w:cs="Arial"/>
          <w:b/>
          <w:i/>
          <w:sz w:val="18"/>
          <w:szCs w:val="18"/>
          <w:lang w:val="es-BO"/>
        </w:rPr>
        <w:t>En caso de que la entidad no haya definido la subcontratación, deberá reemplazar el texto de la cláusula decima octava indicando lo siguiente: “El presente contrato no prevé la subcontratación.”</w:t>
      </w:r>
      <w:r w:rsidRPr="00E169D4">
        <w:rPr>
          <w:rFonts w:ascii="Verdana" w:hAnsi="Verdana" w:cs="Arial"/>
          <w:b/>
          <w:sz w:val="18"/>
          <w:szCs w:val="18"/>
          <w:lang w:val="es-BO"/>
        </w:rPr>
        <w:t>)</w:t>
      </w:r>
    </w:p>
    <w:p w14:paraId="6DDCEA39" w14:textId="77777777" w:rsidR="000913CC" w:rsidRPr="00E169D4" w:rsidRDefault="000913CC" w:rsidP="00920973">
      <w:pPr>
        <w:jc w:val="both"/>
        <w:rPr>
          <w:rFonts w:ascii="Verdana" w:hAnsi="Verdana" w:cs="Arial"/>
          <w:b/>
          <w:sz w:val="18"/>
          <w:szCs w:val="18"/>
          <w:lang w:val="es-BO"/>
        </w:rPr>
      </w:pPr>
    </w:p>
    <w:p w14:paraId="438DCA49"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OCTAVA.-</w:t>
      </w:r>
      <w:proofErr w:type="gramEnd"/>
      <w:r w:rsidRPr="00E169D4">
        <w:rPr>
          <w:rFonts w:ascii="Verdana" w:hAnsi="Verdana" w:cs="Arial"/>
          <w:b/>
          <w:sz w:val="18"/>
          <w:szCs w:val="18"/>
          <w:lang w:val="es-BO"/>
        </w:rPr>
        <w:t xml:space="preserve"> (SUBCONTRATOS). </w:t>
      </w:r>
    </w:p>
    <w:p w14:paraId="319619C7"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Las subcontrataciones </w:t>
      </w:r>
      <w:r w:rsidRPr="00E169D4">
        <w:rPr>
          <w:rFonts w:ascii="Verdana" w:hAnsi="Verdana" w:cs="Arial"/>
          <w:sz w:val="18"/>
          <w:szCs w:val="18"/>
          <w:lang w:val="es-BO"/>
        </w:rPr>
        <w:t xml:space="preserve">deberán permitir dar cumplimiento a la ejecución del contrato, bajo la absoluta responsabilidad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riesgo, siendo directa y exclusivamente responsable por los subcontratos suscritos, así como también por los actos y/u omisiones de los subcontratistas. </w:t>
      </w:r>
    </w:p>
    <w:p w14:paraId="6667B72A" w14:textId="77777777" w:rsidR="00920973" w:rsidRPr="00E169D4" w:rsidRDefault="00920973" w:rsidP="00920973">
      <w:pPr>
        <w:jc w:val="both"/>
        <w:rPr>
          <w:rFonts w:ascii="Verdana" w:hAnsi="Verdana" w:cs="Arial"/>
          <w:sz w:val="18"/>
          <w:szCs w:val="18"/>
          <w:lang w:val="es-BO"/>
        </w:rPr>
      </w:pPr>
    </w:p>
    <w:p w14:paraId="33EAB8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Ningún subcontrato o intervención de terceras personas relevará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del cumplimiento de todas sus obligaciones y responsabilidades contraídas en el presente Contrato. Las subcontrataciones que realice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de ninguna manera incidirán en el precio ofertado y aceptado por ambas partes en el presente contrato.</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SUPERVISOR </w:t>
      </w:r>
      <w:r w:rsidRPr="00E169D4">
        <w:rPr>
          <w:rFonts w:ascii="Verdana" w:hAnsi="Verdana" w:cs="Arial"/>
          <w:sz w:val="18"/>
          <w:szCs w:val="18"/>
          <w:lang w:val="es-BO"/>
        </w:rPr>
        <w:t>realizará el control de ejecución de obra efectuada por los subcontratistas.</w:t>
      </w:r>
    </w:p>
    <w:p w14:paraId="4EAA471C" w14:textId="77777777" w:rsidR="00920973" w:rsidRPr="00E169D4" w:rsidRDefault="00920973" w:rsidP="00920973">
      <w:pPr>
        <w:jc w:val="both"/>
        <w:rPr>
          <w:rFonts w:ascii="Verdana" w:hAnsi="Verdana" w:cs="Arial"/>
          <w:sz w:val="18"/>
          <w:szCs w:val="18"/>
          <w:lang w:val="es-BO"/>
        </w:rPr>
      </w:pPr>
    </w:p>
    <w:p w14:paraId="7576E64B" w14:textId="19C0951F"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 xml:space="preserve">(Utilizar </w:t>
      </w:r>
      <w:r w:rsidR="0015519F" w:rsidRPr="00E169D4">
        <w:rPr>
          <w:rFonts w:ascii="Verdana" w:hAnsi="Verdana" w:cs="Arial"/>
          <w:b/>
          <w:i/>
          <w:sz w:val="18"/>
          <w:szCs w:val="18"/>
          <w:lang w:val="es-BO"/>
        </w:rPr>
        <w:t>el presente párrafo</w:t>
      </w:r>
      <w:r w:rsidRPr="00E169D4">
        <w:rPr>
          <w:rFonts w:ascii="Verdana" w:hAnsi="Verdana" w:cs="Arial"/>
          <w:b/>
          <w:i/>
          <w:sz w:val="18"/>
          <w:szCs w:val="18"/>
          <w:lang w:val="es-BO"/>
        </w:rPr>
        <w:t xml:space="preserve"> en caso de que el proponente adjudicado sea nacional)</w:t>
      </w:r>
    </w:p>
    <w:p w14:paraId="6D6DC56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podrá realizar las subcontrataciones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25%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cs="Arial"/>
          <w:sz w:val="18"/>
          <w:szCs w:val="18"/>
          <w:lang w:val="es-BO"/>
        </w:rPr>
        <w:t>.</w:t>
      </w:r>
    </w:p>
    <w:p w14:paraId="2739F714" w14:textId="77777777" w:rsidR="00920973" w:rsidRPr="00E169D4" w:rsidRDefault="00920973" w:rsidP="00920973">
      <w:pPr>
        <w:jc w:val="both"/>
        <w:rPr>
          <w:rFonts w:ascii="Verdana" w:hAnsi="Verdana" w:cs="Arial"/>
          <w:sz w:val="18"/>
          <w:szCs w:val="18"/>
          <w:lang w:val="es-BO"/>
        </w:rPr>
      </w:pPr>
    </w:p>
    <w:p w14:paraId="75C86FD6"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lastRenderedPageBreak/>
        <w:t>(Utilizar la redacción de los siguientes tres párrafos en caso de que el proponente adjudicado sea extranjero)</w:t>
      </w:r>
    </w:p>
    <w:p w14:paraId="25776013" w14:textId="77777777" w:rsidR="00920973" w:rsidRPr="00E169D4" w:rsidRDefault="00920973" w:rsidP="00920973">
      <w:pPr>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según lo ofertado en su propuesta, deberá realizar la subcontratación de empresas nacionales del </w:t>
      </w:r>
      <w:r w:rsidRPr="00E169D4">
        <w:rPr>
          <w:rFonts w:ascii="Verdana" w:hAnsi="Verdana" w:cs="Arial"/>
          <w:b/>
          <w:sz w:val="18"/>
          <w:szCs w:val="18"/>
          <w:lang w:val="es-BO"/>
        </w:rPr>
        <w:t xml:space="preserve">____________ </w:t>
      </w:r>
      <w:r w:rsidRPr="00E169D4">
        <w:rPr>
          <w:rFonts w:ascii="Verdana" w:hAnsi="Verdana" w:cs="Arial"/>
          <w:b/>
          <w:i/>
          <w:sz w:val="18"/>
          <w:szCs w:val="18"/>
          <w:lang w:val="es-BO"/>
        </w:rPr>
        <w:t xml:space="preserve">(establecer el porcentaje ofertado en su propuesta que no deberá exceder el 40% del monto total del contrato) </w:t>
      </w:r>
      <w:r w:rsidRPr="00E169D4">
        <w:rPr>
          <w:rFonts w:ascii="Verdana" w:hAnsi="Verdana" w:cs="Arial"/>
          <w:sz w:val="18"/>
          <w:szCs w:val="18"/>
          <w:lang w:val="es-BO"/>
        </w:rPr>
        <w:t>del</w:t>
      </w:r>
      <w:r w:rsidRPr="00E169D4">
        <w:rPr>
          <w:rFonts w:ascii="Verdana" w:hAnsi="Verdana" w:cs="Arial"/>
          <w:b/>
          <w:i/>
          <w:sz w:val="18"/>
          <w:szCs w:val="18"/>
          <w:lang w:val="es-BO"/>
        </w:rPr>
        <w:t xml:space="preserve"> </w:t>
      </w:r>
      <w:r w:rsidRPr="00E169D4">
        <w:rPr>
          <w:rFonts w:ascii="Verdana" w:hAnsi="Verdana" w:cs="Arial"/>
          <w:sz w:val="18"/>
          <w:szCs w:val="18"/>
          <w:lang w:val="es-BO"/>
        </w:rPr>
        <w:t>monto total del contrato</w:t>
      </w:r>
      <w:r w:rsidRPr="00E169D4">
        <w:rPr>
          <w:rFonts w:ascii="Verdana" w:hAnsi="Verdana"/>
          <w:sz w:val="18"/>
          <w:szCs w:val="18"/>
          <w:lang w:val="es-BO"/>
        </w:rPr>
        <w:t xml:space="preserve">, </w:t>
      </w:r>
      <w:r w:rsidRPr="00E169D4">
        <w:rPr>
          <w:rFonts w:ascii="Verdana" w:hAnsi="Verdana" w:cs="Arial"/>
          <w:sz w:val="18"/>
          <w:szCs w:val="18"/>
          <w:lang w:val="es-BO"/>
        </w:rPr>
        <w:t>siempre y cuando éstas estén disponibles en el mercado nacional y</w:t>
      </w:r>
      <w:r w:rsidRPr="00E169D4">
        <w:rPr>
          <w:rFonts w:ascii="Verdana" w:hAnsi="Verdana"/>
          <w:sz w:val="18"/>
          <w:szCs w:val="18"/>
          <w:lang w:val="es-BO"/>
        </w:rPr>
        <w:t xml:space="preserve"> previa autorización del </w:t>
      </w:r>
      <w:r w:rsidRPr="00E169D4">
        <w:rPr>
          <w:rFonts w:ascii="Verdana" w:hAnsi="Verdana"/>
          <w:b/>
          <w:sz w:val="18"/>
          <w:szCs w:val="18"/>
          <w:lang w:val="es-BO"/>
        </w:rPr>
        <w:t>SUPERVISOR</w:t>
      </w:r>
      <w:r w:rsidRPr="00E169D4">
        <w:rPr>
          <w:rFonts w:ascii="Verdana" w:hAnsi="Verdana"/>
          <w:sz w:val="18"/>
          <w:szCs w:val="18"/>
          <w:lang w:val="es-BO"/>
        </w:rPr>
        <w:t xml:space="preserve">. </w:t>
      </w:r>
    </w:p>
    <w:p w14:paraId="6FAD9224" w14:textId="77777777" w:rsidR="00920973" w:rsidRPr="00E169D4" w:rsidRDefault="00920973" w:rsidP="00920973">
      <w:pPr>
        <w:jc w:val="both"/>
        <w:rPr>
          <w:rFonts w:ascii="Verdana" w:hAnsi="Verdana"/>
          <w:sz w:val="18"/>
          <w:szCs w:val="18"/>
          <w:lang w:val="es-BO"/>
        </w:rPr>
      </w:pPr>
    </w:p>
    <w:p w14:paraId="70CC55B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incumplimiento de las subcontrataciones propuestas, el </w:t>
      </w:r>
      <w:r w:rsidRPr="00E169D4">
        <w:rPr>
          <w:rFonts w:ascii="Verdana" w:hAnsi="Verdana" w:cs="Arial"/>
          <w:b/>
          <w:sz w:val="18"/>
          <w:szCs w:val="18"/>
          <w:lang w:val="es-BO"/>
        </w:rPr>
        <w:t xml:space="preserve">SUPERVISOR, </w:t>
      </w:r>
      <w:r w:rsidRPr="00E169D4">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E169D4">
        <w:rPr>
          <w:lang w:val="es-BO"/>
        </w:rPr>
        <w:t xml:space="preserve">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6A01BB13" w14:textId="77777777" w:rsidR="00920973" w:rsidRPr="00E169D4" w:rsidRDefault="00920973" w:rsidP="00920973">
      <w:pPr>
        <w:jc w:val="both"/>
        <w:rPr>
          <w:rFonts w:ascii="Verdana" w:hAnsi="Verdana" w:cs="Arial"/>
          <w:sz w:val="18"/>
          <w:szCs w:val="18"/>
          <w:lang w:val="es-BO"/>
        </w:rPr>
      </w:pPr>
    </w:p>
    <w:p w14:paraId="5F72C7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caso de incumplimiento de la subcontratación, podrá justificar dicho incumplimiento presentando los respaldos necesarios al </w:t>
      </w:r>
      <w:r w:rsidRPr="00E169D4">
        <w:rPr>
          <w:rFonts w:ascii="Verdana" w:hAnsi="Verdana" w:cs="Arial"/>
          <w:b/>
          <w:sz w:val="18"/>
          <w:szCs w:val="18"/>
          <w:lang w:val="es-BO"/>
        </w:rPr>
        <w:t xml:space="preserve">SUPERVISOR </w:t>
      </w:r>
      <w:r w:rsidRPr="00E169D4">
        <w:rPr>
          <w:rFonts w:ascii="Verdana" w:hAnsi="Verdana" w:cs="Arial"/>
          <w:sz w:val="18"/>
          <w:szCs w:val="18"/>
          <w:lang w:val="es-BO"/>
        </w:rPr>
        <w:t>quien podrá aceptar o rechazar dichas justificaciones.</w:t>
      </w:r>
    </w:p>
    <w:p w14:paraId="515C86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65A149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DÉCIMA </w:t>
      </w:r>
      <w:proofErr w:type="gramStart"/>
      <w:r w:rsidRPr="00E169D4">
        <w:rPr>
          <w:rFonts w:ascii="Verdana" w:hAnsi="Verdana" w:cs="Arial"/>
          <w:b/>
          <w:sz w:val="18"/>
          <w:szCs w:val="18"/>
          <w:lang w:val="es-BO"/>
        </w:rPr>
        <w:t>NOVENA.-</w:t>
      </w:r>
      <w:proofErr w:type="gramEnd"/>
      <w:r w:rsidRPr="00E169D4">
        <w:rPr>
          <w:rFonts w:ascii="Verdana" w:hAnsi="Verdana" w:cs="Arial"/>
          <w:b/>
          <w:sz w:val="18"/>
          <w:szCs w:val="18"/>
          <w:lang w:val="es-BO"/>
        </w:rPr>
        <w:t xml:space="preserve"> (INTRANSFERIBILIDAD DEL CONTRATO) </w:t>
      </w:r>
    </w:p>
    <w:p w14:paraId="779EBA8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bajo ningún título podrá: ceder, transferir, subrogar, total o parcialmente este Contrato.</w:t>
      </w:r>
    </w:p>
    <w:p w14:paraId="1F65CECB" w14:textId="77777777" w:rsidR="00920973" w:rsidRPr="00E169D4" w:rsidRDefault="00920973" w:rsidP="00920973">
      <w:pPr>
        <w:jc w:val="both"/>
        <w:rPr>
          <w:rFonts w:ascii="Verdana" w:hAnsi="Verdana" w:cs="Arial"/>
          <w:sz w:val="18"/>
          <w:szCs w:val="18"/>
          <w:lang w:val="es-BO"/>
        </w:rPr>
      </w:pPr>
    </w:p>
    <w:p w14:paraId="1FBAF2D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202618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1063EF21" w14:textId="77777777" w:rsidR="00920973" w:rsidRPr="00E169D4" w:rsidRDefault="00920973" w:rsidP="00920973">
      <w:pPr>
        <w:jc w:val="both"/>
        <w:rPr>
          <w:rFonts w:ascii="Verdana" w:hAnsi="Verdana" w:cs="Arial"/>
          <w:sz w:val="18"/>
          <w:szCs w:val="18"/>
          <w:lang w:val="es-BO"/>
        </w:rPr>
      </w:pPr>
      <w:proofErr w:type="gramStart"/>
      <w:r w:rsidRPr="00E169D4">
        <w:rPr>
          <w:rFonts w:ascii="Verdana" w:hAnsi="Verdana" w:cs="Arial"/>
          <w:b/>
          <w:sz w:val="18"/>
          <w:szCs w:val="18"/>
          <w:lang w:val="es-BO"/>
        </w:rPr>
        <w:t>VIGÉSIMA.-</w:t>
      </w:r>
      <w:proofErr w:type="gramEnd"/>
      <w:r w:rsidRPr="00E169D4">
        <w:rPr>
          <w:rFonts w:ascii="Verdana" w:hAnsi="Verdana" w:cs="Arial"/>
          <w:b/>
          <w:sz w:val="18"/>
          <w:szCs w:val="18"/>
          <w:lang w:val="es-BO"/>
        </w:rPr>
        <w:t xml:space="preserve"> (</w:t>
      </w:r>
      <w:bookmarkStart w:id="152" w:name="_Hlk189817385"/>
      <w:r w:rsidRPr="00E169D4">
        <w:rPr>
          <w:rFonts w:ascii="Verdana" w:hAnsi="Verdana" w:cs="Arial"/>
          <w:b/>
          <w:sz w:val="18"/>
          <w:szCs w:val="18"/>
          <w:lang w:val="es-BO"/>
        </w:rPr>
        <w:t>CAUSAS DE FUERZA MAYOR Y/O CASO FORTUITO</w:t>
      </w:r>
      <w:bookmarkEnd w:id="152"/>
      <w:r w:rsidRPr="00E169D4">
        <w:rPr>
          <w:rFonts w:ascii="Verdana" w:hAnsi="Verdana" w:cs="Arial"/>
          <w:b/>
          <w:sz w:val="18"/>
          <w:szCs w:val="18"/>
          <w:lang w:val="es-BO"/>
        </w:rPr>
        <w:t>)</w:t>
      </w:r>
      <w:r w:rsidRPr="00E169D4">
        <w:rPr>
          <w:rFonts w:ascii="Verdana" w:hAnsi="Verdana" w:cs="Arial"/>
          <w:sz w:val="18"/>
          <w:szCs w:val="18"/>
          <w:lang w:val="es-BO"/>
        </w:rPr>
        <w:t xml:space="preserve"> </w:t>
      </w:r>
    </w:p>
    <w:p w14:paraId="64D987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Con el fin de exceptuar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determinadas responsabilidades por mora durante la vigencia del presente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calificar las causas de fuerza mayor y/o caso fortuito u otras causas debidamente justificadas, que pudieran tener efectiva consecuencia sobre la ejecución del </w:t>
      </w:r>
      <w:r w:rsidRPr="00E169D4">
        <w:rPr>
          <w:rFonts w:ascii="Verdana" w:hAnsi="Verdana" w:cs="Arial"/>
          <w:b/>
          <w:bCs/>
          <w:sz w:val="18"/>
          <w:szCs w:val="18"/>
          <w:lang w:val="es-BO"/>
        </w:rPr>
        <w:t>CONTRATO</w:t>
      </w:r>
      <w:r w:rsidRPr="00E169D4">
        <w:rPr>
          <w:rFonts w:ascii="Verdana" w:hAnsi="Verdana" w:cs="Arial"/>
          <w:sz w:val="18"/>
          <w:szCs w:val="18"/>
          <w:lang w:val="es-BO"/>
        </w:rPr>
        <w:t>.</w:t>
      </w:r>
    </w:p>
    <w:p w14:paraId="0825856E" w14:textId="77777777" w:rsidR="00920973" w:rsidRPr="00E169D4" w:rsidRDefault="00920973" w:rsidP="00920973">
      <w:pPr>
        <w:jc w:val="both"/>
        <w:rPr>
          <w:rFonts w:ascii="Verdana" w:hAnsi="Verdana" w:cs="Arial"/>
          <w:sz w:val="18"/>
          <w:szCs w:val="18"/>
          <w:lang w:val="es-BO"/>
        </w:rPr>
      </w:pPr>
    </w:p>
    <w:p w14:paraId="227C79C5" w14:textId="393A11B4"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w:t>
      </w:r>
      <w:r w:rsidRPr="00F05FFD">
        <w:rPr>
          <w:rFonts w:ascii="Verdana" w:hAnsi="Verdana" w:cs="Arial"/>
          <w:sz w:val="18"/>
          <w:szCs w:val="18"/>
          <w:lang w:val="es-BO"/>
        </w:rPr>
        <w:t>u otras causas debidamente justifica</w:t>
      </w:r>
      <w:r w:rsidR="00295090" w:rsidRPr="00F05FFD">
        <w:rPr>
          <w:rFonts w:ascii="Verdana" w:hAnsi="Verdana" w:cs="Arial"/>
          <w:sz w:val="18"/>
          <w:szCs w:val="18"/>
          <w:lang w:val="es-BO"/>
        </w:rPr>
        <w:t>da</w:t>
      </w:r>
      <w:r w:rsidRPr="00F05FFD">
        <w:rPr>
          <w:rFonts w:ascii="Verdana" w:hAnsi="Verdana" w:cs="Arial"/>
          <w:sz w:val="18"/>
          <w:szCs w:val="18"/>
          <w:lang w:val="es-BO"/>
        </w:rPr>
        <w:t>s, incluyen y no se limitan a: incendios, inundaciones, desastres naturales, conmociones civiles, huelgas, bloqueos y/o revoluciones.</w:t>
      </w:r>
      <w:r w:rsidRPr="00E169D4">
        <w:rPr>
          <w:rFonts w:ascii="Verdana" w:hAnsi="Verdana" w:cs="Arial"/>
          <w:sz w:val="18"/>
          <w:szCs w:val="18"/>
          <w:lang w:val="es-BO"/>
        </w:rPr>
        <w:t xml:space="preserve"> </w:t>
      </w:r>
    </w:p>
    <w:p w14:paraId="1C5845DF" w14:textId="77777777" w:rsidR="00920973" w:rsidRPr="00E169D4" w:rsidRDefault="00920973" w:rsidP="00920973">
      <w:pPr>
        <w:jc w:val="both"/>
        <w:rPr>
          <w:rFonts w:ascii="Verdana" w:hAnsi="Verdana" w:cs="Arial"/>
          <w:sz w:val="18"/>
          <w:szCs w:val="18"/>
          <w:lang w:val="es-BO"/>
        </w:rPr>
      </w:pPr>
    </w:p>
    <w:p w14:paraId="017D448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ha tenido que prever este hecho al proponer su cronograma ajustado, en el período de movilización.</w:t>
      </w:r>
    </w:p>
    <w:p w14:paraId="3DBB5BBE" w14:textId="77777777" w:rsidR="00920973" w:rsidRPr="00E169D4" w:rsidRDefault="00920973" w:rsidP="00920973">
      <w:pPr>
        <w:jc w:val="both"/>
        <w:rPr>
          <w:rFonts w:ascii="Verdana" w:hAnsi="Verdana" w:cs="Arial"/>
          <w:sz w:val="18"/>
          <w:szCs w:val="18"/>
          <w:lang w:val="es-BO"/>
        </w:rPr>
      </w:pPr>
    </w:p>
    <w:p w14:paraId="57BB5A4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tampoco se considerarán como fuerza mayor o caso fortuito, las demoras en la entrega en la obra de los materiales, equipos e implementos necesarios, por ser obligación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tomar y adoptar todas las previsiones necesarias para evitar demoras por dichas contingencias.</w:t>
      </w:r>
    </w:p>
    <w:p w14:paraId="4983E57C" w14:textId="77777777" w:rsidR="00920973" w:rsidRPr="00E169D4" w:rsidRDefault="00920973" w:rsidP="00920973">
      <w:pPr>
        <w:jc w:val="both"/>
        <w:rPr>
          <w:rFonts w:ascii="Verdana" w:hAnsi="Verdana" w:cs="Arial"/>
          <w:sz w:val="18"/>
          <w:szCs w:val="18"/>
          <w:lang w:val="es-BO"/>
        </w:rPr>
      </w:pPr>
    </w:p>
    <w:p w14:paraId="640791A6"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Para que cualquiera de estos hechos puedan constituir justificación de impedimento</w:t>
      </w:r>
      <w:r w:rsidRPr="00E169D4">
        <w:rPr>
          <w:rFonts w:ascii="Verdana" w:hAnsi="Verdana" w:cs="Arial"/>
          <w:sz w:val="18"/>
          <w:szCs w:val="18"/>
          <w:lang w:val="es-BO"/>
        </w:rPr>
        <w:t xml:space="preserve"> o demora</w:t>
      </w:r>
      <w:r w:rsidRPr="00E169D4">
        <w:rPr>
          <w:rFonts w:ascii="Verdana" w:hAnsi="Verdana"/>
          <w:sz w:val="18"/>
          <w:szCs w:val="18"/>
          <w:lang w:val="es-BO"/>
        </w:rPr>
        <w:t xml:space="preserve"> en el cumplimiento </w:t>
      </w:r>
      <w:r w:rsidRPr="00E169D4">
        <w:rPr>
          <w:rFonts w:ascii="Verdana" w:hAnsi="Verdana" w:cs="Arial"/>
          <w:sz w:val="18"/>
          <w:szCs w:val="18"/>
          <w:lang w:val="es-BO"/>
        </w:rPr>
        <w:t>de lo previsto en el Cronograma de trabajos en obra</w:t>
      </w:r>
      <w:r w:rsidRPr="00E169D4">
        <w:rPr>
          <w:rFonts w:ascii="Verdana" w:hAnsi="Verdana"/>
          <w:sz w:val="18"/>
          <w:szCs w:val="18"/>
          <w:lang w:val="es-BO"/>
        </w:rPr>
        <w:t xml:space="preserve">, de manera obligatoria y justificada el </w:t>
      </w:r>
      <w:r w:rsidRPr="00E169D4">
        <w:rPr>
          <w:rFonts w:ascii="Verdana" w:hAnsi="Verdana"/>
          <w:b/>
          <w:sz w:val="18"/>
          <w:szCs w:val="18"/>
          <w:lang w:val="es-BO"/>
        </w:rPr>
        <w:t xml:space="preserve">CONTRATISTA </w:t>
      </w:r>
      <w:r w:rsidRPr="00E169D4">
        <w:rPr>
          <w:rFonts w:ascii="Verdana" w:hAnsi="Verdana"/>
          <w:sz w:val="18"/>
          <w:szCs w:val="18"/>
          <w:lang w:val="es-BO"/>
        </w:rPr>
        <w:t xml:space="preserve">deberá solicitar al </w:t>
      </w:r>
      <w:r w:rsidRPr="00E169D4">
        <w:rPr>
          <w:rFonts w:ascii="Verdana" w:hAnsi="Verdana"/>
          <w:b/>
          <w:sz w:val="18"/>
          <w:szCs w:val="18"/>
          <w:lang w:val="es-BO"/>
        </w:rPr>
        <w:t>FISCAL</w:t>
      </w:r>
      <w:r w:rsidRPr="00E169D4">
        <w:rPr>
          <w:rFonts w:ascii="Verdana" w:hAnsi="Verdana"/>
          <w:sz w:val="18"/>
          <w:szCs w:val="18"/>
          <w:lang w:val="es-BO"/>
        </w:rPr>
        <w:t xml:space="preserve"> </w:t>
      </w:r>
      <w:r w:rsidRPr="00E169D4">
        <w:rPr>
          <w:rFonts w:ascii="Verdana" w:hAnsi="Verdana"/>
          <w:bCs/>
          <w:sz w:val="18"/>
          <w:szCs w:val="18"/>
          <w:lang w:val="es-BO"/>
        </w:rPr>
        <w:t xml:space="preserve">la emisión de un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del hecho de fuerza mayor, caso fortuito u otras causas debidamente justificadas</w:t>
      </w:r>
      <w:r w:rsidRPr="00E169D4">
        <w:rPr>
          <w:rFonts w:ascii="Verdana" w:hAnsi="Verdana"/>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116B71B6" w14:textId="77777777" w:rsidR="00920973" w:rsidRPr="00E169D4" w:rsidRDefault="00920973" w:rsidP="00920973">
      <w:pPr>
        <w:spacing w:line="195" w:lineRule="exact"/>
        <w:jc w:val="both"/>
        <w:rPr>
          <w:rFonts w:ascii="Verdana" w:hAnsi="Verdana"/>
          <w:sz w:val="18"/>
          <w:szCs w:val="18"/>
          <w:lang w:val="es-BO"/>
        </w:rPr>
      </w:pPr>
    </w:p>
    <w:p w14:paraId="61F615E0" w14:textId="6C0B71D2"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FISCAL </w:t>
      </w:r>
      <w:r w:rsidRPr="00E169D4">
        <w:rPr>
          <w:rFonts w:ascii="Verdana" w:hAnsi="Verdana" w:cs="Arial"/>
          <w:sz w:val="18"/>
          <w:szCs w:val="18"/>
          <w:lang w:val="es-BO"/>
        </w:rPr>
        <w:t xml:space="preserve">en el plazo de dos (2) días hábiles deberá emitir el </w:t>
      </w:r>
      <w:r w:rsidRPr="00E169D4">
        <w:rPr>
          <w:rFonts w:ascii="Verdana" w:hAnsi="Verdana"/>
          <w:sz w:val="18"/>
          <w:szCs w:val="18"/>
          <w:lang w:val="es-BO"/>
        </w:rPr>
        <w:t xml:space="preserve">certificado de constancia de la existencia </w:t>
      </w:r>
      <w:r w:rsidRPr="00E169D4">
        <w:rPr>
          <w:rFonts w:ascii="Verdana" w:hAnsi="Verdana" w:cs="Arial"/>
          <w:sz w:val="18"/>
          <w:szCs w:val="18"/>
          <w:lang w:val="es-BO"/>
        </w:rPr>
        <w:t xml:space="preserve">del hecho de fuerza mayor, caso fortuito u otras causas debidamente justificadas o rechazar la solicitud de su emisión de manera fundamentada. </w:t>
      </w:r>
      <w:r w:rsidRPr="00E169D4">
        <w:rPr>
          <w:rFonts w:ascii="Verdana" w:hAnsi="Verdana" w:cs="Arial"/>
          <w:spacing w:val="-3"/>
          <w:sz w:val="18"/>
          <w:szCs w:val="18"/>
          <w:lang w:val="es-BO"/>
        </w:rPr>
        <w:t xml:space="preserve">Si el </w:t>
      </w:r>
      <w:r w:rsidRPr="00E169D4">
        <w:rPr>
          <w:rFonts w:ascii="Verdana" w:hAnsi="Verdana" w:cs="Arial"/>
          <w:b/>
          <w:spacing w:val="-3"/>
          <w:sz w:val="18"/>
          <w:szCs w:val="18"/>
          <w:lang w:val="es-BO"/>
        </w:rPr>
        <w:t>FISCAL</w:t>
      </w:r>
      <w:r w:rsidRPr="00E169D4">
        <w:rPr>
          <w:rFonts w:ascii="Verdana" w:hAnsi="Verdana" w:cs="Arial"/>
          <w:spacing w:val="-3"/>
          <w:sz w:val="18"/>
          <w:szCs w:val="18"/>
          <w:lang w:val="es-BO"/>
        </w:rPr>
        <w:t xml:space="preserve"> no da respuesta dentro del plazo referido precedentemente, se entenderá la aceptación tácita</w:t>
      </w:r>
      <w:r w:rsidRPr="00E169D4">
        <w:rPr>
          <w:rFonts w:ascii="Verdana" w:hAnsi="Verdana" w:cs="Arial"/>
          <w:sz w:val="18"/>
          <w:szCs w:val="18"/>
          <w:lang w:val="es-BO"/>
        </w:rPr>
        <w:t xml:space="preserve"> de la existencia del </w:t>
      </w:r>
      <w:r w:rsidRPr="00E169D4">
        <w:rPr>
          <w:rFonts w:ascii="Verdana" w:hAnsi="Verdana" w:cs="Arial"/>
          <w:sz w:val="18"/>
          <w:szCs w:val="18"/>
          <w:lang w:val="es-BO"/>
        </w:rPr>
        <w:lastRenderedPageBreak/>
        <w:t>impedimento</w:t>
      </w:r>
      <w:r w:rsidRPr="00E169D4">
        <w:rPr>
          <w:rFonts w:ascii="Verdana" w:hAnsi="Verdana" w:cs="Arial"/>
          <w:spacing w:val="-3"/>
          <w:sz w:val="18"/>
          <w:szCs w:val="18"/>
          <w:lang w:val="es-BO"/>
        </w:rPr>
        <w:t>. En caso de aceptación expresa o tácita se procederá a modificar la fecha prevista para la conclusión de trabajos o realizar la ampliación de plazo</w:t>
      </w:r>
      <w:r w:rsidRPr="00E169D4">
        <w:rPr>
          <w:rFonts w:ascii="Verdana" w:hAnsi="Verdana" w:cs="Arial"/>
          <w:sz w:val="18"/>
          <w:szCs w:val="18"/>
          <w:lang w:val="es-BO"/>
        </w:rPr>
        <w:t xml:space="preserve"> o la exención del pago de penalidades</w:t>
      </w:r>
      <w:r w:rsidRPr="00E169D4">
        <w:rPr>
          <w:rFonts w:ascii="Verdana" w:hAnsi="Verdana" w:cs="Arial"/>
          <w:spacing w:val="-3"/>
          <w:sz w:val="18"/>
          <w:szCs w:val="18"/>
          <w:lang w:val="es-BO"/>
        </w:rPr>
        <w:t>, según corresponda.</w:t>
      </w:r>
    </w:p>
    <w:p w14:paraId="38B22C82" w14:textId="77777777" w:rsidR="00920973" w:rsidRPr="00E169D4" w:rsidRDefault="00920973" w:rsidP="00920973">
      <w:pPr>
        <w:jc w:val="both"/>
        <w:rPr>
          <w:rFonts w:ascii="Verdana" w:hAnsi="Verdana" w:cs="Arial"/>
          <w:spacing w:val="-3"/>
          <w:sz w:val="18"/>
          <w:szCs w:val="18"/>
          <w:lang w:val="es-BO"/>
        </w:rPr>
      </w:pPr>
    </w:p>
    <w:p w14:paraId="266253E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que la ampliación sea procedente, el plazo será extendido mediante una Orden de Cambio procesada conforme se ha estipulado en la Cláusula Trigésima.</w:t>
      </w:r>
    </w:p>
    <w:p w14:paraId="253A05EF" w14:textId="77777777" w:rsidR="00920973" w:rsidRPr="00E169D4" w:rsidRDefault="00920973" w:rsidP="00920973">
      <w:pPr>
        <w:jc w:val="both"/>
        <w:rPr>
          <w:rFonts w:ascii="Verdana" w:hAnsi="Verdana" w:cs="Arial"/>
          <w:sz w:val="18"/>
          <w:szCs w:val="18"/>
          <w:lang w:val="es-BO"/>
        </w:rPr>
      </w:pPr>
    </w:p>
    <w:p w14:paraId="3E02781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PRIMERA.-</w:t>
      </w:r>
      <w:proofErr w:type="gramEnd"/>
      <w:r w:rsidRPr="00E169D4">
        <w:rPr>
          <w:rFonts w:ascii="Verdana" w:hAnsi="Verdana" w:cs="Arial"/>
          <w:b/>
          <w:sz w:val="18"/>
          <w:szCs w:val="18"/>
          <w:lang w:val="es-BO"/>
        </w:rPr>
        <w:t xml:space="preserve"> (TERMINACIÓN DEL CONTRATO). </w:t>
      </w:r>
    </w:p>
    <w:p w14:paraId="7FC500A2"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El presente contrató concluirá bajo una de las siguientes causas:</w:t>
      </w:r>
    </w:p>
    <w:p w14:paraId="43B64C99" w14:textId="77777777" w:rsidR="00920973" w:rsidRPr="00E169D4" w:rsidRDefault="00920973" w:rsidP="00920973">
      <w:pPr>
        <w:jc w:val="both"/>
        <w:rPr>
          <w:rFonts w:ascii="Verdana" w:hAnsi="Verdana" w:cs="Arial"/>
          <w:sz w:val="18"/>
          <w:szCs w:val="18"/>
          <w:lang w:val="es-BO"/>
        </w:rPr>
      </w:pPr>
    </w:p>
    <w:p w14:paraId="43A56C43"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Cumplimiento de Contrato: </w:t>
      </w:r>
      <w:r w:rsidRPr="00E169D4">
        <w:rPr>
          <w:rFonts w:ascii="Verdana" w:hAnsi="Verdana" w:cs="Arial"/>
          <w:sz w:val="18"/>
          <w:szCs w:val="18"/>
          <w:lang w:val="es-BO"/>
        </w:rPr>
        <w:t xml:space="preserve">De forma ordinaria, tanto la </w:t>
      </w:r>
      <w:r w:rsidRPr="00E169D4">
        <w:rPr>
          <w:rFonts w:ascii="Verdana" w:hAnsi="Verdana" w:cs="Arial"/>
          <w:b/>
          <w:sz w:val="18"/>
          <w:szCs w:val="18"/>
          <w:lang w:val="es-BO"/>
        </w:rPr>
        <w:t>ENTIDAD</w:t>
      </w:r>
      <w:r w:rsidRPr="00E169D4">
        <w:rPr>
          <w:rFonts w:ascii="Verdana" w:hAnsi="Verdana" w:cs="Arial"/>
          <w:sz w:val="18"/>
          <w:szCs w:val="18"/>
          <w:lang w:val="es-BO"/>
        </w:rPr>
        <w:t xml:space="preserve">, como el </w:t>
      </w:r>
      <w:r w:rsidRPr="00E169D4">
        <w:rPr>
          <w:rFonts w:ascii="Verdana" w:hAnsi="Verdana" w:cs="Arial"/>
          <w:b/>
          <w:bCs/>
          <w:sz w:val="18"/>
          <w:szCs w:val="18"/>
          <w:lang w:val="es-BO"/>
        </w:rPr>
        <w:t>CONTRATISTA</w:t>
      </w:r>
      <w:r w:rsidRPr="00E169D4">
        <w:rPr>
          <w:rFonts w:ascii="Verdana" w:hAnsi="Verdana" w:cs="Arial"/>
          <w:sz w:val="18"/>
          <w:szCs w:val="18"/>
          <w:lang w:val="es-BO"/>
        </w:rPr>
        <w:t>, darán por terminado el presente Contrato, una vez que ambas partes hayan dado cumplimiento a todas las condiciones y estipulaciones contenidas en él, lo cual se hará constar por escrito.</w:t>
      </w:r>
    </w:p>
    <w:p w14:paraId="3C3728A5" w14:textId="77777777" w:rsidR="00920973" w:rsidRPr="00E169D4" w:rsidRDefault="00920973" w:rsidP="00920973">
      <w:pPr>
        <w:ind w:left="720" w:hanging="720"/>
        <w:jc w:val="both"/>
        <w:rPr>
          <w:rFonts w:ascii="Verdana" w:hAnsi="Verdana" w:cs="Arial"/>
          <w:sz w:val="18"/>
          <w:szCs w:val="18"/>
          <w:lang w:val="es-BO"/>
        </w:rPr>
      </w:pPr>
    </w:p>
    <w:p w14:paraId="2B1F27C5"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Por Resolución del Contrato: </w:t>
      </w:r>
      <w:r w:rsidRPr="00E169D4">
        <w:rPr>
          <w:rFonts w:ascii="Verdana" w:hAnsi="Verdana" w:cs="Arial"/>
          <w:sz w:val="18"/>
          <w:szCs w:val="18"/>
          <w:lang w:val="es-BO"/>
        </w:rPr>
        <w:t>Es la forma extraordinaria de terminación del contrato que procederá únicamente por las siguientes causales:</w:t>
      </w:r>
    </w:p>
    <w:p w14:paraId="654584A2" w14:textId="77777777" w:rsidR="00920973" w:rsidRPr="00E169D4" w:rsidRDefault="00920973" w:rsidP="00920973">
      <w:pPr>
        <w:ind w:left="720" w:hanging="720"/>
        <w:jc w:val="both"/>
        <w:rPr>
          <w:rFonts w:ascii="Verdana" w:hAnsi="Verdana" w:cs="Arial"/>
          <w:sz w:val="18"/>
          <w:szCs w:val="18"/>
          <w:lang w:val="es-BO"/>
        </w:rPr>
      </w:pPr>
    </w:p>
    <w:p w14:paraId="36FE3369" w14:textId="77777777" w:rsidR="00920973" w:rsidRPr="00E169D4" w:rsidRDefault="00920973" w:rsidP="00FC617B">
      <w:pPr>
        <w:pStyle w:val="Prrafodelista"/>
        <w:numPr>
          <w:ilvl w:val="2"/>
          <w:numId w:val="67"/>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por causales atribuibles al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podrá proceder al trámite de resolución del Contrato, en los siguientes casos:</w:t>
      </w:r>
    </w:p>
    <w:p w14:paraId="510726F3" w14:textId="77777777" w:rsidR="00920973" w:rsidRPr="00E169D4" w:rsidRDefault="00920973" w:rsidP="00920973">
      <w:pPr>
        <w:ind w:left="1416"/>
        <w:jc w:val="both"/>
        <w:rPr>
          <w:rFonts w:ascii="Verdana" w:hAnsi="Verdana" w:cs="Arial"/>
          <w:sz w:val="18"/>
          <w:szCs w:val="18"/>
          <w:lang w:val="es-BO"/>
        </w:rPr>
      </w:pPr>
    </w:p>
    <w:p w14:paraId="1A6E1005" w14:textId="35453357" w:rsidR="00920973" w:rsidRPr="00E169D4" w:rsidRDefault="00920973" w:rsidP="00FC617B">
      <w:pPr>
        <w:numPr>
          <w:ilvl w:val="0"/>
          <w:numId w:val="35"/>
        </w:numPr>
        <w:tabs>
          <w:tab w:val="clear" w:pos="1776"/>
        </w:tabs>
        <w:ind w:left="1985" w:hanging="425"/>
        <w:jc w:val="both"/>
        <w:rPr>
          <w:rFonts w:ascii="Verdana" w:hAnsi="Verdana" w:cs="Arial"/>
          <w:b/>
          <w:i/>
          <w:sz w:val="18"/>
          <w:szCs w:val="18"/>
          <w:lang w:val="es-BO"/>
        </w:rPr>
      </w:pPr>
      <w:r w:rsidRPr="00E169D4">
        <w:rPr>
          <w:rFonts w:ascii="Verdana" w:hAnsi="Verdana" w:cs="Arial"/>
          <w:sz w:val="18"/>
          <w:szCs w:val="18"/>
          <w:lang w:val="es-BO"/>
        </w:rPr>
        <w:t xml:space="preserve">Por incumplimiento en la iniciación de la obra, si </w:t>
      </w:r>
      <w:r w:rsidR="00815ADC" w:rsidRPr="009D6CC1">
        <w:rPr>
          <w:rFonts w:ascii="Verdana" w:hAnsi="Verdana"/>
          <w:sz w:val="18"/>
          <w:szCs w:val="18"/>
          <w:lang w:val="es-BO" w:eastAsia="es-ES"/>
        </w:rPr>
        <w:t xml:space="preserve">entregado el anticipo y </w:t>
      </w:r>
      <w:r w:rsidRPr="00E169D4">
        <w:rPr>
          <w:rFonts w:ascii="Verdana" w:hAnsi="Verdana" w:cs="Arial"/>
          <w:sz w:val="18"/>
          <w:szCs w:val="18"/>
          <w:lang w:val="es-BO"/>
        </w:rPr>
        <w:t xml:space="preserve">emitida la Orden de Proceder demora más de quince (15) días calendario en movilizarse a la zona de los trabajos </w:t>
      </w:r>
      <w:r w:rsidRPr="00E169D4">
        <w:rPr>
          <w:rFonts w:ascii="Verdana" w:hAnsi="Verdana" w:cs="Arial"/>
          <w:b/>
          <w:i/>
          <w:sz w:val="18"/>
          <w:szCs w:val="18"/>
          <w:lang w:val="es-BO"/>
        </w:rPr>
        <w:t>(en caso de obra de corta duración, este plazo puede ser reducido)</w:t>
      </w:r>
    </w:p>
    <w:p w14:paraId="0B695E32" w14:textId="77777777" w:rsidR="00920973" w:rsidRPr="00E169D4" w:rsidRDefault="00920973" w:rsidP="00920973">
      <w:pPr>
        <w:ind w:left="1776"/>
        <w:jc w:val="both"/>
        <w:rPr>
          <w:rFonts w:ascii="Verdana" w:hAnsi="Verdana" w:cs="Arial"/>
          <w:b/>
          <w:i/>
          <w:sz w:val="18"/>
          <w:szCs w:val="18"/>
          <w:lang w:val="es-BO"/>
        </w:rPr>
      </w:pPr>
    </w:p>
    <w:p w14:paraId="644F577D"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Disolución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2DC4082" w14:textId="77777777" w:rsidR="00920973" w:rsidRPr="00E169D4" w:rsidRDefault="00920973" w:rsidP="00920973">
      <w:pPr>
        <w:pStyle w:val="Prrafodelista"/>
        <w:rPr>
          <w:rFonts w:ascii="Verdana" w:hAnsi="Verdana" w:cs="Arial"/>
          <w:sz w:val="18"/>
          <w:szCs w:val="18"/>
          <w:lang w:val="es-BO"/>
        </w:rPr>
      </w:pPr>
    </w:p>
    <w:p w14:paraId="66A39CDB"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quiebra declarada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2DC57166" w14:textId="77777777" w:rsidR="00920973" w:rsidRPr="00E169D4" w:rsidRDefault="00920973" w:rsidP="00920973">
      <w:pPr>
        <w:pStyle w:val="Prrafodelista"/>
        <w:rPr>
          <w:rFonts w:ascii="Verdana" w:hAnsi="Verdana" w:cs="Arial"/>
          <w:sz w:val="18"/>
          <w:szCs w:val="18"/>
          <w:lang w:val="es-BO"/>
        </w:rPr>
      </w:pPr>
    </w:p>
    <w:p w14:paraId="0A9C28DB"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suspensión de los trabajos sin justificación, por__________ </w:t>
      </w:r>
      <w:r w:rsidRPr="00E169D4">
        <w:rPr>
          <w:rFonts w:ascii="Verdana" w:hAnsi="Verdana" w:cs="Arial"/>
          <w:b/>
          <w:i/>
          <w:sz w:val="18"/>
          <w:szCs w:val="18"/>
          <w:lang w:val="es-BO"/>
        </w:rPr>
        <w:t>(registrar los días en función del plazo total de la obra que se ejecuta)</w:t>
      </w:r>
      <w:r w:rsidRPr="00E169D4">
        <w:rPr>
          <w:rFonts w:ascii="Verdana" w:hAnsi="Verdana" w:cs="Arial"/>
          <w:sz w:val="18"/>
          <w:szCs w:val="18"/>
          <w:lang w:val="es-BO"/>
        </w:rPr>
        <w:t xml:space="preserve"> días calendario, sin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23D80206" w14:textId="77777777" w:rsidR="00920973" w:rsidRPr="00E169D4" w:rsidRDefault="00920973" w:rsidP="00920973">
      <w:pPr>
        <w:ind w:left="1985"/>
        <w:jc w:val="both"/>
        <w:rPr>
          <w:rFonts w:ascii="Verdana" w:hAnsi="Verdana" w:cs="Arial"/>
          <w:sz w:val="18"/>
          <w:szCs w:val="18"/>
          <w:lang w:val="es-BO"/>
        </w:rPr>
      </w:pPr>
    </w:p>
    <w:p w14:paraId="30D256F4"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en la movilización en </w:t>
      </w:r>
      <w:r w:rsidRPr="00E169D4">
        <w:rPr>
          <w:rFonts w:ascii="Verdana" w:hAnsi="Verdana" w:cs="Arial"/>
          <w:b/>
          <w:sz w:val="18"/>
          <w:szCs w:val="18"/>
          <w:lang w:val="es-BO"/>
        </w:rPr>
        <w:t>OBRA</w:t>
      </w:r>
      <w:r w:rsidRPr="00E169D4">
        <w:rPr>
          <w:rFonts w:ascii="Verdana" w:hAnsi="Verdana" w:cs="Arial"/>
          <w:sz w:val="18"/>
          <w:szCs w:val="18"/>
          <w:lang w:val="es-BO"/>
        </w:rPr>
        <w:t>, de acuerdo al Cronograma, del equipo y personal ofertados.</w:t>
      </w:r>
    </w:p>
    <w:p w14:paraId="105EA004" w14:textId="77777777" w:rsidR="00920973" w:rsidRPr="00E169D4" w:rsidRDefault="00920973" w:rsidP="00920973">
      <w:pPr>
        <w:ind w:left="1985"/>
        <w:jc w:val="both"/>
        <w:rPr>
          <w:rFonts w:ascii="Verdana" w:hAnsi="Verdana" w:cs="Arial"/>
          <w:sz w:val="18"/>
          <w:szCs w:val="18"/>
          <w:lang w:val="es-BO"/>
        </w:rPr>
      </w:pPr>
    </w:p>
    <w:p w14:paraId="192D76F9"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incumplimiento injustificado del Cronograma de Ejecución de Obra sin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adopte medidas necesarias y oportunas para recuperar su demora y asegurar la conclusión de la </w:t>
      </w:r>
      <w:r w:rsidRPr="00E169D4">
        <w:rPr>
          <w:rFonts w:ascii="Verdana" w:hAnsi="Verdana" w:cs="Arial"/>
          <w:b/>
          <w:sz w:val="18"/>
          <w:szCs w:val="18"/>
          <w:lang w:val="es-BO"/>
        </w:rPr>
        <w:t>OBRA</w:t>
      </w:r>
      <w:r w:rsidRPr="00E169D4">
        <w:rPr>
          <w:rFonts w:ascii="Verdana" w:hAnsi="Verdana" w:cs="Arial"/>
          <w:sz w:val="18"/>
          <w:szCs w:val="18"/>
          <w:lang w:val="es-BO"/>
        </w:rPr>
        <w:t xml:space="preserve"> dentro del plazo vigente.</w:t>
      </w:r>
    </w:p>
    <w:p w14:paraId="0039E6CF" w14:textId="77777777" w:rsidR="00920973" w:rsidRPr="00E169D4" w:rsidRDefault="00920973" w:rsidP="00920973">
      <w:pPr>
        <w:ind w:left="1985"/>
        <w:jc w:val="both"/>
        <w:rPr>
          <w:rFonts w:ascii="Verdana" w:hAnsi="Verdana" w:cs="Arial"/>
          <w:sz w:val="18"/>
          <w:szCs w:val="18"/>
          <w:lang w:val="es-BO"/>
        </w:rPr>
      </w:pPr>
    </w:p>
    <w:p w14:paraId="48583717"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negligencia reiterada en tres (3) oportunidades en el cumplimiento de las especificaciones, planos, o de instrucciones escritas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7B46476B" w14:textId="77777777" w:rsidR="00920973" w:rsidRPr="00E169D4" w:rsidRDefault="00920973" w:rsidP="00920973">
      <w:pPr>
        <w:ind w:left="1985"/>
        <w:jc w:val="both"/>
        <w:rPr>
          <w:rFonts w:ascii="Verdana" w:hAnsi="Verdana" w:cs="Arial"/>
          <w:sz w:val="18"/>
          <w:szCs w:val="18"/>
          <w:lang w:val="es-BO"/>
        </w:rPr>
      </w:pPr>
    </w:p>
    <w:p w14:paraId="522EC8D5"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Por subcontratación de una parte de la obra sin que esta haya sido prevista en la propuesta y/o sin contar con la autorización escrita del </w:t>
      </w:r>
      <w:r w:rsidRPr="00E169D4">
        <w:rPr>
          <w:rFonts w:ascii="Verdana" w:hAnsi="Verdana" w:cs="Arial"/>
          <w:b/>
          <w:sz w:val="18"/>
          <w:szCs w:val="18"/>
          <w:lang w:val="es-BO"/>
        </w:rPr>
        <w:t>SUPERVISOR</w:t>
      </w:r>
      <w:r w:rsidRPr="00E169D4">
        <w:rPr>
          <w:rFonts w:ascii="Verdana" w:hAnsi="Verdana" w:cs="Arial"/>
          <w:sz w:val="18"/>
          <w:szCs w:val="18"/>
          <w:lang w:val="es-BO"/>
        </w:rPr>
        <w:t>.</w:t>
      </w:r>
    </w:p>
    <w:p w14:paraId="67DB820C" w14:textId="77777777" w:rsidR="00920973" w:rsidRPr="00E169D4" w:rsidRDefault="00920973" w:rsidP="00920973">
      <w:pPr>
        <w:ind w:left="1985"/>
        <w:jc w:val="both"/>
        <w:rPr>
          <w:rFonts w:ascii="Verdana" w:hAnsi="Verdana" w:cs="Arial"/>
          <w:sz w:val="18"/>
          <w:szCs w:val="18"/>
          <w:lang w:val="es-BO"/>
        </w:rPr>
      </w:pPr>
    </w:p>
    <w:p w14:paraId="6B18EB10"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optativa cuando el monto de la multa acumulada alcance el diez por ciento (10%) del monto total del contrato.</w:t>
      </w:r>
    </w:p>
    <w:p w14:paraId="35FEA373" w14:textId="77777777" w:rsidR="00920973" w:rsidRPr="00E169D4" w:rsidRDefault="00920973" w:rsidP="00920973">
      <w:pPr>
        <w:ind w:left="1985"/>
        <w:jc w:val="both"/>
        <w:rPr>
          <w:rFonts w:ascii="Verdana" w:hAnsi="Verdana" w:cs="Arial"/>
          <w:sz w:val="18"/>
          <w:szCs w:val="18"/>
          <w:lang w:val="es-BO"/>
        </w:rPr>
      </w:pPr>
    </w:p>
    <w:p w14:paraId="04D13624" w14:textId="77777777" w:rsidR="00920973" w:rsidRPr="00E169D4" w:rsidRDefault="00920973" w:rsidP="00FC617B">
      <w:pPr>
        <w:numPr>
          <w:ilvl w:val="0"/>
          <w:numId w:val="35"/>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De manera obligatoria cuando el monto de la multa acumulada alcance el veinte por ciento (20%) del monto total del contrato.</w:t>
      </w:r>
    </w:p>
    <w:p w14:paraId="6916C1DE" w14:textId="77777777" w:rsidR="00920973" w:rsidRPr="00E169D4" w:rsidRDefault="00920973" w:rsidP="00920973">
      <w:pPr>
        <w:ind w:left="1776"/>
        <w:jc w:val="both"/>
        <w:rPr>
          <w:rFonts w:ascii="Verdana" w:hAnsi="Verdana" w:cs="Arial"/>
          <w:sz w:val="18"/>
          <w:szCs w:val="18"/>
          <w:lang w:val="es-BO"/>
        </w:rPr>
      </w:pPr>
    </w:p>
    <w:p w14:paraId="291843BB" w14:textId="77777777" w:rsidR="00920973" w:rsidRPr="00E169D4" w:rsidRDefault="00920973" w:rsidP="00FC617B">
      <w:pPr>
        <w:pStyle w:val="Prrafodelista"/>
        <w:numPr>
          <w:ilvl w:val="2"/>
          <w:numId w:val="67"/>
        </w:numPr>
        <w:ind w:left="1560" w:hanging="851"/>
        <w:jc w:val="both"/>
        <w:rPr>
          <w:rFonts w:ascii="Verdana" w:hAnsi="Verdana" w:cs="Arial"/>
          <w:b/>
          <w:sz w:val="18"/>
          <w:szCs w:val="18"/>
          <w:lang w:val="es-BO"/>
        </w:rPr>
      </w:pPr>
      <w:r w:rsidRPr="00E169D4">
        <w:rPr>
          <w:rFonts w:ascii="Verdana" w:hAnsi="Verdana" w:cs="Arial"/>
          <w:b/>
          <w:sz w:val="18"/>
          <w:szCs w:val="18"/>
          <w:lang w:val="es-BO"/>
        </w:rPr>
        <w:t xml:space="preserve">Resolución a requerimiento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por causales atribuibles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podrá proceder al trámite de resolución del Contrato, en los siguientes casos:</w:t>
      </w:r>
    </w:p>
    <w:p w14:paraId="22EB2DDC" w14:textId="77777777" w:rsidR="00920973" w:rsidRPr="00E169D4" w:rsidRDefault="00920973" w:rsidP="00920973">
      <w:pPr>
        <w:ind w:left="1985"/>
        <w:jc w:val="both"/>
        <w:rPr>
          <w:rFonts w:ascii="Verdana" w:hAnsi="Verdana" w:cs="Arial"/>
          <w:sz w:val="18"/>
          <w:szCs w:val="18"/>
          <w:lang w:val="es-BO"/>
        </w:rPr>
      </w:pPr>
    </w:p>
    <w:p w14:paraId="334B0AFE" w14:textId="77777777" w:rsidR="00920973" w:rsidRPr="00E169D4" w:rsidRDefault="00920973" w:rsidP="00FC617B">
      <w:pPr>
        <w:numPr>
          <w:ilvl w:val="0"/>
          <w:numId w:val="6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lastRenderedPageBreak/>
        <w:t xml:space="preserve">Por instrucciones injustificadas emanadas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o emanadas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 la </w:t>
      </w:r>
      <w:r w:rsidRPr="00E169D4">
        <w:rPr>
          <w:rFonts w:ascii="Verdana" w:hAnsi="Verdana" w:cs="Arial"/>
          <w:b/>
          <w:sz w:val="18"/>
          <w:szCs w:val="18"/>
          <w:lang w:val="es-BO"/>
        </w:rPr>
        <w:t>ENTIDAD</w:t>
      </w:r>
      <w:r w:rsidRPr="00E169D4">
        <w:rPr>
          <w:rFonts w:ascii="Verdana" w:hAnsi="Verdana" w:cs="Arial"/>
          <w:sz w:val="18"/>
          <w:szCs w:val="18"/>
          <w:lang w:val="es-BO"/>
        </w:rPr>
        <w:t>, para la suspensión de la ejecución de obras por más de treinta (30) días calendario.</w:t>
      </w:r>
    </w:p>
    <w:p w14:paraId="60F18358" w14:textId="77777777" w:rsidR="00920973" w:rsidRPr="00E169D4" w:rsidRDefault="00920973" w:rsidP="00920973">
      <w:pPr>
        <w:ind w:left="1985"/>
        <w:jc w:val="both"/>
        <w:rPr>
          <w:rFonts w:ascii="Verdana" w:hAnsi="Verdana" w:cs="Arial"/>
          <w:sz w:val="18"/>
          <w:szCs w:val="18"/>
          <w:lang w:val="es-BO"/>
        </w:rPr>
      </w:pPr>
    </w:p>
    <w:p w14:paraId="4D490AA1" w14:textId="77777777" w:rsidR="00D228F4" w:rsidRDefault="00920973" w:rsidP="00FC617B">
      <w:pPr>
        <w:numPr>
          <w:ilvl w:val="0"/>
          <w:numId w:val="68"/>
        </w:numPr>
        <w:tabs>
          <w:tab w:val="clear" w:pos="1776"/>
        </w:tabs>
        <w:ind w:left="1985" w:hanging="425"/>
        <w:jc w:val="both"/>
        <w:rPr>
          <w:rFonts w:ascii="Verdana" w:hAnsi="Verdana" w:cs="Arial"/>
          <w:sz w:val="18"/>
          <w:szCs w:val="18"/>
          <w:lang w:val="es-BO"/>
        </w:rPr>
      </w:pPr>
      <w:r w:rsidRPr="00E169D4">
        <w:rPr>
          <w:rFonts w:ascii="Verdana" w:hAnsi="Verdana" w:cs="Arial"/>
          <w:sz w:val="18"/>
          <w:szCs w:val="18"/>
          <w:lang w:val="es-BO"/>
        </w:rPr>
        <w:t xml:space="preserve">Si apartándose de los términos del contrato, la </w:t>
      </w:r>
      <w:r w:rsidRPr="00E169D4">
        <w:rPr>
          <w:rFonts w:ascii="Verdana" w:hAnsi="Verdana" w:cs="Arial"/>
          <w:b/>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pretenda efectuar aumento o disminución en las cantidades de </w:t>
      </w:r>
      <w:r w:rsidRPr="00E169D4">
        <w:rPr>
          <w:rFonts w:ascii="Verdana" w:hAnsi="Verdana" w:cs="Arial"/>
          <w:b/>
          <w:sz w:val="18"/>
          <w:szCs w:val="18"/>
          <w:lang w:val="es-BO"/>
        </w:rPr>
        <w:t>OBRA</w:t>
      </w:r>
      <w:r w:rsidRPr="00E169D4">
        <w:rPr>
          <w:rFonts w:ascii="Verdana" w:hAnsi="Verdana" w:cs="Arial"/>
          <w:sz w:val="18"/>
          <w:szCs w:val="18"/>
          <w:lang w:val="es-BO"/>
        </w:rPr>
        <w:t xml:space="preserve"> sin emisión de la Orden de Cambio o Contrato Modificatorio, que en el caso de incrementos garantice el pago.</w:t>
      </w:r>
    </w:p>
    <w:p w14:paraId="0629AFD0" w14:textId="77777777" w:rsidR="00D228F4" w:rsidRDefault="00D228F4" w:rsidP="00D228F4">
      <w:pPr>
        <w:pStyle w:val="Prrafodelista"/>
        <w:rPr>
          <w:rFonts w:ascii="Verdana" w:hAnsi="Verdana" w:cs="Arial"/>
          <w:sz w:val="18"/>
          <w:szCs w:val="18"/>
          <w:lang w:val="es-BO"/>
        </w:rPr>
      </w:pPr>
    </w:p>
    <w:p w14:paraId="3BFCF5DB" w14:textId="18B75BCA" w:rsidR="00246916" w:rsidRPr="00D228F4" w:rsidRDefault="00920973" w:rsidP="00FC617B">
      <w:pPr>
        <w:numPr>
          <w:ilvl w:val="0"/>
          <w:numId w:val="68"/>
        </w:numPr>
        <w:tabs>
          <w:tab w:val="clear" w:pos="1776"/>
        </w:tabs>
        <w:ind w:left="1985" w:hanging="425"/>
        <w:jc w:val="both"/>
        <w:rPr>
          <w:rFonts w:ascii="Verdana" w:hAnsi="Verdana" w:cs="Arial"/>
          <w:sz w:val="18"/>
          <w:szCs w:val="18"/>
          <w:lang w:val="es-BO"/>
        </w:rPr>
      </w:pPr>
      <w:r w:rsidRPr="00D228F4">
        <w:rPr>
          <w:rFonts w:ascii="Verdana" w:hAnsi="Verdana" w:cs="Arial"/>
          <w:sz w:val="18"/>
          <w:szCs w:val="18"/>
          <w:lang w:val="es-BO"/>
        </w:rPr>
        <w:t xml:space="preserve">Por incumplimiento injustificado en el pago de un certificado de avance de obra aprobado por el </w:t>
      </w:r>
      <w:r w:rsidRPr="00D228F4">
        <w:rPr>
          <w:rFonts w:ascii="Verdana" w:hAnsi="Verdana" w:cs="Arial"/>
          <w:b/>
          <w:sz w:val="18"/>
          <w:szCs w:val="18"/>
          <w:lang w:val="es-BO"/>
        </w:rPr>
        <w:t>SUPERVISOR</w:t>
      </w:r>
      <w:r w:rsidRPr="00D228F4">
        <w:rPr>
          <w:rFonts w:ascii="Verdana" w:hAnsi="Verdana" w:cs="Arial"/>
          <w:sz w:val="18"/>
          <w:szCs w:val="18"/>
          <w:lang w:val="es-BO"/>
        </w:rPr>
        <w:t xml:space="preserve">, por más de sesenta (60) días calendario computados a partir de la fecha de remisión del certificado o planilla de avance de obra por el </w:t>
      </w:r>
      <w:r w:rsidRPr="00D228F4">
        <w:rPr>
          <w:rFonts w:ascii="Verdana" w:hAnsi="Verdana" w:cs="Arial"/>
          <w:b/>
          <w:sz w:val="18"/>
          <w:szCs w:val="18"/>
          <w:lang w:val="es-BO"/>
        </w:rPr>
        <w:t xml:space="preserve">FISCAL </w:t>
      </w:r>
      <w:r w:rsidRPr="00D228F4">
        <w:rPr>
          <w:rFonts w:ascii="Verdana" w:hAnsi="Verdana" w:cs="Arial"/>
          <w:sz w:val="18"/>
          <w:szCs w:val="18"/>
          <w:lang w:val="es-BO"/>
        </w:rPr>
        <w:t>a la Entidad.</w:t>
      </w:r>
    </w:p>
    <w:p w14:paraId="3784EF47" w14:textId="77777777" w:rsidR="00920973" w:rsidRPr="00E169D4" w:rsidRDefault="00920973" w:rsidP="00920973">
      <w:pPr>
        <w:ind w:left="708"/>
        <w:jc w:val="both"/>
        <w:rPr>
          <w:rFonts w:ascii="Verdana" w:hAnsi="Verdana" w:cs="Arial"/>
          <w:sz w:val="18"/>
          <w:szCs w:val="18"/>
          <w:lang w:val="es-BO"/>
        </w:rPr>
      </w:pPr>
    </w:p>
    <w:p w14:paraId="01DC43AC" w14:textId="77777777" w:rsidR="00920973" w:rsidRPr="00E169D4" w:rsidRDefault="00920973" w:rsidP="00FC617B">
      <w:pPr>
        <w:pStyle w:val="Prrafodelista"/>
        <w:numPr>
          <w:ilvl w:val="2"/>
          <w:numId w:val="67"/>
        </w:numPr>
        <w:ind w:left="709" w:hanging="851"/>
        <w:jc w:val="both"/>
        <w:rPr>
          <w:rFonts w:ascii="Verdana" w:hAnsi="Verdana" w:cs="Arial"/>
          <w:b/>
          <w:sz w:val="18"/>
          <w:szCs w:val="18"/>
          <w:lang w:val="es-BO"/>
        </w:rPr>
      </w:pPr>
      <w:bookmarkStart w:id="153" w:name="_Hlk189818124"/>
      <w:r w:rsidRPr="00E169D4">
        <w:rPr>
          <w:rFonts w:ascii="Verdana" w:hAnsi="Verdana" w:cs="Arial"/>
          <w:b/>
          <w:sz w:val="18"/>
          <w:szCs w:val="18"/>
          <w:lang w:val="es-BO"/>
        </w:rPr>
        <w:t>Reglas aplicables a la Resolución:</w:t>
      </w:r>
      <w:bookmarkEnd w:id="153"/>
      <w:r w:rsidRPr="00E169D4">
        <w:rPr>
          <w:rFonts w:ascii="Verdana" w:hAnsi="Verdana" w:cs="Arial"/>
          <w:b/>
          <w:sz w:val="18"/>
          <w:szCs w:val="18"/>
          <w:lang w:val="es-BO"/>
        </w:rPr>
        <w:t xml:space="preserve"> </w:t>
      </w:r>
      <w:r w:rsidRPr="00E169D4">
        <w:rPr>
          <w:rFonts w:ascii="Verdana" w:hAnsi="Verdana" w:cs="Arial"/>
          <w:sz w:val="18"/>
          <w:szCs w:val="18"/>
          <w:lang w:val="es-BO"/>
        </w:rPr>
        <w:t xml:space="preserve">Para procesar la Resolución del Contrato por cualquiera de las causales señaladas,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darán aviso escrito mediante carta notariada, a la otra parte, de su intención de resolver el </w:t>
      </w:r>
      <w:r w:rsidRPr="00E169D4">
        <w:rPr>
          <w:rFonts w:ascii="Verdana" w:hAnsi="Verdana" w:cs="Arial"/>
          <w:b/>
          <w:sz w:val="18"/>
          <w:szCs w:val="18"/>
          <w:lang w:val="es-BO"/>
        </w:rPr>
        <w:t>CONTRATO</w:t>
      </w:r>
      <w:r w:rsidRPr="00E169D4">
        <w:rPr>
          <w:rFonts w:ascii="Verdana" w:hAnsi="Verdana" w:cs="Arial"/>
          <w:sz w:val="18"/>
          <w:szCs w:val="18"/>
          <w:lang w:val="es-BO"/>
        </w:rPr>
        <w:t xml:space="preserve">, estableciendo claramente la causal que se aduce. </w:t>
      </w:r>
    </w:p>
    <w:p w14:paraId="7A1CDEE5" w14:textId="77777777" w:rsidR="00920973" w:rsidRPr="00E169D4" w:rsidRDefault="00920973" w:rsidP="00920973">
      <w:pPr>
        <w:pStyle w:val="Prrafodelista"/>
        <w:ind w:left="709"/>
        <w:jc w:val="both"/>
        <w:rPr>
          <w:rFonts w:ascii="Verdana" w:hAnsi="Verdana" w:cs="Arial"/>
          <w:b/>
          <w:sz w:val="18"/>
          <w:szCs w:val="18"/>
          <w:lang w:val="es-BO"/>
        </w:rPr>
      </w:pPr>
    </w:p>
    <w:p w14:paraId="409FE6FD" w14:textId="0C2597CA"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Si dentro de los quince (15) días hábiles siguientes de la fecha de notificación, se enmendaran las fallas, se </w:t>
      </w:r>
      <w:r w:rsidR="0015519F" w:rsidRPr="00E169D4">
        <w:rPr>
          <w:rFonts w:ascii="Verdana" w:hAnsi="Verdana" w:cs="Arial"/>
          <w:sz w:val="18"/>
          <w:szCs w:val="18"/>
          <w:lang w:val="es-BO"/>
        </w:rPr>
        <w:t>normalizará</w:t>
      </w:r>
      <w:r w:rsidRPr="00E169D4">
        <w:rPr>
          <w:rFonts w:ascii="Verdana" w:hAnsi="Verdana" w:cs="Arial"/>
          <w:sz w:val="18"/>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16D42C3" w14:textId="77777777" w:rsidR="00920973" w:rsidRPr="00E169D4" w:rsidRDefault="00920973" w:rsidP="00920973">
      <w:pPr>
        <w:ind w:left="708" w:firstLine="12"/>
        <w:jc w:val="both"/>
        <w:rPr>
          <w:rFonts w:ascii="Verdana" w:hAnsi="Verdana" w:cs="Arial"/>
          <w:sz w:val="18"/>
          <w:szCs w:val="18"/>
          <w:lang w:val="es-BO"/>
        </w:rPr>
      </w:pPr>
    </w:p>
    <w:p w14:paraId="67A71E49" w14:textId="633A01C5"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En caso contrario, si al vencimiento del término de los quince (15) días</w:t>
      </w:r>
      <w:r w:rsidR="001D246A">
        <w:rPr>
          <w:rFonts w:ascii="Verdana" w:hAnsi="Verdana" w:cs="Arial"/>
          <w:sz w:val="18"/>
          <w:szCs w:val="18"/>
          <w:lang w:val="es-BO"/>
        </w:rPr>
        <w:t xml:space="preserve"> hábiles</w:t>
      </w:r>
      <w:r w:rsidRPr="00E169D4">
        <w:rPr>
          <w:rFonts w:ascii="Verdana" w:hAnsi="Verdana" w:cs="Arial"/>
          <w:sz w:val="18"/>
          <w:szCs w:val="18"/>
          <w:lang w:val="es-BO"/>
        </w:rPr>
        <w:t xml:space="preserve"> no existe ninguna respuesta, el proceso de resolución continuará a cuyo fin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1141C27F" w14:textId="77777777" w:rsidR="00920973" w:rsidRPr="00E169D4" w:rsidRDefault="00920973" w:rsidP="00920973">
      <w:pPr>
        <w:ind w:left="708" w:firstLine="12"/>
        <w:jc w:val="both"/>
        <w:rPr>
          <w:rFonts w:ascii="Verdana" w:hAnsi="Verdana" w:cs="Arial"/>
          <w:sz w:val="18"/>
          <w:szCs w:val="18"/>
          <w:lang w:val="es-BO"/>
        </w:rPr>
      </w:pPr>
    </w:p>
    <w:p w14:paraId="22CF2BCD"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Esta carta dará lugar a que: cuando la resolución sea por causales imputables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consolide en favor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Garantía de Cumplimiento de </w:t>
      </w:r>
      <w:r w:rsidRPr="00E169D4">
        <w:rPr>
          <w:rFonts w:ascii="Verdana" w:hAnsi="Verdana" w:cs="Arial"/>
          <w:bCs/>
          <w:sz w:val="18"/>
          <w:szCs w:val="18"/>
          <w:lang w:val="es-BO"/>
        </w:rPr>
        <w:t>Contrato</w:t>
      </w:r>
      <w:r w:rsidRPr="00E169D4">
        <w:rPr>
          <w:rFonts w:ascii="Verdana" w:hAnsi="Verdana" w:cs="Arial"/>
          <w:b/>
          <w:bCs/>
          <w:sz w:val="18"/>
          <w:szCs w:val="18"/>
          <w:lang w:val="es-BO"/>
        </w:rPr>
        <w:t xml:space="preserve"> </w:t>
      </w:r>
      <w:r w:rsidRPr="00E169D4">
        <w:rPr>
          <w:rFonts w:ascii="Verdana" w:hAnsi="Verdana" w:cs="Arial"/>
          <w:bCs/>
          <w:sz w:val="18"/>
          <w:szCs w:val="18"/>
          <w:lang w:val="es-BO"/>
        </w:rPr>
        <w:t>y</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la </w:t>
      </w:r>
      <w:r w:rsidRPr="00E169D4">
        <w:rPr>
          <w:rFonts w:ascii="Verdana" w:hAnsi="Verdana" w:cs="Arial"/>
          <w:sz w:val="18"/>
          <w:szCs w:val="18"/>
          <w:lang w:val="es-BO"/>
        </w:rPr>
        <w:t>Garantía Adicional a la de Cumplimiento de Contrato, si ésta hubiese sido solicitada</w:t>
      </w:r>
      <w:r w:rsidRPr="00E169D4">
        <w:rPr>
          <w:rFonts w:ascii="Verdana" w:hAnsi="Verdana" w:cs="Arial"/>
          <w:b/>
          <w:sz w:val="18"/>
          <w:szCs w:val="18"/>
          <w:lang w:val="es-BO"/>
        </w:rPr>
        <w:t xml:space="preserve">, </w:t>
      </w:r>
      <w:r w:rsidRPr="00E169D4">
        <w:rPr>
          <w:rFonts w:ascii="Verdana" w:hAnsi="Verdana"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0D00AA7" w14:textId="77777777" w:rsidR="00920973" w:rsidRPr="00E169D4" w:rsidRDefault="00920973" w:rsidP="00920973">
      <w:pPr>
        <w:ind w:left="708" w:firstLine="12"/>
        <w:jc w:val="both"/>
        <w:rPr>
          <w:rFonts w:ascii="Verdana" w:hAnsi="Verdana" w:cs="Arial"/>
          <w:sz w:val="18"/>
          <w:szCs w:val="18"/>
          <w:lang w:val="es-BO"/>
        </w:rPr>
      </w:pPr>
    </w:p>
    <w:p w14:paraId="48355E77" w14:textId="77777777" w:rsidR="00920973" w:rsidRPr="00E169D4" w:rsidRDefault="00920973" w:rsidP="00920973">
      <w:pPr>
        <w:ind w:left="708" w:firstLine="12"/>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 solicitud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 establecer y certificar los montos reembolsables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4275E51B" w14:textId="77777777" w:rsidR="00920973" w:rsidRPr="00E169D4" w:rsidRDefault="00920973" w:rsidP="00920973">
      <w:pPr>
        <w:ind w:firstLine="708"/>
        <w:jc w:val="both"/>
        <w:rPr>
          <w:rFonts w:ascii="Verdana" w:hAnsi="Verdana" w:cs="Arial"/>
          <w:sz w:val="18"/>
          <w:szCs w:val="18"/>
          <w:lang w:val="es-BO"/>
        </w:rPr>
      </w:pPr>
    </w:p>
    <w:p w14:paraId="3FE31500"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En este caso no se reconocerá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preparará la planilla o Certificado Final, estableciendo saldos en favor o en contra para su respectivo pago o cobro de las garantías pertinentes.</w:t>
      </w:r>
    </w:p>
    <w:p w14:paraId="05A972D3" w14:textId="77777777" w:rsidR="00920973" w:rsidRPr="00E169D4" w:rsidRDefault="00920973" w:rsidP="00920973">
      <w:pPr>
        <w:ind w:left="708"/>
        <w:jc w:val="both"/>
        <w:rPr>
          <w:rFonts w:ascii="Verdana" w:hAnsi="Verdana" w:cs="Arial"/>
          <w:sz w:val="18"/>
          <w:szCs w:val="18"/>
          <w:lang w:val="es-BO"/>
        </w:rPr>
      </w:pPr>
    </w:p>
    <w:p w14:paraId="50A6C99D"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Solo en caso que la resolución no sea originada por negligencia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para su equipamiento contra la presentación de documentos probatorios y certificados.</w:t>
      </w:r>
    </w:p>
    <w:p w14:paraId="29917862" w14:textId="77777777" w:rsidR="00920973" w:rsidRPr="00E169D4" w:rsidRDefault="00920973" w:rsidP="00920973">
      <w:pPr>
        <w:ind w:left="708"/>
        <w:jc w:val="both"/>
        <w:rPr>
          <w:rFonts w:ascii="Verdana" w:hAnsi="Verdana" w:cs="Arial"/>
          <w:sz w:val="18"/>
          <w:szCs w:val="18"/>
          <w:lang w:val="es-BO"/>
        </w:rPr>
      </w:pPr>
    </w:p>
    <w:p w14:paraId="4CC4141A" w14:textId="77777777" w:rsidR="00920973" w:rsidRPr="00E169D4" w:rsidRDefault="00920973" w:rsidP="00FC617B">
      <w:pPr>
        <w:pStyle w:val="Prrafodelista"/>
        <w:numPr>
          <w:ilvl w:val="1"/>
          <w:numId w:val="67"/>
        </w:numPr>
        <w:ind w:left="709" w:hanging="709"/>
        <w:jc w:val="both"/>
        <w:rPr>
          <w:rFonts w:ascii="Verdana" w:hAnsi="Verdana" w:cs="Arial"/>
          <w:sz w:val="18"/>
          <w:szCs w:val="18"/>
          <w:lang w:val="es-BO"/>
        </w:rPr>
      </w:pPr>
      <w:r w:rsidRPr="00E169D4">
        <w:rPr>
          <w:rFonts w:ascii="Verdana" w:hAnsi="Verdana" w:cs="Arial"/>
          <w:b/>
          <w:sz w:val="18"/>
          <w:szCs w:val="18"/>
          <w:lang w:val="es-BO"/>
        </w:rPr>
        <w:t xml:space="preserve">Resolución por causas de fuerza mayor o caso fortuito que afecten a la </w:t>
      </w:r>
      <w:r w:rsidRPr="00E169D4">
        <w:rPr>
          <w:rFonts w:ascii="Verdana" w:hAnsi="Verdana" w:cs="Arial"/>
          <w:b/>
          <w:bCs/>
          <w:sz w:val="18"/>
          <w:szCs w:val="18"/>
          <w:lang w:val="es-BO"/>
        </w:rPr>
        <w:t>ENTIDAD</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Si en cualquier momento antes de la culminación de la obra objeto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se encontrase con situaciones fuera de control de las partes que imposibiliten </w:t>
      </w:r>
      <w:r w:rsidRPr="00E169D4">
        <w:rPr>
          <w:rFonts w:ascii="Verdana" w:hAnsi="Verdana" w:cs="Arial"/>
          <w:sz w:val="18"/>
          <w:szCs w:val="18"/>
          <w:lang w:val="es-BO"/>
        </w:rPr>
        <w:lastRenderedPageBreak/>
        <w:t xml:space="preserve">la ejecución o conclusión de la obra, o vayan contra los intereses del Estado,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en cualquier momento, mediante carta notariada dirigida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suspenderá los trabajos y resolverá el </w:t>
      </w:r>
      <w:r w:rsidRPr="00E169D4">
        <w:rPr>
          <w:rFonts w:ascii="Verdana" w:hAnsi="Verdana" w:cs="Arial"/>
          <w:b/>
          <w:bCs/>
          <w:sz w:val="18"/>
          <w:szCs w:val="18"/>
          <w:lang w:val="es-BO"/>
        </w:rPr>
        <w:t xml:space="preserve">CONTRATO </w:t>
      </w:r>
      <w:r w:rsidRPr="00E169D4">
        <w:rPr>
          <w:rFonts w:ascii="Verdana" w:hAnsi="Verdana" w:cs="Arial"/>
          <w:sz w:val="18"/>
          <w:szCs w:val="18"/>
          <w:lang w:val="es-BO"/>
        </w:rPr>
        <w:t xml:space="preserve">total o parcialmente. A la entrega de dicha comunicación oficial de resolución,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suspenderá el trabajo de acuerdo a las instrucciones que al efecto emita en el Libro de Órdenes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194414BF" w14:textId="77777777" w:rsidR="00920973" w:rsidRPr="00E169D4" w:rsidRDefault="00920973" w:rsidP="00920973">
      <w:pPr>
        <w:jc w:val="both"/>
        <w:rPr>
          <w:rFonts w:ascii="Verdana" w:hAnsi="Verdana" w:cs="Arial"/>
          <w:sz w:val="18"/>
          <w:szCs w:val="18"/>
          <w:lang w:val="es-BO"/>
        </w:rPr>
      </w:pPr>
    </w:p>
    <w:p w14:paraId="63DC9B0E"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tuviera pendiente por compra y otros debidamente documentados.</w:t>
      </w:r>
    </w:p>
    <w:p w14:paraId="213566B8" w14:textId="77777777" w:rsidR="00920973" w:rsidRPr="00E169D4" w:rsidRDefault="00920973" w:rsidP="00920973">
      <w:pPr>
        <w:ind w:left="720" w:hanging="11"/>
        <w:jc w:val="both"/>
        <w:rPr>
          <w:rFonts w:ascii="Verdana" w:hAnsi="Verdana" w:cs="Arial"/>
          <w:sz w:val="18"/>
          <w:szCs w:val="18"/>
          <w:lang w:val="es-BO"/>
        </w:rPr>
      </w:pPr>
    </w:p>
    <w:p w14:paraId="18B25346" w14:textId="193CC57A" w:rsidR="00920973" w:rsidRPr="00E169D4" w:rsidRDefault="0015519F" w:rsidP="00920973">
      <w:pPr>
        <w:ind w:left="720" w:hanging="11"/>
        <w:jc w:val="both"/>
        <w:rPr>
          <w:rFonts w:ascii="Verdana" w:hAnsi="Verdana" w:cs="Arial"/>
          <w:sz w:val="18"/>
          <w:szCs w:val="18"/>
          <w:lang w:val="es-BO"/>
        </w:rPr>
      </w:pPr>
      <w:r w:rsidRPr="00E169D4">
        <w:rPr>
          <w:rFonts w:ascii="Verdana" w:hAnsi="Verdana" w:cs="Arial"/>
          <w:sz w:val="18"/>
          <w:szCs w:val="18"/>
          <w:lang w:val="es-BO"/>
        </w:rPr>
        <w:t>Asimismo,</w:t>
      </w:r>
      <w:r w:rsidR="00920973" w:rsidRPr="00E169D4">
        <w:rPr>
          <w:rFonts w:ascii="Verdana" w:hAnsi="Verdana" w:cs="Arial"/>
          <w:sz w:val="18"/>
          <w:szCs w:val="18"/>
          <w:lang w:val="es-BO"/>
        </w:rPr>
        <w:t xml:space="preserve"> 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liquidará los costos proporcionales que demandase el levantamiento de las instalaciones, desmovilización de maquinaria / equipo y algunos otros gastos que a juicio del </w:t>
      </w:r>
      <w:r w:rsidR="00920973" w:rsidRPr="00E169D4">
        <w:rPr>
          <w:rFonts w:ascii="Verdana" w:hAnsi="Verdana" w:cs="Arial"/>
          <w:b/>
          <w:bCs/>
          <w:sz w:val="18"/>
          <w:szCs w:val="18"/>
          <w:lang w:val="es-BO"/>
        </w:rPr>
        <w:t>SUPERVISOR</w:t>
      </w:r>
      <w:r w:rsidR="00920973" w:rsidRPr="00E169D4">
        <w:rPr>
          <w:rFonts w:ascii="Verdana" w:hAnsi="Verdana" w:cs="Arial"/>
          <w:sz w:val="18"/>
          <w:szCs w:val="18"/>
          <w:lang w:val="es-BO"/>
        </w:rPr>
        <w:t xml:space="preserve"> fueran considerados sujetos a reembolso.</w:t>
      </w:r>
    </w:p>
    <w:p w14:paraId="0C316146" w14:textId="77777777" w:rsidR="00920973" w:rsidRPr="00E169D4" w:rsidRDefault="00920973" w:rsidP="00920973">
      <w:pPr>
        <w:ind w:left="720" w:hanging="11"/>
        <w:jc w:val="both"/>
        <w:rPr>
          <w:rFonts w:ascii="Verdana" w:hAnsi="Verdana" w:cs="Arial"/>
          <w:spacing w:val="-6"/>
          <w:sz w:val="18"/>
          <w:szCs w:val="18"/>
          <w:lang w:val="es-BO"/>
        </w:rPr>
      </w:pPr>
      <w:r w:rsidRPr="00E169D4">
        <w:rPr>
          <w:rFonts w:ascii="Verdana" w:hAnsi="Verdana" w:cs="Arial"/>
          <w:spacing w:val="-6"/>
          <w:sz w:val="18"/>
          <w:szCs w:val="18"/>
          <w:lang w:val="es-BO"/>
        </w:rPr>
        <w:t xml:space="preserve">Con estos datos el </w:t>
      </w:r>
      <w:r w:rsidRPr="00E169D4">
        <w:rPr>
          <w:rFonts w:ascii="Verdana" w:hAnsi="Verdana" w:cs="Arial"/>
          <w:b/>
          <w:bCs/>
          <w:spacing w:val="-6"/>
          <w:sz w:val="18"/>
          <w:szCs w:val="18"/>
          <w:lang w:val="es-BO"/>
        </w:rPr>
        <w:t>SUPERVISOR</w:t>
      </w:r>
      <w:r w:rsidRPr="00E169D4">
        <w:rPr>
          <w:rFonts w:ascii="Verdana" w:hAnsi="Verdana" w:cs="Arial"/>
          <w:spacing w:val="-6"/>
          <w:sz w:val="18"/>
          <w:szCs w:val="18"/>
          <w:lang w:val="es-BO"/>
        </w:rPr>
        <w:t xml:space="preserve"> elaborará la planilla de medición final para el correspondiente pago, en caso que corresponda.</w:t>
      </w:r>
    </w:p>
    <w:p w14:paraId="5D6D80C9" w14:textId="77777777" w:rsidR="00920973" w:rsidRPr="00E169D4" w:rsidRDefault="00920973" w:rsidP="00920973">
      <w:pPr>
        <w:ind w:left="720" w:hanging="11"/>
        <w:jc w:val="both"/>
        <w:rPr>
          <w:rFonts w:ascii="Verdana" w:hAnsi="Verdana" w:cs="Arial"/>
          <w:spacing w:val="-6"/>
          <w:sz w:val="18"/>
          <w:szCs w:val="18"/>
          <w:lang w:val="es-BO"/>
        </w:rPr>
      </w:pPr>
    </w:p>
    <w:p w14:paraId="4CF28E5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SEGUNDA.-</w:t>
      </w:r>
      <w:proofErr w:type="gramEnd"/>
      <w:r w:rsidRPr="00E169D4">
        <w:rPr>
          <w:rFonts w:ascii="Verdana" w:hAnsi="Verdana" w:cs="Arial"/>
          <w:b/>
          <w:sz w:val="18"/>
          <w:szCs w:val="18"/>
          <w:lang w:val="es-BO"/>
        </w:rPr>
        <w:t xml:space="preserve"> (SOLUCIÓN DE CONTROVERSIAS) </w:t>
      </w:r>
    </w:p>
    <w:p w14:paraId="104C5C7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C84943A" w14:textId="77777777" w:rsidR="00920973" w:rsidRPr="00E169D4" w:rsidRDefault="00920973" w:rsidP="00920973">
      <w:pPr>
        <w:shd w:val="clear" w:color="auto" w:fill="FFFFFF" w:themeFill="background1"/>
        <w:jc w:val="both"/>
        <w:rPr>
          <w:rFonts w:ascii="Verdana" w:hAnsi="Verdana" w:cs="Arial"/>
          <w:sz w:val="18"/>
          <w:szCs w:val="18"/>
          <w:lang w:val="es-BO"/>
        </w:rPr>
      </w:pPr>
    </w:p>
    <w:p w14:paraId="6537621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TERCERA.-</w:t>
      </w:r>
      <w:proofErr w:type="gramEnd"/>
      <w:r w:rsidRPr="00E169D4">
        <w:rPr>
          <w:rFonts w:ascii="Verdana" w:hAnsi="Verdana" w:cs="Arial"/>
          <w:b/>
          <w:sz w:val="18"/>
          <w:szCs w:val="18"/>
          <w:lang w:val="es-BO"/>
        </w:rPr>
        <w:t xml:space="preserve"> (MODIFICACIONES AL CONTRATO) </w:t>
      </w:r>
    </w:p>
    <w:p w14:paraId="18BAF136" w14:textId="77777777" w:rsidR="00920973" w:rsidRPr="00E169D4" w:rsidRDefault="00920973" w:rsidP="00920973">
      <w:pPr>
        <w:jc w:val="both"/>
        <w:rPr>
          <w:rFonts w:ascii="Verdana" w:hAnsi="Verdana" w:cs="Arial"/>
          <w:sz w:val="44"/>
          <w:szCs w:val="18"/>
          <w:lang w:val="es-BO"/>
        </w:rPr>
      </w:pPr>
      <w:r w:rsidRPr="00E169D4">
        <w:rPr>
          <w:rFonts w:ascii="Verdana" w:hAnsi="Verdana" w:cs="Arial"/>
          <w:sz w:val="18"/>
          <w:szCs w:val="18"/>
          <w:lang w:val="es-BO"/>
        </w:rPr>
        <w:t>Los términos y condiciones contenidas en este Contrato podrán ser modificados, únicamente mediante los instrumentos previstos de forma expresa en el presente Contrato.</w:t>
      </w:r>
    </w:p>
    <w:p w14:paraId="56C46AD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843020F" w14:textId="77777777" w:rsidR="00920973" w:rsidRPr="00E169D4" w:rsidRDefault="00920973" w:rsidP="00920973">
      <w:pPr>
        <w:jc w:val="center"/>
        <w:rPr>
          <w:rFonts w:ascii="Verdana" w:hAnsi="Verdana" w:cs="Arial"/>
          <w:b/>
          <w:sz w:val="18"/>
          <w:szCs w:val="18"/>
          <w:lang w:val="es-BO"/>
        </w:rPr>
      </w:pPr>
      <w:r w:rsidRPr="00E169D4">
        <w:rPr>
          <w:rFonts w:ascii="Verdana" w:hAnsi="Verdana" w:cs="Arial"/>
          <w:b/>
          <w:sz w:val="18"/>
          <w:szCs w:val="18"/>
          <w:lang w:val="es-BO"/>
        </w:rPr>
        <w:t>II. CONDICIONES PARTICULARES DEL CONTRATO</w:t>
      </w:r>
    </w:p>
    <w:p w14:paraId="4DB2D86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12406C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CUARTA.-</w:t>
      </w:r>
      <w:proofErr w:type="gramEnd"/>
      <w:r w:rsidRPr="00E169D4">
        <w:rPr>
          <w:rFonts w:ascii="Verdana" w:hAnsi="Verdana" w:cs="Arial"/>
          <w:b/>
          <w:sz w:val="18"/>
          <w:szCs w:val="18"/>
          <w:lang w:val="es-BO"/>
        </w:rPr>
        <w:t xml:space="preserve"> (REPRESENTANTE DEL </w:t>
      </w:r>
      <w:r w:rsidRPr="00E169D4">
        <w:rPr>
          <w:rFonts w:ascii="Verdana" w:hAnsi="Verdana" w:cs="Arial"/>
          <w:b/>
          <w:bCs/>
          <w:sz w:val="18"/>
          <w:szCs w:val="18"/>
          <w:lang w:val="es-BO"/>
        </w:rPr>
        <w:t>CONTRATISTA</w:t>
      </w:r>
      <w:r w:rsidRPr="00E169D4">
        <w:rPr>
          <w:rFonts w:ascii="Verdana" w:hAnsi="Verdana" w:cs="Arial"/>
          <w:b/>
          <w:sz w:val="18"/>
          <w:szCs w:val="18"/>
          <w:lang w:val="es-BO"/>
        </w:rPr>
        <w:t xml:space="preserve">) </w:t>
      </w:r>
    </w:p>
    <w:p w14:paraId="3E24348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designa como su representante legal en obra,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para que ésta comunique y presente 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a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0E0079D6" w14:textId="77777777" w:rsidR="00920973" w:rsidRPr="00E169D4" w:rsidRDefault="00920973" w:rsidP="00920973">
      <w:pPr>
        <w:jc w:val="both"/>
        <w:rPr>
          <w:rFonts w:ascii="Verdana" w:hAnsi="Verdana" w:cs="Arial"/>
          <w:sz w:val="18"/>
          <w:szCs w:val="18"/>
          <w:lang w:val="es-BO"/>
        </w:rPr>
      </w:pPr>
    </w:p>
    <w:p w14:paraId="434EC93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de obra tendrá residencia en el lugar en que se ejecuta la obra, prestará servicios a tiempo completo y está facultado para:</w:t>
      </w:r>
    </w:p>
    <w:p w14:paraId="4089AE27" w14:textId="77777777" w:rsidR="00920973" w:rsidRPr="00E169D4" w:rsidRDefault="00920973" w:rsidP="00920973">
      <w:pPr>
        <w:ind w:hanging="11"/>
        <w:jc w:val="both"/>
        <w:rPr>
          <w:rFonts w:ascii="Verdana" w:hAnsi="Verdana" w:cs="Arial"/>
          <w:sz w:val="18"/>
          <w:szCs w:val="18"/>
          <w:lang w:val="es-BO"/>
        </w:rPr>
      </w:pPr>
    </w:p>
    <w:p w14:paraId="7CEAD4F9"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Dirigir la realización de la obra.</w:t>
      </w:r>
    </w:p>
    <w:p w14:paraId="57F9473F"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Representar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en la ejecución de la obra durante toda su vigencia.</w:t>
      </w:r>
    </w:p>
    <w:p w14:paraId="112F2038"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permanentemente informada a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sobre todos los aspectos relacionados con la obra.</w:t>
      </w:r>
    </w:p>
    <w:p w14:paraId="57F3C023"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Mantener coordinación permanente y efectiva con la Oficina Central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D1ED69B"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 xml:space="preserve">Presentar el Organigrama completo del personal del </w:t>
      </w:r>
      <w:r w:rsidRPr="00E169D4">
        <w:rPr>
          <w:rFonts w:ascii="Verdana" w:hAnsi="Verdana" w:cs="Arial"/>
          <w:b/>
          <w:bCs/>
          <w:sz w:val="18"/>
          <w:szCs w:val="18"/>
          <w:lang w:val="es-BO"/>
        </w:rPr>
        <w:t>CONTRATISTA</w:t>
      </w:r>
      <w:r w:rsidRPr="00E169D4">
        <w:rPr>
          <w:rFonts w:ascii="Verdana" w:hAnsi="Verdana" w:cs="Arial"/>
          <w:sz w:val="18"/>
          <w:szCs w:val="18"/>
          <w:lang w:val="es-BO"/>
        </w:rPr>
        <w:t>, asignado a la obra.</w:t>
      </w:r>
    </w:p>
    <w:p w14:paraId="631BD49E" w14:textId="77777777" w:rsidR="00920973" w:rsidRPr="00E169D4" w:rsidRDefault="00920973" w:rsidP="00FC617B">
      <w:pPr>
        <w:numPr>
          <w:ilvl w:val="3"/>
          <w:numId w:val="36"/>
        </w:numPr>
        <w:tabs>
          <w:tab w:val="clear" w:pos="2520"/>
          <w:tab w:val="num" w:pos="1440"/>
        </w:tabs>
        <w:ind w:left="1440" w:hanging="360"/>
        <w:jc w:val="both"/>
        <w:rPr>
          <w:rFonts w:ascii="Verdana" w:hAnsi="Verdana" w:cs="Arial"/>
          <w:sz w:val="18"/>
          <w:szCs w:val="18"/>
          <w:lang w:val="es-BO"/>
        </w:rPr>
      </w:pPr>
      <w:r w:rsidRPr="00E169D4">
        <w:rPr>
          <w:rFonts w:ascii="Verdana" w:hAnsi="Verdana" w:cs="Arial"/>
          <w:sz w:val="18"/>
          <w:szCs w:val="18"/>
          <w:lang w:val="es-BO"/>
        </w:rPr>
        <w:t>Es el responsable del control de asistencia, así como de la conducta y ética profesional de todo el personal bajo su dependencia, con autoridad para asumir medidas correctivas en caso necesario.</w:t>
      </w:r>
    </w:p>
    <w:p w14:paraId="3DB8A936" w14:textId="77777777" w:rsidR="00920973" w:rsidRPr="00E169D4" w:rsidRDefault="00920973" w:rsidP="00920973">
      <w:pPr>
        <w:ind w:left="992"/>
        <w:jc w:val="both"/>
        <w:rPr>
          <w:rFonts w:ascii="Verdana" w:hAnsi="Verdana" w:cs="Arial"/>
          <w:sz w:val="18"/>
          <w:szCs w:val="18"/>
          <w:lang w:val="es-BO"/>
        </w:rPr>
      </w:pPr>
    </w:p>
    <w:p w14:paraId="70404119"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caso de ausencia temporal de la obra, por causas emergentes del presente contrato, u otras de fuerza mayor o caso fortuito, con conocimiento y autorización de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a través de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asumirá esas funciones el profesional inmediato inferior, con total autoridad para actuar en representación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C0E5D08" w14:textId="77777777" w:rsidR="00920973" w:rsidRPr="00E169D4" w:rsidRDefault="00920973" w:rsidP="00920973">
      <w:pPr>
        <w:ind w:hanging="11"/>
        <w:jc w:val="both"/>
        <w:rPr>
          <w:rFonts w:ascii="Verdana" w:hAnsi="Verdana" w:cs="Arial"/>
          <w:sz w:val="18"/>
          <w:szCs w:val="18"/>
          <w:lang w:val="es-BO"/>
        </w:rPr>
      </w:pPr>
    </w:p>
    <w:p w14:paraId="7E13ECF8"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Esta suplencia será temporal y no debe exceder los treinta (30) días hábiles, salvo casos de gravedad debidamente justificada, caso contrario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deberá proceder a sustituir </w:t>
      </w:r>
      <w:r w:rsidRPr="00E169D4">
        <w:rPr>
          <w:rFonts w:ascii="Verdana" w:hAnsi="Verdana" w:cs="Arial"/>
          <w:sz w:val="18"/>
          <w:szCs w:val="18"/>
          <w:lang w:val="es-BO"/>
        </w:rPr>
        <w:lastRenderedPageBreak/>
        <w:t xml:space="preserve">al </w:t>
      </w:r>
      <w:r w:rsidRPr="00E169D4">
        <w:rPr>
          <w:rFonts w:ascii="Verdana" w:hAnsi="Verdana" w:cs="Arial"/>
          <w:b/>
          <w:bCs/>
          <w:sz w:val="18"/>
          <w:szCs w:val="18"/>
          <w:lang w:val="es-BO"/>
        </w:rPr>
        <w:t>SUPERINTENDENTE</w:t>
      </w:r>
      <w:r w:rsidRPr="00E169D4">
        <w:rPr>
          <w:rFonts w:ascii="Verdana" w:hAnsi="Verdana" w:cs="Arial"/>
          <w:sz w:val="18"/>
          <w:szCs w:val="18"/>
          <w:lang w:val="es-BO"/>
        </w:rPr>
        <w:t xml:space="preserve">, presentando a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una terna de profesionales de similar o mejor calificación que el que será reemplazado.</w:t>
      </w:r>
    </w:p>
    <w:p w14:paraId="5D76EA0A" w14:textId="77777777" w:rsidR="00920973" w:rsidRPr="00E169D4" w:rsidRDefault="00920973" w:rsidP="00920973">
      <w:pPr>
        <w:ind w:hanging="11"/>
        <w:jc w:val="both"/>
        <w:rPr>
          <w:rFonts w:ascii="Verdana" w:hAnsi="Verdana" w:cs="Arial"/>
          <w:sz w:val="18"/>
          <w:szCs w:val="18"/>
          <w:lang w:val="es-BO"/>
        </w:rPr>
      </w:pPr>
    </w:p>
    <w:p w14:paraId="35FD7CE4"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Una vez que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acepte por escrito al nuevo </w:t>
      </w:r>
      <w:r w:rsidRPr="00E169D4">
        <w:rPr>
          <w:rFonts w:ascii="Verdana" w:hAnsi="Verdana" w:cs="Arial"/>
          <w:b/>
          <w:bCs/>
          <w:sz w:val="18"/>
          <w:szCs w:val="18"/>
          <w:lang w:val="es-BO"/>
        </w:rPr>
        <w:t>SUPERINTENDENTE</w:t>
      </w:r>
      <w:r w:rsidRPr="00E169D4">
        <w:rPr>
          <w:rFonts w:ascii="Verdana" w:hAnsi="Verdana" w:cs="Arial"/>
          <w:sz w:val="18"/>
          <w:szCs w:val="18"/>
          <w:lang w:val="es-BO"/>
        </w:rPr>
        <w:t>, éste recién entrará en ejercicio de la función.</w:t>
      </w:r>
    </w:p>
    <w:p w14:paraId="58AD08F3" w14:textId="77777777" w:rsidR="00920973" w:rsidRPr="00E169D4" w:rsidRDefault="00920973" w:rsidP="00920973">
      <w:pPr>
        <w:ind w:hanging="11"/>
        <w:jc w:val="both"/>
        <w:rPr>
          <w:rFonts w:ascii="Verdana" w:hAnsi="Verdana" w:cs="Arial"/>
          <w:sz w:val="18"/>
          <w:szCs w:val="18"/>
          <w:lang w:val="es-BO"/>
        </w:rPr>
      </w:pPr>
    </w:p>
    <w:p w14:paraId="013D2F1E"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QUINTA.-</w:t>
      </w:r>
      <w:proofErr w:type="gramEnd"/>
      <w:r w:rsidRPr="00E169D4">
        <w:rPr>
          <w:rFonts w:ascii="Verdana" w:hAnsi="Verdana" w:cs="Arial"/>
          <w:b/>
          <w:sz w:val="18"/>
          <w:szCs w:val="18"/>
          <w:lang w:val="es-BO"/>
        </w:rPr>
        <w:t xml:space="preserve"> (LIBRO DE ÓRDENES DE TRABAJO) </w:t>
      </w:r>
    </w:p>
    <w:p w14:paraId="23454766"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Bajo su responsabilidad y en la obra,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llevará un Libro de Órdenes de Trabajo con páginas numeradas y dos copias, el mismo que deberá ser </w:t>
      </w:r>
      <w:proofErr w:type="spellStart"/>
      <w:r w:rsidRPr="00E169D4">
        <w:rPr>
          <w:rFonts w:ascii="Verdana" w:hAnsi="Verdana" w:cs="Arial"/>
          <w:sz w:val="18"/>
          <w:szCs w:val="18"/>
          <w:lang w:val="es-BO"/>
        </w:rPr>
        <w:t>aperturado</w:t>
      </w:r>
      <w:proofErr w:type="spellEnd"/>
      <w:r w:rsidRPr="00E169D4">
        <w:rPr>
          <w:rFonts w:ascii="Verdana" w:hAnsi="Verdana" w:cs="Arial"/>
          <w:sz w:val="18"/>
          <w:szCs w:val="18"/>
          <w:lang w:val="es-BO"/>
        </w:rPr>
        <w:t xml:space="preserve"> con participación de Notario de Fe Pública en la fecha en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reciba la Orden de Proceder.</w:t>
      </w:r>
    </w:p>
    <w:p w14:paraId="33D0E20F" w14:textId="77777777" w:rsidR="00920973" w:rsidRPr="00E169D4" w:rsidRDefault="00920973" w:rsidP="00920973">
      <w:pPr>
        <w:ind w:hanging="11"/>
        <w:jc w:val="both"/>
        <w:rPr>
          <w:rFonts w:ascii="Verdana" w:hAnsi="Verdana" w:cs="Arial"/>
          <w:sz w:val="18"/>
          <w:szCs w:val="18"/>
          <w:lang w:val="es-BO"/>
        </w:rPr>
      </w:pPr>
    </w:p>
    <w:p w14:paraId="6F7D1BCC"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En este libro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anotará las instrucciones, órdenes y observaciones impartidas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que se refieran a los trabajos, cada orden llevará fecha y firma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y la constancia firmada del Superintendente de Obra de haberla recibido.</w:t>
      </w:r>
    </w:p>
    <w:p w14:paraId="2DA0481A" w14:textId="77777777" w:rsidR="00920973" w:rsidRPr="00E169D4" w:rsidRDefault="00920973" w:rsidP="00920973">
      <w:pPr>
        <w:ind w:hanging="11"/>
        <w:jc w:val="both"/>
        <w:rPr>
          <w:rFonts w:ascii="Verdana" w:hAnsi="Verdana" w:cs="Arial"/>
          <w:sz w:val="18"/>
          <w:szCs w:val="18"/>
          <w:lang w:val="es-BO"/>
        </w:rPr>
      </w:pPr>
    </w:p>
    <w:p w14:paraId="78FAC75D" w14:textId="45A7C391"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Superintendente de Obra también podrá utilizar el Libro de Órdenes para comunicar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actividades de la obra, firmando en constancia y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tomará conocimiento registrando también su firma y respuesta o instrucción si corresponde. Si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desea representar una orden escrita en el Libro de Órdenes, deberá hacerla conocer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por intermedio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forma escrita en el Libro de Órdenes, dentro de dos (2) días </w:t>
      </w:r>
      <w:r w:rsidR="009732BE">
        <w:rPr>
          <w:rFonts w:ascii="Verdana" w:hAnsi="Verdana" w:cs="Arial"/>
          <w:sz w:val="18"/>
          <w:szCs w:val="18"/>
          <w:lang w:val="es-BO"/>
        </w:rPr>
        <w:t xml:space="preserve">hábiles </w:t>
      </w:r>
      <w:r w:rsidRPr="00E169D4">
        <w:rPr>
          <w:rFonts w:ascii="Verdana" w:hAnsi="Verdana" w:cs="Arial"/>
          <w:sz w:val="18"/>
          <w:szCs w:val="18"/>
          <w:lang w:val="es-BO"/>
        </w:rPr>
        <w:t xml:space="preserve">subsiguientes a la fecha de dicha orden, en caso contrario, quedará sobreentendido que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acepta tácitamente la orden sin derecho a reclamación posterior.</w:t>
      </w:r>
    </w:p>
    <w:p w14:paraId="47BF2449" w14:textId="77777777" w:rsidR="00920973" w:rsidRPr="00E169D4" w:rsidRDefault="00920973" w:rsidP="00920973">
      <w:pPr>
        <w:ind w:hanging="11"/>
        <w:jc w:val="both"/>
        <w:rPr>
          <w:rFonts w:ascii="Verdana" w:hAnsi="Verdana" w:cs="Arial"/>
          <w:sz w:val="18"/>
          <w:szCs w:val="18"/>
          <w:lang w:val="es-BO"/>
        </w:rPr>
      </w:pPr>
    </w:p>
    <w:p w14:paraId="0ADFD4C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está facultado para hacer conocer al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se pronuncie de forma objetiva.</w:t>
      </w:r>
    </w:p>
    <w:p w14:paraId="47F251A6" w14:textId="77777777" w:rsidR="00920973" w:rsidRPr="00E169D4" w:rsidRDefault="00920973" w:rsidP="00920973">
      <w:pPr>
        <w:ind w:hanging="11"/>
        <w:jc w:val="both"/>
        <w:rPr>
          <w:rFonts w:ascii="Verdana" w:hAnsi="Verdana" w:cs="Arial"/>
          <w:sz w:val="18"/>
          <w:szCs w:val="18"/>
          <w:lang w:val="es-BO"/>
        </w:rPr>
      </w:pPr>
    </w:p>
    <w:p w14:paraId="36331D1B"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sz w:val="18"/>
          <w:szCs w:val="18"/>
          <w:lang w:val="es-BO"/>
        </w:rPr>
        <w:t xml:space="preserve">El original del Libro de Órdenes, será entregado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tiempo de la Recepción Definitiva de la obra, quedando una copia en poder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y otra del </w:t>
      </w:r>
      <w:r w:rsidRPr="00E169D4">
        <w:rPr>
          <w:rFonts w:ascii="Verdana" w:hAnsi="Verdana" w:cs="Arial"/>
          <w:b/>
          <w:bCs/>
          <w:sz w:val="18"/>
          <w:szCs w:val="18"/>
          <w:lang w:val="es-BO"/>
        </w:rPr>
        <w:t>CONTRATISTA</w:t>
      </w:r>
      <w:r w:rsidRPr="00E169D4">
        <w:rPr>
          <w:rFonts w:ascii="Verdana" w:hAnsi="Verdana" w:cs="Arial"/>
          <w:sz w:val="18"/>
          <w:szCs w:val="18"/>
          <w:lang w:val="es-BO"/>
        </w:rPr>
        <w:t>. Las comunicaciones cursadas entre partes, sólo entrarán en vigor cuando sean efectuadas y entregadas por escrito, a través del Libro de Órdenes o notas oficiales.</w:t>
      </w:r>
    </w:p>
    <w:p w14:paraId="61F05971" w14:textId="77777777" w:rsidR="00920973" w:rsidRPr="00E169D4" w:rsidRDefault="00920973" w:rsidP="00920973">
      <w:pPr>
        <w:ind w:hanging="11"/>
        <w:jc w:val="both"/>
        <w:rPr>
          <w:rFonts w:ascii="Verdana" w:hAnsi="Verdana" w:cs="Arial"/>
          <w:sz w:val="18"/>
          <w:szCs w:val="18"/>
          <w:lang w:val="es-BO"/>
        </w:rPr>
      </w:pPr>
    </w:p>
    <w:p w14:paraId="5CA42C93" w14:textId="77777777" w:rsidR="00920973" w:rsidRPr="00E169D4" w:rsidRDefault="00920973" w:rsidP="00920973">
      <w:pPr>
        <w:ind w:left="11" w:hanging="11"/>
        <w:jc w:val="both"/>
        <w:rPr>
          <w:rFonts w:ascii="Verdana" w:hAnsi="Verdana" w:cs="Arial"/>
          <w:b/>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tiene la obligación de mantener el Libro de Órdenes en el lugar de ejecución de la obra, salvo instrucción escrita del </w:t>
      </w:r>
      <w:r w:rsidRPr="00E169D4">
        <w:rPr>
          <w:rFonts w:ascii="Verdana" w:hAnsi="Verdana" w:cs="Arial"/>
          <w:b/>
          <w:sz w:val="18"/>
          <w:szCs w:val="18"/>
          <w:lang w:val="es-BO"/>
        </w:rPr>
        <w:t>SUPERVISOR</w:t>
      </w:r>
      <w:r w:rsidRPr="00E169D4">
        <w:rPr>
          <w:rFonts w:ascii="Verdana" w:hAnsi="Verdana" w:cs="Arial"/>
          <w:sz w:val="18"/>
          <w:szCs w:val="18"/>
          <w:lang w:val="es-BO"/>
        </w:rPr>
        <w:t xml:space="preserve"> con conocimiento del </w:t>
      </w:r>
      <w:r w:rsidRPr="00E169D4">
        <w:rPr>
          <w:rFonts w:ascii="Verdana" w:hAnsi="Verdana" w:cs="Arial"/>
          <w:b/>
          <w:sz w:val="18"/>
          <w:szCs w:val="18"/>
          <w:lang w:val="es-BO"/>
        </w:rPr>
        <w:t>FISCAL DE OBRA.</w:t>
      </w:r>
    </w:p>
    <w:p w14:paraId="214EEC27" w14:textId="77777777" w:rsidR="00920973" w:rsidRPr="00E169D4" w:rsidRDefault="00920973" w:rsidP="00920973">
      <w:pPr>
        <w:ind w:hanging="11"/>
        <w:jc w:val="both"/>
        <w:rPr>
          <w:rFonts w:ascii="Verdana" w:hAnsi="Verdana" w:cs="Arial"/>
          <w:b/>
          <w:sz w:val="18"/>
          <w:szCs w:val="18"/>
          <w:lang w:val="es-BO"/>
        </w:rPr>
      </w:pPr>
      <w:r w:rsidRPr="00E169D4">
        <w:rPr>
          <w:rFonts w:ascii="Verdana" w:hAnsi="Verdana" w:cs="Arial"/>
          <w:b/>
          <w:sz w:val="18"/>
          <w:szCs w:val="18"/>
          <w:lang w:val="es-BO"/>
        </w:rPr>
        <w:t> </w:t>
      </w:r>
    </w:p>
    <w:p w14:paraId="6BC66B75" w14:textId="77777777" w:rsidR="00920973" w:rsidRPr="00E169D4" w:rsidRDefault="00920973" w:rsidP="00920973">
      <w:pPr>
        <w:ind w:hanging="11"/>
        <w:jc w:val="both"/>
        <w:rPr>
          <w:rFonts w:ascii="Verdana" w:hAnsi="Verdana" w:cs="Arial"/>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SEXTA.-</w:t>
      </w:r>
      <w:proofErr w:type="gramEnd"/>
      <w:r w:rsidRPr="00E169D4">
        <w:rPr>
          <w:rFonts w:ascii="Verdana" w:hAnsi="Verdana" w:cs="Arial"/>
          <w:b/>
          <w:sz w:val="18"/>
          <w:szCs w:val="18"/>
          <w:lang w:val="es-BO"/>
        </w:rPr>
        <w:t xml:space="preserve"> (</w:t>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Y </w:t>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DE LA OBRA)</w:t>
      </w:r>
    </w:p>
    <w:p w14:paraId="361558C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26.1</w:t>
      </w:r>
      <w:r w:rsidRPr="00E169D4">
        <w:rPr>
          <w:rFonts w:ascii="Verdana" w:hAnsi="Verdana" w:cs="Arial"/>
          <w:b/>
          <w:sz w:val="18"/>
          <w:szCs w:val="18"/>
          <w:lang w:val="es-BO"/>
        </w:rPr>
        <w:tab/>
      </w:r>
      <w:r w:rsidRPr="00E169D4">
        <w:rPr>
          <w:rFonts w:ascii="Verdana" w:hAnsi="Verdana" w:cs="Arial"/>
          <w:b/>
          <w:bCs/>
          <w:sz w:val="18"/>
          <w:szCs w:val="18"/>
          <w:lang w:val="es-BO"/>
        </w:rPr>
        <w:t>FISCALIZACIÓN</w:t>
      </w:r>
      <w:r w:rsidRPr="00E169D4">
        <w:rPr>
          <w:rFonts w:ascii="Verdana" w:hAnsi="Verdana" w:cs="Arial"/>
          <w:b/>
          <w:sz w:val="18"/>
          <w:szCs w:val="18"/>
          <w:lang w:val="es-BO"/>
        </w:rPr>
        <w:t xml:space="preserve">: </w:t>
      </w:r>
      <w:r w:rsidRPr="00E169D4">
        <w:rPr>
          <w:rFonts w:ascii="Verdana" w:hAnsi="Verdana" w:cs="Arial"/>
          <w:sz w:val="18"/>
          <w:szCs w:val="18"/>
          <w:lang w:val="es-BO"/>
        </w:rPr>
        <w:t xml:space="preserve">Los trabajos en materia del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estarán sujetos a la </w:t>
      </w:r>
      <w:r w:rsidRPr="00E169D4">
        <w:rPr>
          <w:rFonts w:ascii="Verdana" w:hAnsi="Verdana" w:cs="Arial"/>
          <w:b/>
          <w:bCs/>
          <w:sz w:val="18"/>
          <w:szCs w:val="18"/>
          <w:lang w:val="es-BO"/>
        </w:rPr>
        <w:t>FISCALIZACIÓN</w:t>
      </w:r>
      <w:r w:rsidRPr="00E169D4">
        <w:rPr>
          <w:rFonts w:ascii="Verdana" w:hAnsi="Verdana" w:cs="Arial"/>
          <w:sz w:val="18"/>
          <w:szCs w:val="18"/>
          <w:lang w:val="es-BO"/>
        </w:rPr>
        <w:t xml:space="preserve"> permanente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quien nombrará como </w:t>
      </w:r>
      <w:r w:rsidRPr="00E169D4">
        <w:rPr>
          <w:rFonts w:ascii="Verdana" w:hAnsi="Verdana" w:cs="Arial"/>
          <w:b/>
          <w:bCs/>
          <w:sz w:val="18"/>
          <w:szCs w:val="18"/>
          <w:lang w:val="es-BO"/>
        </w:rPr>
        <w:t xml:space="preserve">FISCAL DE OBRA </w:t>
      </w:r>
      <w:r w:rsidRPr="00E169D4">
        <w:rPr>
          <w:rFonts w:ascii="Verdana" w:hAnsi="Verdana" w:cs="Arial"/>
          <w:sz w:val="18"/>
          <w:szCs w:val="18"/>
          <w:lang w:val="es-BO"/>
        </w:rPr>
        <w:t>a un ____________</w:t>
      </w:r>
      <w:r w:rsidRPr="00E169D4">
        <w:rPr>
          <w:rFonts w:ascii="Verdana" w:hAnsi="Verdana" w:cs="Arial"/>
          <w:b/>
          <w:i/>
          <w:sz w:val="18"/>
          <w:szCs w:val="18"/>
          <w:lang w:val="es-BO"/>
        </w:rPr>
        <w:t xml:space="preserve"> (registrar la especialidad del profesional a cargo)</w:t>
      </w:r>
      <w:r w:rsidRPr="00E169D4">
        <w:rPr>
          <w:rFonts w:ascii="Verdana" w:hAnsi="Verdana" w:cs="Arial"/>
          <w:sz w:val="18"/>
          <w:szCs w:val="18"/>
          <w:lang w:val="es-BO"/>
        </w:rPr>
        <w:t xml:space="preserve"> quien tendrá a su cargo:</w:t>
      </w:r>
    </w:p>
    <w:p w14:paraId="6BFC5629" w14:textId="77777777" w:rsidR="00920973" w:rsidRPr="00E169D4" w:rsidRDefault="00920973" w:rsidP="00920973">
      <w:pPr>
        <w:ind w:left="720" w:hanging="720"/>
        <w:jc w:val="both"/>
        <w:rPr>
          <w:rFonts w:ascii="Verdana" w:hAnsi="Verdana" w:cs="Arial"/>
          <w:sz w:val="18"/>
          <w:szCs w:val="18"/>
          <w:lang w:val="es-BO"/>
        </w:rPr>
      </w:pPr>
    </w:p>
    <w:p w14:paraId="4A824ABF"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Exigir a través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el cumplimiento del Contrato de Obra.</w:t>
      </w:r>
    </w:p>
    <w:p w14:paraId="037A51F0"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Exigir directamente el cumplimiento del Contrato de </w:t>
      </w:r>
      <w:r w:rsidRPr="00E169D4">
        <w:rPr>
          <w:rFonts w:ascii="Verdana" w:hAnsi="Verdana" w:cs="Arial"/>
          <w:b/>
          <w:bCs/>
          <w:sz w:val="18"/>
          <w:szCs w:val="18"/>
          <w:lang w:val="es-BO"/>
        </w:rPr>
        <w:t>SUPERVISIÓN TÉCNICA</w:t>
      </w:r>
      <w:r w:rsidRPr="00E169D4">
        <w:rPr>
          <w:rFonts w:ascii="Verdana" w:hAnsi="Verdana" w:cs="Arial"/>
          <w:sz w:val="18"/>
          <w:szCs w:val="18"/>
          <w:lang w:val="es-BO"/>
        </w:rPr>
        <w:t xml:space="preserve">, realizando seguimiento y control de los actos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 xml:space="preserve">en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Técnica de la Obra.</w:t>
      </w:r>
    </w:p>
    <w:p w14:paraId="06A621C8"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Exigir el buen uso de los recursos asignados a la Obra.</w:t>
      </w:r>
    </w:p>
    <w:p w14:paraId="2E6AB4F9"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Tomar conocimiento y en su caso pedir aclaraciones pertinentes sobre los Certificados de Obra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4EAD7A97"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Coordinar todos los asuntos relacionados con los Contratos de Construcción y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7044CD4B" w14:textId="77777777" w:rsidR="00920973" w:rsidRPr="00E169D4" w:rsidRDefault="00920973" w:rsidP="00920973">
      <w:pPr>
        <w:ind w:left="1068"/>
        <w:jc w:val="both"/>
        <w:rPr>
          <w:rFonts w:ascii="Verdana" w:hAnsi="Verdana" w:cs="Arial"/>
          <w:sz w:val="18"/>
          <w:szCs w:val="18"/>
          <w:lang w:val="es-BO"/>
        </w:rPr>
      </w:pPr>
    </w:p>
    <w:p w14:paraId="1A84994E"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6BF9FDE8" w14:textId="77777777" w:rsidR="00920973" w:rsidRPr="00E169D4" w:rsidRDefault="00920973" w:rsidP="00FC617B">
      <w:pPr>
        <w:numPr>
          <w:ilvl w:val="0"/>
          <w:numId w:val="37"/>
        </w:numPr>
        <w:jc w:val="both"/>
        <w:rPr>
          <w:rFonts w:ascii="Verdana" w:hAnsi="Verdana" w:cs="Arial"/>
          <w:sz w:val="18"/>
          <w:szCs w:val="18"/>
          <w:lang w:val="es-BO"/>
        </w:rPr>
      </w:pPr>
      <w:r w:rsidRPr="00E169D4">
        <w:rPr>
          <w:rFonts w:ascii="Verdana" w:hAnsi="Verdana" w:cs="Arial"/>
          <w:sz w:val="18"/>
          <w:szCs w:val="18"/>
          <w:lang w:val="es-BO"/>
        </w:rPr>
        <w:t xml:space="preserve">Aprobar el informe de seguimiento y control emitido por el </w:t>
      </w:r>
      <w:r w:rsidRPr="00E169D4">
        <w:rPr>
          <w:rFonts w:ascii="Verdana" w:hAnsi="Verdana" w:cs="Arial"/>
          <w:b/>
          <w:sz w:val="18"/>
          <w:szCs w:val="18"/>
          <w:lang w:val="es-BO"/>
        </w:rPr>
        <w:t>SUPERVISOR</w:t>
      </w:r>
      <w:r w:rsidRPr="00E169D4">
        <w:rPr>
          <w:rFonts w:ascii="Verdana" w:hAnsi="Verdana" w:cs="Arial"/>
          <w:sz w:val="18"/>
          <w:szCs w:val="18"/>
          <w:lang w:val="es-BO"/>
        </w:rPr>
        <w:t xml:space="preserve"> o en su caso solicitará la complementación del mismo.</w:t>
      </w:r>
    </w:p>
    <w:p w14:paraId="27AE98E7"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 xml:space="preserve">FISCAL </w:t>
      </w:r>
      <w:r w:rsidRPr="00E169D4">
        <w:rPr>
          <w:rFonts w:ascii="Verdana" w:hAnsi="Verdana" w:cs="Arial"/>
          <w:sz w:val="18"/>
          <w:szCs w:val="18"/>
          <w:lang w:val="es-BO"/>
        </w:rPr>
        <w:t xml:space="preserve">tiene funciones diferentes a las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por lo que no está facultado para suplantar en el ejercicio de sus funciones específicas y responsabilidades al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02CA544" w14:textId="77777777" w:rsidR="00920973" w:rsidRPr="00E169D4" w:rsidRDefault="00920973" w:rsidP="00920973">
      <w:pPr>
        <w:ind w:left="709"/>
        <w:jc w:val="both"/>
        <w:rPr>
          <w:rFonts w:ascii="Verdana" w:hAnsi="Verdana" w:cs="Arial"/>
          <w:sz w:val="18"/>
          <w:szCs w:val="18"/>
          <w:lang w:val="es-BO"/>
        </w:rPr>
      </w:pPr>
    </w:p>
    <w:p w14:paraId="7BCD0940" w14:textId="77777777" w:rsidR="00920973" w:rsidRPr="00E169D4" w:rsidRDefault="00920973" w:rsidP="00FC617B">
      <w:pPr>
        <w:numPr>
          <w:ilvl w:val="1"/>
          <w:numId w:val="38"/>
        </w:numPr>
        <w:jc w:val="both"/>
        <w:rPr>
          <w:rFonts w:ascii="Verdana" w:hAnsi="Verdana" w:cs="Arial"/>
          <w:spacing w:val="-3"/>
          <w:sz w:val="18"/>
          <w:szCs w:val="18"/>
          <w:lang w:val="es-BO"/>
        </w:rPr>
      </w:pPr>
      <w:r w:rsidRPr="00E169D4">
        <w:rPr>
          <w:rFonts w:ascii="Verdana" w:hAnsi="Verdana" w:cs="Arial"/>
          <w:b/>
          <w:sz w:val="18"/>
          <w:szCs w:val="18"/>
          <w:lang w:val="es-BO"/>
        </w:rPr>
        <w:t xml:space="preserve">Reemplazo del </w:t>
      </w:r>
      <w:r w:rsidRPr="00E169D4">
        <w:rPr>
          <w:rFonts w:ascii="Verdana" w:hAnsi="Verdana" w:cs="Arial"/>
          <w:b/>
          <w:bCs/>
          <w:sz w:val="18"/>
          <w:szCs w:val="18"/>
          <w:lang w:val="es-BO"/>
        </w:rPr>
        <w:t>FISCAL DE OBRAS</w:t>
      </w:r>
      <w:r w:rsidRPr="00E169D4">
        <w:rPr>
          <w:rFonts w:ascii="Verdana" w:hAnsi="Verdana" w:cs="Arial"/>
          <w:b/>
          <w:sz w:val="18"/>
          <w:szCs w:val="18"/>
          <w:lang w:val="es-BO"/>
        </w:rPr>
        <w:t xml:space="preserve"> y </w:t>
      </w:r>
      <w:r w:rsidRPr="00E169D4">
        <w:rPr>
          <w:rFonts w:ascii="Verdana" w:hAnsi="Verdana" w:cs="Arial"/>
          <w:b/>
          <w:bCs/>
          <w:sz w:val="18"/>
          <w:szCs w:val="18"/>
          <w:lang w:val="es-BO"/>
        </w:rPr>
        <w:t xml:space="preserve">SUPERVISOR: </w:t>
      </w:r>
      <w:r w:rsidRPr="00E169D4">
        <w:rPr>
          <w:rFonts w:ascii="Verdana" w:hAnsi="Verdana" w:cs="Arial"/>
          <w:spacing w:val="-3"/>
          <w:sz w:val="18"/>
          <w:szCs w:val="18"/>
          <w:lang w:val="es-BO"/>
        </w:rPr>
        <w:t xml:space="preserve">En caso de renuncia o muerte del </w:t>
      </w:r>
      <w:r w:rsidRPr="00E169D4">
        <w:rPr>
          <w:rFonts w:ascii="Verdana" w:hAnsi="Verdana" w:cs="Arial"/>
          <w:b/>
          <w:bCs/>
          <w:spacing w:val="-3"/>
          <w:sz w:val="18"/>
          <w:szCs w:val="18"/>
          <w:lang w:val="es-BO"/>
        </w:rPr>
        <w:t>FISCAL DE OBRAS</w:t>
      </w:r>
      <w:r w:rsidRPr="00E169D4">
        <w:rPr>
          <w:rFonts w:ascii="Verdana" w:hAnsi="Verdana" w:cs="Arial"/>
          <w:spacing w:val="-3"/>
          <w:sz w:val="18"/>
          <w:szCs w:val="18"/>
          <w:lang w:val="es-BO"/>
        </w:rPr>
        <w:t xml:space="preserve">, o en caso de que la </w:t>
      </w:r>
      <w:r w:rsidRPr="00E169D4">
        <w:rPr>
          <w:rFonts w:ascii="Verdana" w:hAnsi="Verdana" w:cs="Arial"/>
          <w:b/>
          <w:bCs/>
          <w:sz w:val="18"/>
          <w:szCs w:val="18"/>
          <w:lang w:val="es-BO"/>
        </w:rPr>
        <w:t>ENTIDAD</w:t>
      </w:r>
      <w:r w:rsidRPr="00E169D4">
        <w:rPr>
          <w:rFonts w:ascii="Verdana" w:hAnsi="Verdana" w:cs="Arial"/>
          <w:spacing w:val="-3"/>
          <w:sz w:val="18"/>
          <w:szCs w:val="18"/>
          <w:lang w:val="es-BO"/>
        </w:rPr>
        <w:t xml:space="preserve"> y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 xml:space="preserve"> coincidieran en que el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no está cumpliendo sus funciones de conformidad con las disposiciones del Contrato, un nuevo </w:t>
      </w:r>
      <w:r w:rsidRPr="00E169D4">
        <w:rPr>
          <w:rFonts w:ascii="Verdana" w:hAnsi="Verdana" w:cs="Arial"/>
          <w:b/>
          <w:bCs/>
          <w:spacing w:val="-3"/>
          <w:sz w:val="18"/>
          <w:szCs w:val="18"/>
          <w:lang w:val="es-BO"/>
        </w:rPr>
        <w:t>FISCAL DE OBRA</w:t>
      </w:r>
      <w:r w:rsidRPr="00E169D4">
        <w:rPr>
          <w:rFonts w:ascii="Verdana" w:hAnsi="Verdana" w:cs="Arial"/>
          <w:spacing w:val="-3"/>
          <w:sz w:val="18"/>
          <w:szCs w:val="18"/>
          <w:lang w:val="es-BO"/>
        </w:rPr>
        <w:t xml:space="preserve"> y/o </w:t>
      </w:r>
      <w:r w:rsidRPr="00E169D4">
        <w:rPr>
          <w:rFonts w:ascii="Verdana" w:hAnsi="Verdana" w:cs="Arial"/>
          <w:b/>
          <w:bCs/>
          <w:spacing w:val="-3"/>
          <w:sz w:val="18"/>
          <w:szCs w:val="18"/>
          <w:lang w:val="es-BO"/>
        </w:rPr>
        <w:t>SUPERVISOR</w:t>
      </w:r>
      <w:r w:rsidRPr="00E169D4">
        <w:rPr>
          <w:rFonts w:ascii="Verdana" w:hAnsi="Verdana" w:cs="Arial"/>
          <w:spacing w:val="-3"/>
          <w:sz w:val="18"/>
          <w:szCs w:val="18"/>
          <w:lang w:val="es-BO"/>
        </w:rPr>
        <w:t xml:space="preserve"> será nombrado por la </w:t>
      </w:r>
      <w:r w:rsidRPr="00E169D4">
        <w:rPr>
          <w:rFonts w:ascii="Verdana" w:hAnsi="Verdana" w:cs="Arial"/>
          <w:b/>
          <w:bCs/>
          <w:sz w:val="18"/>
          <w:szCs w:val="18"/>
          <w:lang w:val="es-BO"/>
        </w:rPr>
        <w:t>ENTIDAD</w:t>
      </w:r>
      <w:r w:rsidRPr="00E169D4">
        <w:rPr>
          <w:rFonts w:ascii="Verdana" w:hAnsi="Verdana" w:cs="Arial"/>
          <w:spacing w:val="-3"/>
          <w:sz w:val="18"/>
          <w:szCs w:val="18"/>
          <w:lang w:val="es-BO"/>
        </w:rPr>
        <w:t>.</w:t>
      </w:r>
    </w:p>
    <w:p w14:paraId="03E8DDA8" w14:textId="77777777" w:rsidR="00920973" w:rsidRPr="00E169D4" w:rsidRDefault="00920973" w:rsidP="00920973">
      <w:pPr>
        <w:jc w:val="both"/>
        <w:rPr>
          <w:rFonts w:ascii="Verdana" w:hAnsi="Verdana" w:cs="Arial"/>
          <w:spacing w:val="-3"/>
          <w:sz w:val="18"/>
          <w:szCs w:val="18"/>
          <w:lang w:val="es-BO"/>
        </w:rPr>
      </w:pPr>
    </w:p>
    <w:p w14:paraId="178C1DD2" w14:textId="3754E59A" w:rsidR="00920973" w:rsidRPr="00E169D4" w:rsidRDefault="00920973" w:rsidP="00FC617B">
      <w:pPr>
        <w:numPr>
          <w:ilvl w:val="1"/>
          <w:numId w:val="38"/>
        </w:numPr>
        <w:jc w:val="both"/>
        <w:rPr>
          <w:rFonts w:ascii="Verdana" w:hAnsi="Verdana" w:cs="Arial"/>
          <w:sz w:val="18"/>
          <w:szCs w:val="18"/>
          <w:lang w:val="es-BO"/>
        </w:rPr>
      </w:pPr>
      <w:r w:rsidRPr="00E169D4">
        <w:rPr>
          <w:rFonts w:ascii="Verdana" w:hAnsi="Verdana" w:cs="Arial"/>
          <w:b/>
          <w:sz w:val="18"/>
          <w:szCs w:val="18"/>
          <w:lang w:val="es-BO"/>
        </w:rPr>
        <w:tab/>
      </w:r>
      <w:r w:rsidRPr="00E169D4">
        <w:rPr>
          <w:rFonts w:ascii="Verdana" w:hAnsi="Verdana" w:cs="Arial"/>
          <w:b/>
          <w:bCs/>
          <w:sz w:val="18"/>
          <w:szCs w:val="18"/>
          <w:lang w:val="es-BO"/>
        </w:rPr>
        <w:t>SUPERVISIÓN</w:t>
      </w:r>
      <w:r w:rsidRPr="00E169D4">
        <w:rPr>
          <w:rFonts w:ascii="Verdana" w:hAnsi="Verdana" w:cs="Arial"/>
          <w:b/>
          <w:sz w:val="18"/>
          <w:szCs w:val="18"/>
          <w:lang w:val="es-BO"/>
        </w:rPr>
        <w:t xml:space="preserve"> TÉCNICA: </w:t>
      </w: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de la Obra será realizada por ________________</w:t>
      </w:r>
      <w:r w:rsidR="0015519F" w:rsidRPr="00E169D4">
        <w:rPr>
          <w:rFonts w:ascii="Verdana" w:hAnsi="Verdana" w:cs="Arial"/>
          <w:sz w:val="18"/>
          <w:szCs w:val="18"/>
          <w:lang w:val="es-BO"/>
        </w:rPr>
        <w:t>_</w:t>
      </w:r>
      <w:r w:rsidR="0015519F" w:rsidRPr="00E169D4">
        <w:rPr>
          <w:rFonts w:ascii="Verdana" w:hAnsi="Verdana" w:cs="Arial"/>
          <w:b/>
          <w:i/>
          <w:sz w:val="18"/>
          <w:szCs w:val="18"/>
          <w:lang w:val="es-BO"/>
        </w:rPr>
        <w:t xml:space="preserve"> (</w:t>
      </w:r>
      <w:r w:rsidRPr="00E169D4">
        <w:rPr>
          <w:rFonts w:ascii="Verdana" w:hAnsi="Verdana" w:cs="Arial"/>
          <w:b/>
          <w:i/>
          <w:sz w:val="18"/>
          <w:szCs w:val="18"/>
          <w:lang w:val="es-BO"/>
        </w:rPr>
        <w:t xml:space="preserve">Registrar si se trata de un Consultor individual, una Firma Consultora o Asociación de Firmas Consultoras) </w:t>
      </w:r>
      <w:r w:rsidRPr="00E169D4">
        <w:rPr>
          <w:rFonts w:ascii="Verdana" w:hAnsi="Verdana" w:cs="Arial"/>
          <w:sz w:val="18"/>
          <w:szCs w:val="18"/>
          <w:lang w:val="es-BO"/>
        </w:rPr>
        <w:t xml:space="preserve">contratada para el efecto, denominada en este Contrato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todas las facultades inherentes al buen desempeño de las funciones de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e inspección técnica, teniendo entre ellas las siguientes a título indicativo y no limitativo:</w:t>
      </w:r>
    </w:p>
    <w:p w14:paraId="7560C612" w14:textId="77777777" w:rsidR="00920973" w:rsidRPr="00E169D4" w:rsidRDefault="00920973" w:rsidP="00920973">
      <w:pPr>
        <w:pStyle w:val="Prrafodelista"/>
        <w:rPr>
          <w:rFonts w:ascii="Verdana" w:hAnsi="Verdana" w:cs="Arial"/>
          <w:sz w:val="18"/>
          <w:szCs w:val="18"/>
          <w:lang w:val="es-BO"/>
        </w:rPr>
      </w:pPr>
    </w:p>
    <w:p w14:paraId="1C9B9701"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Organizar y dirigir la oficina regional del </w:t>
      </w:r>
      <w:r w:rsidRPr="00E169D4">
        <w:rPr>
          <w:rFonts w:ascii="Verdana" w:hAnsi="Verdana" w:cs="Arial"/>
          <w:b/>
          <w:bCs/>
          <w:sz w:val="18"/>
          <w:szCs w:val="18"/>
          <w:lang w:val="es-BO"/>
        </w:rPr>
        <w:t xml:space="preserve">SUPERVISOR </w:t>
      </w:r>
      <w:r w:rsidRPr="00E169D4">
        <w:rPr>
          <w:rFonts w:ascii="Verdana" w:hAnsi="Verdana" w:cs="Arial"/>
          <w:sz w:val="18"/>
          <w:szCs w:val="18"/>
          <w:lang w:val="es-BO"/>
        </w:rPr>
        <w:t>en el mismo lugar de la Obra.</w:t>
      </w:r>
    </w:p>
    <w:p w14:paraId="17FCBB96"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Estudiar e interpretar técnicamente los planos y especificaciones para su correcta aplicación por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55B52223"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la disponibilidad permanente del Libro de Órdenes de Trabajo, por el cual le comunicará la iniciación de obra y el proceso de ejecución.</w:t>
      </w:r>
    </w:p>
    <w:p w14:paraId="20EB7ED8"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Exigir al </w:t>
      </w:r>
      <w:r w:rsidRPr="00E169D4">
        <w:rPr>
          <w:rFonts w:ascii="Verdana" w:hAnsi="Verdana" w:cs="Arial"/>
          <w:b/>
          <w:sz w:val="18"/>
          <w:szCs w:val="18"/>
          <w:lang w:val="es-BO"/>
        </w:rPr>
        <w:t xml:space="preserve">CONTRATISTA </w:t>
      </w:r>
      <w:r w:rsidRPr="00E169D4">
        <w:rPr>
          <w:rFonts w:ascii="Verdana" w:hAnsi="Verdana" w:cs="Arial"/>
          <w:sz w:val="18"/>
          <w:szCs w:val="18"/>
          <w:lang w:val="es-BO"/>
        </w:rPr>
        <w:t>los respaldos técnicos necesarios, para procesar planillas o certificados de pago.</w:t>
      </w:r>
    </w:p>
    <w:p w14:paraId="056DEE0D"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a efectos de su aprobación.</w:t>
      </w:r>
    </w:p>
    <w:p w14:paraId="65522A6F"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Realizar mediciones conjuntas con 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de la obra ejecutada y aprobar los Certificados o Planillas de avance de obra. </w:t>
      </w:r>
    </w:p>
    <w:p w14:paraId="1C32C9A1" w14:textId="77777777" w:rsidR="00920973" w:rsidRPr="00E169D4" w:rsidRDefault="00920973" w:rsidP="00FC617B">
      <w:pPr>
        <w:numPr>
          <w:ilvl w:val="0"/>
          <w:numId w:val="39"/>
        </w:numPr>
        <w:jc w:val="both"/>
        <w:rPr>
          <w:rFonts w:ascii="Verdana" w:hAnsi="Verdana" w:cs="Arial"/>
          <w:sz w:val="18"/>
          <w:szCs w:val="18"/>
          <w:lang w:val="es-BO"/>
        </w:rPr>
      </w:pPr>
      <w:r w:rsidRPr="00E169D4">
        <w:rPr>
          <w:rFonts w:ascii="Verdana" w:hAnsi="Verdana" w:cs="Arial"/>
          <w:sz w:val="18"/>
          <w:szCs w:val="18"/>
          <w:lang w:val="es-BO"/>
        </w:rPr>
        <w:t xml:space="preserve">Llevar el control directo de la vigencia y validez de las garantías, a los efectos de requerir oportunamente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su ampliación (en monto y plazo), o para solicitar a la </w:t>
      </w:r>
      <w:r w:rsidRPr="00E169D4">
        <w:rPr>
          <w:rFonts w:ascii="Verdana" w:hAnsi="Verdana" w:cs="Arial"/>
          <w:b/>
          <w:bCs/>
          <w:sz w:val="18"/>
          <w:szCs w:val="18"/>
          <w:lang w:val="es-BO"/>
        </w:rPr>
        <w:t xml:space="preserve">ENTIDAD </w:t>
      </w:r>
      <w:r w:rsidRPr="00E169D4">
        <w:rPr>
          <w:rFonts w:ascii="Verdana" w:hAnsi="Verdana" w:cs="Arial"/>
          <w:sz w:val="18"/>
          <w:szCs w:val="18"/>
          <w:lang w:val="es-BO"/>
        </w:rPr>
        <w:t xml:space="preserve">a través del </w:t>
      </w:r>
      <w:r w:rsidRPr="00E169D4">
        <w:rPr>
          <w:rFonts w:ascii="Verdana" w:hAnsi="Verdana" w:cs="Arial"/>
          <w:b/>
          <w:bCs/>
          <w:sz w:val="18"/>
          <w:szCs w:val="18"/>
          <w:lang w:val="es-BO"/>
        </w:rPr>
        <w:t>FISCAL</w:t>
      </w:r>
      <w:r w:rsidRPr="00E169D4">
        <w:rPr>
          <w:rFonts w:ascii="Verdana" w:hAnsi="Verdana" w:cs="Arial"/>
          <w:sz w:val="18"/>
          <w:szCs w:val="18"/>
          <w:lang w:val="es-BO"/>
        </w:rPr>
        <w:t>, la ejecución de estas cuando corresponda.</w:t>
      </w:r>
    </w:p>
    <w:p w14:paraId="636DEF24" w14:textId="77777777" w:rsidR="00920973" w:rsidRPr="00E169D4" w:rsidRDefault="00920973" w:rsidP="00FC617B">
      <w:pPr>
        <w:pStyle w:val="Prrafodelista"/>
        <w:numPr>
          <w:ilvl w:val="0"/>
          <w:numId w:val="39"/>
        </w:numPr>
        <w:jc w:val="both"/>
        <w:rPr>
          <w:rFonts w:ascii="Verdana" w:hAnsi="Verdana"/>
          <w:sz w:val="18"/>
          <w:szCs w:val="18"/>
          <w:lang w:val="es-BO"/>
        </w:rPr>
      </w:pPr>
      <w:r w:rsidRPr="00E169D4">
        <w:rPr>
          <w:rFonts w:ascii="Verdana" w:hAnsi="Verdana"/>
          <w:sz w:val="18"/>
          <w:szCs w:val="18"/>
          <w:lang w:val="es-BO"/>
        </w:rPr>
        <w:t xml:space="preserve">Emitir el informe sobre la solicitud de sustitución de la garantía para su remisión al </w:t>
      </w:r>
      <w:r w:rsidRPr="00E169D4">
        <w:rPr>
          <w:rFonts w:ascii="Verdana" w:hAnsi="Verdana"/>
          <w:b/>
          <w:sz w:val="18"/>
          <w:szCs w:val="18"/>
          <w:lang w:val="es-BO"/>
        </w:rPr>
        <w:t>FISCAL</w:t>
      </w:r>
      <w:r w:rsidRPr="00E169D4">
        <w:rPr>
          <w:rFonts w:ascii="Verdana" w:hAnsi="Verdana"/>
          <w:sz w:val="18"/>
          <w:szCs w:val="18"/>
          <w:lang w:val="es-BO"/>
        </w:rPr>
        <w:t xml:space="preserve">. </w:t>
      </w:r>
    </w:p>
    <w:p w14:paraId="0B7C2720"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inciso cuando el proponente adjudicado NO haya sido beneficiado con el margen de preferencia por la generación de empleo establecido en el</w:t>
      </w:r>
      <w:r w:rsidRPr="00E169D4">
        <w:rPr>
          <w:rFonts w:ascii="Verdana" w:hAnsi="Verdana" w:cs="Arial"/>
          <w:b/>
          <w:sz w:val="18"/>
          <w:szCs w:val="18"/>
          <w:lang w:val="es-BO"/>
        </w:rPr>
        <w:t xml:space="preserve"> inciso b) del parágrafo II del Artículo 30 de las NB-SABS</w:t>
      </w:r>
      <w:r w:rsidRPr="00E169D4">
        <w:rPr>
          <w:rStyle w:val="nfasis"/>
          <w:rFonts w:ascii="Verdana" w:hAnsi="Verdana"/>
          <w:b/>
          <w:sz w:val="18"/>
          <w:szCs w:val="18"/>
          <w:lang w:val="es-BO"/>
        </w:rPr>
        <w:t>).</w:t>
      </w:r>
    </w:p>
    <w:p w14:paraId="34F5B172" w14:textId="2C9FE4F5" w:rsidR="00920973" w:rsidRPr="00E169D4" w:rsidRDefault="00920973" w:rsidP="00FC617B">
      <w:pPr>
        <w:numPr>
          <w:ilvl w:val="0"/>
          <w:numId w:val="39"/>
        </w:numPr>
        <w:shd w:val="clear" w:color="auto" w:fill="FFFFFF" w:themeFill="background1"/>
        <w:jc w:val="both"/>
        <w:rPr>
          <w:rFonts w:ascii="Verdana" w:hAnsi="Verdana" w:cs="Arial"/>
          <w:sz w:val="18"/>
          <w:szCs w:val="18"/>
          <w:lang w:val="es-BO"/>
        </w:rPr>
      </w:pPr>
      <w:r w:rsidRPr="00E169D4">
        <w:rPr>
          <w:rFonts w:ascii="Verdana" w:hAnsi="Verdana" w:cs="Arial"/>
          <w:sz w:val="18"/>
          <w:szCs w:val="18"/>
          <w:lang w:val="es-BO"/>
        </w:rPr>
        <w:t xml:space="preserve">Controlar el cumplimiento del Formulario A-10 (Formulario de </w:t>
      </w:r>
      <w:r w:rsidR="00DC642F" w:rsidRPr="00E169D4">
        <w:rPr>
          <w:rFonts w:ascii="Verdana" w:hAnsi="Verdana" w:cs="Arial"/>
          <w:sz w:val="18"/>
          <w:szCs w:val="18"/>
          <w:lang w:val="es-BO"/>
        </w:rPr>
        <w:t>Empleos Adicionales Generados</w:t>
      </w:r>
      <w:r w:rsidRPr="00E169D4">
        <w:rPr>
          <w:rFonts w:ascii="Verdana" w:hAnsi="Verdana" w:cs="Arial"/>
          <w:sz w:val="18"/>
          <w:szCs w:val="18"/>
          <w:lang w:val="es-BO"/>
        </w:rPr>
        <w:t xml:space="preserve">), verificando la generación de empleos conforme al Cronograma de Ejecución de Obra y a través de los contratos de trabajo suscritos entre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y sus trabajadores, visados por el Ministerio de Trabajo, Empleo y Previsión Social, emitiendo un informe de seguimiento y control dirigido al </w:t>
      </w:r>
      <w:r w:rsidRPr="00E169D4">
        <w:rPr>
          <w:rFonts w:ascii="Verdana" w:hAnsi="Verdana" w:cs="Arial"/>
          <w:b/>
          <w:sz w:val="18"/>
          <w:szCs w:val="18"/>
          <w:lang w:val="es-BO"/>
        </w:rPr>
        <w:t>FISCAL</w:t>
      </w:r>
      <w:r w:rsidRPr="00E169D4">
        <w:rPr>
          <w:rFonts w:ascii="Verdana" w:hAnsi="Verdana" w:cs="Arial"/>
          <w:sz w:val="18"/>
          <w:szCs w:val="18"/>
          <w:lang w:val="es-BO"/>
        </w:rPr>
        <w:t xml:space="preserve">. En caso de incumplimiento, además, deberá realizar el cálculo de la multa por incumplimiento a la generación adicional de empleo, según lo establecido en la Cláusula </w:t>
      </w:r>
      <w:r w:rsidRPr="00E169D4">
        <w:rPr>
          <w:rFonts w:ascii="Verdana" w:hAnsi="Verdana" w:cs="Arial"/>
          <w:b/>
          <w:sz w:val="18"/>
          <w:szCs w:val="18"/>
          <w:lang w:val="es-BO"/>
        </w:rPr>
        <w:t>TRIGÉSIMA SEGUNDA</w:t>
      </w:r>
      <w:r w:rsidRPr="00E169D4">
        <w:rPr>
          <w:rFonts w:ascii="Verdana" w:hAnsi="Verdana" w:cs="Arial"/>
          <w:sz w:val="18"/>
          <w:szCs w:val="18"/>
          <w:lang w:val="es-BO"/>
        </w:rPr>
        <w:t>.</w:t>
      </w:r>
    </w:p>
    <w:p w14:paraId="50A52C71" w14:textId="77777777" w:rsidR="00920973" w:rsidRPr="00E169D4" w:rsidRDefault="00920973" w:rsidP="00920973">
      <w:pPr>
        <w:shd w:val="clear" w:color="auto" w:fill="FFFFFF" w:themeFill="background1"/>
        <w:ind w:left="1352"/>
        <w:jc w:val="both"/>
        <w:rPr>
          <w:rFonts w:ascii="Verdana" w:hAnsi="Verdana" w:cs="Arial"/>
          <w:sz w:val="18"/>
          <w:szCs w:val="18"/>
          <w:lang w:val="es-BO"/>
        </w:rPr>
      </w:pPr>
    </w:p>
    <w:p w14:paraId="6BA6D692"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Las atribuciones Técnicas de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también están establecidas en sus Términos de Referencia, por lo que deben ser ejercidas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7A8291FA" w14:textId="77777777" w:rsidR="00920973" w:rsidRPr="00E169D4" w:rsidRDefault="00920973" w:rsidP="00920973">
      <w:pPr>
        <w:ind w:left="708"/>
        <w:jc w:val="both"/>
        <w:rPr>
          <w:rFonts w:ascii="Verdana" w:hAnsi="Verdana" w:cs="Arial"/>
          <w:sz w:val="18"/>
          <w:szCs w:val="18"/>
          <w:lang w:val="es-BO"/>
        </w:rPr>
      </w:pPr>
    </w:p>
    <w:p w14:paraId="7E27163B"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t xml:space="preserve">Para el eficiente cumplimiento de las tareas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 </w:t>
      </w:r>
      <w:r w:rsidRPr="00E169D4">
        <w:rPr>
          <w:rFonts w:ascii="Verdana" w:hAnsi="Verdana" w:cs="Arial"/>
          <w:b/>
          <w:bCs/>
          <w:sz w:val="18"/>
          <w:szCs w:val="18"/>
          <w:lang w:val="es-BO"/>
        </w:rPr>
        <w:t xml:space="preserve">CONTRATISTA </w:t>
      </w:r>
      <w:r w:rsidRPr="00E169D4">
        <w:rPr>
          <w:rFonts w:ascii="Verdana" w:hAnsi="Verdana" w:cs="Arial"/>
          <w:bCs/>
          <w:sz w:val="18"/>
          <w:szCs w:val="18"/>
          <w:lang w:val="es-BO"/>
        </w:rPr>
        <w:t xml:space="preserve">deberá </w:t>
      </w:r>
      <w:r w:rsidRPr="00E169D4">
        <w:rPr>
          <w:rFonts w:ascii="Verdana" w:hAnsi="Verdana" w:cs="Arial"/>
          <w:sz w:val="18"/>
          <w:szCs w:val="18"/>
          <w:lang w:val="es-BO"/>
        </w:rPr>
        <w:t xml:space="preserve">prestarle todas las facilidades sin restricción ni excepción alguna y pondrá a su disposición, todo lo que se indica en los Servicios de Campo del </w:t>
      </w:r>
      <w:r w:rsidRPr="00E169D4">
        <w:rPr>
          <w:rFonts w:ascii="Verdana" w:hAnsi="Verdana" w:cs="Arial"/>
          <w:b/>
          <w:bCs/>
          <w:sz w:val="18"/>
          <w:szCs w:val="18"/>
          <w:lang w:val="es-BO"/>
        </w:rPr>
        <w:t>SUPERVISOR</w:t>
      </w:r>
      <w:r w:rsidRPr="00E169D4">
        <w:rPr>
          <w:rFonts w:ascii="Verdana" w:hAnsi="Verdana" w:cs="Arial"/>
          <w:sz w:val="18"/>
          <w:szCs w:val="18"/>
          <w:lang w:val="es-BO"/>
        </w:rPr>
        <w:t>, en los documentos de Licitación.</w:t>
      </w:r>
    </w:p>
    <w:p w14:paraId="3C8CE3B9" w14:textId="77777777" w:rsidR="00920973" w:rsidRPr="00E169D4" w:rsidRDefault="00920973" w:rsidP="00920973">
      <w:pPr>
        <w:ind w:left="708"/>
        <w:jc w:val="both"/>
        <w:rPr>
          <w:rFonts w:ascii="Verdana" w:hAnsi="Verdana" w:cs="Arial"/>
          <w:sz w:val="18"/>
          <w:szCs w:val="18"/>
          <w:lang w:val="es-BO"/>
        </w:rPr>
      </w:pPr>
    </w:p>
    <w:p w14:paraId="040907A7" w14:textId="77777777" w:rsidR="00920973" w:rsidRPr="00E169D4" w:rsidRDefault="00920973" w:rsidP="00920973">
      <w:pPr>
        <w:ind w:left="708"/>
        <w:jc w:val="both"/>
        <w:rPr>
          <w:rFonts w:ascii="Verdana" w:hAnsi="Verdana" w:cs="Arial"/>
          <w:sz w:val="18"/>
          <w:szCs w:val="18"/>
          <w:lang w:val="es-BO"/>
        </w:rPr>
      </w:pPr>
      <w:r w:rsidRPr="00E169D4">
        <w:rPr>
          <w:rFonts w:ascii="Verdana" w:hAnsi="Verdana" w:cs="Arial"/>
          <w:sz w:val="18"/>
          <w:szCs w:val="18"/>
          <w:lang w:val="es-BO"/>
        </w:rPr>
        <w:lastRenderedPageBreak/>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 xml:space="preserve">controlará técnicamente el trabajo del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y le notificará los defectos que encuentre. Dicho control no modificará de manera alguna las obligaciones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bCs/>
          <w:sz w:val="18"/>
          <w:szCs w:val="18"/>
          <w:lang w:val="es-BO"/>
        </w:rPr>
        <w:t>SUPERVISIÓN</w:t>
      </w:r>
      <w:r w:rsidRPr="00E169D4">
        <w:rPr>
          <w:rFonts w:ascii="Verdana" w:hAnsi="Verdana" w:cs="Arial"/>
          <w:sz w:val="18"/>
          <w:szCs w:val="18"/>
          <w:lang w:val="es-BO"/>
        </w:rPr>
        <w:t xml:space="preserve">, podrá ordenar al </w:t>
      </w:r>
      <w:r w:rsidRPr="00E169D4">
        <w:rPr>
          <w:rFonts w:ascii="Verdana" w:hAnsi="Verdana" w:cs="Arial"/>
          <w:b/>
          <w:bCs/>
          <w:sz w:val="18"/>
          <w:szCs w:val="18"/>
          <w:lang w:val="es-BO"/>
        </w:rPr>
        <w:t xml:space="preserve">CONTRATISTA </w:t>
      </w:r>
      <w:r w:rsidRPr="00E169D4">
        <w:rPr>
          <w:rFonts w:ascii="Verdana" w:hAnsi="Verdana" w:cs="Arial"/>
          <w:sz w:val="18"/>
          <w:szCs w:val="18"/>
          <w:lang w:val="es-BO"/>
        </w:rPr>
        <w:t xml:space="preserve">que localice un defecto y que exponga y verifique cualquier trabajo que considerare que puede tener algún defecto. En el caso de localizar un defecto 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ordenará la corrección del citado defecto.</w:t>
      </w:r>
    </w:p>
    <w:p w14:paraId="1F7F0FCC"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Será responsabilidad directa de la </w:t>
      </w:r>
      <w:r w:rsidRPr="00E169D4">
        <w:rPr>
          <w:rFonts w:ascii="Verdana" w:hAnsi="Verdana" w:cs="Arial"/>
          <w:b/>
          <w:bCs/>
          <w:sz w:val="18"/>
          <w:szCs w:val="18"/>
          <w:lang w:val="es-BO"/>
        </w:rPr>
        <w:t>SUPERVISIÓN</w:t>
      </w:r>
      <w:r w:rsidRPr="00E169D4">
        <w:rPr>
          <w:rFonts w:ascii="Verdana" w:hAnsi="Verdana" w:cs="Arial"/>
          <w:sz w:val="18"/>
          <w:szCs w:val="18"/>
          <w:lang w:val="es-BO"/>
        </w:rPr>
        <w:t>, el control de calidad y el cumplimiento de las especificaciones del contrato.</w:t>
      </w:r>
    </w:p>
    <w:p w14:paraId="688DC758" w14:textId="77777777" w:rsidR="00920973" w:rsidRPr="00E169D4" w:rsidRDefault="00920973" w:rsidP="00920973">
      <w:pPr>
        <w:ind w:left="720"/>
        <w:jc w:val="both"/>
        <w:rPr>
          <w:rFonts w:ascii="Verdana" w:hAnsi="Verdana" w:cs="Arial"/>
          <w:b/>
          <w:spacing w:val="-3"/>
          <w:sz w:val="18"/>
          <w:szCs w:val="18"/>
          <w:lang w:val="es-BO"/>
        </w:rPr>
      </w:pPr>
    </w:p>
    <w:p w14:paraId="22256AB0"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z w:val="18"/>
          <w:szCs w:val="18"/>
          <w:lang w:val="es-BO"/>
        </w:rPr>
        <w:t xml:space="preserve">Conformidad de la obra con los planos: </w:t>
      </w:r>
      <w:r w:rsidRPr="00E169D4">
        <w:rPr>
          <w:rFonts w:ascii="Verdana" w:hAnsi="Verdana" w:cs="Arial"/>
          <w:sz w:val="18"/>
          <w:szCs w:val="18"/>
          <w:lang w:val="es-BO"/>
        </w:rPr>
        <w:t xml:space="preserve">Todos los trabajos ejecutados, deberán en todos los casos, estar de acuerdo con los detalles indicados en los planos, excepto en los casos dispuestos de otro modo por escrito por la </w:t>
      </w:r>
      <w:r w:rsidRPr="00E169D4">
        <w:rPr>
          <w:rFonts w:ascii="Verdana" w:hAnsi="Verdana" w:cs="Arial"/>
          <w:b/>
          <w:bCs/>
          <w:sz w:val="18"/>
          <w:szCs w:val="18"/>
          <w:lang w:val="es-BO"/>
        </w:rPr>
        <w:t>SUPERVISIÓN</w:t>
      </w:r>
      <w:r w:rsidRPr="00E169D4">
        <w:rPr>
          <w:rFonts w:ascii="Verdana" w:hAnsi="Verdana" w:cs="Arial"/>
          <w:sz w:val="18"/>
          <w:szCs w:val="18"/>
          <w:lang w:val="es-BO"/>
        </w:rPr>
        <w:t>.</w:t>
      </w:r>
    </w:p>
    <w:p w14:paraId="107AB51C" w14:textId="77777777" w:rsidR="00920973" w:rsidRPr="00E169D4" w:rsidRDefault="00920973" w:rsidP="00920973">
      <w:pPr>
        <w:ind w:left="705"/>
        <w:jc w:val="both"/>
        <w:rPr>
          <w:rFonts w:ascii="Verdana" w:hAnsi="Verdana" w:cs="Arial"/>
          <w:b/>
          <w:spacing w:val="-3"/>
          <w:sz w:val="18"/>
          <w:szCs w:val="18"/>
          <w:lang w:val="es-BO"/>
        </w:rPr>
      </w:pPr>
    </w:p>
    <w:p w14:paraId="4E82BE79"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Trabajos topográficos</w:t>
      </w:r>
    </w:p>
    <w:p w14:paraId="08D216DB" w14:textId="77777777" w:rsidR="00920973" w:rsidRPr="00E169D4" w:rsidRDefault="00920973" w:rsidP="00920973">
      <w:pPr>
        <w:ind w:left="720" w:hanging="11"/>
        <w:jc w:val="both"/>
        <w:rPr>
          <w:rFonts w:ascii="Verdana" w:hAnsi="Verdana" w:cs="Arial"/>
          <w:sz w:val="18"/>
          <w:szCs w:val="18"/>
          <w:lang w:val="es-BO"/>
        </w:rPr>
      </w:pPr>
      <w:r w:rsidRPr="00E169D4">
        <w:rPr>
          <w:rFonts w:ascii="Verdana" w:hAnsi="Verdana"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E169D4">
        <w:rPr>
          <w:rFonts w:ascii="Verdana" w:hAnsi="Verdana" w:cs="Arial"/>
          <w:sz w:val="18"/>
          <w:szCs w:val="18"/>
          <w:lang w:val="es-BO"/>
        </w:rPr>
        <w:t>estacas u otros elementos que sirven de referencia planimétrica o altimétrica del diseño de la obra.</w:t>
      </w:r>
    </w:p>
    <w:p w14:paraId="7EC37C70" w14:textId="77777777" w:rsidR="00920973" w:rsidRPr="00E169D4" w:rsidRDefault="00920973" w:rsidP="00920973">
      <w:pPr>
        <w:ind w:left="720" w:hanging="11"/>
        <w:jc w:val="both"/>
        <w:rPr>
          <w:rFonts w:ascii="Verdana" w:hAnsi="Verdana" w:cs="Arial"/>
          <w:sz w:val="18"/>
          <w:szCs w:val="18"/>
          <w:lang w:val="es-BO"/>
        </w:rPr>
      </w:pPr>
    </w:p>
    <w:p w14:paraId="2C89CD53"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 xml:space="preserve">SUPERVISIÓN </w:t>
      </w:r>
      <w:r w:rsidRPr="00E169D4">
        <w:rPr>
          <w:rFonts w:ascii="Verdana" w:hAnsi="Verdana" w:cs="Arial"/>
          <w:sz w:val="18"/>
          <w:szCs w:val="18"/>
          <w:lang w:val="es-BO"/>
        </w:rPr>
        <w:t>procederá a la ejecución y control de los trabajos topográficos iniciales consistentes en el replanteo</w:t>
      </w:r>
      <w:r w:rsidRPr="00E169D4">
        <w:rPr>
          <w:rFonts w:ascii="Verdana" w:hAnsi="Verdana" w:cs="Arial"/>
          <w:spacing w:val="-3"/>
          <w:sz w:val="18"/>
          <w:szCs w:val="18"/>
          <w:lang w:val="es-BO"/>
        </w:rPr>
        <w:t xml:space="preserve"> de ejes, nivelación y levantamientos, que servirán de base para la elaboración de órdenes de trabajo.</w:t>
      </w:r>
    </w:p>
    <w:p w14:paraId="3D96ADB6" w14:textId="77777777" w:rsidR="00920973" w:rsidRPr="00E169D4" w:rsidRDefault="00920973" w:rsidP="00920973">
      <w:pPr>
        <w:ind w:left="720" w:hanging="11"/>
        <w:jc w:val="both"/>
        <w:rPr>
          <w:rFonts w:ascii="Verdana" w:hAnsi="Verdana" w:cs="Arial"/>
          <w:spacing w:val="-3"/>
          <w:sz w:val="18"/>
          <w:szCs w:val="18"/>
          <w:lang w:val="es-BO"/>
        </w:rPr>
      </w:pPr>
    </w:p>
    <w:p w14:paraId="589300AC" w14:textId="77777777" w:rsidR="00920973" w:rsidRPr="00E169D4" w:rsidRDefault="00920973" w:rsidP="00920973">
      <w:pPr>
        <w:ind w:left="720" w:hanging="11"/>
        <w:jc w:val="both"/>
        <w:rPr>
          <w:rFonts w:ascii="Verdana" w:hAnsi="Verdana" w:cs="Arial"/>
          <w:spacing w:val="-3"/>
          <w:sz w:val="18"/>
          <w:szCs w:val="18"/>
          <w:lang w:val="es-BO"/>
        </w:rPr>
      </w:pPr>
      <w:r w:rsidRPr="00E169D4">
        <w:rPr>
          <w:rFonts w:ascii="Verdana" w:hAnsi="Verdana" w:cs="Arial"/>
          <w:spacing w:val="-3"/>
          <w:sz w:val="18"/>
          <w:szCs w:val="18"/>
          <w:lang w:val="es-BO"/>
        </w:rPr>
        <w:t xml:space="preserve">Los trabajos topográficos serán considerados como una obligación subsidiaria a la ejecución del contrato por parte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por lo tanto, su costo está considerado en los precios unitarios contractuales de los ítems de obra que lo utilizan, por lo que, 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 xml:space="preserve"> está obligado a realizar los trabajos topográficos necesarios para la ejecución de las actividades que así lo ameriten, en caso de divergencia con el </w:t>
      </w:r>
      <w:r w:rsidRPr="00E169D4">
        <w:rPr>
          <w:rFonts w:ascii="Verdana" w:hAnsi="Verdana" w:cs="Arial"/>
          <w:b/>
          <w:spacing w:val="-3"/>
          <w:sz w:val="18"/>
          <w:szCs w:val="18"/>
          <w:lang w:val="es-BO"/>
        </w:rPr>
        <w:t>SUPERVISOR</w:t>
      </w:r>
      <w:r w:rsidRPr="00E169D4">
        <w:rPr>
          <w:rFonts w:ascii="Verdana" w:hAnsi="Verdana" w:cs="Arial"/>
          <w:spacing w:val="-3"/>
          <w:sz w:val="18"/>
          <w:szCs w:val="18"/>
          <w:lang w:val="es-BO"/>
        </w:rPr>
        <w:t xml:space="preserve">, el </w:t>
      </w:r>
      <w:r w:rsidRPr="00E169D4">
        <w:rPr>
          <w:rFonts w:ascii="Verdana" w:hAnsi="Verdana" w:cs="Arial"/>
          <w:b/>
          <w:spacing w:val="-3"/>
          <w:sz w:val="18"/>
          <w:szCs w:val="18"/>
          <w:lang w:val="es-BO"/>
        </w:rPr>
        <w:t>FISCAL DE OBRA</w:t>
      </w:r>
      <w:r w:rsidRPr="00E169D4">
        <w:rPr>
          <w:rFonts w:ascii="Verdana" w:hAnsi="Verdana" w:cs="Arial"/>
          <w:spacing w:val="-3"/>
          <w:sz w:val="18"/>
          <w:szCs w:val="18"/>
          <w:lang w:val="es-BO"/>
        </w:rPr>
        <w:t xml:space="preserve"> definirá la alternativa correcta.</w:t>
      </w:r>
    </w:p>
    <w:p w14:paraId="1A8DB35C" w14:textId="77777777" w:rsidR="00920973" w:rsidRPr="00E169D4" w:rsidRDefault="00920973" w:rsidP="00920973">
      <w:pPr>
        <w:ind w:left="720" w:hanging="11"/>
        <w:jc w:val="both"/>
        <w:rPr>
          <w:rFonts w:ascii="Verdana" w:hAnsi="Verdana" w:cs="Arial"/>
          <w:spacing w:val="-3"/>
          <w:sz w:val="18"/>
          <w:szCs w:val="18"/>
          <w:lang w:val="es-BO"/>
        </w:rPr>
      </w:pPr>
    </w:p>
    <w:p w14:paraId="492680FA" w14:textId="7304F31B" w:rsidR="00920973" w:rsidRPr="00E169D4" w:rsidRDefault="00920973" w:rsidP="00FC617B">
      <w:pPr>
        <w:numPr>
          <w:ilvl w:val="1"/>
          <w:numId w:val="38"/>
        </w:numPr>
        <w:jc w:val="both"/>
        <w:rPr>
          <w:rFonts w:ascii="Verdana" w:hAnsi="Verdana" w:cs="Arial"/>
          <w:spacing w:val="-3"/>
          <w:sz w:val="18"/>
          <w:szCs w:val="18"/>
          <w:lang w:val="es-BO"/>
        </w:rPr>
      </w:pPr>
      <w:r w:rsidRPr="00E169D4">
        <w:rPr>
          <w:rFonts w:ascii="Verdana" w:hAnsi="Verdana" w:cs="Arial"/>
          <w:b/>
          <w:spacing w:val="-3"/>
          <w:sz w:val="18"/>
          <w:szCs w:val="18"/>
          <w:lang w:val="es-BO"/>
        </w:rPr>
        <w:t xml:space="preserve">Inspección de la calidad de los materiales. </w:t>
      </w:r>
      <w:r w:rsidRPr="00E169D4">
        <w:rPr>
          <w:rFonts w:ascii="Verdana" w:hAnsi="Verdana" w:cs="Arial"/>
          <w:spacing w:val="-3"/>
          <w:sz w:val="18"/>
          <w:szCs w:val="18"/>
          <w:lang w:val="es-BO"/>
        </w:rPr>
        <w:t xml:space="preserve">Todos los materiales a ser utilizados en la Obra deberán cumplir estrictamente con las </w:t>
      </w:r>
      <w:r w:rsidR="004D52FD">
        <w:rPr>
          <w:rFonts w:ascii="Verdana" w:hAnsi="Verdana" w:cs="Arial"/>
          <w:spacing w:val="-3"/>
          <w:sz w:val="18"/>
          <w:szCs w:val="18"/>
          <w:lang w:val="es-BO"/>
        </w:rPr>
        <w:t>e</w:t>
      </w:r>
      <w:r w:rsidRPr="00E169D4">
        <w:rPr>
          <w:rFonts w:ascii="Verdana" w:hAnsi="Verdana" w:cs="Arial"/>
          <w:spacing w:val="-3"/>
          <w:sz w:val="18"/>
          <w:szCs w:val="18"/>
          <w:lang w:val="es-BO"/>
        </w:rPr>
        <w:t xml:space="preserve">specificaciones </w:t>
      </w:r>
      <w:r w:rsidR="004D52FD">
        <w:rPr>
          <w:rFonts w:ascii="Verdana" w:hAnsi="Verdana" w:cs="Arial"/>
          <w:spacing w:val="-3"/>
          <w:sz w:val="18"/>
          <w:szCs w:val="18"/>
          <w:lang w:val="es-BO"/>
        </w:rPr>
        <w:t>t</w:t>
      </w:r>
      <w:r w:rsidRPr="00E169D4">
        <w:rPr>
          <w:rFonts w:ascii="Verdana" w:hAnsi="Verdana" w:cs="Arial"/>
          <w:spacing w:val="-3"/>
          <w:sz w:val="18"/>
          <w:szCs w:val="18"/>
          <w:lang w:val="es-BO"/>
        </w:rPr>
        <w:t xml:space="preserve">écnicas pertinentes y estarán sujetos a inspección, examen y ensayos dispuestos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momento y en los lugares de producción y/o utilización en la </w:t>
      </w:r>
      <w:r w:rsidRPr="00E169D4">
        <w:rPr>
          <w:rFonts w:ascii="Verdana" w:hAnsi="Verdana" w:cs="Arial"/>
          <w:bCs/>
          <w:spacing w:val="-3"/>
          <w:sz w:val="18"/>
          <w:szCs w:val="18"/>
          <w:lang w:val="es-BO"/>
        </w:rPr>
        <w:t>obra</w:t>
      </w:r>
      <w:r w:rsidRPr="00E169D4">
        <w:rPr>
          <w:rFonts w:ascii="Verdana" w:hAnsi="Verdana" w:cs="Arial"/>
          <w:spacing w:val="-3"/>
          <w:sz w:val="18"/>
          <w:szCs w:val="18"/>
          <w:lang w:val="es-BO"/>
        </w:rPr>
        <w:t xml:space="preserve">, antes de su incorporación a la misma. Los costos para la realización de ensayos están a cargo del </w:t>
      </w:r>
      <w:r w:rsidRPr="00E169D4">
        <w:rPr>
          <w:rFonts w:ascii="Verdana" w:hAnsi="Verdana" w:cs="Arial"/>
          <w:b/>
          <w:spacing w:val="-3"/>
          <w:sz w:val="18"/>
          <w:szCs w:val="18"/>
          <w:lang w:val="es-BO"/>
        </w:rPr>
        <w:t>CONTRATISTA</w:t>
      </w:r>
      <w:r w:rsidRPr="00E169D4">
        <w:rPr>
          <w:rFonts w:ascii="Verdana" w:hAnsi="Verdana" w:cs="Arial"/>
          <w:spacing w:val="-3"/>
          <w:sz w:val="18"/>
          <w:szCs w:val="18"/>
          <w:lang w:val="es-BO"/>
        </w:rPr>
        <w:t>.</w:t>
      </w:r>
    </w:p>
    <w:p w14:paraId="652EC545" w14:textId="77777777" w:rsidR="00920973" w:rsidRPr="00E169D4" w:rsidRDefault="00920973" w:rsidP="00920973">
      <w:pPr>
        <w:jc w:val="both"/>
        <w:rPr>
          <w:rFonts w:ascii="Verdana" w:hAnsi="Verdana" w:cs="Arial"/>
          <w:spacing w:val="-3"/>
          <w:sz w:val="18"/>
          <w:szCs w:val="18"/>
          <w:lang w:val="es-BO"/>
        </w:rPr>
      </w:pPr>
    </w:p>
    <w:p w14:paraId="4E52C8B9" w14:textId="5FF31F49"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ab/>
        <w:t xml:space="preserve">Suministro de materiales, fuentes de origen. </w:t>
      </w: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deberá proveer todos los materiales requeridos para la realización del Contrato, de fuentes de su elección. Todos los materiales deberán llenar las exigencias de las </w:t>
      </w:r>
      <w:r w:rsidR="004D52FD">
        <w:rPr>
          <w:rFonts w:ascii="Verdana" w:hAnsi="Verdana" w:cs="Arial"/>
          <w:spacing w:val="-3"/>
          <w:sz w:val="18"/>
          <w:szCs w:val="18"/>
          <w:lang w:val="es-BO"/>
        </w:rPr>
        <w:t>e</w:t>
      </w:r>
      <w:r w:rsidRPr="00E169D4">
        <w:rPr>
          <w:rFonts w:ascii="Verdana" w:hAnsi="Verdana" w:cs="Arial"/>
          <w:spacing w:val="-3"/>
          <w:sz w:val="18"/>
          <w:szCs w:val="18"/>
          <w:lang w:val="es-BO"/>
        </w:rPr>
        <w:t xml:space="preserve">specificaciones </w:t>
      </w:r>
      <w:r w:rsidR="004D52FD">
        <w:rPr>
          <w:rFonts w:ascii="Verdana" w:hAnsi="Verdana" w:cs="Arial"/>
          <w:spacing w:val="-3"/>
          <w:sz w:val="18"/>
          <w:szCs w:val="18"/>
          <w:lang w:val="es-BO"/>
        </w:rPr>
        <w:t>t</w:t>
      </w:r>
      <w:r w:rsidRPr="00E169D4">
        <w:rPr>
          <w:rFonts w:ascii="Verdana" w:hAnsi="Verdana" w:cs="Arial"/>
          <w:spacing w:val="-3"/>
          <w:sz w:val="18"/>
          <w:szCs w:val="18"/>
          <w:lang w:val="es-BO"/>
        </w:rPr>
        <w:t xml:space="preserve">écnicas y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8EB472F" w14:textId="77777777" w:rsidR="00920973" w:rsidRPr="00E169D4" w:rsidRDefault="00920973" w:rsidP="00920973">
      <w:pPr>
        <w:jc w:val="both"/>
        <w:rPr>
          <w:rFonts w:ascii="Verdana" w:hAnsi="Verdana" w:cs="Arial"/>
          <w:b/>
          <w:spacing w:val="-3"/>
          <w:sz w:val="18"/>
          <w:szCs w:val="18"/>
          <w:lang w:val="es-BO"/>
        </w:rPr>
      </w:pPr>
    </w:p>
    <w:p w14:paraId="5516B814" w14:textId="147A0051"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ab/>
      </w:r>
      <w:r w:rsidRPr="00E169D4">
        <w:rPr>
          <w:rFonts w:ascii="Verdana" w:hAnsi="Verdana" w:cs="Arial"/>
          <w:b/>
          <w:bCs/>
          <w:spacing w:val="-3"/>
          <w:sz w:val="18"/>
          <w:szCs w:val="18"/>
          <w:lang w:val="es-BO"/>
        </w:rPr>
        <w:t>Cumplimiento</w:t>
      </w:r>
      <w:r w:rsidRPr="00E169D4">
        <w:rPr>
          <w:rFonts w:ascii="Verdana" w:hAnsi="Verdana" w:cs="Arial"/>
          <w:b/>
          <w:spacing w:val="-3"/>
          <w:sz w:val="18"/>
          <w:szCs w:val="18"/>
          <w:lang w:val="es-BO"/>
        </w:rPr>
        <w:t xml:space="preserve"> de </w:t>
      </w:r>
      <w:r w:rsidR="004D52FD">
        <w:rPr>
          <w:rFonts w:ascii="Verdana" w:hAnsi="Verdana" w:cs="Arial"/>
          <w:b/>
          <w:spacing w:val="-3"/>
          <w:sz w:val="18"/>
          <w:szCs w:val="18"/>
          <w:lang w:val="es-BO"/>
        </w:rPr>
        <w:t>e</w:t>
      </w:r>
      <w:r w:rsidRPr="00E169D4">
        <w:rPr>
          <w:rFonts w:ascii="Verdana" w:hAnsi="Verdana" w:cs="Arial"/>
          <w:b/>
          <w:spacing w:val="-3"/>
          <w:sz w:val="18"/>
          <w:szCs w:val="18"/>
          <w:lang w:val="es-BO"/>
        </w:rPr>
        <w:t xml:space="preserve">specificaciones </w:t>
      </w:r>
      <w:r w:rsidR="004D52FD">
        <w:rPr>
          <w:rFonts w:ascii="Verdana" w:hAnsi="Verdana" w:cs="Arial"/>
          <w:b/>
          <w:spacing w:val="-3"/>
          <w:sz w:val="18"/>
          <w:szCs w:val="18"/>
          <w:lang w:val="es-BO"/>
        </w:rPr>
        <w:t>t</w:t>
      </w:r>
      <w:r w:rsidRPr="00E169D4">
        <w:rPr>
          <w:rFonts w:ascii="Verdana" w:hAnsi="Verdana" w:cs="Arial"/>
          <w:b/>
          <w:spacing w:val="-3"/>
          <w:sz w:val="18"/>
          <w:szCs w:val="18"/>
          <w:lang w:val="es-BO"/>
        </w:rPr>
        <w:t xml:space="preserve">écnicas. </w:t>
      </w: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técnicas del Contrato en cualquier fase de los trabajos, garantizando la correcta ejecución de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w:t>
      </w:r>
    </w:p>
    <w:p w14:paraId="63A0C795" w14:textId="77777777" w:rsidR="00920973" w:rsidRPr="00E169D4" w:rsidRDefault="00920973" w:rsidP="00920973">
      <w:pPr>
        <w:jc w:val="both"/>
        <w:rPr>
          <w:rFonts w:ascii="Verdana" w:hAnsi="Verdana" w:cs="Arial"/>
          <w:b/>
          <w:spacing w:val="-3"/>
          <w:sz w:val="18"/>
          <w:szCs w:val="18"/>
          <w:lang w:val="es-BO"/>
        </w:rPr>
      </w:pPr>
    </w:p>
    <w:p w14:paraId="2A1583AF"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t xml:space="preserve">Almacenamiento y acopio de materiales. </w:t>
      </w:r>
      <w:r w:rsidRPr="00E169D4">
        <w:rPr>
          <w:rFonts w:ascii="Verdana" w:hAnsi="Verdana" w:cs="Arial"/>
          <w:spacing w:val="-3"/>
          <w:sz w:val="18"/>
          <w:szCs w:val="18"/>
          <w:lang w:val="es-BO"/>
        </w:rPr>
        <w:t xml:space="preserve">Los materiales de construcción deberán acopiarse en zonas limpias y aprobadas por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de tal forma que se asegure la preservación, calidad y aceptabilidad para la </w:t>
      </w:r>
      <w:r w:rsidRPr="00E169D4">
        <w:rPr>
          <w:rFonts w:ascii="Verdana" w:hAnsi="Verdana" w:cs="Arial"/>
          <w:b/>
          <w:bCs/>
          <w:spacing w:val="-3"/>
          <w:sz w:val="18"/>
          <w:szCs w:val="18"/>
          <w:lang w:val="es-BO"/>
        </w:rPr>
        <w:t>OBRA</w:t>
      </w:r>
      <w:r w:rsidRPr="00E169D4">
        <w:rPr>
          <w:rFonts w:ascii="Verdana" w:hAnsi="Verdana" w:cs="Arial"/>
          <w:spacing w:val="-3"/>
          <w:sz w:val="18"/>
          <w:szCs w:val="18"/>
          <w:lang w:val="es-BO"/>
        </w:rPr>
        <w:t xml:space="preserve">. Los materiales almacenados, serán inspeccionados y aprobados por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antes de su uso en la Obra, para verificar si cumplen los requisitos especificados en el momento de ser utilizados.</w:t>
      </w:r>
    </w:p>
    <w:p w14:paraId="1669A146" w14:textId="77777777" w:rsidR="00920973" w:rsidRPr="00E169D4" w:rsidRDefault="00920973" w:rsidP="00920973">
      <w:pPr>
        <w:pStyle w:val="Prrafodelista"/>
        <w:rPr>
          <w:rFonts w:ascii="Verdana" w:hAnsi="Verdana" w:cs="Arial"/>
          <w:spacing w:val="-3"/>
          <w:sz w:val="18"/>
          <w:szCs w:val="18"/>
          <w:lang w:val="es-BO"/>
        </w:rPr>
      </w:pPr>
    </w:p>
    <w:p w14:paraId="6D5CC5F4" w14:textId="77777777" w:rsidR="00920973" w:rsidRPr="00E169D4" w:rsidRDefault="00920973" w:rsidP="00920973">
      <w:pPr>
        <w:ind w:left="705"/>
        <w:jc w:val="both"/>
        <w:rPr>
          <w:rFonts w:ascii="Verdana" w:hAnsi="Verdana" w:cs="Arial"/>
          <w:b/>
          <w:spacing w:val="-3"/>
          <w:sz w:val="18"/>
          <w:szCs w:val="18"/>
          <w:lang w:val="es-BO"/>
        </w:rPr>
      </w:pPr>
      <w:r w:rsidRPr="00E169D4">
        <w:rPr>
          <w:rFonts w:ascii="Verdana" w:hAnsi="Verdana"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1B232571" w14:textId="77777777" w:rsidR="00920973" w:rsidRPr="00E169D4" w:rsidRDefault="00920973" w:rsidP="00920973">
      <w:pPr>
        <w:jc w:val="both"/>
        <w:rPr>
          <w:rFonts w:ascii="Verdana" w:hAnsi="Verdana" w:cs="Arial"/>
          <w:b/>
          <w:spacing w:val="-3"/>
          <w:sz w:val="18"/>
          <w:szCs w:val="18"/>
          <w:lang w:val="es-BO"/>
        </w:rPr>
      </w:pPr>
    </w:p>
    <w:p w14:paraId="2E602702" w14:textId="77777777" w:rsidR="00920973" w:rsidRPr="00E169D4" w:rsidRDefault="00920973" w:rsidP="00FC617B">
      <w:pPr>
        <w:numPr>
          <w:ilvl w:val="1"/>
          <w:numId w:val="38"/>
        </w:numPr>
        <w:jc w:val="both"/>
        <w:rPr>
          <w:rFonts w:ascii="Verdana" w:hAnsi="Verdana" w:cs="Arial"/>
          <w:b/>
          <w:spacing w:val="-3"/>
          <w:sz w:val="18"/>
          <w:szCs w:val="18"/>
          <w:lang w:val="es-BO"/>
        </w:rPr>
      </w:pPr>
      <w:r w:rsidRPr="00E169D4">
        <w:rPr>
          <w:rFonts w:ascii="Verdana" w:hAnsi="Verdana" w:cs="Arial"/>
          <w:b/>
          <w:spacing w:val="-3"/>
          <w:sz w:val="18"/>
          <w:szCs w:val="18"/>
          <w:lang w:val="es-BO"/>
        </w:rPr>
        <w:lastRenderedPageBreak/>
        <w:tab/>
      </w:r>
      <w:r w:rsidRPr="00E169D4">
        <w:rPr>
          <w:rFonts w:ascii="Verdana" w:hAnsi="Verdana" w:cs="Arial"/>
          <w:b/>
          <w:bCs/>
          <w:spacing w:val="-3"/>
          <w:sz w:val="18"/>
          <w:szCs w:val="18"/>
          <w:lang w:val="es-BO"/>
        </w:rPr>
        <w:t xml:space="preserve">Inspección </w:t>
      </w:r>
      <w:r w:rsidRPr="00E169D4">
        <w:rPr>
          <w:rFonts w:ascii="Verdana" w:hAnsi="Verdana" w:cs="Arial"/>
          <w:b/>
          <w:spacing w:val="-3"/>
          <w:sz w:val="18"/>
          <w:szCs w:val="18"/>
          <w:lang w:val="es-BO"/>
        </w:rPr>
        <w:t>de la calidad de los trabajos</w:t>
      </w:r>
    </w:p>
    <w:p w14:paraId="39C55217" w14:textId="77777777" w:rsidR="00920973" w:rsidRPr="00E169D4" w:rsidRDefault="00920973" w:rsidP="00920973">
      <w:pPr>
        <w:ind w:left="705"/>
        <w:jc w:val="both"/>
        <w:rPr>
          <w:rFonts w:ascii="Verdana" w:hAnsi="Verdana" w:cs="Arial"/>
          <w:b/>
          <w:spacing w:val="-3"/>
          <w:sz w:val="18"/>
          <w:szCs w:val="18"/>
          <w:lang w:val="es-BO"/>
        </w:rPr>
      </w:pPr>
    </w:p>
    <w:p w14:paraId="61EB1871"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14:paraId="131589F6"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C5A4CDA"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estará autorizada para llamar la atención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deberán ser ratificadas por escrito, en el Libro de Órdenes que para el efecto deberá tener disponible el </w:t>
      </w:r>
      <w:r w:rsidRPr="00E169D4">
        <w:rPr>
          <w:rFonts w:ascii="Verdana" w:hAnsi="Verdana" w:cs="Arial"/>
          <w:b/>
          <w:bCs/>
          <w:spacing w:val="-3"/>
          <w:sz w:val="18"/>
          <w:szCs w:val="18"/>
          <w:lang w:val="es-BO"/>
        </w:rPr>
        <w:t>CONTRATISTA</w:t>
      </w:r>
      <w:r w:rsidRPr="00E169D4">
        <w:rPr>
          <w:rFonts w:ascii="Verdana" w:hAnsi="Verdana" w:cs="Arial"/>
          <w:spacing w:val="-3"/>
          <w:sz w:val="18"/>
          <w:szCs w:val="18"/>
          <w:lang w:val="es-BO"/>
        </w:rPr>
        <w:t>.</w:t>
      </w:r>
    </w:p>
    <w:p w14:paraId="6F4320A8" w14:textId="77777777" w:rsidR="00920973" w:rsidRPr="00E169D4" w:rsidRDefault="00920973" w:rsidP="00FC617B">
      <w:pPr>
        <w:pStyle w:val="Sangra2detindependiente"/>
        <w:numPr>
          <w:ilvl w:val="0"/>
          <w:numId w:val="29"/>
        </w:numPr>
        <w:spacing w:after="0" w:line="240" w:lineRule="auto"/>
        <w:jc w:val="both"/>
        <w:rPr>
          <w:rFonts w:ascii="Verdana" w:hAnsi="Verdana" w:cs="Arial"/>
          <w:spacing w:val="-3"/>
          <w:sz w:val="18"/>
          <w:szCs w:val="18"/>
          <w:lang w:val="es-BO"/>
        </w:rPr>
      </w:pPr>
      <w:r w:rsidRPr="00E169D4">
        <w:rPr>
          <w:rFonts w:ascii="Verdana" w:hAnsi="Verdana" w:cs="Arial"/>
          <w:spacing w:val="-3"/>
          <w:sz w:val="18"/>
          <w:szCs w:val="18"/>
          <w:lang w:val="es-BO"/>
        </w:rPr>
        <w:t xml:space="preserve">Ningún trabajo será cubierto o puesto fuera de vista sin la previa aprobación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estará obligado a solicitar dicha aprobación dando aviso a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a realizar por su parte todos los trabajos que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considere necesarios para verificar la calidad de la Obra cubierta sin previa autorización.</w:t>
      </w:r>
    </w:p>
    <w:p w14:paraId="7D48C896" w14:textId="77777777" w:rsidR="00920973" w:rsidRPr="00E169D4" w:rsidRDefault="00920973" w:rsidP="00FC617B">
      <w:pPr>
        <w:pStyle w:val="Sangra2detindependiente"/>
        <w:numPr>
          <w:ilvl w:val="0"/>
          <w:numId w:val="29"/>
        </w:numPr>
        <w:spacing w:after="0" w:line="240" w:lineRule="auto"/>
        <w:jc w:val="both"/>
        <w:rPr>
          <w:rFonts w:ascii="Verdana" w:hAnsi="Verdana" w:cs="Arial"/>
          <w:b/>
          <w:spacing w:val="-3"/>
          <w:sz w:val="18"/>
          <w:szCs w:val="18"/>
          <w:lang w:val="es-BO"/>
        </w:rPr>
      </w:pPr>
      <w:r w:rsidRPr="00E169D4">
        <w:rPr>
          <w:rFonts w:ascii="Verdana" w:hAnsi="Verdana" w:cs="Arial"/>
          <w:spacing w:val="-3"/>
          <w:sz w:val="18"/>
          <w:szCs w:val="18"/>
          <w:lang w:val="es-BO"/>
        </w:rPr>
        <w:t xml:space="preserve">Es responsabilidad del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cumplir con las especificaciones del Contrato por lo que la presencia o ausencia extraordinaria de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en cualquier fase de los trabajos, no podrá de modo alguno, exonerar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de sus responsabilidades para la ejecución de la Obra de acuerdo con el contrato.</w:t>
      </w:r>
    </w:p>
    <w:p w14:paraId="6C44108F" w14:textId="77777777" w:rsidR="00920973" w:rsidRPr="00E169D4" w:rsidRDefault="00920973" w:rsidP="00920973">
      <w:pPr>
        <w:pStyle w:val="Sangra2detindependiente"/>
        <w:spacing w:after="0" w:line="240" w:lineRule="auto"/>
        <w:ind w:left="1287"/>
        <w:jc w:val="both"/>
        <w:rPr>
          <w:rFonts w:ascii="Verdana" w:hAnsi="Verdana" w:cs="Arial"/>
          <w:b/>
          <w:spacing w:val="-3"/>
          <w:sz w:val="18"/>
          <w:szCs w:val="18"/>
          <w:lang w:val="es-BO"/>
        </w:rPr>
      </w:pPr>
    </w:p>
    <w:p w14:paraId="0A3C37B6" w14:textId="77777777" w:rsidR="00920973" w:rsidRPr="00E169D4" w:rsidRDefault="00920973" w:rsidP="00FC617B">
      <w:pPr>
        <w:pStyle w:val="Sangra2detindependiente"/>
        <w:numPr>
          <w:ilvl w:val="1"/>
          <w:numId w:val="38"/>
        </w:numPr>
        <w:spacing w:after="0" w:line="240" w:lineRule="auto"/>
        <w:jc w:val="both"/>
        <w:rPr>
          <w:rFonts w:ascii="Verdana" w:hAnsi="Verdana"/>
          <w:sz w:val="18"/>
          <w:szCs w:val="18"/>
          <w:lang w:val="es-BO"/>
        </w:rPr>
      </w:pPr>
      <w:r w:rsidRPr="00E169D4">
        <w:rPr>
          <w:rFonts w:ascii="Verdana" w:hAnsi="Verdana"/>
          <w:b/>
          <w:sz w:val="18"/>
          <w:szCs w:val="18"/>
          <w:lang w:val="es-BO"/>
        </w:rPr>
        <w:t xml:space="preserve">Pruebas: </w:t>
      </w:r>
      <w:r w:rsidRPr="00E169D4">
        <w:rPr>
          <w:rFonts w:ascii="Verdana" w:hAnsi="Verdana"/>
          <w:sz w:val="18"/>
          <w:szCs w:val="18"/>
          <w:lang w:val="es-BO"/>
        </w:rPr>
        <w:t xml:space="preserve">Si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ordena al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sidRPr="00E169D4">
        <w:rPr>
          <w:rFonts w:ascii="Verdana" w:hAnsi="Verdana"/>
          <w:b/>
          <w:bCs/>
          <w:sz w:val="18"/>
          <w:szCs w:val="18"/>
          <w:lang w:val="es-BO"/>
        </w:rPr>
        <w:t>CONTRATISTA</w:t>
      </w:r>
      <w:r w:rsidRPr="00E169D4">
        <w:rPr>
          <w:rFonts w:ascii="Verdana" w:hAnsi="Verdana"/>
          <w:sz w:val="18"/>
          <w:szCs w:val="18"/>
          <w:lang w:val="es-BO"/>
        </w:rPr>
        <w:t xml:space="preserve">. Si no encuentra ningún defecto, la prueba se considerará un evento compensable. Una vez determinados los trabajos con defecto, el </w:t>
      </w:r>
      <w:r w:rsidRPr="00E169D4">
        <w:rPr>
          <w:rFonts w:ascii="Verdana" w:hAnsi="Verdana"/>
          <w:b/>
          <w:bCs/>
          <w:sz w:val="18"/>
          <w:szCs w:val="18"/>
          <w:lang w:val="es-BO"/>
        </w:rPr>
        <w:t>CONTRATISTA</w:t>
      </w:r>
      <w:r w:rsidRPr="00E169D4">
        <w:rPr>
          <w:rFonts w:ascii="Verdana" w:hAnsi="Verdana"/>
          <w:sz w:val="18"/>
          <w:szCs w:val="18"/>
          <w:lang w:val="es-BO"/>
        </w:rPr>
        <w:t xml:space="preserve"> deberá proceder a corregirlos a satisfacción de la </w:t>
      </w:r>
      <w:r w:rsidRPr="00E169D4">
        <w:rPr>
          <w:rFonts w:ascii="Verdana" w:hAnsi="Verdana"/>
          <w:b/>
          <w:bCs/>
          <w:sz w:val="18"/>
          <w:szCs w:val="18"/>
          <w:lang w:val="es-BO"/>
        </w:rPr>
        <w:t>SUPERVISIÓN</w:t>
      </w:r>
      <w:r w:rsidRPr="00E169D4">
        <w:rPr>
          <w:rFonts w:ascii="Verdana" w:hAnsi="Verdana"/>
          <w:sz w:val="18"/>
          <w:szCs w:val="18"/>
          <w:lang w:val="es-BO"/>
        </w:rPr>
        <w:t>.</w:t>
      </w:r>
    </w:p>
    <w:p w14:paraId="4331FB09" w14:textId="77777777" w:rsidR="00920973" w:rsidRPr="00E169D4" w:rsidRDefault="00920973" w:rsidP="00920973">
      <w:pPr>
        <w:pStyle w:val="Sangra2detindependiente"/>
        <w:spacing w:after="0" w:line="240" w:lineRule="auto"/>
        <w:ind w:left="0"/>
        <w:jc w:val="both"/>
        <w:rPr>
          <w:rFonts w:ascii="Verdana" w:hAnsi="Verdana"/>
          <w:sz w:val="18"/>
          <w:szCs w:val="18"/>
          <w:lang w:val="es-BO"/>
        </w:rPr>
      </w:pPr>
    </w:p>
    <w:p w14:paraId="6F7871C4" w14:textId="45194276" w:rsidR="00920973" w:rsidRPr="00E169D4" w:rsidRDefault="00920973" w:rsidP="00FC617B">
      <w:pPr>
        <w:pStyle w:val="Sangra2detindependiente"/>
        <w:numPr>
          <w:ilvl w:val="1"/>
          <w:numId w:val="38"/>
        </w:numPr>
        <w:spacing w:after="0" w:line="240" w:lineRule="auto"/>
        <w:jc w:val="both"/>
        <w:rPr>
          <w:rFonts w:ascii="Verdana" w:hAnsi="Verdana" w:cs="Arial"/>
          <w:b/>
          <w:spacing w:val="-3"/>
          <w:sz w:val="18"/>
          <w:szCs w:val="18"/>
          <w:lang w:val="es-BO"/>
        </w:rPr>
      </w:pPr>
      <w:r w:rsidRPr="00E169D4">
        <w:rPr>
          <w:rFonts w:ascii="Verdana" w:hAnsi="Verdana" w:cs="Arial"/>
          <w:b/>
          <w:bCs/>
          <w:spacing w:val="-3"/>
          <w:sz w:val="18"/>
          <w:szCs w:val="18"/>
          <w:lang w:val="es-BO"/>
        </w:rPr>
        <w:t xml:space="preserve">Corrección de defectos: </w:t>
      </w:r>
      <w:r w:rsidRPr="00E169D4">
        <w:rPr>
          <w:rFonts w:ascii="Verdana" w:hAnsi="Verdana" w:cs="Arial"/>
          <w:spacing w:val="-3"/>
          <w:sz w:val="18"/>
          <w:szCs w:val="18"/>
          <w:lang w:val="es-BO"/>
        </w:rPr>
        <w:t xml:space="preserve">Dentro del plazo de ejecución de obra, cada vez que se notifique un defecto, el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lo corregirá dentro del plazo especificado en la notificación de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169D4">
        <w:rPr>
          <w:rFonts w:ascii="Verdana" w:hAnsi="Verdana" w:cs="Arial"/>
          <w:b/>
          <w:bCs/>
          <w:spacing w:val="-3"/>
          <w:sz w:val="18"/>
          <w:szCs w:val="18"/>
          <w:lang w:val="es-BO"/>
        </w:rPr>
        <w:t>SUPERVISIÓN</w:t>
      </w:r>
      <w:r w:rsidRPr="00E169D4">
        <w:rPr>
          <w:rFonts w:ascii="Verdana" w:hAnsi="Verdana" w:cs="Arial"/>
          <w:spacing w:val="-3"/>
          <w:sz w:val="18"/>
          <w:szCs w:val="18"/>
          <w:lang w:val="es-BO"/>
        </w:rPr>
        <w:t xml:space="preserve">. La </w:t>
      </w:r>
      <w:r w:rsidRPr="00E169D4">
        <w:rPr>
          <w:rFonts w:ascii="Verdana" w:hAnsi="Verdana" w:cs="Arial"/>
          <w:b/>
          <w:bCs/>
          <w:spacing w:val="-3"/>
          <w:sz w:val="18"/>
          <w:szCs w:val="18"/>
          <w:lang w:val="es-BO"/>
        </w:rPr>
        <w:t xml:space="preserve">SUPERVISIÓN </w:t>
      </w:r>
      <w:r w:rsidRPr="00E169D4">
        <w:rPr>
          <w:rFonts w:ascii="Verdana" w:hAnsi="Verdana" w:cs="Arial"/>
          <w:spacing w:val="-3"/>
          <w:sz w:val="18"/>
          <w:szCs w:val="18"/>
          <w:lang w:val="es-BO"/>
        </w:rPr>
        <w:t xml:space="preserve">notificará al </w:t>
      </w:r>
      <w:r w:rsidRPr="00E169D4">
        <w:rPr>
          <w:rFonts w:ascii="Verdana" w:hAnsi="Verdana" w:cs="Arial"/>
          <w:b/>
          <w:bCs/>
          <w:spacing w:val="-3"/>
          <w:sz w:val="18"/>
          <w:szCs w:val="18"/>
          <w:lang w:val="es-BO"/>
        </w:rPr>
        <w:t xml:space="preserve">CONTRATISTA </w:t>
      </w:r>
      <w:r w:rsidRPr="00E169D4">
        <w:rPr>
          <w:rFonts w:ascii="Verdana" w:hAnsi="Verdana" w:cs="Arial"/>
          <w:spacing w:val="-3"/>
          <w:sz w:val="18"/>
          <w:szCs w:val="18"/>
          <w:lang w:val="es-BO"/>
        </w:rPr>
        <w:t xml:space="preserve">todos los defectos que tenga conocimiento antes de la recepción provisional de la obra para que estos sean reparados. </w:t>
      </w:r>
    </w:p>
    <w:p w14:paraId="7AB162D0" w14:textId="77777777" w:rsidR="00920973" w:rsidRPr="00E169D4" w:rsidRDefault="00920973" w:rsidP="00920973">
      <w:pPr>
        <w:pStyle w:val="Sangra2detindependiente"/>
        <w:spacing w:after="0" w:line="240" w:lineRule="auto"/>
        <w:ind w:left="0"/>
        <w:jc w:val="both"/>
        <w:rPr>
          <w:rFonts w:ascii="Verdana" w:hAnsi="Verdana" w:cs="Arial"/>
          <w:b/>
          <w:spacing w:val="-3"/>
          <w:sz w:val="18"/>
          <w:szCs w:val="18"/>
          <w:lang w:val="es-BO"/>
        </w:rPr>
      </w:pPr>
    </w:p>
    <w:p w14:paraId="0228B416" w14:textId="77777777" w:rsidR="00920973" w:rsidRPr="00E169D4" w:rsidRDefault="00920973" w:rsidP="00FC617B">
      <w:pPr>
        <w:pStyle w:val="Sangra2detindependiente"/>
        <w:numPr>
          <w:ilvl w:val="1"/>
          <w:numId w:val="38"/>
        </w:numPr>
        <w:spacing w:after="0" w:line="240" w:lineRule="auto"/>
        <w:jc w:val="both"/>
        <w:rPr>
          <w:rFonts w:ascii="Verdana" w:hAnsi="Verdana"/>
          <w:sz w:val="18"/>
          <w:szCs w:val="18"/>
          <w:lang w:val="es-BO"/>
        </w:rPr>
      </w:pPr>
      <w:r w:rsidRPr="00E169D4">
        <w:rPr>
          <w:rFonts w:ascii="Verdana" w:hAnsi="Verdana"/>
          <w:b/>
          <w:sz w:val="18"/>
          <w:szCs w:val="18"/>
          <w:lang w:val="es-BO"/>
        </w:rPr>
        <w:tab/>
        <w:t xml:space="preserve">Defectos no corregidos: </w:t>
      </w:r>
      <w:r w:rsidRPr="00E169D4">
        <w:rPr>
          <w:rFonts w:ascii="Verdana" w:hAnsi="Verdana"/>
          <w:sz w:val="18"/>
          <w:szCs w:val="18"/>
          <w:lang w:val="es-BO"/>
        </w:rPr>
        <w:t xml:space="preserve">Si el </w:t>
      </w:r>
      <w:r w:rsidRPr="00E169D4">
        <w:rPr>
          <w:rFonts w:ascii="Verdana" w:hAnsi="Verdana"/>
          <w:b/>
          <w:bCs/>
          <w:sz w:val="18"/>
          <w:szCs w:val="18"/>
          <w:lang w:val="es-BO"/>
        </w:rPr>
        <w:t xml:space="preserve">CONTRATISTA </w:t>
      </w:r>
      <w:r w:rsidRPr="00E169D4">
        <w:rPr>
          <w:rFonts w:ascii="Verdana" w:hAnsi="Verdana"/>
          <w:sz w:val="18"/>
          <w:szCs w:val="18"/>
          <w:lang w:val="es-BO"/>
        </w:rPr>
        <w:t xml:space="preserve">no ha corregido el defecto dentro del plazo especificado en la notificación de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durante la ejecución de la Obra, antes de la recepción provisional o antes de la recepción definitiva, la </w:t>
      </w:r>
      <w:r w:rsidRPr="00E169D4">
        <w:rPr>
          <w:rFonts w:ascii="Verdana" w:hAnsi="Verdana"/>
          <w:b/>
          <w:bCs/>
          <w:sz w:val="18"/>
          <w:szCs w:val="18"/>
          <w:lang w:val="es-BO"/>
        </w:rPr>
        <w:t xml:space="preserve">SUPERVISIÓN </w:t>
      </w:r>
      <w:r w:rsidRPr="00E169D4">
        <w:rPr>
          <w:rFonts w:ascii="Verdana" w:hAnsi="Verdana"/>
          <w:sz w:val="18"/>
          <w:szCs w:val="18"/>
          <w:lang w:val="es-BO"/>
        </w:rPr>
        <w:t xml:space="preserve">podrá estimar el precio de la corrección del defecto para ser pagado por el </w:t>
      </w:r>
      <w:r w:rsidRPr="00E169D4">
        <w:rPr>
          <w:rFonts w:ascii="Verdana" w:hAnsi="Verdana"/>
          <w:b/>
          <w:bCs/>
          <w:sz w:val="18"/>
          <w:szCs w:val="18"/>
          <w:lang w:val="es-BO"/>
        </w:rPr>
        <w:t>CONTRATISTA</w:t>
      </w:r>
      <w:r w:rsidRPr="00E169D4">
        <w:rPr>
          <w:rFonts w:ascii="Verdana" w:hAnsi="Verdana"/>
          <w:sz w:val="18"/>
          <w:szCs w:val="18"/>
          <w:lang w:val="es-BO"/>
        </w:rPr>
        <w:t>, o rechazará la recepción provisional o la recepción definitiva, según corresponda.</w:t>
      </w:r>
    </w:p>
    <w:p w14:paraId="6E916078" w14:textId="77777777" w:rsidR="00920973" w:rsidRPr="00E169D4" w:rsidRDefault="00920973" w:rsidP="00920973">
      <w:pPr>
        <w:pStyle w:val="Sangra2detindependiente"/>
        <w:spacing w:after="0" w:line="240" w:lineRule="auto"/>
        <w:ind w:left="0"/>
        <w:jc w:val="both"/>
        <w:rPr>
          <w:rFonts w:ascii="Verdana" w:hAnsi="Verdana" w:cs="Arial"/>
          <w:sz w:val="18"/>
          <w:szCs w:val="18"/>
          <w:lang w:val="es-BO"/>
        </w:rPr>
      </w:pPr>
    </w:p>
    <w:p w14:paraId="5A2EC971"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SÉPTIMA.-</w:t>
      </w:r>
      <w:proofErr w:type="gramEnd"/>
      <w:r w:rsidRPr="00E169D4">
        <w:rPr>
          <w:rFonts w:ascii="Verdana" w:hAnsi="Verdana" w:cs="Arial"/>
          <w:b/>
          <w:sz w:val="18"/>
          <w:szCs w:val="18"/>
          <w:lang w:val="es-BO"/>
        </w:rPr>
        <w:t xml:space="preserve"> (MEDICIÓN DE CANTIDADES DE OBRA) </w:t>
      </w:r>
    </w:p>
    <w:p w14:paraId="4FF2C98B"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Para la medición de las cantidades de Obra ejecutada mensualmente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éste notificará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dos (2) días hábiles de anticipación y preparará todo lo necesario para que se realice dicha labor, sin obstáculos y con la exactitud requerida.</w:t>
      </w:r>
    </w:p>
    <w:p w14:paraId="302ABD01" w14:textId="77777777" w:rsidR="00920973" w:rsidRPr="00E169D4" w:rsidRDefault="00920973" w:rsidP="00920973">
      <w:pPr>
        <w:jc w:val="both"/>
        <w:rPr>
          <w:rFonts w:ascii="Verdana" w:hAnsi="Verdana" w:cs="Arial"/>
          <w:sz w:val="18"/>
          <w:szCs w:val="18"/>
          <w:lang w:val="es-BO"/>
        </w:rPr>
      </w:pPr>
    </w:p>
    <w:p w14:paraId="72A18B3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resultados de las mediciones efectuadas conjuntamente y los cálculos respectivos se consignarán en una planilla especial que será elaborada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dos ejemplares, uno de los cuales será entregado con fecha, en versión definitiva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control y aprobación.</w:t>
      </w:r>
    </w:p>
    <w:p w14:paraId="3A67354B" w14:textId="77777777" w:rsidR="00920973" w:rsidRPr="00E169D4" w:rsidRDefault="00920973" w:rsidP="00920973">
      <w:pPr>
        <w:jc w:val="both"/>
        <w:rPr>
          <w:rFonts w:ascii="Verdana" w:hAnsi="Verdana" w:cs="Arial"/>
          <w:sz w:val="18"/>
          <w:szCs w:val="18"/>
          <w:lang w:val="es-BO"/>
        </w:rPr>
      </w:pPr>
    </w:p>
    <w:p w14:paraId="2474569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preparará el certificado de pago o planilla mensual correspondiente en función de las mediciones realizadas conjuntamente con el </w:t>
      </w:r>
      <w:r w:rsidRPr="00E169D4">
        <w:rPr>
          <w:rFonts w:ascii="Verdana" w:hAnsi="Verdana" w:cs="Arial"/>
          <w:b/>
          <w:bCs/>
          <w:sz w:val="18"/>
          <w:szCs w:val="18"/>
          <w:lang w:val="es-BO"/>
        </w:rPr>
        <w:t>SUPERVISOR</w:t>
      </w:r>
      <w:r w:rsidRPr="00E169D4">
        <w:rPr>
          <w:rFonts w:ascii="Verdana" w:hAnsi="Verdana" w:cs="Arial"/>
          <w:sz w:val="18"/>
          <w:szCs w:val="18"/>
          <w:lang w:val="es-BO"/>
        </w:rPr>
        <w:t>. Las obras deberán medirse netas, excepto cuando los documentos de Contrato prescriban un procedimiento diferente.</w:t>
      </w:r>
    </w:p>
    <w:p w14:paraId="1E2A9841" w14:textId="77777777" w:rsidR="00920973" w:rsidRPr="00E169D4" w:rsidRDefault="00920973" w:rsidP="00920973">
      <w:pPr>
        <w:jc w:val="both"/>
        <w:rPr>
          <w:rFonts w:ascii="Verdana" w:hAnsi="Verdana" w:cs="Arial"/>
          <w:sz w:val="18"/>
          <w:szCs w:val="18"/>
          <w:lang w:val="es-BO"/>
        </w:rPr>
      </w:pPr>
    </w:p>
    <w:p w14:paraId="631FAE55"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No se medirán volúmenes excedentes cuya ejecución no haya sido aprobada por escrito por 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16FDFF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4BF03F47"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OCTAVA.-</w:t>
      </w:r>
      <w:proofErr w:type="gramEnd"/>
      <w:r w:rsidRPr="00E169D4">
        <w:rPr>
          <w:rFonts w:ascii="Verdana" w:hAnsi="Verdana" w:cs="Arial"/>
          <w:b/>
          <w:sz w:val="18"/>
          <w:szCs w:val="18"/>
          <w:lang w:val="es-BO"/>
        </w:rPr>
        <w:t xml:space="preserve"> (FORMA DE PAGO) </w:t>
      </w:r>
    </w:p>
    <w:p w14:paraId="5AB86F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será paralelo al progreso de la obra, a este fin mensualmente y dentro de los cinco (5) días hábiles siguientes a cada mes vencido,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presentará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su revisión en versión definitiva, una planilla o certificado de pago debidamente firmado, con los respaldos técnicos que el </w:t>
      </w:r>
      <w:r w:rsidRPr="00E169D4">
        <w:rPr>
          <w:rFonts w:ascii="Verdana" w:hAnsi="Verdana" w:cs="Arial"/>
          <w:b/>
          <w:sz w:val="18"/>
          <w:szCs w:val="18"/>
          <w:lang w:val="es-BO"/>
        </w:rPr>
        <w:t>SUPERVISOR</w:t>
      </w:r>
      <w:r w:rsidRPr="00E169D4">
        <w:rPr>
          <w:rFonts w:ascii="Verdana" w:hAnsi="Verdana"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70907F4D" w14:textId="77777777" w:rsidR="00920973" w:rsidRPr="00E169D4" w:rsidRDefault="00920973" w:rsidP="00920973">
      <w:pPr>
        <w:jc w:val="both"/>
        <w:rPr>
          <w:rFonts w:ascii="Verdana" w:hAnsi="Verdana" w:cs="Arial"/>
          <w:sz w:val="18"/>
          <w:szCs w:val="18"/>
          <w:lang w:val="es-BO"/>
        </w:rPr>
      </w:pPr>
    </w:p>
    <w:p w14:paraId="7270AEB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De no presentar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respectiva planilla dentro del plazo previsto, los días de demora serán contabilizados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y/o el </w:t>
      </w:r>
      <w:r w:rsidRPr="00E169D4">
        <w:rPr>
          <w:rFonts w:ascii="Verdana" w:hAnsi="Verdana" w:cs="Arial"/>
          <w:b/>
          <w:sz w:val="18"/>
          <w:szCs w:val="18"/>
          <w:lang w:val="es-BO"/>
        </w:rPr>
        <w:t>FISCAL</w:t>
      </w:r>
      <w:r w:rsidRPr="00E169D4">
        <w:rPr>
          <w:rFonts w:ascii="Verdana" w:hAnsi="Verdana" w:cs="Arial"/>
          <w:sz w:val="18"/>
          <w:szCs w:val="18"/>
          <w:lang w:val="es-BO"/>
        </w:rPr>
        <w:t xml:space="preserve">, a efectos de deducir los mismos del lapso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su caso pueda demorar en ejecutar el pago de la citada planilla.</w:t>
      </w:r>
    </w:p>
    <w:p w14:paraId="67ECC64D" w14:textId="77777777" w:rsidR="00920973" w:rsidRPr="00E169D4" w:rsidRDefault="00920973" w:rsidP="00920973">
      <w:pPr>
        <w:jc w:val="both"/>
        <w:rPr>
          <w:rFonts w:ascii="Verdana" w:hAnsi="Verdana" w:cs="Arial"/>
          <w:sz w:val="18"/>
          <w:szCs w:val="18"/>
          <w:lang w:val="es-BO"/>
        </w:rPr>
      </w:pPr>
    </w:p>
    <w:p w14:paraId="01806DFD" w14:textId="7319E750"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w:t>
      </w:r>
      <w:r w:rsidR="00B031B9" w:rsidRPr="0093223F">
        <w:rPr>
          <w:rFonts w:ascii="Verdana" w:hAnsi="Verdana"/>
          <w:sz w:val="18"/>
          <w:szCs w:val="18"/>
          <w:lang w:val="es-BO" w:eastAsia="es-ES"/>
        </w:rPr>
        <w:t>cinco (5)</w:t>
      </w:r>
      <w:r w:rsidRPr="0093223F">
        <w:rPr>
          <w:rFonts w:ascii="Verdana" w:hAnsi="Verdana"/>
          <w:sz w:val="18"/>
          <w:szCs w:val="18"/>
          <w:lang w:val="es-BO" w:eastAsia="es-ES"/>
        </w:rPr>
        <w:t xml:space="preserve"> </w:t>
      </w:r>
      <w:r w:rsidRPr="00E169D4">
        <w:rPr>
          <w:rFonts w:ascii="Verdana" w:hAnsi="Verdana" w:cs="Arial"/>
          <w:sz w:val="18"/>
          <w:szCs w:val="18"/>
          <w:lang w:val="es-BO"/>
        </w:rPr>
        <w:t xml:space="preserve">días hábiles siguientes, después de recibir en versión definitiva el certificado o planilla de pago indicará por escrito su aprobación o devolverá el certificado </w:t>
      </w:r>
      <w:r w:rsidR="00B031B9" w:rsidRPr="0093223F">
        <w:rPr>
          <w:rFonts w:ascii="Verdana" w:hAnsi="Verdana"/>
          <w:sz w:val="18"/>
          <w:szCs w:val="18"/>
          <w:lang w:val="es-BO" w:eastAsia="es-ES"/>
        </w:rPr>
        <w:t xml:space="preserve">con todas las observaciones </w:t>
      </w:r>
      <w:r w:rsidRPr="00E169D4">
        <w:rPr>
          <w:rFonts w:ascii="Verdana" w:hAnsi="Verdana" w:cs="Arial"/>
          <w:sz w:val="18"/>
          <w:szCs w:val="18"/>
          <w:lang w:val="es-BO"/>
        </w:rPr>
        <w:t xml:space="preserve">para que se enmienden los motivos de rechazo, debiendo el </w:t>
      </w:r>
      <w:r w:rsidRPr="00E169D4">
        <w:rPr>
          <w:rFonts w:ascii="Verdana" w:hAnsi="Verdana" w:cs="Arial"/>
          <w:b/>
          <w:bCs/>
          <w:sz w:val="18"/>
          <w:szCs w:val="18"/>
          <w:lang w:val="es-BO"/>
        </w:rPr>
        <w:t>CONTRATISTA</w:t>
      </w:r>
      <w:r w:rsidRPr="00E169D4">
        <w:rPr>
          <w:rFonts w:ascii="Verdana" w:hAnsi="Verdana" w:cs="Arial"/>
          <w:sz w:val="18"/>
          <w:szCs w:val="18"/>
          <w:lang w:val="es-BO"/>
        </w:rPr>
        <w:t>, en este último caso, realizar las correcciones necesarias y volver a presentar el certificado, con la nueva fecha.</w:t>
      </w:r>
    </w:p>
    <w:p w14:paraId="16FEE3A3" w14:textId="77777777" w:rsidR="00B031B9" w:rsidRPr="00E169D4" w:rsidRDefault="00B031B9" w:rsidP="00920973">
      <w:pPr>
        <w:jc w:val="both"/>
        <w:rPr>
          <w:rFonts w:ascii="Verdana" w:hAnsi="Verdana" w:cs="Arial"/>
          <w:sz w:val="18"/>
          <w:szCs w:val="18"/>
          <w:lang w:val="es-BO"/>
        </w:rPr>
      </w:pPr>
    </w:p>
    <w:p w14:paraId="237C3550" w14:textId="64B2BFA4" w:rsidR="00D840E2"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certificado aprobado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fecha de aprobación, será remitido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quien luego de tomar conocimiento del mismo, dentro del término de tres (3) días hábiles subsiguientes a su recepción lo devolverá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si requiere aclaraciones o lo </w:t>
      </w:r>
      <w:r w:rsidR="0015519F" w:rsidRPr="00E169D4">
        <w:rPr>
          <w:rFonts w:ascii="Verdana" w:hAnsi="Verdana" w:cs="Arial"/>
          <w:sz w:val="18"/>
          <w:szCs w:val="18"/>
          <w:lang w:val="es-BO"/>
        </w:rPr>
        <w:t>enviará</w:t>
      </w:r>
      <w:r w:rsidRPr="00E169D4">
        <w:rPr>
          <w:rFonts w:ascii="Verdana" w:hAnsi="Verdana" w:cs="Arial"/>
          <w:sz w:val="18"/>
          <w:szCs w:val="18"/>
          <w:lang w:val="es-BO"/>
        </w:rPr>
        <w:t xml:space="preserve"> a la dependencia pertinente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con la firma y fecha respectivas. En dicha dependencia se expedirá la orden de pago dentro del plazo máximo de cinco (5) días hábiles computables desde su recepción.</w:t>
      </w:r>
    </w:p>
    <w:p w14:paraId="5DEDB29B" w14:textId="77777777" w:rsidR="00D840E2" w:rsidRPr="00E169D4" w:rsidRDefault="00D840E2" w:rsidP="00920973">
      <w:pPr>
        <w:jc w:val="both"/>
        <w:rPr>
          <w:rFonts w:ascii="Verdana" w:hAnsi="Verdana" w:cs="Arial"/>
          <w:sz w:val="18"/>
          <w:szCs w:val="18"/>
          <w:lang w:val="es-BO"/>
        </w:rPr>
      </w:pPr>
    </w:p>
    <w:p w14:paraId="5AF5E87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que el certificado de pago fuese devuelto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para correcciones o aclaraciones,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dispondrá de hasta (5) días hábiles para efectuarlas y con la nueva fecha remitir los documentos nuevamente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este al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26E400AA" w14:textId="77777777" w:rsidR="00920973" w:rsidRPr="00E169D4" w:rsidRDefault="00920973" w:rsidP="00920973">
      <w:pPr>
        <w:jc w:val="both"/>
        <w:rPr>
          <w:rFonts w:ascii="Verdana" w:hAnsi="Verdana" w:cs="Arial"/>
          <w:sz w:val="18"/>
          <w:szCs w:val="18"/>
          <w:lang w:val="es-BO"/>
        </w:rPr>
      </w:pPr>
    </w:p>
    <w:p w14:paraId="13FA2EA9" w14:textId="43CBCCD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pago de cada certificado o planilla mensual de avance de obra se realizará dentro de los </w:t>
      </w:r>
      <w:r w:rsidR="00120441">
        <w:rPr>
          <w:rFonts w:ascii="Verdana" w:hAnsi="Verdana" w:cs="Arial"/>
          <w:sz w:val="18"/>
          <w:szCs w:val="18"/>
          <w:lang w:val="es-BO"/>
        </w:rPr>
        <w:t xml:space="preserve">cuarenta y cinco </w:t>
      </w:r>
      <w:r w:rsidRPr="00E169D4">
        <w:rPr>
          <w:rFonts w:ascii="Verdana" w:hAnsi="Verdana" w:cs="Arial"/>
          <w:sz w:val="18"/>
          <w:szCs w:val="18"/>
          <w:lang w:val="es-BO"/>
        </w:rPr>
        <w:t>(</w:t>
      </w:r>
      <w:r w:rsidR="00120441">
        <w:rPr>
          <w:rFonts w:ascii="Verdana" w:hAnsi="Verdana" w:cs="Arial"/>
          <w:sz w:val="18"/>
          <w:szCs w:val="18"/>
          <w:lang w:val="es-BO"/>
        </w:rPr>
        <w:t>45</w:t>
      </w:r>
      <w:r w:rsidRPr="00E169D4">
        <w:rPr>
          <w:rFonts w:ascii="Verdana" w:hAnsi="Verdana" w:cs="Arial"/>
          <w:sz w:val="18"/>
          <w:szCs w:val="18"/>
          <w:lang w:val="es-BO"/>
        </w:rPr>
        <w:t xml:space="preserve">) días </w:t>
      </w:r>
      <w:r w:rsidR="00120441">
        <w:rPr>
          <w:rFonts w:ascii="Verdana" w:hAnsi="Verdana" w:cs="Arial"/>
          <w:sz w:val="18"/>
          <w:szCs w:val="18"/>
          <w:lang w:val="es-BO"/>
        </w:rPr>
        <w:t>calendario</w:t>
      </w:r>
      <w:r w:rsidR="00120441" w:rsidRPr="00E169D4">
        <w:rPr>
          <w:rFonts w:ascii="Verdana" w:hAnsi="Verdana" w:cs="Arial"/>
          <w:sz w:val="18"/>
          <w:szCs w:val="18"/>
          <w:lang w:val="es-BO"/>
        </w:rPr>
        <w:t xml:space="preserve"> </w:t>
      </w:r>
      <w:r w:rsidRPr="00E169D4">
        <w:rPr>
          <w:rFonts w:ascii="Verdana" w:hAnsi="Verdana" w:cs="Arial"/>
          <w:sz w:val="18"/>
          <w:szCs w:val="18"/>
          <w:lang w:val="es-BO"/>
        </w:rPr>
        <w:t xml:space="preserve">siguientes a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recibirá el pago del monto certificado menos las deducciones que correspondiesen.</w:t>
      </w:r>
    </w:p>
    <w:p w14:paraId="7FDCC602" w14:textId="77777777" w:rsidR="00920973" w:rsidRPr="00E169D4" w:rsidRDefault="00920973" w:rsidP="00920973">
      <w:pPr>
        <w:jc w:val="both"/>
        <w:rPr>
          <w:rFonts w:ascii="Verdana" w:hAnsi="Verdana" w:cs="Arial"/>
          <w:sz w:val="18"/>
          <w:szCs w:val="18"/>
          <w:lang w:val="es-BO"/>
        </w:rPr>
      </w:pPr>
    </w:p>
    <w:p w14:paraId="53A538E8" w14:textId="7CC699AF"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el pago del certificado o planilla mensual de avance de obra no se realizara dentro de los </w:t>
      </w:r>
      <w:r w:rsidRPr="003D624A">
        <w:rPr>
          <w:rFonts w:ascii="Verdana" w:hAnsi="Verdana" w:cs="Arial"/>
          <w:sz w:val="18"/>
          <w:szCs w:val="18"/>
          <w:lang w:val="es-BO"/>
        </w:rPr>
        <w:t xml:space="preserve">cuarenta y cinco (45) </w:t>
      </w:r>
      <w:r w:rsidRPr="00E169D4">
        <w:rPr>
          <w:rFonts w:ascii="Verdana" w:hAnsi="Verdana" w:cs="Arial"/>
          <w:sz w:val="18"/>
          <w:szCs w:val="18"/>
          <w:lang w:val="es-BO"/>
        </w:rPr>
        <w:t xml:space="preserve">días 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pago;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tendrá derecho a reclamar por el lapso transcurrido desde el día </w:t>
      </w:r>
      <w:r w:rsidRPr="003D624A">
        <w:rPr>
          <w:rFonts w:ascii="Verdana" w:hAnsi="Verdana" w:cs="Arial"/>
          <w:sz w:val="18"/>
          <w:szCs w:val="18"/>
          <w:lang w:val="es-BO"/>
        </w:rPr>
        <w:t>cuarenta y seis (46)</w:t>
      </w:r>
      <w:r w:rsidRPr="00E169D4">
        <w:rPr>
          <w:rFonts w:ascii="Verdana" w:hAnsi="Verdana" w:cs="Arial"/>
          <w:sz w:val="18"/>
          <w:szCs w:val="18"/>
          <w:lang w:val="es-BO"/>
        </w:rPr>
        <w:t xml:space="preserve"> hasta el día en que se haga efectivo el pago, la ampliación de plazo por día de atraso.</w:t>
      </w:r>
    </w:p>
    <w:p w14:paraId="0484F1A1" w14:textId="77777777" w:rsidR="00920973" w:rsidRPr="00E169D4" w:rsidRDefault="00920973" w:rsidP="00920973">
      <w:pPr>
        <w:jc w:val="both"/>
        <w:rPr>
          <w:rFonts w:ascii="Verdana" w:hAnsi="Verdana" w:cs="Arial"/>
          <w:sz w:val="18"/>
          <w:szCs w:val="18"/>
          <w:lang w:val="es-BO"/>
        </w:rPr>
      </w:pPr>
    </w:p>
    <w:p w14:paraId="7B365CB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en ese lapso, el pago que se realiza es parcial,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reclamar la compensación en tiempo por similar porcentaje a la falta de pago.</w:t>
      </w:r>
    </w:p>
    <w:p w14:paraId="6F8EDCC5" w14:textId="77777777" w:rsidR="00920973" w:rsidRPr="00E169D4" w:rsidRDefault="00920973" w:rsidP="00920973">
      <w:pPr>
        <w:jc w:val="both"/>
        <w:rPr>
          <w:rFonts w:ascii="Verdana" w:hAnsi="Verdana" w:cs="Arial"/>
          <w:sz w:val="18"/>
          <w:szCs w:val="18"/>
          <w:lang w:val="es-BO"/>
        </w:rPr>
      </w:pPr>
    </w:p>
    <w:p w14:paraId="56B8761D" w14:textId="7C7E39C8"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la demora de pago parcial o total, supera los </w:t>
      </w:r>
      <w:r w:rsidRPr="003D624A">
        <w:rPr>
          <w:rFonts w:ascii="Verdana" w:hAnsi="Verdana" w:cs="Arial"/>
          <w:sz w:val="18"/>
          <w:szCs w:val="18"/>
          <w:lang w:val="es-BO"/>
        </w:rPr>
        <w:t xml:space="preserve">sesenta (60) </w:t>
      </w:r>
      <w:r w:rsidR="00120441">
        <w:rPr>
          <w:rFonts w:ascii="Verdana" w:hAnsi="Verdana" w:cs="Arial"/>
          <w:sz w:val="18"/>
          <w:szCs w:val="18"/>
          <w:lang w:val="es-BO"/>
        </w:rPr>
        <w:t xml:space="preserve">días </w:t>
      </w:r>
      <w:r w:rsidRPr="00E169D4">
        <w:rPr>
          <w:rFonts w:ascii="Verdana" w:hAnsi="Verdana" w:cs="Arial"/>
          <w:sz w:val="18"/>
          <w:szCs w:val="18"/>
          <w:lang w:val="es-BO"/>
        </w:rPr>
        <w:t xml:space="preserve">calendario, computables a partir de la fecha de remisión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a la dependencia prevista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el derecho de reclamar el pago de un interés equivalente a la tasa promedio pasiva anual </w:t>
      </w:r>
      <w:r w:rsidR="007C1936">
        <w:rPr>
          <w:rFonts w:ascii="Verdana" w:hAnsi="Verdana" w:cs="Arial"/>
          <w:sz w:val="18"/>
          <w:szCs w:val="18"/>
          <w:lang w:val="es-BO"/>
        </w:rPr>
        <w:t>(</w:t>
      </w:r>
      <w:r w:rsidR="00AC2FDC">
        <w:rPr>
          <w:rFonts w:ascii="Verdana" w:hAnsi="Verdana" w:cs="Arial"/>
          <w:sz w:val="18"/>
          <w:szCs w:val="18"/>
          <w:lang w:val="es-BO"/>
        </w:rPr>
        <w:t xml:space="preserve">tomando en cuenta los Depósitos </w:t>
      </w:r>
      <w:r w:rsidR="007C1936">
        <w:rPr>
          <w:rFonts w:ascii="Verdana" w:hAnsi="Verdana" w:cs="Arial"/>
          <w:sz w:val="18"/>
          <w:szCs w:val="18"/>
          <w:lang w:val="es-BO"/>
        </w:rPr>
        <w:t xml:space="preserve">de </w:t>
      </w:r>
      <w:r w:rsidR="00AC2FDC">
        <w:rPr>
          <w:rFonts w:ascii="Verdana" w:hAnsi="Verdana" w:cs="Arial"/>
          <w:sz w:val="18"/>
          <w:szCs w:val="18"/>
          <w:lang w:val="es-BO"/>
        </w:rPr>
        <w:t xml:space="preserve">Plazo Fijo </w:t>
      </w:r>
      <w:r w:rsidR="007C1936">
        <w:rPr>
          <w:rFonts w:ascii="Verdana" w:hAnsi="Verdana" w:cs="Arial"/>
          <w:sz w:val="18"/>
          <w:szCs w:val="18"/>
          <w:lang w:val="es-BO"/>
        </w:rPr>
        <w:t xml:space="preserve">y </w:t>
      </w:r>
      <w:r w:rsidR="00AC2FDC">
        <w:rPr>
          <w:rFonts w:ascii="Verdana" w:hAnsi="Verdana" w:cs="Arial"/>
          <w:sz w:val="18"/>
          <w:szCs w:val="18"/>
          <w:lang w:val="es-BO"/>
        </w:rPr>
        <w:t xml:space="preserve">Cuentas de Caja </w:t>
      </w:r>
      <w:r w:rsidR="007C1936">
        <w:rPr>
          <w:rFonts w:ascii="Verdana" w:hAnsi="Verdana" w:cs="Arial"/>
          <w:sz w:val="18"/>
          <w:szCs w:val="18"/>
          <w:lang w:val="es-BO"/>
        </w:rPr>
        <w:t xml:space="preserve">de </w:t>
      </w:r>
      <w:r w:rsidR="00AC2FDC">
        <w:rPr>
          <w:rFonts w:ascii="Verdana" w:hAnsi="Verdana" w:cs="Arial"/>
          <w:sz w:val="18"/>
          <w:szCs w:val="18"/>
          <w:lang w:val="es-BO"/>
        </w:rPr>
        <w:t>Ahorro nominales, con base en datos publicados por el BCB</w:t>
      </w:r>
      <w:r w:rsidR="007C1936">
        <w:rPr>
          <w:rFonts w:ascii="Verdana" w:hAnsi="Verdana" w:cs="Arial"/>
          <w:sz w:val="18"/>
          <w:szCs w:val="18"/>
          <w:lang w:val="es-BO"/>
        </w:rPr>
        <w:t xml:space="preserve">) </w:t>
      </w:r>
      <w:r w:rsidRPr="00E169D4">
        <w:rPr>
          <w:rFonts w:ascii="Verdana" w:hAnsi="Verdana" w:cs="Arial"/>
          <w:sz w:val="18"/>
          <w:szCs w:val="18"/>
          <w:lang w:val="es-BO"/>
        </w:rPr>
        <w:t>del sistema bancario</w:t>
      </w:r>
      <w:r w:rsidR="007C1936">
        <w:rPr>
          <w:rFonts w:ascii="Verdana" w:hAnsi="Verdana" w:cs="Arial"/>
          <w:sz w:val="18"/>
          <w:szCs w:val="18"/>
          <w:lang w:val="es-BO"/>
        </w:rPr>
        <w:t xml:space="preserve"> (sistema financiero)</w:t>
      </w:r>
      <w:r w:rsidRPr="00E169D4">
        <w:rPr>
          <w:rFonts w:ascii="Verdana" w:hAnsi="Verdana" w:cs="Arial"/>
          <w:sz w:val="18"/>
          <w:szCs w:val="18"/>
          <w:lang w:val="es-BO"/>
        </w:rPr>
        <w:t xml:space="preserve">, por el monto no pagado, valor que será calculado dividiendo dicha tasa entre 365 días </w:t>
      </w:r>
      <w:r w:rsidR="00F27684">
        <w:rPr>
          <w:rFonts w:ascii="Verdana" w:hAnsi="Verdana" w:cs="Arial"/>
          <w:sz w:val="18"/>
          <w:szCs w:val="18"/>
          <w:lang w:val="es-BO"/>
        </w:rPr>
        <w:t xml:space="preserve">calendario </w:t>
      </w:r>
      <w:r w:rsidRPr="00E169D4">
        <w:rPr>
          <w:rFonts w:ascii="Verdana" w:hAnsi="Verdana" w:cs="Arial"/>
          <w:sz w:val="18"/>
          <w:szCs w:val="18"/>
          <w:lang w:val="es-BO"/>
        </w:rPr>
        <w:t xml:space="preserve">y multiplicándola por el número de días de retraso que incurra la </w:t>
      </w:r>
      <w:r w:rsidRPr="00E169D4">
        <w:rPr>
          <w:rFonts w:ascii="Verdana" w:hAnsi="Verdana" w:cs="Arial"/>
          <w:b/>
          <w:bCs/>
          <w:sz w:val="18"/>
          <w:szCs w:val="18"/>
          <w:lang w:val="es-BO"/>
        </w:rPr>
        <w:t>ENTIDAD</w:t>
      </w:r>
      <w:r w:rsidRPr="00E169D4">
        <w:rPr>
          <w:rFonts w:ascii="Verdana" w:hAnsi="Verdana" w:cs="Arial"/>
          <w:sz w:val="18"/>
          <w:szCs w:val="18"/>
          <w:lang w:val="es-BO"/>
        </w:rPr>
        <w:t>, como compensación económica, independiente del plazo.</w:t>
      </w:r>
    </w:p>
    <w:p w14:paraId="7D981CCF" w14:textId="77777777" w:rsidR="00920973" w:rsidRPr="00E169D4" w:rsidRDefault="00920973" w:rsidP="00920973">
      <w:pPr>
        <w:jc w:val="both"/>
        <w:rPr>
          <w:rFonts w:ascii="Verdana" w:hAnsi="Verdana" w:cs="Arial"/>
          <w:sz w:val="18"/>
          <w:szCs w:val="18"/>
          <w:lang w:val="es-BO"/>
        </w:rPr>
      </w:pPr>
    </w:p>
    <w:p w14:paraId="4F962F1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lastRenderedPageBreak/>
        <w:t>En caso de que se hubiese pagado parcialmente la planilla o certificado de avance de obra, el reclamo corresponderá al porcentaje que resta por ser pagado.</w:t>
      </w:r>
    </w:p>
    <w:p w14:paraId="4F98F219" w14:textId="77777777" w:rsidR="00920973" w:rsidRPr="00E169D4" w:rsidRDefault="00920973" w:rsidP="00920973">
      <w:pPr>
        <w:jc w:val="both"/>
        <w:rPr>
          <w:rFonts w:ascii="Verdana" w:hAnsi="Verdana" w:cs="Arial"/>
          <w:sz w:val="18"/>
          <w:szCs w:val="18"/>
          <w:lang w:val="es-BO"/>
        </w:rPr>
      </w:pPr>
    </w:p>
    <w:p w14:paraId="398C8F23"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 este fin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hacer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demora en el pago, mediante nota dirigida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dentro de los cinco (5) días hábiles subsiguientes a la fecha de haberse hecho efectivo el pago parcial o total de la planilla, quien pondrá de inmediato a conocimiento de la </w:t>
      </w:r>
      <w:r w:rsidRPr="00E169D4">
        <w:rPr>
          <w:rFonts w:ascii="Verdana" w:hAnsi="Verdana" w:cs="Arial"/>
          <w:b/>
          <w:bCs/>
          <w:sz w:val="18"/>
          <w:szCs w:val="18"/>
          <w:lang w:val="es-BO"/>
        </w:rPr>
        <w:t>ENTIDAD</w:t>
      </w:r>
      <w:r w:rsidRPr="00E169D4">
        <w:rPr>
          <w:rFonts w:ascii="Verdana" w:hAnsi="Verdana"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05BF453" w14:textId="77777777" w:rsidR="00920973" w:rsidRPr="00E169D4" w:rsidRDefault="00920973" w:rsidP="00920973">
      <w:pPr>
        <w:jc w:val="both"/>
        <w:rPr>
          <w:rFonts w:ascii="Verdana" w:hAnsi="Verdana" w:cs="Arial"/>
          <w:sz w:val="18"/>
          <w:szCs w:val="18"/>
          <w:lang w:val="es-BO"/>
        </w:rPr>
      </w:pPr>
    </w:p>
    <w:p w14:paraId="42B9005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cada caso, el Informe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consignará también la deducción de los días de demora en la presentación de la planilla en que en su caso hubiese incurrido 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E4F3B43" w14:textId="77777777" w:rsidR="00920973" w:rsidRPr="00E169D4" w:rsidRDefault="00920973" w:rsidP="00920973">
      <w:pPr>
        <w:jc w:val="both"/>
        <w:rPr>
          <w:rFonts w:ascii="Verdana" w:hAnsi="Verdana" w:cs="Arial"/>
          <w:sz w:val="18"/>
          <w:szCs w:val="18"/>
          <w:lang w:val="es-BO"/>
        </w:rPr>
      </w:pPr>
    </w:p>
    <w:p w14:paraId="50A14684" w14:textId="1E87631B"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caso de que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 respectiva planilla de avance de obra hasta treinta (30) días</w:t>
      </w:r>
      <w:r w:rsidR="009732BE">
        <w:rPr>
          <w:rFonts w:ascii="Verdana" w:hAnsi="Verdana" w:cs="Arial"/>
          <w:sz w:val="18"/>
          <w:szCs w:val="18"/>
          <w:lang w:val="es-BO"/>
        </w:rPr>
        <w:t xml:space="preserve"> calendario</w:t>
      </w:r>
      <w:r w:rsidRPr="00E169D4">
        <w:rPr>
          <w:rFonts w:ascii="Verdana" w:hAnsi="Verdana" w:cs="Arial"/>
          <w:sz w:val="18"/>
          <w:szCs w:val="18"/>
          <w:lang w:val="es-BO"/>
        </w:rPr>
        <w:t xml:space="preserve"> posteriores al plazo previsto en la presente cláusula,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elaborar la planilla en base a los datos de la medición que tuvo que efectuar en forma conjunta con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561B133D" w14:textId="77777777" w:rsidR="00920973" w:rsidRPr="00E169D4" w:rsidRDefault="00920973" w:rsidP="00920973">
      <w:pPr>
        <w:jc w:val="both"/>
        <w:rPr>
          <w:rFonts w:ascii="Verdana" w:hAnsi="Verdana" w:cs="Arial"/>
          <w:b/>
          <w:sz w:val="18"/>
          <w:szCs w:val="18"/>
          <w:lang w:val="es-BO"/>
        </w:rPr>
      </w:pPr>
    </w:p>
    <w:p w14:paraId="67BDEA78" w14:textId="117B9A28" w:rsidR="00920973"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VIGÉSIMA </w:t>
      </w:r>
      <w:proofErr w:type="gramStart"/>
      <w:r w:rsidRPr="00E169D4">
        <w:rPr>
          <w:rFonts w:ascii="Verdana" w:hAnsi="Verdana" w:cs="Arial"/>
          <w:b/>
          <w:sz w:val="18"/>
          <w:szCs w:val="18"/>
          <w:lang w:val="es-BO"/>
        </w:rPr>
        <w:t>NOVENA.-</w:t>
      </w:r>
      <w:proofErr w:type="gramEnd"/>
      <w:r w:rsidRPr="00E169D4">
        <w:rPr>
          <w:rFonts w:ascii="Verdana" w:hAnsi="Verdana" w:cs="Arial"/>
          <w:b/>
          <w:sz w:val="18"/>
          <w:szCs w:val="18"/>
          <w:lang w:val="es-BO"/>
        </w:rPr>
        <w:t xml:space="preserve"> (FACTURACIÓN) </w:t>
      </w:r>
    </w:p>
    <w:p w14:paraId="4DD5A49B" w14:textId="77777777" w:rsidR="0093223F" w:rsidRPr="00E169D4" w:rsidRDefault="0093223F" w:rsidP="00920973">
      <w:pPr>
        <w:jc w:val="both"/>
        <w:rPr>
          <w:rFonts w:ascii="Verdana" w:hAnsi="Verdana" w:cs="Arial"/>
          <w:b/>
          <w:sz w:val="18"/>
          <w:szCs w:val="18"/>
          <w:lang w:val="es-BO"/>
        </w:rPr>
      </w:pPr>
    </w:p>
    <w:p w14:paraId="49128BE4" w14:textId="06591B93" w:rsidR="00920973" w:rsidRPr="0093223F" w:rsidRDefault="00920973" w:rsidP="00920973">
      <w:pPr>
        <w:jc w:val="both"/>
        <w:rPr>
          <w:rFonts w:ascii="Verdana" w:hAnsi="Verdana"/>
          <w:sz w:val="18"/>
          <w:szCs w:val="18"/>
          <w:lang w:val="es-BO" w:eastAsia="es-ES"/>
        </w:rPr>
      </w:pPr>
      <w:r w:rsidRPr="0093223F">
        <w:rPr>
          <w:rFonts w:ascii="Verdana" w:hAnsi="Verdana"/>
          <w:sz w:val="18"/>
          <w:szCs w:val="18"/>
          <w:lang w:val="es-BO" w:eastAsia="es-ES"/>
        </w:rPr>
        <w:t xml:space="preserve">El </w:t>
      </w:r>
      <w:r w:rsidRPr="0093223F">
        <w:rPr>
          <w:rFonts w:ascii="Verdana" w:hAnsi="Verdana"/>
          <w:b/>
          <w:bCs/>
          <w:sz w:val="18"/>
          <w:szCs w:val="18"/>
          <w:lang w:val="es-BO" w:eastAsia="es-ES"/>
        </w:rPr>
        <w:t>CONTRATISTA</w:t>
      </w:r>
      <w:r w:rsidRPr="0093223F">
        <w:rPr>
          <w:rFonts w:ascii="Verdana" w:hAnsi="Verdana"/>
          <w:sz w:val="18"/>
          <w:szCs w:val="18"/>
          <w:lang w:val="es-BO" w:eastAsia="es-ES"/>
        </w:rPr>
        <w:t xml:space="preserve"> emitirá la factura </w:t>
      </w:r>
      <w:r w:rsidR="00EE3192" w:rsidRPr="0093223F">
        <w:rPr>
          <w:rFonts w:ascii="Verdana" w:hAnsi="Verdana"/>
          <w:sz w:val="18"/>
          <w:szCs w:val="18"/>
          <w:lang w:val="es-BO" w:eastAsia="es-ES"/>
        </w:rPr>
        <w:t xml:space="preserve">en línea </w:t>
      </w:r>
      <w:r w:rsidRPr="0093223F">
        <w:rPr>
          <w:rFonts w:ascii="Verdana" w:hAnsi="Verdana"/>
          <w:sz w:val="18"/>
          <w:szCs w:val="18"/>
          <w:lang w:val="es-BO" w:eastAsia="es-ES"/>
        </w:rPr>
        <w:t xml:space="preserve">correspondiente a favor de la </w:t>
      </w:r>
      <w:r w:rsidRPr="0093223F">
        <w:rPr>
          <w:rFonts w:ascii="Verdana" w:hAnsi="Verdana"/>
          <w:b/>
          <w:bCs/>
          <w:sz w:val="18"/>
          <w:szCs w:val="18"/>
          <w:lang w:val="es-BO" w:eastAsia="es-ES"/>
        </w:rPr>
        <w:t>ENTIDAD</w:t>
      </w:r>
      <w:r w:rsidRPr="0093223F">
        <w:rPr>
          <w:rFonts w:ascii="Verdana" w:hAnsi="Verdana"/>
          <w:sz w:val="18"/>
          <w:szCs w:val="18"/>
          <w:lang w:val="es-BO" w:eastAsia="es-ES"/>
        </w:rPr>
        <w:t xml:space="preserve"> </w:t>
      </w:r>
      <w:r w:rsidR="005925E5" w:rsidRPr="0093223F">
        <w:rPr>
          <w:rFonts w:ascii="Verdana" w:hAnsi="Verdana"/>
          <w:sz w:val="18"/>
          <w:szCs w:val="18"/>
          <w:lang w:val="es-BO" w:eastAsia="es-ES"/>
        </w:rPr>
        <w:t xml:space="preserve">en el momento de la percepción del pago </w:t>
      </w:r>
      <w:r w:rsidR="00853972" w:rsidRPr="0093223F">
        <w:rPr>
          <w:rFonts w:ascii="Verdana" w:hAnsi="Verdana"/>
          <w:sz w:val="18"/>
          <w:szCs w:val="18"/>
          <w:lang w:val="es-BO" w:eastAsia="es-ES"/>
        </w:rPr>
        <w:t xml:space="preserve">por </w:t>
      </w:r>
      <w:r w:rsidRPr="0093223F">
        <w:rPr>
          <w:rFonts w:ascii="Verdana" w:hAnsi="Verdana"/>
          <w:sz w:val="18"/>
          <w:szCs w:val="18"/>
          <w:lang w:val="es-BO" w:eastAsia="es-ES"/>
        </w:rPr>
        <w:t xml:space="preserve">cada </w:t>
      </w:r>
      <w:r w:rsidR="00853972" w:rsidRPr="0093223F">
        <w:rPr>
          <w:rFonts w:ascii="Verdana" w:hAnsi="Verdana"/>
          <w:sz w:val="18"/>
          <w:szCs w:val="18"/>
          <w:lang w:val="es-BO" w:eastAsia="es-ES"/>
        </w:rPr>
        <w:t>certificado de avance de obra</w:t>
      </w:r>
      <w:r w:rsidR="00757399" w:rsidRPr="0093223F">
        <w:rPr>
          <w:rFonts w:ascii="Verdana" w:hAnsi="Verdana"/>
          <w:sz w:val="18"/>
          <w:szCs w:val="18"/>
          <w:lang w:val="es-BO" w:eastAsia="es-ES"/>
        </w:rPr>
        <w:t>.</w:t>
      </w:r>
    </w:p>
    <w:p w14:paraId="4573942C" w14:textId="2991A025" w:rsidR="00757399" w:rsidRPr="0093223F" w:rsidRDefault="00757399" w:rsidP="00920973">
      <w:pPr>
        <w:jc w:val="both"/>
        <w:rPr>
          <w:rFonts w:ascii="Verdana" w:hAnsi="Verdana"/>
          <w:sz w:val="18"/>
          <w:szCs w:val="18"/>
          <w:lang w:val="es-BO" w:eastAsia="es-ES"/>
        </w:rPr>
      </w:pPr>
    </w:p>
    <w:p w14:paraId="2DEDFE5C" w14:textId="5455768F" w:rsidR="000D0D28" w:rsidRPr="0093223F" w:rsidRDefault="000D0D28" w:rsidP="000D0D28">
      <w:pPr>
        <w:jc w:val="both"/>
        <w:rPr>
          <w:rFonts w:ascii="Verdana" w:hAnsi="Verdana"/>
          <w:sz w:val="18"/>
          <w:szCs w:val="18"/>
          <w:lang w:val="es-BO" w:eastAsia="es-ES"/>
        </w:rPr>
      </w:pPr>
      <w:r w:rsidRPr="0093223F">
        <w:rPr>
          <w:rFonts w:ascii="Verdana" w:hAnsi="Verdana"/>
          <w:sz w:val="18"/>
          <w:szCs w:val="18"/>
          <w:lang w:val="es-BO" w:eastAsia="es-ES"/>
        </w:rPr>
        <w:t>E</w:t>
      </w:r>
      <w:r w:rsidR="00C63EEE" w:rsidRPr="0093223F">
        <w:rPr>
          <w:rFonts w:ascii="Verdana" w:hAnsi="Verdana"/>
          <w:sz w:val="18"/>
          <w:szCs w:val="18"/>
          <w:lang w:val="es-BO" w:eastAsia="es-ES"/>
        </w:rPr>
        <w:t xml:space="preserve">fectuado el pago, la </w:t>
      </w:r>
      <w:r w:rsidR="00C63EEE" w:rsidRPr="0093223F">
        <w:rPr>
          <w:rFonts w:ascii="Verdana" w:hAnsi="Verdana"/>
          <w:b/>
          <w:bCs/>
          <w:sz w:val="18"/>
          <w:szCs w:val="18"/>
          <w:lang w:val="es-BO" w:eastAsia="es-ES"/>
        </w:rPr>
        <w:t>ENTIDAD</w:t>
      </w:r>
      <w:r w:rsidR="00C63EEE" w:rsidRPr="0093223F">
        <w:rPr>
          <w:rFonts w:ascii="Verdana" w:hAnsi="Verdana"/>
          <w:sz w:val="18"/>
          <w:szCs w:val="18"/>
          <w:lang w:val="es-BO" w:eastAsia="es-ES"/>
        </w:rPr>
        <w:t xml:space="preserve"> comunicará este hecho inmediatamente a</w:t>
      </w:r>
      <w:r w:rsidRPr="0093223F">
        <w:rPr>
          <w:rFonts w:ascii="Verdana" w:hAnsi="Verdana"/>
          <w:sz w:val="18"/>
          <w:szCs w:val="18"/>
          <w:lang w:val="es-BO" w:eastAsia="es-ES"/>
        </w:rPr>
        <w:t xml:space="preserve">l </w:t>
      </w:r>
      <w:r w:rsidRPr="0093223F">
        <w:rPr>
          <w:rFonts w:ascii="Verdana" w:hAnsi="Verdana"/>
          <w:b/>
          <w:bCs/>
          <w:sz w:val="18"/>
          <w:szCs w:val="18"/>
          <w:lang w:val="es-BO" w:eastAsia="es-ES"/>
        </w:rPr>
        <w:t>CONTRATISTA</w:t>
      </w:r>
      <w:r w:rsidR="00C63EEE" w:rsidRPr="0093223F">
        <w:rPr>
          <w:rFonts w:ascii="Verdana" w:hAnsi="Verdana"/>
          <w:sz w:val="18"/>
          <w:szCs w:val="18"/>
          <w:lang w:val="es-BO" w:eastAsia="es-ES"/>
        </w:rPr>
        <w:t>,</w:t>
      </w:r>
      <w:r w:rsidRPr="0093223F">
        <w:rPr>
          <w:rFonts w:ascii="Verdana" w:hAnsi="Verdana"/>
          <w:sz w:val="18"/>
          <w:szCs w:val="18"/>
          <w:lang w:val="es-BO" w:eastAsia="es-ES"/>
        </w:rPr>
        <w:t xml:space="preserve"> </w:t>
      </w:r>
      <w:r w:rsidR="00C63EEE" w:rsidRPr="0093223F">
        <w:rPr>
          <w:rFonts w:ascii="Verdana" w:hAnsi="Verdana"/>
          <w:sz w:val="18"/>
          <w:szCs w:val="18"/>
          <w:lang w:val="es-BO" w:eastAsia="es-ES"/>
        </w:rPr>
        <w:t>a fin de que dé cumplimiento al párrafo precedente dentro del periodo establecido en el Artículo 10 de</w:t>
      </w:r>
      <w:r w:rsidR="00FD2F93" w:rsidRPr="0093223F">
        <w:rPr>
          <w:rFonts w:ascii="Verdana" w:hAnsi="Verdana"/>
          <w:sz w:val="18"/>
          <w:szCs w:val="18"/>
          <w:lang w:val="es-BO" w:eastAsia="es-ES"/>
        </w:rPr>
        <w:t xml:space="preserve"> </w:t>
      </w:r>
      <w:r w:rsidR="00C63EEE" w:rsidRPr="0093223F">
        <w:rPr>
          <w:rFonts w:ascii="Verdana" w:hAnsi="Verdana"/>
          <w:sz w:val="18"/>
          <w:szCs w:val="18"/>
          <w:lang w:val="es-BO" w:eastAsia="es-ES"/>
        </w:rPr>
        <w:t>l</w:t>
      </w:r>
      <w:r w:rsidR="00FD2F93" w:rsidRPr="0093223F">
        <w:rPr>
          <w:rFonts w:ascii="Verdana" w:hAnsi="Verdana"/>
          <w:sz w:val="18"/>
          <w:szCs w:val="18"/>
          <w:lang w:val="es-BO" w:eastAsia="es-ES"/>
        </w:rPr>
        <w:t>a</w:t>
      </w:r>
      <w:r w:rsidR="00C63EEE" w:rsidRPr="0093223F">
        <w:rPr>
          <w:rFonts w:ascii="Verdana" w:hAnsi="Verdana"/>
          <w:sz w:val="18"/>
          <w:szCs w:val="18"/>
          <w:lang w:val="es-BO" w:eastAsia="es-ES"/>
        </w:rPr>
        <w:t xml:space="preserve"> Ley </w:t>
      </w:r>
      <w:proofErr w:type="spellStart"/>
      <w:r w:rsidR="00853972" w:rsidRPr="0093223F">
        <w:rPr>
          <w:rFonts w:ascii="Verdana" w:hAnsi="Verdana"/>
          <w:sz w:val="18"/>
          <w:szCs w:val="18"/>
          <w:lang w:val="es-BO" w:eastAsia="es-ES"/>
        </w:rPr>
        <w:t>N°</w:t>
      </w:r>
      <w:proofErr w:type="spellEnd"/>
      <w:r w:rsidR="00853972" w:rsidRPr="0093223F">
        <w:rPr>
          <w:rFonts w:ascii="Verdana" w:hAnsi="Verdana"/>
          <w:sz w:val="18"/>
          <w:szCs w:val="18"/>
          <w:lang w:val="es-BO" w:eastAsia="es-ES"/>
        </w:rPr>
        <w:t xml:space="preserve"> </w:t>
      </w:r>
      <w:r w:rsidR="00C63EEE" w:rsidRPr="0093223F">
        <w:rPr>
          <w:rFonts w:ascii="Verdana" w:hAnsi="Verdana"/>
          <w:sz w:val="18"/>
          <w:szCs w:val="18"/>
          <w:lang w:val="es-BO" w:eastAsia="es-ES"/>
        </w:rPr>
        <w:t xml:space="preserve">843 (Texto Ordenado </w:t>
      </w:r>
      <w:r w:rsidR="00853972" w:rsidRPr="0093223F">
        <w:rPr>
          <w:rFonts w:ascii="Verdana" w:hAnsi="Verdana"/>
          <w:sz w:val="18"/>
          <w:szCs w:val="18"/>
          <w:lang w:val="es-BO" w:eastAsia="es-ES"/>
        </w:rPr>
        <w:t>Vigente</w:t>
      </w:r>
      <w:r w:rsidR="00C63EEE" w:rsidRPr="0093223F">
        <w:rPr>
          <w:rFonts w:ascii="Verdana" w:hAnsi="Verdana"/>
          <w:sz w:val="18"/>
          <w:szCs w:val="18"/>
          <w:lang w:val="es-BO" w:eastAsia="es-ES"/>
        </w:rPr>
        <w:t>).</w:t>
      </w:r>
    </w:p>
    <w:p w14:paraId="52B96895" w14:textId="77777777" w:rsidR="000D0D28" w:rsidRPr="00E169D4" w:rsidRDefault="000D0D28" w:rsidP="00920973">
      <w:pPr>
        <w:jc w:val="both"/>
        <w:rPr>
          <w:rFonts w:ascii="Verdana" w:hAnsi="Verdana" w:cs="Arial"/>
          <w:sz w:val="18"/>
          <w:szCs w:val="18"/>
          <w:lang w:val="es-BO"/>
        </w:rPr>
      </w:pPr>
    </w:p>
    <w:p w14:paraId="678D938D" w14:textId="1818B15E" w:rsidR="00920973" w:rsidRPr="00E169D4" w:rsidRDefault="00920973" w:rsidP="00920973">
      <w:pPr>
        <w:jc w:val="both"/>
        <w:rPr>
          <w:rFonts w:ascii="Verdana" w:hAnsi="Verdana" w:cs="Arial"/>
          <w:sz w:val="18"/>
          <w:szCs w:val="18"/>
          <w:lang w:val="es-BO"/>
        </w:rPr>
      </w:pPr>
      <w:proofErr w:type="gramStart"/>
      <w:r w:rsidRPr="00E169D4">
        <w:rPr>
          <w:rFonts w:ascii="Verdana" w:hAnsi="Verdana" w:cs="Arial"/>
          <w:b/>
          <w:sz w:val="18"/>
          <w:szCs w:val="18"/>
          <w:lang w:val="es-BO"/>
        </w:rPr>
        <w:t>TRIGÉSIMA.-</w:t>
      </w:r>
      <w:proofErr w:type="gramEnd"/>
      <w:r w:rsidRPr="00E169D4">
        <w:rPr>
          <w:rFonts w:ascii="Verdana" w:hAnsi="Verdana" w:cs="Arial"/>
          <w:b/>
          <w:sz w:val="18"/>
          <w:szCs w:val="18"/>
          <w:lang w:val="es-BO"/>
        </w:rPr>
        <w:t xml:space="preserve"> (MODIFICACIÓN DE LAS OBRAS)</w:t>
      </w:r>
      <w:r w:rsidR="0093223F">
        <w:rPr>
          <w:rFonts w:ascii="Verdana" w:hAnsi="Verdana" w:cs="Arial"/>
          <w:b/>
          <w:sz w:val="18"/>
          <w:szCs w:val="18"/>
          <w:lang w:val="es-BO"/>
        </w:rPr>
        <w:t xml:space="preserve"> </w:t>
      </w:r>
      <w:r w:rsidRPr="00E169D4">
        <w:rPr>
          <w:rFonts w:ascii="Verdana" w:hAnsi="Verdana" w:cs="Arial"/>
          <w:b/>
          <w:sz w:val="18"/>
          <w:szCs w:val="18"/>
          <w:lang w:val="es-BO"/>
        </w:rPr>
        <w:t>.</w:t>
      </w:r>
    </w:p>
    <w:p w14:paraId="3D626D60" w14:textId="77777777" w:rsidR="00920973" w:rsidRPr="00E169D4" w:rsidRDefault="00920973" w:rsidP="00FC617B">
      <w:pPr>
        <w:numPr>
          <w:ilvl w:val="1"/>
          <w:numId w:val="40"/>
        </w:numPr>
        <w:tabs>
          <w:tab w:val="clear" w:pos="360"/>
          <w:tab w:val="num" w:pos="700"/>
        </w:tabs>
        <w:spacing w:line="200" w:lineRule="exact"/>
        <w:ind w:left="700" w:hanging="700"/>
        <w:jc w:val="both"/>
        <w:rPr>
          <w:rFonts w:ascii="Verdana" w:hAnsi="Verdana"/>
          <w:sz w:val="18"/>
          <w:szCs w:val="18"/>
          <w:lang w:val="es-BO"/>
        </w:rPr>
      </w:pPr>
      <w:r w:rsidRPr="00E169D4">
        <w:rPr>
          <w:rFonts w:ascii="Verdana" w:hAnsi="Verdana"/>
          <w:sz w:val="18"/>
          <w:szCs w:val="18"/>
          <w:lang w:val="es-BO"/>
        </w:rPr>
        <w:t xml:space="preserve">La modificación de obras objeto del presente Contrato podrá efectuarse siempre que se sujete a la aplicación del Artículo 89 del Decreto Supremo </w:t>
      </w:r>
      <w:proofErr w:type="spellStart"/>
      <w:r w:rsidRPr="00E169D4">
        <w:rPr>
          <w:rFonts w:ascii="Verdana" w:hAnsi="Verdana"/>
          <w:sz w:val="18"/>
          <w:szCs w:val="18"/>
          <w:lang w:val="es-BO"/>
        </w:rPr>
        <w:t>Nº</w:t>
      </w:r>
      <w:proofErr w:type="spellEnd"/>
      <w:r w:rsidRPr="00E169D4">
        <w:rPr>
          <w:rFonts w:ascii="Verdana" w:hAnsi="Verdana"/>
          <w:sz w:val="18"/>
          <w:szCs w:val="18"/>
          <w:lang w:val="es-BO"/>
        </w:rPr>
        <w:t xml:space="preserve"> 0181, de 28 de junio de 2009, de las Normas Básicas del Sistema de Administración de Bienes y Servicios y cuando no afecten la esencia del presente Contrato.</w:t>
      </w:r>
    </w:p>
    <w:p w14:paraId="040ADDF6" w14:textId="77777777" w:rsidR="00920973" w:rsidRPr="00E169D4" w:rsidRDefault="00920973" w:rsidP="00920973">
      <w:pPr>
        <w:spacing w:line="200" w:lineRule="exact"/>
        <w:ind w:left="700"/>
        <w:jc w:val="both"/>
        <w:rPr>
          <w:rFonts w:ascii="Verdana" w:hAnsi="Verdana"/>
          <w:sz w:val="18"/>
          <w:szCs w:val="18"/>
          <w:lang w:val="es-BO"/>
        </w:rPr>
      </w:pPr>
    </w:p>
    <w:p w14:paraId="2FF1D0EE" w14:textId="77777777" w:rsidR="00920973" w:rsidRPr="00E169D4" w:rsidRDefault="00920973" w:rsidP="00FC617B">
      <w:pPr>
        <w:numPr>
          <w:ilvl w:val="1"/>
          <w:numId w:val="40"/>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En el marco legal citado precedentemente, queda establecido </w:t>
      </w:r>
      <w:proofErr w:type="gramStart"/>
      <w:r w:rsidRPr="00E169D4">
        <w:rPr>
          <w:rFonts w:ascii="Verdana" w:hAnsi="Verdana" w:cs="Arial"/>
          <w:sz w:val="18"/>
          <w:szCs w:val="18"/>
          <w:lang w:val="es-BO"/>
        </w:rPr>
        <w:t>que</w:t>
      </w:r>
      <w:proofErr w:type="gramEnd"/>
      <w:r w:rsidRPr="00E169D4">
        <w:rPr>
          <w:rFonts w:ascii="Verdana" w:hAnsi="Verdana" w:cs="Arial"/>
          <w:sz w:val="18"/>
          <w:szCs w:val="18"/>
          <w:lang w:val="es-BO"/>
        </w:rPr>
        <w:t xml:space="preserve"> de forma excepcional, por causas plenamente justificadas (técnica, legal y financiera),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con la autorización expresa de la </w:t>
      </w:r>
      <w:r w:rsidRPr="00E169D4">
        <w:rPr>
          <w:rFonts w:ascii="Verdana" w:hAnsi="Verdana" w:cs="Arial"/>
          <w:b/>
          <w:bCs/>
          <w:sz w:val="18"/>
          <w:szCs w:val="18"/>
          <w:lang w:val="es-BO"/>
        </w:rPr>
        <w:t>ENTIDAD</w:t>
      </w:r>
      <w:r w:rsidRPr="00E169D4">
        <w:rPr>
          <w:rFonts w:ascii="Verdana" w:hAnsi="Verdana" w:cs="Arial"/>
          <w:sz w:val="18"/>
          <w:szCs w:val="18"/>
          <w:lang w:val="es-BO"/>
        </w:rPr>
        <w:t>, durante el período de ejecución de la obra, podrá efectuar modificaciones y/o ajustes necesarios al diseño de la obra, (que modifiquen el plazo o el monto de la obra), a efectos que la misma cumpla con el fin previsto.</w:t>
      </w:r>
    </w:p>
    <w:p w14:paraId="6AE8F487" w14:textId="77777777" w:rsidR="00920973" w:rsidRPr="00E169D4" w:rsidRDefault="00920973" w:rsidP="00920973">
      <w:pPr>
        <w:pStyle w:val="Prrafodelista"/>
        <w:rPr>
          <w:rFonts w:ascii="Verdana" w:hAnsi="Verdana" w:cs="Arial"/>
          <w:sz w:val="18"/>
          <w:szCs w:val="18"/>
          <w:lang w:val="es-BO"/>
        </w:rPr>
      </w:pPr>
    </w:p>
    <w:p w14:paraId="05F9D67C" w14:textId="77777777" w:rsidR="00920973" w:rsidRPr="00E169D4" w:rsidRDefault="00920973" w:rsidP="00FC617B">
      <w:pPr>
        <w:numPr>
          <w:ilvl w:val="1"/>
          <w:numId w:val="40"/>
        </w:numPr>
        <w:tabs>
          <w:tab w:val="clear" w:pos="360"/>
          <w:tab w:val="num" w:pos="720"/>
        </w:tabs>
        <w:ind w:left="720" w:hanging="720"/>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previo el trámite respectivo de aprobación podrá introducir modificaciones que consideren estrictamente necesarias y con tal propósito, tendrá la facultad para ordenar por escrito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éste deberá cumplir con cualquiera de las siguientes instrucciones:</w:t>
      </w:r>
    </w:p>
    <w:p w14:paraId="5CA5F4D7" w14:textId="77777777" w:rsidR="00920973" w:rsidRPr="00E169D4" w:rsidRDefault="00920973" w:rsidP="00920973">
      <w:pPr>
        <w:ind w:left="720"/>
        <w:jc w:val="both"/>
        <w:rPr>
          <w:rFonts w:ascii="Verdana" w:hAnsi="Verdana" w:cs="Arial"/>
          <w:sz w:val="18"/>
          <w:szCs w:val="18"/>
          <w:lang w:val="es-BO"/>
        </w:rPr>
      </w:pPr>
    </w:p>
    <w:p w14:paraId="65AEB2DF"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Efectuar ajustes de rutina o especiales en el desarrollo cotidiano de la obra.</w:t>
      </w:r>
    </w:p>
    <w:p w14:paraId="7A10FBE3"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Incrementar o disminuir cualquier parte de la obra prevista en el Contrato.</w:t>
      </w:r>
    </w:p>
    <w:p w14:paraId="789C1C5C" w14:textId="77777777" w:rsidR="00920973" w:rsidRPr="00E169D4" w:rsidRDefault="00920973" w:rsidP="00FC617B">
      <w:pPr>
        <w:numPr>
          <w:ilvl w:val="0"/>
          <w:numId w:val="41"/>
        </w:numPr>
        <w:jc w:val="both"/>
        <w:rPr>
          <w:rFonts w:ascii="Verdana" w:hAnsi="Verdana" w:cs="Arial"/>
          <w:sz w:val="18"/>
          <w:szCs w:val="18"/>
          <w:lang w:val="es-BO"/>
        </w:rPr>
      </w:pPr>
      <w:r w:rsidRPr="00E169D4">
        <w:rPr>
          <w:rFonts w:ascii="Verdana" w:hAnsi="Verdana" w:cs="Arial"/>
          <w:sz w:val="18"/>
          <w:szCs w:val="18"/>
          <w:lang w:val="es-BO"/>
        </w:rPr>
        <w:t>Ejecutar trabajos adicionales inherentes a la misma obra, que sean absolutamente necesarios, aunque no cuenten con precios unitarios establecidos en el Contrato.</w:t>
      </w:r>
    </w:p>
    <w:p w14:paraId="17F90104" w14:textId="77777777" w:rsidR="00920973" w:rsidRPr="00E169D4" w:rsidRDefault="00920973" w:rsidP="00920973">
      <w:pPr>
        <w:ind w:left="1068"/>
        <w:jc w:val="both"/>
        <w:rPr>
          <w:rFonts w:ascii="Verdana" w:hAnsi="Verdana" w:cs="Arial"/>
          <w:sz w:val="18"/>
          <w:szCs w:val="18"/>
          <w:lang w:val="es-BO"/>
        </w:rPr>
      </w:pPr>
    </w:p>
    <w:p w14:paraId="46A8B937" w14:textId="77777777" w:rsidR="00920973" w:rsidRPr="00E169D4" w:rsidRDefault="00920973" w:rsidP="00FC617B">
      <w:pPr>
        <w:numPr>
          <w:ilvl w:val="1"/>
          <w:numId w:val="42"/>
        </w:num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 xml:space="preserve">SUPERVISOR </w:t>
      </w:r>
      <w:r w:rsidRPr="00E169D4">
        <w:rPr>
          <w:rFonts w:ascii="Verdana" w:hAnsi="Verdana"/>
          <w:bCs/>
          <w:sz w:val="18"/>
          <w:szCs w:val="18"/>
          <w:lang w:val="es-BO"/>
        </w:rPr>
        <w:t xml:space="preserve">con conocimiento de la </w:t>
      </w:r>
      <w:r w:rsidRPr="00E169D4">
        <w:rPr>
          <w:rFonts w:ascii="Verdana" w:hAnsi="Verdana" w:cs="Arial"/>
          <w:b/>
          <w:bCs/>
          <w:sz w:val="18"/>
          <w:szCs w:val="18"/>
          <w:lang w:val="es-BO"/>
        </w:rPr>
        <w:t>ENTIDAD</w:t>
      </w:r>
      <w:r w:rsidRPr="00E169D4">
        <w:rPr>
          <w:rFonts w:ascii="Verdana" w:hAnsi="Verdana"/>
          <w:b/>
          <w:bCs/>
          <w:sz w:val="18"/>
          <w:szCs w:val="18"/>
          <w:lang w:val="es-BO"/>
        </w:rPr>
        <w:t xml:space="preserve">, </w:t>
      </w:r>
      <w:r w:rsidRPr="00E169D4">
        <w:rPr>
          <w:rFonts w:ascii="Verdana" w:hAnsi="Verdana"/>
          <w:sz w:val="18"/>
          <w:szCs w:val="18"/>
          <w:lang w:val="es-BO"/>
        </w:rPr>
        <w:t>puede ordenar las modificaciones a través de los siguientes instrumentos</w:t>
      </w:r>
      <w:r w:rsidRPr="00E169D4">
        <w:rPr>
          <w:rFonts w:ascii="Verdana" w:hAnsi="Verdana" w:cs="Arial"/>
          <w:sz w:val="18"/>
          <w:szCs w:val="18"/>
          <w:lang w:val="es-BO"/>
        </w:rPr>
        <w:t>:</w:t>
      </w:r>
    </w:p>
    <w:p w14:paraId="51D646C0" w14:textId="77777777" w:rsidR="00920973" w:rsidRPr="00E169D4" w:rsidRDefault="00920973" w:rsidP="00920973">
      <w:pPr>
        <w:ind w:left="780"/>
        <w:jc w:val="both"/>
        <w:rPr>
          <w:rFonts w:ascii="Verdana" w:hAnsi="Verdana" w:cs="Arial"/>
          <w:sz w:val="18"/>
          <w:szCs w:val="18"/>
          <w:lang w:val="es-BO"/>
        </w:rPr>
      </w:pPr>
    </w:p>
    <w:p w14:paraId="24651070" w14:textId="77777777" w:rsidR="00920973" w:rsidRPr="00E169D4" w:rsidRDefault="00920973" w:rsidP="00FC617B">
      <w:pPr>
        <w:numPr>
          <w:ilvl w:val="0"/>
          <w:numId w:val="43"/>
        </w:numPr>
        <w:jc w:val="both"/>
        <w:rPr>
          <w:rFonts w:ascii="Verdana" w:hAnsi="Verdana" w:cs="Arial"/>
          <w:sz w:val="18"/>
          <w:szCs w:val="18"/>
          <w:lang w:val="es-BO"/>
        </w:rPr>
      </w:pPr>
      <w:r w:rsidRPr="00E169D4">
        <w:rPr>
          <w:rFonts w:ascii="Verdana" w:hAnsi="Verdana" w:cs="Arial"/>
          <w:b/>
          <w:sz w:val="18"/>
          <w:szCs w:val="18"/>
          <w:lang w:val="es-BO"/>
        </w:rPr>
        <w:t xml:space="preserve">Mediante una Orden de Trabajo: </w:t>
      </w:r>
      <w:r w:rsidRPr="00E169D4">
        <w:rPr>
          <w:rFonts w:ascii="Verdana" w:hAnsi="Verdana"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mediante carta expresa, o en el Libro de Órdenes, </w:t>
      </w:r>
      <w:r w:rsidRPr="00E169D4">
        <w:rPr>
          <w:rFonts w:ascii="Verdana" w:hAnsi="Verdana" w:cs="Arial"/>
          <w:sz w:val="18"/>
          <w:szCs w:val="18"/>
          <w:lang w:val="es-BO"/>
        </w:rPr>
        <w:lastRenderedPageBreak/>
        <w:t>siempre en procura de un eficiente desarrollo y ejecución de la obra. La emisión de Órdenes de Trabajo, no deberán dar lugar a la emisión posterior de Orden de Cambio para el mismo objeto.</w:t>
      </w:r>
    </w:p>
    <w:p w14:paraId="5434669D" w14:textId="77777777" w:rsidR="00920973" w:rsidRPr="00E169D4" w:rsidRDefault="00920973" w:rsidP="00920973">
      <w:pPr>
        <w:ind w:left="1080"/>
        <w:jc w:val="both"/>
        <w:rPr>
          <w:rFonts w:ascii="Verdana" w:hAnsi="Verdana" w:cs="Arial"/>
          <w:sz w:val="18"/>
          <w:szCs w:val="18"/>
          <w:lang w:val="es-BO"/>
        </w:rPr>
      </w:pPr>
    </w:p>
    <w:p w14:paraId="0A886E58" w14:textId="77777777" w:rsidR="007F07A7" w:rsidRPr="009E0DF8" w:rsidRDefault="00920973" w:rsidP="00FC617B">
      <w:pPr>
        <w:numPr>
          <w:ilvl w:val="0"/>
          <w:numId w:val="43"/>
        </w:numPr>
        <w:jc w:val="both"/>
        <w:rPr>
          <w:rFonts w:ascii="Verdana" w:hAnsi="Verdana" w:cs="Arial"/>
          <w:b/>
          <w:sz w:val="18"/>
          <w:szCs w:val="18"/>
          <w:lang w:val="es-BO"/>
        </w:rPr>
      </w:pPr>
      <w:r w:rsidRPr="00E169D4">
        <w:rPr>
          <w:rFonts w:ascii="Verdana" w:hAnsi="Verdana" w:cs="Arial"/>
          <w:b/>
          <w:sz w:val="18"/>
          <w:szCs w:val="18"/>
          <w:lang w:val="es-BO"/>
        </w:rPr>
        <w:t xml:space="preserve">Mediante Orden de Cambio: </w:t>
      </w:r>
      <w:r w:rsidRPr="00E169D4">
        <w:rPr>
          <w:rFonts w:ascii="Verdana" w:hAnsi="Verdana"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será puesto a conocimiento y consideración del </w:t>
      </w:r>
      <w:r w:rsidRPr="00E169D4">
        <w:rPr>
          <w:rFonts w:ascii="Verdana" w:hAnsi="Verdana" w:cs="Arial"/>
          <w:b/>
          <w:sz w:val="18"/>
          <w:szCs w:val="18"/>
          <w:lang w:val="es-BO"/>
        </w:rPr>
        <w:t>FISCAL</w:t>
      </w:r>
      <w:r w:rsidRPr="00E169D4">
        <w:rPr>
          <w:rFonts w:ascii="Verdana" w:hAnsi="Verdana" w:cs="Arial"/>
          <w:sz w:val="18"/>
          <w:szCs w:val="18"/>
          <w:lang w:val="es-BO"/>
        </w:rPr>
        <w:t xml:space="preserve">, quien con su recomendación enviará a la________________ </w:t>
      </w:r>
      <w:r w:rsidRPr="00E169D4">
        <w:rPr>
          <w:rFonts w:ascii="Verdana" w:hAnsi="Verdana" w:cs="Arial"/>
          <w:b/>
          <w:i/>
          <w:sz w:val="18"/>
          <w:szCs w:val="18"/>
          <w:lang w:val="es-BO"/>
        </w:rPr>
        <w:t>(registrar el nombre de la dependencia responsable del seguimiento de la Obra en la Entidad)</w:t>
      </w:r>
      <w:r w:rsidRPr="00E169D4">
        <w:rPr>
          <w:rFonts w:ascii="Verdana" w:hAnsi="Verdana" w:cs="Arial"/>
          <w:i/>
          <w:sz w:val="18"/>
          <w:szCs w:val="18"/>
          <w:lang w:val="es-BO"/>
        </w:rPr>
        <w:t xml:space="preserve">, </w:t>
      </w:r>
      <w:r w:rsidRPr="00E169D4">
        <w:rPr>
          <w:rFonts w:ascii="Verdana" w:hAnsi="Verdana" w:cs="Arial"/>
          <w:sz w:val="18"/>
          <w:szCs w:val="18"/>
          <w:lang w:val="es-BO"/>
        </w:rPr>
        <w:t>para el procesamiento de su emisión</w:t>
      </w:r>
      <w:r w:rsidR="007F07A7" w:rsidRPr="0093223F">
        <w:rPr>
          <w:rFonts w:ascii="Verdana" w:hAnsi="Verdana"/>
          <w:sz w:val="18"/>
          <w:szCs w:val="18"/>
          <w:lang w:val="es-BO" w:eastAsia="es-ES"/>
        </w:rPr>
        <w:t xml:space="preserve"> en el plazo máximo de cuarenta y cinco (45) días calendario computables a partir de la presentación de la solicitud del CONTRATISTA</w:t>
      </w:r>
      <w:r w:rsidRPr="0093223F">
        <w:rPr>
          <w:rFonts w:ascii="Verdana" w:hAnsi="Verdana"/>
          <w:sz w:val="18"/>
          <w:szCs w:val="18"/>
          <w:lang w:val="es-BO" w:eastAsia="es-ES"/>
        </w:rPr>
        <w:t xml:space="preserve">. </w:t>
      </w:r>
    </w:p>
    <w:p w14:paraId="79653DBF" w14:textId="77777777" w:rsidR="009E0DF8" w:rsidRDefault="009E0DF8" w:rsidP="007F07A7">
      <w:pPr>
        <w:ind w:left="720"/>
        <w:jc w:val="both"/>
        <w:rPr>
          <w:rFonts w:ascii="Verdana" w:hAnsi="Verdana" w:cs="Arial"/>
          <w:color w:val="FF0000"/>
          <w:sz w:val="18"/>
          <w:szCs w:val="18"/>
          <w:lang w:val="es-BO"/>
        </w:rPr>
      </w:pPr>
    </w:p>
    <w:p w14:paraId="79516B46" w14:textId="13CEA38E" w:rsidR="00920973" w:rsidRPr="00E169D4" w:rsidRDefault="00920973" w:rsidP="009E0DF8">
      <w:pPr>
        <w:ind w:left="1080"/>
        <w:jc w:val="both"/>
        <w:rPr>
          <w:rFonts w:ascii="Verdana" w:hAnsi="Verdana" w:cs="Arial"/>
          <w:b/>
          <w:sz w:val="18"/>
          <w:szCs w:val="18"/>
          <w:lang w:val="es-BO"/>
        </w:rPr>
      </w:pPr>
      <w:r w:rsidRPr="00E169D4">
        <w:rPr>
          <w:rFonts w:ascii="Verdana" w:hAnsi="Verdana" w:cs="Arial"/>
          <w:sz w:val="18"/>
          <w:szCs w:val="18"/>
          <w:lang w:val="es-BO"/>
        </w:rPr>
        <w:t xml:space="preserve">La Orden de Cambio será firmada por la misma autoridad que firmó el contrato original. Una vez formulada la Orden de Cambio por el </w:t>
      </w:r>
      <w:r w:rsidRPr="00E169D4">
        <w:rPr>
          <w:rFonts w:ascii="Verdana" w:hAnsi="Verdana" w:cs="Arial"/>
          <w:b/>
          <w:bCs/>
          <w:sz w:val="18"/>
          <w:szCs w:val="18"/>
          <w:lang w:val="es-BO"/>
        </w:rPr>
        <w:t>SUPERVISOR</w:t>
      </w:r>
      <w:r w:rsidRPr="00E169D4">
        <w:rPr>
          <w:rFonts w:ascii="Verdana" w:hAnsi="Verdana" w:cs="Arial"/>
          <w:sz w:val="18"/>
          <w:szCs w:val="18"/>
          <w:lang w:val="es-BO"/>
        </w:rPr>
        <w:t>, el proceso de aprobación y suscripción de la misma debe durar como máximo quince (15) días calendario.</w:t>
      </w:r>
    </w:p>
    <w:p w14:paraId="438D5F41" w14:textId="77777777" w:rsidR="00920973" w:rsidRPr="00E169D4" w:rsidRDefault="00920973" w:rsidP="00920973">
      <w:pPr>
        <w:ind w:left="1080"/>
        <w:jc w:val="both"/>
        <w:rPr>
          <w:rFonts w:ascii="Verdana" w:hAnsi="Verdana" w:cs="Arial"/>
          <w:b/>
          <w:sz w:val="18"/>
          <w:szCs w:val="18"/>
          <w:lang w:val="es-BO"/>
        </w:rPr>
      </w:pPr>
    </w:p>
    <w:p w14:paraId="218C2026" w14:textId="77777777" w:rsidR="00920973" w:rsidRPr="00E169D4" w:rsidRDefault="00920973" w:rsidP="00920973">
      <w:pPr>
        <w:ind w:left="1080"/>
        <w:jc w:val="both"/>
        <w:rPr>
          <w:rFonts w:ascii="Verdana" w:hAnsi="Verdana" w:cs="Arial"/>
          <w:sz w:val="18"/>
          <w:szCs w:val="18"/>
          <w:lang w:val="es-BO"/>
        </w:rPr>
      </w:pPr>
      <w:r w:rsidRPr="00E169D4">
        <w:rPr>
          <w:rFonts w:ascii="Verdana" w:hAnsi="Verdana" w:cs="Arial"/>
          <w:sz w:val="18"/>
          <w:szCs w:val="18"/>
          <w:lang w:val="es-BO"/>
        </w:rPr>
        <w:t xml:space="preserve">En el caso de suspensión de los trabajos,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elaborará una Orden de Cambio de acuerdo con el procedimiento establecido en la cláusula </w:t>
      </w:r>
      <w:r w:rsidRPr="00E169D4">
        <w:rPr>
          <w:rFonts w:ascii="Verdana" w:hAnsi="Verdana" w:cs="Arial"/>
          <w:b/>
          <w:sz w:val="18"/>
          <w:szCs w:val="18"/>
          <w:lang w:val="es-BO"/>
        </w:rPr>
        <w:t>TRIGÉSIMA SEXTA</w:t>
      </w:r>
      <w:r w:rsidRPr="00E169D4">
        <w:rPr>
          <w:rFonts w:ascii="Verdana" w:hAnsi="Verdana" w:cs="Arial"/>
          <w:sz w:val="18"/>
          <w:szCs w:val="18"/>
          <w:lang w:val="es-BO"/>
        </w:rPr>
        <w:t xml:space="preserve"> del presente contrato, en este caso, no se considerará el monto por suspensión como parte del cinco por ciento (5%) establecido en el presente inciso.</w:t>
      </w:r>
    </w:p>
    <w:p w14:paraId="17BA1BFD" w14:textId="77777777" w:rsidR="00920973" w:rsidRPr="00E169D4" w:rsidRDefault="00920973" w:rsidP="00920973">
      <w:pPr>
        <w:ind w:left="1080"/>
        <w:jc w:val="both"/>
        <w:rPr>
          <w:rFonts w:ascii="Verdana" w:hAnsi="Verdana" w:cs="Arial"/>
          <w:sz w:val="18"/>
          <w:szCs w:val="18"/>
          <w:lang w:val="es-BO"/>
        </w:rPr>
      </w:pPr>
    </w:p>
    <w:p w14:paraId="59D065A4" w14:textId="6DB23C90" w:rsidR="00920973" w:rsidRDefault="00920973" w:rsidP="00FC617B">
      <w:pPr>
        <w:numPr>
          <w:ilvl w:val="0"/>
          <w:numId w:val="43"/>
        </w:numPr>
        <w:jc w:val="both"/>
        <w:rPr>
          <w:rFonts w:ascii="Verdana" w:hAnsi="Verdana"/>
          <w:sz w:val="18"/>
          <w:szCs w:val="18"/>
          <w:lang w:val="es-BO"/>
        </w:rPr>
      </w:pPr>
      <w:r w:rsidRPr="00E169D4">
        <w:rPr>
          <w:rFonts w:ascii="Verdana" w:hAnsi="Verdana"/>
          <w:b/>
          <w:sz w:val="18"/>
          <w:szCs w:val="18"/>
          <w:lang w:val="es-BO"/>
        </w:rPr>
        <w:t xml:space="preserve">Mediante Contrato Modificatorio: </w:t>
      </w:r>
      <w:r w:rsidRPr="00E169D4">
        <w:rPr>
          <w:rFonts w:ascii="Verdana" w:hAnsi="Verdana"/>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169D4">
        <w:rPr>
          <w:rFonts w:ascii="Verdana" w:hAnsi="Verdana"/>
          <w:b/>
          <w:bCs/>
          <w:sz w:val="18"/>
          <w:szCs w:val="18"/>
          <w:lang w:val="es-BO"/>
        </w:rPr>
        <w:t>SUPERVISOR</w:t>
      </w:r>
      <w:r w:rsidRPr="00E169D4">
        <w:rPr>
          <w:rFonts w:ascii="Verdana" w:hAnsi="Verdana"/>
          <w:sz w:val="18"/>
          <w:szCs w:val="18"/>
          <w:lang w:val="es-BO"/>
        </w:rPr>
        <w:t xml:space="preserve"> podrá formular el documento de sustento técnico-financiero </w:t>
      </w:r>
      <w:r w:rsidR="009E0DF8" w:rsidRPr="002400A1">
        <w:rPr>
          <w:rFonts w:ascii="Verdana" w:hAnsi="Verdana"/>
          <w:sz w:val="18"/>
          <w:szCs w:val="18"/>
          <w:lang w:val="es-BO" w:eastAsia="es-ES"/>
        </w:rPr>
        <w:t>en el plazo máximo de cuarenta y cinco (45) días calendario computables a</w:t>
      </w:r>
      <w:r w:rsidR="009050FF" w:rsidRPr="002400A1">
        <w:rPr>
          <w:rFonts w:ascii="Verdana" w:hAnsi="Verdana"/>
          <w:sz w:val="18"/>
          <w:szCs w:val="18"/>
          <w:lang w:val="es-BO" w:eastAsia="es-ES"/>
        </w:rPr>
        <w:t xml:space="preserve"> </w:t>
      </w:r>
      <w:r w:rsidR="009E0DF8" w:rsidRPr="002400A1">
        <w:rPr>
          <w:rFonts w:ascii="Verdana" w:hAnsi="Verdana"/>
          <w:sz w:val="18"/>
          <w:szCs w:val="18"/>
          <w:lang w:val="es-BO" w:eastAsia="es-ES"/>
        </w:rPr>
        <w:t>partir de la presentación de la solicitud por parte del CONTRATISTA</w:t>
      </w:r>
      <w:r w:rsidR="009E0DF8">
        <w:rPr>
          <w:rFonts w:ascii="Verdana" w:hAnsi="Verdana"/>
          <w:sz w:val="18"/>
          <w:szCs w:val="18"/>
          <w:lang w:val="es-BO" w:eastAsia="es-ES"/>
        </w:rPr>
        <w:t xml:space="preserve"> </w:t>
      </w:r>
      <w:r w:rsidRPr="00E169D4">
        <w:rPr>
          <w:rFonts w:ascii="Verdana" w:hAnsi="Verdana"/>
          <w:sz w:val="18"/>
          <w:szCs w:val="18"/>
          <w:lang w:val="es-BO"/>
        </w:rPr>
        <w:t>que establezca las causas y razones por las cuales debiera ser suscrito este documento.</w:t>
      </w:r>
    </w:p>
    <w:p w14:paraId="69CA60BD" w14:textId="77777777" w:rsidR="00FD2F93" w:rsidRPr="00E169D4" w:rsidRDefault="00FD2F93" w:rsidP="00FD2F93">
      <w:pPr>
        <w:ind w:left="1080"/>
        <w:jc w:val="both"/>
        <w:rPr>
          <w:rFonts w:ascii="Verdana" w:hAnsi="Verdana"/>
          <w:sz w:val="18"/>
          <w:szCs w:val="18"/>
          <w:lang w:val="es-BO"/>
        </w:rPr>
      </w:pPr>
    </w:p>
    <w:p w14:paraId="2AD82F47" w14:textId="77777777"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Esta modalidad de modificación de la obra sólo es admisible hasta el diez por ciento (10%) del monto original del contrato e independiente de la emisión de Orden (es) de Cambio. Los precios unitarios producto de creación de nuevos ítems deberán ser consensuados entre la </w:t>
      </w:r>
      <w:r w:rsidRPr="00E169D4">
        <w:rPr>
          <w:rFonts w:ascii="Verdana" w:hAnsi="Verdana" w:cs="Arial"/>
          <w:b/>
          <w:bCs/>
          <w:sz w:val="18"/>
          <w:szCs w:val="18"/>
          <w:lang w:val="es-BO"/>
        </w:rPr>
        <w:t>ENTIDAD</w:t>
      </w:r>
      <w:r w:rsidRPr="00E169D4">
        <w:rPr>
          <w:rFonts w:ascii="Verdana" w:hAnsi="Verdana"/>
          <w:sz w:val="18"/>
          <w:szCs w:val="18"/>
          <w:lang w:val="es-BO"/>
        </w:rPr>
        <w:t xml:space="preserve"> y el </w:t>
      </w:r>
      <w:r w:rsidRPr="00E169D4">
        <w:rPr>
          <w:rFonts w:ascii="Verdana" w:hAnsi="Verdana"/>
          <w:b/>
          <w:bCs/>
          <w:sz w:val="18"/>
          <w:szCs w:val="18"/>
          <w:lang w:val="es-BO"/>
        </w:rPr>
        <w:t xml:space="preserve">CONTRATISTA, </w:t>
      </w:r>
      <w:r w:rsidRPr="00E169D4">
        <w:rPr>
          <w:rFonts w:ascii="Verdana" w:hAnsi="Verdana" w:cs="Arial"/>
          <w:sz w:val="18"/>
          <w:szCs w:val="18"/>
          <w:lang w:val="es-BO"/>
        </w:rPr>
        <w:t>no se podrán incrementar los porcentajes en lo referido a Costos Indirectos</w:t>
      </w:r>
      <w:r w:rsidRPr="00E169D4">
        <w:rPr>
          <w:rFonts w:ascii="Verdana" w:hAnsi="Verdana"/>
          <w:sz w:val="18"/>
          <w:szCs w:val="18"/>
          <w:lang w:val="es-BO"/>
        </w:rPr>
        <w:t xml:space="preserve">. En el caso que signifique una disminución en la obra, deberá concertarse previamente con el </w:t>
      </w:r>
      <w:r w:rsidRPr="00E169D4">
        <w:rPr>
          <w:rFonts w:ascii="Verdana" w:hAnsi="Verdana"/>
          <w:b/>
          <w:bCs/>
          <w:sz w:val="18"/>
          <w:szCs w:val="18"/>
          <w:lang w:val="es-BO"/>
        </w:rPr>
        <w:t>CONTRATISTA</w:t>
      </w:r>
      <w:r w:rsidRPr="00E169D4">
        <w:rPr>
          <w:rFonts w:ascii="Verdana" w:hAnsi="Verdana"/>
          <w:sz w:val="18"/>
          <w:szCs w:val="18"/>
          <w:lang w:val="es-BO"/>
        </w:rPr>
        <w:t xml:space="preserve">, a efectos de evitar reclamos posteriores. El </w:t>
      </w:r>
      <w:r w:rsidRPr="00E169D4">
        <w:rPr>
          <w:rFonts w:ascii="Verdana" w:hAnsi="Verdana"/>
          <w:b/>
          <w:sz w:val="18"/>
          <w:szCs w:val="18"/>
          <w:lang w:val="es-BO"/>
        </w:rPr>
        <w:t>SUPERVISOR</w:t>
      </w:r>
      <w:r w:rsidRPr="00E169D4">
        <w:rPr>
          <w:rFonts w:ascii="Verdana" w:hAnsi="Verdana"/>
          <w:sz w:val="18"/>
          <w:szCs w:val="18"/>
          <w:lang w:val="es-BO"/>
        </w:rPr>
        <w:t xml:space="preserve">, será responsable por la elaboración de las Especificaciones Técnicas de los nuevos ítems creados. </w:t>
      </w:r>
    </w:p>
    <w:p w14:paraId="429A8372" w14:textId="77777777" w:rsidR="00920973" w:rsidRPr="00E169D4" w:rsidRDefault="00920973" w:rsidP="00920973">
      <w:pPr>
        <w:ind w:left="1080"/>
        <w:jc w:val="both"/>
        <w:rPr>
          <w:rFonts w:ascii="Verdana" w:hAnsi="Verdana"/>
          <w:sz w:val="18"/>
          <w:szCs w:val="18"/>
          <w:lang w:val="es-BO"/>
        </w:rPr>
      </w:pPr>
    </w:p>
    <w:p w14:paraId="3CB17F49" w14:textId="509B3B79" w:rsidR="00920973" w:rsidRPr="00E169D4" w:rsidRDefault="00920973" w:rsidP="00920973">
      <w:pPr>
        <w:ind w:left="1080"/>
        <w:jc w:val="both"/>
        <w:rPr>
          <w:rFonts w:ascii="Verdana" w:hAnsi="Verdana"/>
          <w:sz w:val="18"/>
          <w:szCs w:val="18"/>
          <w:lang w:val="es-BO"/>
        </w:rPr>
      </w:pPr>
      <w:r w:rsidRPr="00E169D4">
        <w:rPr>
          <w:rFonts w:ascii="Verdana" w:hAnsi="Verdana"/>
          <w:sz w:val="18"/>
          <w:szCs w:val="18"/>
          <w:lang w:val="es-BO"/>
        </w:rPr>
        <w:t xml:space="preserve">El informe de recomendación y antecedentes deberán ser cursados por el </w:t>
      </w:r>
      <w:r w:rsidRPr="00E169D4">
        <w:rPr>
          <w:rFonts w:ascii="Verdana" w:hAnsi="Verdana"/>
          <w:b/>
          <w:bCs/>
          <w:sz w:val="18"/>
          <w:szCs w:val="18"/>
          <w:lang w:val="es-BO"/>
        </w:rPr>
        <w:t>SUPERVISOR</w:t>
      </w:r>
      <w:r w:rsidRPr="00E169D4">
        <w:rPr>
          <w:rFonts w:ascii="Verdana" w:hAnsi="Verdana"/>
          <w:sz w:val="18"/>
          <w:szCs w:val="18"/>
          <w:lang w:val="es-BO"/>
        </w:rPr>
        <w:t xml:space="preserve"> al </w:t>
      </w:r>
      <w:r w:rsidRPr="00E169D4">
        <w:rPr>
          <w:rFonts w:ascii="Verdana" w:hAnsi="Verdana"/>
          <w:b/>
          <w:bCs/>
          <w:sz w:val="18"/>
          <w:szCs w:val="18"/>
          <w:lang w:val="es-BO"/>
        </w:rPr>
        <w:t>FISCAL</w:t>
      </w:r>
      <w:r w:rsidRPr="00E169D4">
        <w:rPr>
          <w:rFonts w:ascii="Verdana" w:hAnsi="Verdana"/>
          <w:sz w:val="18"/>
          <w:szCs w:val="18"/>
          <w:lang w:val="es-BO"/>
        </w:rPr>
        <w:t xml:space="preserve">, quien luego de su análisis y con su recomendación enviará dicha documentación </w:t>
      </w:r>
      <w:r w:rsidR="00DA102C" w:rsidRPr="002400A1">
        <w:rPr>
          <w:rFonts w:ascii="Verdana" w:hAnsi="Verdana"/>
          <w:sz w:val="18"/>
          <w:szCs w:val="18"/>
          <w:lang w:val="es-BO" w:eastAsia="es-ES"/>
        </w:rPr>
        <w:t xml:space="preserve">en el plazo máximo de cinco (5) días calendario </w:t>
      </w:r>
      <w:r w:rsidRPr="00E169D4">
        <w:rPr>
          <w:rFonts w:ascii="Verdana" w:hAnsi="Verdana"/>
          <w:sz w:val="18"/>
          <w:szCs w:val="18"/>
          <w:lang w:val="es-BO"/>
        </w:rPr>
        <w:t>a la ____________</w:t>
      </w:r>
      <w:r w:rsidRPr="00E169D4">
        <w:rPr>
          <w:rFonts w:ascii="Verdana" w:hAnsi="Verdana"/>
          <w:b/>
          <w:i/>
          <w:sz w:val="18"/>
          <w:szCs w:val="18"/>
          <w:lang w:val="es-BO"/>
        </w:rPr>
        <w:t xml:space="preserve"> (registrar el nombre de la dependencia responsable del seguimiento de la obra en la Entidad)</w:t>
      </w:r>
      <w:r w:rsidRPr="00E169D4">
        <w:rPr>
          <w:rFonts w:ascii="Verdana" w:hAnsi="Verdana"/>
          <w:i/>
          <w:sz w:val="18"/>
          <w:szCs w:val="18"/>
          <w:lang w:val="es-BO"/>
        </w:rPr>
        <w:t xml:space="preserve">, </w:t>
      </w:r>
      <w:r w:rsidRPr="00E169D4">
        <w:rPr>
          <w:rFonts w:ascii="Verdana" w:hAnsi="Verdana"/>
          <w:sz w:val="18"/>
          <w:szCs w:val="18"/>
          <w:lang w:val="es-BO"/>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w:t>
      </w:r>
      <w:r w:rsidRPr="00E169D4">
        <w:rPr>
          <w:rFonts w:ascii="Verdana" w:hAnsi="Verdana"/>
          <w:sz w:val="18"/>
          <w:szCs w:val="18"/>
          <w:lang w:val="es-BO"/>
        </w:rPr>
        <w:lastRenderedPageBreak/>
        <w:t>Contrato Modificatorio será firmado por la misma autoridad que firmó el contrato original.</w:t>
      </w:r>
    </w:p>
    <w:p w14:paraId="006CE951" w14:textId="77777777" w:rsidR="00920973" w:rsidRPr="00E169D4" w:rsidRDefault="00920973" w:rsidP="00920973">
      <w:pPr>
        <w:ind w:left="720"/>
        <w:jc w:val="both"/>
        <w:rPr>
          <w:rFonts w:ascii="Verdana" w:hAnsi="Verdana"/>
          <w:sz w:val="18"/>
          <w:szCs w:val="18"/>
          <w:lang w:val="es-BO"/>
        </w:rPr>
      </w:pPr>
    </w:p>
    <w:p w14:paraId="6D3F7B13"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 xml:space="preserve">La Orden de Trabajo, Orden de Cambio o Contrato Modificatorio, deben ser emitidos y suscritos de forma previa a la ejecución de los trabajos por parte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7618004" w14:textId="77777777" w:rsidR="00920973" w:rsidRPr="00E169D4" w:rsidRDefault="00920973" w:rsidP="00920973">
      <w:pPr>
        <w:ind w:left="720"/>
        <w:jc w:val="both"/>
        <w:rPr>
          <w:rFonts w:ascii="Verdana" w:hAnsi="Verdana" w:cs="Arial"/>
          <w:sz w:val="18"/>
          <w:szCs w:val="18"/>
          <w:lang w:val="es-BO"/>
        </w:rPr>
      </w:pPr>
    </w:p>
    <w:p w14:paraId="3278DF10"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Una vez formulado el Contrato Modificatorio, el proceso de aprobación y suscripción del mismo debe durar como máximo veinte (20) días calendario.</w:t>
      </w:r>
    </w:p>
    <w:p w14:paraId="621238D6" w14:textId="77777777" w:rsidR="00920973" w:rsidRPr="00E169D4" w:rsidRDefault="00920973" w:rsidP="00920973">
      <w:pPr>
        <w:pStyle w:val="Prrafodelista"/>
        <w:rPr>
          <w:rFonts w:ascii="Verdana" w:hAnsi="Verdana" w:cs="Arial"/>
          <w:sz w:val="18"/>
          <w:szCs w:val="18"/>
          <w:lang w:val="es-BO"/>
        </w:rPr>
      </w:pPr>
    </w:p>
    <w:p w14:paraId="701B4347" w14:textId="77777777" w:rsidR="00920973" w:rsidRPr="00E169D4" w:rsidRDefault="00920973" w:rsidP="00FC617B">
      <w:pPr>
        <w:numPr>
          <w:ilvl w:val="1"/>
          <w:numId w:val="48"/>
        </w:numPr>
        <w:ind w:left="720" w:hanging="720"/>
        <w:jc w:val="both"/>
        <w:rPr>
          <w:rFonts w:ascii="Verdana" w:hAnsi="Verdana" w:cs="Arial"/>
          <w:sz w:val="18"/>
          <w:szCs w:val="18"/>
          <w:lang w:val="es-BO"/>
        </w:rPr>
      </w:pPr>
      <w:r w:rsidRPr="00E169D4">
        <w:rPr>
          <w:rFonts w:ascii="Verdana" w:hAnsi="Verdana" w:cs="Arial"/>
          <w:sz w:val="18"/>
          <w:szCs w:val="18"/>
          <w:lang w:val="es-BO"/>
        </w:rPr>
        <w:t xml:space="preserve">En todos los casos son responsables por los resultados de la aplicación de los instrumentos de modificación descritos,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w:t>
      </w:r>
      <w:r w:rsidRPr="00E169D4">
        <w:rPr>
          <w:rFonts w:ascii="Verdana" w:hAnsi="Verdana" w:cs="Arial"/>
          <w:b/>
          <w:sz w:val="18"/>
          <w:szCs w:val="18"/>
          <w:lang w:val="es-BO"/>
        </w:rPr>
        <w:t>SUPERVISOR</w:t>
      </w:r>
      <w:r w:rsidRPr="00E169D4">
        <w:rPr>
          <w:rFonts w:ascii="Verdana" w:hAnsi="Verdana" w:cs="Arial"/>
          <w:sz w:val="18"/>
          <w:szCs w:val="18"/>
          <w:lang w:val="es-BO"/>
        </w:rPr>
        <w:t xml:space="preserve"> y </w:t>
      </w:r>
      <w:r w:rsidRPr="00E169D4">
        <w:rPr>
          <w:rFonts w:ascii="Verdana" w:hAnsi="Verdana" w:cs="Arial"/>
          <w:b/>
          <w:sz w:val="18"/>
          <w:szCs w:val="18"/>
          <w:lang w:val="es-BO"/>
        </w:rPr>
        <w:t>CONTRATISTA.</w:t>
      </w:r>
    </w:p>
    <w:p w14:paraId="60F0FD51"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sz w:val="18"/>
          <w:szCs w:val="18"/>
          <w:lang w:val="es-BO"/>
        </w:rPr>
        <w:t> </w:t>
      </w:r>
    </w:p>
    <w:p w14:paraId="1832F67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PRIMERA.-</w:t>
      </w:r>
      <w:proofErr w:type="gramEnd"/>
      <w:r w:rsidRPr="00E169D4">
        <w:rPr>
          <w:rFonts w:ascii="Verdana" w:hAnsi="Verdana" w:cs="Arial"/>
          <w:b/>
          <w:sz w:val="18"/>
          <w:szCs w:val="18"/>
          <w:lang w:val="es-BO"/>
        </w:rPr>
        <w:t xml:space="preserve"> (PAGO DE TRABAJOS ADICIONALES)</w:t>
      </w:r>
    </w:p>
    <w:p w14:paraId="7625747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Los trabajos adicionales ordenados conforme a una de las modalidades descritas en la </w:t>
      </w:r>
      <w:r w:rsidRPr="00E169D4">
        <w:rPr>
          <w:rFonts w:ascii="Verdana" w:hAnsi="Verdana" w:cs="Arial"/>
          <w:b/>
          <w:sz w:val="18"/>
          <w:szCs w:val="18"/>
          <w:lang w:val="es-BO"/>
        </w:rPr>
        <w:t>CLÁUSULA TRIGÉSIMA</w:t>
      </w:r>
      <w:r w:rsidRPr="00E169D4">
        <w:rPr>
          <w:rFonts w:ascii="Verdana" w:hAnsi="Verdana" w:cs="Arial"/>
          <w:sz w:val="18"/>
          <w:szCs w:val="18"/>
          <w:lang w:val="es-BO"/>
        </w:rPr>
        <w:t>, serán pagados según los precios unitarios de la propuesta aceptada y adjudicada, o de acuerdo con lo expresamente establecido en el Contrato Modificatorio, cuando se traten de ítems de nueva creación.</w:t>
      </w:r>
    </w:p>
    <w:p w14:paraId="15F0E4A7" w14:textId="77777777" w:rsidR="00920973" w:rsidRPr="00E169D4" w:rsidRDefault="00920973" w:rsidP="00920973">
      <w:pPr>
        <w:jc w:val="both"/>
        <w:rPr>
          <w:rFonts w:ascii="Verdana" w:hAnsi="Verdana" w:cs="Arial"/>
          <w:sz w:val="18"/>
          <w:szCs w:val="18"/>
          <w:lang w:val="es-BO"/>
        </w:rPr>
      </w:pPr>
    </w:p>
    <w:p w14:paraId="558086C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Mensualmente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consignará los volúmenes ejecutados en el certificado o planilla de pago por avance de obra.</w:t>
      </w:r>
    </w:p>
    <w:p w14:paraId="3EC03FCA" w14:textId="77777777" w:rsidR="00920973" w:rsidRPr="00E169D4" w:rsidRDefault="00920973" w:rsidP="00920973">
      <w:pPr>
        <w:jc w:val="both"/>
        <w:rPr>
          <w:rFonts w:ascii="Verdana" w:hAnsi="Verdana" w:cs="Arial"/>
          <w:sz w:val="18"/>
          <w:szCs w:val="18"/>
          <w:lang w:val="es-BO"/>
        </w:rPr>
      </w:pPr>
    </w:p>
    <w:p w14:paraId="705BEFA3" w14:textId="77777777" w:rsidR="00920973" w:rsidRPr="00E169D4"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distinta a Proyectos Viales).</w:t>
      </w:r>
    </w:p>
    <w:p w14:paraId="12053674" w14:textId="77777777" w:rsidR="00920973" w:rsidRPr="00E169D4" w:rsidRDefault="00920973" w:rsidP="00920973">
      <w:pPr>
        <w:widowControl w:val="0"/>
        <w:jc w:val="both"/>
        <w:rPr>
          <w:rFonts w:ascii="Verdana" w:hAnsi="Verdana" w:cs="Arial"/>
          <w:sz w:val="18"/>
          <w:szCs w:val="18"/>
          <w:lang w:val="es-BO"/>
        </w:rPr>
      </w:pPr>
      <w:r w:rsidRPr="00E169D4">
        <w:rPr>
          <w:rStyle w:val="Textoennegrita"/>
          <w:rFonts w:ascii="Verdana" w:hAnsi="Verdana"/>
          <w:iCs/>
          <w:sz w:val="18"/>
          <w:szCs w:val="18"/>
          <w:lang w:val="es-BO"/>
        </w:rPr>
        <w:t xml:space="preserve">TRIGÉSIMA </w:t>
      </w:r>
      <w:proofErr w:type="gramStart"/>
      <w:r w:rsidRPr="00E169D4">
        <w:rPr>
          <w:rStyle w:val="Textoennegrita"/>
          <w:rFonts w:ascii="Verdana" w:hAnsi="Verdana"/>
          <w:iCs/>
          <w:sz w:val="18"/>
          <w:szCs w:val="18"/>
          <w:lang w:val="es-BO"/>
        </w:rPr>
        <w:t>SEGUNDA.-</w:t>
      </w:r>
      <w:proofErr w:type="gramEnd"/>
      <w:r w:rsidRPr="00E169D4">
        <w:rPr>
          <w:rStyle w:val="Textoennegrita"/>
          <w:rFonts w:ascii="Verdana" w:hAnsi="Verdana"/>
          <w:iCs/>
          <w:sz w:val="18"/>
          <w:szCs w:val="18"/>
          <w:lang w:val="es-BO"/>
        </w:rPr>
        <w:t xml:space="preserve"> (MOROSIDAD Y SUS PENALIDADES)</w:t>
      </w:r>
      <w:r w:rsidRPr="00E169D4">
        <w:rPr>
          <w:rFonts w:ascii="Verdana" w:hAnsi="Verdana" w:cs="Arial"/>
          <w:sz w:val="18"/>
          <w:szCs w:val="18"/>
          <w:lang w:val="es-BO"/>
        </w:rPr>
        <w:t xml:space="preserve">. Queda convenido entre las partes </w:t>
      </w:r>
      <w:r w:rsidRPr="00E169D4">
        <w:rPr>
          <w:rFonts w:ascii="Verdana" w:hAnsi="Verdana" w:cs="Arial"/>
          <w:b/>
          <w:bCs/>
          <w:sz w:val="18"/>
          <w:szCs w:val="18"/>
          <w:lang w:val="es-BO"/>
        </w:rPr>
        <w:t>CONTRATANTES</w:t>
      </w:r>
      <w:r w:rsidRPr="00E169D4">
        <w:rPr>
          <w:rFonts w:ascii="Verdana" w:hAnsi="Verdana" w:cs="Arial"/>
          <w:sz w:val="18"/>
          <w:szCs w:val="18"/>
          <w:lang w:val="es-BO"/>
        </w:rPr>
        <w:t xml:space="preserve">, </w:t>
      </w:r>
      <w:proofErr w:type="gramStart"/>
      <w:r w:rsidRPr="00E169D4">
        <w:rPr>
          <w:rFonts w:ascii="Verdana" w:hAnsi="Verdana" w:cs="Arial"/>
          <w:sz w:val="18"/>
          <w:szCs w:val="18"/>
          <w:lang w:val="es-BO"/>
        </w:rPr>
        <w:t>que</w:t>
      </w:r>
      <w:proofErr w:type="gramEnd"/>
      <w:r w:rsidRPr="00E169D4">
        <w:rPr>
          <w:rFonts w:ascii="Verdana" w:hAnsi="Verdana" w:cs="Arial"/>
          <w:sz w:val="18"/>
          <w:szCs w:val="18"/>
          <w:lang w:val="es-BO"/>
        </w:rPr>
        <w:t xml:space="preserv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caso que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no cumpla con la presentación en el plazo determinado,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un plazo de cinco (5) días calendario actualizará el Cronograma de Ejecución de Obra en base al de la propuesta adjudicada. </w:t>
      </w:r>
    </w:p>
    <w:p w14:paraId="6D06CBE4" w14:textId="77777777" w:rsidR="00920973" w:rsidRPr="00E169D4" w:rsidRDefault="00920973" w:rsidP="00920973">
      <w:pPr>
        <w:widowControl w:val="0"/>
        <w:jc w:val="both"/>
        <w:rPr>
          <w:rFonts w:ascii="Verdana" w:hAnsi="Verdana" w:cs="Arial"/>
          <w:sz w:val="18"/>
          <w:szCs w:val="18"/>
          <w:lang w:val="es-BO"/>
        </w:rPr>
      </w:pPr>
    </w:p>
    <w:p w14:paraId="38C8DC2B"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Una vez actualizado y aprobado el Cronograma de Ejecución de Obra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aceptada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constituye un documento fundamental del presente Contrato a los fines del control mensual del </w:t>
      </w:r>
      <w:r w:rsidRPr="00E169D4">
        <w:rPr>
          <w:rFonts w:ascii="Verdana" w:hAnsi="Verdana" w:cs="Arial"/>
          <w:b/>
          <w:sz w:val="18"/>
          <w:szCs w:val="18"/>
          <w:lang w:val="es-BO"/>
        </w:rPr>
        <w:t>AVANCE DE LA OBRA</w:t>
      </w:r>
      <w:r w:rsidRPr="00E169D4">
        <w:rPr>
          <w:rFonts w:ascii="Verdana" w:hAnsi="Verdana" w:cs="Arial"/>
          <w:sz w:val="18"/>
          <w:szCs w:val="18"/>
          <w:lang w:val="es-BO"/>
        </w:rPr>
        <w:t>, así como de control del plazo total y cuando corresponda la aplicación de multas.</w:t>
      </w:r>
    </w:p>
    <w:p w14:paraId="0CB33EA8" w14:textId="77777777" w:rsidR="00920973" w:rsidRPr="00E169D4" w:rsidRDefault="00920973" w:rsidP="00920973">
      <w:pPr>
        <w:widowControl w:val="0"/>
        <w:jc w:val="both"/>
        <w:rPr>
          <w:rFonts w:ascii="Verdana" w:hAnsi="Verdana" w:cs="Arial"/>
          <w:sz w:val="18"/>
          <w:szCs w:val="18"/>
          <w:lang w:val="es-BO"/>
        </w:rPr>
      </w:pPr>
    </w:p>
    <w:p w14:paraId="53776F1F" w14:textId="6F46EF14"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A los efectos de aplicarse morosidad en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constituirá en mora sin necesidad de ningún previo requerimiento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obligándose a ésta última, aplicar una </w:t>
      </w:r>
      <w:r w:rsidRPr="00D83E06">
        <w:rPr>
          <w:rFonts w:ascii="Verdana" w:hAnsi="Verdana" w:cs="Arial"/>
          <w:sz w:val="18"/>
          <w:szCs w:val="18"/>
          <w:lang w:val="es-BO"/>
        </w:rPr>
        <w:t xml:space="preserve">multa </w:t>
      </w:r>
      <w:r w:rsidRPr="00E169D4">
        <w:rPr>
          <w:rFonts w:ascii="Verdana" w:hAnsi="Verdana" w:cs="Arial"/>
          <w:sz w:val="18"/>
          <w:szCs w:val="18"/>
          <w:lang w:val="es-BO"/>
        </w:rPr>
        <w:t>por cada día calendario de retraso de acuerdo a la siguiente fórmula:</w:t>
      </w:r>
    </w:p>
    <w:p w14:paraId="27EEEC07" w14:textId="77777777" w:rsidR="00920973" w:rsidRPr="00E169D4" w:rsidRDefault="00920973" w:rsidP="00920973">
      <w:pPr>
        <w:widowControl w:val="0"/>
        <w:jc w:val="both"/>
        <w:rPr>
          <w:rFonts w:ascii="Verdana" w:hAnsi="Verdana" w:cs="Arial"/>
          <w:sz w:val="18"/>
          <w:szCs w:val="18"/>
          <w:lang w:val="es-BO"/>
        </w:rPr>
      </w:pPr>
    </w:p>
    <w:p w14:paraId="13E19460" w14:textId="77777777" w:rsidR="00920973" w:rsidRPr="00E169D4"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oMath>
      </m:oMathPara>
    </w:p>
    <w:p w14:paraId="5005D375" w14:textId="77777777"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Donde:</w:t>
      </w:r>
    </w:p>
    <w:p w14:paraId="0A8E0C45" w14:textId="77777777" w:rsidR="00920973" w:rsidRPr="00E169D4" w:rsidRDefault="00920973" w:rsidP="00920973">
      <w:pPr>
        <w:widowControl w:val="0"/>
        <w:jc w:val="both"/>
        <w:rPr>
          <w:rFonts w:ascii="Verdana" w:hAnsi="Verdana" w:cs="Arial"/>
          <w:sz w:val="18"/>
          <w:szCs w:val="18"/>
          <w:lang w:val="es-BO"/>
        </w:rPr>
      </w:pPr>
    </w:p>
    <w:p w14:paraId="0679619A"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el Hito i</m:t>
          </m:r>
        </m:oMath>
      </m:oMathPara>
    </w:p>
    <w:p w14:paraId="79A1FCB3"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al Hito i</m:t>
          </m:r>
        </m:oMath>
      </m:oMathPara>
    </w:p>
    <w:p w14:paraId="5668623A"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ejecucion del Hito i</m:t>
          </m:r>
        </m:oMath>
      </m:oMathPara>
    </w:p>
    <w:p w14:paraId="7D8D2701" w14:textId="77777777" w:rsidR="00920973" w:rsidRPr="00E169D4" w:rsidRDefault="00000000" w:rsidP="00920973">
      <w:pPr>
        <w:widowControl w:val="0"/>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MH</m:t>
              </m:r>
            </m:e>
            <m:sub>
              <m:r>
                <m:rPr>
                  <m:sty m:val="bi"/>
                </m:rPr>
                <w:rPr>
                  <w:rFonts w:ascii="Cambria Math" w:hAnsi="Cambria Math" w:cs="Arial"/>
                  <w:sz w:val="18"/>
                  <w:szCs w:val="18"/>
                  <w:lang w:val="es-BO"/>
                </w:rPr>
                <m:t>i</m:t>
              </m:r>
            </m:sub>
          </m:sSub>
          <m:r>
            <w:rPr>
              <w:rFonts w:ascii="Cambria Math" w:hAnsi="Cambria Math" w:cs="Arial"/>
              <w:sz w:val="18"/>
              <w:szCs w:val="18"/>
              <w:lang w:val="es-BO"/>
            </w:rPr>
            <m:t>=Monto correspondiente al Hito i</m:t>
          </m:r>
        </m:oMath>
      </m:oMathPara>
    </w:p>
    <w:p w14:paraId="2B1E4CB2" w14:textId="77777777" w:rsidR="00920973" w:rsidRPr="00E169D4" w:rsidRDefault="00920973" w:rsidP="00920973">
      <w:pPr>
        <w:widowControl w:val="0"/>
        <w:jc w:val="both"/>
        <w:rPr>
          <w:rFonts w:ascii="Verdana" w:hAnsi="Verdana" w:cs="Arial"/>
          <w:sz w:val="18"/>
          <w:szCs w:val="18"/>
          <w:lang w:val="es-BO"/>
        </w:rPr>
      </w:pPr>
      <m:oMathPara>
        <m:oMath>
          <m:r>
            <w:rPr>
              <w:rFonts w:ascii="Cambria Math" w:hAnsi="Cambria Math" w:cs="Arial"/>
              <w:sz w:val="18"/>
              <w:szCs w:val="18"/>
              <w:lang w:val="es-BO"/>
            </w:rPr>
            <m:t>i=1,2,3…,k (k Hitos)</m:t>
          </m:r>
        </m:oMath>
      </m:oMathPara>
    </w:p>
    <w:p w14:paraId="447121E7" w14:textId="77777777" w:rsidR="00920973" w:rsidRPr="00E169D4" w:rsidRDefault="00920973" w:rsidP="00920973">
      <w:pPr>
        <w:widowControl w:val="0"/>
        <w:jc w:val="both"/>
        <w:rPr>
          <w:rFonts w:ascii="Verdana" w:hAnsi="Verdana" w:cs="Arial"/>
          <w:sz w:val="18"/>
          <w:szCs w:val="18"/>
          <w:lang w:val="es-BO"/>
        </w:rPr>
      </w:pPr>
    </w:p>
    <w:p w14:paraId="432E8192" w14:textId="26B49D22" w:rsidR="00920973" w:rsidRPr="00E169D4" w:rsidRDefault="00920973" w:rsidP="00920973">
      <w:pPr>
        <w:widowControl w:val="0"/>
        <w:jc w:val="both"/>
        <w:rPr>
          <w:rFonts w:ascii="Verdana" w:hAnsi="Verdana" w:cs="Arial"/>
          <w:bCs/>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para efectos de control</w:t>
      </w:r>
      <w:r w:rsidRPr="00E169D4">
        <w:rPr>
          <w:rFonts w:ascii="Verdana" w:hAnsi="Verdana" w:cs="Arial"/>
          <w:b/>
          <w:bCs/>
          <w:sz w:val="18"/>
          <w:szCs w:val="18"/>
          <w:lang w:val="es-BO"/>
        </w:rPr>
        <w:t xml:space="preserve"> </w:t>
      </w:r>
      <w:r w:rsidRPr="00E169D4">
        <w:rPr>
          <w:rFonts w:ascii="Verdana" w:hAnsi="Verdana" w:cs="Arial"/>
          <w:bCs/>
          <w:sz w:val="18"/>
          <w:szCs w:val="18"/>
          <w:lang w:val="es-BO"/>
        </w:rPr>
        <w:t xml:space="preserve">contabilizará la </w:t>
      </w:r>
      <w:r w:rsidRPr="00D83E06">
        <w:rPr>
          <w:rFonts w:ascii="Verdana" w:hAnsi="Verdana" w:cs="Arial"/>
          <w:bCs/>
          <w:sz w:val="18"/>
          <w:szCs w:val="18"/>
          <w:lang w:val="es-BO"/>
        </w:rPr>
        <w:t>multa acumulada</w:t>
      </w:r>
      <m:oMath>
        <m:r>
          <m:rPr>
            <m:sty m:val="bi"/>
          </m:rPr>
          <w:rPr>
            <w:rFonts w:ascii="Cambria Math" w:hAnsi="Cambria Math" w:cs="Arial"/>
            <w:sz w:val="18"/>
            <w:szCs w:val="18"/>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Cs/>
          <w:sz w:val="18"/>
          <w:szCs w:val="18"/>
          <w:lang w:val="es-BO"/>
        </w:rPr>
        <w:t xml:space="preserve"> sumando las </w:t>
      </w:r>
      <w:r w:rsidRPr="00D83E06">
        <w:rPr>
          <w:rFonts w:ascii="Verdana" w:hAnsi="Verdana" w:cs="Arial"/>
          <w:bCs/>
          <w:sz w:val="18"/>
          <w:szCs w:val="18"/>
          <w:lang w:val="es-BO"/>
        </w:rPr>
        <w:t>multas</w:t>
      </w:r>
      <w:r w:rsidRPr="00C4077D">
        <w:rPr>
          <w:rFonts w:ascii="Verdana" w:hAnsi="Verdana" w:cs="Arial"/>
          <w:bCs/>
          <w:sz w:val="18"/>
          <w:szCs w:val="18"/>
          <w:lang w:val="es-BO"/>
        </w:rPr>
        <w:t xml:space="preserve"> </w:t>
      </w:r>
      <w:r w:rsidRPr="00E169D4">
        <w:rPr>
          <w:rFonts w:ascii="Verdana" w:hAnsi="Verdana" w:cs="Arial"/>
          <w:bCs/>
          <w:sz w:val="18"/>
          <w:szCs w:val="18"/>
          <w:lang w:val="es-BO"/>
        </w:rPr>
        <w:lastRenderedPageBreak/>
        <w:t>establecidas por cada Hito verificable incumplido, de acuerdo a la siguiente fórmula:</w:t>
      </w:r>
    </w:p>
    <w:p w14:paraId="6A2D9208" w14:textId="77777777" w:rsidR="00920973" w:rsidRPr="00E169D4" w:rsidRDefault="00920973" w:rsidP="00920973">
      <w:pPr>
        <w:widowControl w:val="0"/>
        <w:jc w:val="both"/>
        <w:rPr>
          <w:rFonts w:ascii="Verdana" w:hAnsi="Verdana" w:cs="Arial"/>
          <w:bCs/>
          <w:sz w:val="18"/>
          <w:szCs w:val="18"/>
          <w:lang w:val="es-BO"/>
        </w:rPr>
      </w:pPr>
    </w:p>
    <w:p w14:paraId="71482E7F" w14:textId="77777777" w:rsidR="00920973" w:rsidRPr="00E169D4" w:rsidRDefault="00000000" w:rsidP="00920973">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792CA60F" w14:textId="77777777" w:rsidR="00920973" w:rsidRPr="00E169D4" w:rsidRDefault="00920973" w:rsidP="00920973">
      <w:pPr>
        <w:widowControl w:val="0"/>
        <w:jc w:val="both"/>
        <w:rPr>
          <w:rFonts w:ascii="Verdana" w:hAnsi="Verdana" w:cs="Arial"/>
          <w:sz w:val="18"/>
          <w:szCs w:val="18"/>
          <w:lang w:val="es-BO"/>
        </w:rPr>
      </w:pPr>
    </w:p>
    <w:p w14:paraId="40EB8B41" w14:textId="2E2DE5DC"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De establecer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que la </w:t>
      </w:r>
      <w:r w:rsidRPr="00D83E06">
        <w:rPr>
          <w:rFonts w:ascii="Verdana" w:hAnsi="Verdana" w:cs="Arial"/>
          <w:sz w:val="18"/>
          <w:szCs w:val="18"/>
          <w:lang w:val="es-BO"/>
        </w:rPr>
        <w:t>multa acumulada por mora</w:t>
      </w:r>
      <w:r w:rsidRPr="00E169D4">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es del diez por ciento (10%) o del veinte por ciento (20%) del monto total del Contrato, comunicará oficialmente esta situación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efectos del procesamiento de la resolución del Contrato, si corresponde, conforme a lo estipulado en los incisos i) y j) del sub numeral 21.2.1 de la </w:t>
      </w:r>
      <w:r w:rsidRPr="00E169D4">
        <w:rPr>
          <w:rFonts w:ascii="Verdana" w:hAnsi="Verdana" w:cs="Arial"/>
          <w:b/>
          <w:sz w:val="18"/>
          <w:szCs w:val="18"/>
          <w:lang w:val="es-BO"/>
        </w:rPr>
        <w:t>CLÁUSULA VIGÉSIMA PRIMERA</w:t>
      </w:r>
      <w:r w:rsidRPr="00E169D4">
        <w:rPr>
          <w:rFonts w:ascii="Verdana" w:hAnsi="Verdana" w:cs="Arial"/>
          <w:sz w:val="18"/>
          <w:szCs w:val="18"/>
          <w:lang w:val="es-BO"/>
        </w:rPr>
        <w:t>.</w:t>
      </w:r>
    </w:p>
    <w:p w14:paraId="274A158E" w14:textId="77777777" w:rsidR="00920973" w:rsidRPr="00E169D4" w:rsidRDefault="00920973" w:rsidP="00920973">
      <w:pPr>
        <w:widowControl w:val="0"/>
        <w:jc w:val="both"/>
        <w:rPr>
          <w:rFonts w:ascii="Verdana" w:hAnsi="Verdana" w:cs="Arial"/>
          <w:sz w:val="18"/>
          <w:szCs w:val="18"/>
          <w:lang w:val="es-BO"/>
        </w:rPr>
      </w:pPr>
    </w:p>
    <w:p w14:paraId="6029B35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todos los casos de resolución de contrato por causas atribuibles al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no podrá cobrar multas que excedan el veinte por ciento (20%) del monto total del contrato.</w:t>
      </w:r>
    </w:p>
    <w:p w14:paraId="3AD2DB44" w14:textId="77777777" w:rsidR="00920973" w:rsidRPr="00E169D4" w:rsidRDefault="00920973" w:rsidP="00920973">
      <w:pPr>
        <w:jc w:val="both"/>
        <w:rPr>
          <w:rFonts w:ascii="Verdana" w:hAnsi="Verdana" w:cs="Arial"/>
          <w:sz w:val="18"/>
          <w:szCs w:val="18"/>
          <w:lang w:val="es-BO"/>
        </w:rPr>
      </w:pPr>
    </w:p>
    <w:p w14:paraId="4632896F" w14:textId="45B8527B" w:rsidR="00920973" w:rsidRPr="00E169D4" w:rsidRDefault="00920973" w:rsidP="00920973">
      <w:pPr>
        <w:widowControl w:val="0"/>
        <w:jc w:val="both"/>
        <w:rPr>
          <w:rFonts w:ascii="Verdana" w:hAnsi="Verdana" w:cs="Arial"/>
          <w:sz w:val="18"/>
          <w:szCs w:val="18"/>
          <w:lang w:val="es-BO"/>
        </w:rPr>
      </w:pPr>
      <w:r w:rsidRPr="00E169D4">
        <w:rPr>
          <w:rFonts w:ascii="Verdana" w:hAnsi="Verdana" w:cs="Arial"/>
          <w:sz w:val="18"/>
          <w:szCs w:val="18"/>
          <w:lang w:val="es-BO"/>
        </w:rPr>
        <w:t xml:space="preserve">Las </w:t>
      </w:r>
      <w:r w:rsidRPr="00D83E06">
        <w:rPr>
          <w:rFonts w:ascii="Verdana" w:hAnsi="Verdana" w:cs="Arial"/>
          <w:sz w:val="18"/>
          <w:szCs w:val="18"/>
          <w:lang w:val="es-BO"/>
        </w:rPr>
        <w:t xml:space="preserve">multas </w:t>
      </w:r>
      <w:r w:rsidRPr="00E169D4">
        <w:rPr>
          <w:rFonts w:ascii="Verdana" w:hAnsi="Verdana" w:cs="Arial"/>
          <w:sz w:val="18"/>
          <w:szCs w:val="18"/>
          <w:lang w:val="es-BO"/>
        </w:rPr>
        <w:t xml:space="preserve">serán cobradas mediante descuentos establecidos expresamente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bajo su directa responsabilidad, en la Liquidación Final del Contrato, sin perjuicio de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1BCF36FA" w14:textId="77777777" w:rsidR="00920973" w:rsidRPr="00E169D4" w:rsidRDefault="00920973" w:rsidP="00920973">
      <w:pPr>
        <w:widowControl w:val="0"/>
        <w:jc w:val="both"/>
        <w:rPr>
          <w:rStyle w:val="nfasis"/>
          <w:rFonts w:ascii="Verdana" w:hAnsi="Verdana"/>
          <w:i w:val="0"/>
          <w:sz w:val="18"/>
          <w:szCs w:val="18"/>
          <w:lang w:val="es-BO"/>
        </w:rPr>
      </w:pPr>
    </w:p>
    <w:p w14:paraId="777CCB84"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099877B9" w14:textId="77777777" w:rsidR="00920973" w:rsidRPr="00E169D4" w:rsidRDefault="00920973" w:rsidP="00920973">
      <w:pPr>
        <w:widowControl w:val="0"/>
        <w:jc w:val="both"/>
        <w:rPr>
          <w:rStyle w:val="nfasis"/>
          <w:rFonts w:ascii="Verdana" w:hAnsi="Verdana"/>
          <w:b/>
          <w:sz w:val="18"/>
          <w:szCs w:val="18"/>
          <w:lang w:val="es-BO"/>
        </w:rPr>
      </w:pPr>
    </w:p>
    <w:p w14:paraId="3935B5EB"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5C90DDAC" w14:textId="77777777" w:rsidR="00920973" w:rsidRPr="00E169D4" w:rsidRDefault="00920973" w:rsidP="00920973">
      <w:pPr>
        <w:widowControl w:val="0"/>
        <w:jc w:val="both"/>
        <w:rPr>
          <w:rStyle w:val="nfasis"/>
          <w:rFonts w:ascii="Verdana" w:hAnsi="Verdana"/>
          <w:i w:val="0"/>
          <w:sz w:val="18"/>
          <w:szCs w:val="18"/>
          <w:lang w:val="es-BO"/>
        </w:rPr>
      </w:pPr>
    </w:p>
    <w:p w14:paraId="3C94FF81" w14:textId="77777777" w:rsidR="00920973" w:rsidRPr="00E169D4" w:rsidRDefault="00920973" w:rsidP="00FC617B">
      <w:pPr>
        <w:pStyle w:val="Prrafodelista"/>
        <w:widowControl w:val="0"/>
        <w:numPr>
          <w:ilvl w:val="0"/>
          <w:numId w:val="71"/>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3B1AC08B" w14:textId="77777777" w:rsidR="00920973" w:rsidRPr="00E169D4" w:rsidRDefault="00920973" w:rsidP="00920973">
      <w:pPr>
        <w:widowControl w:val="0"/>
        <w:jc w:val="both"/>
        <w:rPr>
          <w:rStyle w:val="nfasis"/>
          <w:rFonts w:ascii="Verdana" w:hAnsi="Verdana"/>
          <w:i w:val="0"/>
          <w:sz w:val="18"/>
          <w:szCs w:val="18"/>
          <w:lang w:val="es-BO"/>
        </w:rPr>
      </w:pPr>
    </w:p>
    <w:p w14:paraId="0C5975AE"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F045E3D"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45A035AF"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2E384727"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400E6F12"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4C7DF75" w14:textId="77777777" w:rsidR="00920973" w:rsidRPr="00E169D4" w:rsidRDefault="00920973" w:rsidP="00920973">
      <w:pPr>
        <w:widowControl w:val="0"/>
        <w:jc w:val="both"/>
        <w:rPr>
          <w:rStyle w:val="nfasis"/>
          <w:rFonts w:ascii="Verdana" w:hAnsi="Verdana"/>
          <w:i w:val="0"/>
          <w:sz w:val="18"/>
          <w:szCs w:val="18"/>
          <w:lang w:val="es-BO"/>
        </w:rPr>
      </w:pPr>
    </w:p>
    <w:p w14:paraId="02D43DC9" w14:textId="77777777" w:rsidR="00920973" w:rsidRPr="00E169D4" w:rsidRDefault="00920973" w:rsidP="00FC617B">
      <w:pPr>
        <w:pStyle w:val="Prrafodelista"/>
        <w:widowControl w:val="0"/>
        <w:numPr>
          <w:ilvl w:val="0"/>
          <w:numId w:val="71"/>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VIGÉSIMA SEXTA,</w:t>
      </w:r>
      <w:r w:rsidRPr="00E169D4">
        <w:rPr>
          <w:rStyle w:val="nfasis"/>
          <w:rFonts w:ascii="Verdana" w:hAnsi="Verdana"/>
          <w:sz w:val="18"/>
          <w:szCs w:val="18"/>
          <w:lang w:val="es-BO"/>
        </w:rPr>
        <w:t xml:space="preserve"> de acuerdo a la siguiente formula:</w:t>
      </w:r>
    </w:p>
    <w:p w14:paraId="2352F6ED"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40D7B0B3"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2DA2A243"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5337B902"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1BC1654F" w14:textId="77777777" w:rsidR="00920973" w:rsidRPr="00E169D4"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584A89"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0730448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61C107CA"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sz w:val="18"/>
          <w:szCs w:val="18"/>
          <w:lang w:val="es-BO"/>
        </w:rPr>
        <w:t xml:space="preserve">Las multas señaladas en los incisos a) y b) descritos anteriormente no deben ser consideradas como parte de los porcentajes establecidos para la resolución de contrato reguladas en los incisos i) y j) del Sub numeral 21.2.1 de la cláusula </w:t>
      </w:r>
      <w:r w:rsidRPr="00E169D4">
        <w:rPr>
          <w:rStyle w:val="nfasis"/>
          <w:rFonts w:ascii="Verdana" w:hAnsi="Verdana"/>
          <w:b/>
          <w:sz w:val="18"/>
          <w:szCs w:val="18"/>
          <w:lang w:val="es-BO"/>
        </w:rPr>
        <w:t>VIGÉSIMA PRIMERA</w:t>
      </w:r>
      <w:r w:rsidRPr="00E169D4">
        <w:rPr>
          <w:rStyle w:val="nfasis"/>
          <w:rFonts w:ascii="Verdana" w:hAnsi="Verdana"/>
          <w:sz w:val="18"/>
          <w:szCs w:val="18"/>
          <w:lang w:val="es-BO"/>
        </w:rPr>
        <w:t xml:space="preserve"> del presente contrato. El cobro de la multa se efectivizará a la terminación del contrato (Por cumplimiento de contrato o por resolución del mismo) como parte de la liquidación.</w:t>
      </w:r>
    </w:p>
    <w:p w14:paraId="4554C50C" w14:textId="77777777" w:rsidR="00920973" w:rsidRPr="00E169D4" w:rsidRDefault="00920973" w:rsidP="00920973">
      <w:pPr>
        <w:widowControl w:val="0"/>
        <w:contextualSpacing/>
        <w:jc w:val="both"/>
        <w:rPr>
          <w:rStyle w:val="nfasis"/>
          <w:rFonts w:ascii="Verdana" w:hAnsi="Verdana"/>
          <w:i w:val="0"/>
          <w:sz w:val="18"/>
          <w:szCs w:val="18"/>
          <w:lang w:val="es-BO"/>
        </w:rPr>
      </w:pPr>
    </w:p>
    <w:p w14:paraId="60183014" w14:textId="436B0685" w:rsidR="00920973" w:rsidRDefault="00920973" w:rsidP="00920973">
      <w:pPr>
        <w:widowControl w:val="0"/>
        <w:jc w:val="both"/>
        <w:rPr>
          <w:rFonts w:ascii="Verdana" w:hAnsi="Verdana" w:cs="Tahoma"/>
          <w:b/>
          <w:i/>
          <w:sz w:val="18"/>
          <w:szCs w:val="18"/>
          <w:lang w:val="es-BO"/>
        </w:rPr>
      </w:pPr>
      <w:r w:rsidRPr="00E169D4">
        <w:rPr>
          <w:rFonts w:ascii="Verdana" w:hAnsi="Verdana" w:cs="Tahoma"/>
          <w:b/>
          <w:i/>
          <w:sz w:val="18"/>
          <w:szCs w:val="18"/>
          <w:lang w:val="es-BO"/>
        </w:rPr>
        <w:t>(Considerar esta cláusula en el caso de que se trate de una Obra de Proyectos Viales).</w:t>
      </w:r>
    </w:p>
    <w:p w14:paraId="7BE5F554" w14:textId="77777777" w:rsidR="000413AF" w:rsidRPr="00E169D4" w:rsidRDefault="000413AF" w:rsidP="00920973">
      <w:pPr>
        <w:widowControl w:val="0"/>
        <w:jc w:val="both"/>
        <w:rPr>
          <w:rFonts w:ascii="Verdana" w:hAnsi="Verdana" w:cs="Tahoma"/>
          <w:b/>
          <w:i/>
          <w:sz w:val="18"/>
          <w:szCs w:val="18"/>
          <w:lang w:val="es-BO"/>
        </w:rPr>
      </w:pPr>
    </w:p>
    <w:p w14:paraId="1AF95D7D" w14:textId="77777777" w:rsidR="00920973" w:rsidRPr="00E169D4" w:rsidRDefault="00920973" w:rsidP="00920973">
      <w:pPr>
        <w:widowControl w:val="0"/>
        <w:jc w:val="both"/>
        <w:rPr>
          <w:rFonts w:ascii="Verdana" w:hAnsi="Verdana"/>
          <w:sz w:val="18"/>
          <w:szCs w:val="18"/>
          <w:lang w:val="es-BO"/>
        </w:rPr>
      </w:pPr>
      <w:r w:rsidRPr="00E169D4">
        <w:rPr>
          <w:rStyle w:val="Textoennegrita"/>
          <w:rFonts w:ascii="Verdana" w:hAnsi="Verdana"/>
          <w:iCs/>
          <w:sz w:val="18"/>
          <w:szCs w:val="18"/>
          <w:lang w:val="es-BO"/>
        </w:rPr>
        <w:lastRenderedPageBreak/>
        <w:t xml:space="preserve">TRIGÉSIMA </w:t>
      </w:r>
      <w:proofErr w:type="gramStart"/>
      <w:r w:rsidRPr="00E169D4">
        <w:rPr>
          <w:rStyle w:val="Textoennegrita"/>
          <w:rFonts w:ascii="Verdana" w:hAnsi="Verdana"/>
          <w:iCs/>
          <w:sz w:val="18"/>
          <w:szCs w:val="18"/>
          <w:lang w:val="es-BO"/>
        </w:rPr>
        <w:t>SEGUNDA.-</w:t>
      </w:r>
      <w:proofErr w:type="gramEnd"/>
      <w:r w:rsidRPr="00E169D4">
        <w:rPr>
          <w:rStyle w:val="Textoennegrita"/>
          <w:rFonts w:ascii="Verdana" w:hAnsi="Verdana"/>
          <w:iCs/>
          <w:sz w:val="18"/>
          <w:szCs w:val="18"/>
          <w:lang w:val="es-BO"/>
        </w:rPr>
        <w:t xml:space="preserve"> (MOROSIDAD Y SUS PENALIDADES)</w:t>
      </w:r>
    </w:p>
    <w:p w14:paraId="6B843F4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Queda convenido entre las partes </w:t>
      </w:r>
      <w:r w:rsidRPr="00E169D4">
        <w:rPr>
          <w:rStyle w:val="nfasis"/>
          <w:rFonts w:ascii="Verdana" w:hAnsi="Verdana"/>
          <w:b/>
          <w:sz w:val="18"/>
          <w:szCs w:val="18"/>
          <w:lang w:val="es-BO"/>
        </w:rPr>
        <w:t>CONTRATANTES</w:t>
      </w:r>
      <w:r w:rsidRPr="00E169D4">
        <w:rPr>
          <w:rStyle w:val="nfasis"/>
          <w:rFonts w:ascii="Verdana" w:hAnsi="Verdana"/>
          <w:sz w:val="18"/>
          <w:szCs w:val="18"/>
          <w:lang w:val="es-BO"/>
        </w:rPr>
        <w:t xml:space="preserve">, </w:t>
      </w:r>
      <w:proofErr w:type="gramStart"/>
      <w:r w:rsidRPr="00E169D4">
        <w:rPr>
          <w:rStyle w:val="nfasis"/>
          <w:rFonts w:ascii="Verdana" w:hAnsi="Verdana"/>
          <w:sz w:val="18"/>
          <w:szCs w:val="18"/>
          <w:lang w:val="es-BO"/>
        </w:rPr>
        <w:t>que</w:t>
      </w:r>
      <w:proofErr w:type="gramEnd"/>
      <w:r w:rsidRPr="00E169D4">
        <w:rPr>
          <w:rStyle w:val="nfasis"/>
          <w:rFonts w:ascii="Verdana" w:hAnsi="Verdana"/>
          <w:sz w:val="18"/>
          <w:szCs w:val="18"/>
          <w:lang w:val="es-BO"/>
        </w:rPr>
        <w:t xml:space="preserve"> una vez suscrito el presente contrato, el Cronograma de Ejecución de Obra propuesto será ajustado en función de la fecha de emisión de la Orden de Proceder, dentro de los </w:t>
      </w:r>
      <w:r w:rsidRPr="00E169D4">
        <w:rPr>
          <w:rStyle w:val="Textoennegrita"/>
          <w:rFonts w:ascii="Verdana" w:hAnsi="Verdana"/>
          <w:b w:val="0"/>
          <w:sz w:val="18"/>
          <w:szCs w:val="18"/>
          <w:lang w:val="es-BO"/>
        </w:rPr>
        <w:t>quince (15) días calendario</w:t>
      </w:r>
      <w:r w:rsidRPr="00E169D4">
        <w:rPr>
          <w:rStyle w:val="nfasis"/>
          <w:rFonts w:ascii="Verdana" w:hAnsi="Verdana"/>
          <w:sz w:val="18"/>
          <w:szCs w:val="18"/>
          <w:lang w:val="es-BO"/>
        </w:rPr>
        <w:t xml:space="preserve"> subsiguientes a la emisión de la Orden de Proceder y será presentado para su aprobación al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caso de que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no cumpla con la presentación en el plazo determinado se tomará como valido el Cronograma de ejecución de obra de su propuesta el cual será actualizado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de cinco (5) días calendario. </w:t>
      </w:r>
    </w:p>
    <w:p w14:paraId="4B7D6455" w14:textId="77777777" w:rsidR="00920973" w:rsidRPr="00E169D4" w:rsidRDefault="00920973" w:rsidP="00920973">
      <w:pPr>
        <w:widowControl w:val="0"/>
        <w:ind w:left="709"/>
        <w:jc w:val="both"/>
        <w:rPr>
          <w:rFonts w:ascii="Verdana" w:hAnsi="Verdana"/>
          <w:sz w:val="18"/>
          <w:szCs w:val="18"/>
          <w:lang w:val="es-BO"/>
        </w:rPr>
      </w:pPr>
    </w:p>
    <w:p w14:paraId="247EF85B"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Una vez, aprobado o validado, el Cronograma de ejecución de obra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según sea el caso y aceptado por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constituye un documento fundamental del presente Contrato a los fines del control mensual del </w:t>
      </w:r>
      <w:r w:rsidRPr="00E169D4">
        <w:rPr>
          <w:rStyle w:val="nfasis"/>
          <w:rFonts w:ascii="Verdana" w:hAnsi="Verdana"/>
          <w:b/>
          <w:sz w:val="18"/>
          <w:szCs w:val="18"/>
          <w:lang w:val="es-BO"/>
        </w:rPr>
        <w:t>AVANCE DE LA OBRA</w:t>
      </w:r>
      <w:r w:rsidRPr="00E169D4">
        <w:rPr>
          <w:rStyle w:val="nfasis"/>
          <w:rFonts w:ascii="Verdana" w:hAnsi="Verdana"/>
          <w:sz w:val="18"/>
          <w:szCs w:val="18"/>
          <w:lang w:val="es-BO"/>
        </w:rPr>
        <w:t xml:space="preserve"> para la aplicación de las retenciones parciales (o multa) correspondiente, así como de control del plazo total.</w:t>
      </w:r>
    </w:p>
    <w:p w14:paraId="360A8EFB" w14:textId="77777777" w:rsidR="00920973" w:rsidRPr="00E169D4" w:rsidRDefault="00920973" w:rsidP="00920973">
      <w:pPr>
        <w:widowControl w:val="0"/>
        <w:ind w:left="709"/>
        <w:jc w:val="both"/>
        <w:rPr>
          <w:rFonts w:ascii="Verdana" w:hAnsi="Verdana"/>
          <w:sz w:val="18"/>
          <w:szCs w:val="18"/>
          <w:lang w:val="es-BO"/>
        </w:rPr>
      </w:pPr>
    </w:p>
    <w:p w14:paraId="4E1BF771"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A los efectos de aplicarse morosidad en la ejecución de la obra,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y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deberán tener muy en cuenta el plazo estipulado en el Cronograma de ejecución de obra, si se presentase morosidad y atraso respecto al Cronograma de ejecución de obra, se constituirá en mora sin necesidad de ningún previo requerimiento del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obligándose por el sólo hecho del incumplimiento al Cronograma de Ejecución de Obra a pagar, una retención parcial por cada periodo de atraso acumulativo equivalente a:</w:t>
      </w:r>
    </w:p>
    <w:p w14:paraId="21F09619" w14:textId="77777777" w:rsidR="00920973" w:rsidRPr="00E169D4" w:rsidRDefault="00920973" w:rsidP="00920973">
      <w:pPr>
        <w:widowControl w:val="0"/>
        <w:ind w:left="709"/>
        <w:jc w:val="both"/>
        <w:rPr>
          <w:rFonts w:ascii="Verdana" w:hAnsi="Verdana"/>
          <w:sz w:val="18"/>
          <w:szCs w:val="18"/>
          <w:lang w:val="es-BO"/>
        </w:rPr>
      </w:pPr>
    </w:p>
    <w:p w14:paraId="25BB1413" w14:textId="77777777" w:rsidR="00920973" w:rsidRPr="00E169D4" w:rsidRDefault="00920973" w:rsidP="00920973">
      <w:pPr>
        <w:widowControl w:val="0"/>
        <w:ind w:firstLine="708"/>
        <w:jc w:val="both"/>
        <w:rPr>
          <w:rFonts w:ascii="Verdana" w:hAnsi="Verdana"/>
          <w:i/>
          <w:sz w:val="18"/>
          <w:szCs w:val="18"/>
          <w:lang w:val="es-BO"/>
        </w:rPr>
      </w:pPr>
      <w:r w:rsidRPr="00E169D4">
        <w:rPr>
          <w:rStyle w:val="nfasis"/>
          <w:rFonts w:ascii="Verdana" w:hAnsi="Verdana"/>
          <w:sz w:val="18"/>
          <w:szCs w:val="18"/>
          <w:lang w:val="es-BO"/>
        </w:rPr>
        <w:t>a)    El 10% del porcentaje de avance no ejecutado.</w:t>
      </w:r>
    </w:p>
    <w:p w14:paraId="14FDF253" w14:textId="77777777" w:rsidR="00920973" w:rsidRPr="00E169D4" w:rsidRDefault="00920973" w:rsidP="00920973">
      <w:pPr>
        <w:widowControl w:val="0"/>
        <w:jc w:val="both"/>
        <w:rPr>
          <w:rStyle w:val="nfasis"/>
          <w:rFonts w:ascii="Verdana" w:hAnsi="Verdana"/>
          <w:i w:val="0"/>
          <w:sz w:val="18"/>
          <w:szCs w:val="18"/>
          <w:lang w:val="es-BO"/>
        </w:rPr>
      </w:pPr>
    </w:p>
    <w:p w14:paraId="6D461053"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monto de cada retención se aplica a la planilla de cada periodo de atraso y será acumulativa en caso de persistir el atraso en función a los plazos establecidos en el Cronograma de ejecución de obra. Esta retención podrá ser recuperada por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cuando este recupere el porcentaje de atraso acumulado.</w:t>
      </w:r>
    </w:p>
    <w:p w14:paraId="33ED2681" w14:textId="77777777" w:rsidR="00920973" w:rsidRPr="00E169D4" w:rsidRDefault="00920973" w:rsidP="00920973">
      <w:pPr>
        <w:widowControl w:val="0"/>
        <w:ind w:left="709"/>
        <w:jc w:val="both"/>
        <w:rPr>
          <w:rFonts w:ascii="Verdana" w:hAnsi="Verdana"/>
          <w:sz w:val="18"/>
          <w:szCs w:val="18"/>
          <w:lang w:val="es-BO"/>
        </w:rPr>
      </w:pPr>
    </w:p>
    <w:p w14:paraId="2BEB0180" w14:textId="77777777" w:rsidR="00920973" w:rsidRPr="00E169D4" w:rsidRDefault="00920973" w:rsidP="00920973">
      <w:pPr>
        <w:widowControl w:val="0"/>
        <w:jc w:val="both"/>
        <w:rPr>
          <w:rFonts w:ascii="Verdana" w:hAnsi="Verdana"/>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un atraso acumulado en el avance de obras mayor al 10% antes de concluir el plazo de ejecución de obras,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tendrá la obligación de definir la acciones a seguir con el Contrato, a efectos del procesamiento estas podrán ser la Paralización de las obras en caso de que el atraso en las obras no sean causadas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la ampliación del porcentaje de subcontratación hasta un máximo de veinte por ciento (20%) del monto del contrato adicionales a lo estipulado en la cláusula </w:t>
      </w:r>
      <w:r w:rsidRPr="00E169D4">
        <w:rPr>
          <w:rStyle w:val="nfasis"/>
          <w:rFonts w:ascii="Verdana" w:hAnsi="Verdana"/>
          <w:b/>
          <w:sz w:val="18"/>
          <w:szCs w:val="18"/>
          <w:lang w:val="es-BO"/>
        </w:rPr>
        <w:t>DECIMA OCTAVA</w:t>
      </w:r>
      <w:r w:rsidRPr="00E169D4">
        <w:rPr>
          <w:rStyle w:val="nfasis"/>
          <w:rFonts w:ascii="Verdana" w:hAnsi="Verdana"/>
          <w:sz w:val="18"/>
          <w:szCs w:val="18"/>
          <w:lang w:val="es-BO"/>
        </w:rPr>
        <w:t xml:space="preserve"> o la resolución del Contrato, si corresponde, conforme a lo estipulado en este mismo documento.</w:t>
      </w:r>
    </w:p>
    <w:p w14:paraId="71A54EC8" w14:textId="77777777" w:rsidR="00920973" w:rsidRPr="00E169D4" w:rsidRDefault="00920973" w:rsidP="00920973">
      <w:pPr>
        <w:widowControl w:val="0"/>
        <w:ind w:left="709"/>
        <w:jc w:val="both"/>
        <w:rPr>
          <w:rFonts w:ascii="Verdana" w:hAnsi="Verdana"/>
          <w:sz w:val="18"/>
          <w:szCs w:val="18"/>
          <w:lang w:val="es-BO"/>
        </w:rPr>
      </w:pPr>
    </w:p>
    <w:p w14:paraId="6DCC5334"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El objetivo de la ampliación del porcentaje de subcontratación solo se aplicará cuando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considere que esta decisión servirá para recuperar el porcentaje de atraso y concluir la ejecución de obras en el plazo establecido contractualmente.</w:t>
      </w:r>
    </w:p>
    <w:p w14:paraId="52A0D82B" w14:textId="77777777" w:rsidR="00920973" w:rsidRPr="00E169D4" w:rsidRDefault="00920973" w:rsidP="00920973">
      <w:pPr>
        <w:widowControl w:val="0"/>
        <w:ind w:left="709"/>
        <w:jc w:val="both"/>
        <w:rPr>
          <w:rFonts w:ascii="Verdana" w:hAnsi="Verdana"/>
          <w:sz w:val="18"/>
          <w:szCs w:val="18"/>
          <w:lang w:val="es-BO"/>
        </w:rPr>
      </w:pPr>
    </w:p>
    <w:p w14:paraId="7F91C135"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Para la ampliación del porcentaje de subcontratación, queda establecido entre partes, que a cargo del contrato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autoriza expresamente sin necesidad de ningún previo requerimiento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la subcontratación de una o varias Empresas para recuperar el retraso, para esto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en un plazo no mayor a 10 días calendario propondrá una terna de Empresas Constructoras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para su evaluación, aprobación y autorización, en caso de incumplimiento en el plazo determinado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definirá la o las Empresas Constructoras para la subcontratación,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es el directo responsable del cumplimiento del objetivo de la subcontratación. </w:t>
      </w:r>
    </w:p>
    <w:p w14:paraId="15AE1B6C" w14:textId="77777777" w:rsidR="00920973" w:rsidRPr="00E169D4" w:rsidRDefault="00920973" w:rsidP="00920973">
      <w:pPr>
        <w:widowControl w:val="0"/>
        <w:jc w:val="both"/>
        <w:rPr>
          <w:rFonts w:ascii="Verdana" w:hAnsi="Verdana"/>
          <w:i/>
          <w:sz w:val="18"/>
          <w:szCs w:val="18"/>
          <w:lang w:val="es-BO"/>
        </w:rPr>
      </w:pPr>
    </w:p>
    <w:p w14:paraId="535EB9CD"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En caso de Resolución del Contrato cuando el porcentaje de atraso es mayor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comunicará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las retenciones parciales se convierten en multa irreversible.</w:t>
      </w:r>
    </w:p>
    <w:p w14:paraId="740AD6D2" w14:textId="77777777" w:rsidR="00920973" w:rsidRPr="00E169D4" w:rsidRDefault="00920973" w:rsidP="00920973">
      <w:pPr>
        <w:widowControl w:val="0"/>
        <w:ind w:left="709"/>
        <w:jc w:val="both"/>
        <w:rPr>
          <w:rFonts w:ascii="Verdana" w:hAnsi="Verdana"/>
          <w:sz w:val="18"/>
          <w:szCs w:val="18"/>
          <w:lang w:val="es-BO"/>
        </w:rPr>
      </w:pPr>
    </w:p>
    <w:p w14:paraId="5EE01EF6"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Si el plazo total fenece sin que se haya concluido la Obra en su integridad y en forma satisfactoria con un porcentaje de atraso menor o igual al 10%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comunicara oficialmente esta situación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y la retención parcial se convertirá en multa irreversible y adicionalmente se aplicaran multas por incumplimiento al contrato hasta la Entrega Provisional, para lo cual se aplicará una multa equivalente a:</w:t>
      </w:r>
    </w:p>
    <w:p w14:paraId="5710BA21" w14:textId="77777777" w:rsidR="00920973" w:rsidRPr="00E169D4" w:rsidRDefault="00920973" w:rsidP="00920973">
      <w:pPr>
        <w:widowControl w:val="0"/>
        <w:ind w:left="709"/>
        <w:jc w:val="both"/>
        <w:rPr>
          <w:rFonts w:ascii="Verdana" w:hAnsi="Verdana"/>
          <w:sz w:val="18"/>
          <w:szCs w:val="18"/>
          <w:lang w:val="es-BO"/>
        </w:rPr>
      </w:pPr>
    </w:p>
    <w:p w14:paraId="37C15A02"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lastRenderedPageBreak/>
        <w:t>a)    Equivalente al cero punto siete por mil del monto total del Contrato por cada día (calendario) de atraso hasta la Entrega Provisional.</w:t>
      </w:r>
    </w:p>
    <w:p w14:paraId="0FA6C649" w14:textId="77777777" w:rsidR="00920973" w:rsidRPr="00E169D4" w:rsidRDefault="00920973" w:rsidP="00920973">
      <w:pPr>
        <w:widowControl w:val="0"/>
        <w:jc w:val="both"/>
        <w:rPr>
          <w:rFonts w:ascii="Verdana" w:hAnsi="Verdana"/>
          <w:sz w:val="18"/>
          <w:szCs w:val="18"/>
          <w:lang w:val="es-BO"/>
        </w:rPr>
      </w:pPr>
    </w:p>
    <w:p w14:paraId="0C11A3E8" w14:textId="77777777"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Las retenciones parciales y/o multas serán cobradas mediante descuentos establecidos expresamente por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bajo su directa responsabilidad, de los Certificados o Planillas de pago mensuales o del Certificado de liquidación final, sin perjuicio de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w:t>
      </w:r>
      <w:proofErr w:type="spellStart"/>
      <w:r w:rsidRPr="00E169D4">
        <w:rPr>
          <w:rStyle w:val="nfasis"/>
          <w:rFonts w:ascii="Verdana" w:hAnsi="Verdana"/>
          <w:sz w:val="18"/>
          <w:szCs w:val="18"/>
          <w:lang w:val="es-BO"/>
        </w:rPr>
        <w:t>Nº</w:t>
      </w:r>
      <w:proofErr w:type="spellEnd"/>
      <w:r w:rsidRPr="00E169D4">
        <w:rPr>
          <w:rStyle w:val="nfasis"/>
          <w:rFonts w:ascii="Verdana" w:hAnsi="Verdana"/>
          <w:sz w:val="18"/>
          <w:szCs w:val="18"/>
          <w:lang w:val="es-BO"/>
        </w:rPr>
        <w:t xml:space="preserve"> 1178.</w:t>
      </w:r>
    </w:p>
    <w:p w14:paraId="1BC9B667" w14:textId="77777777" w:rsidR="00920973" w:rsidRPr="00E169D4" w:rsidRDefault="00920973" w:rsidP="00920973">
      <w:pPr>
        <w:widowControl w:val="0"/>
        <w:ind w:left="709" w:hanging="424"/>
        <w:jc w:val="both"/>
        <w:rPr>
          <w:rFonts w:ascii="Verdana" w:hAnsi="Verdana"/>
          <w:sz w:val="18"/>
          <w:szCs w:val="18"/>
          <w:lang w:val="es-BO"/>
        </w:rPr>
      </w:pPr>
    </w:p>
    <w:p w14:paraId="24674CF6"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(Adicionalmente si la Entidad Convocante ve por conveniente puede adicionar el siguiente texto a fin de aplicación de multas)</w:t>
      </w:r>
    </w:p>
    <w:p w14:paraId="2A002E0B" w14:textId="77777777" w:rsidR="00920973" w:rsidRPr="00E169D4" w:rsidRDefault="00920973" w:rsidP="00920973">
      <w:pPr>
        <w:widowControl w:val="0"/>
        <w:jc w:val="both"/>
        <w:rPr>
          <w:rStyle w:val="nfasis"/>
          <w:rFonts w:ascii="Verdana" w:hAnsi="Verdana"/>
          <w:sz w:val="18"/>
          <w:szCs w:val="18"/>
          <w:lang w:val="es-BO"/>
        </w:rPr>
      </w:pPr>
    </w:p>
    <w:p w14:paraId="63F32A12" w14:textId="20A25B14" w:rsidR="00920973" w:rsidRPr="00E169D4" w:rsidRDefault="00920973" w:rsidP="00920973">
      <w:pPr>
        <w:widowControl w:val="0"/>
        <w:jc w:val="both"/>
        <w:rPr>
          <w:rFonts w:ascii="Verdana" w:hAnsi="Verdana"/>
          <w:i/>
          <w:sz w:val="18"/>
          <w:szCs w:val="18"/>
          <w:lang w:val="es-BO"/>
        </w:rPr>
      </w:pPr>
      <w:r w:rsidRPr="00E169D4">
        <w:rPr>
          <w:rStyle w:val="nfasis"/>
          <w:rFonts w:ascii="Verdana" w:hAnsi="Verdana"/>
          <w:sz w:val="18"/>
          <w:szCs w:val="18"/>
          <w:lang w:val="es-BO"/>
        </w:rPr>
        <w:t xml:space="preserve">De establecer 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incumplimiento por parte del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también se </w:t>
      </w:r>
      <w:r w:rsidR="0015519F" w:rsidRPr="00E169D4">
        <w:rPr>
          <w:rStyle w:val="nfasis"/>
          <w:rFonts w:ascii="Verdana" w:hAnsi="Verdana"/>
          <w:sz w:val="18"/>
          <w:szCs w:val="18"/>
          <w:lang w:val="es-BO"/>
        </w:rPr>
        <w:t>aplicarán</w:t>
      </w:r>
      <w:r w:rsidRPr="00E169D4">
        <w:rPr>
          <w:rStyle w:val="nfasis"/>
          <w:rFonts w:ascii="Verdana" w:hAnsi="Verdana"/>
          <w:sz w:val="18"/>
          <w:szCs w:val="18"/>
          <w:lang w:val="es-BO"/>
        </w:rPr>
        <w:t xml:space="preserve"> las siguientes multas:</w:t>
      </w:r>
    </w:p>
    <w:p w14:paraId="02A1D8B9" w14:textId="77777777" w:rsidR="00920973" w:rsidRPr="00E169D4" w:rsidRDefault="00920973" w:rsidP="00920973">
      <w:pPr>
        <w:widowControl w:val="0"/>
        <w:ind w:left="709"/>
        <w:jc w:val="both"/>
        <w:rPr>
          <w:rStyle w:val="nfasis"/>
          <w:rFonts w:ascii="Verdana" w:hAnsi="Verdana"/>
          <w:i w:val="0"/>
          <w:sz w:val="18"/>
          <w:szCs w:val="18"/>
          <w:lang w:val="es-BO"/>
        </w:rPr>
      </w:pPr>
    </w:p>
    <w:p w14:paraId="1603DF11" w14:textId="77777777" w:rsidR="00920973" w:rsidRPr="00E169D4" w:rsidRDefault="00920973" w:rsidP="00FC617B">
      <w:pPr>
        <w:pStyle w:val="Prrafodelista"/>
        <w:widowControl w:val="0"/>
        <w:numPr>
          <w:ilvl w:val="0"/>
          <w:numId w:val="69"/>
        </w:numPr>
        <w:contextualSpacing/>
        <w:jc w:val="both"/>
        <w:rPr>
          <w:rFonts w:ascii="Verdana" w:hAnsi="Verdana"/>
          <w:b/>
          <w:i/>
          <w:sz w:val="18"/>
          <w:szCs w:val="18"/>
          <w:lang w:val="es-BO"/>
        </w:rPr>
      </w:pPr>
      <w:r w:rsidRPr="00E169D4">
        <w:rPr>
          <w:rStyle w:val="nfasis"/>
          <w:rFonts w:ascii="Verdana" w:hAnsi="Verdana"/>
          <w:b/>
          <w:sz w:val="18"/>
          <w:szCs w:val="18"/>
          <w:lang w:val="es-BO"/>
        </w:rPr>
        <w:t>Multa por cambio de personal.</w:t>
      </w:r>
    </w:p>
    <w:p w14:paraId="2D9148F3" w14:textId="77777777" w:rsidR="00920973" w:rsidRPr="00E169D4" w:rsidRDefault="00920973" w:rsidP="00920973">
      <w:pPr>
        <w:widowControl w:val="0"/>
        <w:ind w:left="709"/>
        <w:jc w:val="both"/>
        <w:rPr>
          <w:rFonts w:ascii="Verdana" w:hAnsi="Verdana"/>
          <w:sz w:val="18"/>
          <w:szCs w:val="18"/>
          <w:lang w:val="es-BO"/>
        </w:rPr>
      </w:pPr>
    </w:p>
    <w:p w14:paraId="39A85E7B" w14:textId="77777777" w:rsidR="00920973" w:rsidRPr="00E169D4" w:rsidRDefault="00920973" w:rsidP="00920973">
      <w:pPr>
        <w:widowControl w:val="0"/>
        <w:ind w:left="708"/>
        <w:jc w:val="both"/>
        <w:rPr>
          <w:rFonts w:ascii="Verdana" w:hAnsi="Verdana"/>
          <w:i/>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se hará pasible a la multa de ________ </w:t>
      </w:r>
      <w:r w:rsidRPr="00E169D4">
        <w:rPr>
          <w:rStyle w:val="nfasis"/>
          <w:rFonts w:ascii="Verdana" w:hAnsi="Verdana"/>
          <w:b/>
          <w:sz w:val="18"/>
          <w:szCs w:val="18"/>
          <w:lang w:val="es-BO"/>
        </w:rPr>
        <w:t>(Señalar el monto en numeral y literal, considerando que el mismo no puede superar el 0,04% del monto total del contrato)</w:t>
      </w:r>
      <w:r w:rsidRPr="00E169D4">
        <w:rPr>
          <w:rStyle w:val="nfasis"/>
          <w:rFonts w:ascii="Verdana" w:hAnsi="Verdana"/>
          <w:sz w:val="18"/>
          <w:szCs w:val="18"/>
          <w:lang w:val="es-BO"/>
        </w:rPr>
        <w:t xml:space="preserve">, toda vez que solicite al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a través de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deberá acreditar oportunamente con los certificados respectivos la causa aducida.</w:t>
      </w:r>
    </w:p>
    <w:p w14:paraId="0B3D641C" w14:textId="77777777" w:rsidR="00920973" w:rsidRPr="00E169D4" w:rsidRDefault="00920973" w:rsidP="00920973">
      <w:pPr>
        <w:widowControl w:val="0"/>
        <w:ind w:left="709"/>
        <w:jc w:val="both"/>
        <w:rPr>
          <w:rFonts w:ascii="Verdana" w:hAnsi="Verdana"/>
          <w:sz w:val="18"/>
          <w:szCs w:val="18"/>
          <w:lang w:val="es-BO"/>
        </w:rPr>
      </w:pPr>
      <w:r w:rsidRPr="00E169D4">
        <w:rPr>
          <w:rFonts w:ascii="Verdana" w:hAnsi="Verdana"/>
          <w:sz w:val="18"/>
          <w:szCs w:val="18"/>
          <w:lang w:val="es-BO"/>
        </w:rPr>
        <w:t> </w:t>
      </w:r>
    </w:p>
    <w:p w14:paraId="4D364E54" w14:textId="77777777" w:rsidR="00920973" w:rsidRPr="00E169D4" w:rsidRDefault="00920973" w:rsidP="00FC617B">
      <w:pPr>
        <w:pStyle w:val="Prrafodelista"/>
        <w:widowControl w:val="0"/>
        <w:numPr>
          <w:ilvl w:val="0"/>
          <w:numId w:val="69"/>
        </w:numPr>
        <w:contextualSpacing/>
        <w:jc w:val="both"/>
        <w:rPr>
          <w:rFonts w:ascii="Verdana" w:hAnsi="Verdana"/>
          <w:b/>
          <w:i/>
          <w:sz w:val="18"/>
          <w:szCs w:val="18"/>
          <w:lang w:val="es-BO"/>
        </w:rPr>
      </w:pPr>
      <w:r w:rsidRPr="00E169D4">
        <w:rPr>
          <w:rStyle w:val="nfasis"/>
          <w:rFonts w:ascii="Verdana" w:hAnsi="Verdana"/>
          <w:b/>
          <w:sz w:val="18"/>
          <w:szCs w:val="18"/>
          <w:lang w:val="es-BO"/>
        </w:rPr>
        <w:t>Multa por llamada de atención</w:t>
      </w:r>
    </w:p>
    <w:p w14:paraId="3767C349" w14:textId="77777777" w:rsidR="00920973" w:rsidRPr="00E169D4" w:rsidRDefault="00920973" w:rsidP="00920973">
      <w:pPr>
        <w:widowControl w:val="0"/>
        <w:ind w:left="709"/>
        <w:jc w:val="both"/>
        <w:rPr>
          <w:rFonts w:ascii="Verdana" w:hAnsi="Verdana"/>
          <w:sz w:val="18"/>
          <w:szCs w:val="18"/>
          <w:lang w:val="es-BO"/>
        </w:rPr>
      </w:pPr>
    </w:p>
    <w:p w14:paraId="22BB8809" w14:textId="77777777" w:rsidR="00920973" w:rsidRPr="00E169D4" w:rsidRDefault="00920973" w:rsidP="00920973">
      <w:pPr>
        <w:widowControl w:val="0"/>
        <w:ind w:left="708"/>
        <w:jc w:val="both"/>
        <w:rPr>
          <w:rFonts w:ascii="Verdana" w:hAnsi="Verdana"/>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 xml:space="preserve">CONTRATISTA </w:t>
      </w:r>
      <w:r w:rsidRPr="00E169D4">
        <w:rPr>
          <w:rStyle w:val="nfasis"/>
          <w:rFonts w:ascii="Verdana" w:hAnsi="Verdana"/>
          <w:sz w:val="18"/>
          <w:szCs w:val="18"/>
          <w:lang w:val="es-BO"/>
        </w:rPr>
        <w:t xml:space="preserve">se hará pasible a la multa de ________ </w:t>
      </w:r>
      <w:r w:rsidRPr="00E169D4">
        <w:rPr>
          <w:rStyle w:val="nfasis"/>
          <w:rFonts w:ascii="Verdana" w:hAnsi="Verdana"/>
          <w:b/>
          <w:sz w:val="18"/>
          <w:szCs w:val="18"/>
          <w:lang w:val="es-BO"/>
        </w:rPr>
        <w:t xml:space="preserve">(Señalar el monto en numeral y literal, considerando que el mismo sea equivalente a 0,01% del monto total del contrato), </w:t>
      </w:r>
      <w:r w:rsidRPr="00E169D4">
        <w:rPr>
          <w:rStyle w:val="nfasis"/>
          <w:rFonts w:ascii="Verdana" w:hAnsi="Verdana"/>
          <w:sz w:val="18"/>
          <w:szCs w:val="18"/>
          <w:lang w:val="es-BO"/>
        </w:rPr>
        <w:t xml:space="preserve">toda vez que el </w:t>
      </w:r>
      <w:r w:rsidRPr="00E169D4">
        <w:rPr>
          <w:rStyle w:val="nfasis"/>
          <w:rFonts w:ascii="Verdana" w:hAnsi="Verdana"/>
          <w:b/>
          <w:sz w:val="18"/>
          <w:szCs w:val="18"/>
          <w:lang w:val="es-BO"/>
        </w:rPr>
        <w:t>CONTRATANTE</w:t>
      </w:r>
      <w:r w:rsidRPr="00E169D4">
        <w:rPr>
          <w:rStyle w:val="nfasis"/>
          <w:rFonts w:ascii="Verdana" w:hAnsi="Verdana"/>
          <w:sz w:val="18"/>
          <w:szCs w:val="18"/>
          <w:lang w:val="es-BO"/>
        </w:rPr>
        <w:t xml:space="preserve">, haga conocer su tercera llamada de Atención mediante la </w:t>
      </w:r>
      <w:r w:rsidRPr="00E169D4">
        <w:rPr>
          <w:rStyle w:val="nfasis"/>
          <w:rFonts w:ascii="Verdana" w:hAnsi="Verdana"/>
          <w:b/>
          <w:sz w:val="18"/>
          <w:szCs w:val="18"/>
          <w:lang w:val="es-BO"/>
        </w:rPr>
        <w:t>SUPERVISIÓN</w:t>
      </w:r>
      <w:r w:rsidRPr="00E169D4">
        <w:rPr>
          <w:rStyle w:val="nfasis"/>
          <w:rFonts w:ascii="Verdana" w:hAnsi="Verdana"/>
          <w:sz w:val="18"/>
          <w:szCs w:val="18"/>
          <w:lang w:val="es-BO"/>
        </w:rPr>
        <w:t xml:space="preserve"> o la unidad que administra el Contrato.</w:t>
      </w:r>
    </w:p>
    <w:p w14:paraId="0F5E83CF" w14:textId="77777777" w:rsidR="00920973" w:rsidRPr="00E169D4" w:rsidRDefault="00920973" w:rsidP="00920973">
      <w:pPr>
        <w:widowControl w:val="0"/>
        <w:jc w:val="both"/>
        <w:rPr>
          <w:rStyle w:val="nfasis"/>
          <w:rFonts w:ascii="Verdana" w:hAnsi="Verdana"/>
          <w:i w:val="0"/>
          <w:sz w:val="18"/>
          <w:szCs w:val="18"/>
          <w:lang w:val="es-BO"/>
        </w:rPr>
      </w:pPr>
    </w:p>
    <w:p w14:paraId="37F35B11" w14:textId="77777777" w:rsidR="00920973" w:rsidRPr="00E169D4" w:rsidRDefault="00920973" w:rsidP="00920973">
      <w:pPr>
        <w:widowControl w:val="0"/>
        <w:ind w:left="708"/>
        <w:jc w:val="both"/>
        <w:rPr>
          <w:rStyle w:val="nfasis"/>
          <w:rFonts w:ascii="Verdana" w:hAnsi="Verdana"/>
          <w:i w:val="0"/>
          <w:sz w:val="18"/>
          <w:szCs w:val="18"/>
          <w:lang w:val="es-BO"/>
        </w:rPr>
      </w:pPr>
      <w:r w:rsidRPr="00E169D4">
        <w:rPr>
          <w:rStyle w:val="nfasis"/>
          <w:rFonts w:ascii="Verdana" w:hAnsi="Verdana"/>
          <w:sz w:val="18"/>
          <w:szCs w:val="18"/>
          <w:lang w:val="es-BO"/>
        </w:rPr>
        <w:t xml:space="preserve">El </w:t>
      </w:r>
      <w:r w:rsidRPr="00E169D4">
        <w:rPr>
          <w:rStyle w:val="nfasis"/>
          <w:rFonts w:ascii="Verdana" w:hAnsi="Verdana"/>
          <w:b/>
          <w:sz w:val="18"/>
          <w:szCs w:val="18"/>
          <w:lang w:val="es-BO"/>
        </w:rPr>
        <w:t>SUPERVISOR</w:t>
      </w:r>
      <w:r w:rsidRPr="00E169D4">
        <w:rPr>
          <w:rStyle w:val="nfasis"/>
          <w:rFonts w:ascii="Verdana" w:hAnsi="Verdana"/>
          <w:sz w:val="18"/>
          <w:szCs w:val="18"/>
          <w:lang w:val="es-BO"/>
        </w:rPr>
        <w:t xml:space="preserve"> podrá emitir llamada de atención al </w:t>
      </w:r>
      <w:r w:rsidRPr="00E169D4">
        <w:rPr>
          <w:rStyle w:val="nfasis"/>
          <w:rFonts w:ascii="Verdana" w:hAnsi="Verdana"/>
          <w:b/>
          <w:sz w:val="18"/>
          <w:szCs w:val="18"/>
          <w:lang w:val="es-BO"/>
        </w:rPr>
        <w:t>CONTRATISTA</w:t>
      </w:r>
      <w:r w:rsidRPr="00E169D4">
        <w:rPr>
          <w:rStyle w:val="nfasis"/>
          <w:rFonts w:ascii="Verdana" w:hAnsi="Verdana"/>
          <w:sz w:val="18"/>
          <w:szCs w:val="18"/>
          <w:lang w:val="es-BO"/>
        </w:rPr>
        <w:t xml:space="preserve"> por incumplimiento en:</w:t>
      </w:r>
    </w:p>
    <w:p w14:paraId="0DF95DDE" w14:textId="77777777" w:rsidR="00920973" w:rsidRPr="00E169D4" w:rsidRDefault="00920973" w:rsidP="00920973">
      <w:pPr>
        <w:widowControl w:val="0"/>
        <w:ind w:left="708"/>
        <w:jc w:val="both"/>
        <w:rPr>
          <w:rFonts w:ascii="Verdana" w:hAnsi="Verdana"/>
          <w:sz w:val="18"/>
          <w:szCs w:val="18"/>
          <w:lang w:val="es-BO"/>
        </w:rPr>
      </w:pPr>
    </w:p>
    <w:p w14:paraId="3292B416" w14:textId="77777777" w:rsidR="00920973" w:rsidRPr="00E169D4" w:rsidRDefault="00920973" w:rsidP="00FC617B">
      <w:pPr>
        <w:pStyle w:val="Prrafodelista"/>
        <w:widowControl w:val="0"/>
        <w:numPr>
          <w:ilvl w:val="0"/>
          <w:numId w:val="70"/>
        </w:numPr>
        <w:jc w:val="both"/>
        <w:rPr>
          <w:rFonts w:ascii="Verdana" w:hAnsi="Verdana"/>
          <w:sz w:val="18"/>
          <w:szCs w:val="18"/>
          <w:lang w:val="es-BO"/>
        </w:rPr>
      </w:pPr>
      <w:r w:rsidRPr="00E169D4">
        <w:rPr>
          <w:rStyle w:val="nfasis"/>
          <w:rFonts w:ascii="Verdana" w:hAnsi="Verdana"/>
          <w:sz w:val="18"/>
          <w:szCs w:val="18"/>
          <w:lang w:val="es-BO"/>
        </w:rPr>
        <w:t>Incorporación de personal propuesto, en el plazo previsto.</w:t>
      </w:r>
    </w:p>
    <w:p w14:paraId="411390CD" w14:textId="77777777" w:rsidR="00920973" w:rsidRPr="00E169D4" w:rsidRDefault="00920973" w:rsidP="00FC617B">
      <w:pPr>
        <w:pStyle w:val="Prrafodelista"/>
        <w:widowControl w:val="0"/>
        <w:numPr>
          <w:ilvl w:val="0"/>
          <w:numId w:val="70"/>
        </w:numPr>
        <w:jc w:val="both"/>
        <w:rPr>
          <w:rStyle w:val="nfasis"/>
          <w:rFonts w:ascii="Verdana" w:hAnsi="Verdana"/>
          <w:i w:val="0"/>
          <w:iCs w:val="0"/>
          <w:sz w:val="18"/>
          <w:szCs w:val="18"/>
          <w:lang w:val="es-BO"/>
        </w:rPr>
      </w:pPr>
      <w:r w:rsidRPr="00E169D4">
        <w:rPr>
          <w:rStyle w:val="nfasis"/>
          <w:rFonts w:ascii="Verdana" w:hAnsi="Verdana"/>
          <w:sz w:val="18"/>
          <w:szCs w:val="18"/>
          <w:lang w:val="es-BO"/>
        </w:rPr>
        <w:t>Incumplimiento en la cantidad y plazo de movilización del equipo comprometido en su propuesta.</w:t>
      </w:r>
    </w:p>
    <w:p w14:paraId="26A6D606" w14:textId="77777777" w:rsidR="00920973" w:rsidRPr="00E169D4" w:rsidRDefault="00920973" w:rsidP="00FC617B">
      <w:pPr>
        <w:pStyle w:val="Prrafodelista"/>
        <w:widowControl w:val="0"/>
        <w:numPr>
          <w:ilvl w:val="0"/>
          <w:numId w:val="70"/>
        </w:numPr>
        <w:jc w:val="both"/>
        <w:rPr>
          <w:rStyle w:val="Textoennegrita"/>
          <w:rFonts w:ascii="Verdana" w:hAnsi="Verdana"/>
          <w:b w:val="0"/>
          <w:bCs w:val="0"/>
          <w:sz w:val="18"/>
          <w:szCs w:val="18"/>
          <w:lang w:val="es-BO"/>
        </w:rPr>
      </w:pPr>
      <w:r w:rsidRPr="00E169D4">
        <w:rPr>
          <w:rStyle w:val="nfasis"/>
          <w:rFonts w:ascii="Verdana" w:hAnsi="Verdana"/>
          <w:sz w:val="18"/>
          <w:szCs w:val="18"/>
          <w:lang w:val="es-BO"/>
        </w:rPr>
        <w:t xml:space="preserve">Incumplimiento a las instrucciones impartidas por la </w:t>
      </w:r>
      <w:r w:rsidRPr="00E169D4">
        <w:rPr>
          <w:rStyle w:val="Textoennegrita"/>
          <w:rFonts w:ascii="Verdana" w:hAnsi="Verdana"/>
          <w:sz w:val="18"/>
          <w:szCs w:val="18"/>
          <w:lang w:val="es-BO"/>
        </w:rPr>
        <w:t>SUPERVISIÓN.</w:t>
      </w:r>
    </w:p>
    <w:p w14:paraId="696D7DF1" w14:textId="77777777" w:rsidR="00920973" w:rsidRPr="00E169D4" w:rsidRDefault="00920973" w:rsidP="00920973">
      <w:pPr>
        <w:widowControl w:val="0"/>
        <w:jc w:val="both"/>
        <w:rPr>
          <w:rStyle w:val="nfasis"/>
          <w:rFonts w:ascii="Verdana" w:hAnsi="Verdana"/>
          <w:b/>
          <w:sz w:val="18"/>
          <w:szCs w:val="18"/>
          <w:lang w:val="es-BO"/>
        </w:rPr>
      </w:pPr>
    </w:p>
    <w:p w14:paraId="2885779F" w14:textId="77777777" w:rsidR="00920973" w:rsidRPr="00E169D4" w:rsidRDefault="00920973" w:rsidP="00920973">
      <w:pPr>
        <w:widowControl w:val="0"/>
        <w:jc w:val="both"/>
        <w:rPr>
          <w:rStyle w:val="nfasis"/>
          <w:rFonts w:ascii="Verdana" w:hAnsi="Verdana"/>
          <w:b/>
          <w:sz w:val="18"/>
          <w:szCs w:val="18"/>
          <w:lang w:val="es-BO"/>
        </w:rPr>
      </w:pPr>
      <w:r w:rsidRPr="00E169D4">
        <w:rPr>
          <w:rStyle w:val="nfasis"/>
          <w:rFonts w:ascii="Verdana" w:hAnsi="Verdana"/>
          <w:b/>
          <w:sz w:val="18"/>
          <w:szCs w:val="18"/>
          <w:lang w:val="es-BO"/>
        </w:rPr>
        <w:t>(Suprimir el siguiente texto cuando el proponente adjudicado NO haya sido beneficiado con el margen de preferencia por la generación de empleo).</w:t>
      </w:r>
    </w:p>
    <w:p w14:paraId="234AC5E9" w14:textId="77777777" w:rsidR="00920973" w:rsidRPr="00E169D4" w:rsidRDefault="00920973" w:rsidP="00920973">
      <w:pPr>
        <w:widowControl w:val="0"/>
        <w:jc w:val="both"/>
        <w:rPr>
          <w:rStyle w:val="nfasis"/>
          <w:rFonts w:ascii="Verdana" w:hAnsi="Verdana"/>
          <w:b/>
          <w:sz w:val="18"/>
          <w:szCs w:val="18"/>
          <w:lang w:val="es-BO"/>
        </w:rPr>
      </w:pPr>
    </w:p>
    <w:p w14:paraId="06974980" w14:textId="77777777" w:rsidR="00920973" w:rsidRPr="00E169D4" w:rsidRDefault="00920973" w:rsidP="00920973">
      <w:pPr>
        <w:widowControl w:val="0"/>
        <w:jc w:val="both"/>
        <w:rPr>
          <w:rStyle w:val="nfasis"/>
          <w:rFonts w:ascii="Verdana" w:hAnsi="Verdana"/>
          <w:i w:val="0"/>
          <w:sz w:val="18"/>
          <w:szCs w:val="18"/>
          <w:lang w:val="es-BO"/>
        </w:rPr>
      </w:pPr>
      <w:r w:rsidRPr="00E169D4">
        <w:rPr>
          <w:rStyle w:val="nfasis"/>
          <w:rFonts w:ascii="Verdana" w:hAnsi="Verdana"/>
          <w:sz w:val="18"/>
          <w:szCs w:val="18"/>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oMath>
      <w:r w:rsidRPr="00E169D4">
        <w:rPr>
          <w:rStyle w:val="nfasis"/>
          <w:rFonts w:ascii="Verdana" w:hAnsi="Verdana"/>
          <w:sz w:val="18"/>
          <w:szCs w:val="18"/>
          <w:lang w:val="es-BO"/>
        </w:rPr>
        <w:t xml:space="preserve"> de acuerdo a lo siguiente:</w:t>
      </w:r>
    </w:p>
    <w:p w14:paraId="74EB5C68" w14:textId="77777777" w:rsidR="00920973" w:rsidRPr="00E169D4" w:rsidRDefault="00920973" w:rsidP="00920973">
      <w:pPr>
        <w:widowControl w:val="0"/>
        <w:jc w:val="both"/>
        <w:rPr>
          <w:rStyle w:val="nfasis"/>
          <w:rFonts w:ascii="Verdana" w:hAnsi="Verdana"/>
          <w:i w:val="0"/>
          <w:sz w:val="18"/>
          <w:szCs w:val="18"/>
          <w:lang w:val="es-BO"/>
        </w:rPr>
      </w:pPr>
    </w:p>
    <w:p w14:paraId="044508BB" w14:textId="77777777" w:rsidR="00920973" w:rsidRPr="00E169D4" w:rsidRDefault="00920973" w:rsidP="00FC617B">
      <w:pPr>
        <w:pStyle w:val="Prrafodelista"/>
        <w:widowControl w:val="0"/>
        <w:numPr>
          <w:ilvl w:val="0"/>
          <w:numId w:val="72"/>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cumplimiento del mismo:</w:t>
      </w:r>
      <w:r w:rsidRPr="00E169D4">
        <w:rPr>
          <w:rStyle w:val="nfasis"/>
          <w:rFonts w:ascii="Verdana" w:hAnsi="Verdana"/>
          <w:sz w:val="18"/>
          <w:szCs w:val="18"/>
          <w:lang w:val="es-BO"/>
        </w:rPr>
        <w:t xml:space="preserve"> Al doble de la diferencia entre el monto total por generación adicional de empleo (</w:t>
      </w:r>
      <m:oMath>
        <m:r>
          <m:rPr>
            <m:sty m:val="p"/>
          </m:rPr>
          <w:rPr>
            <w:rStyle w:val="nfasis"/>
            <w:rFonts w:ascii="Cambria Math" w:hAnsi="Cambria Math"/>
            <w:sz w:val="18"/>
            <w:szCs w:val="18"/>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676CA6A7" w14:textId="77777777" w:rsidR="00920973" w:rsidRPr="00E169D4" w:rsidRDefault="00920973" w:rsidP="00920973">
      <w:pPr>
        <w:widowControl w:val="0"/>
        <w:jc w:val="both"/>
        <w:rPr>
          <w:rStyle w:val="nfasis"/>
          <w:rFonts w:ascii="Verdana" w:hAnsi="Verdana"/>
          <w:i w:val="0"/>
          <w:sz w:val="18"/>
          <w:szCs w:val="18"/>
          <w:lang w:val="es-BO"/>
        </w:rPr>
      </w:pPr>
    </w:p>
    <w:p w14:paraId="4E4241C3"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t>
          </m:r>
          <m:d>
            <m:dPr>
              <m:ctrlPr>
                <w:rPr>
                  <w:rFonts w:ascii="Cambria Math" w:hAnsi="Cambria Math"/>
                  <w:i/>
                  <w:sz w:val="18"/>
                  <w:lang w:val="es-BO"/>
                </w:rPr>
              </m:ctrlPr>
            </m:dPr>
            <m:e>
              <m:r>
                <w:rPr>
                  <w:rFonts w:ascii="Cambria Math" w:hAnsi="Cambria Math"/>
                  <w:sz w:val="18"/>
                  <w:lang w:val="es-BO"/>
                </w:rPr>
                <m:t>MTGE-ME</m:t>
              </m:r>
            </m:e>
          </m:d>
          <m:r>
            <w:rPr>
              <w:rFonts w:ascii="Cambria Math" w:hAnsi="Cambria Math"/>
              <w:sz w:val="18"/>
              <w:lang w:val="es-BO"/>
            </w:rPr>
            <m:t>*2</m:t>
          </m:r>
        </m:oMath>
      </m:oMathPara>
    </w:p>
    <w:p w14:paraId="5EE1C1A9"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15CF58D9"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4E903840"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MTGE= Monto total por generación adicional de empleo</m:t>
          </m:r>
        </m:oMath>
      </m:oMathPara>
    </w:p>
    <w:p w14:paraId="0DCACAAA"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w:lastRenderedPageBreak/>
            <m:t>ME=Monto efectivamente ejecutado</m:t>
          </m:r>
        </m:oMath>
      </m:oMathPara>
    </w:p>
    <w:p w14:paraId="37CDA650" w14:textId="77777777" w:rsidR="00920973" w:rsidRPr="00E169D4" w:rsidRDefault="00920973" w:rsidP="00920973">
      <w:pPr>
        <w:widowControl w:val="0"/>
        <w:jc w:val="both"/>
        <w:rPr>
          <w:rStyle w:val="nfasis"/>
          <w:rFonts w:ascii="Verdana" w:hAnsi="Verdana"/>
          <w:i w:val="0"/>
          <w:sz w:val="18"/>
          <w:szCs w:val="18"/>
          <w:lang w:val="es-BO"/>
        </w:rPr>
      </w:pPr>
    </w:p>
    <w:p w14:paraId="67721AA2" w14:textId="77777777" w:rsidR="00920973" w:rsidRPr="00E169D4" w:rsidRDefault="00920973" w:rsidP="00FC617B">
      <w:pPr>
        <w:pStyle w:val="Prrafodelista"/>
        <w:widowControl w:val="0"/>
        <w:numPr>
          <w:ilvl w:val="0"/>
          <w:numId w:val="72"/>
        </w:numPr>
        <w:jc w:val="both"/>
        <w:rPr>
          <w:rStyle w:val="nfasis"/>
          <w:rFonts w:ascii="Verdana" w:hAnsi="Verdana"/>
          <w:i w:val="0"/>
          <w:sz w:val="18"/>
          <w:szCs w:val="18"/>
          <w:lang w:val="es-BO"/>
        </w:rPr>
      </w:pPr>
      <w:r w:rsidRPr="00E169D4">
        <w:rPr>
          <w:rStyle w:val="nfasis"/>
          <w:rFonts w:ascii="Verdana" w:hAnsi="Verdana"/>
          <w:b/>
          <w:sz w:val="18"/>
          <w:szCs w:val="18"/>
          <w:lang w:val="es-BO"/>
        </w:rPr>
        <w:t>Cuando el contrato termine por resolución del mismo:</w:t>
      </w:r>
      <w:r w:rsidRPr="00E169D4">
        <w:rPr>
          <w:rStyle w:val="nfasis"/>
          <w:rFonts w:ascii="Verdana" w:hAnsi="Verdana"/>
          <w:sz w:val="18"/>
          <w:szCs w:val="18"/>
          <w:lang w:val="es-BO"/>
        </w:rPr>
        <w:t xml:space="preserve"> Al doble de la diferencia entre el monto correspondiente a la generación adicional de empleo al momento de la resolución (</w:t>
      </w:r>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m:rPr>
            <m:sty m:val="p"/>
          </m:rPr>
          <w:rPr>
            <w:rStyle w:val="nfasis"/>
            <w:rFonts w:ascii="Cambria Math" w:hAnsi="Cambria Math"/>
            <w:sz w:val="18"/>
            <w:szCs w:val="18"/>
            <w:lang w:val="es-BO"/>
          </w:rPr>
          <m:t>=</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i=p</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w:r w:rsidRPr="00E169D4">
        <w:rPr>
          <w:rFonts w:ascii="Verdana" w:hAnsi="Verdana"/>
          <w:lang w:val="es-BO"/>
        </w:rPr>
        <w:t xml:space="preserve">) </w:t>
      </w:r>
      <w:r w:rsidRPr="00E169D4">
        <w:rPr>
          <w:rStyle w:val="nfasis"/>
          <w:rFonts w:ascii="Verdana" w:hAnsi="Verdana"/>
          <w:sz w:val="18"/>
          <w:szCs w:val="18"/>
          <w:lang w:val="es-BO"/>
        </w:rPr>
        <w:t xml:space="preserve">y el monto efectivamente ejecutado </w:t>
      </w:r>
      <m:oMath>
        <m:r>
          <m:rPr>
            <m:sty m:val="p"/>
          </m:rPr>
          <w:rPr>
            <w:rStyle w:val="nfasis"/>
            <w:rFonts w:ascii="Cambria Math" w:hAnsi="Cambria Math"/>
            <w:sz w:val="18"/>
            <w:szCs w:val="18"/>
            <w:lang w:val="es-BO"/>
          </w:rPr>
          <m:t>(</m:t>
        </m:r>
        <m:r>
          <w:rPr>
            <w:rFonts w:ascii="Cambria Math" w:hAnsi="Cambria Math"/>
            <w:lang w:val="es-BO"/>
          </w:rPr>
          <m:t>ME)</m:t>
        </m:r>
      </m:oMath>
      <w:r w:rsidRPr="00E169D4">
        <w:rPr>
          <w:rStyle w:val="nfasis"/>
          <w:rFonts w:ascii="Verdana" w:hAnsi="Verdana"/>
          <w:sz w:val="18"/>
          <w:szCs w:val="18"/>
          <w:lang w:val="es-BO"/>
        </w:rPr>
        <w:t xml:space="preserve"> establecido en el informe del </w:t>
      </w:r>
      <w:r w:rsidRPr="00E169D4">
        <w:rPr>
          <w:rStyle w:val="nfasis"/>
          <w:rFonts w:ascii="Verdana" w:hAnsi="Verdana"/>
          <w:b/>
          <w:sz w:val="18"/>
          <w:szCs w:val="18"/>
          <w:lang w:val="es-BO"/>
        </w:rPr>
        <w:t xml:space="preserve">SUPERVISOR, </w:t>
      </w:r>
      <w:r w:rsidRPr="00E169D4">
        <w:rPr>
          <w:rStyle w:val="nfasis"/>
          <w:rFonts w:ascii="Verdana" w:hAnsi="Verdana"/>
          <w:sz w:val="18"/>
          <w:szCs w:val="18"/>
          <w:lang w:val="es-BO"/>
        </w:rPr>
        <w:t>previsto en el inciso i)</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del sub numeral 26.3</w:t>
      </w:r>
      <w:r w:rsidRPr="00E169D4">
        <w:rPr>
          <w:rStyle w:val="nfasis"/>
          <w:rFonts w:ascii="Verdana" w:hAnsi="Verdana"/>
          <w:b/>
          <w:sz w:val="18"/>
          <w:szCs w:val="18"/>
          <w:lang w:val="es-BO"/>
        </w:rPr>
        <w:t xml:space="preserve"> </w:t>
      </w:r>
      <w:r w:rsidRPr="00E169D4">
        <w:rPr>
          <w:rStyle w:val="nfasis"/>
          <w:rFonts w:ascii="Verdana" w:hAnsi="Verdana"/>
          <w:sz w:val="18"/>
          <w:szCs w:val="18"/>
          <w:lang w:val="es-BO"/>
        </w:rPr>
        <w:t xml:space="preserve">de la cláusula </w:t>
      </w:r>
      <w:r w:rsidRPr="00E169D4">
        <w:rPr>
          <w:rStyle w:val="nfasis"/>
          <w:rFonts w:ascii="Verdana" w:hAnsi="Verdana"/>
          <w:b/>
          <w:sz w:val="18"/>
          <w:szCs w:val="18"/>
          <w:lang w:val="es-BO"/>
        </w:rPr>
        <w:t>VIGÉSIMO SEXTA,</w:t>
      </w:r>
      <w:r w:rsidRPr="00E169D4">
        <w:rPr>
          <w:rStyle w:val="nfasis"/>
          <w:rFonts w:ascii="Verdana" w:hAnsi="Verdana"/>
          <w:sz w:val="18"/>
          <w:szCs w:val="18"/>
          <w:lang w:val="es-BO"/>
        </w:rPr>
        <w:t xml:space="preserve"> de acuerdo a la siguiente formula:</w:t>
      </w:r>
    </w:p>
    <w:p w14:paraId="1F74B54F"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5B5C6639"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ge</m:t>
              </m:r>
            </m:sub>
          </m:sSub>
          <m:r>
            <w:rPr>
              <w:rFonts w:ascii="Cambria Math" w:hAnsi="Cambria Math"/>
              <w:lang w:val="es-BO"/>
            </w:rPr>
            <m:t>=</m:t>
          </m:r>
          <m:d>
            <m:dPr>
              <m:ctrlPr>
                <w:rPr>
                  <w:rFonts w:ascii="Cambria Math" w:hAnsi="Cambria Math"/>
                  <w:i/>
                  <w:lang w:val="es-BO"/>
                </w:rPr>
              </m:ctrlPr>
            </m:dPr>
            <m:e>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lang w:val="es-BO"/>
                </w:rPr>
                <m:t>-ME</m:t>
              </m:r>
            </m:e>
          </m:d>
          <m:r>
            <w:rPr>
              <w:rFonts w:ascii="Cambria Math" w:hAnsi="Cambria Math"/>
              <w:lang w:val="es-BO"/>
            </w:rPr>
            <m:t>*2</m:t>
          </m:r>
        </m:oMath>
      </m:oMathPara>
    </w:p>
    <w:p w14:paraId="02CA8056" w14:textId="77777777" w:rsidR="00920973" w:rsidRPr="00E169D4" w:rsidRDefault="00920973" w:rsidP="00920973">
      <w:pPr>
        <w:widowControl w:val="0"/>
        <w:ind w:firstLine="709"/>
        <w:jc w:val="both"/>
        <w:rPr>
          <w:rStyle w:val="nfasis"/>
          <w:rFonts w:ascii="Verdana" w:hAnsi="Verdana"/>
          <w:i w:val="0"/>
          <w:sz w:val="18"/>
          <w:szCs w:val="18"/>
          <w:lang w:val="es-BO"/>
        </w:rPr>
      </w:pPr>
      <w:r w:rsidRPr="00E169D4">
        <w:rPr>
          <w:rStyle w:val="nfasis"/>
          <w:rFonts w:ascii="Verdana" w:hAnsi="Verdana"/>
          <w:sz w:val="18"/>
          <w:szCs w:val="18"/>
          <w:lang w:val="es-BO"/>
        </w:rPr>
        <w:t>Donde:</w:t>
      </w:r>
    </w:p>
    <w:p w14:paraId="2DAA1EBD" w14:textId="77777777" w:rsidR="00920973" w:rsidRPr="00E169D4" w:rsidRDefault="00000000" w:rsidP="00920973">
      <w:pPr>
        <w:widowControl w:val="0"/>
        <w:jc w:val="both"/>
        <w:rPr>
          <w:rStyle w:val="nfasis"/>
          <w:rFonts w:ascii="Verdana" w:hAnsi="Verdana"/>
          <w:i w:val="0"/>
          <w:sz w:val="18"/>
          <w:szCs w:val="18"/>
          <w:lang w:val="es-BO"/>
        </w:rPr>
      </w:pPr>
      <m:oMathPara>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ge</m:t>
              </m:r>
            </m:sub>
          </m:sSub>
          <m:r>
            <w:rPr>
              <w:rFonts w:ascii="Cambria Math" w:hAnsi="Cambria Math"/>
              <w:sz w:val="18"/>
              <w:lang w:val="es-BO"/>
            </w:rPr>
            <m:t>=Multa por incumplimiento a la generación adicional de empleo</m:t>
          </m:r>
        </m:oMath>
      </m:oMathPara>
    </w:p>
    <w:p w14:paraId="7269F4AD" w14:textId="77777777" w:rsidR="00920973" w:rsidRPr="00E169D4" w:rsidRDefault="00000000" w:rsidP="00920973">
      <w:pPr>
        <w:widowControl w:val="0"/>
        <w:jc w:val="both"/>
        <w:rPr>
          <w:rFonts w:ascii="Verdana" w:hAnsi="Verdana"/>
          <w:sz w:val="18"/>
          <w:szCs w:val="18"/>
          <w:lang w:val="es-BO"/>
        </w:rPr>
      </w:pPr>
      <m:oMathPara>
        <m:oMath>
          <m:sSub>
            <m:sSubPr>
              <m:ctrlPr>
                <w:rPr>
                  <w:rStyle w:val="nfasis"/>
                  <w:rFonts w:ascii="Cambria Math" w:hAnsi="Cambria Math"/>
                  <w:i w:val="0"/>
                  <w:iCs w:val="0"/>
                  <w:sz w:val="18"/>
                  <w:szCs w:val="18"/>
                  <w:lang w:val="es-BO"/>
                </w:rPr>
              </m:ctrlPr>
            </m:sSubPr>
            <m:e>
              <m:r>
                <m:rPr>
                  <m:sty m:val="p"/>
                </m:rPr>
                <w:rPr>
                  <w:rStyle w:val="nfasis"/>
                  <w:rFonts w:ascii="Cambria Math" w:hAnsi="Cambria Math"/>
                  <w:sz w:val="18"/>
                  <w:szCs w:val="18"/>
                  <w:lang w:val="es-BO"/>
                </w:rPr>
                <m:t>MTGE</m:t>
              </m:r>
            </m:e>
            <m:sub>
              <m:r>
                <m:rPr>
                  <m:sty m:val="p"/>
                </m:rPr>
                <w:rPr>
                  <w:rStyle w:val="nfasis"/>
                  <w:rFonts w:ascii="Cambria Math" w:hAnsi="Cambria Math"/>
                  <w:sz w:val="18"/>
                  <w:szCs w:val="18"/>
                  <w:lang w:val="es-BO"/>
                </w:rPr>
                <m:t>p</m:t>
              </m:r>
            </m:sub>
          </m:sSub>
          <m:r>
            <w:rPr>
              <w:rFonts w:ascii="Cambria Math" w:hAnsi="Cambria Math"/>
              <w:sz w:val="18"/>
              <w:szCs w:val="18"/>
              <w:lang w:val="es-BO"/>
            </w:rPr>
            <m:t>= Monto comprometido por generación adicional de empleo al momento de la resolución</m:t>
          </m:r>
        </m:oMath>
      </m:oMathPara>
    </w:p>
    <w:p w14:paraId="65DC94A5" w14:textId="77777777" w:rsidR="00920973" w:rsidRPr="00E169D4" w:rsidRDefault="00920973" w:rsidP="00920973">
      <w:pPr>
        <w:widowControl w:val="0"/>
        <w:jc w:val="both"/>
        <w:rPr>
          <w:rFonts w:ascii="Verdana" w:hAnsi="Verdana"/>
          <w:lang w:val="es-BO"/>
        </w:rPr>
      </w:pPr>
      <m:oMathPara>
        <m:oMath>
          <m:r>
            <w:rPr>
              <w:rFonts w:ascii="Cambria Math" w:hAnsi="Cambria Math"/>
              <w:sz w:val="18"/>
              <w:lang w:val="es-BO"/>
            </w:rPr>
            <m:t>ME=Monto efectivamente ejecutado</m:t>
          </m:r>
        </m:oMath>
      </m:oMathPara>
    </w:p>
    <w:p w14:paraId="5A3F6B43" w14:textId="77777777" w:rsidR="00920973" w:rsidRPr="00E169D4" w:rsidRDefault="00920973" w:rsidP="00920973">
      <w:pPr>
        <w:pStyle w:val="Prrafodelista"/>
        <w:widowControl w:val="0"/>
        <w:jc w:val="both"/>
        <w:rPr>
          <w:rStyle w:val="nfasis"/>
          <w:rFonts w:ascii="Verdana" w:hAnsi="Verdana"/>
          <w:i w:val="0"/>
          <w:sz w:val="18"/>
          <w:szCs w:val="18"/>
          <w:lang w:val="es-BO"/>
        </w:rPr>
      </w:pPr>
    </w:p>
    <w:p w14:paraId="09F85D4A" w14:textId="584EB236" w:rsidR="00AD0B79" w:rsidRPr="00135443" w:rsidRDefault="00920973" w:rsidP="00135443">
      <w:pPr>
        <w:widowControl w:val="0"/>
        <w:jc w:val="both"/>
        <w:rPr>
          <w:rStyle w:val="nfasis"/>
          <w:rFonts w:ascii="Verdana" w:hAnsi="Verdana"/>
          <w:b/>
          <w:i w:val="0"/>
          <w:iCs w:val="0"/>
          <w:sz w:val="18"/>
          <w:szCs w:val="18"/>
          <w:highlight w:val="yellow"/>
          <w:lang w:val="es-BO"/>
        </w:rPr>
      </w:pPr>
      <w:r w:rsidRPr="00135443">
        <w:rPr>
          <w:rStyle w:val="nfasis"/>
          <w:rFonts w:ascii="Verdana" w:hAnsi="Verdana"/>
          <w:sz w:val="18"/>
          <w:szCs w:val="18"/>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B1AAC7A" w14:textId="77777777" w:rsidR="00920973" w:rsidRPr="00E169D4" w:rsidRDefault="00920973" w:rsidP="00920973">
      <w:pPr>
        <w:widowControl w:val="0"/>
        <w:contextualSpacing/>
        <w:jc w:val="both"/>
        <w:rPr>
          <w:rStyle w:val="nfasis"/>
          <w:rFonts w:ascii="Verdana" w:hAnsi="Verdana"/>
          <w:i w:val="0"/>
          <w:sz w:val="18"/>
          <w:szCs w:val="18"/>
          <w:lang w:val="es-BO"/>
        </w:rPr>
      </w:pPr>
    </w:p>
    <w:p w14:paraId="2957A73A"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TERCERA.-</w:t>
      </w:r>
      <w:proofErr w:type="gramEnd"/>
      <w:r w:rsidRPr="00E169D4">
        <w:rPr>
          <w:rFonts w:ascii="Verdana" w:hAnsi="Verdana" w:cs="Arial"/>
          <w:b/>
          <w:sz w:val="18"/>
          <w:szCs w:val="18"/>
          <w:lang w:val="es-BO"/>
        </w:rPr>
        <w:t xml:space="preserve"> (RESPONSABILIDAD Y OBLIGACIONES DEL </w:t>
      </w:r>
      <w:r w:rsidRPr="00E169D4">
        <w:rPr>
          <w:rFonts w:ascii="Verdana" w:hAnsi="Verdana" w:cs="Arial"/>
          <w:b/>
          <w:bCs/>
          <w:sz w:val="18"/>
          <w:szCs w:val="18"/>
          <w:lang w:val="es-BO"/>
        </w:rPr>
        <w:t>CONTRATISTA</w:t>
      </w:r>
      <w:r w:rsidRPr="00E169D4">
        <w:rPr>
          <w:rFonts w:ascii="Verdana" w:hAnsi="Verdana" w:cs="Arial"/>
          <w:b/>
          <w:sz w:val="18"/>
          <w:szCs w:val="18"/>
          <w:lang w:val="es-BO"/>
        </w:rPr>
        <w:t>)</w:t>
      </w:r>
    </w:p>
    <w:p w14:paraId="22B72CEC" w14:textId="77777777" w:rsidR="00920973" w:rsidRPr="00E169D4" w:rsidRDefault="00920973" w:rsidP="00920973">
      <w:pPr>
        <w:jc w:val="both"/>
        <w:rPr>
          <w:rFonts w:ascii="Verdana" w:hAnsi="Verdana" w:cs="Arial"/>
          <w:sz w:val="18"/>
          <w:szCs w:val="18"/>
          <w:lang w:val="es-BO"/>
        </w:rPr>
      </w:pPr>
    </w:p>
    <w:p w14:paraId="68430CD5"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 su representante en la obra están obligados a conocer minuciosamente los planos, instrucciones, especificaciones técnicas y demás documentos de la Obra que le fueron proporcionados.</w:t>
      </w:r>
    </w:p>
    <w:p w14:paraId="6F5042EF" w14:textId="77777777" w:rsidR="00920973" w:rsidRPr="00E169D4" w:rsidRDefault="00920973" w:rsidP="00920973">
      <w:pPr>
        <w:ind w:left="810"/>
        <w:jc w:val="both"/>
        <w:rPr>
          <w:rFonts w:ascii="Verdana" w:hAnsi="Verdana" w:cs="Arial"/>
          <w:sz w:val="18"/>
          <w:szCs w:val="18"/>
          <w:lang w:val="es-BO"/>
        </w:rPr>
      </w:pPr>
    </w:p>
    <w:p w14:paraId="7524B8D1"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existir dudas, hará inmediata y oportunamente una consulta al </w:t>
      </w:r>
      <w:r w:rsidRPr="00E169D4">
        <w:rPr>
          <w:rFonts w:ascii="Verdana" w:hAnsi="Verdana" w:cs="Arial"/>
          <w:b/>
          <w:bCs/>
          <w:sz w:val="18"/>
          <w:szCs w:val="18"/>
          <w:lang w:val="es-BO"/>
        </w:rPr>
        <w:t>SUPERVISOR</w:t>
      </w:r>
      <w:r w:rsidRPr="00E169D4">
        <w:rPr>
          <w:rFonts w:ascii="Verdana" w:hAnsi="Verdana" w:cs="Arial"/>
          <w:sz w:val="18"/>
          <w:szCs w:val="18"/>
          <w:lang w:val="es-BO"/>
        </w:rPr>
        <w:t>, quién responderá dentro de los cinco (5) días hábiles siguientes a la recepción de la solicitud. Esta consulta si es necesaria, se hará antes de proceder a la ejecución de cualquier trabajo.</w:t>
      </w:r>
    </w:p>
    <w:p w14:paraId="1CD31CA5" w14:textId="77777777" w:rsidR="00920973" w:rsidRPr="00E169D4" w:rsidRDefault="00920973" w:rsidP="00920973">
      <w:pPr>
        <w:pStyle w:val="Prrafodelista"/>
        <w:rPr>
          <w:rFonts w:ascii="Verdana" w:hAnsi="Verdana" w:cs="Arial"/>
          <w:sz w:val="18"/>
          <w:szCs w:val="18"/>
          <w:lang w:val="es-BO"/>
        </w:rPr>
      </w:pPr>
    </w:p>
    <w:p w14:paraId="69FE9D03"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En caso de no actuar en la forma indicada anteriormente, correrán por cuenta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todos los gastos necesarios para subsanar los inconvenientes ocasionados.</w:t>
      </w:r>
    </w:p>
    <w:p w14:paraId="67DA6955" w14:textId="77777777" w:rsidR="00920973" w:rsidRPr="00E169D4" w:rsidRDefault="00920973" w:rsidP="00920973">
      <w:pPr>
        <w:pStyle w:val="Prrafodelista"/>
        <w:rPr>
          <w:rFonts w:ascii="Verdana" w:hAnsi="Verdana" w:cs="Arial"/>
          <w:sz w:val="18"/>
          <w:szCs w:val="18"/>
          <w:lang w:val="es-BO"/>
        </w:rPr>
      </w:pPr>
    </w:p>
    <w:p w14:paraId="4107DBA3"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6581DC6C" w14:textId="77777777" w:rsidR="00920973" w:rsidRPr="00E169D4" w:rsidRDefault="00920973" w:rsidP="00920973">
      <w:pPr>
        <w:pStyle w:val="Prrafodelista"/>
        <w:rPr>
          <w:rFonts w:ascii="Verdana" w:hAnsi="Verdana" w:cs="Arial"/>
          <w:sz w:val="18"/>
          <w:szCs w:val="18"/>
          <w:lang w:val="es-BO"/>
        </w:rPr>
      </w:pPr>
    </w:p>
    <w:p w14:paraId="41F1FDC4"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Cuando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incurra en negligencia durante la ejecución de los trabajos o no efectúe la corrección de los mismos dentro del tercer día calendario de recibida la orden correspondiente,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proceder a hacer subsanar las deficiencias observadas con cargo y a cuenta del </w:t>
      </w:r>
      <w:r w:rsidRPr="00E169D4">
        <w:rPr>
          <w:rFonts w:ascii="Verdana" w:hAnsi="Verdana" w:cs="Arial"/>
          <w:b/>
          <w:bCs/>
          <w:sz w:val="18"/>
          <w:szCs w:val="18"/>
          <w:lang w:val="es-BO"/>
        </w:rPr>
        <w:t>CONTRATISTA</w:t>
      </w:r>
      <w:r w:rsidRPr="00E169D4">
        <w:rPr>
          <w:rFonts w:ascii="Verdana" w:hAnsi="Verdana" w:cs="Arial"/>
          <w:sz w:val="18"/>
          <w:szCs w:val="18"/>
          <w:lang w:val="es-BO"/>
        </w:rPr>
        <w:t>, deduciendo su costo del importe de los certificados de avance de obra o la liquidación final, según corresponda.</w:t>
      </w:r>
    </w:p>
    <w:p w14:paraId="7BA11C92" w14:textId="77777777" w:rsidR="00920973" w:rsidRPr="00E169D4" w:rsidRDefault="00920973" w:rsidP="00920973">
      <w:pPr>
        <w:pStyle w:val="Prrafodelista"/>
        <w:rPr>
          <w:rFonts w:ascii="Verdana" w:hAnsi="Verdana" w:cs="Arial"/>
          <w:sz w:val="18"/>
          <w:szCs w:val="18"/>
          <w:lang w:val="es-BO"/>
        </w:rPr>
      </w:pPr>
    </w:p>
    <w:p w14:paraId="6ED1FB1B"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Queda también establecido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Desaparecidas las causales anteriores,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procederá al pago de las sumas retenidas siempre que, para la solución de ellas no se haya empleado parte o el total de dichos fondos.</w:t>
      </w:r>
    </w:p>
    <w:p w14:paraId="089B3492" w14:textId="77777777" w:rsidR="00920973" w:rsidRPr="00E169D4" w:rsidRDefault="00920973" w:rsidP="00920973">
      <w:pPr>
        <w:pStyle w:val="Prrafodelista"/>
        <w:rPr>
          <w:rFonts w:ascii="Verdana" w:hAnsi="Verdana" w:cs="Arial"/>
          <w:sz w:val="18"/>
          <w:szCs w:val="18"/>
          <w:lang w:val="es-BO"/>
        </w:rPr>
      </w:pPr>
    </w:p>
    <w:p w14:paraId="453C7EF5"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Esta retención no creará derechos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solicitar ampliación de plazo, ni intereses.</w:t>
      </w:r>
    </w:p>
    <w:p w14:paraId="3CDF6681" w14:textId="77777777" w:rsidR="00920973" w:rsidRPr="00E169D4" w:rsidRDefault="00920973" w:rsidP="00920973">
      <w:pPr>
        <w:pStyle w:val="Prrafodelista"/>
        <w:rPr>
          <w:rFonts w:ascii="Verdana" w:hAnsi="Verdana" w:cs="Arial"/>
          <w:sz w:val="18"/>
          <w:szCs w:val="18"/>
          <w:lang w:val="es-BO"/>
        </w:rPr>
      </w:pPr>
    </w:p>
    <w:p w14:paraId="616C331C"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Durante el tiempo que demanda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en el sitio de la misma al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w:t>
      </w:r>
      <w:r w:rsidRPr="00E169D4">
        <w:rPr>
          <w:rFonts w:ascii="Verdana" w:hAnsi="Verdana" w:cs="Arial"/>
          <w:sz w:val="18"/>
          <w:szCs w:val="18"/>
          <w:lang w:val="es-BO"/>
        </w:rPr>
        <w:lastRenderedPageBreak/>
        <w:t xml:space="preserve">Residente, si corresponde por el monto del contrato), el personal técnico y la mano de obra necesaria de acuerdo a sus propuestas, con aprobación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0EF1A79F" w14:textId="77777777" w:rsidR="00920973" w:rsidRPr="00E169D4" w:rsidRDefault="00920973" w:rsidP="00920973">
      <w:pPr>
        <w:pStyle w:val="Prrafodelista"/>
        <w:rPr>
          <w:rFonts w:ascii="Verdana" w:hAnsi="Verdana" w:cs="Arial"/>
          <w:sz w:val="18"/>
          <w:szCs w:val="18"/>
          <w:lang w:val="es-BO"/>
        </w:rPr>
      </w:pPr>
    </w:p>
    <w:p w14:paraId="67B82832" w14:textId="77777777"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sz w:val="18"/>
          <w:szCs w:val="18"/>
          <w:lang w:val="es-BO"/>
        </w:rPr>
        <w:t>SUPERINTENDENTE</w:t>
      </w:r>
      <w:r w:rsidRPr="00E169D4">
        <w:rPr>
          <w:rFonts w:ascii="Verdana" w:hAnsi="Verdana" w:cs="Arial"/>
          <w:sz w:val="18"/>
          <w:szCs w:val="18"/>
          <w:lang w:val="es-BO"/>
        </w:rPr>
        <w:t xml:space="preserve"> de Obra (o Ingeniero Residente, si corresponde por el monto del contrato) deberá ser necesariamente el profesional, calificado en la propuesta, con experiencia en ejecución de obras similares a las previstas en el presente Contrato y representará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el sitio de la ejecución de la obra.</w:t>
      </w:r>
    </w:p>
    <w:p w14:paraId="1EEAF12A" w14:textId="77777777" w:rsidR="00920973" w:rsidRPr="00E169D4" w:rsidRDefault="00920973" w:rsidP="00920973">
      <w:pPr>
        <w:pStyle w:val="Prrafodelista"/>
        <w:rPr>
          <w:rFonts w:ascii="Verdana" w:hAnsi="Verdana" w:cs="Arial"/>
          <w:sz w:val="18"/>
          <w:szCs w:val="18"/>
          <w:lang w:val="es-BO"/>
        </w:rPr>
      </w:pPr>
    </w:p>
    <w:p w14:paraId="36329A6C" w14:textId="77777777" w:rsidR="00920973" w:rsidRPr="00E169D4" w:rsidRDefault="00920973" w:rsidP="00920973">
      <w:pPr>
        <w:ind w:left="810"/>
        <w:jc w:val="both"/>
        <w:rPr>
          <w:rFonts w:ascii="Verdana" w:hAnsi="Verdana" w:cs="Arial"/>
          <w:sz w:val="18"/>
          <w:szCs w:val="18"/>
          <w:lang w:val="es-BO"/>
        </w:rPr>
      </w:pPr>
      <w:r w:rsidRPr="00E169D4">
        <w:rPr>
          <w:rFonts w:ascii="Verdana" w:hAnsi="Verdana" w:cs="Arial"/>
          <w:sz w:val="18"/>
          <w:szCs w:val="18"/>
          <w:lang w:val="es-BO"/>
        </w:rPr>
        <w:t xml:space="preserve">Sin embargo, esta previsión de ningún modo relevará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 sus responsabilidades contractuales específicas y generales bajo el presente </w:t>
      </w:r>
      <w:r w:rsidRPr="00E169D4">
        <w:rPr>
          <w:rFonts w:ascii="Verdana" w:hAnsi="Verdana" w:cs="Arial"/>
          <w:b/>
          <w:sz w:val="18"/>
          <w:szCs w:val="18"/>
          <w:lang w:val="es-BO"/>
        </w:rPr>
        <w:t>CONTRATO</w:t>
      </w:r>
      <w:r w:rsidRPr="00E169D4">
        <w:rPr>
          <w:rFonts w:ascii="Verdana" w:hAnsi="Verdana" w:cs="Arial"/>
          <w:sz w:val="18"/>
          <w:szCs w:val="18"/>
          <w:lang w:val="es-BO"/>
        </w:rPr>
        <w:t>.</w:t>
      </w:r>
    </w:p>
    <w:p w14:paraId="4E5AE39F" w14:textId="77777777" w:rsidR="00920973" w:rsidRPr="00E169D4" w:rsidRDefault="00920973" w:rsidP="00920973">
      <w:pPr>
        <w:ind w:left="810"/>
        <w:jc w:val="both"/>
        <w:rPr>
          <w:rFonts w:ascii="Verdana" w:hAnsi="Verdana" w:cs="Arial"/>
          <w:sz w:val="18"/>
          <w:szCs w:val="18"/>
          <w:lang w:val="es-BO"/>
        </w:rPr>
      </w:pPr>
    </w:p>
    <w:p w14:paraId="0FDB220E" w14:textId="77777777" w:rsidR="00920973" w:rsidRPr="00E169D4" w:rsidRDefault="00920973" w:rsidP="00FC617B">
      <w:pPr>
        <w:numPr>
          <w:ilvl w:val="1"/>
          <w:numId w:val="44"/>
        </w:numPr>
        <w:tabs>
          <w:tab w:val="num" w:pos="425"/>
        </w:tabs>
        <w:jc w:val="both"/>
        <w:rPr>
          <w:rFonts w:ascii="Verdana" w:hAnsi="Verdana" w:cs="Arial"/>
          <w:sz w:val="18"/>
          <w:szCs w:val="18"/>
          <w:lang w:val="es-BO"/>
        </w:rPr>
      </w:pPr>
      <w:proofErr w:type="gramStart"/>
      <w:r w:rsidRPr="00E169D4">
        <w:rPr>
          <w:rFonts w:ascii="Verdana" w:hAnsi="Verdana" w:cs="Arial"/>
          <w:b/>
          <w:sz w:val="18"/>
          <w:szCs w:val="18"/>
          <w:lang w:val="es-BO"/>
        </w:rPr>
        <w:t>Personal</w:t>
      </w:r>
      <w:r w:rsidRPr="00E169D4">
        <w:rPr>
          <w:rFonts w:ascii="Verdana" w:hAnsi="Verdana" w:cs="Arial"/>
          <w:sz w:val="18"/>
          <w:szCs w:val="18"/>
          <w:lang w:val="es-BO"/>
        </w:rPr>
        <w:t>.-</w:t>
      </w:r>
      <w:proofErr w:type="gramEnd"/>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emplear el personal técnico clave mencionado en su propuesta, para llevar a cabo las funciones especificadas.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aprobará el reemplazo del personal clave sólo cuando la calificación, capacidad y experiencia de ellos sean iguales o superiores a las del personal propuesto en la oferta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Si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solicita la remoción de un miembro del personal o integrante de la fuerza laboral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indicando las causas que motivan el pedido,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se ocupará de que dicha persona se retire de la Zona de Obras dentro de siete (7) días calendario y no tenga ninguna otra participación en los trabajos relacionados con el contrato.</w:t>
      </w:r>
    </w:p>
    <w:p w14:paraId="64B63E03" w14:textId="77777777" w:rsidR="00920973" w:rsidRPr="00E169D4" w:rsidRDefault="00920973" w:rsidP="00920973">
      <w:pPr>
        <w:ind w:left="810"/>
        <w:jc w:val="both"/>
        <w:rPr>
          <w:rFonts w:ascii="Verdana" w:hAnsi="Verdana" w:cs="Arial"/>
          <w:sz w:val="18"/>
          <w:szCs w:val="18"/>
          <w:lang w:val="es-BO"/>
        </w:rPr>
      </w:pPr>
    </w:p>
    <w:p w14:paraId="3E75EB8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b/>
          <w:sz w:val="18"/>
          <w:szCs w:val="18"/>
          <w:lang w:val="es-BO"/>
        </w:rPr>
        <w:t xml:space="preserve">Otros </w:t>
      </w:r>
      <w:proofErr w:type="gramStart"/>
      <w:r w:rsidRPr="00E169D4">
        <w:rPr>
          <w:rFonts w:ascii="Verdana" w:hAnsi="Verdana" w:cs="Arial"/>
          <w:b/>
          <w:bCs/>
          <w:sz w:val="18"/>
          <w:szCs w:val="18"/>
          <w:lang w:val="es-BO"/>
        </w:rPr>
        <w:t>CONTRATISTAS</w:t>
      </w:r>
      <w:r w:rsidRPr="00E169D4">
        <w:rPr>
          <w:rFonts w:ascii="Verdana" w:hAnsi="Verdana" w:cs="Arial"/>
          <w:sz w:val="18"/>
          <w:szCs w:val="18"/>
          <w:lang w:val="es-BO"/>
        </w:rPr>
        <w:t>.-</w:t>
      </w:r>
      <w:proofErr w:type="gramEnd"/>
      <w:r w:rsidRPr="00E169D4">
        <w:rPr>
          <w:rFonts w:ascii="Verdana" w:hAnsi="Verdana" w:cs="Arial"/>
          <w:sz w:val="18"/>
          <w:szCs w:val="18"/>
          <w:lang w:val="es-BO"/>
        </w:rPr>
        <w:t xml:space="preserve">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cooperar y compartir la zona de obras con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autoridades públicas, empresas de servicios y con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los periodos especificados en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modificar la lista de Otros </w:t>
      </w:r>
      <w:r w:rsidRPr="00E169D4">
        <w:rPr>
          <w:rFonts w:ascii="Verdana" w:hAnsi="Verdana" w:cs="Arial"/>
          <w:b/>
          <w:bCs/>
          <w:sz w:val="18"/>
          <w:szCs w:val="18"/>
          <w:lang w:val="es-BO"/>
        </w:rPr>
        <w:t>CONTRATISTAS</w:t>
      </w:r>
      <w:r w:rsidRPr="00E169D4">
        <w:rPr>
          <w:rFonts w:ascii="Verdana" w:hAnsi="Verdana" w:cs="Arial"/>
          <w:sz w:val="18"/>
          <w:szCs w:val="18"/>
          <w:lang w:val="es-BO"/>
        </w:rPr>
        <w:t xml:space="preserve">, y notificará al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4CD89BB7" w14:textId="77777777" w:rsidR="00920973" w:rsidRPr="00E169D4" w:rsidRDefault="00920973" w:rsidP="00920973">
      <w:pPr>
        <w:pStyle w:val="Prrafodelista"/>
        <w:rPr>
          <w:rFonts w:ascii="Verdana" w:hAnsi="Verdana" w:cs="Arial"/>
          <w:sz w:val="18"/>
          <w:szCs w:val="18"/>
          <w:lang w:val="es-BO"/>
        </w:rPr>
      </w:pPr>
    </w:p>
    <w:p w14:paraId="2CDA8BE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instalar uno o dos letreros en la obra (según corresponda). En el letrero se registrará que la obra es realizada por la </w:t>
      </w:r>
      <w:r w:rsidRPr="00E169D4">
        <w:rPr>
          <w:rFonts w:ascii="Verdana" w:hAnsi="Verdana" w:cs="Arial"/>
          <w:b/>
          <w:bCs/>
          <w:sz w:val="18"/>
          <w:szCs w:val="18"/>
          <w:lang w:val="es-BO"/>
        </w:rPr>
        <w:t>ENTIDAD</w:t>
      </w:r>
      <w:r w:rsidRPr="00E169D4">
        <w:rPr>
          <w:rFonts w:ascii="Verdana" w:hAnsi="Verdana" w:cs="Arial"/>
          <w:b/>
          <w:i/>
          <w:sz w:val="18"/>
          <w:szCs w:val="18"/>
          <w:lang w:val="es-BO"/>
        </w:rPr>
        <w:t xml:space="preserve"> (registrar el nombre de la Entidad y el origen de los recursos que financia la obra)</w:t>
      </w:r>
      <w:r w:rsidRPr="00E169D4">
        <w:rPr>
          <w:rFonts w:ascii="Verdana" w:hAnsi="Verdana" w:cs="Arial"/>
          <w:i/>
          <w:sz w:val="18"/>
          <w:szCs w:val="18"/>
          <w:lang w:val="es-BO"/>
        </w:rPr>
        <w:t xml:space="preserve">, </w:t>
      </w:r>
      <w:r w:rsidRPr="00E169D4">
        <w:rPr>
          <w:rFonts w:ascii="Verdana" w:hAnsi="Verdana" w:cs="Arial"/>
          <w:sz w:val="18"/>
          <w:szCs w:val="18"/>
          <w:lang w:val="es-BO"/>
        </w:rPr>
        <w:t xml:space="preserve">tendrá las dimensiones y características de acuerdo al modelo proporcionado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a través del </w:t>
      </w:r>
      <w:r w:rsidRPr="00E169D4">
        <w:rPr>
          <w:rFonts w:ascii="Verdana" w:hAnsi="Verdana" w:cs="Arial"/>
          <w:b/>
          <w:bCs/>
          <w:sz w:val="18"/>
          <w:szCs w:val="18"/>
          <w:lang w:val="es-BO"/>
        </w:rPr>
        <w:t>SUPERVISOR</w:t>
      </w:r>
      <w:r w:rsidRPr="00E169D4">
        <w:rPr>
          <w:rFonts w:ascii="Verdana" w:hAnsi="Verdana" w:cs="Arial"/>
          <w:sz w:val="18"/>
          <w:szCs w:val="18"/>
          <w:lang w:val="es-BO"/>
        </w:rPr>
        <w:t>.</w:t>
      </w:r>
    </w:p>
    <w:p w14:paraId="57350CC1" w14:textId="77777777" w:rsidR="00920973" w:rsidRPr="00E169D4" w:rsidRDefault="00920973" w:rsidP="00920973">
      <w:pPr>
        <w:pStyle w:val="Prrafodelista"/>
        <w:rPr>
          <w:rFonts w:ascii="Verdana" w:hAnsi="Verdana" w:cs="Arial"/>
          <w:sz w:val="18"/>
          <w:szCs w:val="18"/>
          <w:lang w:val="es-BO"/>
        </w:rPr>
      </w:pPr>
    </w:p>
    <w:p w14:paraId="29373609"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custodiará todos los materiales, equipo y todo trabajo ejecutado, hasta la Recepción Definitiva de la obra,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4620BCA7" w14:textId="77777777" w:rsidR="00920973" w:rsidRPr="00E169D4" w:rsidRDefault="00920973" w:rsidP="00920973">
      <w:pPr>
        <w:pStyle w:val="Prrafodelista"/>
        <w:rPr>
          <w:rFonts w:ascii="Verdana" w:hAnsi="Verdana" w:cs="Arial"/>
          <w:sz w:val="18"/>
          <w:szCs w:val="18"/>
          <w:lang w:val="es-BO"/>
        </w:rPr>
      </w:pPr>
    </w:p>
    <w:p w14:paraId="70F23426"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169D4">
        <w:rPr>
          <w:rFonts w:ascii="Verdana" w:hAnsi="Verdana" w:cs="Arial"/>
          <w:b/>
          <w:bCs/>
          <w:sz w:val="18"/>
          <w:szCs w:val="18"/>
          <w:lang w:val="es-BO"/>
        </w:rPr>
        <w:t>CONTRATISTA</w:t>
      </w:r>
      <w:r w:rsidRPr="00E169D4">
        <w:rPr>
          <w:rFonts w:ascii="Verdana" w:hAnsi="Verdana" w:cs="Arial"/>
          <w:sz w:val="18"/>
          <w:szCs w:val="18"/>
          <w:lang w:val="es-BO"/>
        </w:rPr>
        <w:t>, a la terminación de la Obra.</w:t>
      </w:r>
    </w:p>
    <w:p w14:paraId="16C77BB6" w14:textId="77777777" w:rsidR="00920973" w:rsidRPr="00E169D4" w:rsidRDefault="00920973" w:rsidP="00920973">
      <w:pPr>
        <w:pStyle w:val="Prrafodelista"/>
        <w:rPr>
          <w:rFonts w:ascii="Verdana" w:hAnsi="Verdana" w:cs="Arial"/>
          <w:sz w:val="18"/>
          <w:szCs w:val="18"/>
          <w:lang w:val="es-BO"/>
        </w:rPr>
      </w:pPr>
    </w:p>
    <w:p w14:paraId="7DE1A9CA" w14:textId="77777777" w:rsidR="00920973" w:rsidRPr="00E169D4" w:rsidRDefault="00920973" w:rsidP="00FC617B">
      <w:pPr>
        <w:numPr>
          <w:ilvl w:val="1"/>
          <w:numId w:val="44"/>
        </w:numPr>
        <w:tabs>
          <w:tab w:val="num" w:pos="425"/>
        </w:tabs>
        <w:jc w:val="both"/>
        <w:rPr>
          <w:rFonts w:ascii="Verdana" w:hAnsi="Verdana" w:cs="Arial"/>
          <w:b/>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a los propietarios vecinos de la Obra y de toda lesión causada a terceras personas como resultado de sus trabajos.</w:t>
      </w:r>
    </w:p>
    <w:p w14:paraId="553B9ED2" w14:textId="77777777" w:rsidR="00920973" w:rsidRPr="00E169D4" w:rsidRDefault="00920973" w:rsidP="00920973">
      <w:pPr>
        <w:pStyle w:val="Prrafodelista"/>
        <w:rPr>
          <w:rFonts w:ascii="Verdana" w:hAnsi="Verdana" w:cs="Arial"/>
          <w:b/>
          <w:sz w:val="18"/>
          <w:szCs w:val="18"/>
          <w:lang w:val="es-BO"/>
        </w:rPr>
      </w:pPr>
    </w:p>
    <w:p w14:paraId="6B48C29E" w14:textId="19AF34A0" w:rsidR="00920973" w:rsidRPr="00E169D4" w:rsidRDefault="00920973" w:rsidP="00FC617B">
      <w:pPr>
        <w:numPr>
          <w:ilvl w:val="1"/>
          <w:numId w:val="44"/>
        </w:numPr>
        <w:jc w:val="both"/>
        <w:rPr>
          <w:rFonts w:ascii="Verdana" w:hAnsi="Verdana" w:cs="Arial"/>
          <w:sz w:val="18"/>
          <w:szCs w:val="18"/>
          <w:lang w:val="es-BO"/>
        </w:rPr>
      </w:pPr>
      <w:r w:rsidRPr="00E169D4">
        <w:rPr>
          <w:rFonts w:ascii="Verdana" w:hAnsi="Verdana" w:cs="Arial"/>
          <w:b/>
          <w:sz w:val="18"/>
          <w:szCs w:val="18"/>
          <w:lang w:val="es-BO"/>
        </w:rPr>
        <w:t xml:space="preserve">(Cuando corresponda por el tipo de obra se podrá insertar el presente numeral)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precautelará de daños a cañerías, árboles, conductores, torres y cables de instalación eléctrica, debiendo reparar cualquier daño o desperfecto ocasionado por su propia cuenta y riesgo.</w:t>
      </w:r>
      <w:r w:rsidR="00226541">
        <w:rPr>
          <w:rFonts w:ascii="Verdana" w:hAnsi="Verdana" w:cs="Arial"/>
          <w:sz w:val="18"/>
          <w:szCs w:val="18"/>
          <w:lang w:val="es-BO"/>
        </w:rPr>
        <w:t xml:space="preserve"> </w:t>
      </w:r>
      <w:r w:rsidR="00226541" w:rsidRPr="00226541">
        <w:rPr>
          <w:rFonts w:ascii="Verdana" w:hAnsi="Verdana" w:cs="Arial"/>
          <w:sz w:val="18"/>
          <w:szCs w:val="18"/>
          <w:lang w:val="es-BO"/>
        </w:rPr>
        <w:t xml:space="preserve">Para </w:t>
      </w:r>
      <w:r w:rsidR="00585065">
        <w:rPr>
          <w:rFonts w:ascii="Verdana" w:hAnsi="Verdana" w:cs="Arial"/>
          <w:sz w:val="18"/>
          <w:szCs w:val="18"/>
          <w:lang w:val="es-BO"/>
        </w:rPr>
        <w:t xml:space="preserve">tal </w:t>
      </w:r>
      <w:r w:rsidR="00226541" w:rsidRPr="00226541">
        <w:rPr>
          <w:rFonts w:ascii="Verdana" w:hAnsi="Verdana" w:cs="Arial"/>
          <w:sz w:val="18"/>
          <w:szCs w:val="18"/>
          <w:lang w:val="es-BO"/>
        </w:rPr>
        <w:t>efecto la entidad proporcionará los planos e información necesaria.</w:t>
      </w:r>
    </w:p>
    <w:p w14:paraId="615F098E"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y de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15FE64A1" w14:textId="77777777" w:rsidR="00920973" w:rsidRPr="00E169D4" w:rsidRDefault="00920973" w:rsidP="00FC617B">
      <w:pPr>
        <w:numPr>
          <w:ilvl w:val="1"/>
          <w:numId w:val="44"/>
        </w:numPr>
        <w:tabs>
          <w:tab w:val="num" w:pos="425"/>
        </w:tabs>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14:paraId="5B67385F" w14:textId="77777777" w:rsidR="00920973" w:rsidRPr="00E169D4" w:rsidRDefault="00920973" w:rsidP="00920973">
      <w:pPr>
        <w:jc w:val="both"/>
        <w:rPr>
          <w:rStyle w:val="nfasis"/>
          <w:rFonts w:ascii="Verdana" w:hAnsi="Verdana"/>
          <w:b/>
          <w:i w:val="0"/>
          <w:sz w:val="18"/>
          <w:szCs w:val="18"/>
          <w:lang w:val="es-BO"/>
        </w:rPr>
      </w:pPr>
      <w:r w:rsidRPr="00E169D4">
        <w:rPr>
          <w:rStyle w:val="nfasis"/>
          <w:rFonts w:ascii="Verdana" w:hAnsi="Verdana"/>
          <w:b/>
          <w:sz w:val="18"/>
          <w:szCs w:val="18"/>
          <w:lang w:val="es-BO"/>
        </w:rPr>
        <w:lastRenderedPageBreak/>
        <w:t>(Incluir esta redacción en caso de que el contratista se haya beneficiado con márgenes de preferencia)</w:t>
      </w:r>
    </w:p>
    <w:p w14:paraId="21EA8415" w14:textId="77777777" w:rsidR="00920973" w:rsidRPr="00E169D4" w:rsidRDefault="00920973" w:rsidP="00FC617B">
      <w:pPr>
        <w:numPr>
          <w:ilvl w:val="1"/>
          <w:numId w:val="44"/>
        </w:numPr>
        <w:tabs>
          <w:tab w:val="num" w:pos="425"/>
        </w:tabs>
        <w:jc w:val="both"/>
        <w:rPr>
          <w:rFonts w:ascii="Verdana" w:hAnsi="Verdana"/>
          <w:iCs/>
          <w:sz w:val="18"/>
          <w:szCs w:val="18"/>
          <w:lang w:val="es-BO"/>
        </w:rPr>
      </w:pPr>
      <w:r w:rsidRPr="00E169D4">
        <w:rPr>
          <w:rStyle w:val="nfasis"/>
          <w:rFonts w:ascii="Verdana" w:hAnsi="Verdana"/>
          <w:sz w:val="18"/>
          <w:szCs w:val="18"/>
          <w:lang w:val="es-BO"/>
        </w:rPr>
        <w:t>Cumplir el formulario A-10, asumiendo que su incumplimiento es causal de aplicación de multas por generación de empleo establecido en la Cláusula Trigésima Segunda.</w:t>
      </w:r>
    </w:p>
    <w:p w14:paraId="3CD9DED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D4797D5"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CUARTA.-</w:t>
      </w:r>
      <w:proofErr w:type="gramEnd"/>
      <w:r w:rsidRPr="00E169D4">
        <w:rPr>
          <w:rFonts w:ascii="Verdana" w:hAnsi="Verdana" w:cs="Arial"/>
          <w:b/>
          <w:sz w:val="18"/>
          <w:szCs w:val="18"/>
          <w:lang w:val="es-BO"/>
        </w:rPr>
        <w:t xml:space="preserve"> (SEGUROS)</w:t>
      </w:r>
    </w:p>
    <w:p w14:paraId="0E988E2A" w14:textId="506044B1" w:rsidR="00920973" w:rsidRPr="00E169D4" w:rsidRDefault="00920973" w:rsidP="00920973">
      <w:pPr>
        <w:jc w:val="both"/>
        <w:rPr>
          <w:rFonts w:ascii="Verdana" w:hAnsi="Verdana" w:cs="Arial"/>
          <w:sz w:val="18"/>
          <w:szCs w:val="18"/>
          <w:lang w:val="es-BO"/>
        </w:rPr>
      </w:pPr>
      <w:r w:rsidRPr="00E169D4">
        <w:rPr>
          <w:rFonts w:ascii="Verdana" w:hAnsi="Verdana" w:cs="Arial"/>
          <w:bCs/>
          <w:sz w:val="18"/>
          <w:szCs w:val="18"/>
          <w:lang w:val="es-BO"/>
        </w:rPr>
        <w:t>S</w:t>
      </w:r>
      <w:r w:rsidRPr="00E169D4">
        <w:rPr>
          <w:rFonts w:ascii="Verdana" w:hAnsi="Verdana" w:cs="Arial"/>
          <w:sz w:val="18"/>
          <w:szCs w:val="18"/>
          <w:lang w:val="es-BO"/>
        </w:rPr>
        <w:t xml:space="preserve">erán riesgos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r w:rsidR="002C6031">
        <w:rPr>
          <w:rFonts w:ascii="Verdana" w:hAnsi="Verdana" w:cs="Arial"/>
          <w:sz w:val="18"/>
          <w:szCs w:val="18"/>
          <w:lang w:val="es-BO"/>
        </w:rPr>
        <w:t>.</w:t>
      </w:r>
    </w:p>
    <w:p w14:paraId="0D929530" w14:textId="77777777" w:rsidR="00920973" w:rsidRPr="00E169D4" w:rsidRDefault="00920973" w:rsidP="00920973">
      <w:pPr>
        <w:jc w:val="both"/>
        <w:rPr>
          <w:rFonts w:ascii="Verdana" w:hAnsi="Verdana" w:cs="Arial"/>
          <w:sz w:val="18"/>
          <w:szCs w:val="18"/>
          <w:lang w:val="es-BO"/>
        </w:rPr>
      </w:pPr>
    </w:p>
    <w:p w14:paraId="4B720131" w14:textId="3A21EE0A"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contratar seguros a nombre conjunto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y</w:t>
      </w:r>
      <w:r w:rsidR="00A10E9F">
        <w:rPr>
          <w:rFonts w:ascii="Verdana" w:hAnsi="Verdana" w:cs="Arial"/>
          <w:sz w:val="18"/>
          <w:szCs w:val="18"/>
          <w:lang w:val="es-BO"/>
        </w:rPr>
        <w:t>/o</w:t>
      </w:r>
      <w:r w:rsidRPr="00E169D4">
        <w:rPr>
          <w:rFonts w:ascii="Verdana" w:hAnsi="Verdana" w:cs="Arial"/>
          <w:sz w:val="18"/>
          <w:szCs w:val="18"/>
          <w:lang w:val="es-BO"/>
        </w:rPr>
        <w:t xml:space="preserve">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6FA49BD3" w14:textId="77777777" w:rsidR="00920973" w:rsidRPr="00E169D4" w:rsidRDefault="00920973" w:rsidP="00920973">
      <w:pPr>
        <w:jc w:val="both"/>
        <w:rPr>
          <w:rFonts w:ascii="Verdana" w:hAnsi="Verdana" w:cs="Arial"/>
          <w:sz w:val="18"/>
          <w:szCs w:val="18"/>
          <w:lang w:val="es-BO"/>
        </w:rPr>
      </w:pPr>
    </w:p>
    <w:p w14:paraId="18FAE47E"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34.1</w:t>
      </w:r>
      <w:r w:rsidRPr="00E169D4">
        <w:rPr>
          <w:rFonts w:ascii="Verdana" w:hAnsi="Verdana" w:cs="Arial"/>
          <w:b/>
          <w:sz w:val="18"/>
          <w:szCs w:val="18"/>
          <w:lang w:val="es-BO"/>
        </w:rPr>
        <w:tab/>
        <w:t xml:space="preserve">Seguro de la obra: </w:t>
      </w:r>
      <w:r w:rsidRPr="00E169D4">
        <w:rPr>
          <w:rFonts w:ascii="Verdana" w:hAnsi="Verdana" w:cs="Arial"/>
          <w:sz w:val="18"/>
          <w:szCs w:val="18"/>
          <w:lang w:val="es-BO"/>
        </w:rPr>
        <w:t xml:space="preserve">Durante la ejecución de la obra,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mantener por su cuenta y cargo una Póliza de Seguro adecuada, para asegurar contra todo riesgo, las obras en ejecución, materiales, instalaciones del </w:t>
      </w:r>
      <w:r w:rsidRPr="00E169D4">
        <w:rPr>
          <w:rFonts w:ascii="Verdana" w:hAnsi="Verdana" w:cs="Arial"/>
          <w:b/>
          <w:bCs/>
          <w:sz w:val="18"/>
          <w:szCs w:val="18"/>
          <w:lang w:val="es-BO"/>
        </w:rPr>
        <w:t>SUPERVISOR</w:t>
      </w:r>
      <w:r w:rsidRPr="00E169D4">
        <w:rPr>
          <w:rFonts w:ascii="Verdana" w:hAnsi="Verdana" w:cs="Arial"/>
          <w:sz w:val="18"/>
          <w:szCs w:val="18"/>
          <w:lang w:val="es-BO"/>
        </w:rPr>
        <w:t>, equipos que estime convenientes, vehículos, etc.</w:t>
      </w:r>
    </w:p>
    <w:p w14:paraId="6C1C6C8B" w14:textId="77777777" w:rsidR="00920973" w:rsidRPr="00E169D4" w:rsidRDefault="00920973" w:rsidP="00920973">
      <w:pPr>
        <w:ind w:left="720" w:hanging="720"/>
        <w:jc w:val="both"/>
        <w:rPr>
          <w:rFonts w:ascii="Verdana" w:hAnsi="Verdana" w:cs="Arial"/>
          <w:sz w:val="18"/>
          <w:szCs w:val="18"/>
          <w:lang w:val="es-BO"/>
        </w:rPr>
      </w:pPr>
    </w:p>
    <w:p w14:paraId="197D083C" w14:textId="77777777"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34.2</w:t>
      </w:r>
      <w:r w:rsidRPr="00E169D4">
        <w:rPr>
          <w:rFonts w:ascii="Verdana" w:hAnsi="Verdana" w:cs="Arial"/>
          <w:b/>
          <w:sz w:val="18"/>
          <w:szCs w:val="18"/>
          <w:lang w:val="es-BO"/>
        </w:rPr>
        <w:tab/>
        <w:t xml:space="preserve">Seguro contra accidentes personales: </w:t>
      </w:r>
      <w:r w:rsidRPr="00E169D4">
        <w:rPr>
          <w:rFonts w:ascii="Verdana" w:hAnsi="Verdana" w:cs="Arial"/>
          <w:sz w:val="18"/>
          <w:szCs w:val="18"/>
          <w:lang w:val="es-BO"/>
        </w:rPr>
        <w:t xml:space="preserve">Los empleados y trabajadores del </w:t>
      </w:r>
      <w:r w:rsidRPr="00E169D4">
        <w:rPr>
          <w:rFonts w:ascii="Verdana" w:hAnsi="Verdana" w:cs="Arial"/>
          <w:b/>
          <w:bCs/>
          <w:sz w:val="18"/>
          <w:szCs w:val="18"/>
          <w:lang w:val="es-BO"/>
        </w:rPr>
        <w:t>CONTRATISTA</w:t>
      </w:r>
      <w:r w:rsidRPr="00E169D4">
        <w:rPr>
          <w:rFonts w:ascii="Verdana" w:hAnsi="Verdana"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CB1A376" w14:textId="77777777" w:rsidR="00920973" w:rsidRPr="00E169D4" w:rsidRDefault="00920973" w:rsidP="00920973">
      <w:pPr>
        <w:ind w:left="720" w:hanging="720"/>
        <w:jc w:val="both"/>
        <w:rPr>
          <w:rFonts w:ascii="Verdana" w:hAnsi="Verdana" w:cs="Arial"/>
          <w:sz w:val="18"/>
          <w:szCs w:val="18"/>
          <w:lang w:val="es-BO"/>
        </w:rPr>
      </w:pPr>
    </w:p>
    <w:p w14:paraId="75D8D283" w14:textId="4D1BDD0C" w:rsidR="00920973" w:rsidRPr="00E169D4" w:rsidRDefault="00920973" w:rsidP="00920973">
      <w:pPr>
        <w:ind w:left="720" w:hanging="720"/>
        <w:jc w:val="both"/>
        <w:rPr>
          <w:rFonts w:ascii="Verdana" w:hAnsi="Verdana" w:cs="Arial"/>
          <w:sz w:val="18"/>
          <w:szCs w:val="18"/>
          <w:lang w:val="es-BO"/>
        </w:rPr>
      </w:pPr>
      <w:r w:rsidRPr="00E169D4">
        <w:rPr>
          <w:rFonts w:ascii="Verdana" w:hAnsi="Verdana" w:cs="Arial"/>
          <w:b/>
          <w:sz w:val="18"/>
          <w:szCs w:val="18"/>
          <w:lang w:val="es-BO"/>
        </w:rPr>
        <w:t>34.3</w:t>
      </w:r>
      <w:r w:rsidRPr="00E169D4">
        <w:rPr>
          <w:rFonts w:ascii="Verdana" w:hAnsi="Verdana" w:cs="Arial"/>
          <w:b/>
          <w:sz w:val="18"/>
          <w:szCs w:val="18"/>
          <w:lang w:val="es-BO"/>
        </w:rPr>
        <w:tab/>
        <w:t xml:space="preserve">Seguro de responsabilidad civil: </w:t>
      </w: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antes de iniciar la ejecución de la Obra deberá</w:t>
      </w:r>
      <w:r w:rsidR="00273D1B">
        <w:rPr>
          <w:rFonts w:ascii="Verdana" w:hAnsi="Verdana" w:cs="Arial"/>
          <w:sz w:val="18"/>
          <w:szCs w:val="18"/>
          <w:lang w:val="es-BO"/>
        </w:rPr>
        <w:t>,</w:t>
      </w:r>
      <w:r w:rsidRPr="00E169D4">
        <w:rPr>
          <w:rFonts w:ascii="Verdana" w:hAnsi="Verdana" w:cs="Arial"/>
          <w:sz w:val="18"/>
          <w:szCs w:val="18"/>
          <w:lang w:val="es-BO"/>
        </w:rPr>
        <w:t xml:space="preserve"> sin que esto limite sus obligaciones y responsabilidad</w:t>
      </w:r>
      <w:r w:rsidR="00273D1B">
        <w:rPr>
          <w:rFonts w:ascii="Verdana" w:hAnsi="Verdana" w:cs="Arial"/>
          <w:sz w:val="18"/>
          <w:szCs w:val="18"/>
          <w:lang w:val="es-BO"/>
        </w:rPr>
        <w:t>,</w:t>
      </w:r>
      <w:r w:rsidRPr="00E169D4">
        <w:rPr>
          <w:rFonts w:ascii="Verdana" w:hAnsi="Verdana" w:cs="Arial"/>
          <w:sz w:val="18"/>
          <w:szCs w:val="18"/>
          <w:lang w:val="es-BO"/>
        </w:rPr>
        <w:t xml:space="preserve"> obtener a su propio costo, coberturas de seguro sobre daños a terceros.</w:t>
      </w:r>
    </w:p>
    <w:p w14:paraId="1A10D41E" w14:textId="77777777" w:rsidR="00920973" w:rsidRPr="00E169D4" w:rsidRDefault="00920973" w:rsidP="00920973">
      <w:pPr>
        <w:ind w:left="720" w:hanging="720"/>
        <w:jc w:val="both"/>
        <w:rPr>
          <w:rFonts w:ascii="Verdana" w:hAnsi="Verdana" w:cs="Arial"/>
          <w:sz w:val="18"/>
          <w:szCs w:val="18"/>
          <w:lang w:val="es-BO"/>
        </w:rPr>
      </w:pPr>
    </w:p>
    <w:p w14:paraId="12A6455D" w14:textId="77777777" w:rsidR="00920973" w:rsidRPr="00E169D4" w:rsidRDefault="00920973" w:rsidP="00920973">
      <w:pPr>
        <w:ind w:left="720"/>
        <w:jc w:val="both"/>
        <w:rPr>
          <w:rFonts w:ascii="Verdana" w:hAnsi="Verdana" w:cs="Arial"/>
          <w:sz w:val="18"/>
          <w:szCs w:val="18"/>
          <w:lang w:val="es-BO"/>
        </w:rPr>
      </w:pPr>
      <w:r w:rsidRPr="00E169D4">
        <w:rPr>
          <w:rFonts w:ascii="Verdana" w:hAnsi="Verdana" w:cs="Arial"/>
          <w:sz w:val="18"/>
          <w:szCs w:val="18"/>
          <w:lang w:val="es-BO"/>
        </w:rPr>
        <w:t xml:space="preserve">Dicho seguro deberá ser obtenido bajo los términos establecidos en este Contrato para ser aprobados por el </w:t>
      </w:r>
      <w:r w:rsidRPr="00E169D4">
        <w:rPr>
          <w:rFonts w:ascii="Verdana" w:hAnsi="Verdana" w:cs="Arial"/>
          <w:b/>
          <w:bCs/>
          <w:sz w:val="18"/>
          <w:szCs w:val="18"/>
          <w:lang w:val="es-BO"/>
        </w:rPr>
        <w:t>SUPERVISOR</w:t>
      </w:r>
      <w:r w:rsidRPr="00E169D4">
        <w:rPr>
          <w:rFonts w:ascii="Verdana" w:hAnsi="Verdana" w:cs="Arial"/>
          <w:sz w:val="18"/>
          <w:szCs w:val="18"/>
          <w:lang w:val="es-BO"/>
        </w:rPr>
        <w:t>, por un valor no inferior al uno por ciento (1%) del monto total del Contrato.</w:t>
      </w:r>
    </w:p>
    <w:p w14:paraId="0FBFB8AF" w14:textId="77777777" w:rsidR="00920973" w:rsidRPr="00E169D4" w:rsidRDefault="00920973" w:rsidP="00920973">
      <w:pPr>
        <w:ind w:left="720"/>
        <w:jc w:val="both"/>
        <w:rPr>
          <w:rFonts w:ascii="Verdana" w:hAnsi="Verdana" w:cs="Arial"/>
          <w:sz w:val="18"/>
          <w:szCs w:val="18"/>
          <w:lang w:val="es-BO"/>
        </w:rPr>
      </w:pPr>
    </w:p>
    <w:p w14:paraId="491CD862"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entregar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2A5F407" w14:textId="77777777" w:rsidR="00920973" w:rsidRPr="00E169D4" w:rsidRDefault="00920973" w:rsidP="00920973">
      <w:pPr>
        <w:ind w:left="709"/>
        <w:jc w:val="both"/>
        <w:rPr>
          <w:rFonts w:ascii="Verdana" w:hAnsi="Verdana" w:cs="Arial"/>
          <w:sz w:val="18"/>
          <w:szCs w:val="18"/>
          <w:lang w:val="es-BO"/>
        </w:rPr>
      </w:pPr>
    </w:p>
    <w:p w14:paraId="638F94DF" w14:textId="77777777" w:rsidR="00920973" w:rsidRPr="00E169D4" w:rsidRDefault="00920973" w:rsidP="00920973">
      <w:pPr>
        <w:ind w:left="709"/>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no proporciona las pólizas y los certificados exigidos,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podrá contratar los seguros referidos y recuperar las primas pagadas de los pagos que se adeuden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o bien, si no se le adeudara nada, considerarlas una deuda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164F113F" w14:textId="77777777" w:rsidR="00920973" w:rsidRPr="00E169D4" w:rsidRDefault="00920973" w:rsidP="00920973">
      <w:pPr>
        <w:ind w:left="709"/>
        <w:jc w:val="both"/>
        <w:rPr>
          <w:rFonts w:ascii="Verdana" w:hAnsi="Verdana" w:cs="Arial"/>
          <w:sz w:val="18"/>
          <w:szCs w:val="18"/>
          <w:lang w:val="es-BO"/>
        </w:rPr>
      </w:pPr>
    </w:p>
    <w:p w14:paraId="72555661" w14:textId="77777777" w:rsidR="00920973" w:rsidRPr="00E169D4" w:rsidRDefault="00920973" w:rsidP="00FC617B">
      <w:pPr>
        <w:numPr>
          <w:ilvl w:val="0"/>
          <w:numId w:val="30"/>
        </w:numPr>
        <w:jc w:val="both"/>
        <w:rPr>
          <w:rFonts w:ascii="Verdana" w:hAnsi="Verdana" w:cs="Arial"/>
          <w:sz w:val="18"/>
          <w:szCs w:val="18"/>
          <w:lang w:val="es-BO"/>
        </w:rPr>
      </w:pPr>
      <w:r w:rsidRPr="00E169D4">
        <w:rPr>
          <w:rFonts w:ascii="Verdana" w:hAnsi="Verdana" w:cs="Arial"/>
          <w:sz w:val="18"/>
          <w:szCs w:val="18"/>
          <w:lang w:val="es-BO"/>
        </w:rPr>
        <w:t xml:space="preserve">Las pólizas de seguro no podrán modificarse sin la aprobación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el </w:t>
      </w:r>
      <w:r w:rsidRPr="00E169D4">
        <w:rPr>
          <w:rFonts w:ascii="Verdana" w:hAnsi="Verdana" w:cs="Arial"/>
          <w:b/>
          <w:bCs/>
          <w:sz w:val="18"/>
          <w:szCs w:val="18"/>
          <w:lang w:val="es-BO"/>
        </w:rPr>
        <w:t>FISCAL DE OBRA</w:t>
      </w:r>
      <w:r w:rsidRPr="00E169D4">
        <w:rPr>
          <w:rFonts w:ascii="Verdana" w:hAnsi="Verdana" w:cs="Arial"/>
          <w:sz w:val="18"/>
          <w:szCs w:val="18"/>
          <w:lang w:val="es-BO"/>
        </w:rPr>
        <w:t>.</w:t>
      </w:r>
    </w:p>
    <w:p w14:paraId="4EDFC5CB" w14:textId="254FA4F8" w:rsidR="00920973" w:rsidRDefault="00920973" w:rsidP="00FC617B">
      <w:pPr>
        <w:numPr>
          <w:ilvl w:val="0"/>
          <w:numId w:val="30"/>
        </w:numPr>
        <w:jc w:val="both"/>
        <w:rPr>
          <w:rFonts w:ascii="Verdana" w:hAnsi="Verdana" w:cs="Arial"/>
          <w:sz w:val="18"/>
          <w:szCs w:val="18"/>
          <w:lang w:val="es-BO"/>
        </w:rPr>
      </w:pPr>
      <w:r w:rsidRPr="00E169D4">
        <w:rPr>
          <w:rFonts w:ascii="Verdana" w:hAnsi="Verdana" w:cs="Arial"/>
          <w:sz w:val="18"/>
          <w:szCs w:val="18"/>
          <w:lang w:val="es-BO"/>
        </w:rPr>
        <w:t>Ambas partes deberán cumplir con las condiciones de las pólizas de seguro.</w:t>
      </w:r>
    </w:p>
    <w:p w14:paraId="7B788114" w14:textId="24E4DEFC" w:rsidR="00A10E9F" w:rsidRDefault="00A10E9F" w:rsidP="00A10E9F">
      <w:pPr>
        <w:jc w:val="both"/>
        <w:rPr>
          <w:rFonts w:ascii="Verdana" w:hAnsi="Verdana" w:cs="Arial"/>
          <w:sz w:val="18"/>
          <w:szCs w:val="18"/>
          <w:lang w:val="es-BO"/>
        </w:rPr>
      </w:pPr>
    </w:p>
    <w:p w14:paraId="7B4B2E67" w14:textId="1CC6812F" w:rsidR="00A10E9F" w:rsidRPr="00E169D4" w:rsidRDefault="00A10E9F" w:rsidP="00A10E9F">
      <w:pPr>
        <w:jc w:val="both"/>
        <w:rPr>
          <w:rFonts w:ascii="Verdana" w:hAnsi="Verdana" w:cs="Arial"/>
          <w:sz w:val="18"/>
          <w:szCs w:val="18"/>
          <w:lang w:val="es-BO"/>
        </w:rPr>
      </w:pPr>
      <w:bookmarkStart w:id="154" w:name="_Hlk158829293"/>
      <w:r w:rsidRPr="00A10E9F">
        <w:rPr>
          <w:rFonts w:ascii="Verdana" w:hAnsi="Verdana" w:cs="Arial"/>
          <w:sz w:val="18"/>
          <w:szCs w:val="18"/>
          <w:lang w:val="es-BO"/>
        </w:rPr>
        <w:t xml:space="preserve">El CONTRATISTA deberá </w:t>
      </w:r>
      <w:r w:rsidR="006C7394">
        <w:rPr>
          <w:rFonts w:ascii="Verdana" w:hAnsi="Verdana" w:cs="Arial"/>
          <w:sz w:val="18"/>
          <w:szCs w:val="18"/>
          <w:lang w:val="es-BO"/>
        </w:rPr>
        <w:t>verificar que las tra</w:t>
      </w:r>
      <w:r w:rsidR="00F66A67">
        <w:rPr>
          <w:rFonts w:ascii="Verdana" w:hAnsi="Verdana" w:cs="Arial"/>
          <w:sz w:val="18"/>
          <w:szCs w:val="18"/>
          <w:lang w:val="es-BO"/>
        </w:rPr>
        <w:t>bajadoras y trabajadores cuente</w:t>
      </w:r>
      <w:r w:rsidR="006C7394">
        <w:rPr>
          <w:rFonts w:ascii="Verdana" w:hAnsi="Verdana" w:cs="Arial"/>
          <w:sz w:val="18"/>
          <w:szCs w:val="18"/>
          <w:lang w:val="es-BO"/>
        </w:rPr>
        <w:t>n con el seguro</w:t>
      </w:r>
      <w:r w:rsidR="00F66A67">
        <w:rPr>
          <w:rFonts w:ascii="Verdana" w:hAnsi="Verdana" w:cs="Arial"/>
          <w:sz w:val="18"/>
          <w:szCs w:val="18"/>
          <w:lang w:val="es-BO"/>
        </w:rPr>
        <w:t xml:space="preserve"> SOATC vigente</w:t>
      </w:r>
      <w:r w:rsidR="006C7394">
        <w:rPr>
          <w:rFonts w:ascii="Verdana" w:hAnsi="Verdana" w:cs="Arial"/>
          <w:sz w:val="18"/>
          <w:szCs w:val="18"/>
          <w:lang w:val="es-BO"/>
        </w:rPr>
        <w:t xml:space="preserve">, </w:t>
      </w:r>
      <w:r w:rsidR="00F66A67">
        <w:rPr>
          <w:rFonts w:ascii="Verdana" w:hAnsi="Verdana" w:cs="Arial"/>
          <w:sz w:val="18"/>
          <w:szCs w:val="18"/>
          <w:lang w:val="es-BO"/>
        </w:rPr>
        <w:t>en el marco de la</w:t>
      </w:r>
      <w:r w:rsidRPr="00A10E9F">
        <w:rPr>
          <w:rFonts w:ascii="Verdana" w:hAnsi="Verdana" w:cs="Arial"/>
          <w:sz w:val="18"/>
          <w:szCs w:val="18"/>
          <w:lang w:val="es-BO"/>
        </w:rPr>
        <w:t xml:space="preserve"> Ley </w:t>
      </w:r>
      <w:proofErr w:type="spellStart"/>
      <w:r w:rsidRPr="00A10E9F">
        <w:rPr>
          <w:rFonts w:ascii="Verdana" w:hAnsi="Verdana" w:cs="Arial"/>
          <w:sz w:val="18"/>
          <w:szCs w:val="18"/>
          <w:lang w:val="es-BO"/>
        </w:rPr>
        <w:t>N°</w:t>
      </w:r>
      <w:proofErr w:type="spellEnd"/>
      <w:r w:rsidRPr="00A10E9F">
        <w:rPr>
          <w:rFonts w:ascii="Verdana" w:hAnsi="Verdana" w:cs="Arial"/>
          <w:sz w:val="18"/>
          <w:szCs w:val="18"/>
          <w:lang w:val="es-BO"/>
        </w:rPr>
        <w:t xml:space="preserve"> 1155, de </w:t>
      </w:r>
      <w:r>
        <w:rPr>
          <w:rFonts w:ascii="Verdana" w:hAnsi="Verdana" w:cs="Arial"/>
          <w:sz w:val="18"/>
          <w:szCs w:val="18"/>
          <w:lang w:val="es-BO"/>
        </w:rPr>
        <w:t xml:space="preserve">12 de marzo de 2019, del Seguro </w:t>
      </w:r>
      <w:r w:rsidRPr="00A10E9F">
        <w:rPr>
          <w:rFonts w:ascii="Verdana" w:hAnsi="Verdana" w:cs="Arial"/>
          <w:sz w:val="18"/>
          <w:szCs w:val="18"/>
          <w:lang w:val="es-BO"/>
        </w:rPr>
        <w:t>Obligatorio de Accidentes de la Trabajadora y el Trabajador en el Ámbito de la Construcción – SOATC y su reglamentación.</w:t>
      </w:r>
    </w:p>
    <w:bookmarkEnd w:id="154"/>
    <w:p w14:paraId="79B3CEA4"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020B57E0"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QUINTA.-</w:t>
      </w:r>
      <w:proofErr w:type="gramEnd"/>
      <w:r w:rsidRPr="00E169D4">
        <w:rPr>
          <w:rFonts w:ascii="Verdana" w:hAnsi="Verdana" w:cs="Arial"/>
          <w:b/>
          <w:sz w:val="18"/>
          <w:szCs w:val="18"/>
          <w:lang w:val="es-BO"/>
        </w:rPr>
        <w:t xml:space="preserve"> (INSPECCIONES)</w:t>
      </w:r>
    </w:p>
    <w:p w14:paraId="0836EE3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deberá permitir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al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y al personal técnico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5E670A" w14:textId="77777777" w:rsidR="00920973" w:rsidRPr="00E169D4" w:rsidRDefault="00920973" w:rsidP="00920973">
      <w:pPr>
        <w:jc w:val="both"/>
        <w:rPr>
          <w:rFonts w:ascii="Verdana" w:hAnsi="Verdana" w:cs="Arial"/>
          <w:sz w:val="18"/>
          <w:szCs w:val="18"/>
          <w:lang w:val="es-BO"/>
        </w:rPr>
      </w:pPr>
    </w:p>
    <w:p w14:paraId="46A3C30A" w14:textId="77777777" w:rsidR="00920973" w:rsidRPr="00E169D4" w:rsidRDefault="00920973" w:rsidP="00920973">
      <w:pPr>
        <w:jc w:val="both"/>
        <w:rPr>
          <w:rFonts w:ascii="Verdana" w:hAnsi="Verdana" w:cs="Arial"/>
          <w:spacing w:val="-3"/>
          <w:sz w:val="18"/>
          <w:szCs w:val="18"/>
          <w:lang w:val="es-BO"/>
        </w:rPr>
      </w:pPr>
      <w:r w:rsidRPr="00E169D4">
        <w:rPr>
          <w:rFonts w:ascii="Verdana" w:hAnsi="Verdana" w:cs="Arial"/>
          <w:sz w:val="18"/>
          <w:szCs w:val="18"/>
          <w:lang w:val="es-BO"/>
        </w:rPr>
        <w:lastRenderedPageBreak/>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entregará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la posesión de la totalidad de la zona de obras. Si no se entregara la posesión de alguna parte en la fecha del desembolso del anticipo, se considerará que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ha demorado el inicio de las actividades pertinentes y que ello constituye un evento compensable</w:t>
      </w:r>
      <w:r w:rsidRPr="00E169D4">
        <w:rPr>
          <w:rFonts w:ascii="Verdana" w:hAnsi="Verdana" w:cs="Arial"/>
          <w:spacing w:val="-3"/>
          <w:sz w:val="18"/>
          <w:szCs w:val="18"/>
          <w:lang w:val="es-BO"/>
        </w:rPr>
        <w:t>.</w:t>
      </w:r>
    </w:p>
    <w:p w14:paraId="137E2E1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6ABA67C4" w14:textId="77777777" w:rsidR="00920973" w:rsidRPr="00E169D4" w:rsidRDefault="00920973" w:rsidP="00920973">
      <w:pPr>
        <w:jc w:val="both"/>
        <w:rPr>
          <w:rFonts w:ascii="Verdana" w:hAnsi="Verdana" w:cs="Arial"/>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SEXTA.-</w:t>
      </w:r>
      <w:proofErr w:type="gramEnd"/>
      <w:r w:rsidRPr="00E169D4">
        <w:rPr>
          <w:rFonts w:ascii="Verdana" w:hAnsi="Verdana" w:cs="Arial"/>
          <w:b/>
          <w:sz w:val="18"/>
          <w:szCs w:val="18"/>
          <w:lang w:val="es-BO"/>
        </w:rPr>
        <w:t xml:space="preserve"> (SUSPENSIÓN DE LOS TRABAJOS)</w:t>
      </w:r>
      <w:r w:rsidRPr="00E169D4">
        <w:rPr>
          <w:rFonts w:ascii="Verdana" w:hAnsi="Verdana" w:cs="Arial"/>
          <w:sz w:val="18"/>
          <w:szCs w:val="18"/>
          <w:lang w:val="es-BO"/>
        </w:rPr>
        <w:t xml:space="preserve"> </w:t>
      </w:r>
    </w:p>
    <w:p w14:paraId="0C2BB46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por escrito, por intermedio del </w:t>
      </w:r>
      <w:r w:rsidRPr="00E169D4">
        <w:rPr>
          <w:rFonts w:ascii="Verdana" w:hAnsi="Verdana" w:cs="Arial"/>
          <w:b/>
          <w:bCs/>
          <w:sz w:val="18"/>
          <w:szCs w:val="18"/>
          <w:lang w:val="es-BO"/>
        </w:rPr>
        <w:t>SUPERVISOR</w:t>
      </w:r>
      <w:r w:rsidRPr="00E169D4">
        <w:rPr>
          <w:rFonts w:ascii="Verdana" w:hAnsi="Verdana" w:cs="Arial"/>
          <w:sz w:val="18"/>
          <w:szCs w:val="18"/>
          <w:lang w:val="es-BO"/>
        </w:rPr>
        <w:t>, con una anticipación de cinco (5) días calendario, excepto en los casos de urgencia por alguna emergencia imponderable. Esta suspensión puede ser parcial o total.</w:t>
      </w:r>
    </w:p>
    <w:p w14:paraId="03B3AF7B" w14:textId="77777777" w:rsidR="00920973" w:rsidRPr="00E169D4" w:rsidRDefault="00920973" w:rsidP="00920973">
      <w:pPr>
        <w:jc w:val="both"/>
        <w:rPr>
          <w:rFonts w:ascii="Verdana" w:hAnsi="Verdana" w:cs="Arial"/>
          <w:sz w:val="18"/>
          <w:szCs w:val="18"/>
          <w:lang w:val="es-BO"/>
        </w:rPr>
      </w:pPr>
    </w:p>
    <w:p w14:paraId="1F5FA4AD"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este caso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reconocerá en favor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los gastos en que éste incurriera por conservación y mantenimiento de la obra, cuando el lapso de la suspensión sea mayor a los veinte (20) días calendario. A efectos del pago de estos gastos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333D5405" w14:textId="77777777" w:rsidR="00920973" w:rsidRPr="00E169D4" w:rsidRDefault="00920973" w:rsidP="00920973">
      <w:pPr>
        <w:jc w:val="both"/>
        <w:rPr>
          <w:rFonts w:ascii="Verdana" w:hAnsi="Verdana" w:cs="Arial"/>
          <w:sz w:val="18"/>
          <w:szCs w:val="18"/>
          <w:lang w:val="es-BO"/>
        </w:rPr>
      </w:pPr>
    </w:p>
    <w:p w14:paraId="52CD0F1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169D4">
        <w:rPr>
          <w:rFonts w:ascii="Verdana" w:hAnsi="Verdana" w:cs="Arial"/>
          <w:b/>
          <w:sz w:val="18"/>
          <w:szCs w:val="18"/>
          <w:lang w:val="es-BO"/>
        </w:rPr>
        <w:t>CONTRATO</w:t>
      </w:r>
      <w:r w:rsidRPr="00E169D4">
        <w:rPr>
          <w:rFonts w:ascii="Verdana" w:hAnsi="Verdana" w:cs="Arial"/>
          <w:sz w:val="18"/>
          <w:szCs w:val="18"/>
          <w:lang w:val="es-BO"/>
        </w:rPr>
        <w:t xml:space="preserve">, a cuyo efecto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preparará la respectiva Orden de Cambio.</w:t>
      </w:r>
    </w:p>
    <w:p w14:paraId="1FC9E0CB" w14:textId="77777777" w:rsidR="00920973" w:rsidRPr="00E169D4" w:rsidRDefault="00920973" w:rsidP="00920973">
      <w:pPr>
        <w:jc w:val="both"/>
        <w:rPr>
          <w:rFonts w:ascii="Verdana" w:hAnsi="Verdana" w:cs="Arial"/>
          <w:sz w:val="18"/>
          <w:szCs w:val="18"/>
          <w:lang w:val="es-BO"/>
        </w:rPr>
      </w:pPr>
    </w:p>
    <w:p w14:paraId="1EC19EF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Para efectos de la elaboración de la Orden de Cambio, se computarán los costos a partir de transcurridos los quince (15) días calendario establecidos para el efecto.</w:t>
      </w:r>
    </w:p>
    <w:p w14:paraId="04FD488C" w14:textId="77777777" w:rsidR="00920973" w:rsidRPr="00E169D4" w:rsidRDefault="00920973" w:rsidP="00920973">
      <w:pPr>
        <w:jc w:val="both"/>
        <w:rPr>
          <w:rFonts w:ascii="Verdana" w:hAnsi="Verdana" w:cs="Arial"/>
          <w:sz w:val="18"/>
          <w:szCs w:val="18"/>
          <w:lang w:val="es-BO"/>
        </w:rPr>
      </w:pPr>
    </w:p>
    <w:p w14:paraId="03D4E74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También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puede comunicar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la suspensión o paralización temporal de los trabajos en la obra, por causas atribuibles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que afecten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la ejecución de la obra.</w:t>
      </w:r>
    </w:p>
    <w:p w14:paraId="19B915B0" w14:textId="77777777" w:rsidR="00920973" w:rsidRPr="00E169D4" w:rsidRDefault="00920973" w:rsidP="00920973">
      <w:pPr>
        <w:jc w:val="both"/>
        <w:rPr>
          <w:rFonts w:ascii="Verdana" w:hAnsi="Verdana" w:cs="Arial"/>
          <w:sz w:val="18"/>
          <w:szCs w:val="18"/>
          <w:lang w:val="es-BO"/>
        </w:rPr>
      </w:pPr>
    </w:p>
    <w:p w14:paraId="6C81CFAF"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Si los trabajos se suspenden parcial o totalmente por negligencia del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en observar y cumplir correctamente condiciones de seguridad para el personal o para terceros o por incumplimiento de las órdenes impartidas por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B09691B" w14:textId="77777777" w:rsidR="00920973" w:rsidRPr="00E169D4" w:rsidRDefault="00920973" w:rsidP="00920973">
      <w:pPr>
        <w:jc w:val="both"/>
        <w:rPr>
          <w:rFonts w:ascii="Verdana" w:hAnsi="Verdana" w:cs="Arial"/>
          <w:sz w:val="18"/>
          <w:szCs w:val="18"/>
          <w:lang w:val="es-BO"/>
        </w:rPr>
      </w:pPr>
    </w:p>
    <w:p w14:paraId="43120674" w14:textId="77777777" w:rsidR="00920973" w:rsidRPr="00E169D4" w:rsidRDefault="00920973" w:rsidP="00920973">
      <w:pPr>
        <w:jc w:val="both"/>
        <w:rPr>
          <w:rFonts w:ascii="Verdana" w:hAnsi="Verdana" w:cs="Arial"/>
          <w:b/>
          <w:spacing w:val="-3"/>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SÉPTIMA.-</w:t>
      </w:r>
      <w:proofErr w:type="gramEnd"/>
      <w:r w:rsidRPr="00E169D4">
        <w:rPr>
          <w:rFonts w:ascii="Verdana" w:hAnsi="Verdana" w:cs="Arial"/>
          <w:b/>
          <w:sz w:val="18"/>
          <w:szCs w:val="18"/>
          <w:lang w:val="es-BO"/>
        </w:rPr>
        <w:t xml:space="preserve"> (</w:t>
      </w:r>
      <w:r w:rsidRPr="00E169D4">
        <w:rPr>
          <w:rFonts w:ascii="Verdana" w:hAnsi="Verdana" w:cs="Arial"/>
          <w:b/>
          <w:spacing w:val="-3"/>
          <w:sz w:val="18"/>
          <w:szCs w:val="18"/>
          <w:lang w:val="es-BO"/>
        </w:rPr>
        <w:t xml:space="preserve">COMISIÓN DE RECEPCIÓN) </w:t>
      </w:r>
    </w:p>
    <w:p w14:paraId="258E5B39"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Una Comisión de Recepción, tendrá actuación obligatoria en todos los procesos de recepción de obras, designada en razón de la naturaleza de la contratación y la especialidad técnica requerida por los miembros que la constituyan.</w:t>
      </w:r>
    </w:p>
    <w:p w14:paraId="614E4D55" w14:textId="77777777" w:rsidR="00920973" w:rsidRPr="00E169D4" w:rsidRDefault="00920973" w:rsidP="00920973">
      <w:pPr>
        <w:jc w:val="both"/>
        <w:rPr>
          <w:rFonts w:ascii="Verdana" w:hAnsi="Verdana" w:cs="Arial"/>
          <w:sz w:val="18"/>
          <w:szCs w:val="18"/>
          <w:lang w:val="es-BO"/>
        </w:rPr>
      </w:pPr>
    </w:p>
    <w:p w14:paraId="13F9957E"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La Comisión de Recepción designada por la </w:t>
      </w:r>
      <w:r w:rsidRPr="00E169D4">
        <w:rPr>
          <w:rFonts w:ascii="Verdana" w:hAnsi="Verdana" w:cs="Arial"/>
          <w:b/>
          <w:sz w:val="18"/>
          <w:szCs w:val="18"/>
          <w:lang w:val="es-BO"/>
        </w:rPr>
        <w:t>MAE</w:t>
      </w:r>
      <w:r w:rsidRPr="00E169D4">
        <w:rPr>
          <w:rFonts w:ascii="Verdana" w:hAnsi="Verdana" w:cs="Arial"/>
          <w:sz w:val="18"/>
          <w:szCs w:val="18"/>
          <w:lang w:val="es-BO"/>
        </w:rPr>
        <w:t xml:space="preserve"> (o la autoridad delegada para el efecto), estará conformada por personal de línea de la entidad y según su propósito estará integrada por:</w:t>
      </w:r>
    </w:p>
    <w:p w14:paraId="68E8AD8E"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El fiscal asignado a la obra.</w:t>
      </w:r>
    </w:p>
    <w:p w14:paraId="415715ED"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 representante del Unidad Administrativa</w:t>
      </w:r>
    </w:p>
    <w:p w14:paraId="44F0E9CF"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 representante técnico de la Unidad Solicitante.</w:t>
      </w:r>
    </w:p>
    <w:p w14:paraId="69467354" w14:textId="77777777" w:rsidR="00920973" w:rsidRPr="00E169D4" w:rsidRDefault="00920973" w:rsidP="00FC617B">
      <w:pPr>
        <w:numPr>
          <w:ilvl w:val="0"/>
          <w:numId w:val="31"/>
        </w:numPr>
        <w:jc w:val="both"/>
        <w:rPr>
          <w:rFonts w:ascii="Verdana" w:hAnsi="Verdana" w:cs="Arial"/>
          <w:sz w:val="18"/>
          <w:szCs w:val="18"/>
          <w:lang w:val="es-BO"/>
        </w:rPr>
      </w:pPr>
      <w:r w:rsidRPr="00E169D4">
        <w:rPr>
          <w:rFonts w:ascii="Verdana" w:hAnsi="Verdana" w:cs="Arial"/>
          <w:sz w:val="18"/>
          <w:szCs w:val="18"/>
          <w:lang w:val="es-BO"/>
        </w:rPr>
        <w:t>Uno o más servidores públicos que la MAE considere necesarios.</w:t>
      </w:r>
    </w:p>
    <w:p w14:paraId="4EC34225" w14:textId="77777777" w:rsidR="00920973" w:rsidRPr="00E169D4" w:rsidRDefault="00920973" w:rsidP="00920973">
      <w:pPr>
        <w:jc w:val="both"/>
        <w:rPr>
          <w:rFonts w:ascii="Verdana" w:hAnsi="Verdana" w:cs="Arial"/>
          <w:sz w:val="18"/>
          <w:szCs w:val="18"/>
          <w:lang w:val="es-BO"/>
        </w:rPr>
      </w:pPr>
    </w:p>
    <w:p w14:paraId="33CD5D1C"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6879C294"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55776C00" w14:textId="77777777" w:rsidR="008D0C24" w:rsidRDefault="008D0C24" w:rsidP="00920973">
      <w:pPr>
        <w:jc w:val="both"/>
        <w:rPr>
          <w:rFonts w:ascii="Verdana" w:hAnsi="Verdana"/>
          <w:b/>
          <w:sz w:val="18"/>
          <w:szCs w:val="18"/>
          <w:lang w:val="es-BO"/>
        </w:rPr>
      </w:pPr>
    </w:p>
    <w:p w14:paraId="222A8594" w14:textId="7637CB19" w:rsidR="00920973" w:rsidRPr="00E169D4" w:rsidRDefault="00920973" w:rsidP="00920973">
      <w:pPr>
        <w:jc w:val="both"/>
        <w:rPr>
          <w:rFonts w:ascii="Verdana" w:hAnsi="Verdana"/>
          <w:b/>
          <w:spacing w:val="-3"/>
          <w:sz w:val="18"/>
          <w:szCs w:val="18"/>
          <w:lang w:val="es-BO"/>
        </w:rPr>
      </w:pPr>
      <w:r w:rsidRPr="00E169D4">
        <w:rPr>
          <w:rFonts w:ascii="Verdana" w:hAnsi="Verdana"/>
          <w:b/>
          <w:sz w:val="18"/>
          <w:szCs w:val="18"/>
          <w:lang w:val="es-BO"/>
        </w:rPr>
        <w:lastRenderedPageBreak/>
        <w:t xml:space="preserve">TRIGÉSIMA </w:t>
      </w:r>
      <w:proofErr w:type="gramStart"/>
      <w:r w:rsidRPr="00E169D4">
        <w:rPr>
          <w:rFonts w:ascii="Verdana" w:hAnsi="Verdana"/>
          <w:b/>
          <w:sz w:val="18"/>
          <w:szCs w:val="18"/>
          <w:lang w:val="es-BO"/>
        </w:rPr>
        <w:t>OCTAVA.-</w:t>
      </w:r>
      <w:proofErr w:type="gramEnd"/>
      <w:r w:rsidRPr="00E169D4">
        <w:rPr>
          <w:rFonts w:ascii="Verdana" w:hAnsi="Verdana"/>
          <w:b/>
          <w:sz w:val="18"/>
          <w:szCs w:val="18"/>
          <w:lang w:val="es-BO"/>
        </w:rPr>
        <w:t xml:space="preserve"> (</w:t>
      </w:r>
      <w:r w:rsidRPr="00E169D4">
        <w:rPr>
          <w:rFonts w:ascii="Verdana" w:hAnsi="Verdana"/>
          <w:b/>
          <w:spacing w:val="-3"/>
          <w:sz w:val="18"/>
          <w:szCs w:val="18"/>
          <w:lang w:val="es-BO"/>
        </w:rPr>
        <w:t xml:space="preserve">RECEPCIÓN DE OBRA) </w:t>
      </w:r>
    </w:p>
    <w:p w14:paraId="54534220" w14:textId="77777777" w:rsidR="00920973" w:rsidRPr="00E169D4" w:rsidRDefault="00920973" w:rsidP="00920973">
      <w:pPr>
        <w:jc w:val="both"/>
        <w:rPr>
          <w:rFonts w:ascii="Verdana" w:hAnsi="Verdana"/>
          <w:sz w:val="18"/>
          <w:szCs w:val="18"/>
          <w:lang w:val="es-BO"/>
        </w:rPr>
      </w:pPr>
      <w:r w:rsidRPr="00E169D4">
        <w:rPr>
          <w:rFonts w:ascii="Verdana" w:hAnsi="Verdana"/>
          <w:sz w:val="18"/>
          <w:szCs w:val="18"/>
          <w:lang w:val="es-BO"/>
        </w:rPr>
        <w:t xml:space="preserve">A la conclusión de la obra, el </w:t>
      </w:r>
      <w:r w:rsidRPr="00E169D4">
        <w:rPr>
          <w:rFonts w:ascii="Verdana" w:hAnsi="Verdana"/>
          <w:b/>
          <w:bCs/>
          <w:sz w:val="18"/>
          <w:szCs w:val="18"/>
          <w:lang w:val="es-BO"/>
        </w:rPr>
        <w:t>CONTRATISTA</w:t>
      </w:r>
      <w:r w:rsidRPr="00E169D4">
        <w:rPr>
          <w:rFonts w:ascii="Verdana" w:hAnsi="Verdana"/>
          <w:sz w:val="18"/>
          <w:szCs w:val="18"/>
          <w:lang w:val="es-BO"/>
        </w:rPr>
        <w:t xml:space="preserve"> solicitará a la </w:t>
      </w:r>
      <w:r w:rsidRPr="00E169D4">
        <w:rPr>
          <w:rFonts w:ascii="Verdana" w:hAnsi="Verdana"/>
          <w:b/>
          <w:bCs/>
          <w:sz w:val="18"/>
          <w:szCs w:val="18"/>
          <w:lang w:val="es-BO"/>
        </w:rPr>
        <w:t>SUPERVISIÓN</w:t>
      </w:r>
      <w:r w:rsidRPr="00E169D4">
        <w:rPr>
          <w:rFonts w:ascii="Verdana" w:hAnsi="Verdana"/>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91CAAC8" w14:textId="77777777" w:rsidR="00920973" w:rsidRPr="00E169D4" w:rsidRDefault="00920973" w:rsidP="00920973">
      <w:pPr>
        <w:jc w:val="both"/>
        <w:rPr>
          <w:rFonts w:ascii="Verdana" w:hAnsi="Verdana"/>
          <w:sz w:val="18"/>
          <w:szCs w:val="18"/>
          <w:lang w:val="es-BO"/>
        </w:rPr>
      </w:pPr>
    </w:p>
    <w:p w14:paraId="7BD0765F" w14:textId="77777777" w:rsidR="00920973" w:rsidRPr="00E169D4" w:rsidRDefault="00920973" w:rsidP="00920973">
      <w:pPr>
        <w:jc w:val="both"/>
        <w:rPr>
          <w:rFonts w:ascii="Verdana" w:hAnsi="Verdana" w:cs="Arial"/>
          <w:sz w:val="18"/>
          <w:szCs w:val="18"/>
          <w:lang w:val="es-BO"/>
        </w:rPr>
      </w:pPr>
      <w:r w:rsidRPr="00E169D4">
        <w:rPr>
          <w:rFonts w:ascii="Verdana" w:hAnsi="Verdana"/>
          <w:sz w:val="18"/>
          <w:szCs w:val="18"/>
          <w:lang w:val="es-BO"/>
        </w:rPr>
        <w:t xml:space="preserve">El </w:t>
      </w:r>
      <w:r w:rsidRPr="00E169D4">
        <w:rPr>
          <w:rFonts w:ascii="Verdana" w:hAnsi="Verdana"/>
          <w:b/>
          <w:bCs/>
          <w:sz w:val="18"/>
          <w:szCs w:val="18"/>
          <w:lang w:val="es-BO"/>
        </w:rPr>
        <w:t>CONTRATISTA</w:t>
      </w:r>
      <w:r w:rsidRPr="00E169D4">
        <w:rPr>
          <w:rFonts w:ascii="Verdana" w:hAnsi="Verdana"/>
          <w:sz w:val="18"/>
          <w:szCs w:val="18"/>
          <w:lang w:val="es-BO"/>
        </w:rPr>
        <w:t xml:space="preserve"> en el plazo de </w:t>
      </w:r>
      <w:r w:rsidRPr="00E169D4">
        <w:rPr>
          <w:rFonts w:ascii="Verdana" w:hAnsi="Verdana" w:cs="Arial"/>
          <w:sz w:val="18"/>
          <w:szCs w:val="18"/>
          <w:lang w:val="es-BO"/>
        </w:rPr>
        <w:t xml:space="preserve">cinco (5) días hábiles antes de que fenezca el plazo de ejecución de la obra, o antes, mediante el Libro de órdenes solicitará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señale día y hora para la realización del Acto de Recepción Provisional de la Obra.</w:t>
      </w:r>
    </w:p>
    <w:p w14:paraId="075A11CD" w14:textId="77777777" w:rsidR="00920973" w:rsidRPr="00E169D4" w:rsidRDefault="00920973" w:rsidP="00920973">
      <w:pPr>
        <w:jc w:val="both"/>
        <w:rPr>
          <w:rFonts w:ascii="Verdana" w:hAnsi="Verdana" w:cs="Arial"/>
          <w:sz w:val="18"/>
          <w:szCs w:val="18"/>
          <w:lang w:val="es-BO"/>
        </w:rPr>
      </w:pPr>
    </w:p>
    <w:p w14:paraId="25699F8B" w14:textId="77777777" w:rsidR="00920973" w:rsidRPr="00E169D4" w:rsidRDefault="00920973" w:rsidP="00920973">
      <w:pPr>
        <w:pStyle w:val="Sangra2detindependiente"/>
        <w:spacing w:line="240" w:lineRule="auto"/>
        <w:ind w:left="0"/>
        <w:jc w:val="both"/>
        <w:rPr>
          <w:rFonts w:ascii="Verdana" w:hAnsi="Verdana" w:cs="Arial"/>
          <w:sz w:val="18"/>
          <w:szCs w:val="18"/>
          <w:lang w:val="es-BO"/>
        </w:rPr>
      </w:pPr>
      <w:r w:rsidRPr="00E169D4">
        <w:rPr>
          <w:rFonts w:ascii="Verdana" w:hAnsi="Verdana" w:cs="Arial"/>
          <w:sz w:val="18"/>
          <w:szCs w:val="18"/>
          <w:lang w:val="es-BO"/>
        </w:rPr>
        <w:t xml:space="preserve">Si la obra, a juicio técnico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 halla correctamente ejecutada, conforme a los planos documentos del </w:t>
      </w:r>
      <w:r w:rsidRPr="00E169D4">
        <w:rPr>
          <w:rFonts w:ascii="Verdana" w:hAnsi="Verdana" w:cs="Arial"/>
          <w:b/>
          <w:bCs/>
          <w:sz w:val="18"/>
          <w:szCs w:val="18"/>
          <w:lang w:val="es-BO"/>
        </w:rPr>
        <w:t>CONTRATO</w:t>
      </w:r>
      <w:r w:rsidRPr="00E169D4">
        <w:rPr>
          <w:rFonts w:ascii="Verdana" w:hAnsi="Verdana" w:cs="Arial"/>
          <w:sz w:val="18"/>
          <w:szCs w:val="18"/>
          <w:lang w:val="es-BO"/>
        </w:rPr>
        <w:t xml:space="preserve">, mediante el </w:t>
      </w:r>
      <w:r w:rsidRPr="00E169D4">
        <w:rPr>
          <w:rFonts w:ascii="Verdana" w:hAnsi="Verdana" w:cs="Arial"/>
          <w:b/>
          <w:bCs/>
          <w:sz w:val="18"/>
          <w:szCs w:val="18"/>
          <w:lang w:val="es-BO"/>
        </w:rPr>
        <w:t>FISCAL DE OBRA</w:t>
      </w:r>
      <w:r w:rsidRPr="00E169D4">
        <w:rPr>
          <w:rFonts w:ascii="Verdana" w:hAnsi="Verdana" w:cs="Arial"/>
          <w:sz w:val="18"/>
          <w:szCs w:val="18"/>
          <w:lang w:val="es-BO"/>
        </w:rPr>
        <w:t xml:space="preserve"> hará conocer a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su intención de proceder a la recepción provisional; este proceso no deberá exceder el plazo de tres (3) días hábiles.</w:t>
      </w:r>
    </w:p>
    <w:p w14:paraId="601A6891" w14:textId="77777777" w:rsidR="00920973" w:rsidRPr="00E169D4" w:rsidRDefault="00920973" w:rsidP="00920973">
      <w:pPr>
        <w:jc w:val="both"/>
        <w:rPr>
          <w:rFonts w:ascii="Verdana" w:hAnsi="Verdana" w:cs="Arial"/>
          <w:sz w:val="18"/>
          <w:szCs w:val="18"/>
          <w:lang w:val="es-BO"/>
        </w:rPr>
      </w:pPr>
      <w:r w:rsidRPr="00E169D4">
        <w:rPr>
          <w:rFonts w:ascii="Verdana" w:hAnsi="Verdana" w:cs="Arial"/>
          <w:spacing w:val="-3"/>
          <w:sz w:val="18"/>
          <w:szCs w:val="18"/>
          <w:lang w:val="es-BO"/>
        </w:rPr>
        <w:t>L</w:t>
      </w:r>
      <w:r w:rsidRPr="00E169D4">
        <w:rPr>
          <w:rFonts w:ascii="Verdana" w:hAnsi="Verdana" w:cs="Arial"/>
          <w:sz w:val="18"/>
          <w:szCs w:val="18"/>
          <w:lang w:val="es-BO"/>
        </w:rPr>
        <w:t>a Recepción de la Obra será realizada en dos etapas que se detallan a continuación:</w:t>
      </w:r>
    </w:p>
    <w:p w14:paraId="702A710B"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w:t>
      </w:r>
    </w:p>
    <w:p w14:paraId="273FA231" w14:textId="77777777" w:rsidR="00920973" w:rsidRPr="00E169D4" w:rsidRDefault="00920973" w:rsidP="00FC617B">
      <w:pPr>
        <w:numPr>
          <w:ilvl w:val="1"/>
          <w:numId w:val="45"/>
        </w:numPr>
        <w:jc w:val="both"/>
        <w:rPr>
          <w:rFonts w:ascii="Verdana" w:hAnsi="Verdana" w:cs="Arial"/>
          <w:b/>
          <w:sz w:val="18"/>
          <w:szCs w:val="18"/>
          <w:lang w:val="es-BO"/>
        </w:rPr>
      </w:pPr>
      <w:r w:rsidRPr="00E169D4">
        <w:rPr>
          <w:rFonts w:ascii="Verdana" w:hAnsi="Verdana" w:cs="Arial"/>
          <w:b/>
          <w:sz w:val="18"/>
          <w:szCs w:val="18"/>
          <w:lang w:val="es-BO"/>
        </w:rPr>
        <w:t xml:space="preserve">Recepción Provisional. </w:t>
      </w:r>
      <w:r w:rsidRPr="00E169D4">
        <w:rPr>
          <w:rFonts w:ascii="Verdana" w:hAnsi="Verdana" w:cs="Arial"/>
          <w:bCs/>
          <w:sz w:val="18"/>
          <w:szCs w:val="18"/>
          <w:lang w:val="es-BO"/>
        </w:rPr>
        <w:t>Esta etapa contempla:</w:t>
      </w:r>
    </w:p>
    <w:p w14:paraId="4F3DFA8E" w14:textId="77777777" w:rsidR="00920973" w:rsidRPr="00E169D4" w:rsidRDefault="00920973" w:rsidP="00920973">
      <w:pPr>
        <w:ind w:left="705" w:firstLine="3"/>
        <w:jc w:val="both"/>
        <w:rPr>
          <w:rFonts w:ascii="Verdana" w:hAnsi="Verdana" w:cs="Arial"/>
          <w:bCs/>
          <w:sz w:val="18"/>
          <w:szCs w:val="18"/>
          <w:lang w:val="es-BO"/>
        </w:rPr>
      </w:pPr>
    </w:p>
    <w:p w14:paraId="17C201BD" w14:textId="77777777" w:rsidR="00920973" w:rsidRPr="00E169D4" w:rsidRDefault="00920973" w:rsidP="00920973">
      <w:pPr>
        <w:ind w:left="705" w:firstLine="3"/>
        <w:jc w:val="both"/>
        <w:rPr>
          <w:rFonts w:ascii="Verdana" w:hAnsi="Verdana" w:cs="Arial"/>
          <w:b/>
          <w:sz w:val="18"/>
          <w:szCs w:val="18"/>
          <w:lang w:val="es-BO"/>
        </w:rPr>
      </w:pPr>
      <w:r w:rsidRPr="00E169D4">
        <w:rPr>
          <w:rFonts w:ascii="Verdana" w:hAnsi="Verdana" w:cs="Arial"/>
          <w:b/>
          <w:bCs/>
          <w:sz w:val="18"/>
          <w:szCs w:val="18"/>
          <w:lang w:val="es-BO"/>
        </w:rPr>
        <w:t xml:space="preserve">La </w:t>
      </w:r>
      <w:r w:rsidRPr="00E169D4">
        <w:rPr>
          <w:rFonts w:ascii="Verdana" w:hAnsi="Verdana"/>
          <w:b/>
          <w:spacing w:val="-3"/>
          <w:sz w:val="18"/>
          <w:szCs w:val="18"/>
          <w:lang w:val="es-BO"/>
        </w:rPr>
        <w:t xml:space="preserve">Limpieza final de la Obra. </w:t>
      </w:r>
      <w:r w:rsidRPr="00E169D4">
        <w:rPr>
          <w:rFonts w:ascii="Verdana" w:hAnsi="Verdana"/>
          <w:sz w:val="18"/>
          <w:szCs w:val="18"/>
          <w:lang w:val="es-BO"/>
        </w:rPr>
        <w:t xml:space="preserve">Para la entrega provisional de la obra, el </w:t>
      </w:r>
      <w:r w:rsidRPr="00E169D4">
        <w:rPr>
          <w:rFonts w:ascii="Verdana" w:hAnsi="Verdana"/>
          <w:b/>
          <w:bCs/>
          <w:sz w:val="18"/>
          <w:szCs w:val="18"/>
          <w:lang w:val="es-BO"/>
        </w:rPr>
        <w:t>CONTRATISTA</w:t>
      </w:r>
      <w:r w:rsidRPr="00E169D4">
        <w:rPr>
          <w:rFonts w:ascii="Verdana" w:hAnsi="Verdana"/>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69D4">
        <w:rPr>
          <w:rFonts w:ascii="Verdana" w:hAnsi="Verdana"/>
          <w:b/>
          <w:bCs/>
          <w:sz w:val="18"/>
          <w:szCs w:val="18"/>
          <w:lang w:val="es-BO"/>
        </w:rPr>
        <w:t>SUPERVISIÓN</w:t>
      </w:r>
      <w:r w:rsidRPr="00E169D4">
        <w:rPr>
          <w:rFonts w:ascii="Verdana" w:hAnsi="Verdana"/>
          <w:sz w:val="18"/>
          <w:szCs w:val="18"/>
          <w:lang w:val="es-BO"/>
        </w:rPr>
        <w:t xml:space="preserve">. </w:t>
      </w:r>
      <w:r w:rsidRPr="00E169D4">
        <w:rPr>
          <w:rFonts w:ascii="Verdana" w:hAnsi="Verdana"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incluir su incidencia en el componente de Gastos Generales.</w:t>
      </w:r>
    </w:p>
    <w:p w14:paraId="08C97592" w14:textId="77777777" w:rsidR="00920973" w:rsidRPr="00E169D4" w:rsidRDefault="00920973" w:rsidP="00920973">
      <w:pPr>
        <w:ind w:left="705" w:firstLine="3"/>
        <w:jc w:val="both"/>
        <w:rPr>
          <w:rFonts w:ascii="Verdana" w:hAnsi="Verdana" w:cs="Arial"/>
          <w:sz w:val="18"/>
          <w:szCs w:val="18"/>
          <w:lang w:val="es-BO"/>
        </w:rPr>
      </w:pPr>
    </w:p>
    <w:p w14:paraId="33B02793"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La Recepción Provisional se iniciará cuando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reciba la carta de aceptación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dentro del periodo de corrección de defectos, computables a partir de la fecha de dicha Recepción Provisional. </w:t>
      </w:r>
    </w:p>
    <w:p w14:paraId="07EAFB76" w14:textId="77777777" w:rsidR="00920973" w:rsidRPr="00E169D4" w:rsidRDefault="00920973" w:rsidP="00920973">
      <w:pPr>
        <w:ind w:left="705" w:firstLine="3"/>
        <w:jc w:val="both"/>
        <w:rPr>
          <w:rFonts w:ascii="Verdana" w:hAnsi="Verdana" w:cs="Arial"/>
          <w:sz w:val="18"/>
          <w:szCs w:val="18"/>
          <w:lang w:val="es-BO"/>
        </w:rPr>
      </w:pPr>
    </w:p>
    <w:p w14:paraId="5CBD952A" w14:textId="77777777" w:rsidR="00920973" w:rsidRPr="00E169D4" w:rsidRDefault="00920973" w:rsidP="00920973">
      <w:pPr>
        <w:ind w:left="705" w:firstLine="3"/>
        <w:jc w:val="both"/>
        <w:rPr>
          <w:rFonts w:ascii="Verdana" w:hAnsi="Verdana" w:cs="Arial"/>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las deficiencias y observaciones anotadas no son de magnitud y el tipo de obra lo permite, podrá autorizar que dicha obra sea utilizada. Empero las anomalías fueran mayores,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tendrá la facultad de rechazar la recepción provisional y consiguientemente, correrán las multas y sanciones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hasta que la obra sea entregada en forma satisfactoria.</w:t>
      </w:r>
    </w:p>
    <w:p w14:paraId="7010480B" w14:textId="77777777" w:rsidR="00920973" w:rsidRPr="00E169D4" w:rsidRDefault="00920973" w:rsidP="00920973">
      <w:pPr>
        <w:ind w:left="705" w:firstLine="3"/>
        <w:jc w:val="both"/>
        <w:rPr>
          <w:rFonts w:ascii="Verdana" w:hAnsi="Verdana" w:cs="Arial"/>
          <w:sz w:val="18"/>
          <w:szCs w:val="18"/>
          <w:lang w:val="es-BO"/>
        </w:rPr>
      </w:pPr>
    </w:p>
    <w:p w14:paraId="3BA8BB64" w14:textId="77777777" w:rsidR="00920973" w:rsidRPr="00E169D4" w:rsidRDefault="00920973" w:rsidP="00920973">
      <w:pPr>
        <w:ind w:left="705"/>
        <w:jc w:val="both"/>
        <w:rPr>
          <w:rFonts w:ascii="Verdana" w:hAnsi="Verdana" w:cs="Arial"/>
          <w:b/>
          <w:i/>
          <w:sz w:val="18"/>
          <w:szCs w:val="18"/>
          <w:lang w:val="es-BO"/>
        </w:rPr>
      </w:pPr>
      <w:r w:rsidRPr="00E169D4">
        <w:rPr>
          <w:rFonts w:ascii="Verdana" w:hAnsi="Verdana" w:cs="Arial"/>
          <w:b/>
          <w:sz w:val="18"/>
          <w:szCs w:val="18"/>
          <w:lang w:val="es-BO"/>
        </w:rPr>
        <w:t xml:space="preserve">Liquidación de saldos (PLANILLA DE LIQUIDACIÓN FINAL) </w:t>
      </w:r>
      <w:r w:rsidRPr="00E169D4">
        <w:rPr>
          <w:rFonts w:ascii="Verdana" w:hAnsi="Verdana" w:cs="Arial"/>
          <w:sz w:val="18"/>
          <w:szCs w:val="18"/>
          <w:lang w:val="es-BO"/>
        </w:rPr>
        <w:t xml:space="preserve">Dentro de los diez (10) días calendario siguientes a la fecha de Recepción Provisional, 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elaborará una planilla de cantidades finales de obra, con base a la Obra efectiva y realmente ejecutada, dicha planilla será cursada al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para que el mismo dentro del plazo de diez (10) días calendario subsiguientes elabore la planilla o Certificado de Liquidación Final conjuntamente con los planos “</w:t>
      </w:r>
      <w:r w:rsidRPr="00E169D4">
        <w:rPr>
          <w:rFonts w:ascii="Verdana" w:hAnsi="Verdana" w:cs="Arial"/>
          <w:b/>
          <w:sz w:val="18"/>
          <w:szCs w:val="18"/>
          <w:lang w:val="es-BO"/>
        </w:rPr>
        <w:t>AS BUILT</w:t>
      </w:r>
      <w:r w:rsidRPr="00E169D4">
        <w:rPr>
          <w:rFonts w:ascii="Verdana" w:hAnsi="Verdana" w:cs="Arial"/>
          <w:sz w:val="18"/>
          <w:szCs w:val="18"/>
          <w:lang w:val="es-BO"/>
        </w:rPr>
        <w:t xml:space="preserve">” y la presente al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en versión definitiva con fecha y firma del Superintendente de Obra </w:t>
      </w:r>
      <w:r w:rsidRPr="00E169D4">
        <w:rPr>
          <w:rFonts w:ascii="Verdana" w:hAnsi="Verdana" w:cs="Arial"/>
          <w:b/>
          <w:i/>
          <w:sz w:val="18"/>
          <w:szCs w:val="18"/>
          <w:lang w:val="es-BO"/>
        </w:rPr>
        <w:t>(o por el Residente, si así corresponde por el monto de la obra).</w:t>
      </w:r>
    </w:p>
    <w:p w14:paraId="5329CCA9" w14:textId="77777777" w:rsidR="00920973" w:rsidRPr="00E169D4" w:rsidRDefault="00920973" w:rsidP="00920973">
      <w:pPr>
        <w:ind w:left="705"/>
        <w:jc w:val="both"/>
        <w:rPr>
          <w:rFonts w:ascii="Verdana" w:hAnsi="Verdana" w:cs="Arial"/>
          <w:sz w:val="18"/>
          <w:szCs w:val="18"/>
          <w:lang w:val="es-BO"/>
        </w:rPr>
      </w:pPr>
    </w:p>
    <w:p w14:paraId="059D475D" w14:textId="12251BDF" w:rsidR="00920973" w:rsidRPr="00E169D4" w:rsidRDefault="00920973" w:rsidP="00920973">
      <w:pPr>
        <w:ind w:left="705"/>
        <w:jc w:val="both"/>
        <w:rPr>
          <w:rFonts w:ascii="Verdana" w:hAnsi="Verdana" w:cs="Arial"/>
          <w:b/>
          <w:i/>
          <w:sz w:val="18"/>
          <w:szCs w:val="18"/>
          <w:lang w:val="es-BO"/>
        </w:rPr>
      </w:pPr>
      <w:r w:rsidRPr="00E169D4">
        <w:rPr>
          <w:rFonts w:ascii="Verdana" w:hAnsi="Verdana" w:cs="Arial"/>
          <w:sz w:val="18"/>
          <w:szCs w:val="18"/>
          <w:lang w:val="es-BO"/>
        </w:rPr>
        <w:t xml:space="preserve">Asimismo,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podrá establecer el importe de los pagos a los cuales considere tener derecho, que hubiesen sido reclamados sustentada y oportunamente </w:t>
      </w:r>
      <w:r w:rsidRPr="00E169D4">
        <w:rPr>
          <w:rFonts w:ascii="Verdana" w:hAnsi="Verdana" w:cs="Arial"/>
          <w:sz w:val="18"/>
          <w:szCs w:val="18"/>
          <w:lang w:val="es-BO"/>
        </w:rPr>
        <w:lastRenderedPageBreak/>
        <w:t xml:space="preserve">(dentro de los treinta (30) días </w:t>
      </w:r>
      <w:r w:rsidR="00F27684">
        <w:rPr>
          <w:rFonts w:ascii="Verdana" w:hAnsi="Verdana" w:cs="Arial"/>
          <w:sz w:val="18"/>
          <w:szCs w:val="18"/>
          <w:lang w:val="es-BO"/>
        </w:rPr>
        <w:t xml:space="preserve">calendario </w:t>
      </w:r>
      <w:r w:rsidRPr="00E169D4">
        <w:rPr>
          <w:rFonts w:ascii="Verdana" w:hAnsi="Verdana" w:cs="Arial"/>
          <w:sz w:val="18"/>
          <w:szCs w:val="18"/>
          <w:lang w:val="es-BO"/>
        </w:rPr>
        <w:t xml:space="preserve">de sucedido el hecho que originó el reclamo) y que no hubiese sido pagado por la </w:t>
      </w:r>
      <w:r w:rsidRPr="00E169D4">
        <w:rPr>
          <w:rFonts w:ascii="Verdana" w:hAnsi="Verdana" w:cs="Arial"/>
          <w:b/>
          <w:bCs/>
          <w:sz w:val="18"/>
          <w:szCs w:val="18"/>
          <w:lang w:val="es-BO"/>
        </w:rPr>
        <w:t>ENTIDAD</w:t>
      </w:r>
      <w:r w:rsidRPr="00E169D4">
        <w:rPr>
          <w:rFonts w:ascii="Verdana" w:hAnsi="Verdana" w:cs="Arial"/>
          <w:sz w:val="18"/>
          <w:szCs w:val="18"/>
          <w:lang w:val="es-BO"/>
        </w:rPr>
        <w:t>.</w:t>
      </w:r>
    </w:p>
    <w:p w14:paraId="7DC777B3" w14:textId="77777777" w:rsidR="00920973" w:rsidRPr="00E169D4" w:rsidRDefault="00920973" w:rsidP="00920973">
      <w:pPr>
        <w:ind w:left="705"/>
        <w:jc w:val="both"/>
        <w:rPr>
          <w:rFonts w:ascii="Verdana" w:hAnsi="Verdana" w:cs="Arial"/>
          <w:b/>
          <w:i/>
          <w:sz w:val="18"/>
          <w:szCs w:val="18"/>
          <w:lang w:val="es-BO"/>
        </w:rPr>
      </w:pPr>
    </w:p>
    <w:p w14:paraId="684801B7"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no elaborara la planilla o Certificado de Liquidación Final en el plazo establecido, el </w:t>
      </w:r>
      <w:r w:rsidRPr="00E169D4">
        <w:rPr>
          <w:rFonts w:ascii="Verdana" w:hAnsi="Verdana" w:cs="Arial"/>
          <w:b/>
          <w:sz w:val="18"/>
          <w:szCs w:val="18"/>
          <w:lang w:val="es-BO"/>
        </w:rPr>
        <w:t>SUPERVISOR</w:t>
      </w:r>
      <w:r w:rsidRPr="00E169D4">
        <w:rPr>
          <w:rFonts w:ascii="Verdana" w:hAnsi="Verdana" w:cs="Arial"/>
          <w:sz w:val="18"/>
          <w:szCs w:val="18"/>
          <w:lang w:val="es-BO"/>
        </w:rPr>
        <w:t xml:space="preserve"> en el plazo de cinco (5) días calendario procederá a la elaboración de la planilla o Certificado de Liquidación Final, que será aprobada por el </w:t>
      </w:r>
      <w:r w:rsidRPr="00E169D4">
        <w:rPr>
          <w:rFonts w:ascii="Verdana" w:hAnsi="Verdana" w:cs="Arial"/>
          <w:b/>
          <w:sz w:val="18"/>
          <w:szCs w:val="18"/>
          <w:lang w:val="es-BO"/>
        </w:rPr>
        <w:t>FISCAL DE OBRA</w:t>
      </w:r>
      <w:r w:rsidRPr="00E169D4">
        <w:rPr>
          <w:rFonts w:ascii="Verdana" w:hAnsi="Verdana" w:cs="Arial"/>
          <w:sz w:val="18"/>
          <w:szCs w:val="18"/>
          <w:lang w:val="es-BO"/>
        </w:rPr>
        <w:t xml:space="preserve">, dicha planilla no podrá ser motivo de reclamo por parte del </w:t>
      </w:r>
      <w:r w:rsidRPr="00E169D4">
        <w:rPr>
          <w:rFonts w:ascii="Verdana" w:hAnsi="Verdana" w:cs="Arial"/>
          <w:b/>
          <w:sz w:val="18"/>
          <w:szCs w:val="18"/>
          <w:lang w:val="es-BO"/>
        </w:rPr>
        <w:t>CONTRATISTA.</w:t>
      </w:r>
    </w:p>
    <w:p w14:paraId="2D76B4B4" w14:textId="77777777" w:rsidR="00920973" w:rsidRPr="00E169D4" w:rsidRDefault="00920973" w:rsidP="00920973">
      <w:pPr>
        <w:ind w:left="705"/>
        <w:jc w:val="both"/>
        <w:rPr>
          <w:rFonts w:ascii="Verdana" w:hAnsi="Verdana" w:cs="Arial"/>
          <w:sz w:val="18"/>
          <w:szCs w:val="18"/>
          <w:lang w:val="es-BO"/>
        </w:rPr>
      </w:pPr>
    </w:p>
    <w:p w14:paraId="3DFF3475"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Con la planilla o Certificado de Liquidación Final se procederá a la Liquidación de Saldos para establecer si el </w:t>
      </w:r>
      <w:r w:rsidRPr="00E169D4">
        <w:rPr>
          <w:rFonts w:ascii="Verdana" w:hAnsi="Verdana" w:cs="Arial"/>
          <w:b/>
          <w:bCs/>
          <w:sz w:val="18"/>
          <w:szCs w:val="18"/>
          <w:lang w:val="es-BO"/>
        </w:rPr>
        <w:t>CONTRATISTA</w:t>
      </w:r>
      <w:r w:rsidRPr="00E169D4">
        <w:rPr>
          <w:rFonts w:ascii="Verdana" w:hAnsi="Verdana" w:cs="Arial"/>
          <w:sz w:val="18"/>
          <w:szCs w:val="18"/>
          <w:lang w:val="es-BO"/>
        </w:rPr>
        <w:t xml:space="preserve"> tiene saldos a favor o en contra a efectos de proceder si corresponde a la devolución de Garantías.</w:t>
      </w:r>
    </w:p>
    <w:p w14:paraId="028C48E5" w14:textId="77777777" w:rsidR="00920973" w:rsidRPr="00E169D4" w:rsidRDefault="00920973" w:rsidP="00920973">
      <w:pPr>
        <w:ind w:left="705"/>
        <w:jc w:val="both"/>
        <w:rPr>
          <w:rFonts w:ascii="Verdana" w:hAnsi="Verdana" w:cs="Arial"/>
          <w:sz w:val="18"/>
          <w:szCs w:val="18"/>
          <w:lang w:val="es-BO"/>
        </w:rPr>
      </w:pPr>
    </w:p>
    <w:p w14:paraId="5AD52B3E" w14:textId="77777777" w:rsidR="00920973" w:rsidRPr="00E169D4" w:rsidRDefault="00920973" w:rsidP="00920973">
      <w:pPr>
        <w:ind w:left="705"/>
        <w:jc w:val="both"/>
        <w:rPr>
          <w:rFonts w:ascii="Verdana" w:hAnsi="Verdana" w:cs="Arial"/>
          <w:sz w:val="18"/>
          <w:szCs w:val="18"/>
          <w:lang w:val="es-BO"/>
        </w:rPr>
      </w:pPr>
      <w:r w:rsidRPr="00E169D4">
        <w:rPr>
          <w:rFonts w:ascii="Verdana" w:hAnsi="Verdana" w:cs="Arial"/>
          <w:sz w:val="18"/>
          <w:szCs w:val="18"/>
          <w:lang w:val="es-BO"/>
        </w:rPr>
        <w:t xml:space="preserve">Si efectuada la Liquidación de Saldos se estableciera saldos en contra del </w:t>
      </w:r>
      <w:r w:rsidRPr="00E169D4">
        <w:rPr>
          <w:rFonts w:ascii="Verdana" w:hAnsi="Verdana" w:cs="Arial"/>
          <w:b/>
          <w:sz w:val="18"/>
          <w:szCs w:val="18"/>
          <w:lang w:val="es-BO"/>
        </w:rPr>
        <w:t>CONTRATISTA,</w:t>
      </w:r>
      <w:r w:rsidRPr="00E169D4">
        <w:rPr>
          <w:rFonts w:ascii="Verdana" w:hAnsi="Verdana" w:cs="Arial"/>
          <w:sz w:val="18"/>
          <w:szCs w:val="18"/>
          <w:lang w:val="es-BO"/>
        </w:rPr>
        <w:t xml:space="preserve"> la </w:t>
      </w:r>
      <w:r w:rsidRPr="00E169D4">
        <w:rPr>
          <w:rFonts w:ascii="Verdana" w:hAnsi="Verdana" w:cs="Arial"/>
          <w:b/>
          <w:sz w:val="18"/>
          <w:szCs w:val="18"/>
          <w:lang w:val="es-BO"/>
        </w:rPr>
        <w:t xml:space="preserve">ENTIDAD </w:t>
      </w:r>
      <w:r w:rsidRPr="00E169D4">
        <w:rPr>
          <w:rFonts w:ascii="Verdana" w:hAnsi="Verdana" w:cs="Arial"/>
          <w:sz w:val="18"/>
          <w:szCs w:val="18"/>
          <w:lang w:val="es-BO"/>
        </w:rPr>
        <w:t xml:space="preserve">procederá al cobro del monto establecido, mismo que deberá ser depositado por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en las cuentas fiscales de la </w:t>
      </w:r>
      <w:r w:rsidRPr="00E169D4">
        <w:rPr>
          <w:rFonts w:ascii="Verdana" w:hAnsi="Verdana" w:cs="Arial"/>
          <w:b/>
          <w:sz w:val="18"/>
          <w:szCs w:val="18"/>
          <w:lang w:val="es-BO"/>
        </w:rPr>
        <w:t>ENTIDAD</w:t>
      </w:r>
      <w:r w:rsidRPr="00E169D4">
        <w:rPr>
          <w:rFonts w:ascii="Verdana" w:hAnsi="Verdana" w:cs="Arial"/>
          <w:sz w:val="18"/>
          <w:szCs w:val="18"/>
          <w:lang w:val="es-BO"/>
        </w:rPr>
        <w:t xml:space="preserve"> en el plazo de diez (10) días calendario computables a partir del día siguiente de efectuada la Liquidación de Saldos, de incumplir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con el </w:t>
      </w:r>
      <w:proofErr w:type="spellStart"/>
      <w:r w:rsidRPr="00E169D4">
        <w:rPr>
          <w:rFonts w:ascii="Verdana" w:hAnsi="Verdana" w:cs="Arial"/>
          <w:sz w:val="18"/>
          <w:szCs w:val="18"/>
          <w:lang w:val="es-BO"/>
        </w:rPr>
        <w:t>deposito</w:t>
      </w:r>
      <w:proofErr w:type="spellEnd"/>
      <w:r w:rsidRPr="00E169D4">
        <w:rPr>
          <w:rFonts w:ascii="Verdana" w:hAnsi="Verdana" w:cs="Arial"/>
          <w:sz w:val="18"/>
          <w:szCs w:val="18"/>
          <w:lang w:val="es-BO"/>
        </w:rPr>
        <w:t xml:space="preserve"> señalado, la </w:t>
      </w:r>
      <w:r w:rsidRPr="00E169D4">
        <w:rPr>
          <w:rFonts w:ascii="Verdana" w:hAnsi="Verdana" w:cs="Arial"/>
          <w:b/>
          <w:sz w:val="18"/>
          <w:szCs w:val="18"/>
          <w:lang w:val="es-BO"/>
        </w:rPr>
        <w:t>ENTIDAD</w:t>
      </w:r>
      <w:r w:rsidRPr="00E169D4">
        <w:rPr>
          <w:rFonts w:ascii="Verdana" w:hAnsi="Verdana" w:cs="Arial"/>
          <w:sz w:val="18"/>
          <w:szCs w:val="18"/>
          <w:lang w:val="es-BO"/>
        </w:rPr>
        <w:t xml:space="preserve"> podrá recurrir a la ejecución de garantías; asimismo, podrá recurrir a la vía coactiva fiscal, por la naturaleza administrativa del Contrato.</w:t>
      </w:r>
    </w:p>
    <w:p w14:paraId="3EE8D041" w14:textId="77777777" w:rsidR="00920973" w:rsidRPr="00E169D4" w:rsidRDefault="00920973" w:rsidP="00920973">
      <w:pPr>
        <w:ind w:left="705"/>
        <w:jc w:val="both"/>
        <w:rPr>
          <w:rFonts w:ascii="Verdana" w:hAnsi="Verdana" w:cs="Arial"/>
          <w:sz w:val="18"/>
          <w:szCs w:val="18"/>
          <w:lang w:val="es-BO"/>
        </w:rPr>
      </w:pPr>
    </w:p>
    <w:p w14:paraId="048A1938" w14:textId="77777777" w:rsidR="00920973" w:rsidRPr="00E169D4" w:rsidRDefault="00920973" w:rsidP="00FC617B">
      <w:pPr>
        <w:numPr>
          <w:ilvl w:val="1"/>
          <w:numId w:val="45"/>
        </w:numPr>
        <w:jc w:val="both"/>
        <w:rPr>
          <w:rFonts w:ascii="Verdana" w:hAnsi="Verdana"/>
          <w:sz w:val="18"/>
          <w:szCs w:val="18"/>
          <w:lang w:val="es-BO"/>
        </w:rPr>
      </w:pPr>
      <w:r w:rsidRPr="00E169D4">
        <w:rPr>
          <w:rFonts w:ascii="Verdana" w:hAnsi="Verdana" w:cs="Arial"/>
          <w:b/>
          <w:sz w:val="18"/>
          <w:szCs w:val="18"/>
          <w:lang w:val="es-BO"/>
        </w:rPr>
        <w:t xml:space="preserve">Recepción Definitiva. </w:t>
      </w:r>
      <w:r w:rsidRPr="00E169D4">
        <w:rPr>
          <w:rFonts w:ascii="Verdana" w:hAnsi="Verdana"/>
          <w:sz w:val="18"/>
          <w:szCs w:val="18"/>
          <w:lang w:val="es-BO"/>
        </w:rPr>
        <w:t>Se realiza de acuerdo al siguiente procedimiento:</w:t>
      </w:r>
    </w:p>
    <w:p w14:paraId="40F63762"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Cinco (5) días hábiles antes de que concluya el plazo previsto para la recepción definitiva, posterior a la entrega provisional, el </w:t>
      </w:r>
      <w:r w:rsidRPr="00E169D4">
        <w:rPr>
          <w:rFonts w:ascii="Verdana" w:hAnsi="Verdana"/>
          <w:b/>
          <w:bCs/>
          <w:sz w:val="18"/>
          <w:szCs w:val="18"/>
          <w:lang w:val="es-BO"/>
        </w:rPr>
        <w:t>CONTRATISTA</w:t>
      </w:r>
      <w:r w:rsidRPr="00E169D4">
        <w:rPr>
          <w:rFonts w:ascii="Verdana" w:hAnsi="Verdana"/>
          <w:sz w:val="18"/>
          <w:szCs w:val="18"/>
          <w:lang w:val="es-BO"/>
        </w:rPr>
        <w:t xml:space="preserve"> mediante carta expresa o en el Libro de Órdenes, solicitará al </w:t>
      </w:r>
      <w:r w:rsidRPr="00E169D4">
        <w:rPr>
          <w:rFonts w:ascii="Verdana" w:hAnsi="Verdana"/>
          <w:b/>
          <w:bCs/>
          <w:sz w:val="18"/>
          <w:szCs w:val="18"/>
          <w:lang w:val="es-BO"/>
        </w:rPr>
        <w:t>SUPERVISOR</w:t>
      </w:r>
      <w:r w:rsidRPr="00E169D4">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0B793BA"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cs="Arial"/>
          <w:sz w:val="18"/>
          <w:szCs w:val="18"/>
          <w:lang w:val="es-BO"/>
        </w:rPr>
        <w:t xml:space="preserve">El </w:t>
      </w:r>
      <w:r w:rsidRPr="00E169D4">
        <w:rPr>
          <w:rFonts w:ascii="Verdana" w:hAnsi="Verdana" w:cs="Arial"/>
          <w:b/>
          <w:bCs/>
          <w:sz w:val="18"/>
          <w:szCs w:val="18"/>
          <w:lang w:val="es-BO"/>
        </w:rPr>
        <w:t>SUPERVISOR</w:t>
      </w:r>
      <w:r w:rsidRPr="00E169D4">
        <w:rPr>
          <w:rFonts w:ascii="Verdana" w:hAnsi="Verdana" w:cs="Arial"/>
          <w:sz w:val="18"/>
          <w:szCs w:val="18"/>
          <w:lang w:val="es-BO"/>
        </w:rPr>
        <w:t xml:space="preserve"> señalará la fecha y hora para el acto de Recepción Definitiva y pondrá en conocimiento de la </w:t>
      </w:r>
      <w:r w:rsidRPr="00E169D4">
        <w:rPr>
          <w:rFonts w:ascii="Verdana" w:hAnsi="Verdana" w:cs="Arial"/>
          <w:b/>
          <w:bCs/>
          <w:sz w:val="18"/>
          <w:szCs w:val="18"/>
          <w:lang w:val="es-BO"/>
        </w:rPr>
        <w:t xml:space="preserve">ENTIDAD, </w:t>
      </w:r>
      <w:r w:rsidRPr="00E169D4">
        <w:rPr>
          <w:rFonts w:ascii="Verdana" w:hAnsi="Verdana" w:cs="Arial"/>
          <w:bCs/>
          <w:sz w:val="18"/>
          <w:szCs w:val="18"/>
          <w:lang w:val="es-BO"/>
        </w:rPr>
        <w:t>en un</w:t>
      </w:r>
      <w:r w:rsidRPr="00E169D4">
        <w:rPr>
          <w:rFonts w:ascii="Verdana" w:hAnsi="Verdana" w:cs="Arial"/>
          <w:b/>
          <w:bCs/>
          <w:sz w:val="18"/>
          <w:szCs w:val="18"/>
          <w:lang w:val="es-BO"/>
        </w:rPr>
        <w:t xml:space="preserve"> </w:t>
      </w:r>
      <w:r w:rsidRPr="00E169D4">
        <w:rPr>
          <w:rFonts w:ascii="Verdana" w:hAnsi="Verdana" w:cs="Arial"/>
          <w:sz w:val="18"/>
          <w:szCs w:val="18"/>
          <w:lang w:val="es-BO"/>
        </w:rPr>
        <w:t xml:space="preserve">plazo máximo de tres (3) días hábiles computables desde la solicitud del </w:t>
      </w:r>
      <w:r w:rsidRPr="00E169D4">
        <w:rPr>
          <w:rFonts w:ascii="Verdana" w:hAnsi="Verdana" w:cs="Arial"/>
          <w:b/>
          <w:sz w:val="18"/>
          <w:szCs w:val="18"/>
          <w:lang w:val="es-BO"/>
        </w:rPr>
        <w:t xml:space="preserve">CONTRATISTA. </w:t>
      </w:r>
      <w:r w:rsidRPr="00E169D4">
        <w:rPr>
          <w:rFonts w:ascii="Verdana" w:hAnsi="Verdana" w:cs="Arial"/>
          <w:sz w:val="18"/>
          <w:szCs w:val="18"/>
          <w:lang w:val="es-BO"/>
        </w:rPr>
        <w:t xml:space="preserve">Vencido dicho plazo el </w:t>
      </w:r>
      <w:r w:rsidRPr="00E169D4">
        <w:rPr>
          <w:rFonts w:ascii="Verdana" w:hAnsi="Verdana" w:cs="Arial"/>
          <w:b/>
          <w:sz w:val="18"/>
          <w:szCs w:val="18"/>
          <w:lang w:val="es-BO"/>
        </w:rPr>
        <w:t>CONTRATISTA</w:t>
      </w:r>
      <w:r w:rsidRPr="00E169D4">
        <w:rPr>
          <w:rFonts w:ascii="Verdana" w:hAnsi="Verdana" w:cs="Arial"/>
          <w:sz w:val="18"/>
          <w:szCs w:val="18"/>
          <w:lang w:val="es-BO"/>
        </w:rPr>
        <w:t xml:space="preserve"> podrá dirigir su solicitud directamente al </w:t>
      </w:r>
      <w:r w:rsidRPr="00E169D4">
        <w:rPr>
          <w:rFonts w:ascii="Verdana" w:hAnsi="Verdana" w:cs="Arial"/>
          <w:b/>
          <w:sz w:val="18"/>
          <w:szCs w:val="18"/>
          <w:lang w:val="es-BO"/>
        </w:rPr>
        <w:t xml:space="preserve">FISCAL </w:t>
      </w:r>
      <w:r w:rsidRPr="00E169D4">
        <w:rPr>
          <w:rFonts w:ascii="Verdana" w:hAnsi="Verdana" w:cs="Arial"/>
          <w:sz w:val="18"/>
          <w:szCs w:val="18"/>
          <w:lang w:val="es-BO"/>
        </w:rPr>
        <w:t>a efectos de que la Comisión de Recepción realice la Recepción Definitiva de la obra.</w:t>
      </w:r>
    </w:p>
    <w:p w14:paraId="5DAB1A57" w14:textId="77777777" w:rsidR="00920973" w:rsidRPr="00E169D4"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La Comisión de Recepción realizará un recorrido e inspección técnica total de la </w:t>
      </w:r>
      <w:r w:rsidRPr="00E169D4">
        <w:rPr>
          <w:rFonts w:ascii="Verdana" w:hAnsi="Verdana"/>
          <w:b/>
          <w:sz w:val="18"/>
          <w:szCs w:val="18"/>
          <w:lang w:val="es-BO"/>
        </w:rPr>
        <w:t>OBRA</w:t>
      </w:r>
      <w:r w:rsidRPr="00E169D4">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169D4">
        <w:rPr>
          <w:rFonts w:ascii="Verdana" w:hAnsi="Verdana"/>
          <w:b/>
          <w:sz w:val="18"/>
          <w:szCs w:val="18"/>
          <w:lang w:val="es-BO"/>
        </w:rPr>
        <w:t>OBRA</w:t>
      </w:r>
      <w:r w:rsidRPr="00E169D4">
        <w:rPr>
          <w:rFonts w:ascii="Verdana" w:hAnsi="Verdana"/>
          <w:sz w:val="18"/>
          <w:szCs w:val="18"/>
          <w:lang w:val="es-BO"/>
        </w:rPr>
        <w:t xml:space="preserve">, en la que conste que la </w:t>
      </w:r>
      <w:r w:rsidRPr="00E169D4">
        <w:rPr>
          <w:rFonts w:ascii="Verdana" w:hAnsi="Verdana"/>
          <w:b/>
          <w:sz w:val="18"/>
          <w:szCs w:val="18"/>
          <w:lang w:val="es-BO"/>
        </w:rPr>
        <w:t>OBRA</w:t>
      </w:r>
      <w:r w:rsidRPr="00E169D4">
        <w:rPr>
          <w:rFonts w:ascii="Verdana" w:hAnsi="Verdana"/>
          <w:sz w:val="18"/>
          <w:szCs w:val="18"/>
          <w:lang w:val="es-BO"/>
        </w:rPr>
        <w:t xml:space="preserve"> ha sido concluida a entera satisfacción de la </w:t>
      </w:r>
      <w:r w:rsidRPr="00E169D4">
        <w:rPr>
          <w:rFonts w:ascii="Verdana" w:hAnsi="Verdana" w:cs="Arial"/>
          <w:b/>
          <w:bCs/>
          <w:sz w:val="18"/>
          <w:szCs w:val="18"/>
          <w:lang w:val="es-BO"/>
        </w:rPr>
        <w:t>ENTIDAD</w:t>
      </w:r>
      <w:r w:rsidRPr="00E169D4">
        <w:rPr>
          <w:rFonts w:ascii="Verdana" w:hAnsi="Verdana"/>
          <w:sz w:val="18"/>
          <w:szCs w:val="18"/>
          <w:lang w:val="es-BO"/>
        </w:rPr>
        <w:t xml:space="preserve">, y entregada a esta institución. </w:t>
      </w:r>
    </w:p>
    <w:p w14:paraId="081E584C" w14:textId="17C3A0F7" w:rsidR="00920973" w:rsidRPr="00E276D9" w:rsidRDefault="00920973" w:rsidP="00920973">
      <w:pPr>
        <w:pStyle w:val="Textoindependiente"/>
        <w:ind w:left="708"/>
        <w:jc w:val="both"/>
        <w:rPr>
          <w:rFonts w:ascii="Verdana" w:hAnsi="Verdana"/>
          <w:sz w:val="18"/>
          <w:szCs w:val="18"/>
          <w:lang w:val="es-BO"/>
        </w:rPr>
      </w:pPr>
      <w:r w:rsidRPr="00E169D4">
        <w:rPr>
          <w:rFonts w:ascii="Verdana" w:hAnsi="Verdana"/>
          <w:sz w:val="18"/>
          <w:szCs w:val="18"/>
          <w:lang w:val="es-BO"/>
        </w:rPr>
        <w:t xml:space="preserve">Si en la inspección se establece que no se subsanaron o corrigieron las deficiencias observadas, no se procederá a la Recepción Definitiva hasta que la </w:t>
      </w:r>
      <w:r w:rsidRPr="00E169D4">
        <w:rPr>
          <w:rFonts w:ascii="Verdana" w:hAnsi="Verdana"/>
          <w:b/>
          <w:sz w:val="18"/>
          <w:szCs w:val="18"/>
          <w:lang w:val="es-BO"/>
        </w:rPr>
        <w:t>OBRA</w:t>
      </w:r>
      <w:r w:rsidRPr="00E169D4">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E169D4">
        <w:rPr>
          <w:rFonts w:ascii="Verdana" w:hAnsi="Verdana"/>
          <w:b/>
          <w:sz w:val="18"/>
          <w:szCs w:val="18"/>
          <w:lang w:val="es-BO"/>
        </w:rPr>
        <w:t xml:space="preserve">TRIGÉSIMA SEGUNDA </w:t>
      </w:r>
      <w:r w:rsidR="00CA3C85">
        <w:rPr>
          <w:rFonts w:ascii="Verdana" w:hAnsi="Verdana"/>
          <w:sz w:val="18"/>
          <w:szCs w:val="18"/>
          <w:lang w:val="es-BO"/>
        </w:rPr>
        <w:t>del presente Contrato</w:t>
      </w:r>
      <w:r w:rsidR="00273D1B">
        <w:rPr>
          <w:rFonts w:ascii="Verdana" w:hAnsi="Verdana"/>
          <w:sz w:val="18"/>
          <w:szCs w:val="18"/>
          <w:lang w:val="es-BO"/>
        </w:rPr>
        <w:t xml:space="preserve">, </w:t>
      </w:r>
      <w:bookmarkStart w:id="155" w:name="_Hlk154743034"/>
      <w:r w:rsidR="00757399">
        <w:rPr>
          <w:rFonts w:ascii="Verdana" w:hAnsi="Verdana"/>
          <w:sz w:val="18"/>
          <w:szCs w:val="18"/>
          <w:lang w:val="es-BO"/>
        </w:rPr>
        <w:t xml:space="preserve">utilizando </w:t>
      </w:r>
      <w:r w:rsidR="00273D1B">
        <w:rPr>
          <w:rFonts w:ascii="Verdana" w:hAnsi="Verdana"/>
          <w:sz w:val="18"/>
          <w:szCs w:val="18"/>
          <w:lang w:val="es-BO"/>
        </w:rPr>
        <w:t>p</w:t>
      </w:r>
      <w:r w:rsidR="00D33D8F">
        <w:rPr>
          <w:rFonts w:ascii="Verdana" w:hAnsi="Verdana"/>
          <w:sz w:val="18"/>
          <w:szCs w:val="18"/>
          <w:lang w:val="es-BO"/>
        </w:rPr>
        <w:t xml:space="preserve">ara el cálculo de </w:t>
      </w:r>
      <w:r w:rsidR="00D33D8F" w:rsidRPr="00E276D9">
        <w:rPr>
          <w:rFonts w:ascii="Verdana" w:hAnsi="Verdana"/>
          <w:sz w:val="18"/>
          <w:szCs w:val="18"/>
          <w:lang w:val="es-BO"/>
        </w:rPr>
        <w:t>d</w:t>
      </w:r>
      <w:r w:rsidR="008A68DD" w:rsidRPr="00E276D9">
        <w:rPr>
          <w:rFonts w:ascii="Verdana" w:hAnsi="Verdana"/>
          <w:sz w:val="18"/>
          <w:szCs w:val="18"/>
          <w:lang w:val="es-BO"/>
        </w:rPr>
        <w:t>icha multa</w:t>
      </w:r>
      <w:r w:rsidR="00D33D8F" w:rsidRPr="00E276D9">
        <w:rPr>
          <w:rFonts w:ascii="Verdana" w:hAnsi="Verdana"/>
          <w:sz w:val="18"/>
          <w:szCs w:val="18"/>
          <w:lang w:val="es-BO"/>
        </w:rPr>
        <w:t>,</w:t>
      </w:r>
      <w:r w:rsidR="008A68DD" w:rsidRPr="00E276D9">
        <w:rPr>
          <w:rFonts w:ascii="Verdana" w:hAnsi="Verdana"/>
          <w:sz w:val="18"/>
          <w:szCs w:val="18"/>
          <w:lang w:val="es-BO"/>
        </w:rPr>
        <w:t xml:space="preserve"> </w:t>
      </w:r>
      <w:bookmarkStart w:id="156" w:name="_Hlk158829411"/>
      <w:r w:rsidR="00757399">
        <w:rPr>
          <w:rFonts w:ascii="Verdana" w:hAnsi="Verdana"/>
          <w:sz w:val="18"/>
          <w:szCs w:val="18"/>
          <w:lang w:val="es-BO"/>
        </w:rPr>
        <w:t xml:space="preserve">solo el </w:t>
      </w:r>
      <w:r w:rsidR="008A68DD" w:rsidRPr="00E276D9">
        <w:rPr>
          <w:rFonts w:ascii="Verdana" w:hAnsi="Verdana"/>
          <w:sz w:val="18"/>
          <w:szCs w:val="18"/>
          <w:lang w:val="es-BO"/>
        </w:rPr>
        <w:t xml:space="preserve">monto </w:t>
      </w:r>
      <w:r w:rsidR="001D433F">
        <w:rPr>
          <w:rFonts w:ascii="Verdana" w:hAnsi="Verdana"/>
          <w:sz w:val="18"/>
          <w:szCs w:val="18"/>
          <w:lang w:val="es-BO"/>
        </w:rPr>
        <w:t xml:space="preserve">correspondiente a </w:t>
      </w:r>
      <w:r w:rsidR="008A68DD" w:rsidRPr="00E276D9">
        <w:rPr>
          <w:rFonts w:ascii="Verdana" w:hAnsi="Verdana"/>
          <w:sz w:val="18"/>
          <w:szCs w:val="18"/>
          <w:lang w:val="es-BO"/>
        </w:rPr>
        <w:t>las deficiencias</w:t>
      </w:r>
      <w:r w:rsidR="00757399">
        <w:rPr>
          <w:rFonts w:ascii="Verdana" w:hAnsi="Verdana"/>
          <w:sz w:val="18"/>
          <w:szCs w:val="18"/>
          <w:lang w:val="es-BO"/>
        </w:rPr>
        <w:t xml:space="preserve"> de</w:t>
      </w:r>
      <w:r w:rsidR="007A6683">
        <w:rPr>
          <w:rFonts w:ascii="Verdana" w:hAnsi="Verdana"/>
          <w:sz w:val="18"/>
          <w:szCs w:val="18"/>
          <w:lang w:val="es-BO"/>
        </w:rPr>
        <w:t xml:space="preserve"> la actividad o </w:t>
      </w:r>
      <w:r w:rsidR="005C70C3">
        <w:rPr>
          <w:rFonts w:ascii="Verdana" w:hAnsi="Verdana"/>
          <w:sz w:val="18"/>
          <w:szCs w:val="18"/>
          <w:lang w:val="es-BO"/>
        </w:rPr>
        <w:t xml:space="preserve"> ítem </w:t>
      </w:r>
      <w:r w:rsidR="008A68DD" w:rsidRPr="00E276D9">
        <w:rPr>
          <w:rFonts w:ascii="Verdana" w:hAnsi="Verdana"/>
          <w:sz w:val="18"/>
          <w:szCs w:val="18"/>
          <w:lang w:val="es-BO"/>
        </w:rPr>
        <w:t>y el plazo demorado desde la fecha prevista para la recepción definitiva hasta la fecha que se efectivice la entrega, que deberá ser cobrada de la última planilla de pago adeudada</w:t>
      </w:r>
      <w:bookmarkEnd w:id="156"/>
      <w:r w:rsidR="008A68DD" w:rsidRPr="00E276D9">
        <w:rPr>
          <w:rFonts w:ascii="Verdana" w:hAnsi="Verdana"/>
          <w:sz w:val="18"/>
          <w:szCs w:val="18"/>
          <w:lang w:val="es-BO"/>
        </w:rPr>
        <w:t>.</w:t>
      </w:r>
      <w:bookmarkEnd w:id="155"/>
    </w:p>
    <w:p w14:paraId="0F2E032D" w14:textId="263A2BC2" w:rsidR="00920973" w:rsidRPr="00E276D9" w:rsidRDefault="00920973" w:rsidP="00920973">
      <w:pPr>
        <w:pStyle w:val="Textoindependiente"/>
        <w:ind w:left="708"/>
        <w:jc w:val="both"/>
        <w:rPr>
          <w:rFonts w:ascii="Verdana" w:hAnsi="Verdana" w:cs="Arial"/>
          <w:sz w:val="18"/>
          <w:szCs w:val="18"/>
          <w:lang w:val="es-BO"/>
        </w:rPr>
      </w:pPr>
      <w:r w:rsidRPr="00E276D9">
        <w:rPr>
          <w:rFonts w:ascii="Verdana" w:hAnsi="Verdana" w:cs="Arial"/>
          <w:sz w:val="18"/>
          <w:szCs w:val="18"/>
          <w:lang w:val="es-BO"/>
        </w:rPr>
        <w:t>En el caso que la Comisión de Recepción no realizar</w:t>
      </w:r>
      <w:r w:rsidR="00B838E7">
        <w:rPr>
          <w:rFonts w:ascii="Verdana" w:hAnsi="Verdana" w:cs="Arial"/>
          <w:sz w:val="18"/>
          <w:szCs w:val="18"/>
          <w:lang w:val="es-BO"/>
        </w:rPr>
        <w:t>a</w:t>
      </w:r>
      <w:r w:rsidRPr="00E276D9">
        <w:rPr>
          <w:rFonts w:ascii="Verdana" w:hAnsi="Verdana" w:cs="Arial"/>
          <w:sz w:val="18"/>
          <w:szCs w:val="18"/>
          <w:lang w:val="es-BO"/>
        </w:rPr>
        <w:t xml:space="preserve"> el acto de Recepción de la Obra en los treinta (30) días calendario, posteriores a la notificación del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w:t>
      </w:r>
      <w:proofErr w:type="gramStart"/>
      <w:r w:rsidRPr="00E276D9">
        <w:rPr>
          <w:rFonts w:ascii="Verdana" w:hAnsi="Verdana" w:cs="Arial"/>
          <w:sz w:val="18"/>
          <w:szCs w:val="18"/>
          <w:lang w:val="es-BO"/>
        </w:rPr>
        <w:t>se  entenderá</w:t>
      </w:r>
      <w:proofErr w:type="gramEnd"/>
      <w:r w:rsidRPr="00E276D9">
        <w:rPr>
          <w:rFonts w:ascii="Verdana" w:hAnsi="Verdana" w:cs="Arial"/>
          <w:sz w:val="18"/>
          <w:szCs w:val="18"/>
          <w:lang w:val="es-BO"/>
        </w:rPr>
        <w:t xml:space="preserve"> que dicha recepción ha sido realizada sin ninguna observación, debiendo la </w:t>
      </w:r>
      <w:r w:rsidRPr="00E276D9">
        <w:rPr>
          <w:rFonts w:ascii="Verdana" w:hAnsi="Verdana" w:cs="Arial"/>
          <w:b/>
          <w:bCs/>
          <w:sz w:val="18"/>
          <w:szCs w:val="18"/>
          <w:lang w:val="es-BO"/>
        </w:rPr>
        <w:t>ENTIDAD</w:t>
      </w:r>
      <w:r w:rsidRPr="00E276D9">
        <w:rPr>
          <w:rFonts w:ascii="Verdana" w:hAnsi="Verdana" w:cs="Arial"/>
          <w:sz w:val="18"/>
          <w:szCs w:val="18"/>
          <w:lang w:val="es-BO"/>
        </w:rPr>
        <w:t xml:space="preserve"> emitir el Acta de Recepción Definitiva a requerimiento del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Si la </w:t>
      </w:r>
      <w:r w:rsidRPr="00E276D9">
        <w:rPr>
          <w:rFonts w:ascii="Verdana" w:hAnsi="Verdana" w:cs="Arial"/>
          <w:b/>
          <w:bCs/>
          <w:sz w:val="18"/>
          <w:szCs w:val="18"/>
          <w:lang w:val="es-BO"/>
        </w:rPr>
        <w:t>ENTIDAD</w:t>
      </w:r>
      <w:r w:rsidRPr="00E276D9">
        <w:rPr>
          <w:rFonts w:ascii="Verdana" w:hAnsi="Verdana" w:cs="Arial"/>
          <w:sz w:val="18"/>
          <w:szCs w:val="18"/>
          <w:lang w:val="es-BO"/>
        </w:rPr>
        <w:t xml:space="preserve"> no elaborase el mencionado documento, la notificación presentada por el </w:t>
      </w:r>
      <w:r w:rsidRPr="00E276D9">
        <w:rPr>
          <w:rFonts w:ascii="Verdana" w:hAnsi="Verdana" w:cs="Arial"/>
          <w:b/>
          <w:bCs/>
          <w:sz w:val="18"/>
          <w:szCs w:val="18"/>
          <w:lang w:val="es-BO"/>
        </w:rPr>
        <w:t>CONTRATISTA</w:t>
      </w:r>
      <w:r w:rsidRPr="00E276D9">
        <w:rPr>
          <w:rFonts w:ascii="Verdana" w:hAnsi="Verdana" w:cs="Arial"/>
          <w:sz w:val="18"/>
          <w:szCs w:val="18"/>
          <w:lang w:val="es-BO"/>
        </w:rPr>
        <w:t xml:space="preserve"> será el instrumento legal que dará por concluida la relación contractual.</w:t>
      </w:r>
    </w:p>
    <w:p w14:paraId="733C8539" w14:textId="278D4C5B" w:rsidR="00920973" w:rsidRPr="00E169D4" w:rsidRDefault="00920973" w:rsidP="00FC617B">
      <w:pPr>
        <w:numPr>
          <w:ilvl w:val="1"/>
          <w:numId w:val="45"/>
        </w:numPr>
        <w:jc w:val="both"/>
        <w:rPr>
          <w:rFonts w:ascii="Verdana" w:hAnsi="Verdana" w:cs="Arial"/>
          <w:sz w:val="18"/>
          <w:szCs w:val="18"/>
          <w:lang w:val="es-BO"/>
        </w:rPr>
      </w:pPr>
      <w:r w:rsidRPr="00E276D9">
        <w:rPr>
          <w:rFonts w:ascii="Verdana" w:hAnsi="Verdana" w:cs="Arial"/>
          <w:b/>
          <w:sz w:val="18"/>
          <w:szCs w:val="18"/>
          <w:lang w:val="es-BO"/>
        </w:rPr>
        <w:lastRenderedPageBreak/>
        <w:t>Devolución de la garantía</w:t>
      </w:r>
      <w:r w:rsidRPr="00E276D9">
        <w:rPr>
          <w:rFonts w:ascii="Verdana" w:hAnsi="Verdana" w:cs="Arial"/>
          <w:b/>
          <w:spacing w:val="-3"/>
          <w:sz w:val="18"/>
          <w:szCs w:val="18"/>
          <w:lang w:val="es-BO"/>
        </w:rPr>
        <w:t xml:space="preserve">: </w:t>
      </w:r>
      <w:r w:rsidRPr="00E276D9">
        <w:rPr>
          <w:rFonts w:ascii="Verdana" w:hAnsi="Verdana" w:cs="Arial"/>
          <w:sz w:val="18"/>
          <w:szCs w:val="18"/>
          <w:lang w:val="es-BO"/>
        </w:rPr>
        <w:t>Una vez que se haya</w:t>
      </w:r>
      <w:r w:rsidRPr="00E169D4">
        <w:rPr>
          <w:rFonts w:ascii="Verdana" w:hAnsi="Verdana" w:cs="Arial"/>
          <w:sz w:val="18"/>
          <w:szCs w:val="18"/>
          <w:lang w:val="es-BO"/>
        </w:rPr>
        <w:t xml:space="preserve"> emitido el Acta de Recepción Definitiva, la ENTIDAD en el plazo de diez (10) días calendario, procederá a la devolución de la(s) garantía(s)</w:t>
      </w:r>
      <w:r w:rsidR="004F5EB1">
        <w:rPr>
          <w:rFonts w:ascii="Verdana" w:hAnsi="Verdana" w:cs="Arial"/>
          <w:strike/>
          <w:sz w:val="18"/>
          <w:szCs w:val="18"/>
          <w:lang w:val="es-BO"/>
        </w:rPr>
        <w:t>.</w:t>
      </w:r>
    </w:p>
    <w:p w14:paraId="73CFDE87" w14:textId="77777777" w:rsidR="00920973" w:rsidRPr="00E169D4" w:rsidRDefault="00920973" w:rsidP="00920973">
      <w:pPr>
        <w:jc w:val="both"/>
        <w:rPr>
          <w:rFonts w:ascii="Verdana" w:hAnsi="Verdana" w:cs="Arial"/>
          <w:sz w:val="18"/>
          <w:szCs w:val="18"/>
          <w:lang w:val="es-BO"/>
        </w:rPr>
      </w:pPr>
    </w:p>
    <w:p w14:paraId="0898E6F2" w14:textId="77777777"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TRIGÉSIMA </w:t>
      </w:r>
      <w:proofErr w:type="gramStart"/>
      <w:r w:rsidRPr="00E169D4">
        <w:rPr>
          <w:rFonts w:ascii="Verdana" w:hAnsi="Verdana" w:cs="Arial"/>
          <w:b/>
          <w:sz w:val="18"/>
          <w:szCs w:val="18"/>
          <w:lang w:val="es-BO"/>
        </w:rPr>
        <w:t>NOVENA.-</w:t>
      </w:r>
      <w:proofErr w:type="gramEnd"/>
      <w:r w:rsidRPr="00E169D4">
        <w:rPr>
          <w:rFonts w:ascii="Verdana" w:hAnsi="Verdana" w:cs="Arial"/>
          <w:b/>
          <w:sz w:val="18"/>
          <w:szCs w:val="18"/>
          <w:lang w:val="es-BO"/>
        </w:rPr>
        <w:t xml:space="preserve"> (CIERRE DE CONTRATO)</w:t>
      </w:r>
      <w:r w:rsidRPr="00E169D4">
        <w:rPr>
          <w:rFonts w:ascii="Verdana" w:hAnsi="Verdana" w:cs="Arial"/>
          <w:sz w:val="18"/>
          <w:szCs w:val="18"/>
          <w:lang w:val="es-BO"/>
        </w:rPr>
        <w:t xml:space="preserve"> </w:t>
      </w:r>
    </w:p>
    <w:p w14:paraId="6CE075CD" w14:textId="77777777" w:rsidR="00920973" w:rsidRPr="00E169D4" w:rsidRDefault="00920973" w:rsidP="00920973">
      <w:pPr>
        <w:jc w:val="both"/>
        <w:rPr>
          <w:rFonts w:ascii="Verdana" w:hAnsi="Verdana" w:cs="Arial"/>
          <w:b/>
          <w:sz w:val="18"/>
          <w:szCs w:val="18"/>
          <w:lang w:val="es-BO"/>
        </w:rPr>
      </w:pPr>
      <w:r w:rsidRPr="00E169D4">
        <w:rPr>
          <w:rFonts w:ascii="Verdana" w:hAnsi="Verdana" w:cs="Arial"/>
          <w:sz w:val="18"/>
          <w:szCs w:val="18"/>
          <w:lang w:val="es-BO"/>
        </w:rPr>
        <w:t xml:space="preserve">El cierre de Contrato deberá ser acreditado con un </w:t>
      </w: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xml:space="preserve">, otorgado por la </w:t>
      </w:r>
      <w:r w:rsidRPr="00E169D4">
        <w:rPr>
          <w:rFonts w:ascii="Verdana" w:hAnsi="Verdana" w:cs="Arial"/>
          <w:b/>
          <w:bCs/>
          <w:sz w:val="18"/>
          <w:szCs w:val="18"/>
          <w:lang w:val="es-BO"/>
        </w:rPr>
        <w:t>ENTIDAD</w:t>
      </w:r>
      <w:r w:rsidRPr="00E169D4">
        <w:rPr>
          <w:rFonts w:ascii="Verdana" w:hAnsi="Verdana" w:cs="Arial"/>
          <w:sz w:val="18"/>
          <w:szCs w:val="18"/>
          <w:lang w:val="es-BO"/>
        </w:rPr>
        <w:t>, luego de la recepción definitiva y de concluido el trámite precedentemente especificado.</w:t>
      </w:r>
    </w:p>
    <w:p w14:paraId="7A1439E6"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w:t>
      </w:r>
    </w:p>
    <w:p w14:paraId="74FE1347" w14:textId="77777777" w:rsidR="00920973" w:rsidRPr="00E169D4" w:rsidRDefault="00920973" w:rsidP="00920973">
      <w:pPr>
        <w:jc w:val="both"/>
        <w:rPr>
          <w:rFonts w:ascii="Verdana" w:hAnsi="Verdana" w:cs="Arial"/>
          <w:b/>
          <w:sz w:val="18"/>
          <w:szCs w:val="18"/>
          <w:lang w:val="es-BO"/>
        </w:rPr>
      </w:pPr>
      <w:proofErr w:type="gramStart"/>
      <w:r w:rsidRPr="00E169D4">
        <w:rPr>
          <w:rFonts w:ascii="Verdana" w:hAnsi="Verdana" w:cs="Arial"/>
          <w:b/>
          <w:sz w:val="18"/>
          <w:szCs w:val="18"/>
          <w:lang w:val="es-BO"/>
        </w:rPr>
        <w:t>CUADRAGÉSIMA.-</w:t>
      </w:r>
      <w:proofErr w:type="gramEnd"/>
      <w:r w:rsidRPr="00E169D4">
        <w:rPr>
          <w:rFonts w:ascii="Verdana" w:hAnsi="Verdana" w:cs="Arial"/>
          <w:b/>
          <w:sz w:val="18"/>
          <w:szCs w:val="18"/>
          <w:lang w:val="es-BO"/>
        </w:rPr>
        <w:t xml:space="preserve"> (PROCEDIMIENTO DE PAGO DE LA PLANILLA O CERTIFICADO DE LIQUIDACIÓN FINAL) </w:t>
      </w:r>
    </w:p>
    <w:p w14:paraId="52368C31"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Se debe tener presente que deberá descontarse del importe del Certificado Final los siguientes conceptos:</w:t>
      </w:r>
    </w:p>
    <w:p w14:paraId="11AD2851" w14:textId="77777777" w:rsidR="00920973" w:rsidRPr="00E169D4" w:rsidRDefault="00920973" w:rsidP="00920973">
      <w:pPr>
        <w:jc w:val="both"/>
        <w:rPr>
          <w:rFonts w:ascii="Verdana" w:hAnsi="Verdana" w:cs="Arial"/>
          <w:sz w:val="18"/>
          <w:szCs w:val="18"/>
          <w:lang w:val="es-BO"/>
        </w:rPr>
      </w:pPr>
    </w:p>
    <w:p w14:paraId="3AF07036"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Sumas anteriores ya pagadas en los certificados o planillas de avance de obra.</w:t>
      </w:r>
    </w:p>
    <w:p w14:paraId="350D97B7"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 xml:space="preserve">Reposición de daños, si </w:t>
      </w:r>
      <w:proofErr w:type="gramStart"/>
      <w:r w:rsidRPr="00E169D4">
        <w:rPr>
          <w:rFonts w:ascii="Verdana" w:hAnsi="Verdana" w:cs="Arial"/>
          <w:sz w:val="18"/>
          <w:szCs w:val="18"/>
          <w:lang w:val="es-BO"/>
        </w:rPr>
        <w:t>hubieren</w:t>
      </w:r>
      <w:proofErr w:type="gramEnd"/>
      <w:r w:rsidRPr="00E169D4">
        <w:rPr>
          <w:rFonts w:ascii="Verdana" w:hAnsi="Verdana" w:cs="Arial"/>
          <w:sz w:val="18"/>
          <w:szCs w:val="18"/>
          <w:lang w:val="es-BO"/>
        </w:rPr>
        <w:t>.</w:t>
      </w:r>
    </w:p>
    <w:p w14:paraId="658227FC"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El porcentaje correspondiente a la recuperación del anticipo si hubiera saldos pendientes.</w:t>
      </w:r>
    </w:p>
    <w:p w14:paraId="4D44ECF3" w14:textId="77777777" w:rsidR="00920973" w:rsidRPr="00E169D4" w:rsidRDefault="00920973" w:rsidP="00FC617B">
      <w:pPr>
        <w:numPr>
          <w:ilvl w:val="0"/>
          <w:numId w:val="49"/>
        </w:numPr>
        <w:jc w:val="both"/>
        <w:rPr>
          <w:rFonts w:ascii="Verdana" w:hAnsi="Verdana" w:cs="Arial"/>
          <w:sz w:val="18"/>
          <w:szCs w:val="18"/>
          <w:lang w:val="es-BO"/>
        </w:rPr>
      </w:pPr>
      <w:r w:rsidRPr="00E169D4">
        <w:rPr>
          <w:rFonts w:ascii="Verdana" w:hAnsi="Verdana" w:cs="Arial"/>
          <w:sz w:val="18"/>
          <w:szCs w:val="18"/>
          <w:lang w:val="es-BO"/>
        </w:rPr>
        <w:t xml:space="preserve">Las multas y penalidades, si </w:t>
      </w:r>
      <w:proofErr w:type="gramStart"/>
      <w:r w:rsidRPr="00E169D4">
        <w:rPr>
          <w:rFonts w:ascii="Verdana" w:hAnsi="Verdana" w:cs="Arial"/>
          <w:sz w:val="18"/>
          <w:szCs w:val="18"/>
          <w:lang w:val="es-BO"/>
        </w:rPr>
        <w:t>hubieren</w:t>
      </w:r>
      <w:proofErr w:type="gramEnd"/>
      <w:r w:rsidRPr="00E169D4">
        <w:rPr>
          <w:rFonts w:ascii="Verdana" w:hAnsi="Verdana" w:cs="Arial"/>
          <w:sz w:val="18"/>
          <w:szCs w:val="18"/>
          <w:lang w:val="es-BO"/>
        </w:rPr>
        <w:t>.</w:t>
      </w:r>
    </w:p>
    <w:p w14:paraId="68431086" w14:textId="77777777" w:rsidR="00920973" w:rsidRPr="00E169D4" w:rsidRDefault="00920973" w:rsidP="00920973">
      <w:pPr>
        <w:jc w:val="both"/>
        <w:rPr>
          <w:rFonts w:ascii="Verdana" w:hAnsi="Verdana" w:cs="Arial"/>
          <w:sz w:val="18"/>
          <w:szCs w:val="18"/>
          <w:lang w:val="es-BO"/>
        </w:rPr>
      </w:pPr>
    </w:p>
    <w:p w14:paraId="6FDDD43F" w14:textId="72B70FE7" w:rsidR="00920973"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Preparado así el certificado final y debidamente aprobado por el </w:t>
      </w:r>
      <w:r w:rsidRPr="00E169D4">
        <w:rPr>
          <w:rFonts w:ascii="Verdana" w:hAnsi="Verdana" w:cs="Arial"/>
          <w:b/>
          <w:bCs/>
          <w:sz w:val="18"/>
          <w:szCs w:val="18"/>
          <w:lang w:val="es-BO"/>
        </w:rPr>
        <w:t xml:space="preserve">SUPERVISOR </w:t>
      </w:r>
      <w:r w:rsidRPr="00E169D4">
        <w:rPr>
          <w:rFonts w:ascii="Verdana" w:hAnsi="Verdana" w:cs="Arial"/>
          <w:bCs/>
          <w:sz w:val="18"/>
          <w:szCs w:val="18"/>
          <w:lang w:val="es-BO"/>
        </w:rPr>
        <w:t>en el plazo máximo de treinta (30) días calendario</w:t>
      </w:r>
      <w:r w:rsidRPr="00E169D4">
        <w:rPr>
          <w:rFonts w:ascii="Verdana" w:hAnsi="Verdana" w:cs="Arial"/>
          <w:sz w:val="18"/>
          <w:szCs w:val="18"/>
          <w:lang w:val="es-BO"/>
        </w:rPr>
        <w:t xml:space="preserve">, éste lo remitirá al </w:t>
      </w:r>
      <w:r w:rsidRPr="00E169D4">
        <w:rPr>
          <w:rFonts w:ascii="Verdana" w:hAnsi="Verdana" w:cs="Arial"/>
          <w:b/>
          <w:bCs/>
          <w:sz w:val="18"/>
          <w:szCs w:val="18"/>
          <w:lang w:val="es-BO"/>
        </w:rPr>
        <w:t>FISCAL DE OBRA</w:t>
      </w:r>
      <w:r w:rsidRPr="00E169D4">
        <w:rPr>
          <w:rFonts w:ascii="Verdana" w:hAnsi="Verdana" w:cs="Arial"/>
          <w:sz w:val="18"/>
          <w:szCs w:val="18"/>
          <w:lang w:val="es-BO"/>
        </w:rPr>
        <w:t>, para su aprobación y conocimiento, quien en su caso requerirá</w:t>
      </w:r>
      <w:r w:rsidR="00F64DDB">
        <w:rPr>
          <w:rFonts w:ascii="Verdana" w:hAnsi="Verdana" w:cs="Arial"/>
          <w:sz w:val="18"/>
          <w:szCs w:val="18"/>
          <w:lang w:val="es-BO"/>
        </w:rPr>
        <w:t xml:space="preserve"> </w:t>
      </w:r>
      <w:r w:rsidR="00F64DDB" w:rsidRPr="00D83E06">
        <w:rPr>
          <w:rFonts w:ascii="Verdana" w:hAnsi="Verdana"/>
          <w:sz w:val="18"/>
          <w:szCs w:val="18"/>
          <w:lang w:val="es-BO" w:eastAsia="es-ES"/>
        </w:rPr>
        <w:t>en el plazo máximo de diez (10) días calendario todas</w:t>
      </w:r>
      <w:r w:rsidRPr="00D83E06">
        <w:rPr>
          <w:rFonts w:ascii="Verdana" w:hAnsi="Verdana"/>
          <w:sz w:val="18"/>
          <w:szCs w:val="18"/>
          <w:lang w:val="es-BO" w:eastAsia="es-ES"/>
        </w:rPr>
        <w:t xml:space="preserve"> las aclaraciones </w:t>
      </w:r>
      <w:r w:rsidR="00F64DDB" w:rsidRPr="00D83E06">
        <w:rPr>
          <w:rFonts w:ascii="Verdana" w:hAnsi="Verdana"/>
          <w:sz w:val="18"/>
          <w:szCs w:val="18"/>
          <w:lang w:val="es-BO" w:eastAsia="es-ES"/>
        </w:rPr>
        <w:t xml:space="preserve">y observaciones </w:t>
      </w:r>
      <w:r w:rsidRPr="00D83E06">
        <w:rPr>
          <w:rFonts w:ascii="Verdana" w:hAnsi="Verdana"/>
          <w:sz w:val="18"/>
          <w:szCs w:val="18"/>
          <w:lang w:val="es-BO" w:eastAsia="es-ES"/>
        </w:rPr>
        <w:t>que considere</w:t>
      </w:r>
      <w:r w:rsidRPr="00E169D4">
        <w:rPr>
          <w:rFonts w:ascii="Verdana" w:hAnsi="Verdana" w:cs="Arial"/>
          <w:sz w:val="18"/>
          <w:szCs w:val="18"/>
          <w:lang w:val="es-BO"/>
        </w:rPr>
        <w:t xml:space="preserve"> pertinentes; caso contrario lo remitirá a la dependencia establecida por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para el procesamiento del pago </w:t>
      </w:r>
      <w:r w:rsidRPr="00D83E06">
        <w:rPr>
          <w:rFonts w:ascii="Verdana" w:hAnsi="Verdana"/>
          <w:sz w:val="18"/>
          <w:szCs w:val="18"/>
          <w:lang w:val="es-BO" w:eastAsia="es-ES"/>
        </w:rPr>
        <w:t>correspondiente</w:t>
      </w:r>
      <w:r w:rsidRPr="001D246A">
        <w:rPr>
          <w:rFonts w:ascii="Verdana" w:hAnsi="Verdana" w:cs="Arial"/>
          <w:sz w:val="18"/>
          <w:szCs w:val="18"/>
          <w:lang w:val="es-BO"/>
        </w:rPr>
        <w:t>.</w:t>
      </w:r>
    </w:p>
    <w:p w14:paraId="6253BA5D" w14:textId="41216238" w:rsidR="0009210B" w:rsidRDefault="0009210B" w:rsidP="00920973">
      <w:pPr>
        <w:jc w:val="both"/>
        <w:rPr>
          <w:rFonts w:ascii="Verdana" w:hAnsi="Verdana" w:cs="Arial"/>
          <w:sz w:val="18"/>
          <w:szCs w:val="18"/>
          <w:lang w:val="es-BO"/>
        </w:rPr>
      </w:pPr>
    </w:p>
    <w:p w14:paraId="38C1CF6B" w14:textId="48D7A262" w:rsidR="0009210B" w:rsidRPr="0009210B" w:rsidRDefault="0009210B" w:rsidP="00920973">
      <w:pPr>
        <w:jc w:val="both"/>
        <w:rPr>
          <w:rFonts w:ascii="Verdana" w:hAnsi="Verdana" w:cs="Arial"/>
          <w:b/>
          <w:bCs/>
          <w:sz w:val="18"/>
          <w:szCs w:val="18"/>
          <w:lang w:val="es-BO"/>
        </w:rPr>
      </w:pPr>
      <w:r>
        <w:rPr>
          <w:rFonts w:ascii="Verdana" w:hAnsi="Verdana" w:cs="Arial"/>
          <w:b/>
          <w:bCs/>
          <w:sz w:val="18"/>
          <w:szCs w:val="18"/>
          <w:lang w:val="es-BO"/>
        </w:rPr>
        <w:t xml:space="preserve">CUADRAGÉSIMA </w:t>
      </w:r>
      <w:proofErr w:type="gramStart"/>
      <w:r w:rsidRPr="0009210B">
        <w:rPr>
          <w:rFonts w:ascii="Verdana" w:hAnsi="Verdana" w:cs="Arial"/>
          <w:b/>
          <w:bCs/>
          <w:sz w:val="18"/>
          <w:szCs w:val="18"/>
          <w:lang w:val="es-BO"/>
        </w:rPr>
        <w:t>PRIMERA</w:t>
      </w:r>
      <w:r w:rsidRPr="0009210B">
        <w:rPr>
          <w:rFonts w:ascii="Verdana" w:hAnsi="Verdana" w:cs="Arial"/>
          <w:sz w:val="18"/>
          <w:szCs w:val="18"/>
          <w:lang w:val="es-BO"/>
        </w:rPr>
        <w:t>.-</w:t>
      </w:r>
      <w:proofErr w:type="gramEnd"/>
      <w:r w:rsidRPr="0009210B">
        <w:rPr>
          <w:rFonts w:ascii="Verdana" w:hAnsi="Verdana" w:cs="Arial"/>
          <w:sz w:val="18"/>
          <w:szCs w:val="18"/>
          <w:lang w:val="es-BO"/>
        </w:rPr>
        <w:t xml:space="preserve"> </w:t>
      </w:r>
      <w:r w:rsidRPr="0009210B">
        <w:rPr>
          <w:rFonts w:ascii="Verdana" w:hAnsi="Verdana" w:cs="Arial"/>
          <w:b/>
          <w:bCs/>
          <w:sz w:val="18"/>
          <w:szCs w:val="18"/>
          <w:lang w:val="es-BO"/>
        </w:rPr>
        <w:t>(PLAZOS ESTABLECIDOS EN EL CONTRATO)</w:t>
      </w:r>
      <w:r w:rsidRPr="0009210B">
        <w:rPr>
          <w:rFonts w:ascii="Verdana" w:hAnsi="Verdana" w:cs="Arial"/>
          <w:sz w:val="18"/>
          <w:szCs w:val="18"/>
          <w:lang w:val="es-BO"/>
        </w:rPr>
        <w:t xml:space="preserve">. Los plazos establecidos en cada una de las cláusulas del presente CONTRATO son de cumplimiento obligatorio por parte de la ENTIDAD y el CONTRATISTA; y no podrán ser modificados salvo por las causales previstas en el mismo, pudiendo el personal de ambas partes, ser pasible, en lo que corresponda, a las responsabilidades por la función pública establecidas en la Ley </w:t>
      </w:r>
      <w:proofErr w:type="spellStart"/>
      <w:r w:rsidRPr="0009210B">
        <w:rPr>
          <w:rFonts w:ascii="Verdana" w:hAnsi="Verdana" w:cs="Arial"/>
          <w:sz w:val="18"/>
          <w:szCs w:val="18"/>
          <w:lang w:val="es-BO"/>
        </w:rPr>
        <w:t>N°</w:t>
      </w:r>
      <w:proofErr w:type="spellEnd"/>
      <w:r w:rsidRPr="0009210B">
        <w:rPr>
          <w:rFonts w:ascii="Verdana" w:hAnsi="Verdana" w:cs="Arial"/>
          <w:sz w:val="18"/>
          <w:szCs w:val="18"/>
          <w:lang w:val="es-BO"/>
        </w:rPr>
        <w:t xml:space="preserve"> 1178, de 20 de julio de 1990, de Administración y Control Gubernamentales u otras establecidas en normativa vigente.</w:t>
      </w:r>
    </w:p>
    <w:p w14:paraId="2C24607C" w14:textId="77777777" w:rsidR="00920973" w:rsidRPr="00E169D4" w:rsidRDefault="00920973" w:rsidP="00920973">
      <w:pPr>
        <w:jc w:val="both"/>
        <w:rPr>
          <w:rFonts w:ascii="Verdana" w:hAnsi="Verdana" w:cs="Arial"/>
          <w:sz w:val="18"/>
          <w:szCs w:val="18"/>
          <w:lang w:val="es-BO"/>
        </w:rPr>
      </w:pPr>
    </w:p>
    <w:p w14:paraId="0A964898" w14:textId="61068F93" w:rsidR="00920973" w:rsidRPr="00E169D4" w:rsidRDefault="00920973" w:rsidP="00920973">
      <w:pPr>
        <w:jc w:val="both"/>
        <w:rPr>
          <w:rFonts w:ascii="Verdana" w:hAnsi="Verdana" w:cs="Arial"/>
          <w:b/>
          <w:sz w:val="18"/>
          <w:szCs w:val="18"/>
          <w:lang w:val="es-BO"/>
        </w:rPr>
      </w:pPr>
      <w:r w:rsidRPr="00E169D4">
        <w:rPr>
          <w:rFonts w:ascii="Verdana" w:hAnsi="Verdana" w:cs="Arial"/>
          <w:b/>
          <w:sz w:val="18"/>
          <w:szCs w:val="18"/>
          <w:lang w:val="es-BO"/>
        </w:rPr>
        <w:t xml:space="preserve">CUADRAGÉSIMA </w:t>
      </w:r>
      <w:proofErr w:type="gramStart"/>
      <w:r w:rsidR="00CC4D37" w:rsidRPr="002400A1">
        <w:rPr>
          <w:rFonts w:ascii="Verdana" w:hAnsi="Verdana" w:cs="Arial"/>
          <w:b/>
          <w:sz w:val="18"/>
          <w:szCs w:val="18"/>
          <w:lang w:val="es-BO"/>
        </w:rPr>
        <w:t>SEGUNDA</w:t>
      </w:r>
      <w:r w:rsidRPr="00E169D4">
        <w:rPr>
          <w:rFonts w:ascii="Verdana" w:hAnsi="Verdana" w:cs="Arial"/>
          <w:b/>
          <w:sz w:val="18"/>
          <w:szCs w:val="18"/>
          <w:lang w:val="es-BO"/>
        </w:rPr>
        <w:t>.-</w:t>
      </w:r>
      <w:proofErr w:type="gramEnd"/>
      <w:r w:rsidRPr="00E169D4">
        <w:rPr>
          <w:rFonts w:ascii="Verdana" w:hAnsi="Verdana" w:cs="Arial"/>
          <w:b/>
          <w:sz w:val="18"/>
          <w:szCs w:val="18"/>
          <w:lang w:val="es-BO"/>
        </w:rPr>
        <w:t xml:space="preserve"> (</w:t>
      </w:r>
      <w:r w:rsidR="00E72879">
        <w:rPr>
          <w:rFonts w:ascii="Verdana" w:hAnsi="Verdana" w:cs="Arial"/>
          <w:b/>
          <w:sz w:val="18"/>
          <w:szCs w:val="18"/>
          <w:lang w:val="es-BO"/>
        </w:rPr>
        <w:t>CONSENTIMIENTO DE LAS PARTES</w:t>
      </w:r>
      <w:r w:rsidRPr="00E169D4">
        <w:rPr>
          <w:rFonts w:ascii="Verdana" w:hAnsi="Verdana" w:cs="Arial"/>
          <w:b/>
          <w:sz w:val="18"/>
          <w:szCs w:val="18"/>
          <w:lang w:val="es-BO"/>
        </w:rPr>
        <w:t xml:space="preserve">) </w:t>
      </w:r>
    </w:p>
    <w:p w14:paraId="426BB700"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 xml:space="preserve">En señal de conformidad y para su fiel y estricto cumplimiento firman el presente </w:t>
      </w:r>
      <w:r w:rsidRPr="00E169D4">
        <w:rPr>
          <w:rFonts w:ascii="Verdana" w:hAnsi="Verdana" w:cs="Arial"/>
          <w:b/>
          <w:sz w:val="18"/>
          <w:szCs w:val="18"/>
          <w:lang w:val="es-BO"/>
        </w:rPr>
        <w:t>CONTRATO</w:t>
      </w:r>
      <w:r w:rsidRPr="00E169D4">
        <w:rPr>
          <w:rFonts w:ascii="Verdana" w:hAnsi="Verdana" w:cs="Arial"/>
          <w:sz w:val="18"/>
          <w:szCs w:val="18"/>
          <w:lang w:val="es-BO"/>
        </w:rPr>
        <w:t xml:space="preserve"> en cuatro ejemplares de un mismo tenor y validez el _________ </w:t>
      </w:r>
      <w:r w:rsidRPr="00E169D4">
        <w:rPr>
          <w:rFonts w:ascii="Verdana" w:hAnsi="Verdana" w:cs="Arial"/>
          <w:b/>
          <w:i/>
          <w:sz w:val="18"/>
          <w:szCs w:val="18"/>
          <w:lang w:val="es-BO"/>
        </w:rPr>
        <w:t xml:space="preserve">(registrar el nombre y cargo del servidor público o servidores públicos competente (s) habilitado (s) para suscribir el Contrato), </w:t>
      </w:r>
      <w:r w:rsidRPr="00E169D4">
        <w:rPr>
          <w:rFonts w:ascii="Verdana" w:hAnsi="Verdana" w:cs="Arial"/>
          <w:sz w:val="18"/>
          <w:szCs w:val="18"/>
          <w:lang w:val="es-BO"/>
        </w:rPr>
        <w:t xml:space="preserve">en representación legal de la </w:t>
      </w:r>
      <w:r w:rsidRPr="00E169D4">
        <w:rPr>
          <w:rFonts w:ascii="Verdana" w:hAnsi="Verdana" w:cs="Arial"/>
          <w:b/>
          <w:bCs/>
          <w:sz w:val="18"/>
          <w:szCs w:val="18"/>
          <w:lang w:val="es-BO"/>
        </w:rPr>
        <w:t>ENTIDAD</w:t>
      </w:r>
      <w:r w:rsidRPr="00E169D4">
        <w:rPr>
          <w:rFonts w:ascii="Verdana" w:hAnsi="Verdana" w:cs="Arial"/>
          <w:sz w:val="18"/>
          <w:szCs w:val="18"/>
          <w:lang w:val="es-BO"/>
        </w:rPr>
        <w:t xml:space="preserve">, y el_____________ </w:t>
      </w:r>
      <w:r w:rsidRPr="00E169D4">
        <w:rPr>
          <w:rFonts w:ascii="Verdana" w:hAnsi="Verdana" w:cs="Arial"/>
          <w:b/>
          <w:i/>
          <w:sz w:val="18"/>
          <w:szCs w:val="18"/>
          <w:lang w:val="es-BO"/>
        </w:rPr>
        <w:t xml:space="preserve">(registrar el nombre del apoderado legal del </w:t>
      </w:r>
      <w:r w:rsidRPr="00E169D4">
        <w:rPr>
          <w:rFonts w:ascii="Verdana" w:hAnsi="Verdana" w:cs="Arial"/>
          <w:b/>
          <w:bCs/>
          <w:i/>
          <w:sz w:val="18"/>
          <w:szCs w:val="18"/>
          <w:lang w:val="es-BO"/>
        </w:rPr>
        <w:t>CONTRATISTA</w:t>
      </w:r>
      <w:r w:rsidRPr="00E169D4">
        <w:rPr>
          <w:rFonts w:ascii="Verdana" w:hAnsi="Verdana" w:cs="Arial"/>
          <w:b/>
          <w:i/>
          <w:sz w:val="18"/>
          <w:szCs w:val="18"/>
          <w:lang w:val="es-BO"/>
        </w:rPr>
        <w:t xml:space="preserve">, habilitado para la firma del Contrato) </w:t>
      </w:r>
      <w:r w:rsidRPr="00E169D4">
        <w:rPr>
          <w:rFonts w:ascii="Verdana" w:hAnsi="Verdana" w:cs="Arial"/>
          <w:sz w:val="18"/>
          <w:szCs w:val="18"/>
          <w:lang w:val="es-BO"/>
        </w:rPr>
        <w:t xml:space="preserve">en representación legal del </w:t>
      </w:r>
      <w:r w:rsidRPr="00E169D4">
        <w:rPr>
          <w:rFonts w:ascii="Verdana" w:hAnsi="Verdana" w:cs="Arial"/>
          <w:b/>
          <w:bCs/>
          <w:sz w:val="18"/>
          <w:szCs w:val="18"/>
          <w:lang w:val="es-BO"/>
        </w:rPr>
        <w:t>CONTRATISTA</w:t>
      </w:r>
      <w:r w:rsidRPr="00E169D4">
        <w:rPr>
          <w:rFonts w:ascii="Verdana" w:hAnsi="Verdana" w:cs="Arial"/>
          <w:sz w:val="18"/>
          <w:szCs w:val="18"/>
          <w:lang w:val="es-BO"/>
        </w:rPr>
        <w:t>.</w:t>
      </w:r>
    </w:p>
    <w:p w14:paraId="3958554A"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Este documento, conforme a disposiciones legales de control fiscal vigentes, será registrado ante la Contraloría General del Estado.</w:t>
      </w:r>
    </w:p>
    <w:p w14:paraId="0CCCCD01" w14:textId="77777777" w:rsidR="00920973" w:rsidRPr="00E169D4" w:rsidRDefault="00920973" w:rsidP="00920973">
      <w:pPr>
        <w:jc w:val="both"/>
        <w:rPr>
          <w:rFonts w:ascii="Verdana" w:hAnsi="Verdana" w:cs="Arial"/>
          <w:sz w:val="18"/>
          <w:szCs w:val="18"/>
          <w:lang w:val="es-BO"/>
        </w:rPr>
      </w:pPr>
    </w:p>
    <w:p w14:paraId="27E16007" w14:textId="77777777" w:rsidR="00920973" w:rsidRPr="00E169D4" w:rsidRDefault="00920973" w:rsidP="00920973">
      <w:pPr>
        <w:jc w:val="both"/>
        <w:rPr>
          <w:rFonts w:ascii="Verdana" w:hAnsi="Verdana" w:cs="Arial"/>
          <w:sz w:val="18"/>
          <w:szCs w:val="18"/>
          <w:lang w:val="es-BO"/>
        </w:rPr>
      </w:pPr>
      <w:r w:rsidRPr="00E169D4">
        <w:rPr>
          <w:rFonts w:ascii="Verdana" w:hAnsi="Verdana" w:cs="Arial"/>
          <w:sz w:val="18"/>
          <w:szCs w:val="18"/>
          <w:lang w:val="es-BO"/>
        </w:rPr>
        <w:t>Usted Señor Notario se servirá insertar todas las demás cláusulas que fuesen de estilo y seguridad.</w:t>
      </w:r>
    </w:p>
    <w:p w14:paraId="0C2DBD05" w14:textId="77777777" w:rsidR="00920973" w:rsidRPr="00E169D4" w:rsidRDefault="00920973" w:rsidP="00920973">
      <w:pPr>
        <w:jc w:val="both"/>
        <w:rPr>
          <w:rFonts w:ascii="Verdana" w:hAnsi="Verdana" w:cs="Arial"/>
          <w:b/>
          <w:i/>
          <w:sz w:val="18"/>
          <w:szCs w:val="18"/>
          <w:lang w:val="es-BO"/>
        </w:rPr>
      </w:pPr>
      <w:r w:rsidRPr="00E169D4">
        <w:rPr>
          <w:rFonts w:ascii="Verdana" w:hAnsi="Verdana" w:cs="Arial"/>
          <w:b/>
          <w:i/>
          <w:sz w:val="18"/>
          <w:szCs w:val="18"/>
          <w:lang w:val="es-BO"/>
        </w:rPr>
        <w:t>___________ (Registrar la ciudad o localidad y fecha en que se suscribirá el Contrato)</w:t>
      </w:r>
    </w:p>
    <w:p w14:paraId="51B91F70" w14:textId="77777777" w:rsidR="00920973" w:rsidRPr="00E169D4" w:rsidRDefault="00920973" w:rsidP="00920973">
      <w:pPr>
        <w:jc w:val="both"/>
        <w:rPr>
          <w:rFonts w:ascii="Verdana" w:hAnsi="Verdana" w:cs="Arial"/>
          <w:b/>
          <w:i/>
          <w:sz w:val="18"/>
          <w:szCs w:val="18"/>
          <w:lang w:val="es-BO"/>
        </w:rPr>
      </w:pPr>
    </w:p>
    <w:p w14:paraId="45F7F57C" w14:textId="77777777" w:rsidR="00920973" w:rsidRPr="00E169D4" w:rsidRDefault="00920973" w:rsidP="00920973">
      <w:pPr>
        <w:jc w:val="both"/>
        <w:rPr>
          <w:rFonts w:ascii="Verdana" w:hAnsi="Verdana" w:cs="Arial"/>
          <w:b/>
          <w:i/>
          <w:sz w:val="18"/>
          <w:szCs w:val="18"/>
          <w:lang w:val="es-BO"/>
        </w:rPr>
      </w:pPr>
    </w:p>
    <w:p w14:paraId="2019EA6E" w14:textId="77777777" w:rsidR="00920973" w:rsidRPr="00E169D4" w:rsidRDefault="00920973" w:rsidP="00920973">
      <w:pPr>
        <w:jc w:val="both"/>
        <w:rPr>
          <w:rFonts w:ascii="Verdana" w:hAnsi="Verdana" w:cs="Arial"/>
          <w:b/>
          <w:i/>
          <w:sz w:val="18"/>
          <w:szCs w:val="18"/>
          <w:lang w:val="es-BO"/>
        </w:rPr>
      </w:pPr>
    </w:p>
    <w:p w14:paraId="1D433496" w14:textId="77777777" w:rsidR="00920973" w:rsidRPr="00E169D4" w:rsidRDefault="00920973" w:rsidP="00920973">
      <w:pPr>
        <w:jc w:val="both"/>
        <w:rPr>
          <w:rFonts w:ascii="Verdana" w:hAnsi="Verdana" w:cs="Arial"/>
          <w:b/>
          <w:i/>
          <w:sz w:val="18"/>
          <w:szCs w:val="18"/>
          <w:lang w:val="es-BO"/>
        </w:rPr>
      </w:pPr>
    </w:p>
    <w:p w14:paraId="364521EE" w14:textId="77777777" w:rsidR="00920973" w:rsidRPr="00E169D4" w:rsidRDefault="00920973" w:rsidP="00920973">
      <w:pPr>
        <w:jc w:val="both"/>
        <w:rPr>
          <w:rFonts w:ascii="Verdana" w:hAnsi="Verdana" w:cs="Arial"/>
          <w:b/>
          <w:i/>
          <w:sz w:val="18"/>
          <w:szCs w:val="18"/>
          <w:lang w:val="es-BO"/>
        </w:rPr>
      </w:pPr>
    </w:p>
    <w:p w14:paraId="15336D39" w14:textId="77777777" w:rsidR="00920973" w:rsidRPr="00E169D4" w:rsidRDefault="00920973" w:rsidP="00920973">
      <w:pPr>
        <w:rPr>
          <w:lang w:val="es-BO"/>
        </w:rPr>
      </w:pPr>
    </w:p>
    <w:tbl>
      <w:tblPr>
        <w:tblW w:w="0" w:type="auto"/>
        <w:jc w:val="center"/>
        <w:tblLook w:val="04A0" w:firstRow="1" w:lastRow="0" w:firstColumn="1" w:lastColumn="0" w:noHBand="0" w:noVBand="1"/>
      </w:tblPr>
      <w:tblGrid>
        <w:gridCol w:w="4009"/>
        <w:gridCol w:w="236"/>
        <w:gridCol w:w="4593"/>
      </w:tblGrid>
      <w:tr w:rsidR="00E169D4" w:rsidRPr="00E169D4" w14:paraId="497D5F93" w14:textId="77777777" w:rsidTr="007D6F0C">
        <w:trPr>
          <w:jc w:val="center"/>
        </w:trPr>
        <w:tc>
          <w:tcPr>
            <w:tcW w:w="4077" w:type="dxa"/>
            <w:tcBorders>
              <w:top w:val="nil"/>
              <w:left w:val="nil"/>
              <w:bottom w:val="dashed" w:sz="4" w:space="0" w:color="auto"/>
              <w:right w:val="nil"/>
            </w:tcBorders>
          </w:tcPr>
          <w:p w14:paraId="70F1DB4D" w14:textId="77777777" w:rsidR="00920973" w:rsidRPr="00E169D4" w:rsidRDefault="00920973" w:rsidP="007D6F0C">
            <w:pPr>
              <w:autoSpaceDE w:val="0"/>
              <w:autoSpaceDN w:val="0"/>
              <w:adjustRightInd w:val="0"/>
              <w:jc w:val="both"/>
              <w:rPr>
                <w:rFonts w:cs="Verdana"/>
                <w:sz w:val="18"/>
                <w:szCs w:val="18"/>
                <w:lang w:val="es-BO"/>
              </w:rPr>
            </w:pPr>
          </w:p>
          <w:p w14:paraId="097710A3" w14:textId="77777777" w:rsidR="00920973" w:rsidRPr="00E169D4" w:rsidRDefault="00920973" w:rsidP="007D6F0C">
            <w:pPr>
              <w:autoSpaceDE w:val="0"/>
              <w:autoSpaceDN w:val="0"/>
              <w:adjustRightInd w:val="0"/>
              <w:jc w:val="both"/>
              <w:rPr>
                <w:rFonts w:cs="Verdana"/>
                <w:sz w:val="18"/>
                <w:szCs w:val="18"/>
                <w:lang w:val="es-BO"/>
              </w:rPr>
            </w:pPr>
          </w:p>
          <w:p w14:paraId="37C5F3D7" w14:textId="77777777" w:rsidR="00920973" w:rsidRPr="00E169D4" w:rsidRDefault="00920973" w:rsidP="007D6F0C">
            <w:pPr>
              <w:autoSpaceDE w:val="0"/>
              <w:autoSpaceDN w:val="0"/>
              <w:adjustRightInd w:val="0"/>
              <w:jc w:val="both"/>
              <w:rPr>
                <w:rFonts w:cs="Verdana"/>
                <w:sz w:val="18"/>
                <w:szCs w:val="18"/>
                <w:lang w:val="es-BO"/>
              </w:rPr>
            </w:pPr>
          </w:p>
        </w:tc>
        <w:tc>
          <w:tcPr>
            <w:tcW w:w="236" w:type="dxa"/>
          </w:tcPr>
          <w:p w14:paraId="4028428B"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638D9441" w14:textId="77777777" w:rsidR="00920973" w:rsidRPr="00E169D4" w:rsidRDefault="00920973" w:rsidP="007D6F0C">
            <w:pPr>
              <w:autoSpaceDE w:val="0"/>
              <w:autoSpaceDN w:val="0"/>
              <w:adjustRightInd w:val="0"/>
              <w:jc w:val="both"/>
              <w:rPr>
                <w:rFonts w:cs="Verdana"/>
                <w:sz w:val="18"/>
                <w:szCs w:val="18"/>
                <w:lang w:val="es-BO"/>
              </w:rPr>
            </w:pPr>
          </w:p>
        </w:tc>
      </w:tr>
      <w:tr w:rsidR="00920973" w:rsidRPr="00E169D4" w14:paraId="0485E9B3" w14:textId="77777777" w:rsidTr="007D6F0C">
        <w:trPr>
          <w:jc w:val="center"/>
        </w:trPr>
        <w:tc>
          <w:tcPr>
            <w:tcW w:w="4077" w:type="dxa"/>
            <w:tcBorders>
              <w:top w:val="dashed" w:sz="4" w:space="0" w:color="auto"/>
              <w:left w:val="nil"/>
              <w:bottom w:val="nil"/>
              <w:right w:val="nil"/>
            </w:tcBorders>
            <w:hideMark/>
          </w:tcPr>
          <w:p w14:paraId="69C85BB3"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 xml:space="preserve">(Registrar el nombre y cargo del </w:t>
            </w:r>
            <w:proofErr w:type="gramStart"/>
            <w:r w:rsidRPr="00E169D4">
              <w:rPr>
                <w:rFonts w:cs="Verdana-BoldItalic"/>
                <w:b/>
                <w:bCs/>
                <w:i/>
                <w:iCs/>
                <w:sz w:val="18"/>
                <w:szCs w:val="18"/>
                <w:lang w:val="es-BO"/>
              </w:rPr>
              <w:t>Funcionario</w:t>
            </w:r>
            <w:proofErr w:type="gramEnd"/>
            <w:r w:rsidRPr="00E169D4">
              <w:rPr>
                <w:rFonts w:cs="Verdana-BoldItalic"/>
                <w:b/>
                <w:bCs/>
                <w:i/>
                <w:iCs/>
                <w:sz w:val="18"/>
                <w:szCs w:val="18"/>
                <w:lang w:val="es-BO"/>
              </w:rPr>
              <w:t xml:space="preserve"> habilitado para la firma del contrato)</w:t>
            </w:r>
          </w:p>
        </w:tc>
        <w:tc>
          <w:tcPr>
            <w:tcW w:w="236" w:type="dxa"/>
          </w:tcPr>
          <w:p w14:paraId="4672BEF0" w14:textId="77777777" w:rsidR="00920973" w:rsidRPr="00E169D4" w:rsidRDefault="00920973" w:rsidP="007D6F0C">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B13E005" w14:textId="77777777" w:rsidR="00920973" w:rsidRPr="00E169D4" w:rsidRDefault="00920973" w:rsidP="007D6F0C">
            <w:pPr>
              <w:autoSpaceDE w:val="0"/>
              <w:autoSpaceDN w:val="0"/>
              <w:adjustRightInd w:val="0"/>
              <w:jc w:val="center"/>
              <w:rPr>
                <w:rFonts w:cs="Verdana"/>
                <w:sz w:val="18"/>
                <w:szCs w:val="18"/>
                <w:lang w:val="es-BO"/>
              </w:rPr>
            </w:pPr>
            <w:r w:rsidRPr="00E169D4">
              <w:rPr>
                <w:rFonts w:cs="Verdana-BoldItalic"/>
                <w:b/>
                <w:bCs/>
                <w:i/>
                <w:iCs/>
                <w:sz w:val="18"/>
                <w:szCs w:val="18"/>
                <w:lang w:val="es-BO"/>
              </w:rPr>
              <w:t>(Registrar la razón social del CONTRATISTA)</w:t>
            </w:r>
          </w:p>
        </w:tc>
      </w:tr>
    </w:tbl>
    <w:p w14:paraId="20632F40" w14:textId="77777777" w:rsidR="00920973" w:rsidRPr="00E169D4" w:rsidRDefault="00920973" w:rsidP="008D0C24">
      <w:pPr>
        <w:rPr>
          <w:lang w:val="es-BO"/>
        </w:rPr>
      </w:pPr>
    </w:p>
    <w:sectPr w:rsidR="00920973" w:rsidRPr="00E169D4" w:rsidSect="00000E45">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F4958" w14:textId="77777777" w:rsidR="0021474C" w:rsidRDefault="0021474C">
      <w:r>
        <w:separator/>
      </w:r>
    </w:p>
  </w:endnote>
  <w:endnote w:type="continuationSeparator" w:id="0">
    <w:p w14:paraId="6AAAE72E" w14:textId="77777777" w:rsidR="0021474C" w:rsidRDefault="0021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PPAJKH+Arial,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CA0C" w14:textId="7A6D7695" w:rsidR="00A33091" w:rsidRDefault="00A33091">
    <w:pPr>
      <w:pStyle w:val="Piedepgina"/>
      <w:jc w:val="right"/>
    </w:pPr>
    <w:r>
      <w:fldChar w:fldCharType="begin"/>
    </w:r>
    <w:r>
      <w:instrText xml:space="preserve"> PAGE   \* MERGEFORMAT </w:instrText>
    </w:r>
    <w:r>
      <w:fldChar w:fldCharType="separate"/>
    </w:r>
    <w:r w:rsidR="005C5D4F">
      <w:rPr>
        <w:noProof/>
      </w:rPr>
      <w:t>55</w:t>
    </w:r>
    <w:r>
      <w:rPr>
        <w:noProof/>
      </w:rPr>
      <w:fldChar w:fldCharType="end"/>
    </w:r>
  </w:p>
  <w:p w14:paraId="7FD2DDC9" w14:textId="77777777" w:rsidR="00A33091" w:rsidRDefault="00A330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5A7C" w14:textId="45589B22" w:rsidR="00A33091" w:rsidRDefault="00A33091" w:rsidP="007B24F3">
    <w:pPr>
      <w:pStyle w:val="Piedepgina"/>
      <w:jc w:val="right"/>
    </w:pPr>
  </w:p>
  <w:p w14:paraId="2152132D" w14:textId="77777777" w:rsidR="00A33091" w:rsidRDefault="00A330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4747" w14:textId="66B769BF" w:rsidR="00A33091" w:rsidRDefault="00A33091">
    <w:pPr>
      <w:pStyle w:val="Piedepgina"/>
      <w:jc w:val="right"/>
    </w:pPr>
    <w:r>
      <w:fldChar w:fldCharType="begin"/>
    </w:r>
    <w:r>
      <w:instrText xml:space="preserve"> PAGE   \* MERGEFORMAT </w:instrText>
    </w:r>
    <w:r>
      <w:fldChar w:fldCharType="separate"/>
    </w:r>
    <w:r w:rsidR="005C5D4F">
      <w:rPr>
        <w:noProof/>
      </w:rPr>
      <w:t>87</w:t>
    </w:r>
    <w:r>
      <w:rPr>
        <w:noProof/>
      </w:rPr>
      <w:fldChar w:fldCharType="end"/>
    </w:r>
  </w:p>
  <w:p w14:paraId="25AA523A" w14:textId="77777777" w:rsidR="00A33091" w:rsidRDefault="00A330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A2713" w14:textId="77777777" w:rsidR="0021474C" w:rsidRDefault="0021474C">
      <w:r>
        <w:separator/>
      </w:r>
    </w:p>
  </w:footnote>
  <w:footnote w:type="continuationSeparator" w:id="0">
    <w:p w14:paraId="689D90B4" w14:textId="77777777" w:rsidR="0021474C" w:rsidRDefault="00214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3F5E" w14:textId="31339809" w:rsidR="00024012" w:rsidRDefault="00000000">
    <w:pPr>
      <w:pStyle w:val="Encabezado"/>
    </w:pPr>
    <w:r>
      <w:rPr>
        <w:noProof/>
      </w:rPr>
      <w:pict w14:anchorId="7E12C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0" o:spid="_x0000_s1026" type="#_x0000_t136" style="position:absolute;margin-left:0;margin-top:0;width:610.65pt;height:48.85pt;rotation:315;z-index:-251655168;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CCAFE" w14:textId="639085FC" w:rsidR="00A33091" w:rsidRPr="00364BEB" w:rsidRDefault="00A33091"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Base de Contratación </w:t>
    </w:r>
    <w:r>
      <w:rPr>
        <w:rFonts w:ascii="Verdana" w:hAnsi="Verdana"/>
        <w:i/>
        <w:sz w:val="14"/>
        <w:szCs w:val="14"/>
      </w:rPr>
      <w:t xml:space="preserve">de Obras en la modalidad de </w:t>
    </w:r>
    <w:r w:rsidRPr="00C3799C">
      <w:rPr>
        <w:rFonts w:ascii="Verdana" w:hAnsi="Verdana"/>
        <w:i/>
        <w:sz w:val="14"/>
        <w:szCs w:val="14"/>
      </w:rPr>
      <w:t>Licitación Pública</w:t>
    </w:r>
    <w:r>
      <w:rPr>
        <w:rFonts w:ascii="Verdana" w:hAnsi="Verdana"/>
        <w:i/>
        <w:sz w:val="14"/>
        <w:szCs w:val="14"/>
      </w:rPr>
      <w:t xml:space="preserve"> </w:t>
    </w:r>
  </w:p>
  <w:p w14:paraId="29A45CF9" w14:textId="77777777" w:rsidR="00A33091" w:rsidRPr="005D2B9C" w:rsidRDefault="00A33091" w:rsidP="005D2B9C">
    <w:pPr>
      <w:pStyle w:val="Encabezado"/>
      <w:rPr>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574AD" w14:textId="31397865" w:rsidR="00024012" w:rsidRDefault="00000000">
    <w:pPr>
      <w:pStyle w:val="Encabezado"/>
    </w:pPr>
    <w:r>
      <w:rPr>
        <w:noProof/>
      </w:rPr>
      <w:pict w14:anchorId="1476E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3" o:spid="_x0000_s1029" type="#_x0000_t136" style="position:absolute;margin-left:0;margin-top:0;width:610.65pt;height:48.85pt;rotation:315;z-index:-251649024;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F441D" w14:textId="68F2B8C3" w:rsidR="00A33091" w:rsidRPr="00364BEB" w:rsidRDefault="00A33091"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A33091" w:rsidRPr="0098183C" w:rsidRDefault="00A33091" w:rsidP="0098183C">
    <w:pPr>
      <w:pStyle w:val="Encabezado"/>
      <w:rPr>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6CD52" w14:textId="6FF53CFB" w:rsidR="00024012" w:rsidRDefault="00000000">
    <w:pPr>
      <w:pStyle w:val="Encabezado"/>
    </w:pPr>
    <w:r>
      <w:rPr>
        <w:noProof/>
      </w:rPr>
      <w:pict w14:anchorId="1A600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96362" o:spid="_x0000_s1028" type="#_x0000_t136" style="position:absolute;margin-left:0;margin-top:0;width:610.65pt;height:48.85pt;rotation:315;z-index:-251651072;mso-position-horizontal:center;mso-position-horizontal-relative:margin;mso-position-vertical:center;mso-position-vertical-relative:margin" o:allowincell="f" fillcolor="red" stroked="f">
          <v:fill opacity=".5"/>
          <v:textpath style="font-family:&quot;Times New Roman&quot;;font-size:1pt" string="NO PRESENTAR FÍSICAMEN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55529196"/>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 w15:restartNumberingAfterBreak="0">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6081886"/>
    <w:multiLevelType w:val="multilevel"/>
    <w:tmpl w:val="0A5E24A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8DB7405"/>
    <w:multiLevelType w:val="multilevel"/>
    <w:tmpl w:val="40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9C86941"/>
    <w:multiLevelType w:val="hybridMultilevel"/>
    <w:tmpl w:val="A5FC2D40"/>
    <w:lvl w:ilvl="0" w:tplc="556EDB74">
      <w:numFmt w:val="bullet"/>
      <w:lvlText w:val="-"/>
      <w:lvlJc w:val="left"/>
      <w:pPr>
        <w:ind w:left="720" w:hanging="360"/>
      </w:pPr>
      <w:rPr>
        <w:rFonts w:ascii="Arial" w:eastAsia="Times New Roman" w:hAnsi="Arial" w:cs="Arial" w:hint="default"/>
        <w:b w:val="0"/>
        <w:bCs w:val="0"/>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0AE4081C"/>
    <w:multiLevelType w:val="multilevel"/>
    <w:tmpl w:val="400A0025"/>
    <w:lvl w:ilvl="0">
      <w:start w:val="1"/>
      <w:numFmt w:val="decimal"/>
      <w:lvlText w:val="%1"/>
      <w:lvlJc w:val="left"/>
      <w:pPr>
        <w:ind w:left="432" w:hanging="432"/>
      </w:pPr>
      <w:rPr>
        <w:rFonts w:hint="default"/>
        <w:b/>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D117517"/>
    <w:multiLevelType w:val="multilevel"/>
    <w:tmpl w:val="032A9BA6"/>
    <w:lvl w:ilvl="0">
      <w:start w:val="1"/>
      <w:numFmt w:val="decimal"/>
      <w:lvlText w:val="%1."/>
      <w:lvlJc w:val="left"/>
      <w:pPr>
        <w:ind w:left="360" w:hanging="360"/>
      </w:pPr>
    </w:lvl>
    <w:lvl w:ilvl="1">
      <w:start w:val="1"/>
      <w:numFmt w:val="decimal"/>
      <w:lvlText w:val="%1.%2."/>
      <w:lvlJc w:val="left"/>
      <w:pPr>
        <w:ind w:left="792" w:hanging="432"/>
      </w:pPr>
      <w:rPr>
        <w:b/>
        <w:bCs/>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9"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20"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1"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745E2A"/>
    <w:multiLevelType w:val="hybridMultilevel"/>
    <w:tmpl w:val="AFFE49D8"/>
    <w:lvl w:ilvl="0" w:tplc="D5386CAE">
      <w:start w:val="1"/>
      <w:numFmt w:val="lowerLetter"/>
      <w:pStyle w:val="Vietaestilo2"/>
      <w:lvlText w:val="%1)"/>
      <w:lvlJc w:val="left"/>
      <w:pPr>
        <w:tabs>
          <w:tab w:val="num" w:pos="1570"/>
        </w:tabs>
        <w:ind w:left="1570" w:hanging="360"/>
      </w:pPr>
    </w:lvl>
    <w:lvl w:ilvl="1" w:tplc="DEC6068E">
      <w:start w:val="1"/>
      <w:numFmt w:val="lowerLetter"/>
      <w:lvlText w:val="%2."/>
      <w:lvlJc w:val="left"/>
      <w:pPr>
        <w:tabs>
          <w:tab w:val="num" w:pos="2149"/>
        </w:tabs>
        <w:ind w:left="2149" w:hanging="360"/>
      </w:pPr>
    </w:lvl>
    <w:lvl w:ilvl="2" w:tplc="B6C07958" w:tentative="1">
      <w:start w:val="1"/>
      <w:numFmt w:val="lowerRoman"/>
      <w:lvlText w:val="%3."/>
      <w:lvlJc w:val="right"/>
      <w:pPr>
        <w:tabs>
          <w:tab w:val="num" w:pos="2869"/>
        </w:tabs>
        <w:ind w:left="2869" w:hanging="180"/>
      </w:pPr>
    </w:lvl>
    <w:lvl w:ilvl="3" w:tplc="A45AAD78" w:tentative="1">
      <w:start w:val="1"/>
      <w:numFmt w:val="decimal"/>
      <w:lvlText w:val="%4."/>
      <w:lvlJc w:val="left"/>
      <w:pPr>
        <w:tabs>
          <w:tab w:val="num" w:pos="3589"/>
        </w:tabs>
        <w:ind w:left="3589" w:hanging="360"/>
      </w:pPr>
    </w:lvl>
    <w:lvl w:ilvl="4" w:tplc="71A6848E" w:tentative="1">
      <w:start w:val="1"/>
      <w:numFmt w:val="lowerLetter"/>
      <w:lvlText w:val="%5."/>
      <w:lvlJc w:val="left"/>
      <w:pPr>
        <w:tabs>
          <w:tab w:val="num" w:pos="4309"/>
        </w:tabs>
        <w:ind w:left="4309" w:hanging="360"/>
      </w:pPr>
    </w:lvl>
    <w:lvl w:ilvl="5" w:tplc="B5AAC3DA" w:tentative="1">
      <w:start w:val="1"/>
      <w:numFmt w:val="lowerRoman"/>
      <w:lvlText w:val="%6."/>
      <w:lvlJc w:val="right"/>
      <w:pPr>
        <w:tabs>
          <w:tab w:val="num" w:pos="5029"/>
        </w:tabs>
        <w:ind w:left="5029" w:hanging="180"/>
      </w:pPr>
    </w:lvl>
    <w:lvl w:ilvl="6" w:tplc="17161544" w:tentative="1">
      <w:start w:val="1"/>
      <w:numFmt w:val="decimal"/>
      <w:lvlText w:val="%7."/>
      <w:lvlJc w:val="left"/>
      <w:pPr>
        <w:tabs>
          <w:tab w:val="num" w:pos="5749"/>
        </w:tabs>
        <w:ind w:left="5749" w:hanging="360"/>
      </w:pPr>
    </w:lvl>
    <w:lvl w:ilvl="7" w:tplc="52727782" w:tentative="1">
      <w:start w:val="1"/>
      <w:numFmt w:val="lowerLetter"/>
      <w:lvlText w:val="%8."/>
      <w:lvlJc w:val="left"/>
      <w:pPr>
        <w:tabs>
          <w:tab w:val="num" w:pos="6469"/>
        </w:tabs>
        <w:ind w:left="6469" w:hanging="360"/>
      </w:pPr>
    </w:lvl>
    <w:lvl w:ilvl="8" w:tplc="42923888" w:tentative="1">
      <w:start w:val="1"/>
      <w:numFmt w:val="lowerRoman"/>
      <w:lvlText w:val="%9."/>
      <w:lvlJc w:val="right"/>
      <w:pPr>
        <w:tabs>
          <w:tab w:val="num" w:pos="7189"/>
        </w:tabs>
        <w:ind w:left="7189" w:hanging="180"/>
      </w:p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1EB54795"/>
    <w:multiLevelType w:val="multilevel"/>
    <w:tmpl w:val="033EC75E"/>
    <w:lvl w:ilvl="0">
      <w:start w:val="18"/>
      <w:numFmt w:val="decimal"/>
      <w:lvlText w:val="%1."/>
      <w:lvlJc w:val="left"/>
      <w:pPr>
        <w:ind w:left="720" w:hanging="360"/>
      </w:pPr>
      <w:rPr>
        <w:rFonts w:hint="default"/>
        <w:b/>
        <w:bCs/>
      </w:rPr>
    </w:lvl>
    <w:lvl w:ilvl="1">
      <w:start w:val="1"/>
      <w:numFmt w:val="decimal"/>
      <w:isLgl/>
      <w:lvlText w:val="13.%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34" w15:restartNumberingAfterBreak="0">
    <w:nsid w:val="205E6846"/>
    <w:multiLevelType w:val="hybridMultilevel"/>
    <w:tmpl w:val="4364E7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15:restartNumberingAfterBreak="0">
    <w:nsid w:val="213242E3"/>
    <w:multiLevelType w:val="hybridMultilevel"/>
    <w:tmpl w:val="FFE468B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8" w15:restartNumberingAfterBreak="0">
    <w:nsid w:val="22BF38DF"/>
    <w:multiLevelType w:val="multilevel"/>
    <w:tmpl w:val="A5AC5B60"/>
    <w:lvl w:ilvl="0">
      <w:start w:val="27"/>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40" w15:restartNumberingAfterBreak="0">
    <w:nsid w:val="2390777D"/>
    <w:multiLevelType w:val="multilevel"/>
    <w:tmpl w:val="71EA899C"/>
    <w:lvl w:ilvl="0">
      <w:start w:val="13"/>
      <w:numFmt w:val="decimal"/>
      <w:lvlText w:val="%1."/>
      <w:lvlJc w:val="left"/>
      <w:pPr>
        <w:ind w:left="730" w:hanging="730"/>
      </w:pPr>
      <w:rPr>
        <w:rFonts w:eastAsia="Times New Roman" w:hint="default"/>
      </w:rPr>
    </w:lvl>
    <w:lvl w:ilvl="1">
      <w:start w:val="4"/>
      <w:numFmt w:val="decimal"/>
      <w:lvlText w:val="%1.%2."/>
      <w:lvlJc w:val="left"/>
      <w:pPr>
        <w:ind w:left="730" w:hanging="730"/>
      </w:pPr>
      <w:rPr>
        <w:rFonts w:eastAsia="Times New Roman" w:hint="default"/>
      </w:rPr>
    </w:lvl>
    <w:lvl w:ilvl="2">
      <w:start w:val="1"/>
      <w:numFmt w:val="decimal"/>
      <w:lvlText w:val="%1.%2.%3."/>
      <w:lvlJc w:val="left"/>
      <w:pPr>
        <w:ind w:left="730" w:hanging="73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2" w15:restartNumberingAfterBreak="0">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43" w15:restartNumberingAfterBreak="0">
    <w:nsid w:val="25247E4B"/>
    <w:multiLevelType w:val="hybridMultilevel"/>
    <w:tmpl w:val="9916897E"/>
    <w:lvl w:ilvl="0" w:tplc="B0F2E628">
      <w:start w:val="1"/>
      <w:numFmt w:val="upperLetter"/>
      <w:pStyle w:val="Vietaestilo1"/>
      <w:lvlText w:val="%1."/>
      <w:lvlJc w:val="left"/>
      <w:pPr>
        <w:tabs>
          <w:tab w:val="num" w:pos="1900"/>
        </w:tabs>
        <w:ind w:left="1900" w:hanging="360"/>
      </w:pPr>
      <w:rPr>
        <w:lang w:val="es-BO"/>
      </w:rPr>
    </w:lvl>
    <w:lvl w:ilvl="1" w:tplc="0806332C" w:tentative="1">
      <w:start w:val="1"/>
      <w:numFmt w:val="lowerLetter"/>
      <w:lvlText w:val="%2."/>
      <w:lvlJc w:val="left"/>
      <w:pPr>
        <w:tabs>
          <w:tab w:val="num" w:pos="1440"/>
        </w:tabs>
        <w:ind w:left="1440" w:hanging="360"/>
      </w:pPr>
    </w:lvl>
    <w:lvl w:ilvl="2" w:tplc="A32C396E" w:tentative="1">
      <w:start w:val="1"/>
      <w:numFmt w:val="lowerRoman"/>
      <w:lvlText w:val="%3."/>
      <w:lvlJc w:val="right"/>
      <w:pPr>
        <w:tabs>
          <w:tab w:val="num" w:pos="2160"/>
        </w:tabs>
        <w:ind w:left="2160" w:hanging="180"/>
      </w:pPr>
    </w:lvl>
    <w:lvl w:ilvl="3" w:tplc="B2CA5E4E" w:tentative="1">
      <w:start w:val="1"/>
      <w:numFmt w:val="decimal"/>
      <w:lvlText w:val="%4."/>
      <w:lvlJc w:val="left"/>
      <w:pPr>
        <w:tabs>
          <w:tab w:val="num" w:pos="2880"/>
        </w:tabs>
        <w:ind w:left="2880" w:hanging="360"/>
      </w:pPr>
    </w:lvl>
    <w:lvl w:ilvl="4" w:tplc="507C0E68" w:tentative="1">
      <w:start w:val="1"/>
      <w:numFmt w:val="lowerLetter"/>
      <w:lvlText w:val="%5."/>
      <w:lvlJc w:val="left"/>
      <w:pPr>
        <w:tabs>
          <w:tab w:val="num" w:pos="3600"/>
        </w:tabs>
        <w:ind w:left="3600" w:hanging="360"/>
      </w:pPr>
    </w:lvl>
    <w:lvl w:ilvl="5" w:tplc="01C4FD10" w:tentative="1">
      <w:start w:val="1"/>
      <w:numFmt w:val="lowerRoman"/>
      <w:lvlText w:val="%6."/>
      <w:lvlJc w:val="right"/>
      <w:pPr>
        <w:tabs>
          <w:tab w:val="num" w:pos="4320"/>
        </w:tabs>
        <w:ind w:left="4320" w:hanging="180"/>
      </w:pPr>
    </w:lvl>
    <w:lvl w:ilvl="6" w:tplc="0804C848" w:tentative="1">
      <w:start w:val="1"/>
      <w:numFmt w:val="decimal"/>
      <w:lvlText w:val="%7."/>
      <w:lvlJc w:val="left"/>
      <w:pPr>
        <w:tabs>
          <w:tab w:val="num" w:pos="5040"/>
        </w:tabs>
        <w:ind w:left="5040" w:hanging="360"/>
      </w:pPr>
    </w:lvl>
    <w:lvl w:ilvl="7" w:tplc="068EEF9E" w:tentative="1">
      <w:start w:val="1"/>
      <w:numFmt w:val="lowerLetter"/>
      <w:lvlText w:val="%8."/>
      <w:lvlJc w:val="left"/>
      <w:pPr>
        <w:tabs>
          <w:tab w:val="num" w:pos="5760"/>
        </w:tabs>
        <w:ind w:left="5760" w:hanging="360"/>
      </w:pPr>
    </w:lvl>
    <w:lvl w:ilvl="8" w:tplc="38A0BA92" w:tentative="1">
      <w:start w:val="1"/>
      <w:numFmt w:val="lowerRoman"/>
      <w:lvlText w:val="%9."/>
      <w:lvlJc w:val="right"/>
      <w:pPr>
        <w:tabs>
          <w:tab w:val="num" w:pos="6480"/>
        </w:tabs>
        <w:ind w:left="6480" w:hanging="180"/>
      </w:pPr>
    </w:lvl>
  </w:abstractNum>
  <w:abstractNum w:abstractNumId="44" w15:restartNumberingAfterBreak="0">
    <w:nsid w:val="254D309A"/>
    <w:multiLevelType w:val="hybridMultilevel"/>
    <w:tmpl w:val="958A6C82"/>
    <w:lvl w:ilvl="0" w:tplc="4AD067DE">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E1515D"/>
    <w:multiLevelType w:val="multilevel"/>
    <w:tmpl w:val="8DCE7A24"/>
    <w:lvl w:ilvl="0">
      <w:start w:val="9"/>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2A2D3138"/>
    <w:multiLevelType w:val="hybridMultilevel"/>
    <w:tmpl w:val="BE488B52"/>
    <w:lvl w:ilvl="0" w:tplc="4972278A">
      <w:start w:val="1"/>
      <w:numFmt w:val="decimal"/>
      <w:pStyle w:val="Vietanumerada"/>
      <w:lvlText w:val="%1."/>
      <w:lvlJc w:val="left"/>
      <w:pPr>
        <w:tabs>
          <w:tab w:val="num" w:pos="1800"/>
        </w:tabs>
        <w:ind w:left="1800" w:hanging="360"/>
      </w:pPr>
    </w:lvl>
    <w:lvl w:ilvl="1" w:tplc="400A0019" w:tentative="1">
      <w:start w:val="1"/>
      <w:numFmt w:val="lowerLetter"/>
      <w:lvlText w:val="%2."/>
      <w:lvlJc w:val="left"/>
      <w:pPr>
        <w:tabs>
          <w:tab w:val="num" w:pos="2520"/>
        </w:tabs>
        <w:ind w:left="2520" w:hanging="360"/>
      </w:pPr>
    </w:lvl>
    <w:lvl w:ilvl="2" w:tplc="400A001B" w:tentative="1">
      <w:start w:val="1"/>
      <w:numFmt w:val="lowerRoman"/>
      <w:lvlText w:val="%3."/>
      <w:lvlJc w:val="right"/>
      <w:pPr>
        <w:tabs>
          <w:tab w:val="num" w:pos="3240"/>
        </w:tabs>
        <w:ind w:left="3240" w:hanging="180"/>
      </w:pPr>
    </w:lvl>
    <w:lvl w:ilvl="3" w:tplc="400A000F" w:tentative="1">
      <w:start w:val="1"/>
      <w:numFmt w:val="decimal"/>
      <w:lvlText w:val="%4."/>
      <w:lvlJc w:val="left"/>
      <w:pPr>
        <w:tabs>
          <w:tab w:val="num" w:pos="3960"/>
        </w:tabs>
        <w:ind w:left="3960" w:hanging="360"/>
      </w:pPr>
    </w:lvl>
    <w:lvl w:ilvl="4" w:tplc="400A0019" w:tentative="1">
      <w:start w:val="1"/>
      <w:numFmt w:val="lowerLetter"/>
      <w:lvlText w:val="%5."/>
      <w:lvlJc w:val="left"/>
      <w:pPr>
        <w:tabs>
          <w:tab w:val="num" w:pos="4680"/>
        </w:tabs>
        <w:ind w:left="4680" w:hanging="360"/>
      </w:pPr>
    </w:lvl>
    <w:lvl w:ilvl="5" w:tplc="400A001B" w:tentative="1">
      <w:start w:val="1"/>
      <w:numFmt w:val="lowerRoman"/>
      <w:lvlText w:val="%6."/>
      <w:lvlJc w:val="right"/>
      <w:pPr>
        <w:tabs>
          <w:tab w:val="num" w:pos="5400"/>
        </w:tabs>
        <w:ind w:left="5400" w:hanging="180"/>
      </w:pPr>
    </w:lvl>
    <w:lvl w:ilvl="6" w:tplc="400A000F" w:tentative="1">
      <w:start w:val="1"/>
      <w:numFmt w:val="decimal"/>
      <w:lvlText w:val="%7."/>
      <w:lvlJc w:val="left"/>
      <w:pPr>
        <w:tabs>
          <w:tab w:val="num" w:pos="6120"/>
        </w:tabs>
        <w:ind w:left="6120" w:hanging="360"/>
      </w:pPr>
    </w:lvl>
    <w:lvl w:ilvl="7" w:tplc="400A0019" w:tentative="1">
      <w:start w:val="1"/>
      <w:numFmt w:val="lowerLetter"/>
      <w:lvlText w:val="%8."/>
      <w:lvlJc w:val="left"/>
      <w:pPr>
        <w:tabs>
          <w:tab w:val="num" w:pos="6840"/>
        </w:tabs>
        <w:ind w:left="6840" w:hanging="360"/>
      </w:pPr>
    </w:lvl>
    <w:lvl w:ilvl="8" w:tplc="400A001B" w:tentative="1">
      <w:start w:val="1"/>
      <w:numFmt w:val="lowerRoman"/>
      <w:lvlText w:val="%9."/>
      <w:lvlJc w:val="right"/>
      <w:pPr>
        <w:tabs>
          <w:tab w:val="num" w:pos="7560"/>
        </w:tabs>
        <w:ind w:left="7560" w:hanging="180"/>
      </w:pPr>
    </w:lvl>
  </w:abstractNum>
  <w:abstractNum w:abstractNumId="4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15:restartNumberingAfterBreak="0">
    <w:nsid w:val="2BA05367"/>
    <w:multiLevelType w:val="hybridMultilevel"/>
    <w:tmpl w:val="F98048B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0" w15:restartNumberingAfterBreak="0">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15:restartNumberingAfterBreak="0">
    <w:nsid w:val="2C7E0E47"/>
    <w:multiLevelType w:val="hybridMultilevel"/>
    <w:tmpl w:val="B24A6A4A"/>
    <w:lvl w:ilvl="0" w:tplc="4AD067DE">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7" w15:restartNumberingAfterBreak="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8" w15:restartNumberingAfterBreak="0">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9"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2D1478A"/>
    <w:multiLevelType w:val="hybridMultilevel"/>
    <w:tmpl w:val="7E3C6B9E"/>
    <w:lvl w:ilvl="0" w:tplc="639E0DF8">
      <w:start w:val="1"/>
      <w:numFmt w:val="bullet"/>
      <w:pStyle w:val="Vieta3"/>
      <w:lvlText w:val=""/>
      <w:lvlJc w:val="left"/>
      <w:pPr>
        <w:tabs>
          <w:tab w:val="num" w:pos="1004"/>
        </w:tabs>
        <w:ind w:left="1004" w:hanging="360"/>
      </w:pPr>
      <w:rPr>
        <w:rFonts w:ascii="Symbol" w:hAnsi="Symbol" w:hint="default"/>
      </w:rPr>
    </w:lvl>
    <w:lvl w:ilvl="1" w:tplc="0C0A0019" w:tentative="1">
      <w:start w:val="1"/>
      <w:numFmt w:val="bullet"/>
      <w:lvlText w:val="o"/>
      <w:lvlJc w:val="left"/>
      <w:pPr>
        <w:tabs>
          <w:tab w:val="num" w:pos="1724"/>
        </w:tabs>
        <w:ind w:left="1724" w:hanging="360"/>
      </w:pPr>
      <w:rPr>
        <w:rFonts w:ascii="Courier New" w:hAnsi="Courier New" w:cs="Courier New" w:hint="default"/>
      </w:rPr>
    </w:lvl>
    <w:lvl w:ilvl="2" w:tplc="0C0A001B" w:tentative="1">
      <w:start w:val="1"/>
      <w:numFmt w:val="bullet"/>
      <w:lvlText w:val=""/>
      <w:lvlJc w:val="left"/>
      <w:pPr>
        <w:tabs>
          <w:tab w:val="num" w:pos="2444"/>
        </w:tabs>
        <w:ind w:left="2444" w:hanging="360"/>
      </w:pPr>
      <w:rPr>
        <w:rFonts w:ascii="Wingdings" w:hAnsi="Wingdings" w:hint="default"/>
      </w:rPr>
    </w:lvl>
    <w:lvl w:ilvl="3" w:tplc="0C0A000F" w:tentative="1">
      <w:start w:val="1"/>
      <w:numFmt w:val="bullet"/>
      <w:lvlText w:val=""/>
      <w:lvlJc w:val="left"/>
      <w:pPr>
        <w:tabs>
          <w:tab w:val="num" w:pos="3164"/>
        </w:tabs>
        <w:ind w:left="3164" w:hanging="360"/>
      </w:pPr>
      <w:rPr>
        <w:rFonts w:ascii="Symbol" w:hAnsi="Symbol" w:hint="default"/>
      </w:rPr>
    </w:lvl>
    <w:lvl w:ilvl="4" w:tplc="0C0A0019" w:tentative="1">
      <w:start w:val="1"/>
      <w:numFmt w:val="bullet"/>
      <w:lvlText w:val="o"/>
      <w:lvlJc w:val="left"/>
      <w:pPr>
        <w:tabs>
          <w:tab w:val="num" w:pos="3884"/>
        </w:tabs>
        <w:ind w:left="3884" w:hanging="360"/>
      </w:pPr>
      <w:rPr>
        <w:rFonts w:ascii="Courier New" w:hAnsi="Courier New" w:cs="Courier New" w:hint="default"/>
      </w:rPr>
    </w:lvl>
    <w:lvl w:ilvl="5" w:tplc="0C0A001B" w:tentative="1">
      <w:start w:val="1"/>
      <w:numFmt w:val="bullet"/>
      <w:lvlText w:val=""/>
      <w:lvlJc w:val="left"/>
      <w:pPr>
        <w:tabs>
          <w:tab w:val="num" w:pos="4604"/>
        </w:tabs>
        <w:ind w:left="4604" w:hanging="360"/>
      </w:pPr>
      <w:rPr>
        <w:rFonts w:ascii="Wingdings" w:hAnsi="Wingdings" w:hint="default"/>
      </w:rPr>
    </w:lvl>
    <w:lvl w:ilvl="6" w:tplc="0C0A000F" w:tentative="1">
      <w:start w:val="1"/>
      <w:numFmt w:val="bullet"/>
      <w:lvlText w:val=""/>
      <w:lvlJc w:val="left"/>
      <w:pPr>
        <w:tabs>
          <w:tab w:val="num" w:pos="5324"/>
        </w:tabs>
        <w:ind w:left="5324" w:hanging="360"/>
      </w:pPr>
      <w:rPr>
        <w:rFonts w:ascii="Symbol" w:hAnsi="Symbol" w:hint="default"/>
      </w:rPr>
    </w:lvl>
    <w:lvl w:ilvl="7" w:tplc="0C0A0019" w:tentative="1">
      <w:start w:val="1"/>
      <w:numFmt w:val="bullet"/>
      <w:lvlText w:val="o"/>
      <w:lvlJc w:val="left"/>
      <w:pPr>
        <w:tabs>
          <w:tab w:val="num" w:pos="6044"/>
        </w:tabs>
        <w:ind w:left="6044" w:hanging="360"/>
      </w:pPr>
      <w:rPr>
        <w:rFonts w:ascii="Courier New" w:hAnsi="Courier New" w:cs="Courier New" w:hint="default"/>
      </w:rPr>
    </w:lvl>
    <w:lvl w:ilvl="8" w:tplc="0C0A001B" w:tentative="1">
      <w:start w:val="1"/>
      <w:numFmt w:val="bullet"/>
      <w:lvlText w:val=""/>
      <w:lvlJc w:val="left"/>
      <w:pPr>
        <w:tabs>
          <w:tab w:val="num" w:pos="6764"/>
        </w:tabs>
        <w:ind w:left="6764" w:hanging="360"/>
      </w:pPr>
      <w:rPr>
        <w:rFonts w:ascii="Wingdings" w:hAnsi="Wingdings" w:hint="default"/>
      </w:rPr>
    </w:lvl>
  </w:abstractNum>
  <w:abstractNum w:abstractNumId="64"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5" w15:restartNumberingAfterBreak="0">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66" w15:restartNumberingAfterBreak="0">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94139BA"/>
    <w:multiLevelType w:val="multilevel"/>
    <w:tmpl w:val="7B087024"/>
    <w:lvl w:ilvl="0">
      <w:start w:val="1"/>
      <w:numFmt w:val="decimal"/>
      <w:lvlText w:val="%1"/>
      <w:lvlJc w:val="left"/>
      <w:pPr>
        <w:ind w:left="432" w:hanging="432"/>
      </w:pPr>
      <w:rPr>
        <w:rFonts w:hint="default"/>
        <w:b/>
      </w:rPr>
    </w:lvl>
    <w:lvl w:ilvl="1">
      <w:start w:val="1"/>
      <w:numFmt w:val="decimal"/>
      <w:lvlText w:val="7.%2"/>
      <w:lvlJc w:val="left"/>
      <w:pPr>
        <w:ind w:left="576" w:hanging="576"/>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584" w:hanging="1584"/>
      </w:pPr>
      <w:rPr>
        <w:rFonts w:hint="default"/>
        <w:b/>
      </w:rPr>
    </w:lvl>
  </w:abstractNum>
  <w:abstractNum w:abstractNumId="68" w15:restartNumberingAfterBreak="0">
    <w:nsid w:val="394715C7"/>
    <w:multiLevelType w:val="hybridMultilevel"/>
    <w:tmpl w:val="7E76FE9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9" w15:restartNumberingAfterBreak="0">
    <w:nsid w:val="3A2139B3"/>
    <w:multiLevelType w:val="hybridMultilevel"/>
    <w:tmpl w:val="8924CE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1" w15:restartNumberingAfterBreak="0">
    <w:nsid w:val="3AD7043B"/>
    <w:multiLevelType w:val="multilevel"/>
    <w:tmpl w:val="C17EB74C"/>
    <w:lvl w:ilvl="0">
      <w:start w:val="15"/>
      <w:numFmt w:val="decimal"/>
      <w:lvlText w:val="%1."/>
      <w:lvlJc w:val="left"/>
      <w:pPr>
        <w:ind w:left="720" w:hanging="360"/>
      </w:pPr>
      <w:rPr>
        <w:rFonts w:hint="default"/>
        <w:b/>
        <w:bCs/>
      </w:rPr>
    </w:lvl>
    <w:lvl w:ilvl="1">
      <w:start w:val="1"/>
      <w:numFmt w:val="decimal"/>
      <w:isLgl/>
      <w:lvlText w:val="10.%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73" w15:restartNumberingAfterBreak="0">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3D1D434E"/>
    <w:multiLevelType w:val="hybridMultilevel"/>
    <w:tmpl w:val="8278A3BE"/>
    <w:lvl w:ilvl="0" w:tplc="FFFFFFFF">
      <w:start w:val="1"/>
      <w:numFmt w:val="lowerLetter"/>
      <w:pStyle w:val="VietaEstilo20"/>
      <w:lvlText w:val="%1)"/>
      <w:lvlJc w:val="left"/>
      <w:pPr>
        <w:tabs>
          <w:tab w:val="num" w:pos="2708"/>
        </w:tabs>
        <w:ind w:left="2708" w:hanging="360"/>
      </w:pPr>
    </w:lvl>
    <w:lvl w:ilvl="1" w:tplc="FFFFFFFF" w:tentative="1">
      <w:start w:val="1"/>
      <w:numFmt w:val="lowerLetter"/>
      <w:lvlText w:val="%2."/>
      <w:lvlJc w:val="left"/>
      <w:pPr>
        <w:tabs>
          <w:tab w:val="num" w:pos="2578"/>
        </w:tabs>
        <w:ind w:left="2578" w:hanging="360"/>
      </w:pPr>
    </w:lvl>
    <w:lvl w:ilvl="2" w:tplc="FFFFFFFF" w:tentative="1">
      <w:start w:val="1"/>
      <w:numFmt w:val="lowerRoman"/>
      <w:lvlText w:val="%3."/>
      <w:lvlJc w:val="right"/>
      <w:pPr>
        <w:tabs>
          <w:tab w:val="num" w:pos="3298"/>
        </w:tabs>
        <w:ind w:left="3298" w:hanging="180"/>
      </w:pPr>
    </w:lvl>
    <w:lvl w:ilvl="3" w:tplc="FFFFFFFF" w:tentative="1">
      <w:start w:val="1"/>
      <w:numFmt w:val="decimal"/>
      <w:lvlText w:val="%4."/>
      <w:lvlJc w:val="left"/>
      <w:pPr>
        <w:tabs>
          <w:tab w:val="num" w:pos="4018"/>
        </w:tabs>
        <w:ind w:left="4018" w:hanging="360"/>
      </w:pPr>
    </w:lvl>
    <w:lvl w:ilvl="4" w:tplc="FFFFFFFF" w:tentative="1">
      <w:start w:val="1"/>
      <w:numFmt w:val="lowerLetter"/>
      <w:lvlText w:val="%5."/>
      <w:lvlJc w:val="left"/>
      <w:pPr>
        <w:tabs>
          <w:tab w:val="num" w:pos="4738"/>
        </w:tabs>
        <w:ind w:left="4738" w:hanging="360"/>
      </w:pPr>
    </w:lvl>
    <w:lvl w:ilvl="5" w:tplc="FFFFFFFF" w:tentative="1">
      <w:start w:val="1"/>
      <w:numFmt w:val="lowerRoman"/>
      <w:lvlText w:val="%6."/>
      <w:lvlJc w:val="right"/>
      <w:pPr>
        <w:tabs>
          <w:tab w:val="num" w:pos="5458"/>
        </w:tabs>
        <w:ind w:left="5458" w:hanging="180"/>
      </w:pPr>
    </w:lvl>
    <w:lvl w:ilvl="6" w:tplc="FFFFFFFF" w:tentative="1">
      <w:start w:val="1"/>
      <w:numFmt w:val="decimal"/>
      <w:lvlText w:val="%7."/>
      <w:lvlJc w:val="left"/>
      <w:pPr>
        <w:tabs>
          <w:tab w:val="num" w:pos="6178"/>
        </w:tabs>
        <w:ind w:left="6178" w:hanging="360"/>
      </w:pPr>
    </w:lvl>
    <w:lvl w:ilvl="7" w:tplc="FFFFFFFF" w:tentative="1">
      <w:start w:val="1"/>
      <w:numFmt w:val="lowerLetter"/>
      <w:lvlText w:val="%8."/>
      <w:lvlJc w:val="left"/>
      <w:pPr>
        <w:tabs>
          <w:tab w:val="num" w:pos="6898"/>
        </w:tabs>
        <w:ind w:left="6898" w:hanging="360"/>
      </w:pPr>
    </w:lvl>
    <w:lvl w:ilvl="8" w:tplc="FFFFFFFF" w:tentative="1">
      <w:start w:val="1"/>
      <w:numFmt w:val="lowerRoman"/>
      <w:lvlText w:val="%9."/>
      <w:lvlJc w:val="right"/>
      <w:pPr>
        <w:tabs>
          <w:tab w:val="num" w:pos="7618"/>
        </w:tabs>
        <w:ind w:left="7618" w:hanging="180"/>
      </w:pPr>
    </w:lvl>
  </w:abstractNum>
  <w:abstractNum w:abstractNumId="75" w15:restartNumberingAfterBreak="0">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15:restartNumberingAfterBreak="0">
    <w:nsid w:val="3E85409F"/>
    <w:multiLevelType w:val="hybridMultilevel"/>
    <w:tmpl w:val="CE702B1A"/>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77" w15:restartNumberingAfterBreak="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8"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9"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15:restartNumberingAfterBreak="0">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1" w15:restartNumberingAfterBreak="0">
    <w:nsid w:val="408D1F7E"/>
    <w:multiLevelType w:val="multilevel"/>
    <w:tmpl w:val="E9E229D0"/>
    <w:lvl w:ilvl="0">
      <w:start w:val="14"/>
      <w:numFmt w:val="decimal"/>
      <w:lvlText w:val="%1."/>
      <w:lvlJc w:val="left"/>
      <w:pPr>
        <w:ind w:left="720" w:hanging="360"/>
      </w:pPr>
      <w:rPr>
        <w:rFonts w:hint="default"/>
        <w:b/>
        <w:bCs/>
      </w:rPr>
    </w:lvl>
    <w:lvl w:ilvl="1">
      <w:start w:val="1"/>
      <w:numFmt w:val="decimal"/>
      <w:isLgl/>
      <w:lvlText w:val="9.%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8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4" w15:restartNumberingAfterBreak="0">
    <w:nsid w:val="424F1A9A"/>
    <w:multiLevelType w:val="hybridMultilevel"/>
    <w:tmpl w:val="94BEAF9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435D78D2"/>
    <w:multiLevelType w:val="hybridMultilevel"/>
    <w:tmpl w:val="093A70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43AE2225"/>
    <w:multiLevelType w:val="hybridMultilevel"/>
    <w:tmpl w:val="AA66B9B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6556C5E"/>
    <w:multiLevelType w:val="hybridMultilevel"/>
    <w:tmpl w:val="BAAE5F54"/>
    <w:lvl w:ilvl="0" w:tplc="AD8C5722">
      <w:start w:val="1"/>
      <w:numFmt w:val="decimal"/>
      <w:lvlText w:val="%1."/>
      <w:lvlJc w:val="left"/>
      <w:pPr>
        <w:ind w:left="1080" w:hanging="360"/>
      </w:pPr>
      <w:rPr>
        <w:sz w:val="18"/>
        <w:szCs w:val="18"/>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8"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9" w15:restartNumberingAfterBreak="0">
    <w:nsid w:val="48CC7FF2"/>
    <w:multiLevelType w:val="hybridMultilevel"/>
    <w:tmpl w:val="6F98A7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1413"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1" w15:restartNumberingAfterBreak="0">
    <w:nsid w:val="4BBF3476"/>
    <w:multiLevelType w:val="hybridMultilevel"/>
    <w:tmpl w:val="9BC674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D987292"/>
    <w:multiLevelType w:val="hybridMultilevel"/>
    <w:tmpl w:val="87D0A19C"/>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4" w15:restartNumberingAfterBreak="0">
    <w:nsid w:val="4DCC45EB"/>
    <w:multiLevelType w:val="multilevel"/>
    <w:tmpl w:val="DC1CA9A8"/>
    <w:lvl w:ilvl="0">
      <w:start w:val="18"/>
      <w:numFmt w:val="decimal"/>
      <w:lvlText w:val="%1."/>
      <w:lvlJc w:val="left"/>
      <w:pPr>
        <w:ind w:left="720" w:hanging="360"/>
      </w:pPr>
      <w:rPr>
        <w:rFonts w:hint="default"/>
        <w:b/>
        <w:bCs/>
      </w:rPr>
    </w:lvl>
    <w:lvl w:ilvl="1">
      <w:start w:val="3"/>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b/>
        <w:bCs/>
        <w:i w:val="0"/>
        <w:i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6" w15:restartNumberingAfterBreak="0">
    <w:nsid w:val="4FC27A1A"/>
    <w:multiLevelType w:val="hybridMultilevel"/>
    <w:tmpl w:val="8D3E2FC8"/>
    <w:lvl w:ilvl="0" w:tplc="5846C61A">
      <w:start w:val="1"/>
      <w:numFmt w:val="lowerLetter"/>
      <w:lvlText w:val="%1)"/>
      <w:lvlJc w:val="left"/>
      <w:pPr>
        <w:ind w:left="1410" w:hanging="705"/>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7"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8" w15:restartNumberingAfterBreak="0">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9" w15:restartNumberingAfterBreak="0">
    <w:nsid w:val="51586669"/>
    <w:multiLevelType w:val="hybridMultilevel"/>
    <w:tmpl w:val="259884F6"/>
    <w:lvl w:ilvl="0" w:tplc="56AC7F8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0"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540B6D2A"/>
    <w:multiLevelType w:val="multilevel"/>
    <w:tmpl w:val="CD56FA74"/>
    <w:lvl w:ilvl="0">
      <w:start w:val="19"/>
      <w:numFmt w:val="decimal"/>
      <w:lvlText w:val="%1."/>
      <w:lvlJc w:val="left"/>
      <w:pPr>
        <w:ind w:left="720" w:hanging="360"/>
      </w:pPr>
      <w:rPr>
        <w:rFonts w:hint="default"/>
        <w:b/>
        <w:bCs/>
      </w:rPr>
    </w:lvl>
    <w:lvl w:ilvl="1">
      <w:start w:val="1"/>
      <w:numFmt w:val="decimal"/>
      <w:isLgl/>
      <w:lvlText w:val="14.%2."/>
      <w:lvlJc w:val="left"/>
      <w:pPr>
        <w:ind w:left="1260" w:hanging="900"/>
      </w:pPr>
      <w:rPr>
        <w:rFonts w:hint="default"/>
        <w:b/>
        <w:bCs/>
      </w:rPr>
    </w:lvl>
    <w:lvl w:ilvl="2">
      <w:start w:val="1"/>
      <w:numFmt w:val="decimal"/>
      <w:isLgl/>
      <w:lvlText w:val="14.%2.%3."/>
      <w:lvlJc w:val="left"/>
      <w:pPr>
        <w:ind w:left="1260" w:hanging="900"/>
      </w:pPr>
      <w:rPr>
        <w:rFonts w:hint="default"/>
        <w:b/>
        <w:bCs/>
        <w:i w:val="0"/>
        <w:iCs/>
      </w:rPr>
    </w:lvl>
    <w:lvl w:ilvl="3">
      <w:start w:val="1"/>
      <w:numFmt w:val="decimal"/>
      <w:isLgl/>
      <w:lvlText w:val="14.%2.%3.%4."/>
      <w:lvlJc w:val="left"/>
      <w:pPr>
        <w:ind w:left="1440" w:hanging="108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2"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103"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1000"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57A239B0"/>
    <w:multiLevelType w:val="multilevel"/>
    <w:tmpl w:val="D9E8482E"/>
    <w:lvl w:ilvl="0">
      <w:start w:val="1"/>
      <w:numFmt w:val="decimal"/>
      <w:lvlText w:val="%1"/>
      <w:lvlJc w:val="left"/>
      <w:pPr>
        <w:ind w:left="432" w:hanging="432"/>
      </w:pPr>
      <w:rPr>
        <w:rFonts w:hint="default"/>
        <w:b/>
        <w:bC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3.2.5.%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989353F"/>
    <w:multiLevelType w:val="hybridMultilevel"/>
    <w:tmpl w:val="7DFCBEEA"/>
    <w:lvl w:ilvl="0" w:tplc="D6261D84">
      <w:start w:val="1"/>
      <w:numFmt w:val="bullet"/>
      <w:lvlText w:val=""/>
      <w:lvlJc w:val="left"/>
      <w:pPr>
        <w:tabs>
          <w:tab w:val="num" w:pos="1428"/>
        </w:tabs>
        <w:ind w:left="1428" w:hanging="360"/>
      </w:pPr>
      <w:rPr>
        <w:rFonts w:ascii="Symbol" w:hAnsi="Symbol" w:hint="default"/>
      </w:rPr>
    </w:lvl>
    <w:lvl w:ilvl="1" w:tplc="040A0005" w:tentative="1">
      <w:start w:val="1"/>
      <w:numFmt w:val="bullet"/>
      <w:lvlText w:val="o"/>
      <w:lvlJc w:val="left"/>
      <w:pPr>
        <w:tabs>
          <w:tab w:val="num" w:pos="2148"/>
        </w:tabs>
        <w:ind w:left="2148" w:hanging="360"/>
      </w:pPr>
      <w:rPr>
        <w:rFonts w:ascii="Courier New" w:hAnsi="Courier New" w:cs="Courier New" w:hint="default"/>
      </w:rPr>
    </w:lvl>
    <w:lvl w:ilvl="2" w:tplc="0C0A001B" w:tentative="1">
      <w:start w:val="1"/>
      <w:numFmt w:val="bullet"/>
      <w:lvlText w:val=""/>
      <w:lvlJc w:val="left"/>
      <w:pPr>
        <w:tabs>
          <w:tab w:val="num" w:pos="2868"/>
        </w:tabs>
        <w:ind w:left="2868" w:hanging="360"/>
      </w:pPr>
      <w:rPr>
        <w:rFonts w:ascii="Wingdings" w:hAnsi="Wingdings" w:hint="default"/>
      </w:rPr>
    </w:lvl>
    <w:lvl w:ilvl="3" w:tplc="0C0A000F" w:tentative="1">
      <w:start w:val="1"/>
      <w:numFmt w:val="bullet"/>
      <w:lvlText w:val=""/>
      <w:lvlJc w:val="left"/>
      <w:pPr>
        <w:tabs>
          <w:tab w:val="num" w:pos="3588"/>
        </w:tabs>
        <w:ind w:left="3588" w:hanging="360"/>
      </w:pPr>
      <w:rPr>
        <w:rFonts w:ascii="Symbol" w:hAnsi="Symbol" w:hint="default"/>
      </w:rPr>
    </w:lvl>
    <w:lvl w:ilvl="4" w:tplc="0C0A0019" w:tentative="1">
      <w:start w:val="1"/>
      <w:numFmt w:val="bullet"/>
      <w:lvlText w:val="o"/>
      <w:lvlJc w:val="left"/>
      <w:pPr>
        <w:tabs>
          <w:tab w:val="num" w:pos="4308"/>
        </w:tabs>
        <w:ind w:left="4308" w:hanging="360"/>
      </w:pPr>
      <w:rPr>
        <w:rFonts w:ascii="Courier New" w:hAnsi="Courier New" w:cs="Courier New" w:hint="default"/>
      </w:rPr>
    </w:lvl>
    <w:lvl w:ilvl="5" w:tplc="0C0A001B" w:tentative="1">
      <w:start w:val="1"/>
      <w:numFmt w:val="bullet"/>
      <w:lvlText w:val=""/>
      <w:lvlJc w:val="left"/>
      <w:pPr>
        <w:tabs>
          <w:tab w:val="num" w:pos="5028"/>
        </w:tabs>
        <w:ind w:left="5028" w:hanging="360"/>
      </w:pPr>
      <w:rPr>
        <w:rFonts w:ascii="Wingdings" w:hAnsi="Wingdings" w:hint="default"/>
      </w:rPr>
    </w:lvl>
    <w:lvl w:ilvl="6" w:tplc="0C0A000F" w:tentative="1">
      <w:start w:val="1"/>
      <w:numFmt w:val="bullet"/>
      <w:lvlText w:val=""/>
      <w:lvlJc w:val="left"/>
      <w:pPr>
        <w:tabs>
          <w:tab w:val="num" w:pos="5748"/>
        </w:tabs>
        <w:ind w:left="5748" w:hanging="360"/>
      </w:pPr>
      <w:rPr>
        <w:rFonts w:ascii="Symbol" w:hAnsi="Symbol" w:hint="default"/>
      </w:rPr>
    </w:lvl>
    <w:lvl w:ilvl="7" w:tplc="0C0A0019" w:tentative="1">
      <w:start w:val="1"/>
      <w:numFmt w:val="bullet"/>
      <w:lvlText w:val="o"/>
      <w:lvlJc w:val="left"/>
      <w:pPr>
        <w:tabs>
          <w:tab w:val="num" w:pos="6468"/>
        </w:tabs>
        <w:ind w:left="6468" w:hanging="360"/>
      </w:pPr>
      <w:rPr>
        <w:rFonts w:ascii="Courier New" w:hAnsi="Courier New" w:cs="Courier New" w:hint="default"/>
      </w:rPr>
    </w:lvl>
    <w:lvl w:ilvl="8" w:tplc="0C0A001B" w:tentative="1">
      <w:start w:val="1"/>
      <w:numFmt w:val="bullet"/>
      <w:lvlText w:val=""/>
      <w:lvlJc w:val="left"/>
      <w:pPr>
        <w:tabs>
          <w:tab w:val="num" w:pos="7188"/>
        </w:tabs>
        <w:ind w:left="7188" w:hanging="360"/>
      </w:pPr>
      <w:rPr>
        <w:rFonts w:ascii="Wingdings" w:hAnsi="Wingdings" w:hint="default"/>
      </w:rPr>
    </w:lvl>
  </w:abstractNum>
  <w:abstractNum w:abstractNumId="108"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12" w15:restartNumberingAfterBreak="0">
    <w:nsid w:val="5D543204"/>
    <w:multiLevelType w:val="hybridMultilevel"/>
    <w:tmpl w:val="E11A44A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3" w15:restartNumberingAfterBreak="0">
    <w:nsid w:val="5D6078B9"/>
    <w:multiLevelType w:val="multilevel"/>
    <w:tmpl w:val="D526C78E"/>
    <w:lvl w:ilvl="0">
      <w:start w:val="18"/>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4" w15:restartNumberingAfterBreak="0">
    <w:nsid w:val="5F3E2B55"/>
    <w:multiLevelType w:val="multilevel"/>
    <w:tmpl w:val="512A498A"/>
    <w:lvl w:ilvl="0">
      <w:start w:val="24"/>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16"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7"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18" w15:restartNumberingAfterBreak="0">
    <w:nsid w:val="60B60054"/>
    <w:multiLevelType w:val="multilevel"/>
    <w:tmpl w:val="8B2EEDB4"/>
    <w:lvl w:ilvl="0">
      <w:start w:val="2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60EA2CFF"/>
    <w:multiLevelType w:val="hybridMultilevel"/>
    <w:tmpl w:val="D76E29E6"/>
    <w:lvl w:ilvl="0" w:tplc="D7F8BF8E">
      <w:start w:val="4"/>
      <w:numFmt w:val="bullet"/>
      <w:lvlText w:val="-"/>
      <w:lvlJc w:val="left"/>
      <w:pPr>
        <w:ind w:left="720" w:hanging="360"/>
      </w:pPr>
      <w:rPr>
        <w:rFonts w:ascii="Tahoma" w:eastAsia="Times New Roman" w:hAnsi="Tahoma" w:cs="Tahoma"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2504FE8"/>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2B458B7"/>
    <w:multiLevelType w:val="hybridMultilevel"/>
    <w:tmpl w:val="42B0CA08"/>
    <w:lvl w:ilvl="0" w:tplc="FFFFFFFF">
      <w:start w:val="1"/>
      <w:numFmt w:val="bullet"/>
      <w:pStyle w:val="b"/>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3"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24"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25" w15:restartNumberingAfterBreak="0">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15:restartNumberingAfterBreak="0">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7"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28" w15:restartNumberingAfterBreak="0">
    <w:nsid w:val="694537E5"/>
    <w:multiLevelType w:val="multilevel"/>
    <w:tmpl w:val="2D240EC8"/>
    <w:lvl w:ilvl="0">
      <w:start w:val="13"/>
      <w:numFmt w:val="decimal"/>
      <w:lvlText w:val="%1."/>
      <w:lvlJc w:val="left"/>
      <w:pPr>
        <w:ind w:left="720" w:hanging="360"/>
      </w:pPr>
      <w:rPr>
        <w:rFonts w:hint="default"/>
        <w:b/>
        <w:bCs/>
      </w:rPr>
    </w:lvl>
    <w:lvl w:ilvl="1">
      <w:start w:val="1"/>
      <w:numFmt w:val="decimal"/>
      <w:isLgl/>
      <w:lvlText w:val="8.%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69856AAA"/>
    <w:multiLevelType w:val="hybridMultilevel"/>
    <w:tmpl w:val="96AE0D2E"/>
    <w:lvl w:ilvl="0" w:tplc="400A0017">
      <w:start w:val="1"/>
      <w:numFmt w:val="lowerLetter"/>
      <w:lvlText w:val="%1)"/>
      <w:lvlJc w:val="left"/>
      <w:pPr>
        <w:ind w:left="1637" w:hanging="360"/>
      </w:pPr>
    </w:lvl>
    <w:lvl w:ilvl="1" w:tplc="400A0019" w:tentative="1">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130"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1"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32" w15:restartNumberingAfterBreak="0">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4" w15:restartNumberingAfterBreak="0">
    <w:nsid w:val="6DDB4475"/>
    <w:multiLevelType w:val="hybridMultilevel"/>
    <w:tmpl w:val="C24432B6"/>
    <w:lvl w:ilvl="0" w:tplc="2042F732">
      <w:start w:val="1"/>
      <w:numFmt w:val="bullet"/>
      <w:pStyle w:val="Vieta1"/>
      <w:lvlText w:val=""/>
      <w:lvlJc w:val="left"/>
      <w:pPr>
        <w:tabs>
          <w:tab w:val="num" w:pos="720"/>
        </w:tabs>
        <w:ind w:left="720" w:hanging="360"/>
      </w:pPr>
      <w:rPr>
        <w:rFonts w:ascii="Symbol" w:hAnsi="Symbol" w:hint="default"/>
      </w:rPr>
    </w:lvl>
    <w:lvl w:ilvl="1" w:tplc="0C0A0019">
      <w:start w:val="1"/>
      <w:numFmt w:val="bullet"/>
      <w:lvlText w:val=""/>
      <w:lvlJc w:val="left"/>
      <w:pPr>
        <w:tabs>
          <w:tab w:val="num" w:pos="1440"/>
        </w:tabs>
        <w:ind w:left="1440" w:hanging="360"/>
      </w:pPr>
      <w:rPr>
        <w:rFonts w:ascii="Symbol" w:hAnsi="Symbol"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9E626F"/>
    <w:multiLevelType w:val="hybridMultilevel"/>
    <w:tmpl w:val="18D066C8"/>
    <w:lvl w:ilvl="0" w:tplc="FFFFFFFF">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FFFFFFF">
      <w:start w:val="1"/>
      <w:numFmt w:val="lowerLetter"/>
      <w:lvlText w:val="%2."/>
      <w:lvlJc w:val="left"/>
      <w:pPr>
        <w:tabs>
          <w:tab w:val="num" w:pos="2025"/>
        </w:tabs>
        <w:ind w:left="2025" w:hanging="360"/>
      </w:pPr>
    </w:lvl>
    <w:lvl w:ilvl="2" w:tplc="FFFFFFFF" w:tentative="1">
      <w:start w:val="1"/>
      <w:numFmt w:val="lowerRoman"/>
      <w:lvlText w:val="%3."/>
      <w:lvlJc w:val="right"/>
      <w:pPr>
        <w:tabs>
          <w:tab w:val="num" w:pos="2745"/>
        </w:tabs>
        <w:ind w:left="2745" w:hanging="180"/>
      </w:pPr>
    </w:lvl>
    <w:lvl w:ilvl="3" w:tplc="FFFFFFFF" w:tentative="1">
      <w:start w:val="1"/>
      <w:numFmt w:val="decimal"/>
      <w:lvlText w:val="%4."/>
      <w:lvlJc w:val="left"/>
      <w:pPr>
        <w:tabs>
          <w:tab w:val="num" w:pos="3465"/>
        </w:tabs>
        <w:ind w:left="3465" w:hanging="360"/>
      </w:pPr>
    </w:lvl>
    <w:lvl w:ilvl="4" w:tplc="FFFFFFFF" w:tentative="1">
      <w:start w:val="1"/>
      <w:numFmt w:val="lowerLetter"/>
      <w:lvlText w:val="%5."/>
      <w:lvlJc w:val="left"/>
      <w:pPr>
        <w:tabs>
          <w:tab w:val="num" w:pos="4185"/>
        </w:tabs>
        <w:ind w:left="4185" w:hanging="360"/>
      </w:pPr>
    </w:lvl>
    <w:lvl w:ilvl="5" w:tplc="FFFFFFFF" w:tentative="1">
      <w:start w:val="1"/>
      <w:numFmt w:val="lowerRoman"/>
      <w:lvlText w:val="%6."/>
      <w:lvlJc w:val="right"/>
      <w:pPr>
        <w:tabs>
          <w:tab w:val="num" w:pos="4905"/>
        </w:tabs>
        <w:ind w:left="4905" w:hanging="180"/>
      </w:pPr>
    </w:lvl>
    <w:lvl w:ilvl="6" w:tplc="FFFFFFFF" w:tentative="1">
      <w:start w:val="1"/>
      <w:numFmt w:val="decimal"/>
      <w:lvlText w:val="%7."/>
      <w:lvlJc w:val="left"/>
      <w:pPr>
        <w:tabs>
          <w:tab w:val="num" w:pos="5625"/>
        </w:tabs>
        <w:ind w:left="5625" w:hanging="360"/>
      </w:pPr>
    </w:lvl>
    <w:lvl w:ilvl="7" w:tplc="FFFFFFFF" w:tentative="1">
      <w:start w:val="1"/>
      <w:numFmt w:val="lowerLetter"/>
      <w:lvlText w:val="%8."/>
      <w:lvlJc w:val="left"/>
      <w:pPr>
        <w:tabs>
          <w:tab w:val="num" w:pos="6345"/>
        </w:tabs>
        <w:ind w:left="6345" w:hanging="360"/>
      </w:pPr>
    </w:lvl>
    <w:lvl w:ilvl="8" w:tplc="FFFFFFFF" w:tentative="1">
      <w:start w:val="1"/>
      <w:numFmt w:val="lowerRoman"/>
      <w:lvlText w:val="%9."/>
      <w:lvlJc w:val="right"/>
      <w:pPr>
        <w:tabs>
          <w:tab w:val="num" w:pos="7065"/>
        </w:tabs>
        <w:ind w:left="7065" w:hanging="180"/>
      </w:pPr>
    </w:lvl>
  </w:abstractNum>
  <w:abstractNum w:abstractNumId="136" w15:restartNumberingAfterBreak="0">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37" w15:restartNumberingAfterBreak="0">
    <w:nsid w:val="70BF2BE8"/>
    <w:multiLevelType w:val="hybridMultilevel"/>
    <w:tmpl w:val="F8B28AFA"/>
    <w:lvl w:ilvl="0" w:tplc="D5A6BCF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8" w15:restartNumberingAfterBreak="0">
    <w:nsid w:val="71521EA6"/>
    <w:multiLevelType w:val="multilevel"/>
    <w:tmpl w:val="B560A338"/>
    <w:lvl w:ilvl="0">
      <w:start w:val="18"/>
      <w:numFmt w:val="decimal"/>
      <w:lvlText w:val="%1."/>
      <w:lvlJc w:val="left"/>
      <w:pPr>
        <w:ind w:left="720" w:hanging="360"/>
      </w:pPr>
      <w:rPr>
        <w:rFonts w:hint="default"/>
        <w:b/>
        <w:bCs/>
      </w:rPr>
    </w:lvl>
    <w:lvl w:ilvl="1">
      <w:start w:val="1"/>
      <w:numFmt w:val="decimal"/>
      <w:isLgl/>
      <w:lvlText w:val="%1.%2."/>
      <w:lvlJc w:val="left"/>
      <w:pPr>
        <w:ind w:left="1260" w:hanging="900"/>
      </w:pPr>
      <w:rPr>
        <w:rFonts w:hint="default"/>
        <w:b/>
        <w:bCs/>
      </w:rPr>
    </w:lvl>
    <w:lvl w:ilvl="2">
      <w:start w:val="2"/>
      <w:numFmt w:val="decimal"/>
      <w:isLgl/>
      <w:lvlText w:val="%1.%2.%3."/>
      <w:lvlJc w:val="left"/>
      <w:pPr>
        <w:ind w:left="1260" w:hanging="900"/>
      </w:pPr>
      <w:rPr>
        <w:rFonts w:hint="default"/>
      </w:rPr>
    </w:lvl>
    <w:lvl w:ilvl="3">
      <w:start w:val="1"/>
      <w:numFmt w:val="decimal"/>
      <w:isLgl/>
      <w:lvlText w:val="13.%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40" w15:restartNumberingAfterBreak="0">
    <w:nsid w:val="72F56B46"/>
    <w:multiLevelType w:val="multilevel"/>
    <w:tmpl w:val="5C244C42"/>
    <w:lvl w:ilvl="0">
      <w:start w:val="1"/>
      <w:numFmt w:val="decimal"/>
      <w:lvlText w:val="%1."/>
      <w:lvlJc w:val="left"/>
      <w:pPr>
        <w:ind w:left="720" w:hanging="360"/>
      </w:pPr>
      <w:rPr>
        <w:rFonts w:hint="default"/>
        <w:b/>
        <w:bCs/>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1" w15:restartNumberingAfterBreak="0">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42" w15:restartNumberingAfterBreak="0">
    <w:nsid w:val="7544710C"/>
    <w:multiLevelType w:val="multilevel"/>
    <w:tmpl w:val="FFA4E4BC"/>
    <w:lvl w:ilvl="0">
      <w:start w:val="18"/>
      <w:numFmt w:val="decimal"/>
      <w:lvlText w:val="%1."/>
      <w:lvlJc w:val="left"/>
      <w:pPr>
        <w:ind w:left="720" w:hanging="360"/>
      </w:pPr>
      <w:rPr>
        <w:rFonts w:hint="default"/>
        <w:b/>
        <w:bCs/>
      </w:rPr>
    </w:lvl>
    <w:lvl w:ilvl="1">
      <w:start w:val="2"/>
      <w:numFmt w:val="decimal"/>
      <w:isLgl/>
      <w:lvlText w:val="%1.%2."/>
      <w:lvlJc w:val="left"/>
      <w:pPr>
        <w:ind w:left="1260" w:hanging="900"/>
      </w:pPr>
      <w:rPr>
        <w:rFonts w:hint="default"/>
        <w:b/>
        <w:bCs/>
      </w:rPr>
    </w:lvl>
    <w:lvl w:ilvl="2">
      <w:start w:val="1"/>
      <w:numFmt w:val="decimal"/>
      <w:isLgl/>
      <w:lvlText w:val="13.%2.%3."/>
      <w:lvlJc w:val="left"/>
      <w:pPr>
        <w:ind w:left="1260" w:hanging="90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3" w15:restartNumberingAfterBreak="0">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4" w15:restartNumberingAfterBreak="0">
    <w:nsid w:val="7637004C"/>
    <w:multiLevelType w:val="hybridMultilevel"/>
    <w:tmpl w:val="2C82F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6"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7" w15:restartNumberingAfterBreak="0">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8"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49" w15:restartNumberingAfterBreak="0">
    <w:nsid w:val="7B780F13"/>
    <w:multiLevelType w:val="multilevel"/>
    <w:tmpl w:val="77242AD6"/>
    <w:lvl w:ilvl="0">
      <w:start w:val="13"/>
      <w:numFmt w:val="decimal"/>
      <w:lvlText w:val="%1."/>
      <w:lvlJc w:val="left"/>
      <w:pPr>
        <w:ind w:left="930" w:hanging="930"/>
      </w:pPr>
      <w:rPr>
        <w:rFonts w:hint="default"/>
      </w:rPr>
    </w:lvl>
    <w:lvl w:ilvl="1">
      <w:start w:val="2"/>
      <w:numFmt w:val="decimal"/>
      <w:lvlText w:val="%1.%2."/>
      <w:lvlJc w:val="left"/>
      <w:pPr>
        <w:ind w:left="1050" w:hanging="930"/>
      </w:pPr>
      <w:rPr>
        <w:rFonts w:hint="default"/>
      </w:rPr>
    </w:lvl>
    <w:lvl w:ilvl="2">
      <w:start w:val="1"/>
      <w:numFmt w:val="decimal"/>
      <w:lvlText w:val="%1.%2.%3."/>
      <w:lvlJc w:val="left"/>
      <w:pPr>
        <w:ind w:left="1170" w:hanging="930"/>
      </w:pPr>
      <w:rPr>
        <w:rFonts w:hint="default"/>
      </w:rPr>
    </w:lvl>
    <w:lvl w:ilvl="3">
      <w:start w:val="1"/>
      <w:numFmt w:val="decimal"/>
      <w:lvlText w:val="%1.%2.%3.%4."/>
      <w:lvlJc w:val="left"/>
      <w:pPr>
        <w:ind w:left="1440" w:hanging="1080"/>
      </w:pPr>
      <w:rPr>
        <w:rFonts w:hint="default"/>
        <w:b/>
        <w:bCs/>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50" w15:restartNumberingAfterBreak="0">
    <w:nsid w:val="7D1615C7"/>
    <w:multiLevelType w:val="hybridMultilevel"/>
    <w:tmpl w:val="41CEFBD2"/>
    <w:lvl w:ilvl="0" w:tplc="400A0001">
      <w:start w:val="1"/>
      <w:numFmt w:val="bullet"/>
      <w:lvlText w:val=""/>
      <w:lvlJc w:val="left"/>
      <w:pPr>
        <w:ind w:left="1720" w:hanging="360"/>
      </w:pPr>
      <w:rPr>
        <w:rFonts w:ascii="Symbol" w:hAnsi="Symbol" w:hint="default"/>
      </w:rPr>
    </w:lvl>
    <w:lvl w:ilvl="1" w:tplc="400A0003" w:tentative="1">
      <w:start w:val="1"/>
      <w:numFmt w:val="bullet"/>
      <w:lvlText w:val="o"/>
      <w:lvlJc w:val="left"/>
      <w:pPr>
        <w:ind w:left="2440" w:hanging="360"/>
      </w:pPr>
      <w:rPr>
        <w:rFonts w:ascii="Courier New" w:hAnsi="Courier New" w:cs="Courier New" w:hint="default"/>
      </w:rPr>
    </w:lvl>
    <w:lvl w:ilvl="2" w:tplc="400A0005" w:tentative="1">
      <w:start w:val="1"/>
      <w:numFmt w:val="bullet"/>
      <w:lvlText w:val=""/>
      <w:lvlJc w:val="left"/>
      <w:pPr>
        <w:ind w:left="3160" w:hanging="360"/>
      </w:pPr>
      <w:rPr>
        <w:rFonts w:ascii="Wingdings" w:hAnsi="Wingdings" w:hint="default"/>
      </w:rPr>
    </w:lvl>
    <w:lvl w:ilvl="3" w:tplc="400A0001" w:tentative="1">
      <w:start w:val="1"/>
      <w:numFmt w:val="bullet"/>
      <w:lvlText w:val=""/>
      <w:lvlJc w:val="left"/>
      <w:pPr>
        <w:ind w:left="3880" w:hanging="360"/>
      </w:pPr>
      <w:rPr>
        <w:rFonts w:ascii="Symbol" w:hAnsi="Symbol" w:hint="default"/>
      </w:rPr>
    </w:lvl>
    <w:lvl w:ilvl="4" w:tplc="400A0003" w:tentative="1">
      <w:start w:val="1"/>
      <w:numFmt w:val="bullet"/>
      <w:lvlText w:val="o"/>
      <w:lvlJc w:val="left"/>
      <w:pPr>
        <w:ind w:left="4600" w:hanging="360"/>
      </w:pPr>
      <w:rPr>
        <w:rFonts w:ascii="Courier New" w:hAnsi="Courier New" w:cs="Courier New" w:hint="default"/>
      </w:rPr>
    </w:lvl>
    <w:lvl w:ilvl="5" w:tplc="400A0005" w:tentative="1">
      <w:start w:val="1"/>
      <w:numFmt w:val="bullet"/>
      <w:lvlText w:val=""/>
      <w:lvlJc w:val="left"/>
      <w:pPr>
        <w:ind w:left="5320" w:hanging="360"/>
      </w:pPr>
      <w:rPr>
        <w:rFonts w:ascii="Wingdings" w:hAnsi="Wingdings" w:hint="default"/>
      </w:rPr>
    </w:lvl>
    <w:lvl w:ilvl="6" w:tplc="400A0001" w:tentative="1">
      <w:start w:val="1"/>
      <w:numFmt w:val="bullet"/>
      <w:lvlText w:val=""/>
      <w:lvlJc w:val="left"/>
      <w:pPr>
        <w:ind w:left="6040" w:hanging="360"/>
      </w:pPr>
      <w:rPr>
        <w:rFonts w:ascii="Symbol" w:hAnsi="Symbol" w:hint="default"/>
      </w:rPr>
    </w:lvl>
    <w:lvl w:ilvl="7" w:tplc="400A0003" w:tentative="1">
      <w:start w:val="1"/>
      <w:numFmt w:val="bullet"/>
      <w:lvlText w:val="o"/>
      <w:lvlJc w:val="left"/>
      <w:pPr>
        <w:ind w:left="6760" w:hanging="360"/>
      </w:pPr>
      <w:rPr>
        <w:rFonts w:ascii="Courier New" w:hAnsi="Courier New" w:cs="Courier New" w:hint="default"/>
      </w:rPr>
    </w:lvl>
    <w:lvl w:ilvl="8" w:tplc="400A0005" w:tentative="1">
      <w:start w:val="1"/>
      <w:numFmt w:val="bullet"/>
      <w:lvlText w:val=""/>
      <w:lvlJc w:val="left"/>
      <w:pPr>
        <w:ind w:left="7480" w:hanging="360"/>
      </w:pPr>
      <w:rPr>
        <w:rFonts w:ascii="Wingdings" w:hAnsi="Wingdings" w:hint="default"/>
      </w:rPr>
    </w:lvl>
  </w:abstractNum>
  <w:abstractNum w:abstractNumId="151" w15:restartNumberingAfterBreak="0">
    <w:nsid w:val="7D60275E"/>
    <w:multiLevelType w:val="singleLevel"/>
    <w:tmpl w:val="0EC288D8"/>
    <w:lvl w:ilvl="0">
      <w:start w:val="1"/>
      <w:numFmt w:val="lowerLetter"/>
      <w:lvlText w:val="%1)"/>
      <w:lvlJc w:val="left"/>
      <w:pPr>
        <w:tabs>
          <w:tab w:val="num" w:pos="1428"/>
        </w:tabs>
        <w:ind w:left="1428" w:hanging="360"/>
      </w:pPr>
      <w:rPr>
        <w:rFonts w:hint="default"/>
      </w:rPr>
    </w:lvl>
  </w:abstractNum>
  <w:abstractNum w:abstractNumId="15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7FEF3CBC"/>
    <w:multiLevelType w:val="hybridMultilevel"/>
    <w:tmpl w:val="799E1D5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619651579">
    <w:abstractNumId w:val="29"/>
  </w:num>
  <w:num w:numId="2" w16cid:durableId="945651344">
    <w:abstractNumId w:val="41"/>
  </w:num>
  <w:num w:numId="3" w16cid:durableId="513347664">
    <w:abstractNumId w:val="96"/>
  </w:num>
  <w:num w:numId="4" w16cid:durableId="1248003825">
    <w:abstractNumId w:val="115"/>
  </w:num>
  <w:num w:numId="5" w16cid:durableId="1993439614">
    <w:abstractNumId w:val="139"/>
  </w:num>
  <w:num w:numId="6" w16cid:durableId="80377160">
    <w:abstractNumId w:val="148"/>
  </w:num>
  <w:num w:numId="7" w16cid:durableId="493692549">
    <w:abstractNumId w:val="127"/>
  </w:num>
  <w:num w:numId="8" w16cid:durableId="256912074">
    <w:abstractNumId w:val="102"/>
  </w:num>
  <w:num w:numId="9" w16cid:durableId="1970280087">
    <w:abstractNumId w:val="37"/>
  </w:num>
  <w:num w:numId="10" w16cid:durableId="1055543194">
    <w:abstractNumId w:val="7"/>
  </w:num>
  <w:num w:numId="11" w16cid:durableId="1145970437">
    <w:abstractNumId w:val="59"/>
  </w:num>
  <w:num w:numId="12" w16cid:durableId="689142040">
    <w:abstractNumId w:val="136"/>
  </w:num>
  <w:num w:numId="13" w16cid:durableId="1593708877">
    <w:abstractNumId w:val="78"/>
  </w:num>
  <w:num w:numId="14" w16cid:durableId="1789739768">
    <w:abstractNumId w:val="109"/>
  </w:num>
  <w:num w:numId="15" w16cid:durableId="1466267594">
    <w:abstractNumId w:val="145"/>
  </w:num>
  <w:num w:numId="16" w16cid:durableId="1747996859">
    <w:abstractNumId w:val="24"/>
  </w:num>
  <w:num w:numId="17" w16cid:durableId="1335188443">
    <w:abstractNumId w:val="124"/>
  </w:num>
  <w:num w:numId="18" w16cid:durableId="1530290758">
    <w:abstractNumId w:val="146"/>
  </w:num>
  <w:num w:numId="19" w16cid:durableId="527524414">
    <w:abstractNumId w:val="79"/>
  </w:num>
  <w:num w:numId="20" w16cid:durableId="939140885">
    <w:abstractNumId w:val="30"/>
  </w:num>
  <w:num w:numId="21" w16cid:durableId="569734173">
    <w:abstractNumId w:val="143"/>
  </w:num>
  <w:num w:numId="22" w16cid:durableId="904798005">
    <w:abstractNumId w:val="9"/>
  </w:num>
  <w:num w:numId="23" w16cid:durableId="1927416407">
    <w:abstractNumId w:val="130"/>
  </w:num>
  <w:num w:numId="24" w16cid:durableId="626742540">
    <w:abstractNumId w:val="88"/>
  </w:num>
  <w:num w:numId="25" w16cid:durableId="1485317384">
    <w:abstractNumId w:val="132"/>
  </w:num>
  <w:num w:numId="26" w16cid:durableId="1220938065">
    <w:abstractNumId w:val="133"/>
  </w:num>
  <w:num w:numId="27" w16cid:durableId="1163412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9706069">
    <w:abstractNumId w:val="72"/>
  </w:num>
  <w:num w:numId="29" w16cid:durableId="9882423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66026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924111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2475510">
    <w:abstractNumId w:val="108"/>
  </w:num>
  <w:num w:numId="33" w16cid:durableId="360667212">
    <w:abstractNumId w:val="23"/>
  </w:num>
  <w:num w:numId="34" w16cid:durableId="1135296514">
    <w:abstractNumId w:val="8"/>
  </w:num>
  <w:num w:numId="35" w16cid:durableId="836070873">
    <w:abstractNumId w:val="18"/>
  </w:num>
  <w:num w:numId="36" w16cid:durableId="2141873524">
    <w:abstractNumId w:val="97"/>
  </w:num>
  <w:num w:numId="37" w16cid:durableId="779573743">
    <w:abstractNumId w:val="116"/>
  </w:num>
  <w:num w:numId="38" w16cid:durableId="1525750731">
    <w:abstractNumId w:val="75"/>
  </w:num>
  <w:num w:numId="39" w16cid:durableId="1025323707">
    <w:abstractNumId w:val="123"/>
  </w:num>
  <w:num w:numId="40" w16cid:durableId="798033226">
    <w:abstractNumId w:val="35"/>
  </w:num>
  <w:num w:numId="41" w16cid:durableId="1243178846">
    <w:abstractNumId w:val="15"/>
  </w:num>
  <w:num w:numId="42" w16cid:durableId="1609236542">
    <w:abstractNumId w:val="141"/>
  </w:num>
  <w:num w:numId="43" w16cid:durableId="1225726285">
    <w:abstractNumId w:val="57"/>
  </w:num>
  <w:num w:numId="44" w16cid:durableId="1128087634">
    <w:abstractNumId w:val="58"/>
  </w:num>
  <w:num w:numId="45" w16cid:durableId="1425957125">
    <w:abstractNumId w:val="51"/>
  </w:num>
  <w:num w:numId="46" w16cid:durableId="869683577">
    <w:abstractNumId w:val="39"/>
  </w:num>
  <w:num w:numId="47" w16cid:durableId="1595361087">
    <w:abstractNumId w:val="33"/>
  </w:num>
  <w:num w:numId="48" w16cid:durableId="2078435406">
    <w:abstractNumId w:val="61"/>
  </w:num>
  <w:num w:numId="49" w16cid:durableId="1242375015">
    <w:abstractNumId w:val="53"/>
  </w:num>
  <w:num w:numId="50" w16cid:durableId="2060930112">
    <w:abstractNumId w:val="98"/>
  </w:num>
  <w:num w:numId="51" w16cid:durableId="1868448657">
    <w:abstractNumId w:val="19"/>
  </w:num>
  <w:num w:numId="52" w16cid:durableId="10492995">
    <w:abstractNumId w:val="131"/>
  </w:num>
  <w:num w:numId="53" w16cid:durableId="1201943436">
    <w:abstractNumId w:val="48"/>
  </w:num>
  <w:num w:numId="54" w16cid:durableId="1182476039">
    <w:abstractNumId w:val="56"/>
  </w:num>
  <w:num w:numId="55" w16cid:durableId="1592737939">
    <w:abstractNumId w:val="12"/>
  </w:num>
  <w:num w:numId="56" w16cid:durableId="1377776917">
    <w:abstractNumId w:val="90"/>
  </w:num>
  <w:num w:numId="57" w16cid:durableId="916477855">
    <w:abstractNumId w:val="62"/>
  </w:num>
  <w:num w:numId="58" w16cid:durableId="321734875">
    <w:abstractNumId w:val="46"/>
  </w:num>
  <w:num w:numId="59" w16cid:durableId="1015426968">
    <w:abstractNumId w:val="22"/>
  </w:num>
  <w:num w:numId="60" w16cid:durableId="1887790399">
    <w:abstractNumId w:val="103"/>
  </w:num>
  <w:num w:numId="61" w16cid:durableId="4594164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49336300">
    <w:abstractNumId w:val="83"/>
  </w:num>
  <w:num w:numId="63" w16cid:durableId="1351688895">
    <w:abstractNumId w:val="55"/>
  </w:num>
  <w:num w:numId="64" w16cid:durableId="1897928723">
    <w:abstractNumId w:val="80"/>
  </w:num>
  <w:num w:numId="65" w16cid:durableId="1789812385">
    <w:abstractNumId w:val="70"/>
  </w:num>
  <w:num w:numId="66" w16cid:durableId="2142915304">
    <w:abstractNumId w:val="60"/>
  </w:num>
  <w:num w:numId="67" w16cid:durableId="1950231753">
    <w:abstractNumId w:val="77"/>
  </w:num>
  <w:num w:numId="68" w16cid:durableId="970790510">
    <w:abstractNumId w:val="20"/>
  </w:num>
  <w:num w:numId="69" w16cid:durableId="1921060088">
    <w:abstractNumId w:val="21"/>
  </w:num>
  <w:num w:numId="70" w16cid:durableId="1074081868">
    <w:abstractNumId w:val="117"/>
  </w:num>
  <w:num w:numId="71" w16cid:durableId="1709640685">
    <w:abstractNumId w:val="66"/>
  </w:num>
  <w:num w:numId="72" w16cid:durableId="2043168185">
    <w:abstractNumId w:val="120"/>
  </w:num>
  <w:num w:numId="73" w16cid:durableId="239367780">
    <w:abstractNumId w:val="82"/>
  </w:num>
  <w:num w:numId="74" w16cid:durableId="1193373402">
    <w:abstractNumId w:val="54"/>
  </w:num>
  <w:num w:numId="75" w16cid:durableId="182399983">
    <w:abstractNumId w:val="16"/>
  </w:num>
  <w:num w:numId="76" w16cid:durableId="790828438">
    <w:abstractNumId w:val="110"/>
  </w:num>
  <w:num w:numId="77" w16cid:durableId="1948542313">
    <w:abstractNumId w:val="106"/>
  </w:num>
  <w:num w:numId="78" w16cid:durableId="2067415221">
    <w:abstractNumId w:val="92"/>
  </w:num>
  <w:num w:numId="79" w16cid:durableId="214582250">
    <w:abstractNumId w:val="26"/>
  </w:num>
  <w:num w:numId="80" w16cid:durableId="914432370">
    <w:abstractNumId w:val="152"/>
  </w:num>
  <w:num w:numId="81" w16cid:durableId="447236834">
    <w:abstractNumId w:val="27"/>
  </w:num>
  <w:num w:numId="82" w16cid:durableId="1595281102">
    <w:abstractNumId w:val="129"/>
  </w:num>
  <w:num w:numId="83" w16cid:durableId="1948733066">
    <w:abstractNumId w:val="68"/>
  </w:num>
  <w:num w:numId="84" w16cid:durableId="164366016">
    <w:abstractNumId w:val="118"/>
  </w:num>
  <w:num w:numId="85" w16cid:durableId="597834178">
    <w:abstractNumId w:val="13"/>
  </w:num>
  <w:num w:numId="86" w16cid:durableId="219824212">
    <w:abstractNumId w:val="114"/>
  </w:num>
  <w:num w:numId="87" w16cid:durableId="1334259823">
    <w:abstractNumId w:val="38"/>
  </w:num>
  <w:num w:numId="88" w16cid:durableId="854735975">
    <w:abstractNumId w:val="91"/>
  </w:num>
  <w:num w:numId="89" w16cid:durableId="72702785">
    <w:abstractNumId w:val="95"/>
  </w:num>
  <w:num w:numId="90" w16cid:durableId="1598824952">
    <w:abstractNumId w:val="50"/>
  </w:num>
  <w:num w:numId="91" w16cid:durableId="627316033">
    <w:abstractNumId w:val="32"/>
  </w:num>
  <w:num w:numId="92" w16cid:durableId="6759993">
    <w:abstractNumId w:val="126"/>
  </w:num>
  <w:num w:numId="93" w16cid:durableId="1024206457">
    <w:abstractNumId w:val="65"/>
  </w:num>
  <w:num w:numId="94" w16cid:durableId="1242912455">
    <w:abstractNumId w:val="42"/>
  </w:num>
  <w:num w:numId="95" w16cid:durableId="310646174">
    <w:abstractNumId w:val="73"/>
  </w:num>
  <w:num w:numId="96" w16cid:durableId="509612172">
    <w:abstractNumId w:val="6"/>
  </w:num>
  <w:num w:numId="97" w16cid:durableId="1575582285">
    <w:abstractNumId w:val="151"/>
    <w:lvlOverride w:ilvl="0">
      <w:startOverride w:val="1"/>
    </w:lvlOverride>
  </w:num>
  <w:num w:numId="98" w16cid:durableId="532353016">
    <w:abstractNumId w:val="28"/>
  </w:num>
  <w:num w:numId="99" w16cid:durableId="1750153073">
    <w:abstractNumId w:val="111"/>
  </w:num>
  <w:num w:numId="100" w16cid:durableId="529757564">
    <w:abstractNumId w:val="125"/>
  </w:num>
  <w:num w:numId="101" w16cid:durableId="1813669747">
    <w:abstractNumId w:val="134"/>
  </w:num>
  <w:num w:numId="102" w16cid:durableId="61026167">
    <w:abstractNumId w:val="43"/>
  </w:num>
  <w:num w:numId="103" w16cid:durableId="68578519">
    <w:abstractNumId w:val="5"/>
  </w:num>
  <w:num w:numId="104" w16cid:durableId="822701830">
    <w:abstractNumId w:val="3"/>
  </w:num>
  <w:num w:numId="105" w16cid:durableId="2115665740">
    <w:abstractNumId w:val="2"/>
  </w:num>
  <w:num w:numId="106" w16cid:durableId="1594508237">
    <w:abstractNumId w:val="1"/>
  </w:num>
  <w:num w:numId="107" w16cid:durableId="986711951">
    <w:abstractNumId w:val="0"/>
  </w:num>
  <w:num w:numId="108" w16cid:durableId="993754289">
    <w:abstractNumId w:val="4"/>
  </w:num>
  <w:num w:numId="109" w16cid:durableId="1675181705">
    <w:abstractNumId w:val="147"/>
  </w:num>
  <w:num w:numId="110" w16cid:durableId="1226598469">
    <w:abstractNumId w:val="135"/>
  </w:num>
  <w:num w:numId="111" w16cid:durableId="1946839385">
    <w:abstractNumId w:val="74"/>
  </w:num>
  <w:num w:numId="112" w16cid:durableId="17202453">
    <w:abstractNumId w:val="47"/>
  </w:num>
  <w:num w:numId="113" w16cid:durableId="1493837514">
    <w:abstractNumId w:val="63"/>
  </w:num>
  <w:num w:numId="114" w16cid:durableId="78216862">
    <w:abstractNumId w:val="104"/>
  </w:num>
  <w:num w:numId="115" w16cid:durableId="876548896">
    <w:abstractNumId w:val="122"/>
  </w:num>
  <w:num w:numId="116" w16cid:durableId="102922491">
    <w:abstractNumId w:val="121"/>
  </w:num>
  <w:num w:numId="117" w16cid:durableId="1924023265">
    <w:abstractNumId w:val="107"/>
  </w:num>
  <w:num w:numId="118" w16cid:durableId="781803340">
    <w:abstractNumId w:val="93"/>
  </w:num>
  <w:num w:numId="119" w16cid:durableId="1781489835">
    <w:abstractNumId w:val="150"/>
  </w:num>
  <w:num w:numId="120" w16cid:durableId="495220320">
    <w:abstractNumId w:val="69"/>
  </w:num>
  <w:num w:numId="121" w16cid:durableId="655112479">
    <w:abstractNumId w:val="112"/>
  </w:num>
  <w:num w:numId="122" w16cid:durableId="1584602704">
    <w:abstractNumId w:val="52"/>
  </w:num>
  <w:num w:numId="123" w16cid:durableId="1419063577">
    <w:abstractNumId w:val="89"/>
  </w:num>
  <w:num w:numId="124" w16cid:durableId="1752891724">
    <w:abstractNumId w:val="85"/>
  </w:num>
  <w:num w:numId="125" w16cid:durableId="1157962214">
    <w:abstractNumId w:val="44"/>
  </w:num>
  <w:num w:numId="126" w16cid:durableId="837354369">
    <w:abstractNumId w:val="144"/>
  </w:num>
  <w:num w:numId="127" w16cid:durableId="700981518">
    <w:abstractNumId w:val="137"/>
  </w:num>
  <w:num w:numId="128" w16cid:durableId="1136801654">
    <w:abstractNumId w:val="99"/>
  </w:num>
  <w:num w:numId="129" w16cid:durableId="2139756114">
    <w:abstractNumId w:val="86"/>
  </w:num>
  <w:num w:numId="130" w16cid:durableId="567032363">
    <w:abstractNumId w:val="153"/>
  </w:num>
  <w:num w:numId="131" w16cid:durableId="798184552">
    <w:abstractNumId w:val="140"/>
  </w:num>
  <w:num w:numId="132" w16cid:durableId="1251044505">
    <w:abstractNumId w:val="87"/>
  </w:num>
  <w:num w:numId="133" w16cid:durableId="670304385">
    <w:abstractNumId w:val="64"/>
  </w:num>
  <w:num w:numId="134" w16cid:durableId="1714964128">
    <w:abstractNumId w:val="17"/>
  </w:num>
  <w:num w:numId="135" w16cid:durableId="1146623482">
    <w:abstractNumId w:val="49"/>
  </w:num>
  <w:num w:numId="136" w16cid:durableId="1500392017">
    <w:abstractNumId w:val="128"/>
  </w:num>
  <w:num w:numId="137" w16cid:durableId="369839212">
    <w:abstractNumId w:val="81"/>
  </w:num>
  <w:num w:numId="138" w16cid:durableId="1001353421">
    <w:abstractNumId w:val="71"/>
  </w:num>
  <w:num w:numId="139" w16cid:durableId="1534803668">
    <w:abstractNumId w:val="119"/>
  </w:num>
  <w:num w:numId="140" w16cid:durableId="886917431">
    <w:abstractNumId w:val="31"/>
  </w:num>
  <w:num w:numId="141" w16cid:durableId="511382175">
    <w:abstractNumId w:val="113"/>
  </w:num>
  <w:num w:numId="142" w16cid:durableId="1494879429">
    <w:abstractNumId w:val="138"/>
  </w:num>
  <w:num w:numId="143" w16cid:durableId="1354263961">
    <w:abstractNumId w:val="142"/>
  </w:num>
  <w:num w:numId="144" w16cid:durableId="532839041">
    <w:abstractNumId w:val="94"/>
  </w:num>
  <w:num w:numId="145" w16cid:durableId="1423644423">
    <w:abstractNumId w:val="101"/>
  </w:num>
  <w:num w:numId="146" w16cid:durableId="1315909980">
    <w:abstractNumId w:val="84"/>
  </w:num>
  <w:num w:numId="147" w16cid:durableId="1457674952">
    <w:abstractNumId w:val="11"/>
  </w:num>
  <w:num w:numId="148" w16cid:durableId="524296825">
    <w:abstractNumId w:val="67"/>
  </w:num>
  <w:num w:numId="149" w16cid:durableId="638219428">
    <w:abstractNumId w:val="40"/>
  </w:num>
  <w:num w:numId="150" w16cid:durableId="982924422">
    <w:abstractNumId w:val="105"/>
  </w:num>
  <w:num w:numId="151" w16cid:durableId="668405172">
    <w:abstractNumId w:val="149"/>
  </w:num>
  <w:num w:numId="152" w16cid:durableId="1756710545">
    <w:abstractNumId w:val="76"/>
  </w:num>
  <w:num w:numId="153" w16cid:durableId="888960355">
    <w:abstractNumId w:val="36"/>
  </w:num>
  <w:num w:numId="154" w16cid:durableId="17197408">
    <w:abstractNumId w:val="14"/>
  </w:num>
  <w:num w:numId="155" w16cid:durableId="700087278">
    <w:abstractNumId w:val="34"/>
  </w:num>
  <w:num w:numId="156" w16cid:durableId="770782642">
    <w:abstractNumId w:val="4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630"/>
    <w:rsid w:val="00000E45"/>
    <w:rsid w:val="00001008"/>
    <w:rsid w:val="00001745"/>
    <w:rsid w:val="00001759"/>
    <w:rsid w:val="0000233F"/>
    <w:rsid w:val="0000264B"/>
    <w:rsid w:val="00002AB7"/>
    <w:rsid w:val="00002C7D"/>
    <w:rsid w:val="000044D2"/>
    <w:rsid w:val="00005107"/>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3C3"/>
    <w:rsid w:val="0001453D"/>
    <w:rsid w:val="00015786"/>
    <w:rsid w:val="000169AB"/>
    <w:rsid w:val="00017B24"/>
    <w:rsid w:val="00017D1A"/>
    <w:rsid w:val="00020139"/>
    <w:rsid w:val="0002033F"/>
    <w:rsid w:val="00020438"/>
    <w:rsid w:val="0002138D"/>
    <w:rsid w:val="000219A9"/>
    <w:rsid w:val="0002218F"/>
    <w:rsid w:val="00022257"/>
    <w:rsid w:val="000223F5"/>
    <w:rsid w:val="00022447"/>
    <w:rsid w:val="000225CD"/>
    <w:rsid w:val="0002303E"/>
    <w:rsid w:val="000238FE"/>
    <w:rsid w:val="00023BE3"/>
    <w:rsid w:val="00023EFE"/>
    <w:rsid w:val="00024012"/>
    <w:rsid w:val="00024131"/>
    <w:rsid w:val="000248F5"/>
    <w:rsid w:val="00024B54"/>
    <w:rsid w:val="000262E5"/>
    <w:rsid w:val="00026A63"/>
    <w:rsid w:val="00027B5C"/>
    <w:rsid w:val="00027DFC"/>
    <w:rsid w:val="000301FE"/>
    <w:rsid w:val="0003092D"/>
    <w:rsid w:val="00030AAC"/>
    <w:rsid w:val="000313FE"/>
    <w:rsid w:val="00031680"/>
    <w:rsid w:val="000322F4"/>
    <w:rsid w:val="00032BB9"/>
    <w:rsid w:val="00034017"/>
    <w:rsid w:val="00034ACB"/>
    <w:rsid w:val="00034E4E"/>
    <w:rsid w:val="000354A8"/>
    <w:rsid w:val="00035651"/>
    <w:rsid w:val="00035704"/>
    <w:rsid w:val="00036237"/>
    <w:rsid w:val="00036656"/>
    <w:rsid w:val="00036C3F"/>
    <w:rsid w:val="000370F6"/>
    <w:rsid w:val="0004036F"/>
    <w:rsid w:val="000413AF"/>
    <w:rsid w:val="00042909"/>
    <w:rsid w:val="000443E3"/>
    <w:rsid w:val="0004491A"/>
    <w:rsid w:val="00044D78"/>
    <w:rsid w:val="00045098"/>
    <w:rsid w:val="000454F7"/>
    <w:rsid w:val="000475FA"/>
    <w:rsid w:val="000478D5"/>
    <w:rsid w:val="00050C77"/>
    <w:rsid w:val="00051551"/>
    <w:rsid w:val="00051D08"/>
    <w:rsid w:val="00052BF7"/>
    <w:rsid w:val="00052C29"/>
    <w:rsid w:val="00053F0C"/>
    <w:rsid w:val="00053F50"/>
    <w:rsid w:val="000540DE"/>
    <w:rsid w:val="0005417B"/>
    <w:rsid w:val="000541FF"/>
    <w:rsid w:val="000547E6"/>
    <w:rsid w:val="00054CDD"/>
    <w:rsid w:val="00054F40"/>
    <w:rsid w:val="000550FE"/>
    <w:rsid w:val="000552E3"/>
    <w:rsid w:val="00055908"/>
    <w:rsid w:val="00055A0D"/>
    <w:rsid w:val="00056495"/>
    <w:rsid w:val="00060B4F"/>
    <w:rsid w:val="00060E96"/>
    <w:rsid w:val="000614E8"/>
    <w:rsid w:val="00061519"/>
    <w:rsid w:val="00061558"/>
    <w:rsid w:val="00061803"/>
    <w:rsid w:val="00062533"/>
    <w:rsid w:val="00062CAE"/>
    <w:rsid w:val="00063CE9"/>
    <w:rsid w:val="00064A31"/>
    <w:rsid w:val="00064B4D"/>
    <w:rsid w:val="000650E5"/>
    <w:rsid w:val="00065374"/>
    <w:rsid w:val="0006559C"/>
    <w:rsid w:val="00066147"/>
    <w:rsid w:val="00066454"/>
    <w:rsid w:val="00067A06"/>
    <w:rsid w:val="00070047"/>
    <w:rsid w:val="00070845"/>
    <w:rsid w:val="00070BC2"/>
    <w:rsid w:val="00071CAF"/>
    <w:rsid w:val="0007215F"/>
    <w:rsid w:val="0007233D"/>
    <w:rsid w:val="00072B7F"/>
    <w:rsid w:val="00073F10"/>
    <w:rsid w:val="000745F7"/>
    <w:rsid w:val="00074BBA"/>
    <w:rsid w:val="00074CFA"/>
    <w:rsid w:val="00074E8D"/>
    <w:rsid w:val="0007538C"/>
    <w:rsid w:val="000757A3"/>
    <w:rsid w:val="00075DCB"/>
    <w:rsid w:val="00075F29"/>
    <w:rsid w:val="0007639D"/>
    <w:rsid w:val="00076C3D"/>
    <w:rsid w:val="00077CA1"/>
    <w:rsid w:val="000807D3"/>
    <w:rsid w:val="0008158D"/>
    <w:rsid w:val="000825D9"/>
    <w:rsid w:val="0008269F"/>
    <w:rsid w:val="00082F69"/>
    <w:rsid w:val="00083102"/>
    <w:rsid w:val="00084002"/>
    <w:rsid w:val="00084C97"/>
    <w:rsid w:val="00084EB7"/>
    <w:rsid w:val="000852D1"/>
    <w:rsid w:val="00085C5A"/>
    <w:rsid w:val="00085DC8"/>
    <w:rsid w:val="00090B31"/>
    <w:rsid w:val="000913CC"/>
    <w:rsid w:val="000916A1"/>
    <w:rsid w:val="00091C32"/>
    <w:rsid w:val="0009210B"/>
    <w:rsid w:val="0009221B"/>
    <w:rsid w:val="00092AAA"/>
    <w:rsid w:val="00092AE3"/>
    <w:rsid w:val="000932D0"/>
    <w:rsid w:val="00093419"/>
    <w:rsid w:val="000944AF"/>
    <w:rsid w:val="00094523"/>
    <w:rsid w:val="00094982"/>
    <w:rsid w:val="00094D07"/>
    <w:rsid w:val="00095A42"/>
    <w:rsid w:val="00095BE4"/>
    <w:rsid w:val="00095D42"/>
    <w:rsid w:val="0009649C"/>
    <w:rsid w:val="00096B75"/>
    <w:rsid w:val="00096B8D"/>
    <w:rsid w:val="00096D92"/>
    <w:rsid w:val="00097386"/>
    <w:rsid w:val="00097501"/>
    <w:rsid w:val="00097548"/>
    <w:rsid w:val="00097EB6"/>
    <w:rsid w:val="000A069B"/>
    <w:rsid w:val="000A0C0D"/>
    <w:rsid w:val="000A10D8"/>
    <w:rsid w:val="000A1813"/>
    <w:rsid w:val="000A25FB"/>
    <w:rsid w:val="000A3E3C"/>
    <w:rsid w:val="000A439A"/>
    <w:rsid w:val="000A532E"/>
    <w:rsid w:val="000A57F3"/>
    <w:rsid w:val="000A5861"/>
    <w:rsid w:val="000A5D49"/>
    <w:rsid w:val="000A62B4"/>
    <w:rsid w:val="000A69A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3651"/>
    <w:rsid w:val="000C37DD"/>
    <w:rsid w:val="000C59EB"/>
    <w:rsid w:val="000C697C"/>
    <w:rsid w:val="000C6EFA"/>
    <w:rsid w:val="000C74F7"/>
    <w:rsid w:val="000C751B"/>
    <w:rsid w:val="000C7D9C"/>
    <w:rsid w:val="000C7F0F"/>
    <w:rsid w:val="000D06F4"/>
    <w:rsid w:val="000D0D28"/>
    <w:rsid w:val="000D224D"/>
    <w:rsid w:val="000D446B"/>
    <w:rsid w:val="000D471C"/>
    <w:rsid w:val="000D7435"/>
    <w:rsid w:val="000D78FF"/>
    <w:rsid w:val="000E0111"/>
    <w:rsid w:val="000E0138"/>
    <w:rsid w:val="000E014D"/>
    <w:rsid w:val="000E06CF"/>
    <w:rsid w:val="000E07CF"/>
    <w:rsid w:val="000E09DE"/>
    <w:rsid w:val="000E177D"/>
    <w:rsid w:val="000E1ABF"/>
    <w:rsid w:val="000E1F27"/>
    <w:rsid w:val="000E280D"/>
    <w:rsid w:val="000E293B"/>
    <w:rsid w:val="000E2F41"/>
    <w:rsid w:val="000E310B"/>
    <w:rsid w:val="000E3C71"/>
    <w:rsid w:val="000E4325"/>
    <w:rsid w:val="000E43E1"/>
    <w:rsid w:val="000E488B"/>
    <w:rsid w:val="000E48CC"/>
    <w:rsid w:val="000E5BCB"/>
    <w:rsid w:val="000E730F"/>
    <w:rsid w:val="000E74D5"/>
    <w:rsid w:val="000E7B9E"/>
    <w:rsid w:val="000F0DBD"/>
    <w:rsid w:val="000F2AC3"/>
    <w:rsid w:val="000F31B5"/>
    <w:rsid w:val="000F451A"/>
    <w:rsid w:val="000F4687"/>
    <w:rsid w:val="000F5BB6"/>
    <w:rsid w:val="000F5BBA"/>
    <w:rsid w:val="000F5CF0"/>
    <w:rsid w:val="000F693F"/>
    <w:rsid w:val="000F697B"/>
    <w:rsid w:val="000F698C"/>
    <w:rsid w:val="000F6A35"/>
    <w:rsid w:val="000F6DCE"/>
    <w:rsid w:val="000F7A8A"/>
    <w:rsid w:val="00100FDD"/>
    <w:rsid w:val="001012C7"/>
    <w:rsid w:val="001018AB"/>
    <w:rsid w:val="001021BE"/>
    <w:rsid w:val="0010261E"/>
    <w:rsid w:val="00102784"/>
    <w:rsid w:val="0010288F"/>
    <w:rsid w:val="00102C5B"/>
    <w:rsid w:val="00102CAA"/>
    <w:rsid w:val="001033E2"/>
    <w:rsid w:val="001046BB"/>
    <w:rsid w:val="00104832"/>
    <w:rsid w:val="00104DBD"/>
    <w:rsid w:val="001052DC"/>
    <w:rsid w:val="00105739"/>
    <w:rsid w:val="00106115"/>
    <w:rsid w:val="001061B9"/>
    <w:rsid w:val="00110085"/>
    <w:rsid w:val="00110261"/>
    <w:rsid w:val="001106B1"/>
    <w:rsid w:val="00110735"/>
    <w:rsid w:val="00110DA4"/>
    <w:rsid w:val="001118CA"/>
    <w:rsid w:val="00111D1B"/>
    <w:rsid w:val="001129A7"/>
    <w:rsid w:val="0011377D"/>
    <w:rsid w:val="001143C1"/>
    <w:rsid w:val="00114736"/>
    <w:rsid w:val="001148DE"/>
    <w:rsid w:val="00114AAC"/>
    <w:rsid w:val="0011628E"/>
    <w:rsid w:val="001175C9"/>
    <w:rsid w:val="001178FE"/>
    <w:rsid w:val="00120174"/>
    <w:rsid w:val="00120441"/>
    <w:rsid w:val="00120798"/>
    <w:rsid w:val="00121F5C"/>
    <w:rsid w:val="00122868"/>
    <w:rsid w:val="001230BE"/>
    <w:rsid w:val="00123163"/>
    <w:rsid w:val="001234E7"/>
    <w:rsid w:val="0012365F"/>
    <w:rsid w:val="00123E92"/>
    <w:rsid w:val="001241D3"/>
    <w:rsid w:val="00124739"/>
    <w:rsid w:val="0012530F"/>
    <w:rsid w:val="00125C15"/>
    <w:rsid w:val="00125C34"/>
    <w:rsid w:val="00126931"/>
    <w:rsid w:val="00126C52"/>
    <w:rsid w:val="001275B3"/>
    <w:rsid w:val="001276F8"/>
    <w:rsid w:val="00130560"/>
    <w:rsid w:val="001319C4"/>
    <w:rsid w:val="00131C5B"/>
    <w:rsid w:val="0013238E"/>
    <w:rsid w:val="0013262C"/>
    <w:rsid w:val="00133781"/>
    <w:rsid w:val="0013448C"/>
    <w:rsid w:val="00134FC4"/>
    <w:rsid w:val="0013502A"/>
    <w:rsid w:val="001350BC"/>
    <w:rsid w:val="00135443"/>
    <w:rsid w:val="00135590"/>
    <w:rsid w:val="001363E0"/>
    <w:rsid w:val="00136655"/>
    <w:rsid w:val="0014056C"/>
    <w:rsid w:val="00140FE0"/>
    <w:rsid w:val="00141DA7"/>
    <w:rsid w:val="001424A9"/>
    <w:rsid w:val="001442DF"/>
    <w:rsid w:val="001455BD"/>
    <w:rsid w:val="00145E43"/>
    <w:rsid w:val="0014694F"/>
    <w:rsid w:val="00146BA4"/>
    <w:rsid w:val="00146D1A"/>
    <w:rsid w:val="00147296"/>
    <w:rsid w:val="0014742A"/>
    <w:rsid w:val="00147E8B"/>
    <w:rsid w:val="00147FC8"/>
    <w:rsid w:val="0015136F"/>
    <w:rsid w:val="001513DF"/>
    <w:rsid w:val="0015214B"/>
    <w:rsid w:val="0015310B"/>
    <w:rsid w:val="001540E1"/>
    <w:rsid w:val="00154F06"/>
    <w:rsid w:val="0015519F"/>
    <w:rsid w:val="0015588F"/>
    <w:rsid w:val="00155F82"/>
    <w:rsid w:val="00156430"/>
    <w:rsid w:val="00156CD7"/>
    <w:rsid w:val="001576A5"/>
    <w:rsid w:val="00157A08"/>
    <w:rsid w:val="00157C03"/>
    <w:rsid w:val="001603D4"/>
    <w:rsid w:val="00160441"/>
    <w:rsid w:val="0016062D"/>
    <w:rsid w:val="0016090E"/>
    <w:rsid w:val="00160C60"/>
    <w:rsid w:val="0016391D"/>
    <w:rsid w:val="00163FB7"/>
    <w:rsid w:val="00166AE6"/>
    <w:rsid w:val="00166AFC"/>
    <w:rsid w:val="00166E29"/>
    <w:rsid w:val="0016789E"/>
    <w:rsid w:val="0017008E"/>
    <w:rsid w:val="0017013E"/>
    <w:rsid w:val="0017036F"/>
    <w:rsid w:val="00170771"/>
    <w:rsid w:val="00170D3B"/>
    <w:rsid w:val="00171B47"/>
    <w:rsid w:val="0017246C"/>
    <w:rsid w:val="0017349F"/>
    <w:rsid w:val="0017404D"/>
    <w:rsid w:val="001746A9"/>
    <w:rsid w:val="00174B80"/>
    <w:rsid w:val="00174C31"/>
    <w:rsid w:val="001751AF"/>
    <w:rsid w:val="00175A7A"/>
    <w:rsid w:val="00175BB0"/>
    <w:rsid w:val="00175FBF"/>
    <w:rsid w:val="00176052"/>
    <w:rsid w:val="00176536"/>
    <w:rsid w:val="00176702"/>
    <w:rsid w:val="00176DDF"/>
    <w:rsid w:val="00176ECF"/>
    <w:rsid w:val="001774DA"/>
    <w:rsid w:val="00177BEF"/>
    <w:rsid w:val="00177EC6"/>
    <w:rsid w:val="00180689"/>
    <w:rsid w:val="00180EB7"/>
    <w:rsid w:val="00181011"/>
    <w:rsid w:val="00181226"/>
    <w:rsid w:val="00181540"/>
    <w:rsid w:val="001819DC"/>
    <w:rsid w:val="00181A1B"/>
    <w:rsid w:val="00181A80"/>
    <w:rsid w:val="00181B58"/>
    <w:rsid w:val="001829D3"/>
    <w:rsid w:val="0018374C"/>
    <w:rsid w:val="00184A1D"/>
    <w:rsid w:val="00184A55"/>
    <w:rsid w:val="001852C4"/>
    <w:rsid w:val="001854CE"/>
    <w:rsid w:val="00185F86"/>
    <w:rsid w:val="00186DAF"/>
    <w:rsid w:val="00190992"/>
    <w:rsid w:val="00192ABA"/>
    <w:rsid w:val="001940C8"/>
    <w:rsid w:val="001946FC"/>
    <w:rsid w:val="00194E5F"/>
    <w:rsid w:val="00195573"/>
    <w:rsid w:val="00195C5B"/>
    <w:rsid w:val="00195FBA"/>
    <w:rsid w:val="00196307"/>
    <w:rsid w:val="00196900"/>
    <w:rsid w:val="001972BC"/>
    <w:rsid w:val="00197FFC"/>
    <w:rsid w:val="001A0F69"/>
    <w:rsid w:val="001A1D50"/>
    <w:rsid w:val="001A2184"/>
    <w:rsid w:val="001A257C"/>
    <w:rsid w:val="001A294B"/>
    <w:rsid w:val="001A2FA7"/>
    <w:rsid w:val="001A39EE"/>
    <w:rsid w:val="001A3F48"/>
    <w:rsid w:val="001A4487"/>
    <w:rsid w:val="001A53C5"/>
    <w:rsid w:val="001A5693"/>
    <w:rsid w:val="001A58EB"/>
    <w:rsid w:val="001A5A82"/>
    <w:rsid w:val="001A761E"/>
    <w:rsid w:val="001A78ED"/>
    <w:rsid w:val="001A7D50"/>
    <w:rsid w:val="001B0435"/>
    <w:rsid w:val="001B0878"/>
    <w:rsid w:val="001B1039"/>
    <w:rsid w:val="001B2370"/>
    <w:rsid w:val="001B2577"/>
    <w:rsid w:val="001B2C45"/>
    <w:rsid w:val="001B3241"/>
    <w:rsid w:val="001B3736"/>
    <w:rsid w:val="001B4BAC"/>
    <w:rsid w:val="001B515E"/>
    <w:rsid w:val="001B589C"/>
    <w:rsid w:val="001B5B73"/>
    <w:rsid w:val="001B5D73"/>
    <w:rsid w:val="001B62D3"/>
    <w:rsid w:val="001B6794"/>
    <w:rsid w:val="001B70AF"/>
    <w:rsid w:val="001B786B"/>
    <w:rsid w:val="001B7F26"/>
    <w:rsid w:val="001C1611"/>
    <w:rsid w:val="001C1E7F"/>
    <w:rsid w:val="001C2EBB"/>
    <w:rsid w:val="001C543F"/>
    <w:rsid w:val="001C590A"/>
    <w:rsid w:val="001C5CCE"/>
    <w:rsid w:val="001C64DF"/>
    <w:rsid w:val="001C743F"/>
    <w:rsid w:val="001D068C"/>
    <w:rsid w:val="001D1F9D"/>
    <w:rsid w:val="001D246A"/>
    <w:rsid w:val="001D360F"/>
    <w:rsid w:val="001D38BD"/>
    <w:rsid w:val="001D433F"/>
    <w:rsid w:val="001D4512"/>
    <w:rsid w:val="001D5A0B"/>
    <w:rsid w:val="001D6632"/>
    <w:rsid w:val="001D6F80"/>
    <w:rsid w:val="001D70CA"/>
    <w:rsid w:val="001D713A"/>
    <w:rsid w:val="001D7932"/>
    <w:rsid w:val="001E0030"/>
    <w:rsid w:val="001E06B2"/>
    <w:rsid w:val="001E13A5"/>
    <w:rsid w:val="001E1496"/>
    <w:rsid w:val="001E208F"/>
    <w:rsid w:val="001E2585"/>
    <w:rsid w:val="001E2DE2"/>
    <w:rsid w:val="001E2FEF"/>
    <w:rsid w:val="001E3906"/>
    <w:rsid w:val="001E3C30"/>
    <w:rsid w:val="001E3DEC"/>
    <w:rsid w:val="001E4293"/>
    <w:rsid w:val="001E4880"/>
    <w:rsid w:val="001E4E17"/>
    <w:rsid w:val="001E50A2"/>
    <w:rsid w:val="001E5127"/>
    <w:rsid w:val="001E56E7"/>
    <w:rsid w:val="001E598D"/>
    <w:rsid w:val="001E5BE4"/>
    <w:rsid w:val="001E5F47"/>
    <w:rsid w:val="001E6231"/>
    <w:rsid w:val="001E70DE"/>
    <w:rsid w:val="001E75BF"/>
    <w:rsid w:val="001E7CD4"/>
    <w:rsid w:val="001F07F3"/>
    <w:rsid w:val="001F1539"/>
    <w:rsid w:val="001F235D"/>
    <w:rsid w:val="001F2F7D"/>
    <w:rsid w:val="001F35C6"/>
    <w:rsid w:val="001F3CB1"/>
    <w:rsid w:val="001F4CAD"/>
    <w:rsid w:val="001F560C"/>
    <w:rsid w:val="001F7919"/>
    <w:rsid w:val="00200554"/>
    <w:rsid w:val="002006F4"/>
    <w:rsid w:val="002009C3"/>
    <w:rsid w:val="00200BA8"/>
    <w:rsid w:val="00200CA0"/>
    <w:rsid w:val="00201BED"/>
    <w:rsid w:val="002035C3"/>
    <w:rsid w:val="00204BD5"/>
    <w:rsid w:val="00204D70"/>
    <w:rsid w:val="002051A4"/>
    <w:rsid w:val="002057E9"/>
    <w:rsid w:val="00205B53"/>
    <w:rsid w:val="00205F42"/>
    <w:rsid w:val="002062C7"/>
    <w:rsid w:val="0020707A"/>
    <w:rsid w:val="00207371"/>
    <w:rsid w:val="002073B0"/>
    <w:rsid w:val="00207512"/>
    <w:rsid w:val="00210098"/>
    <w:rsid w:val="00211292"/>
    <w:rsid w:val="002112FD"/>
    <w:rsid w:val="00211697"/>
    <w:rsid w:val="00212B3F"/>
    <w:rsid w:val="00213407"/>
    <w:rsid w:val="002135CC"/>
    <w:rsid w:val="00213717"/>
    <w:rsid w:val="00213A23"/>
    <w:rsid w:val="00213BC9"/>
    <w:rsid w:val="002143EF"/>
    <w:rsid w:val="0021474C"/>
    <w:rsid w:val="00215064"/>
    <w:rsid w:val="00215FA0"/>
    <w:rsid w:val="00216C72"/>
    <w:rsid w:val="00217410"/>
    <w:rsid w:val="0021758F"/>
    <w:rsid w:val="00217D87"/>
    <w:rsid w:val="002201A9"/>
    <w:rsid w:val="002238D8"/>
    <w:rsid w:val="00223CE0"/>
    <w:rsid w:val="00223ED2"/>
    <w:rsid w:val="00224D20"/>
    <w:rsid w:val="00225DF2"/>
    <w:rsid w:val="002264A2"/>
    <w:rsid w:val="00226541"/>
    <w:rsid w:val="00226731"/>
    <w:rsid w:val="00227DBB"/>
    <w:rsid w:val="00227DDC"/>
    <w:rsid w:val="00230014"/>
    <w:rsid w:val="002309A1"/>
    <w:rsid w:val="002319BB"/>
    <w:rsid w:val="002325D2"/>
    <w:rsid w:val="00232F7A"/>
    <w:rsid w:val="00233321"/>
    <w:rsid w:val="00233BA8"/>
    <w:rsid w:val="00233D46"/>
    <w:rsid w:val="00234505"/>
    <w:rsid w:val="00234CCF"/>
    <w:rsid w:val="00234EB9"/>
    <w:rsid w:val="00235026"/>
    <w:rsid w:val="00235F99"/>
    <w:rsid w:val="0023665D"/>
    <w:rsid w:val="002370FB"/>
    <w:rsid w:val="002377A4"/>
    <w:rsid w:val="002379AE"/>
    <w:rsid w:val="00237F23"/>
    <w:rsid w:val="002400A1"/>
    <w:rsid w:val="00241CDE"/>
    <w:rsid w:val="0024241E"/>
    <w:rsid w:val="00242650"/>
    <w:rsid w:val="00242DC4"/>
    <w:rsid w:val="0024379C"/>
    <w:rsid w:val="00244051"/>
    <w:rsid w:val="00244B90"/>
    <w:rsid w:val="00244EAD"/>
    <w:rsid w:val="00245DED"/>
    <w:rsid w:val="00245E5B"/>
    <w:rsid w:val="002468F8"/>
    <w:rsid w:val="00246916"/>
    <w:rsid w:val="00246B94"/>
    <w:rsid w:val="00246F88"/>
    <w:rsid w:val="002470C3"/>
    <w:rsid w:val="002475A2"/>
    <w:rsid w:val="002477A7"/>
    <w:rsid w:val="00250A88"/>
    <w:rsid w:val="00250E4A"/>
    <w:rsid w:val="002513E4"/>
    <w:rsid w:val="0025167C"/>
    <w:rsid w:val="002518D1"/>
    <w:rsid w:val="00251E7E"/>
    <w:rsid w:val="00251FB3"/>
    <w:rsid w:val="00252BB7"/>
    <w:rsid w:val="0025370C"/>
    <w:rsid w:val="002538C1"/>
    <w:rsid w:val="00254253"/>
    <w:rsid w:val="002543DE"/>
    <w:rsid w:val="0025444A"/>
    <w:rsid w:val="002547AF"/>
    <w:rsid w:val="00254A19"/>
    <w:rsid w:val="00254C77"/>
    <w:rsid w:val="002554AA"/>
    <w:rsid w:val="00255D2C"/>
    <w:rsid w:val="00255DCA"/>
    <w:rsid w:val="002567BA"/>
    <w:rsid w:val="00257428"/>
    <w:rsid w:val="00260039"/>
    <w:rsid w:val="002604EB"/>
    <w:rsid w:val="00260685"/>
    <w:rsid w:val="00260BFD"/>
    <w:rsid w:val="00260D86"/>
    <w:rsid w:val="00261C67"/>
    <w:rsid w:val="00262059"/>
    <w:rsid w:val="00262224"/>
    <w:rsid w:val="00262233"/>
    <w:rsid w:val="002623C1"/>
    <w:rsid w:val="002624A3"/>
    <w:rsid w:val="002626CB"/>
    <w:rsid w:val="00263232"/>
    <w:rsid w:val="00263A73"/>
    <w:rsid w:val="00263D94"/>
    <w:rsid w:val="00264292"/>
    <w:rsid w:val="0026435C"/>
    <w:rsid w:val="0026461F"/>
    <w:rsid w:val="00264D2E"/>
    <w:rsid w:val="00264E7A"/>
    <w:rsid w:val="00265572"/>
    <w:rsid w:val="00265864"/>
    <w:rsid w:val="00265A71"/>
    <w:rsid w:val="00265D2F"/>
    <w:rsid w:val="002667CD"/>
    <w:rsid w:val="00266B59"/>
    <w:rsid w:val="00266FC7"/>
    <w:rsid w:val="00267338"/>
    <w:rsid w:val="00267685"/>
    <w:rsid w:val="00267B08"/>
    <w:rsid w:val="00271DD5"/>
    <w:rsid w:val="00272182"/>
    <w:rsid w:val="00272514"/>
    <w:rsid w:val="002728C9"/>
    <w:rsid w:val="0027295E"/>
    <w:rsid w:val="00273969"/>
    <w:rsid w:val="00273D1B"/>
    <w:rsid w:val="002742CF"/>
    <w:rsid w:val="00274745"/>
    <w:rsid w:val="00274AB8"/>
    <w:rsid w:val="00274B16"/>
    <w:rsid w:val="00274E8F"/>
    <w:rsid w:val="00275B2A"/>
    <w:rsid w:val="00275FD0"/>
    <w:rsid w:val="00276AC0"/>
    <w:rsid w:val="00277D41"/>
    <w:rsid w:val="0028046E"/>
    <w:rsid w:val="0028140F"/>
    <w:rsid w:val="00281BA1"/>
    <w:rsid w:val="00281F76"/>
    <w:rsid w:val="0028209C"/>
    <w:rsid w:val="002827E6"/>
    <w:rsid w:val="00283448"/>
    <w:rsid w:val="002834CC"/>
    <w:rsid w:val="00283D76"/>
    <w:rsid w:val="00283DBB"/>
    <w:rsid w:val="00284F1B"/>
    <w:rsid w:val="00284F44"/>
    <w:rsid w:val="00284FC5"/>
    <w:rsid w:val="00285CA4"/>
    <w:rsid w:val="002865FE"/>
    <w:rsid w:val="00286932"/>
    <w:rsid w:val="00286999"/>
    <w:rsid w:val="00287103"/>
    <w:rsid w:val="0028735A"/>
    <w:rsid w:val="00287C0F"/>
    <w:rsid w:val="00287C2B"/>
    <w:rsid w:val="002910FA"/>
    <w:rsid w:val="002918FA"/>
    <w:rsid w:val="002928F5"/>
    <w:rsid w:val="0029297E"/>
    <w:rsid w:val="00292C2B"/>
    <w:rsid w:val="0029365F"/>
    <w:rsid w:val="00293E0A"/>
    <w:rsid w:val="002940EF"/>
    <w:rsid w:val="00294267"/>
    <w:rsid w:val="00295090"/>
    <w:rsid w:val="0029648E"/>
    <w:rsid w:val="00296910"/>
    <w:rsid w:val="00296B0D"/>
    <w:rsid w:val="00296FA7"/>
    <w:rsid w:val="002977CA"/>
    <w:rsid w:val="002977F8"/>
    <w:rsid w:val="002A06B8"/>
    <w:rsid w:val="002A114E"/>
    <w:rsid w:val="002A1A69"/>
    <w:rsid w:val="002A1E1F"/>
    <w:rsid w:val="002A1F70"/>
    <w:rsid w:val="002A2A10"/>
    <w:rsid w:val="002A2F10"/>
    <w:rsid w:val="002A31DA"/>
    <w:rsid w:val="002A3272"/>
    <w:rsid w:val="002A397B"/>
    <w:rsid w:val="002A3FD5"/>
    <w:rsid w:val="002A45B6"/>
    <w:rsid w:val="002A4E63"/>
    <w:rsid w:val="002A5147"/>
    <w:rsid w:val="002A6090"/>
    <w:rsid w:val="002A6D4D"/>
    <w:rsid w:val="002B0922"/>
    <w:rsid w:val="002B099A"/>
    <w:rsid w:val="002B0D45"/>
    <w:rsid w:val="002B1552"/>
    <w:rsid w:val="002B1D90"/>
    <w:rsid w:val="002B1F74"/>
    <w:rsid w:val="002B2626"/>
    <w:rsid w:val="002B4650"/>
    <w:rsid w:val="002B47D7"/>
    <w:rsid w:val="002B5814"/>
    <w:rsid w:val="002B5D9C"/>
    <w:rsid w:val="002B6131"/>
    <w:rsid w:val="002B6AD6"/>
    <w:rsid w:val="002B6EF7"/>
    <w:rsid w:val="002C063B"/>
    <w:rsid w:val="002C070F"/>
    <w:rsid w:val="002C09D7"/>
    <w:rsid w:val="002C1544"/>
    <w:rsid w:val="002C2C71"/>
    <w:rsid w:val="002C2D61"/>
    <w:rsid w:val="002C3683"/>
    <w:rsid w:val="002C472B"/>
    <w:rsid w:val="002C4AFA"/>
    <w:rsid w:val="002C53D9"/>
    <w:rsid w:val="002C5771"/>
    <w:rsid w:val="002C5F29"/>
    <w:rsid w:val="002C603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379"/>
    <w:rsid w:val="002D7F83"/>
    <w:rsid w:val="002E0127"/>
    <w:rsid w:val="002E1076"/>
    <w:rsid w:val="002E145F"/>
    <w:rsid w:val="002E1947"/>
    <w:rsid w:val="002E1A59"/>
    <w:rsid w:val="002E3263"/>
    <w:rsid w:val="002E3711"/>
    <w:rsid w:val="002E446E"/>
    <w:rsid w:val="002E4E71"/>
    <w:rsid w:val="002E5B90"/>
    <w:rsid w:val="002E6427"/>
    <w:rsid w:val="002E65FE"/>
    <w:rsid w:val="002F0A68"/>
    <w:rsid w:val="002F1389"/>
    <w:rsid w:val="002F13CA"/>
    <w:rsid w:val="002F2EB2"/>
    <w:rsid w:val="002F453D"/>
    <w:rsid w:val="002F53D7"/>
    <w:rsid w:val="002F575B"/>
    <w:rsid w:val="002F5A92"/>
    <w:rsid w:val="002F5B9C"/>
    <w:rsid w:val="002F6496"/>
    <w:rsid w:val="002F6632"/>
    <w:rsid w:val="002F6636"/>
    <w:rsid w:val="002F7040"/>
    <w:rsid w:val="002F75CE"/>
    <w:rsid w:val="00300CD4"/>
    <w:rsid w:val="00302649"/>
    <w:rsid w:val="00302DCC"/>
    <w:rsid w:val="003030A9"/>
    <w:rsid w:val="00303208"/>
    <w:rsid w:val="00303D61"/>
    <w:rsid w:val="003041E7"/>
    <w:rsid w:val="00305825"/>
    <w:rsid w:val="00305F86"/>
    <w:rsid w:val="00305FAF"/>
    <w:rsid w:val="003062B0"/>
    <w:rsid w:val="0030636D"/>
    <w:rsid w:val="0030705B"/>
    <w:rsid w:val="00310667"/>
    <w:rsid w:val="0031078C"/>
    <w:rsid w:val="00310D8F"/>
    <w:rsid w:val="003114D1"/>
    <w:rsid w:val="0031285F"/>
    <w:rsid w:val="003128EC"/>
    <w:rsid w:val="003150BB"/>
    <w:rsid w:val="003159C6"/>
    <w:rsid w:val="003159E3"/>
    <w:rsid w:val="00315B83"/>
    <w:rsid w:val="00315D8C"/>
    <w:rsid w:val="00316CBC"/>
    <w:rsid w:val="00316D19"/>
    <w:rsid w:val="00316EF5"/>
    <w:rsid w:val="00317153"/>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C61"/>
    <w:rsid w:val="00324FA6"/>
    <w:rsid w:val="003250C2"/>
    <w:rsid w:val="0032543E"/>
    <w:rsid w:val="00326A32"/>
    <w:rsid w:val="0033056F"/>
    <w:rsid w:val="003306CA"/>
    <w:rsid w:val="003307FE"/>
    <w:rsid w:val="00331655"/>
    <w:rsid w:val="003322F6"/>
    <w:rsid w:val="00332DDA"/>
    <w:rsid w:val="003339F9"/>
    <w:rsid w:val="00333C5B"/>
    <w:rsid w:val="00333FD7"/>
    <w:rsid w:val="003351A3"/>
    <w:rsid w:val="00335437"/>
    <w:rsid w:val="0033577C"/>
    <w:rsid w:val="0033693C"/>
    <w:rsid w:val="003369E0"/>
    <w:rsid w:val="00336CD8"/>
    <w:rsid w:val="003374AD"/>
    <w:rsid w:val="0033780E"/>
    <w:rsid w:val="00337F3F"/>
    <w:rsid w:val="0034085F"/>
    <w:rsid w:val="00340B1F"/>
    <w:rsid w:val="0034124F"/>
    <w:rsid w:val="0034128D"/>
    <w:rsid w:val="00341372"/>
    <w:rsid w:val="00342875"/>
    <w:rsid w:val="00342A04"/>
    <w:rsid w:val="00342E38"/>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904"/>
    <w:rsid w:val="00351FF5"/>
    <w:rsid w:val="00352043"/>
    <w:rsid w:val="00352382"/>
    <w:rsid w:val="003524C8"/>
    <w:rsid w:val="00352F56"/>
    <w:rsid w:val="00353313"/>
    <w:rsid w:val="003534E3"/>
    <w:rsid w:val="003537FB"/>
    <w:rsid w:val="00353DE4"/>
    <w:rsid w:val="003548B3"/>
    <w:rsid w:val="003554D9"/>
    <w:rsid w:val="00355EC7"/>
    <w:rsid w:val="00356460"/>
    <w:rsid w:val="00357894"/>
    <w:rsid w:val="003602C3"/>
    <w:rsid w:val="0036168B"/>
    <w:rsid w:val="003616BA"/>
    <w:rsid w:val="00361B89"/>
    <w:rsid w:val="00361CDC"/>
    <w:rsid w:val="00362398"/>
    <w:rsid w:val="003624D6"/>
    <w:rsid w:val="00362533"/>
    <w:rsid w:val="00362747"/>
    <w:rsid w:val="00362AE8"/>
    <w:rsid w:val="00362C6C"/>
    <w:rsid w:val="00362DD7"/>
    <w:rsid w:val="00363FB5"/>
    <w:rsid w:val="00364329"/>
    <w:rsid w:val="00364669"/>
    <w:rsid w:val="00364BEB"/>
    <w:rsid w:val="00364F15"/>
    <w:rsid w:val="00366327"/>
    <w:rsid w:val="00366739"/>
    <w:rsid w:val="0036705C"/>
    <w:rsid w:val="003677F6"/>
    <w:rsid w:val="00367968"/>
    <w:rsid w:val="003702C2"/>
    <w:rsid w:val="00370304"/>
    <w:rsid w:val="003703C4"/>
    <w:rsid w:val="00370EFF"/>
    <w:rsid w:val="003710F2"/>
    <w:rsid w:val="00373137"/>
    <w:rsid w:val="003735D8"/>
    <w:rsid w:val="00373D93"/>
    <w:rsid w:val="00373E13"/>
    <w:rsid w:val="00373FF1"/>
    <w:rsid w:val="0037414F"/>
    <w:rsid w:val="00374646"/>
    <w:rsid w:val="00374E12"/>
    <w:rsid w:val="00374FCB"/>
    <w:rsid w:val="003758D4"/>
    <w:rsid w:val="003763B9"/>
    <w:rsid w:val="00376703"/>
    <w:rsid w:val="00376BB0"/>
    <w:rsid w:val="003770C5"/>
    <w:rsid w:val="00377126"/>
    <w:rsid w:val="00377138"/>
    <w:rsid w:val="0037759A"/>
    <w:rsid w:val="0037798B"/>
    <w:rsid w:val="0038009B"/>
    <w:rsid w:val="0038067E"/>
    <w:rsid w:val="003807C5"/>
    <w:rsid w:val="00380873"/>
    <w:rsid w:val="003810BD"/>
    <w:rsid w:val="0038127A"/>
    <w:rsid w:val="00381316"/>
    <w:rsid w:val="00381432"/>
    <w:rsid w:val="00381796"/>
    <w:rsid w:val="003820FB"/>
    <w:rsid w:val="00382A88"/>
    <w:rsid w:val="00382EFC"/>
    <w:rsid w:val="0038334E"/>
    <w:rsid w:val="00384160"/>
    <w:rsid w:val="00385C34"/>
    <w:rsid w:val="00385EAD"/>
    <w:rsid w:val="0038600A"/>
    <w:rsid w:val="003862E0"/>
    <w:rsid w:val="00386B13"/>
    <w:rsid w:val="00386F18"/>
    <w:rsid w:val="003901FC"/>
    <w:rsid w:val="0039077F"/>
    <w:rsid w:val="00390F4C"/>
    <w:rsid w:val="00391262"/>
    <w:rsid w:val="00391DB8"/>
    <w:rsid w:val="00391DDB"/>
    <w:rsid w:val="00392A34"/>
    <w:rsid w:val="0039314B"/>
    <w:rsid w:val="00393231"/>
    <w:rsid w:val="003939FF"/>
    <w:rsid w:val="00393D82"/>
    <w:rsid w:val="00393F9E"/>
    <w:rsid w:val="003941AC"/>
    <w:rsid w:val="00395438"/>
    <w:rsid w:val="00395597"/>
    <w:rsid w:val="00396D25"/>
    <w:rsid w:val="0039728F"/>
    <w:rsid w:val="003978FD"/>
    <w:rsid w:val="00397C58"/>
    <w:rsid w:val="00397CAE"/>
    <w:rsid w:val="00397D19"/>
    <w:rsid w:val="003A2910"/>
    <w:rsid w:val="003A32DE"/>
    <w:rsid w:val="003A33DC"/>
    <w:rsid w:val="003A3904"/>
    <w:rsid w:val="003A43BF"/>
    <w:rsid w:val="003A564C"/>
    <w:rsid w:val="003A5701"/>
    <w:rsid w:val="003A67C4"/>
    <w:rsid w:val="003A7A80"/>
    <w:rsid w:val="003A7D5A"/>
    <w:rsid w:val="003A7F75"/>
    <w:rsid w:val="003B0104"/>
    <w:rsid w:val="003B0477"/>
    <w:rsid w:val="003B1D25"/>
    <w:rsid w:val="003B3431"/>
    <w:rsid w:val="003B4661"/>
    <w:rsid w:val="003B4E9A"/>
    <w:rsid w:val="003B52A1"/>
    <w:rsid w:val="003B56FD"/>
    <w:rsid w:val="003B5B4B"/>
    <w:rsid w:val="003B5E5E"/>
    <w:rsid w:val="003B6678"/>
    <w:rsid w:val="003C02F2"/>
    <w:rsid w:val="003C0BD7"/>
    <w:rsid w:val="003C0F2E"/>
    <w:rsid w:val="003C10AC"/>
    <w:rsid w:val="003C1322"/>
    <w:rsid w:val="003C1DAD"/>
    <w:rsid w:val="003C1DB9"/>
    <w:rsid w:val="003C2161"/>
    <w:rsid w:val="003C2736"/>
    <w:rsid w:val="003C2861"/>
    <w:rsid w:val="003C3983"/>
    <w:rsid w:val="003C6ADB"/>
    <w:rsid w:val="003C6B91"/>
    <w:rsid w:val="003C70AB"/>
    <w:rsid w:val="003C75C0"/>
    <w:rsid w:val="003C7BC8"/>
    <w:rsid w:val="003C7DDB"/>
    <w:rsid w:val="003C7E69"/>
    <w:rsid w:val="003D013F"/>
    <w:rsid w:val="003D0AFC"/>
    <w:rsid w:val="003D0E95"/>
    <w:rsid w:val="003D15E2"/>
    <w:rsid w:val="003D196A"/>
    <w:rsid w:val="003D2380"/>
    <w:rsid w:val="003D2451"/>
    <w:rsid w:val="003D376F"/>
    <w:rsid w:val="003D41F3"/>
    <w:rsid w:val="003D624A"/>
    <w:rsid w:val="003D725D"/>
    <w:rsid w:val="003E06B7"/>
    <w:rsid w:val="003E1484"/>
    <w:rsid w:val="003E158D"/>
    <w:rsid w:val="003E2444"/>
    <w:rsid w:val="003E310E"/>
    <w:rsid w:val="003E31A1"/>
    <w:rsid w:val="003E38CD"/>
    <w:rsid w:val="003E38FC"/>
    <w:rsid w:val="003E3ACA"/>
    <w:rsid w:val="003E3D56"/>
    <w:rsid w:val="003E41B9"/>
    <w:rsid w:val="003E58D5"/>
    <w:rsid w:val="003E5AB0"/>
    <w:rsid w:val="003E6026"/>
    <w:rsid w:val="003E68D2"/>
    <w:rsid w:val="003E74CA"/>
    <w:rsid w:val="003F0044"/>
    <w:rsid w:val="003F05AA"/>
    <w:rsid w:val="003F07B7"/>
    <w:rsid w:val="003F0DC7"/>
    <w:rsid w:val="003F11E2"/>
    <w:rsid w:val="003F21B7"/>
    <w:rsid w:val="003F25FB"/>
    <w:rsid w:val="003F2BC3"/>
    <w:rsid w:val="003F2DC1"/>
    <w:rsid w:val="003F32C6"/>
    <w:rsid w:val="003F3C11"/>
    <w:rsid w:val="003F466A"/>
    <w:rsid w:val="003F5186"/>
    <w:rsid w:val="003F59A7"/>
    <w:rsid w:val="003F5A49"/>
    <w:rsid w:val="003F65EF"/>
    <w:rsid w:val="003F723E"/>
    <w:rsid w:val="003F7637"/>
    <w:rsid w:val="003F77D7"/>
    <w:rsid w:val="00400E8F"/>
    <w:rsid w:val="00401AAA"/>
    <w:rsid w:val="00402347"/>
    <w:rsid w:val="00404085"/>
    <w:rsid w:val="004040A3"/>
    <w:rsid w:val="0040476C"/>
    <w:rsid w:val="00405D28"/>
    <w:rsid w:val="00405F2A"/>
    <w:rsid w:val="004077F3"/>
    <w:rsid w:val="00407FE6"/>
    <w:rsid w:val="00410B07"/>
    <w:rsid w:val="00410ED2"/>
    <w:rsid w:val="00411FB7"/>
    <w:rsid w:val="0041215E"/>
    <w:rsid w:val="00412470"/>
    <w:rsid w:val="004124A5"/>
    <w:rsid w:val="00413714"/>
    <w:rsid w:val="004139F7"/>
    <w:rsid w:val="00414004"/>
    <w:rsid w:val="004143DD"/>
    <w:rsid w:val="004147FE"/>
    <w:rsid w:val="00414D12"/>
    <w:rsid w:val="00414F3B"/>
    <w:rsid w:val="0041550E"/>
    <w:rsid w:val="00415649"/>
    <w:rsid w:val="0041656E"/>
    <w:rsid w:val="004165BF"/>
    <w:rsid w:val="004167AC"/>
    <w:rsid w:val="00416984"/>
    <w:rsid w:val="004170EA"/>
    <w:rsid w:val="004173DD"/>
    <w:rsid w:val="00417898"/>
    <w:rsid w:val="00417FBF"/>
    <w:rsid w:val="00420D01"/>
    <w:rsid w:val="00421F4F"/>
    <w:rsid w:val="004220B3"/>
    <w:rsid w:val="00422229"/>
    <w:rsid w:val="0042243B"/>
    <w:rsid w:val="0042263F"/>
    <w:rsid w:val="00423370"/>
    <w:rsid w:val="00423924"/>
    <w:rsid w:val="00423BD4"/>
    <w:rsid w:val="00424B89"/>
    <w:rsid w:val="00424F72"/>
    <w:rsid w:val="004263F0"/>
    <w:rsid w:val="004265BF"/>
    <w:rsid w:val="00427188"/>
    <w:rsid w:val="004272D8"/>
    <w:rsid w:val="00427427"/>
    <w:rsid w:val="0042773F"/>
    <w:rsid w:val="004306F9"/>
    <w:rsid w:val="004308DB"/>
    <w:rsid w:val="0043092A"/>
    <w:rsid w:val="00430E42"/>
    <w:rsid w:val="0043135B"/>
    <w:rsid w:val="00432416"/>
    <w:rsid w:val="004329A6"/>
    <w:rsid w:val="00433FC2"/>
    <w:rsid w:val="004344C9"/>
    <w:rsid w:val="00434965"/>
    <w:rsid w:val="00434D78"/>
    <w:rsid w:val="00435AF4"/>
    <w:rsid w:val="00436A09"/>
    <w:rsid w:val="00436C37"/>
    <w:rsid w:val="0043774E"/>
    <w:rsid w:val="00437C31"/>
    <w:rsid w:val="004404A4"/>
    <w:rsid w:val="00440E72"/>
    <w:rsid w:val="004416FC"/>
    <w:rsid w:val="0044197A"/>
    <w:rsid w:val="00441A24"/>
    <w:rsid w:val="0044210E"/>
    <w:rsid w:val="004422EF"/>
    <w:rsid w:val="00442869"/>
    <w:rsid w:val="00443A9C"/>
    <w:rsid w:val="00443CE9"/>
    <w:rsid w:val="00444A4E"/>
    <w:rsid w:val="00444DED"/>
    <w:rsid w:val="00444F3B"/>
    <w:rsid w:val="00444FEC"/>
    <w:rsid w:val="00445AC7"/>
    <w:rsid w:val="00446151"/>
    <w:rsid w:val="00446C07"/>
    <w:rsid w:val="0044701C"/>
    <w:rsid w:val="00447AC6"/>
    <w:rsid w:val="00447F4F"/>
    <w:rsid w:val="004500D2"/>
    <w:rsid w:val="004503B9"/>
    <w:rsid w:val="00450816"/>
    <w:rsid w:val="00450B15"/>
    <w:rsid w:val="0045185C"/>
    <w:rsid w:val="004522D4"/>
    <w:rsid w:val="004531B0"/>
    <w:rsid w:val="00454438"/>
    <w:rsid w:val="004554D3"/>
    <w:rsid w:val="0045569A"/>
    <w:rsid w:val="00456012"/>
    <w:rsid w:val="00456023"/>
    <w:rsid w:val="004562A9"/>
    <w:rsid w:val="00456633"/>
    <w:rsid w:val="0045740E"/>
    <w:rsid w:val="00457622"/>
    <w:rsid w:val="00457D94"/>
    <w:rsid w:val="00457F71"/>
    <w:rsid w:val="00460766"/>
    <w:rsid w:val="00461733"/>
    <w:rsid w:val="00462174"/>
    <w:rsid w:val="0046265F"/>
    <w:rsid w:val="004640B1"/>
    <w:rsid w:val="004642D3"/>
    <w:rsid w:val="00464C8A"/>
    <w:rsid w:val="00464EC2"/>
    <w:rsid w:val="00465B66"/>
    <w:rsid w:val="00466CD1"/>
    <w:rsid w:val="00466F21"/>
    <w:rsid w:val="0046736E"/>
    <w:rsid w:val="0046742C"/>
    <w:rsid w:val="00467499"/>
    <w:rsid w:val="00467573"/>
    <w:rsid w:val="00471903"/>
    <w:rsid w:val="0047194E"/>
    <w:rsid w:val="00471ED7"/>
    <w:rsid w:val="00472B9F"/>
    <w:rsid w:val="00472F4D"/>
    <w:rsid w:val="00473175"/>
    <w:rsid w:val="00473F01"/>
    <w:rsid w:val="00475032"/>
    <w:rsid w:val="004753A4"/>
    <w:rsid w:val="00475BF2"/>
    <w:rsid w:val="00476C8D"/>
    <w:rsid w:val="00477DF7"/>
    <w:rsid w:val="00480087"/>
    <w:rsid w:val="00480D2C"/>
    <w:rsid w:val="004811AF"/>
    <w:rsid w:val="00481A50"/>
    <w:rsid w:val="004824C1"/>
    <w:rsid w:val="004829DF"/>
    <w:rsid w:val="004831A7"/>
    <w:rsid w:val="0048333B"/>
    <w:rsid w:val="00483556"/>
    <w:rsid w:val="004838C2"/>
    <w:rsid w:val="00483B9D"/>
    <w:rsid w:val="0048493F"/>
    <w:rsid w:val="0048572E"/>
    <w:rsid w:val="004858FF"/>
    <w:rsid w:val="004859C5"/>
    <w:rsid w:val="00485DA7"/>
    <w:rsid w:val="0048603B"/>
    <w:rsid w:val="00486974"/>
    <w:rsid w:val="00487432"/>
    <w:rsid w:val="00487AB1"/>
    <w:rsid w:val="004904B0"/>
    <w:rsid w:val="00490721"/>
    <w:rsid w:val="004909ED"/>
    <w:rsid w:val="00490B2A"/>
    <w:rsid w:val="00491CFB"/>
    <w:rsid w:val="00491DA2"/>
    <w:rsid w:val="00492B7A"/>
    <w:rsid w:val="00492DEA"/>
    <w:rsid w:val="0049388A"/>
    <w:rsid w:val="00493A23"/>
    <w:rsid w:val="0049583C"/>
    <w:rsid w:val="00495E40"/>
    <w:rsid w:val="004962BB"/>
    <w:rsid w:val="0049652E"/>
    <w:rsid w:val="00496739"/>
    <w:rsid w:val="00497E95"/>
    <w:rsid w:val="004A0586"/>
    <w:rsid w:val="004A0888"/>
    <w:rsid w:val="004A1549"/>
    <w:rsid w:val="004A1633"/>
    <w:rsid w:val="004A1B94"/>
    <w:rsid w:val="004A1CF3"/>
    <w:rsid w:val="004A240C"/>
    <w:rsid w:val="004A2557"/>
    <w:rsid w:val="004A3CCB"/>
    <w:rsid w:val="004A43A8"/>
    <w:rsid w:val="004A4C44"/>
    <w:rsid w:val="004A4D66"/>
    <w:rsid w:val="004A4F98"/>
    <w:rsid w:val="004A61C7"/>
    <w:rsid w:val="004A6B16"/>
    <w:rsid w:val="004A7E98"/>
    <w:rsid w:val="004B08D8"/>
    <w:rsid w:val="004B0DFC"/>
    <w:rsid w:val="004B175A"/>
    <w:rsid w:val="004B1DAF"/>
    <w:rsid w:val="004B2377"/>
    <w:rsid w:val="004B4610"/>
    <w:rsid w:val="004B46B3"/>
    <w:rsid w:val="004B5E98"/>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C96"/>
    <w:rsid w:val="004C54BC"/>
    <w:rsid w:val="004C58EA"/>
    <w:rsid w:val="004C6423"/>
    <w:rsid w:val="004C6426"/>
    <w:rsid w:val="004C70F6"/>
    <w:rsid w:val="004C7B9E"/>
    <w:rsid w:val="004D0D2D"/>
    <w:rsid w:val="004D1CD5"/>
    <w:rsid w:val="004D1E80"/>
    <w:rsid w:val="004D2671"/>
    <w:rsid w:val="004D31AA"/>
    <w:rsid w:val="004D4344"/>
    <w:rsid w:val="004D4E70"/>
    <w:rsid w:val="004D52D0"/>
    <w:rsid w:val="004D52FD"/>
    <w:rsid w:val="004D5E0C"/>
    <w:rsid w:val="004D6260"/>
    <w:rsid w:val="004D7513"/>
    <w:rsid w:val="004D76B0"/>
    <w:rsid w:val="004E0098"/>
    <w:rsid w:val="004E0F07"/>
    <w:rsid w:val="004E1698"/>
    <w:rsid w:val="004E25A8"/>
    <w:rsid w:val="004E2787"/>
    <w:rsid w:val="004E28F5"/>
    <w:rsid w:val="004E2D5A"/>
    <w:rsid w:val="004E3511"/>
    <w:rsid w:val="004E36C3"/>
    <w:rsid w:val="004E3C1C"/>
    <w:rsid w:val="004E41D6"/>
    <w:rsid w:val="004E41E6"/>
    <w:rsid w:val="004E5829"/>
    <w:rsid w:val="004E5D52"/>
    <w:rsid w:val="004E6044"/>
    <w:rsid w:val="004E62D6"/>
    <w:rsid w:val="004E63FA"/>
    <w:rsid w:val="004E65DE"/>
    <w:rsid w:val="004E6E43"/>
    <w:rsid w:val="004E72F7"/>
    <w:rsid w:val="004E77CF"/>
    <w:rsid w:val="004E7983"/>
    <w:rsid w:val="004F08D3"/>
    <w:rsid w:val="004F0D7F"/>
    <w:rsid w:val="004F109D"/>
    <w:rsid w:val="004F212E"/>
    <w:rsid w:val="004F237F"/>
    <w:rsid w:val="004F24A1"/>
    <w:rsid w:val="004F369F"/>
    <w:rsid w:val="004F3FBF"/>
    <w:rsid w:val="004F443D"/>
    <w:rsid w:val="004F5327"/>
    <w:rsid w:val="004F5D77"/>
    <w:rsid w:val="004F5EB1"/>
    <w:rsid w:val="004F676F"/>
    <w:rsid w:val="004F67F5"/>
    <w:rsid w:val="004F74CA"/>
    <w:rsid w:val="004F76C1"/>
    <w:rsid w:val="00501C13"/>
    <w:rsid w:val="00501F93"/>
    <w:rsid w:val="00502610"/>
    <w:rsid w:val="00502CB0"/>
    <w:rsid w:val="0050366C"/>
    <w:rsid w:val="00503944"/>
    <w:rsid w:val="0050601B"/>
    <w:rsid w:val="00506652"/>
    <w:rsid w:val="0050667C"/>
    <w:rsid w:val="00507D9C"/>
    <w:rsid w:val="00510118"/>
    <w:rsid w:val="005119F3"/>
    <w:rsid w:val="00511AF5"/>
    <w:rsid w:val="00511C3F"/>
    <w:rsid w:val="00512038"/>
    <w:rsid w:val="005123A4"/>
    <w:rsid w:val="0051255B"/>
    <w:rsid w:val="0051264F"/>
    <w:rsid w:val="005127A9"/>
    <w:rsid w:val="00512E6C"/>
    <w:rsid w:val="0051307F"/>
    <w:rsid w:val="00513C69"/>
    <w:rsid w:val="00513CFB"/>
    <w:rsid w:val="00513E12"/>
    <w:rsid w:val="00514293"/>
    <w:rsid w:val="00514525"/>
    <w:rsid w:val="00515118"/>
    <w:rsid w:val="00516AC3"/>
    <w:rsid w:val="005175AC"/>
    <w:rsid w:val="00517816"/>
    <w:rsid w:val="005179AF"/>
    <w:rsid w:val="00520C1C"/>
    <w:rsid w:val="00521CA2"/>
    <w:rsid w:val="00521F98"/>
    <w:rsid w:val="00522170"/>
    <w:rsid w:val="005221A7"/>
    <w:rsid w:val="0052268E"/>
    <w:rsid w:val="00523A11"/>
    <w:rsid w:val="00523FD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03F"/>
    <w:rsid w:val="00533FED"/>
    <w:rsid w:val="00535E5E"/>
    <w:rsid w:val="00536254"/>
    <w:rsid w:val="00536278"/>
    <w:rsid w:val="0053634E"/>
    <w:rsid w:val="00536539"/>
    <w:rsid w:val="005368C7"/>
    <w:rsid w:val="00536AEA"/>
    <w:rsid w:val="005372F3"/>
    <w:rsid w:val="00537621"/>
    <w:rsid w:val="0053799E"/>
    <w:rsid w:val="00537ADE"/>
    <w:rsid w:val="0054080E"/>
    <w:rsid w:val="00541167"/>
    <w:rsid w:val="0054181B"/>
    <w:rsid w:val="00542498"/>
    <w:rsid w:val="005432A1"/>
    <w:rsid w:val="00543651"/>
    <w:rsid w:val="00543992"/>
    <w:rsid w:val="00543B05"/>
    <w:rsid w:val="00543F18"/>
    <w:rsid w:val="00543FE8"/>
    <w:rsid w:val="005440BD"/>
    <w:rsid w:val="005441BD"/>
    <w:rsid w:val="00544865"/>
    <w:rsid w:val="005449C1"/>
    <w:rsid w:val="00545DAE"/>
    <w:rsid w:val="0054667A"/>
    <w:rsid w:val="00546ACA"/>
    <w:rsid w:val="00550DE2"/>
    <w:rsid w:val="00550E95"/>
    <w:rsid w:val="0055130E"/>
    <w:rsid w:val="005521A0"/>
    <w:rsid w:val="00553212"/>
    <w:rsid w:val="00553B9D"/>
    <w:rsid w:val="00554018"/>
    <w:rsid w:val="005540F5"/>
    <w:rsid w:val="005543DC"/>
    <w:rsid w:val="0055450C"/>
    <w:rsid w:val="00554E99"/>
    <w:rsid w:val="005550C4"/>
    <w:rsid w:val="00555374"/>
    <w:rsid w:val="005553B7"/>
    <w:rsid w:val="00555D52"/>
    <w:rsid w:val="00555DBE"/>
    <w:rsid w:val="00555E12"/>
    <w:rsid w:val="00556000"/>
    <w:rsid w:val="00556EEC"/>
    <w:rsid w:val="00557003"/>
    <w:rsid w:val="00557FCC"/>
    <w:rsid w:val="0056005D"/>
    <w:rsid w:val="00561325"/>
    <w:rsid w:val="005613AF"/>
    <w:rsid w:val="0056183F"/>
    <w:rsid w:val="00561967"/>
    <w:rsid w:val="0056196D"/>
    <w:rsid w:val="00562398"/>
    <w:rsid w:val="00562528"/>
    <w:rsid w:val="00562B74"/>
    <w:rsid w:val="00562E08"/>
    <w:rsid w:val="00562EE0"/>
    <w:rsid w:val="005635E5"/>
    <w:rsid w:val="00563CB4"/>
    <w:rsid w:val="0056446A"/>
    <w:rsid w:val="005644BC"/>
    <w:rsid w:val="0056583A"/>
    <w:rsid w:val="00565BC2"/>
    <w:rsid w:val="0056624A"/>
    <w:rsid w:val="005663EB"/>
    <w:rsid w:val="00566431"/>
    <w:rsid w:val="00566B19"/>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1346"/>
    <w:rsid w:val="00581814"/>
    <w:rsid w:val="00581A6D"/>
    <w:rsid w:val="00581F0F"/>
    <w:rsid w:val="00581FBA"/>
    <w:rsid w:val="005826B1"/>
    <w:rsid w:val="00583645"/>
    <w:rsid w:val="00585065"/>
    <w:rsid w:val="00585ABF"/>
    <w:rsid w:val="005865FE"/>
    <w:rsid w:val="005868FF"/>
    <w:rsid w:val="00586C4F"/>
    <w:rsid w:val="0058758E"/>
    <w:rsid w:val="00587C6C"/>
    <w:rsid w:val="00590279"/>
    <w:rsid w:val="00592390"/>
    <w:rsid w:val="005925E5"/>
    <w:rsid w:val="00592F47"/>
    <w:rsid w:val="005932CD"/>
    <w:rsid w:val="0059377A"/>
    <w:rsid w:val="00593A30"/>
    <w:rsid w:val="00593AAC"/>
    <w:rsid w:val="00593F21"/>
    <w:rsid w:val="00595042"/>
    <w:rsid w:val="0059593B"/>
    <w:rsid w:val="00595ABE"/>
    <w:rsid w:val="00595BD8"/>
    <w:rsid w:val="005967EE"/>
    <w:rsid w:val="00597004"/>
    <w:rsid w:val="00597F85"/>
    <w:rsid w:val="005A048C"/>
    <w:rsid w:val="005A12A3"/>
    <w:rsid w:val="005A1800"/>
    <w:rsid w:val="005A187A"/>
    <w:rsid w:val="005A1FAE"/>
    <w:rsid w:val="005A3C48"/>
    <w:rsid w:val="005A3FA5"/>
    <w:rsid w:val="005A4384"/>
    <w:rsid w:val="005A492B"/>
    <w:rsid w:val="005A4C51"/>
    <w:rsid w:val="005A5195"/>
    <w:rsid w:val="005A535B"/>
    <w:rsid w:val="005A58F0"/>
    <w:rsid w:val="005A741A"/>
    <w:rsid w:val="005B00F2"/>
    <w:rsid w:val="005B1183"/>
    <w:rsid w:val="005B1248"/>
    <w:rsid w:val="005B12AE"/>
    <w:rsid w:val="005B17D5"/>
    <w:rsid w:val="005B1BAB"/>
    <w:rsid w:val="005B20CE"/>
    <w:rsid w:val="005B2F4B"/>
    <w:rsid w:val="005B338F"/>
    <w:rsid w:val="005B3A2D"/>
    <w:rsid w:val="005B3FD6"/>
    <w:rsid w:val="005B46E7"/>
    <w:rsid w:val="005B47FA"/>
    <w:rsid w:val="005B4837"/>
    <w:rsid w:val="005B4CE7"/>
    <w:rsid w:val="005B5512"/>
    <w:rsid w:val="005B58E0"/>
    <w:rsid w:val="005B7449"/>
    <w:rsid w:val="005C0643"/>
    <w:rsid w:val="005C06B9"/>
    <w:rsid w:val="005C1C52"/>
    <w:rsid w:val="005C2BB0"/>
    <w:rsid w:val="005C2D6B"/>
    <w:rsid w:val="005C384F"/>
    <w:rsid w:val="005C3E7F"/>
    <w:rsid w:val="005C58B9"/>
    <w:rsid w:val="005C5D4F"/>
    <w:rsid w:val="005C5E95"/>
    <w:rsid w:val="005C70C3"/>
    <w:rsid w:val="005C7ABD"/>
    <w:rsid w:val="005D0090"/>
    <w:rsid w:val="005D0E34"/>
    <w:rsid w:val="005D17BF"/>
    <w:rsid w:val="005D1900"/>
    <w:rsid w:val="005D255C"/>
    <w:rsid w:val="005D2B9C"/>
    <w:rsid w:val="005D4B38"/>
    <w:rsid w:val="005D4B48"/>
    <w:rsid w:val="005D597B"/>
    <w:rsid w:val="005D5D1F"/>
    <w:rsid w:val="005D6504"/>
    <w:rsid w:val="005D6916"/>
    <w:rsid w:val="005D6B19"/>
    <w:rsid w:val="005D6F95"/>
    <w:rsid w:val="005D6F9C"/>
    <w:rsid w:val="005D6F9D"/>
    <w:rsid w:val="005D7B48"/>
    <w:rsid w:val="005E03C8"/>
    <w:rsid w:val="005E1790"/>
    <w:rsid w:val="005E2D27"/>
    <w:rsid w:val="005E3341"/>
    <w:rsid w:val="005E3542"/>
    <w:rsid w:val="005E3AD0"/>
    <w:rsid w:val="005E54B4"/>
    <w:rsid w:val="005E71B7"/>
    <w:rsid w:val="005E7244"/>
    <w:rsid w:val="005E7A50"/>
    <w:rsid w:val="005F0B66"/>
    <w:rsid w:val="005F0E29"/>
    <w:rsid w:val="005F0FC5"/>
    <w:rsid w:val="005F175D"/>
    <w:rsid w:val="005F2AA0"/>
    <w:rsid w:val="005F4A43"/>
    <w:rsid w:val="005F4DD7"/>
    <w:rsid w:val="005F51F9"/>
    <w:rsid w:val="005F5A62"/>
    <w:rsid w:val="005F6741"/>
    <w:rsid w:val="005F7504"/>
    <w:rsid w:val="005F7839"/>
    <w:rsid w:val="005F7C0E"/>
    <w:rsid w:val="0060054C"/>
    <w:rsid w:val="00601B32"/>
    <w:rsid w:val="00601D3A"/>
    <w:rsid w:val="00601E0C"/>
    <w:rsid w:val="0060216A"/>
    <w:rsid w:val="0060339C"/>
    <w:rsid w:val="006038D2"/>
    <w:rsid w:val="0060516B"/>
    <w:rsid w:val="0060535E"/>
    <w:rsid w:val="00605AD0"/>
    <w:rsid w:val="00605B5A"/>
    <w:rsid w:val="006060FD"/>
    <w:rsid w:val="0060628B"/>
    <w:rsid w:val="0060630D"/>
    <w:rsid w:val="00606540"/>
    <w:rsid w:val="00606BDA"/>
    <w:rsid w:val="00610897"/>
    <w:rsid w:val="00611460"/>
    <w:rsid w:val="006114E8"/>
    <w:rsid w:val="00611712"/>
    <w:rsid w:val="00611999"/>
    <w:rsid w:val="006129F6"/>
    <w:rsid w:val="0061342F"/>
    <w:rsid w:val="006136FE"/>
    <w:rsid w:val="00613CEB"/>
    <w:rsid w:val="00614FEF"/>
    <w:rsid w:val="006150DE"/>
    <w:rsid w:val="00615295"/>
    <w:rsid w:val="00615675"/>
    <w:rsid w:val="00615ADE"/>
    <w:rsid w:val="00620053"/>
    <w:rsid w:val="00620EF5"/>
    <w:rsid w:val="00621A56"/>
    <w:rsid w:val="00622672"/>
    <w:rsid w:val="00623F0B"/>
    <w:rsid w:val="0062403F"/>
    <w:rsid w:val="006241C0"/>
    <w:rsid w:val="00624595"/>
    <w:rsid w:val="00624B01"/>
    <w:rsid w:val="00624F11"/>
    <w:rsid w:val="00625169"/>
    <w:rsid w:val="006251D3"/>
    <w:rsid w:val="006258C3"/>
    <w:rsid w:val="00625B38"/>
    <w:rsid w:val="00626B34"/>
    <w:rsid w:val="00626E0B"/>
    <w:rsid w:val="00627683"/>
    <w:rsid w:val="00627AC9"/>
    <w:rsid w:val="00627B3D"/>
    <w:rsid w:val="00627B3F"/>
    <w:rsid w:val="00627CCD"/>
    <w:rsid w:val="0063073F"/>
    <w:rsid w:val="006312EE"/>
    <w:rsid w:val="00631515"/>
    <w:rsid w:val="00631530"/>
    <w:rsid w:val="00631A4F"/>
    <w:rsid w:val="00631E32"/>
    <w:rsid w:val="00632775"/>
    <w:rsid w:val="00633090"/>
    <w:rsid w:val="006330F0"/>
    <w:rsid w:val="00633693"/>
    <w:rsid w:val="00634052"/>
    <w:rsid w:val="00634055"/>
    <w:rsid w:val="00634FB4"/>
    <w:rsid w:val="006351F9"/>
    <w:rsid w:val="006358D4"/>
    <w:rsid w:val="00635EA2"/>
    <w:rsid w:val="00636737"/>
    <w:rsid w:val="006368E4"/>
    <w:rsid w:val="0063726E"/>
    <w:rsid w:val="006377D4"/>
    <w:rsid w:val="00637AA5"/>
    <w:rsid w:val="0064023A"/>
    <w:rsid w:val="00640681"/>
    <w:rsid w:val="00641AA6"/>
    <w:rsid w:val="00643B57"/>
    <w:rsid w:val="00643E38"/>
    <w:rsid w:val="0064511C"/>
    <w:rsid w:val="0064661C"/>
    <w:rsid w:val="00646EA2"/>
    <w:rsid w:val="006472D3"/>
    <w:rsid w:val="0065018B"/>
    <w:rsid w:val="00650ACC"/>
    <w:rsid w:val="00650CA1"/>
    <w:rsid w:val="00651314"/>
    <w:rsid w:val="00651799"/>
    <w:rsid w:val="00651CC8"/>
    <w:rsid w:val="006525C4"/>
    <w:rsid w:val="006528CC"/>
    <w:rsid w:val="00652A3C"/>
    <w:rsid w:val="00652D65"/>
    <w:rsid w:val="006534ED"/>
    <w:rsid w:val="006544AB"/>
    <w:rsid w:val="00654A21"/>
    <w:rsid w:val="00654D6E"/>
    <w:rsid w:val="00655609"/>
    <w:rsid w:val="0065771E"/>
    <w:rsid w:val="0065781E"/>
    <w:rsid w:val="00657A3C"/>
    <w:rsid w:val="0066093A"/>
    <w:rsid w:val="00660968"/>
    <w:rsid w:val="00661366"/>
    <w:rsid w:val="00661468"/>
    <w:rsid w:val="006616F5"/>
    <w:rsid w:val="00662CC6"/>
    <w:rsid w:val="00663BC9"/>
    <w:rsid w:val="006642CC"/>
    <w:rsid w:val="00664492"/>
    <w:rsid w:val="00665013"/>
    <w:rsid w:val="006660E3"/>
    <w:rsid w:val="00667288"/>
    <w:rsid w:val="006676E4"/>
    <w:rsid w:val="00667F81"/>
    <w:rsid w:val="00670E0D"/>
    <w:rsid w:val="00670F50"/>
    <w:rsid w:val="006710F9"/>
    <w:rsid w:val="0067138D"/>
    <w:rsid w:val="00671491"/>
    <w:rsid w:val="00672565"/>
    <w:rsid w:val="00673490"/>
    <w:rsid w:val="00673AA3"/>
    <w:rsid w:val="00673C9F"/>
    <w:rsid w:val="00673D7C"/>
    <w:rsid w:val="00674036"/>
    <w:rsid w:val="0067409C"/>
    <w:rsid w:val="00674605"/>
    <w:rsid w:val="00674E14"/>
    <w:rsid w:val="006756EB"/>
    <w:rsid w:val="00675DD6"/>
    <w:rsid w:val="006762C6"/>
    <w:rsid w:val="00676488"/>
    <w:rsid w:val="006767B9"/>
    <w:rsid w:val="006767F3"/>
    <w:rsid w:val="00676947"/>
    <w:rsid w:val="0067732B"/>
    <w:rsid w:val="006779D0"/>
    <w:rsid w:val="00677D65"/>
    <w:rsid w:val="00680088"/>
    <w:rsid w:val="006801B7"/>
    <w:rsid w:val="00680BD5"/>
    <w:rsid w:val="00680E99"/>
    <w:rsid w:val="0068219B"/>
    <w:rsid w:val="00682C9B"/>
    <w:rsid w:val="00682FA0"/>
    <w:rsid w:val="0068343F"/>
    <w:rsid w:val="00683DC5"/>
    <w:rsid w:val="00684094"/>
    <w:rsid w:val="0068442F"/>
    <w:rsid w:val="00685284"/>
    <w:rsid w:val="006856AF"/>
    <w:rsid w:val="00687B89"/>
    <w:rsid w:val="006901A1"/>
    <w:rsid w:val="00690334"/>
    <w:rsid w:val="00691213"/>
    <w:rsid w:val="00691407"/>
    <w:rsid w:val="0069179B"/>
    <w:rsid w:val="006917CF"/>
    <w:rsid w:val="006918B0"/>
    <w:rsid w:val="00691FCE"/>
    <w:rsid w:val="00692E78"/>
    <w:rsid w:val="00692E7C"/>
    <w:rsid w:val="00692EAF"/>
    <w:rsid w:val="00692EE1"/>
    <w:rsid w:val="00693177"/>
    <w:rsid w:val="006935E2"/>
    <w:rsid w:val="0069385B"/>
    <w:rsid w:val="00693992"/>
    <w:rsid w:val="0069403D"/>
    <w:rsid w:val="006941E5"/>
    <w:rsid w:val="006945D7"/>
    <w:rsid w:val="006959D1"/>
    <w:rsid w:val="006965FE"/>
    <w:rsid w:val="006A0101"/>
    <w:rsid w:val="006A027D"/>
    <w:rsid w:val="006A0DF0"/>
    <w:rsid w:val="006A115A"/>
    <w:rsid w:val="006A17FB"/>
    <w:rsid w:val="006A17FF"/>
    <w:rsid w:val="006A231F"/>
    <w:rsid w:val="006A23A7"/>
    <w:rsid w:val="006A2748"/>
    <w:rsid w:val="006A2F7F"/>
    <w:rsid w:val="006A31A0"/>
    <w:rsid w:val="006A35F6"/>
    <w:rsid w:val="006A3B96"/>
    <w:rsid w:val="006A4402"/>
    <w:rsid w:val="006A5469"/>
    <w:rsid w:val="006A664C"/>
    <w:rsid w:val="006A72B9"/>
    <w:rsid w:val="006B1577"/>
    <w:rsid w:val="006B39F8"/>
    <w:rsid w:val="006B4F01"/>
    <w:rsid w:val="006B571A"/>
    <w:rsid w:val="006B60C0"/>
    <w:rsid w:val="006B60E2"/>
    <w:rsid w:val="006B72AC"/>
    <w:rsid w:val="006B735D"/>
    <w:rsid w:val="006B775D"/>
    <w:rsid w:val="006B788C"/>
    <w:rsid w:val="006B7E1D"/>
    <w:rsid w:val="006C0349"/>
    <w:rsid w:val="006C0A55"/>
    <w:rsid w:val="006C0F7D"/>
    <w:rsid w:val="006C11CB"/>
    <w:rsid w:val="006C17C6"/>
    <w:rsid w:val="006C327D"/>
    <w:rsid w:val="006C35FE"/>
    <w:rsid w:val="006C3D90"/>
    <w:rsid w:val="006C42CF"/>
    <w:rsid w:val="006C541D"/>
    <w:rsid w:val="006C58F5"/>
    <w:rsid w:val="006C6E77"/>
    <w:rsid w:val="006C70B1"/>
    <w:rsid w:val="006C7394"/>
    <w:rsid w:val="006C73A2"/>
    <w:rsid w:val="006C793B"/>
    <w:rsid w:val="006C7DE7"/>
    <w:rsid w:val="006D0001"/>
    <w:rsid w:val="006D0772"/>
    <w:rsid w:val="006D0782"/>
    <w:rsid w:val="006D103B"/>
    <w:rsid w:val="006D14B8"/>
    <w:rsid w:val="006D21DE"/>
    <w:rsid w:val="006D2422"/>
    <w:rsid w:val="006D2573"/>
    <w:rsid w:val="006D2625"/>
    <w:rsid w:val="006D2BF7"/>
    <w:rsid w:val="006D318D"/>
    <w:rsid w:val="006D3949"/>
    <w:rsid w:val="006D4168"/>
    <w:rsid w:val="006D490A"/>
    <w:rsid w:val="006D5659"/>
    <w:rsid w:val="006D6C52"/>
    <w:rsid w:val="006D7E1B"/>
    <w:rsid w:val="006E021F"/>
    <w:rsid w:val="006E0233"/>
    <w:rsid w:val="006E042E"/>
    <w:rsid w:val="006E0A88"/>
    <w:rsid w:val="006E0FB8"/>
    <w:rsid w:val="006E1191"/>
    <w:rsid w:val="006E16B4"/>
    <w:rsid w:val="006E1754"/>
    <w:rsid w:val="006E25FC"/>
    <w:rsid w:val="006E2E2B"/>
    <w:rsid w:val="006E3C09"/>
    <w:rsid w:val="006E3D70"/>
    <w:rsid w:val="006E3EBA"/>
    <w:rsid w:val="006E4058"/>
    <w:rsid w:val="006E51B2"/>
    <w:rsid w:val="006E5C11"/>
    <w:rsid w:val="006E60E4"/>
    <w:rsid w:val="006E664C"/>
    <w:rsid w:val="006E6755"/>
    <w:rsid w:val="006E683C"/>
    <w:rsid w:val="006E7208"/>
    <w:rsid w:val="006E725E"/>
    <w:rsid w:val="006E727D"/>
    <w:rsid w:val="006F0383"/>
    <w:rsid w:val="006F058D"/>
    <w:rsid w:val="006F1812"/>
    <w:rsid w:val="006F277A"/>
    <w:rsid w:val="006F29B9"/>
    <w:rsid w:val="006F2DE7"/>
    <w:rsid w:val="006F32A2"/>
    <w:rsid w:val="006F3A25"/>
    <w:rsid w:val="006F3CEC"/>
    <w:rsid w:val="006F50C9"/>
    <w:rsid w:val="006F5F5E"/>
    <w:rsid w:val="006F63E4"/>
    <w:rsid w:val="006F6C2E"/>
    <w:rsid w:val="006F7C2B"/>
    <w:rsid w:val="006F7CE6"/>
    <w:rsid w:val="006F7F14"/>
    <w:rsid w:val="00700732"/>
    <w:rsid w:val="00701513"/>
    <w:rsid w:val="0070197A"/>
    <w:rsid w:val="00701AF9"/>
    <w:rsid w:val="00701FD4"/>
    <w:rsid w:val="0070204C"/>
    <w:rsid w:val="00702A68"/>
    <w:rsid w:val="00702D0D"/>
    <w:rsid w:val="00702D16"/>
    <w:rsid w:val="00702D2B"/>
    <w:rsid w:val="00702E88"/>
    <w:rsid w:val="00702F43"/>
    <w:rsid w:val="007037E5"/>
    <w:rsid w:val="00703B74"/>
    <w:rsid w:val="00704843"/>
    <w:rsid w:val="007051AB"/>
    <w:rsid w:val="007058B8"/>
    <w:rsid w:val="00707D45"/>
    <w:rsid w:val="00707FD4"/>
    <w:rsid w:val="00712D96"/>
    <w:rsid w:val="00712F4C"/>
    <w:rsid w:val="00712F94"/>
    <w:rsid w:val="00713084"/>
    <w:rsid w:val="007141E5"/>
    <w:rsid w:val="0071448B"/>
    <w:rsid w:val="00714607"/>
    <w:rsid w:val="0071495B"/>
    <w:rsid w:val="007153D8"/>
    <w:rsid w:val="0071583C"/>
    <w:rsid w:val="00716628"/>
    <w:rsid w:val="0071667A"/>
    <w:rsid w:val="007167C9"/>
    <w:rsid w:val="00717690"/>
    <w:rsid w:val="007206E3"/>
    <w:rsid w:val="0072089B"/>
    <w:rsid w:val="00721064"/>
    <w:rsid w:val="007211CF"/>
    <w:rsid w:val="007236AC"/>
    <w:rsid w:val="00723C3B"/>
    <w:rsid w:val="0072599E"/>
    <w:rsid w:val="00725D47"/>
    <w:rsid w:val="00726442"/>
    <w:rsid w:val="007266FA"/>
    <w:rsid w:val="00727CBC"/>
    <w:rsid w:val="00727D20"/>
    <w:rsid w:val="00731333"/>
    <w:rsid w:val="007319F1"/>
    <w:rsid w:val="00731D98"/>
    <w:rsid w:val="00731F2B"/>
    <w:rsid w:val="0073321D"/>
    <w:rsid w:val="00733E57"/>
    <w:rsid w:val="007342F6"/>
    <w:rsid w:val="00734E6C"/>
    <w:rsid w:val="00735ADC"/>
    <w:rsid w:val="0073631E"/>
    <w:rsid w:val="007367AB"/>
    <w:rsid w:val="0073682A"/>
    <w:rsid w:val="00737907"/>
    <w:rsid w:val="007379BF"/>
    <w:rsid w:val="00737CC0"/>
    <w:rsid w:val="007409B0"/>
    <w:rsid w:val="00740C0C"/>
    <w:rsid w:val="00741CF0"/>
    <w:rsid w:val="00741D11"/>
    <w:rsid w:val="007432AD"/>
    <w:rsid w:val="007435AF"/>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4F0"/>
    <w:rsid w:val="0075692C"/>
    <w:rsid w:val="00756D0C"/>
    <w:rsid w:val="00757046"/>
    <w:rsid w:val="0075713B"/>
    <w:rsid w:val="00757399"/>
    <w:rsid w:val="007573F5"/>
    <w:rsid w:val="00757A82"/>
    <w:rsid w:val="0076098F"/>
    <w:rsid w:val="00760CE2"/>
    <w:rsid w:val="007616EF"/>
    <w:rsid w:val="00761E80"/>
    <w:rsid w:val="007620A6"/>
    <w:rsid w:val="007637F5"/>
    <w:rsid w:val="0076387B"/>
    <w:rsid w:val="00763922"/>
    <w:rsid w:val="00763B60"/>
    <w:rsid w:val="00765865"/>
    <w:rsid w:val="007665A5"/>
    <w:rsid w:val="00766806"/>
    <w:rsid w:val="007673C4"/>
    <w:rsid w:val="0076772B"/>
    <w:rsid w:val="00771BA2"/>
    <w:rsid w:val="00772A35"/>
    <w:rsid w:val="00773D36"/>
    <w:rsid w:val="00774D78"/>
    <w:rsid w:val="0077546D"/>
    <w:rsid w:val="007759A0"/>
    <w:rsid w:val="00776589"/>
    <w:rsid w:val="007768A9"/>
    <w:rsid w:val="007770A3"/>
    <w:rsid w:val="007770CA"/>
    <w:rsid w:val="007773E2"/>
    <w:rsid w:val="00780636"/>
    <w:rsid w:val="007811EA"/>
    <w:rsid w:val="00782DFD"/>
    <w:rsid w:val="00783155"/>
    <w:rsid w:val="0078321D"/>
    <w:rsid w:val="0078352A"/>
    <w:rsid w:val="007835E9"/>
    <w:rsid w:val="00783DAF"/>
    <w:rsid w:val="00784B5F"/>
    <w:rsid w:val="0078577F"/>
    <w:rsid w:val="00785A8F"/>
    <w:rsid w:val="00785E8D"/>
    <w:rsid w:val="007863CA"/>
    <w:rsid w:val="007867F9"/>
    <w:rsid w:val="00786DE1"/>
    <w:rsid w:val="007879C5"/>
    <w:rsid w:val="007908EB"/>
    <w:rsid w:val="00790DB8"/>
    <w:rsid w:val="00790FA0"/>
    <w:rsid w:val="00792284"/>
    <w:rsid w:val="007923D5"/>
    <w:rsid w:val="007924F7"/>
    <w:rsid w:val="0079268C"/>
    <w:rsid w:val="00792C88"/>
    <w:rsid w:val="00792E80"/>
    <w:rsid w:val="00793E4C"/>
    <w:rsid w:val="00794907"/>
    <w:rsid w:val="007963BF"/>
    <w:rsid w:val="0079652F"/>
    <w:rsid w:val="00796701"/>
    <w:rsid w:val="00796AAF"/>
    <w:rsid w:val="007A0297"/>
    <w:rsid w:val="007A09A5"/>
    <w:rsid w:val="007A10FB"/>
    <w:rsid w:val="007A1305"/>
    <w:rsid w:val="007A1CD6"/>
    <w:rsid w:val="007A22CC"/>
    <w:rsid w:val="007A2325"/>
    <w:rsid w:val="007A2399"/>
    <w:rsid w:val="007A2AA5"/>
    <w:rsid w:val="007A2D3A"/>
    <w:rsid w:val="007A3413"/>
    <w:rsid w:val="007A3E23"/>
    <w:rsid w:val="007A55D0"/>
    <w:rsid w:val="007A5D94"/>
    <w:rsid w:val="007A6683"/>
    <w:rsid w:val="007A6959"/>
    <w:rsid w:val="007B1391"/>
    <w:rsid w:val="007B15F9"/>
    <w:rsid w:val="007B24F3"/>
    <w:rsid w:val="007B2CA4"/>
    <w:rsid w:val="007B3B77"/>
    <w:rsid w:val="007B3C95"/>
    <w:rsid w:val="007B44B0"/>
    <w:rsid w:val="007B53C6"/>
    <w:rsid w:val="007B5606"/>
    <w:rsid w:val="007B5DAC"/>
    <w:rsid w:val="007B6DA4"/>
    <w:rsid w:val="007B6F25"/>
    <w:rsid w:val="007B7A87"/>
    <w:rsid w:val="007B7ABE"/>
    <w:rsid w:val="007B7C43"/>
    <w:rsid w:val="007C00D4"/>
    <w:rsid w:val="007C015E"/>
    <w:rsid w:val="007C0A84"/>
    <w:rsid w:val="007C0F0C"/>
    <w:rsid w:val="007C1936"/>
    <w:rsid w:val="007C1C03"/>
    <w:rsid w:val="007C1F63"/>
    <w:rsid w:val="007C28F2"/>
    <w:rsid w:val="007C2BC1"/>
    <w:rsid w:val="007C2EB0"/>
    <w:rsid w:val="007C3132"/>
    <w:rsid w:val="007C33EF"/>
    <w:rsid w:val="007C357C"/>
    <w:rsid w:val="007C3B8E"/>
    <w:rsid w:val="007C432B"/>
    <w:rsid w:val="007C45C9"/>
    <w:rsid w:val="007C46AF"/>
    <w:rsid w:val="007C46B0"/>
    <w:rsid w:val="007C4E6B"/>
    <w:rsid w:val="007C56D7"/>
    <w:rsid w:val="007C5E37"/>
    <w:rsid w:val="007C680A"/>
    <w:rsid w:val="007C6D81"/>
    <w:rsid w:val="007C6FBA"/>
    <w:rsid w:val="007C7340"/>
    <w:rsid w:val="007C7668"/>
    <w:rsid w:val="007C77CD"/>
    <w:rsid w:val="007C78FD"/>
    <w:rsid w:val="007C7D38"/>
    <w:rsid w:val="007D083A"/>
    <w:rsid w:val="007D16E8"/>
    <w:rsid w:val="007D1E47"/>
    <w:rsid w:val="007D3127"/>
    <w:rsid w:val="007D4114"/>
    <w:rsid w:val="007D4866"/>
    <w:rsid w:val="007D4FB7"/>
    <w:rsid w:val="007D521C"/>
    <w:rsid w:val="007D6DBB"/>
    <w:rsid w:val="007D6F0C"/>
    <w:rsid w:val="007D70AE"/>
    <w:rsid w:val="007D76AE"/>
    <w:rsid w:val="007D7BD9"/>
    <w:rsid w:val="007D7C27"/>
    <w:rsid w:val="007E0500"/>
    <w:rsid w:val="007E054D"/>
    <w:rsid w:val="007E065E"/>
    <w:rsid w:val="007E0680"/>
    <w:rsid w:val="007E0B75"/>
    <w:rsid w:val="007E10D4"/>
    <w:rsid w:val="007E15B8"/>
    <w:rsid w:val="007E162D"/>
    <w:rsid w:val="007E17AB"/>
    <w:rsid w:val="007E1F3D"/>
    <w:rsid w:val="007E2CE3"/>
    <w:rsid w:val="007E495B"/>
    <w:rsid w:val="007E4FB9"/>
    <w:rsid w:val="007E607C"/>
    <w:rsid w:val="007E635F"/>
    <w:rsid w:val="007E6EA1"/>
    <w:rsid w:val="007E7659"/>
    <w:rsid w:val="007E79B2"/>
    <w:rsid w:val="007E7B70"/>
    <w:rsid w:val="007F07A7"/>
    <w:rsid w:val="007F0CCE"/>
    <w:rsid w:val="007F23A8"/>
    <w:rsid w:val="007F35B4"/>
    <w:rsid w:val="007F3EE0"/>
    <w:rsid w:val="007F4912"/>
    <w:rsid w:val="007F499F"/>
    <w:rsid w:val="007F5531"/>
    <w:rsid w:val="007F555E"/>
    <w:rsid w:val="007F61DD"/>
    <w:rsid w:val="007F6467"/>
    <w:rsid w:val="007F64C8"/>
    <w:rsid w:val="007F6C05"/>
    <w:rsid w:val="007F6F37"/>
    <w:rsid w:val="007F7455"/>
    <w:rsid w:val="007F7642"/>
    <w:rsid w:val="007F7E8E"/>
    <w:rsid w:val="00800619"/>
    <w:rsid w:val="00800C65"/>
    <w:rsid w:val="008010FC"/>
    <w:rsid w:val="00801435"/>
    <w:rsid w:val="008016EC"/>
    <w:rsid w:val="008017CA"/>
    <w:rsid w:val="00802C4D"/>
    <w:rsid w:val="00803795"/>
    <w:rsid w:val="008037C3"/>
    <w:rsid w:val="0080400F"/>
    <w:rsid w:val="00804BD5"/>
    <w:rsid w:val="00804C1F"/>
    <w:rsid w:val="00805789"/>
    <w:rsid w:val="00805BA5"/>
    <w:rsid w:val="00806543"/>
    <w:rsid w:val="008072FB"/>
    <w:rsid w:val="00807964"/>
    <w:rsid w:val="00807D00"/>
    <w:rsid w:val="00807E83"/>
    <w:rsid w:val="0081042E"/>
    <w:rsid w:val="008105F9"/>
    <w:rsid w:val="0081075E"/>
    <w:rsid w:val="008108E3"/>
    <w:rsid w:val="00810DA5"/>
    <w:rsid w:val="00810DE2"/>
    <w:rsid w:val="00811C4C"/>
    <w:rsid w:val="00812E51"/>
    <w:rsid w:val="008136A0"/>
    <w:rsid w:val="00813814"/>
    <w:rsid w:val="0081412B"/>
    <w:rsid w:val="008144BF"/>
    <w:rsid w:val="00814E7A"/>
    <w:rsid w:val="00815ADC"/>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42CF"/>
    <w:rsid w:val="0082537F"/>
    <w:rsid w:val="00826146"/>
    <w:rsid w:val="00826357"/>
    <w:rsid w:val="008264F0"/>
    <w:rsid w:val="008267FB"/>
    <w:rsid w:val="00826E2C"/>
    <w:rsid w:val="00827E32"/>
    <w:rsid w:val="008309A4"/>
    <w:rsid w:val="008317D6"/>
    <w:rsid w:val="00832840"/>
    <w:rsid w:val="00832A56"/>
    <w:rsid w:val="00833061"/>
    <w:rsid w:val="008338E4"/>
    <w:rsid w:val="00833BAA"/>
    <w:rsid w:val="008350E9"/>
    <w:rsid w:val="00835B03"/>
    <w:rsid w:val="00835BAD"/>
    <w:rsid w:val="0083732D"/>
    <w:rsid w:val="008376AD"/>
    <w:rsid w:val="0083771B"/>
    <w:rsid w:val="008406A6"/>
    <w:rsid w:val="0084073E"/>
    <w:rsid w:val="00840DA3"/>
    <w:rsid w:val="008412B5"/>
    <w:rsid w:val="0084130F"/>
    <w:rsid w:val="00841A1E"/>
    <w:rsid w:val="00841D7C"/>
    <w:rsid w:val="008420A4"/>
    <w:rsid w:val="00842596"/>
    <w:rsid w:val="00843DD0"/>
    <w:rsid w:val="00844037"/>
    <w:rsid w:val="00844561"/>
    <w:rsid w:val="00844B36"/>
    <w:rsid w:val="00845B9F"/>
    <w:rsid w:val="008476D6"/>
    <w:rsid w:val="00847BE8"/>
    <w:rsid w:val="00847DD9"/>
    <w:rsid w:val="0085033C"/>
    <w:rsid w:val="0085067D"/>
    <w:rsid w:val="00850756"/>
    <w:rsid w:val="00850779"/>
    <w:rsid w:val="00850A8D"/>
    <w:rsid w:val="00853730"/>
    <w:rsid w:val="00853972"/>
    <w:rsid w:val="00853C27"/>
    <w:rsid w:val="008542AF"/>
    <w:rsid w:val="0085452B"/>
    <w:rsid w:val="00854AD7"/>
    <w:rsid w:val="00854EE4"/>
    <w:rsid w:val="00855EAD"/>
    <w:rsid w:val="00855EEB"/>
    <w:rsid w:val="0085602B"/>
    <w:rsid w:val="008561DD"/>
    <w:rsid w:val="00856D3A"/>
    <w:rsid w:val="00856F9F"/>
    <w:rsid w:val="008603D7"/>
    <w:rsid w:val="00860636"/>
    <w:rsid w:val="0086063D"/>
    <w:rsid w:val="00860C5C"/>
    <w:rsid w:val="00861362"/>
    <w:rsid w:val="008613A6"/>
    <w:rsid w:val="008615A1"/>
    <w:rsid w:val="00862B2E"/>
    <w:rsid w:val="00862B94"/>
    <w:rsid w:val="00862B96"/>
    <w:rsid w:val="0086343A"/>
    <w:rsid w:val="00863CA6"/>
    <w:rsid w:val="00864780"/>
    <w:rsid w:val="00864AD0"/>
    <w:rsid w:val="00865073"/>
    <w:rsid w:val="00865254"/>
    <w:rsid w:val="00866072"/>
    <w:rsid w:val="008669F0"/>
    <w:rsid w:val="00866F27"/>
    <w:rsid w:val="00866FF7"/>
    <w:rsid w:val="00867665"/>
    <w:rsid w:val="008678B8"/>
    <w:rsid w:val="008679B4"/>
    <w:rsid w:val="00867CDD"/>
    <w:rsid w:val="00870B97"/>
    <w:rsid w:val="00871DB1"/>
    <w:rsid w:val="0087251E"/>
    <w:rsid w:val="00872E43"/>
    <w:rsid w:val="00873741"/>
    <w:rsid w:val="00874ABD"/>
    <w:rsid w:val="0087511F"/>
    <w:rsid w:val="00875ADA"/>
    <w:rsid w:val="00875E1C"/>
    <w:rsid w:val="0087673C"/>
    <w:rsid w:val="00876FBA"/>
    <w:rsid w:val="00877B7E"/>
    <w:rsid w:val="00877E84"/>
    <w:rsid w:val="00877FF1"/>
    <w:rsid w:val="0088035D"/>
    <w:rsid w:val="008809FB"/>
    <w:rsid w:val="00880DFC"/>
    <w:rsid w:val="00880FFB"/>
    <w:rsid w:val="00881334"/>
    <w:rsid w:val="008816BF"/>
    <w:rsid w:val="00881C08"/>
    <w:rsid w:val="00881C57"/>
    <w:rsid w:val="00881CFF"/>
    <w:rsid w:val="0088265D"/>
    <w:rsid w:val="00882CEE"/>
    <w:rsid w:val="00882DEA"/>
    <w:rsid w:val="0088308D"/>
    <w:rsid w:val="008831B2"/>
    <w:rsid w:val="00883331"/>
    <w:rsid w:val="00883445"/>
    <w:rsid w:val="008837AC"/>
    <w:rsid w:val="00883A2C"/>
    <w:rsid w:val="00883EDC"/>
    <w:rsid w:val="00884069"/>
    <w:rsid w:val="00885267"/>
    <w:rsid w:val="00885CBD"/>
    <w:rsid w:val="00885DEE"/>
    <w:rsid w:val="00886AC9"/>
    <w:rsid w:val="00886D32"/>
    <w:rsid w:val="00887EC4"/>
    <w:rsid w:val="00890AA9"/>
    <w:rsid w:val="0089101B"/>
    <w:rsid w:val="008917CD"/>
    <w:rsid w:val="0089191E"/>
    <w:rsid w:val="00892498"/>
    <w:rsid w:val="0089324C"/>
    <w:rsid w:val="00893E1D"/>
    <w:rsid w:val="00894399"/>
    <w:rsid w:val="00894F70"/>
    <w:rsid w:val="00895376"/>
    <w:rsid w:val="0089625B"/>
    <w:rsid w:val="00896497"/>
    <w:rsid w:val="0089741D"/>
    <w:rsid w:val="008978F9"/>
    <w:rsid w:val="008A1CF1"/>
    <w:rsid w:val="008A21DC"/>
    <w:rsid w:val="008A294D"/>
    <w:rsid w:val="008A2979"/>
    <w:rsid w:val="008A2DDF"/>
    <w:rsid w:val="008A3AD2"/>
    <w:rsid w:val="008A44F1"/>
    <w:rsid w:val="008A4980"/>
    <w:rsid w:val="008A58B6"/>
    <w:rsid w:val="008A5D2F"/>
    <w:rsid w:val="008A68DD"/>
    <w:rsid w:val="008A72A4"/>
    <w:rsid w:val="008B012C"/>
    <w:rsid w:val="008B0281"/>
    <w:rsid w:val="008B05C5"/>
    <w:rsid w:val="008B13C0"/>
    <w:rsid w:val="008B15D3"/>
    <w:rsid w:val="008B1C27"/>
    <w:rsid w:val="008B2D5B"/>
    <w:rsid w:val="008B3A76"/>
    <w:rsid w:val="008B4D7C"/>
    <w:rsid w:val="008B4F00"/>
    <w:rsid w:val="008B4F91"/>
    <w:rsid w:val="008B57D9"/>
    <w:rsid w:val="008B5894"/>
    <w:rsid w:val="008B58D3"/>
    <w:rsid w:val="008B6094"/>
    <w:rsid w:val="008B6EAC"/>
    <w:rsid w:val="008B749B"/>
    <w:rsid w:val="008B7941"/>
    <w:rsid w:val="008B7F7A"/>
    <w:rsid w:val="008C01A3"/>
    <w:rsid w:val="008C06FE"/>
    <w:rsid w:val="008C1013"/>
    <w:rsid w:val="008C1897"/>
    <w:rsid w:val="008C1AD2"/>
    <w:rsid w:val="008C2714"/>
    <w:rsid w:val="008C31C3"/>
    <w:rsid w:val="008C33CF"/>
    <w:rsid w:val="008C3A00"/>
    <w:rsid w:val="008C4214"/>
    <w:rsid w:val="008C4C04"/>
    <w:rsid w:val="008C4C0B"/>
    <w:rsid w:val="008C534C"/>
    <w:rsid w:val="008C611A"/>
    <w:rsid w:val="008C6610"/>
    <w:rsid w:val="008C6B0E"/>
    <w:rsid w:val="008C7D11"/>
    <w:rsid w:val="008D0C24"/>
    <w:rsid w:val="008D224F"/>
    <w:rsid w:val="008D2CF1"/>
    <w:rsid w:val="008D4333"/>
    <w:rsid w:val="008D4705"/>
    <w:rsid w:val="008D4DB1"/>
    <w:rsid w:val="008D4F38"/>
    <w:rsid w:val="008D5238"/>
    <w:rsid w:val="008D526F"/>
    <w:rsid w:val="008D54BC"/>
    <w:rsid w:val="008D5C80"/>
    <w:rsid w:val="008D6BAD"/>
    <w:rsid w:val="008E0503"/>
    <w:rsid w:val="008E0DC6"/>
    <w:rsid w:val="008E1186"/>
    <w:rsid w:val="008E1276"/>
    <w:rsid w:val="008E17D9"/>
    <w:rsid w:val="008E2E9E"/>
    <w:rsid w:val="008E3C12"/>
    <w:rsid w:val="008E43F5"/>
    <w:rsid w:val="008E5373"/>
    <w:rsid w:val="008E53C6"/>
    <w:rsid w:val="008E5998"/>
    <w:rsid w:val="008E6837"/>
    <w:rsid w:val="008E6CE9"/>
    <w:rsid w:val="008E7BA3"/>
    <w:rsid w:val="008E7EE8"/>
    <w:rsid w:val="008F037D"/>
    <w:rsid w:val="008F0E86"/>
    <w:rsid w:val="008F1152"/>
    <w:rsid w:val="008F18F0"/>
    <w:rsid w:val="008F27D3"/>
    <w:rsid w:val="008F33E7"/>
    <w:rsid w:val="008F3F24"/>
    <w:rsid w:val="008F5256"/>
    <w:rsid w:val="008F5B9C"/>
    <w:rsid w:val="008F6A69"/>
    <w:rsid w:val="008F6B23"/>
    <w:rsid w:val="008F6BE4"/>
    <w:rsid w:val="008F7082"/>
    <w:rsid w:val="00900975"/>
    <w:rsid w:val="009011A9"/>
    <w:rsid w:val="009025C4"/>
    <w:rsid w:val="0090272A"/>
    <w:rsid w:val="009027CF"/>
    <w:rsid w:val="00902E28"/>
    <w:rsid w:val="009035D4"/>
    <w:rsid w:val="00903612"/>
    <w:rsid w:val="00904803"/>
    <w:rsid w:val="009050FF"/>
    <w:rsid w:val="00906534"/>
    <w:rsid w:val="00906857"/>
    <w:rsid w:val="00906E1D"/>
    <w:rsid w:val="00906EB1"/>
    <w:rsid w:val="009077F5"/>
    <w:rsid w:val="00907B89"/>
    <w:rsid w:val="00907C48"/>
    <w:rsid w:val="00910BFD"/>
    <w:rsid w:val="00911194"/>
    <w:rsid w:val="00913387"/>
    <w:rsid w:val="00913CBE"/>
    <w:rsid w:val="00913D11"/>
    <w:rsid w:val="00914A8A"/>
    <w:rsid w:val="0091667C"/>
    <w:rsid w:val="0092019F"/>
    <w:rsid w:val="00920973"/>
    <w:rsid w:val="0092161A"/>
    <w:rsid w:val="00921E60"/>
    <w:rsid w:val="0092204F"/>
    <w:rsid w:val="009230AE"/>
    <w:rsid w:val="0092352D"/>
    <w:rsid w:val="00923E9B"/>
    <w:rsid w:val="00924CB1"/>
    <w:rsid w:val="0092521F"/>
    <w:rsid w:val="00926550"/>
    <w:rsid w:val="009272D8"/>
    <w:rsid w:val="00927A10"/>
    <w:rsid w:val="009303F0"/>
    <w:rsid w:val="0093094E"/>
    <w:rsid w:val="0093223F"/>
    <w:rsid w:val="00933716"/>
    <w:rsid w:val="00933FBA"/>
    <w:rsid w:val="00934513"/>
    <w:rsid w:val="0093466E"/>
    <w:rsid w:val="00934B50"/>
    <w:rsid w:val="0093528F"/>
    <w:rsid w:val="00935ED4"/>
    <w:rsid w:val="00937369"/>
    <w:rsid w:val="00937667"/>
    <w:rsid w:val="0094014B"/>
    <w:rsid w:val="009403BE"/>
    <w:rsid w:val="0094054A"/>
    <w:rsid w:val="009413A5"/>
    <w:rsid w:val="009416B4"/>
    <w:rsid w:val="00941B59"/>
    <w:rsid w:val="00941C09"/>
    <w:rsid w:val="00943775"/>
    <w:rsid w:val="00944F79"/>
    <w:rsid w:val="009460C6"/>
    <w:rsid w:val="009467AB"/>
    <w:rsid w:val="00946918"/>
    <w:rsid w:val="00947091"/>
    <w:rsid w:val="00947AE5"/>
    <w:rsid w:val="0095002E"/>
    <w:rsid w:val="00951899"/>
    <w:rsid w:val="00952F15"/>
    <w:rsid w:val="00952F76"/>
    <w:rsid w:val="009530C1"/>
    <w:rsid w:val="00953956"/>
    <w:rsid w:val="00954033"/>
    <w:rsid w:val="00954819"/>
    <w:rsid w:val="00955C0C"/>
    <w:rsid w:val="00955D14"/>
    <w:rsid w:val="00956840"/>
    <w:rsid w:val="00956D0C"/>
    <w:rsid w:val="00956D1C"/>
    <w:rsid w:val="00956E89"/>
    <w:rsid w:val="009579D6"/>
    <w:rsid w:val="00960468"/>
    <w:rsid w:val="00960E84"/>
    <w:rsid w:val="009611FE"/>
    <w:rsid w:val="00961576"/>
    <w:rsid w:val="009616F3"/>
    <w:rsid w:val="009617FB"/>
    <w:rsid w:val="009618F8"/>
    <w:rsid w:val="00961D84"/>
    <w:rsid w:val="00961DD3"/>
    <w:rsid w:val="00961E73"/>
    <w:rsid w:val="009628E0"/>
    <w:rsid w:val="00962D54"/>
    <w:rsid w:val="00962E29"/>
    <w:rsid w:val="00963006"/>
    <w:rsid w:val="00963E2E"/>
    <w:rsid w:val="00963EB4"/>
    <w:rsid w:val="00963F00"/>
    <w:rsid w:val="00964281"/>
    <w:rsid w:val="00964557"/>
    <w:rsid w:val="0096486F"/>
    <w:rsid w:val="0096564E"/>
    <w:rsid w:val="00965BAC"/>
    <w:rsid w:val="00966DA2"/>
    <w:rsid w:val="00967168"/>
    <w:rsid w:val="009671B0"/>
    <w:rsid w:val="009671E9"/>
    <w:rsid w:val="00967385"/>
    <w:rsid w:val="0096790A"/>
    <w:rsid w:val="00967B28"/>
    <w:rsid w:val="00970B2F"/>
    <w:rsid w:val="00970BAF"/>
    <w:rsid w:val="00970F5C"/>
    <w:rsid w:val="009718DA"/>
    <w:rsid w:val="00971EF3"/>
    <w:rsid w:val="00971FE5"/>
    <w:rsid w:val="00972B1C"/>
    <w:rsid w:val="00973042"/>
    <w:rsid w:val="009732BE"/>
    <w:rsid w:val="00973641"/>
    <w:rsid w:val="00973B70"/>
    <w:rsid w:val="00973BBB"/>
    <w:rsid w:val="00974796"/>
    <w:rsid w:val="009747DA"/>
    <w:rsid w:val="009763AA"/>
    <w:rsid w:val="009763AF"/>
    <w:rsid w:val="0097669C"/>
    <w:rsid w:val="0097693D"/>
    <w:rsid w:val="00977EB4"/>
    <w:rsid w:val="00980A68"/>
    <w:rsid w:val="0098135F"/>
    <w:rsid w:val="0098183C"/>
    <w:rsid w:val="00981A6A"/>
    <w:rsid w:val="00981D16"/>
    <w:rsid w:val="009820D1"/>
    <w:rsid w:val="00982230"/>
    <w:rsid w:val="0098276D"/>
    <w:rsid w:val="00982A55"/>
    <w:rsid w:val="0098322E"/>
    <w:rsid w:val="00983627"/>
    <w:rsid w:val="009840E6"/>
    <w:rsid w:val="0098420B"/>
    <w:rsid w:val="0098544B"/>
    <w:rsid w:val="00986440"/>
    <w:rsid w:val="00986E12"/>
    <w:rsid w:val="00986EAC"/>
    <w:rsid w:val="009875B2"/>
    <w:rsid w:val="0098782D"/>
    <w:rsid w:val="009906CD"/>
    <w:rsid w:val="0099148B"/>
    <w:rsid w:val="00991C00"/>
    <w:rsid w:val="0099215F"/>
    <w:rsid w:val="009925AF"/>
    <w:rsid w:val="009927D3"/>
    <w:rsid w:val="00992D84"/>
    <w:rsid w:val="00992E3F"/>
    <w:rsid w:val="00993F3E"/>
    <w:rsid w:val="00994400"/>
    <w:rsid w:val="0099496D"/>
    <w:rsid w:val="0099610E"/>
    <w:rsid w:val="00996435"/>
    <w:rsid w:val="00996F6C"/>
    <w:rsid w:val="009977A9"/>
    <w:rsid w:val="00997DA1"/>
    <w:rsid w:val="009A0B85"/>
    <w:rsid w:val="009A1A38"/>
    <w:rsid w:val="009A235B"/>
    <w:rsid w:val="009A2D4A"/>
    <w:rsid w:val="009A2F29"/>
    <w:rsid w:val="009A3C80"/>
    <w:rsid w:val="009A4043"/>
    <w:rsid w:val="009A427B"/>
    <w:rsid w:val="009A4632"/>
    <w:rsid w:val="009A4939"/>
    <w:rsid w:val="009A4CDB"/>
    <w:rsid w:val="009A5724"/>
    <w:rsid w:val="009A6DC8"/>
    <w:rsid w:val="009B026E"/>
    <w:rsid w:val="009B0F65"/>
    <w:rsid w:val="009B1464"/>
    <w:rsid w:val="009B1476"/>
    <w:rsid w:val="009B1C83"/>
    <w:rsid w:val="009B2086"/>
    <w:rsid w:val="009B2B95"/>
    <w:rsid w:val="009B3A3F"/>
    <w:rsid w:val="009B63BA"/>
    <w:rsid w:val="009B6807"/>
    <w:rsid w:val="009B6A5B"/>
    <w:rsid w:val="009C0A0A"/>
    <w:rsid w:val="009C22A6"/>
    <w:rsid w:val="009C296C"/>
    <w:rsid w:val="009C3BAC"/>
    <w:rsid w:val="009C5339"/>
    <w:rsid w:val="009C56EC"/>
    <w:rsid w:val="009C575D"/>
    <w:rsid w:val="009C5798"/>
    <w:rsid w:val="009C6F33"/>
    <w:rsid w:val="009C7726"/>
    <w:rsid w:val="009D01D2"/>
    <w:rsid w:val="009D085E"/>
    <w:rsid w:val="009D0FDE"/>
    <w:rsid w:val="009D1774"/>
    <w:rsid w:val="009D1849"/>
    <w:rsid w:val="009D190B"/>
    <w:rsid w:val="009D1D30"/>
    <w:rsid w:val="009D271A"/>
    <w:rsid w:val="009D2CB6"/>
    <w:rsid w:val="009D362C"/>
    <w:rsid w:val="009D3E0F"/>
    <w:rsid w:val="009D4C03"/>
    <w:rsid w:val="009D4C92"/>
    <w:rsid w:val="009D5810"/>
    <w:rsid w:val="009D5EEE"/>
    <w:rsid w:val="009D6084"/>
    <w:rsid w:val="009D6CC1"/>
    <w:rsid w:val="009D760F"/>
    <w:rsid w:val="009D78DC"/>
    <w:rsid w:val="009D7C5F"/>
    <w:rsid w:val="009E08B9"/>
    <w:rsid w:val="009E0DF8"/>
    <w:rsid w:val="009E2561"/>
    <w:rsid w:val="009E2F08"/>
    <w:rsid w:val="009E31E7"/>
    <w:rsid w:val="009E3413"/>
    <w:rsid w:val="009E3AA4"/>
    <w:rsid w:val="009E531A"/>
    <w:rsid w:val="009E6E00"/>
    <w:rsid w:val="009E7752"/>
    <w:rsid w:val="009F03CF"/>
    <w:rsid w:val="009F04C0"/>
    <w:rsid w:val="009F1A2E"/>
    <w:rsid w:val="009F1E54"/>
    <w:rsid w:val="009F20E6"/>
    <w:rsid w:val="009F2C72"/>
    <w:rsid w:val="009F3390"/>
    <w:rsid w:val="009F3F2A"/>
    <w:rsid w:val="009F5462"/>
    <w:rsid w:val="009F5C86"/>
    <w:rsid w:val="009F63D8"/>
    <w:rsid w:val="009F6907"/>
    <w:rsid w:val="009F697E"/>
    <w:rsid w:val="009F6E7E"/>
    <w:rsid w:val="009F7063"/>
    <w:rsid w:val="009F70B9"/>
    <w:rsid w:val="009F7E13"/>
    <w:rsid w:val="00A00DE9"/>
    <w:rsid w:val="00A01B07"/>
    <w:rsid w:val="00A02E36"/>
    <w:rsid w:val="00A031D5"/>
    <w:rsid w:val="00A036BA"/>
    <w:rsid w:val="00A04270"/>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24F4"/>
    <w:rsid w:val="00A1275C"/>
    <w:rsid w:val="00A12849"/>
    <w:rsid w:val="00A12A9B"/>
    <w:rsid w:val="00A12B61"/>
    <w:rsid w:val="00A12EFC"/>
    <w:rsid w:val="00A13989"/>
    <w:rsid w:val="00A145B8"/>
    <w:rsid w:val="00A14793"/>
    <w:rsid w:val="00A1482B"/>
    <w:rsid w:val="00A14B54"/>
    <w:rsid w:val="00A15214"/>
    <w:rsid w:val="00A15EC6"/>
    <w:rsid w:val="00A1679F"/>
    <w:rsid w:val="00A177BE"/>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3BE"/>
    <w:rsid w:val="00A264C4"/>
    <w:rsid w:val="00A26BBD"/>
    <w:rsid w:val="00A27B8D"/>
    <w:rsid w:val="00A27D14"/>
    <w:rsid w:val="00A27E92"/>
    <w:rsid w:val="00A300DB"/>
    <w:rsid w:val="00A307C3"/>
    <w:rsid w:val="00A313A5"/>
    <w:rsid w:val="00A32E42"/>
    <w:rsid w:val="00A33091"/>
    <w:rsid w:val="00A33202"/>
    <w:rsid w:val="00A33DFF"/>
    <w:rsid w:val="00A34969"/>
    <w:rsid w:val="00A34D2F"/>
    <w:rsid w:val="00A3578B"/>
    <w:rsid w:val="00A36043"/>
    <w:rsid w:val="00A36771"/>
    <w:rsid w:val="00A374BC"/>
    <w:rsid w:val="00A37BBA"/>
    <w:rsid w:val="00A37E89"/>
    <w:rsid w:val="00A37EE9"/>
    <w:rsid w:val="00A40859"/>
    <w:rsid w:val="00A409A5"/>
    <w:rsid w:val="00A40F11"/>
    <w:rsid w:val="00A41221"/>
    <w:rsid w:val="00A41BBF"/>
    <w:rsid w:val="00A42128"/>
    <w:rsid w:val="00A42A16"/>
    <w:rsid w:val="00A42DD5"/>
    <w:rsid w:val="00A43059"/>
    <w:rsid w:val="00A435B9"/>
    <w:rsid w:val="00A43FB2"/>
    <w:rsid w:val="00A4554F"/>
    <w:rsid w:val="00A45BCF"/>
    <w:rsid w:val="00A461D6"/>
    <w:rsid w:val="00A47522"/>
    <w:rsid w:val="00A50864"/>
    <w:rsid w:val="00A50F14"/>
    <w:rsid w:val="00A51235"/>
    <w:rsid w:val="00A51A4B"/>
    <w:rsid w:val="00A51FAD"/>
    <w:rsid w:val="00A52153"/>
    <w:rsid w:val="00A53488"/>
    <w:rsid w:val="00A539D1"/>
    <w:rsid w:val="00A544DB"/>
    <w:rsid w:val="00A556CD"/>
    <w:rsid w:val="00A55D78"/>
    <w:rsid w:val="00A55E66"/>
    <w:rsid w:val="00A55FE5"/>
    <w:rsid w:val="00A60E5E"/>
    <w:rsid w:val="00A62137"/>
    <w:rsid w:val="00A6338C"/>
    <w:rsid w:val="00A63782"/>
    <w:rsid w:val="00A63D89"/>
    <w:rsid w:val="00A63FB1"/>
    <w:rsid w:val="00A642CA"/>
    <w:rsid w:val="00A64775"/>
    <w:rsid w:val="00A65416"/>
    <w:rsid w:val="00A658F6"/>
    <w:rsid w:val="00A66ACD"/>
    <w:rsid w:val="00A70B0E"/>
    <w:rsid w:val="00A71018"/>
    <w:rsid w:val="00A710C6"/>
    <w:rsid w:val="00A71361"/>
    <w:rsid w:val="00A7297F"/>
    <w:rsid w:val="00A72BBB"/>
    <w:rsid w:val="00A72D3C"/>
    <w:rsid w:val="00A73092"/>
    <w:rsid w:val="00A73732"/>
    <w:rsid w:val="00A73B3D"/>
    <w:rsid w:val="00A74B27"/>
    <w:rsid w:val="00A74DB0"/>
    <w:rsid w:val="00A760D3"/>
    <w:rsid w:val="00A77376"/>
    <w:rsid w:val="00A7758C"/>
    <w:rsid w:val="00A776E6"/>
    <w:rsid w:val="00A7797D"/>
    <w:rsid w:val="00A77D3F"/>
    <w:rsid w:val="00A8023B"/>
    <w:rsid w:val="00A80450"/>
    <w:rsid w:val="00A8082E"/>
    <w:rsid w:val="00A80F13"/>
    <w:rsid w:val="00A8143E"/>
    <w:rsid w:val="00A81A2B"/>
    <w:rsid w:val="00A823E3"/>
    <w:rsid w:val="00A828E4"/>
    <w:rsid w:val="00A8369B"/>
    <w:rsid w:val="00A84500"/>
    <w:rsid w:val="00A84F3F"/>
    <w:rsid w:val="00A85889"/>
    <w:rsid w:val="00A85A91"/>
    <w:rsid w:val="00A860CC"/>
    <w:rsid w:val="00A879E3"/>
    <w:rsid w:val="00A87AA1"/>
    <w:rsid w:val="00A903E7"/>
    <w:rsid w:val="00A90780"/>
    <w:rsid w:val="00A91748"/>
    <w:rsid w:val="00A92203"/>
    <w:rsid w:val="00A923E9"/>
    <w:rsid w:val="00A9307C"/>
    <w:rsid w:val="00A94CD3"/>
    <w:rsid w:val="00A94E63"/>
    <w:rsid w:val="00A950BB"/>
    <w:rsid w:val="00A95AC9"/>
    <w:rsid w:val="00A95C91"/>
    <w:rsid w:val="00A96341"/>
    <w:rsid w:val="00A96A23"/>
    <w:rsid w:val="00A96B5A"/>
    <w:rsid w:val="00A974B3"/>
    <w:rsid w:val="00A97564"/>
    <w:rsid w:val="00A97C20"/>
    <w:rsid w:val="00AA010A"/>
    <w:rsid w:val="00AA188F"/>
    <w:rsid w:val="00AA20F8"/>
    <w:rsid w:val="00AA2F4A"/>
    <w:rsid w:val="00AA4110"/>
    <w:rsid w:val="00AA49AE"/>
    <w:rsid w:val="00AA4B1F"/>
    <w:rsid w:val="00AA4C54"/>
    <w:rsid w:val="00AA5A37"/>
    <w:rsid w:val="00AA5FF9"/>
    <w:rsid w:val="00AA6FBA"/>
    <w:rsid w:val="00AB02D4"/>
    <w:rsid w:val="00AB0619"/>
    <w:rsid w:val="00AB0802"/>
    <w:rsid w:val="00AB0907"/>
    <w:rsid w:val="00AB0F9C"/>
    <w:rsid w:val="00AB143C"/>
    <w:rsid w:val="00AB1A3B"/>
    <w:rsid w:val="00AB1B96"/>
    <w:rsid w:val="00AB241E"/>
    <w:rsid w:val="00AB3AC9"/>
    <w:rsid w:val="00AB3F74"/>
    <w:rsid w:val="00AB52F7"/>
    <w:rsid w:val="00AB6FB5"/>
    <w:rsid w:val="00AB7061"/>
    <w:rsid w:val="00AB7B2D"/>
    <w:rsid w:val="00AC0374"/>
    <w:rsid w:val="00AC0AC1"/>
    <w:rsid w:val="00AC0B79"/>
    <w:rsid w:val="00AC0C03"/>
    <w:rsid w:val="00AC0ED6"/>
    <w:rsid w:val="00AC19CA"/>
    <w:rsid w:val="00AC2FDC"/>
    <w:rsid w:val="00AC3822"/>
    <w:rsid w:val="00AC3EE8"/>
    <w:rsid w:val="00AC5C9D"/>
    <w:rsid w:val="00AC6094"/>
    <w:rsid w:val="00AC6760"/>
    <w:rsid w:val="00AC6872"/>
    <w:rsid w:val="00AC75C2"/>
    <w:rsid w:val="00AD00DE"/>
    <w:rsid w:val="00AD0B79"/>
    <w:rsid w:val="00AD0D4B"/>
    <w:rsid w:val="00AD1A76"/>
    <w:rsid w:val="00AD21CF"/>
    <w:rsid w:val="00AD24F6"/>
    <w:rsid w:val="00AD3B13"/>
    <w:rsid w:val="00AD4025"/>
    <w:rsid w:val="00AD4450"/>
    <w:rsid w:val="00AD467E"/>
    <w:rsid w:val="00AD5C22"/>
    <w:rsid w:val="00AD5F4B"/>
    <w:rsid w:val="00AD62AE"/>
    <w:rsid w:val="00AD6863"/>
    <w:rsid w:val="00AD6A7E"/>
    <w:rsid w:val="00AD74A7"/>
    <w:rsid w:val="00AD7C61"/>
    <w:rsid w:val="00AE0388"/>
    <w:rsid w:val="00AE08A5"/>
    <w:rsid w:val="00AE0CB6"/>
    <w:rsid w:val="00AE1962"/>
    <w:rsid w:val="00AE2BFB"/>
    <w:rsid w:val="00AE34C4"/>
    <w:rsid w:val="00AE3954"/>
    <w:rsid w:val="00AE3CCD"/>
    <w:rsid w:val="00AE456E"/>
    <w:rsid w:val="00AE45E2"/>
    <w:rsid w:val="00AE4AC3"/>
    <w:rsid w:val="00AE4D86"/>
    <w:rsid w:val="00AE4E49"/>
    <w:rsid w:val="00AE4EB1"/>
    <w:rsid w:val="00AE6B09"/>
    <w:rsid w:val="00AE6F18"/>
    <w:rsid w:val="00AF0BBA"/>
    <w:rsid w:val="00AF124D"/>
    <w:rsid w:val="00AF139C"/>
    <w:rsid w:val="00AF1660"/>
    <w:rsid w:val="00AF22A8"/>
    <w:rsid w:val="00AF25D8"/>
    <w:rsid w:val="00AF421A"/>
    <w:rsid w:val="00AF457A"/>
    <w:rsid w:val="00AF4BFB"/>
    <w:rsid w:val="00AF5B94"/>
    <w:rsid w:val="00AF652C"/>
    <w:rsid w:val="00AF6532"/>
    <w:rsid w:val="00AF6AD3"/>
    <w:rsid w:val="00AF6C0F"/>
    <w:rsid w:val="00AF6E8D"/>
    <w:rsid w:val="00AF6FB5"/>
    <w:rsid w:val="00AF79F0"/>
    <w:rsid w:val="00AF7AC5"/>
    <w:rsid w:val="00AF7D82"/>
    <w:rsid w:val="00B00800"/>
    <w:rsid w:val="00B008EB"/>
    <w:rsid w:val="00B013AE"/>
    <w:rsid w:val="00B0141F"/>
    <w:rsid w:val="00B015FA"/>
    <w:rsid w:val="00B022BA"/>
    <w:rsid w:val="00B02579"/>
    <w:rsid w:val="00B028F3"/>
    <w:rsid w:val="00B02A75"/>
    <w:rsid w:val="00B02C1A"/>
    <w:rsid w:val="00B03057"/>
    <w:rsid w:val="00B031B9"/>
    <w:rsid w:val="00B03486"/>
    <w:rsid w:val="00B03531"/>
    <w:rsid w:val="00B03570"/>
    <w:rsid w:val="00B036AC"/>
    <w:rsid w:val="00B04999"/>
    <w:rsid w:val="00B04FEC"/>
    <w:rsid w:val="00B054DE"/>
    <w:rsid w:val="00B0565D"/>
    <w:rsid w:val="00B05A95"/>
    <w:rsid w:val="00B06282"/>
    <w:rsid w:val="00B06380"/>
    <w:rsid w:val="00B068D4"/>
    <w:rsid w:val="00B0699F"/>
    <w:rsid w:val="00B0794B"/>
    <w:rsid w:val="00B07BB4"/>
    <w:rsid w:val="00B1062F"/>
    <w:rsid w:val="00B11C82"/>
    <w:rsid w:val="00B1243C"/>
    <w:rsid w:val="00B1263E"/>
    <w:rsid w:val="00B12795"/>
    <w:rsid w:val="00B12F5B"/>
    <w:rsid w:val="00B13736"/>
    <w:rsid w:val="00B13B98"/>
    <w:rsid w:val="00B148BC"/>
    <w:rsid w:val="00B14B3C"/>
    <w:rsid w:val="00B15100"/>
    <w:rsid w:val="00B15150"/>
    <w:rsid w:val="00B151D4"/>
    <w:rsid w:val="00B1654B"/>
    <w:rsid w:val="00B22F71"/>
    <w:rsid w:val="00B2320A"/>
    <w:rsid w:val="00B24BB6"/>
    <w:rsid w:val="00B25CD7"/>
    <w:rsid w:val="00B2613D"/>
    <w:rsid w:val="00B26AE3"/>
    <w:rsid w:val="00B27321"/>
    <w:rsid w:val="00B27620"/>
    <w:rsid w:val="00B27FCE"/>
    <w:rsid w:val="00B30533"/>
    <w:rsid w:val="00B3061B"/>
    <w:rsid w:val="00B3099C"/>
    <w:rsid w:val="00B31DA6"/>
    <w:rsid w:val="00B3246B"/>
    <w:rsid w:val="00B324E1"/>
    <w:rsid w:val="00B32B72"/>
    <w:rsid w:val="00B32D5D"/>
    <w:rsid w:val="00B33177"/>
    <w:rsid w:val="00B35232"/>
    <w:rsid w:val="00B35B9E"/>
    <w:rsid w:val="00B35CA9"/>
    <w:rsid w:val="00B35F71"/>
    <w:rsid w:val="00B36796"/>
    <w:rsid w:val="00B40041"/>
    <w:rsid w:val="00B40AFC"/>
    <w:rsid w:val="00B40CD1"/>
    <w:rsid w:val="00B4107A"/>
    <w:rsid w:val="00B4126D"/>
    <w:rsid w:val="00B41842"/>
    <w:rsid w:val="00B425A2"/>
    <w:rsid w:val="00B42B5A"/>
    <w:rsid w:val="00B43504"/>
    <w:rsid w:val="00B436DB"/>
    <w:rsid w:val="00B438D1"/>
    <w:rsid w:val="00B47079"/>
    <w:rsid w:val="00B47186"/>
    <w:rsid w:val="00B477DC"/>
    <w:rsid w:val="00B47D37"/>
    <w:rsid w:val="00B50017"/>
    <w:rsid w:val="00B51856"/>
    <w:rsid w:val="00B51E73"/>
    <w:rsid w:val="00B5238C"/>
    <w:rsid w:val="00B52B6B"/>
    <w:rsid w:val="00B52E22"/>
    <w:rsid w:val="00B52F76"/>
    <w:rsid w:val="00B538D4"/>
    <w:rsid w:val="00B5402C"/>
    <w:rsid w:val="00B542E4"/>
    <w:rsid w:val="00B54D67"/>
    <w:rsid w:val="00B56BA8"/>
    <w:rsid w:val="00B56E7B"/>
    <w:rsid w:val="00B56FA1"/>
    <w:rsid w:val="00B5726E"/>
    <w:rsid w:val="00B57618"/>
    <w:rsid w:val="00B57909"/>
    <w:rsid w:val="00B60600"/>
    <w:rsid w:val="00B60D4B"/>
    <w:rsid w:val="00B60D73"/>
    <w:rsid w:val="00B61063"/>
    <w:rsid w:val="00B61985"/>
    <w:rsid w:val="00B61D3D"/>
    <w:rsid w:val="00B62001"/>
    <w:rsid w:val="00B6237C"/>
    <w:rsid w:val="00B62E86"/>
    <w:rsid w:val="00B63A8D"/>
    <w:rsid w:val="00B63DE8"/>
    <w:rsid w:val="00B656D9"/>
    <w:rsid w:val="00B65AB4"/>
    <w:rsid w:val="00B66783"/>
    <w:rsid w:val="00B67790"/>
    <w:rsid w:val="00B7154F"/>
    <w:rsid w:val="00B71BBA"/>
    <w:rsid w:val="00B72BBB"/>
    <w:rsid w:val="00B73646"/>
    <w:rsid w:val="00B73EE6"/>
    <w:rsid w:val="00B74924"/>
    <w:rsid w:val="00B767BE"/>
    <w:rsid w:val="00B80117"/>
    <w:rsid w:val="00B803C7"/>
    <w:rsid w:val="00B8060A"/>
    <w:rsid w:val="00B80867"/>
    <w:rsid w:val="00B80A11"/>
    <w:rsid w:val="00B80F94"/>
    <w:rsid w:val="00B8211F"/>
    <w:rsid w:val="00B838E7"/>
    <w:rsid w:val="00B8434D"/>
    <w:rsid w:val="00B84437"/>
    <w:rsid w:val="00B84A33"/>
    <w:rsid w:val="00B84D22"/>
    <w:rsid w:val="00B84F4E"/>
    <w:rsid w:val="00B85467"/>
    <w:rsid w:val="00B8568C"/>
    <w:rsid w:val="00B85A27"/>
    <w:rsid w:val="00B85BE7"/>
    <w:rsid w:val="00B85FCF"/>
    <w:rsid w:val="00B86BCA"/>
    <w:rsid w:val="00B86F46"/>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A1"/>
    <w:rsid w:val="00BA0EB6"/>
    <w:rsid w:val="00BA114D"/>
    <w:rsid w:val="00BA134B"/>
    <w:rsid w:val="00BA13C7"/>
    <w:rsid w:val="00BA17CD"/>
    <w:rsid w:val="00BA1A1B"/>
    <w:rsid w:val="00BA1D45"/>
    <w:rsid w:val="00BA2A75"/>
    <w:rsid w:val="00BA2B37"/>
    <w:rsid w:val="00BA4439"/>
    <w:rsid w:val="00BA4B64"/>
    <w:rsid w:val="00BA5101"/>
    <w:rsid w:val="00BA56E6"/>
    <w:rsid w:val="00BA5838"/>
    <w:rsid w:val="00BA6D59"/>
    <w:rsid w:val="00BA70CA"/>
    <w:rsid w:val="00BA7415"/>
    <w:rsid w:val="00BA78E7"/>
    <w:rsid w:val="00BA7AAA"/>
    <w:rsid w:val="00BB02DD"/>
    <w:rsid w:val="00BB0435"/>
    <w:rsid w:val="00BB0E0F"/>
    <w:rsid w:val="00BB11EC"/>
    <w:rsid w:val="00BB133C"/>
    <w:rsid w:val="00BB1AD4"/>
    <w:rsid w:val="00BB1DD9"/>
    <w:rsid w:val="00BB2E8A"/>
    <w:rsid w:val="00BB5356"/>
    <w:rsid w:val="00BB571F"/>
    <w:rsid w:val="00BB6C21"/>
    <w:rsid w:val="00BB7AA4"/>
    <w:rsid w:val="00BC048A"/>
    <w:rsid w:val="00BC1C8F"/>
    <w:rsid w:val="00BC2B3C"/>
    <w:rsid w:val="00BC336D"/>
    <w:rsid w:val="00BC3C2A"/>
    <w:rsid w:val="00BC3D55"/>
    <w:rsid w:val="00BC3E2A"/>
    <w:rsid w:val="00BC43B9"/>
    <w:rsid w:val="00BC5278"/>
    <w:rsid w:val="00BC600C"/>
    <w:rsid w:val="00BC7DDF"/>
    <w:rsid w:val="00BD128C"/>
    <w:rsid w:val="00BD18E7"/>
    <w:rsid w:val="00BD191A"/>
    <w:rsid w:val="00BD1AD9"/>
    <w:rsid w:val="00BD1C14"/>
    <w:rsid w:val="00BD1F62"/>
    <w:rsid w:val="00BD233E"/>
    <w:rsid w:val="00BD3379"/>
    <w:rsid w:val="00BD3D91"/>
    <w:rsid w:val="00BD3E83"/>
    <w:rsid w:val="00BD48B4"/>
    <w:rsid w:val="00BD577F"/>
    <w:rsid w:val="00BD608F"/>
    <w:rsid w:val="00BD6403"/>
    <w:rsid w:val="00BD6726"/>
    <w:rsid w:val="00BD69A6"/>
    <w:rsid w:val="00BD6CDE"/>
    <w:rsid w:val="00BD6D4D"/>
    <w:rsid w:val="00BD6D99"/>
    <w:rsid w:val="00BD7A27"/>
    <w:rsid w:val="00BE048C"/>
    <w:rsid w:val="00BE0C8B"/>
    <w:rsid w:val="00BE0EC1"/>
    <w:rsid w:val="00BE0EF1"/>
    <w:rsid w:val="00BE1882"/>
    <w:rsid w:val="00BE1BAE"/>
    <w:rsid w:val="00BE1C76"/>
    <w:rsid w:val="00BE1CD8"/>
    <w:rsid w:val="00BE23AA"/>
    <w:rsid w:val="00BE25C0"/>
    <w:rsid w:val="00BE263E"/>
    <w:rsid w:val="00BE27D5"/>
    <w:rsid w:val="00BE304F"/>
    <w:rsid w:val="00BE360A"/>
    <w:rsid w:val="00BE3EAD"/>
    <w:rsid w:val="00BE4159"/>
    <w:rsid w:val="00BE4873"/>
    <w:rsid w:val="00BE4F5E"/>
    <w:rsid w:val="00BE5A64"/>
    <w:rsid w:val="00BE5C20"/>
    <w:rsid w:val="00BE5C37"/>
    <w:rsid w:val="00BE5D4F"/>
    <w:rsid w:val="00BE5E43"/>
    <w:rsid w:val="00BE5F79"/>
    <w:rsid w:val="00BE68A0"/>
    <w:rsid w:val="00BE6DFA"/>
    <w:rsid w:val="00BE7392"/>
    <w:rsid w:val="00BE74EF"/>
    <w:rsid w:val="00BE7571"/>
    <w:rsid w:val="00BF0108"/>
    <w:rsid w:val="00BF02CB"/>
    <w:rsid w:val="00BF0D87"/>
    <w:rsid w:val="00BF0EC8"/>
    <w:rsid w:val="00BF1528"/>
    <w:rsid w:val="00BF1642"/>
    <w:rsid w:val="00BF26D5"/>
    <w:rsid w:val="00BF2BF8"/>
    <w:rsid w:val="00BF3596"/>
    <w:rsid w:val="00BF3CF4"/>
    <w:rsid w:val="00BF3EE7"/>
    <w:rsid w:val="00BF4186"/>
    <w:rsid w:val="00BF4B7E"/>
    <w:rsid w:val="00BF4B81"/>
    <w:rsid w:val="00BF5D2C"/>
    <w:rsid w:val="00BF6275"/>
    <w:rsid w:val="00BF6637"/>
    <w:rsid w:val="00BF7426"/>
    <w:rsid w:val="00BF7917"/>
    <w:rsid w:val="00BF7B8C"/>
    <w:rsid w:val="00C00132"/>
    <w:rsid w:val="00C01F77"/>
    <w:rsid w:val="00C01FDB"/>
    <w:rsid w:val="00C02543"/>
    <w:rsid w:val="00C032BD"/>
    <w:rsid w:val="00C03ABA"/>
    <w:rsid w:val="00C03ACB"/>
    <w:rsid w:val="00C03FD0"/>
    <w:rsid w:val="00C05749"/>
    <w:rsid w:val="00C0628E"/>
    <w:rsid w:val="00C0650D"/>
    <w:rsid w:val="00C069C4"/>
    <w:rsid w:val="00C070F4"/>
    <w:rsid w:val="00C07721"/>
    <w:rsid w:val="00C10578"/>
    <w:rsid w:val="00C10614"/>
    <w:rsid w:val="00C11CDE"/>
    <w:rsid w:val="00C134B4"/>
    <w:rsid w:val="00C14540"/>
    <w:rsid w:val="00C14A87"/>
    <w:rsid w:val="00C14B97"/>
    <w:rsid w:val="00C15728"/>
    <w:rsid w:val="00C157F7"/>
    <w:rsid w:val="00C15D1F"/>
    <w:rsid w:val="00C1694E"/>
    <w:rsid w:val="00C17858"/>
    <w:rsid w:val="00C20580"/>
    <w:rsid w:val="00C20CC4"/>
    <w:rsid w:val="00C20E3D"/>
    <w:rsid w:val="00C20E81"/>
    <w:rsid w:val="00C2353B"/>
    <w:rsid w:val="00C23747"/>
    <w:rsid w:val="00C246B9"/>
    <w:rsid w:val="00C24FB9"/>
    <w:rsid w:val="00C25F3A"/>
    <w:rsid w:val="00C2633C"/>
    <w:rsid w:val="00C271FB"/>
    <w:rsid w:val="00C30113"/>
    <w:rsid w:val="00C306C3"/>
    <w:rsid w:val="00C307E0"/>
    <w:rsid w:val="00C30E24"/>
    <w:rsid w:val="00C310FE"/>
    <w:rsid w:val="00C3122A"/>
    <w:rsid w:val="00C31CD9"/>
    <w:rsid w:val="00C3250A"/>
    <w:rsid w:val="00C32559"/>
    <w:rsid w:val="00C329FC"/>
    <w:rsid w:val="00C332D3"/>
    <w:rsid w:val="00C332FF"/>
    <w:rsid w:val="00C35054"/>
    <w:rsid w:val="00C35611"/>
    <w:rsid w:val="00C362F1"/>
    <w:rsid w:val="00C37278"/>
    <w:rsid w:val="00C376E6"/>
    <w:rsid w:val="00C3799C"/>
    <w:rsid w:val="00C4009E"/>
    <w:rsid w:val="00C40278"/>
    <w:rsid w:val="00C4077D"/>
    <w:rsid w:val="00C40F25"/>
    <w:rsid w:val="00C41562"/>
    <w:rsid w:val="00C4233A"/>
    <w:rsid w:val="00C42839"/>
    <w:rsid w:val="00C42E04"/>
    <w:rsid w:val="00C42F9E"/>
    <w:rsid w:val="00C432CE"/>
    <w:rsid w:val="00C433D7"/>
    <w:rsid w:val="00C436E7"/>
    <w:rsid w:val="00C44EBC"/>
    <w:rsid w:val="00C45DEC"/>
    <w:rsid w:val="00C462C2"/>
    <w:rsid w:val="00C46EC3"/>
    <w:rsid w:val="00C46F2A"/>
    <w:rsid w:val="00C47024"/>
    <w:rsid w:val="00C501DE"/>
    <w:rsid w:val="00C5022E"/>
    <w:rsid w:val="00C50239"/>
    <w:rsid w:val="00C5090C"/>
    <w:rsid w:val="00C50B19"/>
    <w:rsid w:val="00C515B0"/>
    <w:rsid w:val="00C51B59"/>
    <w:rsid w:val="00C51CC6"/>
    <w:rsid w:val="00C522B5"/>
    <w:rsid w:val="00C52441"/>
    <w:rsid w:val="00C531E7"/>
    <w:rsid w:val="00C533B3"/>
    <w:rsid w:val="00C5347B"/>
    <w:rsid w:val="00C5385F"/>
    <w:rsid w:val="00C53CDC"/>
    <w:rsid w:val="00C54B45"/>
    <w:rsid w:val="00C54DF2"/>
    <w:rsid w:val="00C55136"/>
    <w:rsid w:val="00C55BBD"/>
    <w:rsid w:val="00C5625B"/>
    <w:rsid w:val="00C56497"/>
    <w:rsid w:val="00C56703"/>
    <w:rsid w:val="00C56C4F"/>
    <w:rsid w:val="00C56C88"/>
    <w:rsid w:val="00C5718A"/>
    <w:rsid w:val="00C5743C"/>
    <w:rsid w:val="00C5770E"/>
    <w:rsid w:val="00C5792D"/>
    <w:rsid w:val="00C6024B"/>
    <w:rsid w:val="00C60290"/>
    <w:rsid w:val="00C61214"/>
    <w:rsid w:val="00C62041"/>
    <w:rsid w:val="00C6291D"/>
    <w:rsid w:val="00C63762"/>
    <w:rsid w:val="00C63947"/>
    <w:rsid w:val="00C63CF3"/>
    <w:rsid w:val="00C63EEE"/>
    <w:rsid w:val="00C65724"/>
    <w:rsid w:val="00C65A31"/>
    <w:rsid w:val="00C665E6"/>
    <w:rsid w:val="00C665FD"/>
    <w:rsid w:val="00C70862"/>
    <w:rsid w:val="00C71AA7"/>
    <w:rsid w:val="00C7250C"/>
    <w:rsid w:val="00C72895"/>
    <w:rsid w:val="00C734E9"/>
    <w:rsid w:val="00C73680"/>
    <w:rsid w:val="00C73CAE"/>
    <w:rsid w:val="00C742E6"/>
    <w:rsid w:val="00C75D9C"/>
    <w:rsid w:val="00C764C0"/>
    <w:rsid w:val="00C779EB"/>
    <w:rsid w:val="00C77ACD"/>
    <w:rsid w:val="00C77BC4"/>
    <w:rsid w:val="00C80732"/>
    <w:rsid w:val="00C808CE"/>
    <w:rsid w:val="00C80CEE"/>
    <w:rsid w:val="00C8109A"/>
    <w:rsid w:val="00C81399"/>
    <w:rsid w:val="00C81F1D"/>
    <w:rsid w:val="00C81F40"/>
    <w:rsid w:val="00C82212"/>
    <w:rsid w:val="00C825D2"/>
    <w:rsid w:val="00C830A6"/>
    <w:rsid w:val="00C83936"/>
    <w:rsid w:val="00C83BC5"/>
    <w:rsid w:val="00C8522A"/>
    <w:rsid w:val="00C85933"/>
    <w:rsid w:val="00C86261"/>
    <w:rsid w:val="00C86BE5"/>
    <w:rsid w:val="00C90982"/>
    <w:rsid w:val="00C90C7C"/>
    <w:rsid w:val="00C90DE1"/>
    <w:rsid w:val="00C91574"/>
    <w:rsid w:val="00C92939"/>
    <w:rsid w:val="00C935ED"/>
    <w:rsid w:val="00C93ACD"/>
    <w:rsid w:val="00C93EC5"/>
    <w:rsid w:val="00C93F6E"/>
    <w:rsid w:val="00C942F3"/>
    <w:rsid w:val="00C94854"/>
    <w:rsid w:val="00C94F72"/>
    <w:rsid w:val="00C9519F"/>
    <w:rsid w:val="00C95DAC"/>
    <w:rsid w:val="00C95ED1"/>
    <w:rsid w:val="00C963F9"/>
    <w:rsid w:val="00C96CBC"/>
    <w:rsid w:val="00C9741F"/>
    <w:rsid w:val="00C977EB"/>
    <w:rsid w:val="00CA0290"/>
    <w:rsid w:val="00CA0B34"/>
    <w:rsid w:val="00CA0C1A"/>
    <w:rsid w:val="00CA18D1"/>
    <w:rsid w:val="00CA1B1B"/>
    <w:rsid w:val="00CA1BCF"/>
    <w:rsid w:val="00CA239D"/>
    <w:rsid w:val="00CA23E8"/>
    <w:rsid w:val="00CA2584"/>
    <w:rsid w:val="00CA284D"/>
    <w:rsid w:val="00CA31DF"/>
    <w:rsid w:val="00CA3C85"/>
    <w:rsid w:val="00CA4AA6"/>
    <w:rsid w:val="00CA4D08"/>
    <w:rsid w:val="00CA528D"/>
    <w:rsid w:val="00CA5444"/>
    <w:rsid w:val="00CA56D8"/>
    <w:rsid w:val="00CA5CE6"/>
    <w:rsid w:val="00CA5EB8"/>
    <w:rsid w:val="00CA62FA"/>
    <w:rsid w:val="00CA63F4"/>
    <w:rsid w:val="00CA6ACA"/>
    <w:rsid w:val="00CA7079"/>
    <w:rsid w:val="00CA7ECB"/>
    <w:rsid w:val="00CA7F34"/>
    <w:rsid w:val="00CB02DD"/>
    <w:rsid w:val="00CB2743"/>
    <w:rsid w:val="00CB345D"/>
    <w:rsid w:val="00CB34D2"/>
    <w:rsid w:val="00CB38FF"/>
    <w:rsid w:val="00CB3C73"/>
    <w:rsid w:val="00CB4352"/>
    <w:rsid w:val="00CB4443"/>
    <w:rsid w:val="00CB4BDF"/>
    <w:rsid w:val="00CB5CBD"/>
    <w:rsid w:val="00CB5E8E"/>
    <w:rsid w:val="00CB63D4"/>
    <w:rsid w:val="00CB6939"/>
    <w:rsid w:val="00CB6B10"/>
    <w:rsid w:val="00CB6CD4"/>
    <w:rsid w:val="00CB6DB2"/>
    <w:rsid w:val="00CB7462"/>
    <w:rsid w:val="00CC0848"/>
    <w:rsid w:val="00CC106E"/>
    <w:rsid w:val="00CC1358"/>
    <w:rsid w:val="00CC2141"/>
    <w:rsid w:val="00CC2B93"/>
    <w:rsid w:val="00CC2D73"/>
    <w:rsid w:val="00CC33C1"/>
    <w:rsid w:val="00CC38A5"/>
    <w:rsid w:val="00CC416A"/>
    <w:rsid w:val="00CC49AB"/>
    <w:rsid w:val="00CC4D37"/>
    <w:rsid w:val="00CC5156"/>
    <w:rsid w:val="00CC772D"/>
    <w:rsid w:val="00CD035E"/>
    <w:rsid w:val="00CD0795"/>
    <w:rsid w:val="00CD0C1F"/>
    <w:rsid w:val="00CD1062"/>
    <w:rsid w:val="00CD1EAF"/>
    <w:rsid w:val="00CD1EEF"/>
    <w:rsid w:val="00CD2229"/>
    <w:rsid w:val="00CD2AE3"/>
    <w:rsid w:val="00CD3EC8"/>
    <w:rsid w:val="00CD45E9"/>
    <w:rsid w:val="00CD4B69"/>
    <w:rsid w:val="00CD4C1F"/>
    <w:rsid w:val="00CD560C"/>
    <w:rsid w:val="00CD71EA"/>
    <w:rsid w:val="00CD7F07"/>
    <w:rsid w:val="00CE05A5"/>
    <w:rsid w:val="00CE0766"/>
    <w:rsid w:val="00CE0772"/>
    <w:rsid w:val="00CE07A8"/>
    <w:rsid w:val="00CE086A"/>
    <w:rsid w:val="00CE0881"/>
    <w:rsid w:val="00CE0A2A"/>
    <w:rsid w:val="00CE0F40"/>
    <w:rsid w:val="00CE1955"/>
    <w:rsid w:val="00CE1AC3"/>
    <w:rsid w:val="00CE1FB2"/>
    <w:rsid w:val="00CE2A51"/>
    <w:rsid w:val="00CE2B38"/>
    <w:rsid w:val="00CE34F0"/>
    <w:rsid w:val="00CE388A"/>
    <w:rsid w:val="00CE3B5C"/>
    <w:rsid w:val="00CE4387"/>
    <w:rsid w:val="00CE4706"/>
    <w:rsid w:val="00CE4E89"/>
    <w:rsid w:val="00CE4EED"/>
    <w:rsid w:val="00CE4F5C"/>
    <w:rsid w:val="00CE5386"/>
    <w:rsid w:val="00CE67AB"/>
    <w:rsid w:val="00CE72B3"/>
    <w:rsid w:val="00CF04BC"/>
    <w:rsid w:val="00CF1C21"/>
    <w:rsid w:val="00CF1F17"/>
    <w:rsid w:val="00CF3230"/>
    <w:rsid w:val="00CF3906"/>
    <w:rsid w:val="00CF4539"/>
    <w:rsid w:val="00CF55A0"/>
    <w:rsid w:val="00CF5B5A"/>
    <w:rsid w:val="00CF715D"/>
    <w:rsid w:val="00CF7E47"/>
    <w:rsid w:val="00CF7F1A"/>
    <w:rsid w:val="00D0026C"/>
    <w:rsid w:val="00D00273"/>
    <w:rsid w:val="00D0103F"/>
    <w:rsid w:val="00D01802"/>
    <w:rsid w:val="00D01978"/>
    <w:rsid w:val="00D03A75"/>
    <w:rsid w:val="00D042FB"/>
    <w:rsid w:val="00D04586"/>
    <w:rsid w:val="00D04637"/>
    <w:rsid w:val="00D0489D"/>
    <w:rsid w:val="00D05163"/>
    <w:rsid w:val="00D05176"/>
    <w:rsid w:val="00D051DD"/>
    <w:rsid w:val="00D05886"/>
    <w:rsid w:val="00D05AB8"/>
    <w:rsid w:val="00D05B24"/>
    <w:rsid w:val="00D05C99"/>
    <w:rsid w:val="00D06761"/>
    <w:rsid w:val="00D10039"/>
    <w:rsid w:val="00D102DA"/>
    <w:rsid w:val="00D1159D"/>
    <w:rsid w:val="00D116A1"/>
    <w:rsid w:val="00D11E0F"/>
    <w:rsid w:val="00D12023"/>
    <w:rsid w:val="00D12CBD"/>
    <w:rsid w:val="00D12DF9"/>
    <w:rsid w:val="00D1336C"/>
    <w:rsid w:val="00D1352C"/>
    <w:rsid w:val="00D144CA"/>
    <w:rsid w:val="00D149B1"/>
    <w:rsid w:val="00D167CE"/>
    <w:rsid w:val="00D16962"/>
    <w:rsid w:val="00D17622"/>
    <w:rsid w:val="00D200BF"/>
    <w:rsid w:val="00D21250"/>
    <w:rsid w:val="00D21513"/>
    <w:rsid w:val="00D21ABA"/>
    <w:rsid w:val="00D228F4"/>
    <w:rsid w:val="00D22A80"/>
    <w:rsid w:val="00D22BB0"/>
    <w:rsid w:val="00D23970"/>
    <w:rsid w:val="00D23AF9"/>
    <w:rsid w:val="00D23DCD"/>
    <w:rsid w:val="00D24831"/>
    <w:rsid w:val="00D24B9E"/>
    <w:rsid w:val="00D25990"/>
    <w:rsid w:val="00D25AAA"/>
    <w:rsid w:val="00D25EE2"/>
    <w:rsid w:val="00D268FE"/>
    <w:rsid w:val="00D26E57"/>
    <w:rsid w:val="00D273CD"/>
    <w:rsid w:val="00D27728"/>
    <w:rsid w:val="00D30288"/>
    <w:rsid w:val="00D30F60"/>
    <w:rsid w:val="00D30FC1"/>
    <w:rsid w:val="00D310DA"/>
    <w:rsid w:val="00D316BE"/>
    <w:rsid w:val="00D318CD"/>
    <w:rsid w:val="00D31FB1"/>
    <w:rsid w:val="00D32B85"/>
    <w:rsid w:val="00D33C79"/>
    <w:rsid w:val="00D33D8F"/>
    <w:rsid w:val="00D3472B"/>
    <w:rsid w:val="00D3494E"/>
    <w:rsid w:val="00D34B82"/>
    <w:rsid w:val="00D34BBF"/>
    <w:rsid w:val="00D3503C"/>
    <w:rsid w:val="00D35053"/>
    <w:rsid w:val="00D35BA9"/>
    <w:rsid w:val="00D36349"/>
    <w:rsid w:val="00D36A64"/>
    <w:rsid w:val="00D375AD"/>
    <w:rsid w:val="00D375F4"/>
    <w:rsid w:val="00D42924"/>
    <w:rsid w:val="00D42A74"/>
    <w:rsid w:val="00D42C8C"/>
    <w:rsid w:val="00D42DC1"/>
    <w:rsid w:val="00D43502"/>
    <w:rsid w:val="00D43621"/>
    <w:rsid w:val="00D43C9B"/>
    <w:rsid w:val="00D4414E"/>
    <w:rsid w:val="00D4447C"/>
    <w:rsid w:val="00D44EE0"/>
    <w:rsid w:val="00D456AC"/>
    <w:rsid w:val="00D46B19"/>
    <w:rsid w:val="00D46C50"/>
    <w:rsid w:val="00D474DD"/>
    <w:rsid w:val="00D51276"/>
    <w:rsid w:val="00D51FC6"/>
    <w:rsid w:val="00D52742"/>
    <w:rsid w:val="00D52F2F"/>
    <w:rsid w:val="00D52F87"/>
    <w:rsid w:val="00D53206"/>
    <w:rsid w:val="00D533EE"/>
    <w:rsid w:val="00D54DAC"/>
    <w:rsid w:val="00D54E9A"/>
    <w:rsid w:val="00D5514E"/>
    <w:rsid w:val="00D5667B"/>
    <w:rsid w:val="00D5681C"/>
    <w:rsid w:val="00D56D90"/>
    <w:rsid w:val="00D57423"/>
    <w:rsid w:val="00D57572"/>
    <w:rsid w:val="00D578B7"/>
    <w:rsid w:val="00D57BD0"/>
    <w:rsid w:val="00D57EEC"/>
    <w:rsid w:val="00D605DE"/>
    <w:rsid w:val="00D60D17"/>
    <w:rsid w:val="00D60FD2"/>
    <w:rsid w:val="00D6107B"/>
    <w:rsid w:val="00D617DF"/>
    <w:rsid w:val="00D61B2E"/>
    <w:rsid w:val="00D6208E"/>
    <w:rsid w:val="00D62329"/>
    <w:rsid w:val="00D634A5"/>
    <w:rsid w:val="00D639F1"/>
    <w:rsid w:val="00D63B4F"/>
    <w:rsid w:val="00D66234"/>
    <w:rsid w:val="00D6666B"/>
    <w:rsid w:val="00D66D0C"/>
    <w:rsid w:val="00D67BB8"/>
    <w:rsid w:val="00D67BE6"/>
    <w:rsid w:val="00D70809"/>
    <w:rsid w:val="00D70DD3"/>
    <w:rsid w:val="00D70F1D"/>
    <w:rsid w:val="00D71279"/>
    <w:rsid w:val="00D71CB2"/>
    <w:rsid w:val="00D72406"/>
    <w:rsid w:val="00D72436"/>
    <w:rsid w:val="00D7244E"/>
    <w:rsid w:val="00D72687"/>
    <w:rsid w:val="00D72994"/>
    <w:rsid w:val="00D72DEC"/>
    <w:rsid w:val="00D732C1"/>
    <w:rsid w:val="00D734E8"/>
    <w:rsid w:val="00D73941"/>
    <w:rsid w:val="00D73AA5"/>
    <w:rsid w:val="00D73CB2"/>
    <w:rsid w:val="00D75110"/>
    <w:rsid w:val="00D75257"/>
    <w:rsid w:val="00D7582E"/>
    <w:rsid w:val="00D759C9"/>
    <w:rsid w:val="00D75C4F"/>
    <w:rsid w:val="00D7649F"/>
    <w:rsid w:val="00D76CDF"/>
    <w:rsid w:val="00D7799D"/>
    <w:rsid w:val="00D77A3B"/>
    <w:rsid w:val="00D809EC"/>
    <w:rsid w:val="00D80F1C"/>
    <w:rsid w:val="00D80F4A"/>
    <w:rsid w:val="00D81124"/>
    <w:rsid w:val="00D824C6"/>
    <w:rsid w:val="00D828BB"/>
    <w:rsid w:val="00D83718"/>
    <w:rsid w:val="00D83E06"/>
    <w:rsid w:val="00D8404D"/>
    <w:rsid w:val="00D840E2"/>
    <w:rsid w:val="00D85900"/>
    <w:rsid w:val="00D85C7F"/>
    <w:rsid w:val="00D869F5"/>
    <w:rsid w:val="00D86FF5"/>
    <w:rsid w:val="00D8755D"/>
    <w:rsid w:val="00D8772C"/>
    <w:rsid w:val="00D87FC7"/>
    <w:rsid w:val="00D9014C"/>
    <w:rsid w:val="00D90198"/>
    <w:rsid w:val="00D9085C"/>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974"/>
    <w:rsid w:val="00DA09FF"/>
    <w:rsid w:val="00DA0DAB"/>
    <w:rsid w:val="00DA102C"/>
    <w:rsid w:val="00DA1FBA"/>
    <w:rsid w:val="00DA2C75"/>
    <w:rsid w:val="00DA31CF"/>
    <w:rsid w:val="00DA3F56"/>
    <w:rsid w:val="00DA4F33"/>
    <w:rsid w:val="00DA5340"/>
    <w:rsid w:val="00DA5439"/>
    <w:rsid w:val="00DA5E81"/>
    <w:rsid w:val="00DA6182"/>
    <w:rsid w:val="00DA61FA"/>
    <w:rsid w:val="00DA62A2"/>
    <w:rsid w:val="00DA7FAA"/>
    <w:rsid w:val="00DB0AC8"/>
    <w:rsid w:val="00DB0E54"/>
    <w:rsid w:val="00DB137D"/>
    <w:rsid w:val="00DB146E"/>
    <w:rsid w:val="00DB2321"/>
    <w:rsid w:val="00DB2D25"/>
    <w:rsid w:val="00DB2F01"/>
    <w:rsid w:val="00DB379C"/>
    <w:rsid w:val="00DB3C98"/>
    <w:rsid w:val="00DB6876"/>
    <w:rsid w:val="00DB7501"/>
    <w:rsid w:val="00DC03E6"/>
    <w:rsid w:val="00DC0E25"/>
    <w:rsid w:val="00DC1559"/>
    <w:rsid w:val="00DC1D4E"/>
    <w:rsid w:val="00DC283B"/>
    <w:rsid w:val="00DC3897"/>
    <w:rsid w:val="00DC4503"/>
    <w:rsid w:val="00DC56B7"/>
    <w:rsid w:val="00DC5B45"/>
    <w:rsid w:val="00DC642F"/>
    <w:rsid w:val="00DC69F9"/>
    <w:rsid w:val="00DC710F"/>
    <w:rsid w:val="00DD019F"/>
    <w:rsid w:val="00DD0338"/>
    <w:rsid w:val="00DD0A2C"/>
    <w:rsid w:val="00DD100D"/>
    <w:rsid w:val="00DD169B"/>
    <w:rsid w:val="00DD1B65"/>
    <w:rsid w:val="00DD220F"/>
    <w:rsid w:val="00DD2CCB"/>
    <w:rsid w:val="00DD361C"/>
    <w:rsid w:val="00DD4144"/>
    <w:rsid w:val="00DD46B6"/>
    <w:rsid w:val="00DD655E"/>
    <w:rsid w:val="00DD7550"/>
    <w:rsid w:val="00DD79E4"/>
    <w:rsid w:val="00DD7A48"/>
    <w:rsid w:val="00DD7A4B"/>
    <w:rsid w:val="00DD7C9C"/>
    <w:rsid w:val="00DE16E1"/>
    <w:rsid w:val="00DE19F3"/>
    <w:rsid w:val="00DE2590"/>
    <w:rsid w:val="00DE2E41"/>
    <w:rsid w:val="00DE31BB"/>
    <w:rsid w:val="00DE3E0D"/>
    <w:rsid w:val="00DE5378"/>
    <w:rsid w:val="00DE57E0"/>
    <w:rsid w:val="00DE620B"/>
    <w:rsid w:val="00DE6EBA"/>
    <w:rsid w:val="00DE7650"/>
    <w:rsid w:val="00DE7D48"/>
    <w:rsid w:val="00DE7E74"/>
    <w:rsid w:val="00DF1744"/>
    <w:rsid w:val="00DF1866"/>
    <w:rsid w:val="00DF1AE9"/>
    <w:rsid w:val="00DF1F85"/>
    <w:rsid w:val="00DF1FD0"/>
    <w:rsid w:val="00DF2B35"/>
    <w:rsid w:val="00DF2F4F"/>
    <w:rsid w:val="00DF43BE"/>
    <w:rsid w:val="00DF43ED"/>
    <w:rsid w:val="00DF50EE"/>
    <w:rsid w:val="00DF561F"/>
    <w:rsid w:val="00DF5FE0"/>
    <w:rsid w:val="00DF6EC3"/>
    <w:rsid w:val="00DF708A"/>
    <w:rsid w:val="00DF7D97"/>
    <w:rsid w:val="00DF7DEF"/>
    <w:rsid w:val="00DF7F96"/>
    <w:rsid w:val="00E00552"/>
    <w:rsid w:val="00E00D76"/>
    <w:rsid w:val="00E00ECB"/>
    <w:rsid w:val="00E012A4"/>
    <w:rsid w:val="00E0177A"/>
    <w:rsid w:val="00E018EA"/>
    <w:rsid w:val="00E01BD9"/>
    <w:rsid w:val="00E01E52"/>
    <w:rsid w:val="00E0266B"/>
    <w:rsid w:val="00E02FDA"/>
    <w:rsid w:val="00E03D4B"/>
    <w:rsid w:val="00E0412A"/>
    <w:rsid w:val="00E042D7"/>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334"/>
    <w:rsid w:val="00E12389"/>
    <w:rsid w:val="00E12AE4"/>
    <w:rsid w:val="00E12D05"/>
    <w:rsid w:val="00E12EEC"/>
    <w:rsid w:val="00E134C7"/>
    <w:rsid w:val="00E15648"/>
    <w:rsid w:val="00E15728"/>
    <w:rsid w:val="00E16199"/>
    <w:rsid w:val="00E169CD"/>
    <w:rsid w:val="00E169D4"/>
    <w:rsid w:val="00E17389"/>
    <w:rsid w:val="00E1754C"/>
    <w:rsid w:val="00E20CB7"/>
    <w:rsid w:val="00E20EAD"/>
    <w:rsid w:val="00E21C81"/>
    <w:rsid w:val="00E21D25"/>
    <w:rsid w:val="00E222C7"/>
    <w:rsid w:val="00E232CD"/>
    <w:rsid w:val="00E23410"/>
    <w:rsid w:val="00E23671"/>
    <w:rsid w:val="00E244D3"/>
    <w:rsid w:val="00E247BF"/>
    <w:rsid w:val="00E24BA6"/>
    <w:rsid w:val="00E2532C"/>
    <w:rsid w:val="00E26101"/>
    <w:rsid w:val="00E267F2"/>
    <w:rsid w:val="00E26B7C"/>
    <w:rsid w:val="00E276D9"/>
    <w:rsid w:val="00E30E64"/>
    <w:rsid w:val="00E30F37"/>
    <w:rsid w:val="00E30F63"/>
    <w:rsid w:val="00E31B08"/>
    <w:rsid w:val="00E31CC3"/>
    <w:rsid w:val="00E31DC2"/>
    <w:rsid w:val="00E325E7"/>
    <w:rsid w:val="00E33185"/>
    <w:rsid w:val="00E33582"/>
    <w:rsid w:val="00E34261"/>
    <w:rsid w:val="00E3460D"/>
    <w:rsid w:val="00E34AE3"/>
    <w:rsid w:val="00E3514F"/>
    <w:rsid w:val="00E35C57"/>
    <w:rsid w:val="00E35DC6"/>
    <w:rsid w:val="00E36BB3"/>
    <w:rsid w:val="00E37588"/>
    <w:rsid w:val="00E37ABD"/>
    <w:rsid w:val="00E37BF0"/>
    <w:rsid w:val="00E4017A"/>
    <w:rsid w:val="00E40461"/>
    <w:rsid w:val="00E41713"/>
    <w:rsid w:val="00E41A40"/>
    <w:rsid w:val="00E41AD4"/>
    <w:rsid w:val="00E425C3"/>
    <w:rsid w:val="00E42784"/>
    <w:rsid w:val="00E437E3"/>
    <w:rsid w:val="00E441EE"/>
    <w:rsid w:val="00E452FE"/>
    <w:rsid w:val="00E45370"/>
    <w:rsid w:val="00E47149"/>
    <w:rsid w:val="00E4797F"/>
    <w:rsid w:val="00E479C4"/>
    <w:rsid w:val="00E47DCA"/>
    <w:rsid w:val="00E50A91"/>
    <w:rsid w:val="00E51531"/>
    <w:rsid w:val="00E51A51"/>
    <w:rsid w:val="00E525DC"/>
    <w:rsid w:val="00E53095"/>
    <w:rsid w:val="00E53363"/>
    <w:rsid w:val="00E54249"/>
    <w:rsid w:val="00E54B8F"/>
    <w:rsid w:val="00E554B2"/>
    <w:rsid w:val="00E55B23"/>
    <w:rsid w:val="00E57038"/>
    <w:rsid w:val="00E5780C"/>
    <w:rsid w:val="00E57D4E"/>
    <w:rsid w:val="00E57DB9"/>
    <w:rsid w:val="00E6004A"/>
    <w:rsid w:val="00E61105"/>
    <w:rsid w:val="00E61601"/>
    <w:rsid w:val="00E61751"/>
    <w:rsid w:val="00E61922"/>
    <w:rsid w:val="00E61943"/>
    <w:rsid w:val="00E6276D"/>
    <w:rsid w:val="00E62A61"/>
    <w:rsid w:val="00E6445B"/>
    <w:rsid w:val="00E65557"/>
    <w:rsid w:val="00E65879"/>
    <w:rsid w:val="00E65ADF"/>
    <w:rsid w:val="00E71008"/>
    <w:rsid w:val="00E713A9"/>
    <w:rsid w:val="00E719B1"/>
    <w:rsid w:val="00E71FE3"/>
    <w:rsid w:val="00E72879"/>
    <w:rsid w:val="00E73A3E"/>
    <w:rsid w:val="00E73B8C"/>
    <w:rsid w:val="00E73FED"/>
    <w:rsid w:val="00E7488F"/>
    <w:rsid w:val="00E756AB"/>
    <w:rsid w:val="00E7574E"/>
    <w:rsid w:val="00E75FAD"/>
    <w:rsid w:val="00E76799"/>
    <w:rsid w:val="00E76BF1"/>
    <w:rsid w:val="00E77633"/>
    <w:rsid w:val="00E77777"/>
    <w:rsid w:val="00E778CC"/>
    <w:rsid w:val="00E77E1A"/>
    <w:rsid w:val="00E808C5"/>
    <w:rsid w:val="00E818A2"/>
    <w:rsid w:val="00E818A9"/>
    <w:rsid w:val="00E821C2"/>
    <w:rsid w:val="00E8251E"/>
    <w:rsid w:val="00E825D7"/>
    <w:rsid w:val="00E82892"/>
    <w:rsid w:val="00E82A42"/>
    <w:rsid w:val="00E833A9"/>
    <w:rsid w:val="00E8358E"/>
    <w:rsid w:val="00E83982"/>
    <w:rsid w:val="00E839AB"/>
    <w:rsid w:val="00E83CEE"/>
    <w:rsid w:val="00E8412F"/>
    <w:rsid w:val="00E853B1"/>
    <w:rsid w:val="00E85C12"/>
    <w:rsid w:val="00E8673D"/>
    <w:rsid w:val="00E86E46"/>
    <w:rsid w:val="00E872E5"/>
    <w:rsid w:val="00E87371"/>
    <w:rsid w:val="00E87D1D"/>
    <w:rsid w:val="00E87D41"/>
    <w:rsid w:val="00E904FE"/>
    <w:rsid w:val="00E908D1"/>
    <w:rsid w:val="00E91524"/>
    <w:rsid w:val="00E91597"/>
    <w:rsid w:val="00E91F50"/>
    <w:rsid w:val="00E92F78"/>
    <w:rsid w:val="00E930C0"/>
    <w:rsid w:val="00E93686"/>
    <w:rsid w:val="00E940C4"/>
    <w:rsid w:val="00E94334"/>
    <w:rsid w:val="00E94F9F"/>
    <w:rsid w:val="00E95E88"/>
    <w:rsid w:val="00E97B48"/>
    <w:rsid w:val="00E97C44"/>
    <w:rsid w:val="00EA0B45"/>
    <w:rsid w:val="00EA0E5B"/>
    <w:rsid w:val="00EA1803"/>
    <w:rsid w:val="00EA2514"/>
    <w:rsid w:val="00EA2C19"/>
    <w:rsid w:val="00EA301F"/>
    <w:rsid w:val="00EA3A14"/>
    <w:rsid w:val="00EA3CB8"/>
    <w:rsid w:val="00EA4357"/>
    <w:rsid w:val="00EA4435"/>
    <w:rsid w:val="00EA4B92"/>
    <w:rsid w:val="00EA4BC5"/>
    <w:rsid w:val="00EA57A0"/>
    <w:rsid w:val="00EA57AA"/>
    <w:rsid w:val="00EA638B"/>
    <w:rsid w:val="00EA66CD"/>
    <w:rsid w:val="00EB0199"/>
    <w:rsid w:val="00EB0517"/>
    <w:rsid w:val="00EB0C10"/>
    <w:rsid w:val="00EB0C2C"/>
    <w:rsid w:val="00EB11E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AF3"/>
    <w:rsid w:val="00EB7FA6"/>
    <w:rsid w:val="00EC18C1"/>
    <w:rsid w:val="00EC1912"/>
    <w:rsid w:val="00EC1C2F"/>
    <w:rsid w:val="00EC2627"/>
    <w:rsid w:val="00EC2D8C"/>
    <w:rsid w:val="00EC33BC"/>
    <w:rsid w:val="00EC38EA"/>
    <w:rsid w:val="00EC3D48"/>
    <w:rsid w:val="00EC584C"/>
    <w:rsid w:val="00EC6138"/>
    <w:rsid w:val="00EC62E6"/>
    <w:rsid w:val="00EC6A68"/>
    <w:rsid w:val="00EC7837"/>
    <w:rsid w:val="00ED0658"/>
    <w:rsid w:val="00ED0834"/>
    <w:rsid w:val="00ED0B93"/>
    <w:rsid w:val="00ED0E53"/>
    <w:rsid w:val="00ED15C5"/>
    <w:rsid w:val="00ED1F84"/>
    <w:rsid w:val="00ED2171"/>
    <w:rsid w:val="00ED30E4"/>
    <w:rsid w:val="00ED3DAD"/>
    <w:rsid w:val="00ED4103"/>
    <w:rsid w:val="00ED418B"/>
    <w:rsid w:val="00ED4E43"/>
    <w:rsid w:val="00ED5499"/>
    <w:rsid w:val="00ED6137"/>
    <w:rsid w:val="00ED630E"/>
    <w:rsid w:val="00ED653A"/>
    <w:rsid w:val="00ED694C"/>
    <w:rsid w:val="00ED74C2"/>
    <w:rsid w:val="00ED778C"/>
    <w:rsid w:val="00ED7EB6"/>
    <w:rsid w:val="00EE0802"/>
    <w:rsid w:val="00EE0A16"/>
    <w:rsid w:val="00EE0A24"/>
    <w:rsid w:val="00EE0A97"/>
    <w:rsid w:val="00EE13D0"/>
    <w:rsid w:val="00EE1494"/>
    <w:rsid w:val="00EE3192"/>
    <w:rsid w:val="00EE32EF"/>
    <w:rsid w:val="00EE369F"/>
    <w:rsid w:val="00EE42F8"/>
    <w:rsid w:val="00EE44F4"/>
    <w:rsid w:val="00EE4572"/>
    <w:rsid w:val="00EE479A"/>
    <w:rsid w:val="00EE4890"/>
    <w:rsid w:val="00EE48FA"/>
    <w:rsid w:val="00EE4A3A"/>
    <w:rsid w:val="00EE4BAB"/>
    <w:rsid w:val="00EE4DF1"/>
    <w:rsid w:val="00EE57FA"/>
    <w:rsid w:val="00EE5B82"/>
    <w:rsid w:val="00EE5FE9"/>
    <w:rsid w:val="00EE6361"/>
    <w:rsid w:val="00EE68CD"/>
    <w:rsid w:val="00EE6B2E"/>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482"/>
    <w:rsid w:val="00EF4B5B"/>
    <w:rsid w:val="00EF4DA2"/>
    <w:rsid w:val="00EF4E71"/>
    <w:rsid w:val="00EF52F9"/>
    <w:rsid w:val="00EF60AD"/>
    <w:rsid w:val="00EF78D3"/>
    <w:rsid w:val="00EF7E1F"/>
    <w:rsid w:val="00F009A8"/>
    <w:rsid w:val="00F00AC6"/>
    <w:rsid w:val="00F014D9"/>
    <w:rsid w:val="00F01677"/>
    <w:rsid w:val="00F018E4"/>
    <w:rsid w:val="00F01963"/>
    <w:rsid w:val="00F020CB"/>
    <w:rsid w:val="00F0288B"/>
    <w:rsid w:val="00F0329F"/>
    <w:rsid w:val="00F03652"/>
    <w:rsid w:val="00F040BB"/>
    <w:rsid w:val="00F0418B"/>
    <w:rsid w:val="00F044A5"/>
    <w:rsid w:val="00F044D9"/>
    <w:rsid w:val="00F045B0"/>
    <w:rsid w:val="00F04721"/>
    <w:rsid w:val="00F047AB"/>
    <w:rsid w:val="00F055C3"/>
    <w:rsid w:val="00F05CB0"/>
    <w:rsid w:val="00F05FFD"/>
    <w:rsid w:val="00F07AA2"/>
    <w:rsid w:val="00F07D35"/>
    <w:rsid w:val="00F10272"/>
    <w:rsid w:val="00F10456"/>
    <w:rsid w:val="00F11079"/>
    <w:rsid w:val="00F11EDA"/>
    <w:rsid w:val="00F12A25"/>
    <w:rsid w:val="00F12A7C"/>
    <w:rsid w:val="00F12B25"/>
    <w:rsid w:val="00F12DB3"/>
    <w:rsid w:val="00F1438B"/>
    <w:rsid w:val="00F15C91"/>
    <w:rsid w:val="00F161F9"/>
    <w:rsid w:val="00F16494"/>
    <w:rsid w:val="00F16F16"/>
    <w:rsid w:val="00F1740E"/>
    <w:rsid w:val="00F204C4"/>
    <w:rsid w:val="00F20758"/>
    <w:rsid w:val="00F20A16"/>
    <w:rsid w:val="00F21D94"/>
    <w:rsid w:val="00F2201A"/>
    <w:rsid w:val="00F229BF"/>
    <w:rsid w:val="00F23709"/>
    <w:rsid w:val="00F238F9"/>
    <w:rsid w:val="00F23E3D"/>
    <w:rsid w:val="00F2534E"/>
    <w:rsid w:val="00F260FF"/>
    <w:rsid w:val="00F26318"/>
    <w:rsid w:val="00F271D4"/>
    <w:rsid w:val="00F27684"/>
    <w:rsid w:val="00F279BF"/>
    <w:rsid w:val="00F303BA"/>
    <w:rsid w:val="00F30C0A"/>
    <w:rsid w:val="00F30C28"/>
    <w:rsid w:val="00F31A3D"/>
    <w:rsid w:val="00F31A98"/>
    <w:rsid w:val="00F324A4"/>
    <w:rsid w:val="00F32667"/>
    <w:rsid w:val="00F32F72"/>
    <w:rsid w:val="00F33111"/>
    <w:rsid w:val="00F332E5"/>
    <w:rsid w:val="00F33DAF"/>
    <w:rsid w:val="00F348D3"/>
    <w:rsid w:val="00F352D4"/>
    <w:rsid w:val="00F356A9"/>
    <w:rsid w:val="00F35826"/>
    <w:rsid w:val="00F359E4"/>
    <w:rsid w:val="00F35E90"/>
    <w:rsid w:val="00F36B09"/>
    <w:rsid w:val="00F36DD6"/>
    <w:rsid w:val="00F3735F"/>
    <w:rsid w:val="00F37509"/>
    <w:rsid w:val="00F410A0"/>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7B1"/>
    <w:rsid w:val="00F53C66"/>
    <w:rsid w:val="00F54319"/>
    <w:rsid w:val="00F5462F"/>
    <w:rsid w:val="00F54C74"/>
    <w:rsid w:val="00F5529D"/>
    <w:rsid w:val="00F55444"/>
    <w:rsid w:val="00F55CEE"/>
    <w:rsid w:val="00F56DAF"/>
    <w:rsid w:val="00F579E1"/>
    <w:rsid w:val="00F6024F"/>
    <w:rsid w:val="00F612CA"/>
    <w:rsid w:val="00F61380"/>
    <w:rsid w:val="00F614B9"/>
    <w:rsid w:val="00F62F5B"/>
    <w:rsid w:val="00F6305E"/>
    <w:rsid w:val="00F63453"/>
    <w:rsid w:val="00F6405B"/>
    <w:rsid w:val="00F642A8"/>
    <w:rsid w:val="00F646B7"/>
    <w:rsid w:val="00F646F3"/>
    <w:rsid w:val="00F64872"/>
    <w:rsid w:val="00F64DDB"/>
    <w:rsid w:val="00F64F17"/>
    <w:rsid w:val="00F65C77"/>
    <w:rsid w:val="00F661E9"/>
    <w:rsid w:val="00F667E2"/>
    <w:rsid w:val="00F6693F"/>
    <w:rsid w:val="00F66A67"/>
    <w:rsid w:val="00F66CF4"/>
    <w:rsid w:val="00F6702D"/>
    <w:rsid w:val="00F710C1"/>
    <w:rsid w:val="00F72438"/>
    <w:rsid w:val="00F72E10"/>
    <w:rsid w:val="00F73E95"/>
    <w:rsid w:val="00F757BA"/>
    <w:rsid w:val="00F75C3D"/>
    <w:rsid w:val="00F75DED"/>
    <w:rsid w:val="00F7688A"/>
    <w:rsid w:val="00F778D3"/>
    <w:rsid w:val="00F77D3A"/>
    <w:rsid w:val="00F801B0"/>
    <w:rsid w:val="00F81515"/>
    <w:rsid w:val="00F817AD"/>
    <w:rsid w:val="00F82577"/>
    <w:rsid w:val="00F82634"/>
    <w:rsid w:val="00F82B97"/>
    <w:rsid w:val="00F8335D"/>
    <w:rsid w:val="00F83B17"/>
    <w:rsid w:val="00F84767"/>
    <w:rsid w:val="00F8485B"/>
    <w:rsid w:val="00F84A06"/>
    <w:rsid w:val="00F850BA"/>
    <w:rsid w:val="00F858E6"/>
    <w:rsid w:val="00F85A20"/>
    <w:rsid w:val="00F85D48"/>
    <w:rsid w:val="00F86125"/>
    <w:rsid w:val="00F863B9"/>
    <w:rsid w:val="00F86913"/>
    <w:rsid w:val="00F86A44"/>
    <w:rsid w:val="00F86F73"/>
    <w:rsid w:val="00F8770E"/>
    <w:rsid w:val="00F87F4F"/>
    <w:rsid w:val="00F90871"/>
    <w:rsid w:val="00F91483"/>
    <w:rsid w:val="00F9203A"/>
    <w:rsid w:val="00F92928"/>
    <w:rsid w:val="00F93AB0"/>
    <w:rsid w:val="00F94D0C"/>
    <w:rsid w:val="00F956F1"/>
    <w:rsid w:val="00F9586B"/>
    <w:rsid w:val="00F95BE5"/>
    <w:rsid w:val="00F96FB8"/>
    <w:rsid w:val="00F9720B"/>
    <w:rsid w:val="00F974C0"/>
    <w:rsid w:val="00FA2730"/>
    <w:rsid w:val="00FA2C65"/>
    <w:rsid w:val="00FA2D49"/>
    <w:rsid w:val="00FA2E60"/>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6C22"/>
    <w:rsid w:val="00FA7109"/>
    <w:rsid w:val="00FB049C"/>
    <w:rsid w:val="00FB0986"/>
    <w:rsid w:val="00FB0C55"/>
    <w:rsid w:val="00FB1B72"/>
    <w:rsid w:val="00FB1EE4"/>
    <w:rsid w:val="00FB2B08"/>
    <w:rsid w:val="00FB3A48"/>
    <w:rsid w:val="00FB3DA5"/>
    <w:rsid w:val="00FB44E7"/>
    <w:rsid w:val="00FB4C4D"/>
    <w:rsid w:val="00FB67F6"/>
    <w:rsid w:val="00FB70B5"/>
    <w:rsid w:val="00FB7DF1"/>
    <w:rsid w:val="00FC02D0"/>
    <w:rsid w:val="00FC0489"/>
    <w:rsid w:val="00FC0AFB"/>
    <w:rsid w:val="00FC0F61"/>
    <w:rsid w:val="00FC2C3F"/>
    <w:rsid w:val="00FC2CB3"/>
    <w:rsid w:val="00FC326C"/>
    <w:rsid w:val="00FC3276"/>
    <w:rsid w:val="00FC3308"/>
    <w:rsid w:val="00FC354D"/>
    <w:rsid w:val="00FC3F21"/>
    <w:rsid w:val="00FC4E3B"/>
    <w:rsid w:val="00FC50BB"/>
    <w:rsid w:val="00FC5795"/>
    <w:rsid w:val="00FC5799"/>
    <w:rsid w:val="00FC617B"/>
    <w:rsid w:val="00FC7740"/>
    <w:rsid w:val="00FC7A5E"/>
    <w:rsid w:val="00FC7C77"/>
    <w:rsid w:val="00FD012D"/>
    <w:rsid w:val="00FD0255"/>
    <w:rsid w:val="00FD0D45"/>
    <w:rsid w:val="00FD14F5"/>
    <w:rsid w:val="00FD2CA1"/>
    <w:rsid w:val="00FD2F93"/>
    <w:rsid w:val="00FD30B6"/>
    <w:rsid w:val="00FD3AD7"/>
    <w:rsid w:val="00FD4274"/>
    <w:rsid w:val="00FD48D9"/>
    <w:rsid w:val="00FD4AE4"/>
    <w:rsid w:val="00FD4CFD"/>
    <w:rsid w:val="00FD540C"/>
    <w:rsid w:val="00FD582D"/>
    <w:rsid w:val="00FD5AB9"/>
    <w:rsid w:val="00FD5E70"/>
    <w:rsid w:val="00FD5FED"/>
    <w:rsid w:val="00FD7F49"/>
    <w:rsid w:val="00FE01E0"/>
    <w:rsid w:val="00FE0343"/>
    <w:rsid w:val="00FE06D3"/>
    <w:rsid w:val="00FE0DC9"/>
    <w:rsid w:val="00FE12BE"/>
    <w:rsid w:val="00FE17C4"/>
    <w:rsid w:val="00FE232D"/>
    <w:rsid w:val="00FE2D8B"/>
    <w:rsid w:val="00FE4CFC"/>
    <w:rsid w:val="00FE571A"/>
    <w:rsid w:val="00FE5C03"/>
    <w:rsid w:val="00FE66B2"/>
    <w:rsid w:val="00FE744A"/>
    <w:rsid w:val="00FE7F24"/>
    <w:rsid w:val="00FE7F98"/>
    <w:rsid w:val="00FF0D7B"/>
    <w:rsid w:val="00FF0E0C"/>
    <w:rsid w:val="00FF11C5"/>
    <w:rsid w:val="00FF1682"/>
    <w:rsid w:val="00FF1755"/>
    <w:rsid w:val="00FF2CC3"/>
    <w:rsid w:val="00FF4FCD"/>
    <w:rsid w:val="00FF5363"/>
    <w:rsid w:val="00FF5511"/>
    <w:rsid w:val="00FF6303"/>
    <w:rsid w:val="00FF6BC5"/>
    <w:rsid w:val="00FF6E9F"/>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E1830"/>
  <w15:docId w15:val="{81A17C39-195D-42A4-80A1-2841F73A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5"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aliases w:val="TITULO CENTRAL RAYADO"/>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rsid w:val="003F07B7"/>
    <w:rPr>
      <w:lang w:eastAsia="en-US"/>
    </w:rPr>
  </w:style>
  <w:style w:type="paragraph" w:styleId="Prrafodelista">
    <w:name w:val="List Paragraph"/>
    <w:aliases w:val="Number Bullets,viñeta,Párrafo N 1,titulo 5,cuadro ghf1,PARRAFOS,Capítulo"/>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cs="Tahoma"/>
      <w:sz w:val="16"/>
      <w:szCs w:val="16"/>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C54B45"/>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aliases w:val="TITULO CENTRAL RAYADO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qFormat/>
    <w:rsid w:val="008D4F38"/>
    <w:rPr>
      <w:b/>
      <w:bCs/>
    </w:rPr>
  </w:style>
  <w:style w:type="character" w:styleId="nfasis">
    <w:name w:val="Emphasis"/>
    <w:uiPriority w:val="99"/>
    <w:qFormat/>
    <w:rsid w:val="008D4F38"/>
    <w:rPr>
      <w:i/>
      <w:iCs/>
    </w:rPr>
  </w:style>
  <w:style w:type="character" w:customStyle="1" w:styleId="PrrafodelistaCar">
    <w:name w:val="Párrafo de lista Car"/>
    <w:aliases w:val="Number Bullets Car,viñeta Car,Párrafo N 1 Car,titulo 5 Car,cuadro ghf1 Car,PARRAFOS Car,Capítulo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99"/>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Ttulo11">
    <w:name w:val="Título11"/>
    <w:basedOn w:val="Normal"/>
    <w:qFormat/>
    <w:rsid w:val="00EB11EC"/>
    <w:pPr>
      <w:spacing w:before="240" w:after="60"/>
      <w:jc w:val="center"/>
      <w:outlineLvl w:val="0"/>
    </w:pPr>
    <w:rPr>
      <w:b/>
      <w:bCs/>
      <w:kern w:val="28"/>
      <w:szCs w:val="32"/>
      <w:lang w:val="x-none" w:eastAsia="x-none"/>
    </w:rPr>
  </w:style>
  <w:style w:type="numbering" w:customStyle="1" w:styleId="Estilo1">
    <w:name w:val="Estilo1"/>
    <w:rsid w:val="008C3A00"/>
    <w:pPr>
      <w:numPr>
        <w:numId w:val="85"/>
      </w:numPr>
    </w:pPr>
  </w:style>
  <w:style w:type="paragraph" w:customStyle="1" w:styleId="p9">
    <w:name w:val="p9"/>
    <w:basedOn w:val="Normal"/>
    <w:rsid w:val="00B72BBB"/>
    <w:pPr>
      <w:widowControl w:val="0"/>
      <w:autoSpaceDE w:val="0"/>
      <w:autoSpaceDN w:val="0"/>
      <w:adjustRightInd w:val="0"/>
      <w:spacing w:line="204" w:lineRule="atLeast"/>
      <w:jc w:val="both"/>
    </w:pPr>
    <w:rPr>
      <w:sz w:val="24"/>
      <w:szCs w:val="24"/>
      <w:lang w:val="en-US" w:eastAsia="es-ES"/>
    </w:rPr>
  </w:style>
  <w:style w:type="paragraph" w:customStyle="1" w:styleId="Listavistosa-nfasis11">
    <w:name w:val="Lista vistosa - Énfasis 11"/>
    <w:basedOn w:val="Normal"/>
    <w:qFormat/>
    <w:rsid w:val="00B72BBB"/>
    <w:pPr>
      <w:spacing w:after="200" w:line="276" w:lineRule="auto"/>
      <w:ind w:left="720" w:hanging="1259"/>
      <w:contextualSpacing/>
      <w:jc w:val="both"/>
    </w:pPr>
    <w:rPr>
      <w:rFonts w:ascii="Calibri" w:hAnsi="Calibri"/>
      <w:sz w:val="22"/>
      <w:szCs w:val="22"/>
      <w:lang w:eastAsia="es-ES"/>
    </w:rPr>
  </w:style>
  <w:style w:type="character" w:customStyle="1" w:styleId="CarCarCar">
    <w:name w:val="Car Car Car"/>
    <w:locked/>
    <w:rsid w:val="00B72BBB"/>
    <w:rPr>
      <w:rFonts w:ascii="Tms Rmn" w:hAnsi="Tms Rmn" w:cs="Tms Rmn"/>
      <w:lang w:val="en-US" w:eastAsia="en-US"/>
    </w:rPr>
  </w:style>
  <w:style w:type="character" w:customStyle="1" w:styleId="CarCar10">
    <w:name w:val="Car Car10"/>
    <w:uiPriority w:val="99"/>
    <w:locked/>
    <w:rsid w:val="00B72BBB"/>
    <w:rPr>
      <w:rFonts w:ascii="Tms Rmn" w:hAnsi="Tms Rmn" w:cs="Tms Rmn"/>
      <w:lang w:val="en-US" w:eastAsia="es-BO"/>
    </w:rPr>
  </w:style>
  <w:style w:type="paragraph" w:customStyle="1" w:styleId="Prrafodelista1">
    <w:name w:val="Párrafo de lista1"/>
    <w:basedOn w:val="Normal"/>
    <w:uiPriority w:val="99"/>
    <w:qFormat/>
    <w:rsid w:val="00B72BBB"/>
    <w:pPr>
      <w:ind w:left="720"/>
    </w:pPr>
  </w:style>
  <w:style w:type="character" w:customStyle="1" w:styleId="CarCar7">
    <w:name w:val="Car Car7"/>
    <w:locked/>
    <w:rsid w:val="00B72BBB"/>
    <w:rPr>
      <w:lang w:eastAsia="en-US"/>
    </w:rPr>
  </w:style>
  <w:style w:type="character" w:customStyle="1" w:styleId="Textodelmarcadordeposicin1">
    <w:name w:val="Texto del marcador de posición1"/>
    <w:uiPriority w:val="99"/>
    <w:semiHidden/>
    <w:rsid w:val="00B72BBB"/>
    <w:rPr>
      <w:color w:val="808080"/>
    </w:rPr>
  </w:style>
  <w:style w:type="character" w:customStyle="1" w:styleId="CarCar11">
    <w:name w:val="Car Car11"/>
    <w:rsid w:val="00B72BBB"/>
    <w:rPr>
      <w:rFonts w:ascii="Tahoma" w:hAnsi="Tahoma" w:cs="Tahoma"/>
      <w:b/>
      <w:bCs/>
      <w:caps/>
      <w:sz w:val="22"/>
      <w:szCs w:val="22"/>
      <w:u w:val="single"/>
      <w:lang w:val="es-MX" w:eastAsia="es-ES"/>
    </w:rPr>
  </w:style>
  <w:style w:type="paragraph" w:customStyle="1" w:styleId="Sinespaciado1">
    <w:name w:val="Sin espaciado1"/>
    <w:link w:val="NoSpacingChar1"/>
    <w:uiPriority w:val="99"/>
    <w:qFormat/>
    <w:rsid w:val="00B72BBB"/>
    <w:rPr>
      <w:rFonts w:ascii="Calibri" w:hAnsi="Calibri" w:cs="Calibri"/>
      <w:sz w:val="22"/>
      <w:szCs w:val="22"/>
      <w:lang w:eastAsia="en-US"/>
    </w:rPr>
  </w:style>
  <w:style w:type="character" w:customStyle="1" w:styleId="NoSpacingChar1">
    <w:name w:val="No Spacing Char1"/>
    <w:link w:val="Sinespaciado1"/>
    <w:uiPriority w:val="99"/>
    <w:locked/>
    <w:rsid w:val="00B72BBB"/>
    <w:rPr>
      <w:rFonts w:ascii="Calibri" w:hAnsi="Calibri" w:cs="Calibri"/>
      <w:sz w:val="22"/>
      <w:szCs w:val="22"/>
      <w:lang w:eastAsia="en-US"/>
    </w:rPr>
  </w:style>
  <w:style w:type="paragraph" w:customStyle="1" w:styleId="Revisin1">
    <w:name w:val="Revisión1"/>
    <w:hidden/>
    <w:uiPriority w:val="99"/>
    <w:semiHidden/>
    <w:rsid w:val="00B72BBB"/>
    <w:rPr>
      <w:lang w:eastAsia="en-US"/>
    </w:rPr>
  </w:style>
  <w:style w:type="paragraph" w:styleId="Textonotaalfinal">
    <w:name w:val="endnote text"/>
    <w:basedOn w:val="Normal"/>
    <w:link w:val="TextonotaalfinalCar"/>
    <w:rsid w:val="00B72BBB"/>
  </w:style>
  <w:style w:type="character" w:customStyle="1" w:styleId="TextonotaalfinalCar">
    <w:name w:val="Texto nota al final Car"/>
    <w:basedOn w:val="Fuentedeprrafopredeter"/>
    <w:link w:val="Textonotaalfinal"/>
    <w:rsid w:val="00B72BBB"/>
    <w:rPr>
      <w:lang w:eastAsia="en-US"/>
    </w:rPr>
  </w:style>
  <w:style w:type="character" w:styleId="Refdenotaalfinal">
    <w:name w:val="endnote reference"/>
    <w:rsid w:val="00B72BBB"/>
    <w:rPr>
      <w:vertAlign w:val="superscript"/>
    </w:rPr>
  </w:style>
  <w:style w:type="paragraph" w:styleId="ndice1">
    <w:name w:val="index 1"/>
    <w:basedOn w:val="Normal"/>
    <w:next w:val="Normal"/>
    <w:autoRedefine/>
    <w:rsid w:val="00B72BBB"/>
    <w:pPr>
      <w:ind w:left="220" w:hanging="220"/>
    </w:pPr>
    <w:rPr>
      <w:b/>
      <w:bCs/>
      <w:i/>
      <w:iCs/>
      <w:sz w:val="22"/>
      <w:szCs w:val="22"/>
      <w:lang w:eastAsia="es-ES"/>
    </w:rPr>
  </w:style>
  <w:style w:type="paragraph" w:styleId="ndice9">
    <w:name w:val="index 9"/>
    <w:basedOn w:val="Normal"/>
    <w:next w:val="Normal"/>
    <w:autoRedefine/>
    <w:rsid w:val="00B72BBB"/>
    <w:pPr>
      <w:ind w:left="1080"/>
      <w:jc w:val="both"/>
    </w:pPr>
    <w:rPr>
      <w:rFonts w:ascii="Arial" w:hAnsi="Arial" w:cs="Arial"/>
      <w:sz w:val="22"/>
      <w:szCs w:val="22"/>
      <w:lang w:eastAsia="es-ES"/>
    </w:rPr>
  </w:style>
  <w:style w:type="paragraph" w:styleId="Ttulodendice">
    <w:name w:val="index heading"/>
    <w:basedOn w:val="Normal"/>
    <w:next w:val="ndice1"/>
    <w:rsid w:val="00B72BBB"/>
    <w:rPr>
      <w:rFonts w:ascii="Arial" w:hAnsi="Arial" w:cs="Arial"/>
      <w:sz w:val="22"/>
      <w:szCs w:val="22"/>
      <w:lang w:eastAsia="es-ES"/>
    </w:rPr>
  </w:style>
  <w:style w:type="paragraph" w:customStyle="1" w:styleId="ListParagraph1">
    <w:name w:val="List Paragraph1"/>
    <w:basedOn w:val="Normal"/>
    <w:rsid w:val="00B72BBB"/>
    <w:pPr>
      <w:ind w:left="720"/>
    </w:pPr>
    <w:rPr>
      <w:rFonts w:eastAsia="MS Mincho"/>
    </w:rPr>
  </w:style>
  <w:style w:type="paragraph" w:customStyle="1" w:styleId="NoSpacing1">
    <w:name w:val="No Spacing1"/>
    <w:link w:val="NoSpacingChar"/>
    <w:rsid w:val="00B72BBB"/>
    <w:rPr>
      <w:rFonts w:ascii="Calibri" w:eastAsia="MS Mincho" w:hAnsi="Calibri" w:cs="Calibri"/>
      <w:sz w:val="22"/>
      <w:szCs w:val="22"/>
      <w:lang w:eastAsia="en-US"/>
    </w:rPr>
  </w:style>
  <w:style w:type="character" w:customStyle="1" w:styleId="NoSpacingChar">
    <w:name w:val="No Spacing Char"/>
    <w:link w:val="NoSpacing1"/>
    <w:locked/>
    <w:rsid w:val="00B72BBB"/>
    <w:rPr>
      <w:rFonts w:ascii="Calibri" w:eastAsia="MS Mincho" w:hAnsi="Calibri" w:cs="Calibri"/>
      <w:sz w:val="22"/>
      <w:szCs w:val="22"/>
      <w:lang w:eastAsia="en-US"/>
    </w:rPr>
  </w:style>
  <w:style w:type="paragraph" w:customStyle="1" w:styleId="Textosinformato1">
    <w:name w:val="Texto sin formato1"/>
    <w:basedOn w:val="Normal"/>
    <w:rsid w:val="00B72BBB"/>
    <w:rPr>
      <w:rFonts w:ascii="Courier New" w:hAnsi="Courier New" w:cs="Courier New"/>
      <w:lang w:eastAsia="es-ES"/>
    </w:rPr>
  </w:style>
  <w:style w:type="table" w:styleId="Tablaweb2">
    <w:name w:val="Table Web 2"/>
    <w:basedOn w:val="Tablanormal"/>
    <w:rsid w:val="00B72B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numbering" w:customStyle="1" w:styleId="Estilo4">
    <w:name w:val="Estilo4"/>
    <w:rsid w:val="00B72BBB"/>
    <w:pPr>
      <w:numPr>
        <w:numId w:val="91"/>
      </w:numPr>
    </w:pPr>
  </w:style>
  <w:style w:type="numbering" w:customStyle="1" w:styleId="Estilo7">
    <w:name w:val="Estilo7"/>
    <w:rsid w:val="00B72BBB"/>
    <w:pPr>
      <w:numPr>
        <w:numId w:val="94"/>
      </w:numPr>
    </w:pPr>
  </w:style>
  <w:style w:type="numbering" w:customStyle="1" w:styleId="Estilo3">
    <w:name w:val="Estilo3"/>
    <w:rsid w:val="00B72BBB"/>
    <w:pPr>
      <w:numPr>
        <w:numId w:val="90"/>
      </w:numPr>
    </w:pPr>
  </w:style>
  <w:style w:type="numbering" w:customStyle="1" w:styleId="Estilo6">
    <w:name w:val="Estilo6"/>
    <w:rsid w:val="00B72BBB"/>
    <w:pPr>
      <w:numPr>
        <w:numId w:val="93"/>
      </w:numPr>
    </w:pPr>
  </w:style>
  <w:style w:type="numbering" w:customStyle="1" w:styleId="Estilo8">
    <w:name w:val="Estilo8"/>
    <w:rsid w:val="00B72BBB"/>
    <w:pPr>
      <w:numPr>
        <w:numId w:val="95"/>
      </w:numPr>
    </w:pPr>
  </w:style>
  <w:style w:type="numbering" w:customStyle="1" w:styleId="Estilo2">
    <w:name w:val="Estilo2"/>
    <w:rsid w:val="00B72BBB"/>
    <w:pPr>
      <w:numPr>
        <w:numId w:val="89"/>
      </w:numPr>
    </w:pPr>
  </w:style>
  <w:style w:type="numbering" w:customStyle="1" w:styleId="Estilo5">
    <w:name w:val="Estilo5"/>
    <w:rsid w:val="00B72BBB"/>
    <w:pPr>
      <w:numPr>
        <w:numId w:val="92"/>
      </w:numPr>
    </w:pPr>
  </w:style>
  <w:style w:type="character" w:customStyle="1" w:styleId="CarCarCarCar">
    <w:name w:val="Car Car Car Car"/>
    <w:semiHidden/>
    <w:rsid w:val="00B72BBB"/>
    <w:rPr>
      <w:rFonts w:ascii="Century Gothic" w:hAnsi="Century Gothic"/>
      <w:sz w:val="22"/>
      <w:szCs w:val="22"/>
      <w:lang w:val="es-BO" w:eastAsia="es-ES" w:bidi="ar-SA"/>
    </w:rPr>
  </w:style>
  <w:style w:type="paragraph" w:styleId="Lista3">
    <w:name w:val="List 3"/>
    <w:basedOn w:val="Normal"/>
    <w:rsid w:val="00B72BBB"/>
    <w:pPr>
      <w:ind w:left="849" w:hanging="283"/>
    </w:pPr>
    <w:rPr>
      <w:rFonts w:ascii="Century Gothic" w:hAnsi="Century Gothic"/>
      <w:sz w:val="22"/>
      <w:szCs w:val="22"/>
      <w:lang w:val="es-BO" w:eastAsia="es-ES"/>
    </w:rPr>
  </w:style>
  <w:style w:type="paragraph" w:styleId="Lista4">
    <w:name w:val="List 4"/>
    <w:basedOn w:val="Normal"/>
    <w:rsid w:val="00B72BBB"/>
    <w:pPr>
      <w:ind w:left="1132" w:hanging="283"/>
    </w:pPr>
    <w:rPr>
      <w:rFonts w:ascii="Century Gothic" w:hAnsi="Century Gothic"/>
      <w:sz w:val="22"/>
      <w:szCs w:val="22"/>
      <w:lang w:val="es-BO" w:eastAsia="es-ES"/>
    </w:rPr>
  </w:style>
  <w:style w:type="paragraph" w:styleId="Lista5">
    <w:name w:val="List 5"/>
    <w:basedOn w:val="Normal"/>
    <w:rsid w:val="00B72BBB"/>
    <w:pPr>
      <w:ind w:left="1415" w:hanging="283"/>
    </w:pPr>
    <w:rPr>
      <w:rFonts w:ascii="Century Gothic" w:hAnsi="Century Gothic"/>
      <w:sz w:val="22"/>
      <w:szCs w:val="22"/>
      <w:lang w:val="es-BO" w:eastAsia="es-ES"/>
    </w:rPr>
  </w:style>
  <w:style w:type="paragraph" w:styleId="Continuarlista">
    <w:name w:val="List Continue"/>
    <w:basedOn w:val="Normal"/>
    <w:rsid w:val="00B72BBB"/>
    <w:pPr>
      <w:spacing w:after="120"/>
      <w:ind w:left="283"/>
    </w:pPr>
    <w:rPr>
      <w:rFonts w:ascii="Century Gothic" w:hAnsi="Century Gothic"/>
      <w:sz w:val="22"/>
      <w:szCs w:val="22"/>
      <w:lang w:val="es-BO" w:eastAsia="es-ES"/>
    </w:rPr>
  </w:style>
  <w:style w:type="paragraph" w:styleId="Continuarlista3">
    <w:name w:val="List Continue 3"/>
    <w:basedOn w:val="Normal"/>
    <w:rsid w:val="00B72BBB"/>
    <w:pPr>
      <w:spacing w:after="120"/>
      <w:ind w:left="849"/>
    </w:pPr>
    <w:rPr>
      <w:rFonts w:ascii="Century Gothic" w:hAnsi="Century Gothic"/>
      <w:sz w:val="22"/>
      <w:szCs w:val="22"/>
      <w:lang w:val="es-BO" w:eastAsia="es-ES"/>
    </w:rPr>
  </w:style>
  <w:style w:type="paragraph" w:styleId="Continuarlista4">
    <w:name w:val="List Continue 4"/>
    <w:basedOn w:val="Normal"/>
    <w:rsid w:val="00B72BBB"/>
    <w:pPr>
      <w:spacing w:after="120"/>
      <w:ind w:left="1132"/>
    </w:pPr>
    <w:rPr>
      <w:rFonts w:ascii="Century Gothic" w:hAnsi="Century Gothic"/>
      <w:sz w:val="22"/>
      <w:szCs w:val="22"/>
      <w:lang w:val="es-BO" w:eastAsia="es-ES"/>
    </w:rPr>
  </w:style>
  <w:style w:type="paragraph" w:styleId="Listaconvietas">
    <w:name w:val="List Bullet"/>
    <w:basedOn w:val="Normal"/>
    <w:rsid w:val="00B72BBB"/>
    <w:pPr>
      <w:numPr>
        <w:numId w:val="96"/>
      </w:numPr>
    </w:pPr>
  </w:style>
  <w:style w:type="paragraph" w:customStyle="1" w:styleId="Normal1">
    <w:name w:val="Normal 1"/>
    <w:basedOn w:val="Normal"/>
    <w:link w:val="Normal1Car"/>
    <w:autoRedefine/>
    <w:rsid w:val="00B72BBB"/>
    <w:pPr>
      <w:tabs>
        <w:tab w:val="left" w:pos="360"/>
        <w:tab w:val="left" w:pos="720"/>
        <w:tab w:val="left" w:pos="1260"/>
      </w:tabs>
      <w:jc w:val="both"/>
    </w:pPr>
    <w:rPr>
      <w:spacing w:val="-3"/>
      <w:sz w:val="24"/>
      <w:szCs w:val="24"/>
      <w:lang w:eastAsia="es-ES"/>
    </w:rPr>
  </w:style>
  <w:style w:type="paragraph" w:styleId="Encabezadodemensaje">
    <w:name w:val="Message Header"/>
    <w:basedOn w:val="Normal"/>
    <w:link w:val="EncabezadodemensajeCar"/>
    <w:rsid w:val="00B72B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B72BBB"/>
    <w:rPr>
      <w:rFonts w:ascii="Arial" w:hAnsi="Arial" w:cs="Arial"/>
      <w:sz w:val="24"/>
      <w:szCs w:val="24"/>
      <w:shd w:val="pct20" w:color="auto" w:fill="auto"/>
    </w:rPr>
  </w:style>
  <w:style w:type="paragraph" w:customStyle="1" w:styleId="Lneadereferencia">
    <w:name w:val="Línea de referencia"/>
    <w:basedOn w:val="Textoindependiente"/>
    <w:rsid w:val="00B72B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B72BBB"/>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B72BBB"/>
    <w:pPr>
      <w:tabs>
        <w:tab w:val="left" w:pos="-1440"/>
      </w:tabs>
      <w:jc w:val="both"/>
    </w:pPr>
    <w:rPr>
      <w:rFonts w:ascii="Arial" w:hAnsi="Arial" w:cs="Arial"/>
      <w:b/>
      <w:lang w:val="es-ES_tradnl" w:eastAsia="es-ES"/>
    </w:rPr>
  </w:style>
  <w:style w:type="character" w:customStyle="1" w:styleId="CarCar22">
    <w:name w:val="Car Car22"/>
    <w:rsid w:val="00B72BBB"/>
    <w:rPr>
      <w:rFonts w:ascii="Tahoma" w:hAnsi="Tahoma"/>
      <w:b/>
      <w:caps/>
      <w:sz w:val="22"/>
      <w:szCs w:val="22"/>
      <w:u w:val="single"/>
      <w:lang w:val="es-MX" w:eastAsia="es-ES" w:bidi="ar-SA"/>
    </w:rPr>
  </w:style>
  <w:style w:type="paragraph" w:customStyle="1" w:styleId="CM37">
    <w:name w:val="CM37"/>
    <w:basedOn w:val="Normal"/>
    <w:next w:val="Normal"/>
    <w:rsid w:val="00B72BBB"/>
    <w:pPr>
      <w:widowControl w:val="0"/>
      <w:autoSpaceDE w:val="0"/>
      <w:autoSpaceDN w:val="0"/>
      <w:adjustRightInd w:val="0"/>
      <w:spacing w:after="220"/>
    </w:pPr>
    <w:rPr>
      <w:rFonts w:ascii="MECOND+Verdana" w:hAnsi="MECOND+Verdana"/>
      <w:sz w:val="24"/>
      <w:szCs w:val="24"/>
      <w:lang w:eastAsia="es-ES"/>
    </w:rPr>
  </w:style>
  <w:style w:type="character" w:customStyle="1" w:styleId="st">
    <w:name w:val="st"/>
    <w:basedOn w:val="Fuentedeprrafopredeter"/>
    <w:rsid w:val="00B72BBB"/>
  </w:style>
  <w:style w:type="paragraph" w:customStyle="1" w:styleId="Paragraph">
    <w:name w:val="Paragraph"/>
    <w:basedOn w:val="Normal"/>
    <w:next w:val="Normal"/>
    <w:rsid w:val="00B72BBB"/>
    <w:pPr>
      <w:autoSpaceDE w:val="0"/>
      <w:autoSpaceDN w:val="0"/>
      <w:adjustRightInd w:val="0"/>
      <w:spacing w:before="120" w:after="120"/>
    </w:pPr>
    <w:rPr>
      <w:rFonts w:ascii="Arial" w:hAnsi="Arial" w:cs="Arial"/>
      <w:sz w:val="24"/>
      <w:szCs w:val="24"/>
      <w:lang w:eastAsia="es-ES"/>
    </w:rPr>
  </w:style>
  <w:style w:type="paragraph" w:customStyle="1" w:styleId="Prrafodelista2">
    <w:name w:val="Párrafo de lista2"/>
    <w:basedOn w:val="Normal"/>
    <w:qFormat/>
    <w:rsid w:val="00B72BBB"/>
    <w:pPr>
      <w:spacing w:after="200" w:line="276" w:lineRule="auto"/>
      <w:ind w:left="720"/>
    </w:pPr>
    <w:rPr>
      <w:rFonts w:ascii="Calibri" w:hAnsi="Calibri" w:cs="Calibri"/>
      <w:sz w:val="22"/>
      <w:szCs w:val="22"/>
      <w:lang w:val="es-ES_tradnl"/>
    </w:rPr>
  </w:style>
  <w:style w:type="paragraph" w:customStyle="1" w:styleId="Prrafodelista3">
    <w:name w:val="Párrafo de lista3"/>
    <w:basedOn w:val="Normal"/>
    <w:qFormat/>
    <w:rsid w:val="00B72BBB"/>
    <w:pPr>
      <w:ind w:left="720"/>
    </w:pPr>
    <w:rPr>
      <w:rFonts w:eastAsia="Calibri"/>
      <w:sz w:val="24"/>
      <w:szCs w:val="24"/>
      <w:lang w:val="es-ES_tradnl" w:eastAsia="pt-BR"/>
    </w:rPr>
  </w:style>
  <w:style w:type="paragraph" w:customStyle="1" w:styleId="Style3">
    <w:name w:val="Style 3"/>
    <w:rsid w:val="00B72BBB"/>
    <w:pPr>
      <w:widowControl w:val="0"/>
      <w:autoSpaceDE w:val="0"/>
      <w:autoSpaceDN w:val="0"/>
      <w:spacing w:line="273" w:lineRule="auto"/>
    </w:pPr>
    <w:rPr>
      <w:sz w:val="24"/>
      <w:szCs w:val="24"/>
    </w:rPr>
  </w:style>
  <w:style w:type="paragraph" w:styleId="Lista">
    <w:name w:val="List"/>
    <w:basedOn w:val="Normal"/>
    <w:uiPriority w:val="99"/>
    <w:unhideWhenUsed/>
    <w:rsid w:val="00B72BBB"/>
    <w:pPr>
      <w:ind w:left="283" w:hanging="283"/>
      <w:contextualSpacing/>
    </w:pPr>
    <w:rPr>
      <w:rFonts w:ascii="Verdana" w:hAnsi="Verdana" w:cs="Verdana"/>
      <w:sz w:val="16"/>
      <w:szCs w:val="16"/>
      <w:lang w:eastAsia="es-ES"/>
    </w:rPr>
  </w:style>
  <w:style w:type="paragraph" w:styleId="Descripcin">
    <w:name w:val="caption"/>
    <w:basedOn w:val="Normal"/>
    <w:next w:val="Normal"/>
    <w:uiPriority w:val="35"/>
    <w:qFormat/>
    <w:rsid w:val="00B72BBB"/>
    <w:rPr>
      <w:rFonts w:ascii="Verdana" w:hAnsi="Verdana" w:cs="Verdana"/>
      <w:b/>
      <w:bCs/>
      <w:lang w:eastAsia="es-ES"/>
    </w:rPr>
  </w:style>
  <w:style w:type="paragraph" w:styleId="Subttulo">
    <w:name w:val="Subtitle"/>
    <w:aliases w:val="Comentario tabla"/>
    <w:basedOn w:val="Normal"/>
    <w:next w:val="Normal"/>
    <w:link w:val="SubttuloCar"/>
    <w:uiPriority w:val="99"/>
    <w:qFormat/>
    <w:rsid w:val="00B72BBB"/>
    <w:pPr>
      <w:spacing w:after="60"/>
      <w:jc w:val="center"/>
      <w:outlineLvl w:val="1"/>
    </w:pPr>
    <w:rPr>
      <w:rFonts w:ascii="Cambria" w:hAnsi="Cambria"/>
      <w:sz w:val="24"/>
      <w:szCs w:val="24"/>
      <w:lang w:eastAsia="es-ES"/>
    </w:rPr>
  </w:style>
  <w:style w:type="character" w:customStyle="1" w:styleId="SubttuloCar">
    <w:name w:val="Subtítulo Car"/>
    <w:aliases w:val="Comentario tabla Car"/>
    <w:basedOn w:val="Fuentedeprrafopredeter"/>
    <w:link w:val="Subttulo"/>
    <w:uiPriority w:val="99"/>
    <w:rsid w:val="00B72BBB"/>
    <w:rPr>
      <w:rFonts w:ascii="Cambria" w:hAnsi="Cambria"/>
      <w:sz w:val="24"/>
      <w:szCs w:val="24"/>
    </w:rPr>
  </w:style>
  <w:style w:type="paragraph" w:styleId="Textoindependienteprimerasangra">
    <w:name w:val="Body Text First Indent"/>
    <w:basedOn w:val="Textoindependiente"/>
    <w:link w:val="TextoindependienteprimerasangraCar"/>
    <w:uiPriority w:val="99"/>
    <w:unhideWhenUsed/>
    <w:rsid w:val="00B72BBB"/>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72BBB"/>
    <w:rPr>
      <w:rFonts w:ascii="Verdana" w:hAnsi="Verdana" w:cs="Verdana"/>
      <w:sz w:val="16"/>
      <w:szCs w:val="16"/>
      <w:lang w:val="en-US" w:eastAsia="en-US" w:bidi="ar-SA"/>
    </w:rPr>
  </w:style>
  <w:style w:type="paragraph" w:styleId="Textoindependienteprimerasangra2">
    <w:name w:val="Body Text First Indent 2"/>
    <w:basedOn w:val="Sangradetextonormal"/>
    <w:link w:val="Textoindependienteprimerasangra2Car"/>
    <w:uiPriority w:val="99"/>
    <w:unhideWhenUsed/>
    <w:rsid w:val="00B72BBB"/>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72BBB"/>
    <w:rPr>
      <w:rFonts w:ascii="Verdana" w:hAnsi="Verdana" w:cs="Verdana"/>
      <w:sz w:val="16"/>
      <w:szCs w:val="16"/>
      <w:lang w:eastAsia="en-US"/>
    </w:rPr>
  </w:style>
  <w:style w:type="paragraph" w:styleId="Encabezadodenota">
    <w:name w:val="Note Heading"/>
    <w:basedOn w:val="Normal"/>
    <w:next w:val="Normal"/>
    <w:link w:val="EncabezadodenotaCar"/>
    <w:uiPriority w:val="99"/>
    <w:unhideWhenUsed/>
    <w:rsid w:val="00B72BBB"/>
    <w:rPr>
      <w:rFonts w:ascii="Verdana" w:hAnsi="Verdana" w:cs="Verdana"/>
      <w:sz w:val="16"/>
      <w:szCs w:val="16"/>
      <w:lang w:eastAsia="es-ES"/>
    </w:rPr>
  </w:style>
  <w:style w:type="character" w:customStyle="1" w:styleId="EncabezadodenotaCar">
    <w:name w:val="Encabezado de nota Car"/>
    <w:basedOn w:val="Fuentedeprrafopredeter"/>
    <w:link w:val="Encabezadodenota"/>
    <w:uiPriority w:val="99"/>
    <w:rsid w:val="00B72BBB"/>
    <w:rPr>
      <w:rFonts w:ascii="Verdana" w:hAnsi="Verdana" w:cs="Verdana"/>
      <w:sz w:val="16"/>
      <w:szCs w:val="16"/>
    </w:rPr>
  </w:style>
  <w:style w:type="character" w:styleId="Hipervnculovisitado">
    <w:name w:val="FollowedHyperlink"/>
    <w:uiPriority w:val="99"/>
    <w:unhideWhenUsed/>
    <w:rsid w:val="00B72BBB"/>
    <w:rPr>
      <w:rFonts w:ascii="Times New Roman" w:hAnsi="Times New Roman" w:cs="Times New Roman" w:hint="default"/>
      <w:color w:val="800080"/>
      <w:u w:val="single"/>
    </w:rPr>
  </w:style>
  <w:style w:type="paragraph" w:styleId="Continuarlista5">
    <w:name w:val="List Continue 5"/>
    <w:basedOn w:val="Normal"/>
    <w:uiPriority w:val="99"/>
    <w:unhideWhenUsed/>
    <w:rsid w:val="00B72BBB"/>
    <w:pPr>
      <w:spacing w:after="120"/>
      <w:ind w:left="1415"/>
    </w:pPr>
    <w:rPr>
      <w:lang w:val="es-ES_tradnl" w:eastAsia="es-ES"/>
    </w:rPr>
  </w:style>
  <w:style w:type="paragraph" w:styleId="Saludo">
    <w:name w:val="Salutation"/>
    <w:basedOn w:val="Normal"/>
    <w:link w:val="SaludoCar"/>
    <w:uiPriority w:val="99"/>
    <w:unhideWhenUsed/>
    <w:rsid w:val="00B72BBB"/>
    <w:rPr>
      <w:lang w:val="es-ES_tradnl" w:eastAsia="es-ES"/>
    </w:rPr>
  </w:style>
  <w:style w:type="character" w:customStyle="1" w:styleId="SaludoCar">
    <w:name w:val="Saludo Car"/>
    <w:basedOn w:val="Fuentedeprrafopredeter"/>
    <w:link w:val="Saludo"/>
    <w:uiPriority w:val="99"/>
    <w:rsid w:val="00B72BBB"/>
    <w:rPr>
      <w:lang w:val="es-ES_tradnl"/>
    </w:rPr>
  </w:style>
  <w:style w:type="paragraph" w:styleId="Fecha">
    <w:name w:val="Date"/>
    <w:basedOn w:val="Normal"/>
    <w:link w:val="FechaCar"/>
    <w:uiPriority w:val="99"/>
    <w:unhideWhenUsed/>
    <w:rsid w:val="00B72BBB"/>
    <w:rPr>
      <w:lang w:val="es-ES_tradnl" w:eastAsia="es-ES"/>
    </w:rPr>
  </w:style>
  <w:style w:type="character" w:customStyle="1" w:styleId="FechaCar">
    <w:name w:val="Fecha Car"/>
    <w:basedOn w:val="Fuentedeprrafopredeter"/>
    <w:link w:val="Fecha"/>
    <w:uiPriority w:val="99"/>
    <w:rsid w:val="00B72BBB"/>
    <w:rPr>
      <w:lang w:val="es-ES_tradnl"/>
    </w:rPr>
  </w:style>
  <w:style w:type="paragraph" w:styleId="Textosinformato">
    <w:name w:val="Plain Text"/>
    <w:basedOn w:val="Normal"/>
    <w:link w:val="TextosinformatoCar"/>
    <w:unhideWhenUsed/>
    <w:rsid w:val="00B72BBB"/>
    <w:pPr>
      <w:jc w:val="both"/>
    </w:pPr>
    <w:rPr>
      <w:rFonts w:ascii="Arial" w:eastAsia="MS Mincho" w:hAnsi="Arial" w:cs="Courier New"/>
      <w:lang w:val="es-BO" w:eastAsia="es-ES"/>
    </w:rPr>
  </w:style>
  <w:style w:type="character" w:customStyle="1" w:styleId="TextosinformatoCar">
    <w:name w:val="Texto sin formato Car"/>
    <w:basedOn w:val="Fuentedeprrafopredeter"/>
    <w:link w:val="Textosinformato"/>
    <w:rsid w:val="00B72BBB"/>
    <w:rPr>
      <w:rFonts w:ascii="Arial" w:eastAsia="MS Mincho" w:hAnsi="Arial" w:cs="Courier New"/>
      <w:lang w:val="es-BO"/>
    </w:rPr>
  </w:style>
  <w:style w:type="paragraph" w:customStyle="1" w:styleId="Textosinformato2">
    <w:name w:val="Texto sin formato2"/>
    <w:basedOn w:val="Normal"/>
    <w:rsid w:val="00B72BBB"/>
    <w:rPr>
      <w:rFonts w:ascii="Courier New" w:hAnsi="Courier New"/>
      <w:lang w:val="es-BO" w:eastAsia="es-ES"/>
    </w:rPr>
  </w:style>
  <w:style w:type="paragraph" w:customStyle="1" w:styleId="EstiloTtulo2Tahoma9ptSinCursivaAntes0ptoDespus">
    <w:name w:val="Estilo Título 2 + Tahoma 9 pt Sin Cursiva Antes:  0 pto Después:..."/>
    <w:basedOn w:val="Normal"/>
    <w:autoRedefine/>
    <w:rsid w:val="00B72BBB"/>
    <w:pPr>
      <w:ind w:left="1819" w:right="232"/>
      <w:jc w:val="both"/>
    </w:pPr>
    <w:rPr>
      <w:rFonts w:ascii="Tahoma" w:hAnsi="Tahoma"/>
      <w:sz w:val="18"/>
      <w:szCs w:val="22"/>
      <w:lang w:val="es-BO" w:eastAsia="es-ES"/>
    </w:rPr>
  </w:style>
  <w:style w:type="paragraph" w:customStyle="1" w:styleId="Parrafo">
    <w:name w:val="Parrafo"/>
    <w:basedOn w:val="Normal"/>
    <w:rsid w:val="00B72BBB"/>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B72BBB"/>
    <w:rPr>
      <w:b/>
      <w:bCs/>
      <w:caps/>
      <w:lang w:val="nl-NL"/>
    </w:rPr>
  </w:style>
  <w:style w:type="paragraph" w:customStyle="1" w:styleId="EstiloTtulo2SinMaysculas">
    <w:name w:val="Estilo Título 2 + Sin Mayúsculas"/>
    <w:basedOn w:val="Ttulo2"/>
    <w:link w:val="EstiloTtulo2SinMaysculasCar"/>
    <w:rsid w:val="00B72BBB"/>
    <w:pPr>
      <w:tabs>
        <w:tab w:val="num" w:pos="576"/>
      </w:tabs>
      <w:spacing w:before="120" w:after="120"/>
      <w:ind w:left="576" w:hanging="576"/>
      <w:jc w:val="both"/>
    </w:pPr>
    <w:rPr>
      <w:rFonts w:ascii="Times New Roman" w:hAnsi="Times New Roman" w:cs="Times New Roman"/>
      <w:i w:val="0"/>
      <w:iCs w:val="0"/>
      <w:caps/>
      <w:sz w:val="20"/>
      <w:szCs w:val="20"/>
      <w:lang w:val="nl-NL" w:eastAsia="es-ES"/>
    </w:rPr>
  </w:style>
  <w:style w:type="paragraph" w:customStyle="1" w:styleId="Sinespaciado2">
    <w:name w:val="Sin espaciado2"/>
    <w:qFormat/>
    <w:rsid w:val="00B72BBB"/>
    <w:rPr>
      <w:rFonts w:ascii="Calibri" w:eastAsia="Calibri" w:hAnsi="Calibri" w:cs="Calibri"/>
      <w:sz w:val="22"/>
      <w:szCs w:val="22"/>
    </w:rPr>
  </w:style>
  <w:style w:type="paragraph" w:customStyle="1" w:styleId="Revisin2">
    <w:name w:val="Revisión2"/>
    <w:semiHidden/>
    <w:rsid w:val="00B72BBB"/>
    <w:rPr>
      <w:lang w:eastAsia="en-US"/>
    </w:rPr>
  </w:style>
  <w:style w:type="paragraph" w:customStyle="1" w:styleId="Estilo">
    <w:name w:val="Estilo"/>
    <w:uiPriority w:val="99"/>
    <w:rsid w:val="00B72BBB"/>
    <w:pPr>
      <w:widowControl w:val="0"/>
      <w:autoSpaceDE w:val="0"/>
      <w:autoSpaceDN w:val="0"/>
      <w:adjustRightInd w:val="0"/>
    </w:pPr>
    <w:rPr>
      <w:sz w:val="24"/>
      <w:szCs w:val="24"/>
      <w:lang w:val="es-BO" w:eastAsia="es-BO"/>
    </w:rPr>
  </w:style>
  <w:style w:type="paragraph" w:customStyle="1" w:styleId="Default">
    <w:name w:val="Default"/>
    <w:link w:val="DefaultCar"/>
    <w:rsid w:val="00B72BBB"/>
    <w:pPr>
      <w:autoSpaceDE w:val="0"/>
      <w:autoSpaceDN w:val="0"/>
      <w:adjustRightInd w:val="0"/>
    </w:pPr>
    <w:rPr>
      <w:rFonts w:ascii="PPAJKH+Arial,Bold" w:hAnsi="PPAJKH+Arial,Bold" w:cs="PPAJKH+Arial,Bold"/>
      <w:color w:val="000000"/>
      <w:sz w:val="24"/>
      <w:szCs w:val="24"/>
    </w:rPr>
  </w:style>
  <w:style w:type="paragraph" w:customStyle="1" w:styleId="xl24">
    <w:name w:val="xl24"/>
    <w:basedOn w:val="Normal"/>
    <w:uiPriority w:val="99"/>
    <w:rsid w:val="00B72BBB"/>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uiPriority w:val="99"/>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uiPriority w:val="99"/>
    <w:rsid w:val="00B72BBB"/>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uiPriority w:val="99"/>
    <w:rsid w:val="00B72BBB"/>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uiPriority w:val="99"/>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uiPriority w:val="99"/>
    <w:rsid w:val="00B72BBB"/>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uiPriority w:val="99"/>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uiPriority w:val="99"/>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uiPriority w:val="99"/>
    <w:rsid w:val="00B72BB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uiPriority w:val="99"/>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uiPriority w:val="99"/>
    <w:rsid w:val="00B72BBB"/>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uiPriority w:val="99"/>
    <w:rsid w:val="00B72BBB"/>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uiPriority w:val="99"/>
    <w:rsid w:val="00B72BBB"/>
    <w:pPr>
      <w:spacing w:before="100" w:beforeAutospacing="1" w:after="100" w:afterAutospacing="1"/>
    </w:pPr>
    <w:rPr>
      <w:rFonts w:ascii="Tahoma" w:hAnsi="Tahoma" w:cs="Tahoma"/>
      <w:sz w:val="16"/>
      <w:szCs w:val="16"/>
      <w:lang w:val="es-BO" w:eastAsia="es-ES"/>
    </w:rPr>
  </w:style>
  <w:style w:type="paragraph" w:customStyle="1" w:styleId="xl42">
    <w:name w:val="xl42"/>
    <w:basedOn w:val="Normal"/>
    <w:uiPriority w:val="99"/>
    <w:rsid w:val="00B72BBB"/>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uiPriority w:val="99"/>
    <w:rsid w:val="00B72BBB"/>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uiPriority w:val="99"/>
    <w:rsid w:val="00B72BBB"/>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uiPriority w:val="99"/>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uiPriority w:val="99"/>
    <w:rsid w:val="00B72BBB"/>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uiPriority w:val="99"/>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uiPriority w:val="99"/>
    <w:rsid w:val="00B72BBB"/>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uiPriority w:val="99"/>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uiPriority w:val="99"/>
    <w:rsid w:val="00B72BBB"/>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uiPriority w:val="99"/>
    <w:rsid w:val="00B72BBB"/>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uiPriority w:val="99"/>
    <w:rsid w:val="00B72BBB"/>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uiPriority w:val="99"/>
    <w:rsid w:val="00B72BB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uiPriority w:val="99"/>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uiPriority w:val="99"/>
    <w:rsid w:val="00B72BB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uiPriority w:val="99"/>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uiPriority w:val="99"/>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uiPriority w:val="99"/>
    <w:rsid w:val="00B72BBB"/>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uiPriority w:val="99"/>
    <w:rsid w:val="00B72BBB"/>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uiPriority w:val="99"/>
    <w:rsid w:val="00B72BBB"/>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uiPriority w:val="99"/>
    <w:rsid w:val="00B72BBB"/>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uiPriority w:val="99"/>
    <w:rsid w:val="00B72BBB"/>
    <w:rPr>
      <w:lang w:val="es-ES_tradnl" w:eastAsia="es-ES"/>
    </w:rPr>
  </w:style>
  <w:style w:type="paragraph" w:customStyle="1" w:styleId="ListaCc">
    <w:name w:val="Lista Cc."/>
    <w:basedOn w:val="Normal"/>
    <w:uiPriority w:val="99"/>
    <w:rsid w:val="00B72BBB"/>
    <w:rPr>
      <w:lang w:val="es-ES_tradnl" w:eastAsia="es-ES"/>
    </w:rPr>
  </w:style>
  <w:style w:type="paragraph" w:customStyle="1" w:styleId="Textoindependiente4">
    <w:name w:val="Texto independiente 4"/>
    <w:basedOn w:val="Sangradetextonormal"/>
    <w:uiPriority w:val="99"/>
    <w:rsid w:val="00B72BBB"/>
    <w:rPr>
      <w:lang w:val="es-ES_tradnl" w:eastAsia="es-ES"/>
    </w:rPr>
  </w:style>
  <w:style w:type="paragraph" w:customStyle="1" w:styleId="Textoindependiente5">
    <w:name w:val="Texto independiente 5"/>
    <w:basedOn w:val="Sangradetextonormal"/>
    <w:uiPriority w:val="99"/>
    <w:rsid w:val="00B72BBB"/>
    <w:rPr>
      <w:lang w:val="es-ES_tradnl" w:eastAsia="es-ES"/>
    </w:rPr>
  </w:style>
  <w:style w:type="paragraph" w:customStyle="1" w:styleId="Documentosadjuntos">
    <w:name w:val="Documentos adjuntos"/>
    <w:basedOn w:val="Normal"/>
    <w:next w:val="Normal"/>
    <w:uiPriority w:val="99"/>
    <w:rsid w:val="00B72BBB"/>
    <w:pPr>
      <w:keepNext/>
      <w:keepLines/>
      <w:spacing w:before="120" w:after="120" w:line="240" w:lineRule="atLeast"/>
      <w:jc w:val="both"/>
    </w:pPr>
    <w:rPr>
      <w:rFonts w:ascii="Garamond" w:hAnsi="Garamond"/>
      <w:kern w:val="18"/>
      <w:lang w:val="es-BO" w:eastAsia="es-ES"/>
    </w:rPr>
  </w:style>
  <w:style w:type="paragraph" w:customStyle="1" w:styleId="Textoindependiente33">
    <w:name w:val="Texto independiente 33"/>
    <w:basedOn w:val="Normal"/>
    <w:rsid w:val="00B72BBB"/>
    <w:pPr>
      <w:widowControl w:val="0"/>
      <w:jc w:val="both"/>
    </w:pPr>
    <w:rPr>
      <w:b/>
      <w:sz w:val="24"/>
      <w:lang w:val="es-BO" w:eastAsia="es-ES"/>
    </w:rPr>
  </w:style>
  <w:style w:type="paragraph" w:customStyle="1" w:styleId="Sangra3detindependiente3">
    <w:name w:val="Sangría 3 de t. independiente3"/>
    <w:basedOn w:val="Normal"/>
    <w:rsid w:val="00B72BBB"/>
    <w:pPr>
      <w:widowControl w:val="0"/>
      <w:ind w:left="709" w:hanging="709"/>
      <w:jc w:val="both"/>
    </w:pPr>
    <w:rPr>
      <w:sz w:val="24"/>
      <w:lang w:val="es-BO" w:eastAsia="es-ES"/>
    </w:rPr>
  </w:style>
  <w:style w:type="character" w:customStyle="1" w:styleId="TextoindependienteCar1">
    <w:name w:val="Texto independiente Car1"/>
    <w:aliases w:val="Car Car23"/>
    <w:locked/>
    <w:rsid w:val="00B72BBB"/>
    <w:rPr>
      <w:rFonts w:ascii="Tms Rmn" w:eastAsia="Times New Roman" w:hAnsi="Tms Rmn" w:cs="Times New Roman"/>
      <w:sz w:val="20"/>
      <w:szCs w:val="20"/>
      <w:lang w:val="en-US"/>
    </w:rPr>
  </w:style>
  <w:style w:type="character" w:customStyle="1" w:styleId="CarCar19">
    <w:name w:val="Car Car19"/>
    <w:rsid w:val="00B72BBB"/>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B72BBB"/>
    <w:rPr>
      <w:rFonts w:ascii="Times New Roman" w:hAnsi="Times New Roman" w:cs="Times New Roman" w:hint="default"/>
      <w:color w:val="808080"/>
    </w:rPr>
  </w:style>
  <w:style w:type="character" w:customStyle="1" w:styleId="CarCar2">
    <w:name w:val="Car Car2"/>
    <w:rsid w:val="00B72BBB"/>
    <w:rPr>
      <w:rFonts w:ascii="Arial" w:hAnsi="Arial" w:cs="Arial" w:hint="default"/>
      <w:b/>
      <w:bCs/>
      <w:kern w:val="32"/>
      <w:sz w:val="32"/>
      <w:szCs w:val="32"/>
      <w:lang w:val="es-ES" w:eastAsia="en-US"/>
    </w:rPr>
  </w:style>
  <w:style w:type="character" w:customStyle="1" w:styleId="CarCar21">
    <w:name w:val="Car Car21"/>
    <w:rsid w:val="00B72BBB"/>
    <w:rPr>
      <w:rFonts w:ascii="Arial" w:hAnsi="Arial" w:cs="Arial" w:hint="default"/>
      <w:b/>
      <w:bCs/>
      <w:i/>
      <w:iCs/>
      <w:sz w:val="28"/>
      <w:szCs w:val="28"/>
      <w:lang w:val="es-ES" w:eastAsia="en-US" w:bidi="ar-SA"/>
    </w:rPr>
  </w:style>
  <w:style w:type="character" w:customStyle="1" w:styleId="CarCar20">
    <w:name w:val="Car Car20"/>
    <w:uiPriority w:val="99"/>
    <w:rsid w:val="00B72BBB"/>
    <w:rPr>
      <w:rFonts w:ascii="Tahoma" w:hAnsi="Tahoma" w:cs="Times New Roman" w:hint="default"/>
      <w:sz w:val="22"/>
      <w:u w:val="single"/>
      <w:lang w:val="es-MX" w:eastAsia="es-ES" w:bidi="ar-SA"/>
    </w:rPr>
  </w:style>
  <w:style w:type="character" w:customStyle="1" w:styleId="CarCar18">
    <w:name w:val="Car Car18"/>
    <w:rsid w:val="00B72BBB"/>
    <w:rPr>
      <w:rFonts w:ascii="Times New Roman" w:hAnsi="Times New Roman" w:cs="Times New Roman" w:hint="default"/>
      <w:b/>
      <w:bCs w:val="0"/>
      <w:lang w:val="es-BO" w:eastAsia="en-US" w:bidi="ar-SA"/>
    </w:rPr>
  </w:style>
  <w:style w:type="character" w:customStyle="1" w:styleId="CarCar17">
    <w:name w:val="Car Car17"/>
    <w:rsid w:val="00B72BBB"/>
    <w:rPr>
      <w:rFonts w:ascii="Times New Roman" w:hAnsi="Times New Roman" w:cs="Times New Roman" w:hint="default"/>
      <w:sz w:val="24"/>
      <w:szCs w:val="24"/>
      <w:lang w:val="es-ES" w:eastAsia="en-US" w:bidi="ar-SA"/>
    </w:rPr>
  </w:style>
  <w:style w:type="character" w:customStyle="1" w:styleId="CarCar16">
    <w:name w:val="Car Car16"/>
    <w:rsid w:val="00B72BBB"/>
    <w:rPr>
      <w:rFonts w:ascii="Tahoma" w:hAnsi="Tahoma" w:cs="Times New Roman" w:hint="default"/>
      <w:b/>
      <w:bCs w:val="0"/>
      <w:u w:val="single"/>
      <w:lang w:val="es-MX" w:eastAsia="en-US" w:bidi="ar-SA"/>
    </w:rPr>
  </w:style>
  <w:style w:type="character" w:customStyle="1" w:styleId="CarCar15">
    <w:name w:val="Car Car15"/>
    <w:rsid w:val="00B72BBB"/>
    <w:rPr>
      <w:rFonts w:ascii="Tahoma" w:hAnsi="Tahoma" w:cs="Times New Roman" w:hint="default"/>
      <w:sz w:val="28"/>
      <w:lang w:val="es-ES" w:eastAsia="en-US" w:bidi="ar-SA"/>
    </w:rPr>
  </w:style>
  <w:style w:type="character" w:customStyle="1" w:styleId="CarCar5">
    <w:name w:val="Car Car5"/>
    <w:rsid w:val="00B72BBB"/>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B72BBB"/>
    <w:rPr>
      <w:rFonts w:ascii="Times New Roman" w:hAnsi="Times New Roman" w:cs="Times New Roman" w:hint="default"/>
      <w:lang w:val="es-ES" w:eastAsia="en-US" w:bidi="ar-SA"/>
    </w:rPr>
  </w:style>
  <w:style w:type="character" w:customStyle="1" w:styleId="CarCar9">
    <w:name w:val="Car Car9"/>
    <w:uiPriority w:val="99"/>
    <w:rsid w:val="00B72BBB"/>
    <w:rPr>
      <w:rFonts w:ascii="Times New Roman" w:hAnsi="Times New Roman" w:cs="Times New Roman" w:hint="default"/>
      <w:lang w:val="es-ES" w:eastAsia="en-US" w:bidi="ar-SA"/>
    </w:rPr>
  </w:style>
  <w:style w:type="character" w:customStyle="1" w:styleId="CarCar4">
    <w:name w:val="Car Car4"/>
    <w:rsid w:val="00B72BBB"/>
    <w:rPr>
      <w:rFonts w:ascii="Times New Roman" w:hAnsi="Times New Roman" w:cs="Times New Roman" w:hint="default"/>
      <w:lang w:val="es-ES" w:eastAsia="en-US" w:bidi="ar-SA"/>
    </w:rPr>
  </w:style>
  <w:style w:type="character" w:customStyle="1" w:styleId="CarCar3">
    <w:name w:val="Car Car3"/>
    <w:rsid w:val="00B72BBB"/>
    <w:rPr>
      <w:rFonts w:ascii="Times New Roman" w:hAnsi="Times New Roman" w:cs="Times New Roman" w:hint="default"/>
      <w:sz w:val="16"/>
      <w:szCs w:val="16"/>
      <w:lang w:val="es-BO" w:eastAsia="en-US" w:bidi="ar-SA"/>
    </w:rPr>
  </w:style>
  <w:style w:type="character" w:customStyle="1" w:styleId="CarCar6">
    <w:name w:val="Car Car6"/>
    <w:rsid w:val="00B72BBB"/>
    <w:rPr>
      <w:rFonts w:ascii="Times New Roman" w:hAnsi="Times New Roman" w:cs="Times New Roman" w:hint="default"/>
      <w:lang w:val="es-ES" w:eastAsia="en-US" w:bidi="ar-SA"/>
    </w:rPr>
  </w:style>
  <w:style w:type="character" w:customStyle="1" w:styleId="CarCar14">
    <w:name w:val="Car Car14"/>
    <w:semiHidden/>
    <w:rsid w:val="00B72BBB"/>
    <w:rPr>
      <w:rFonts w:ascii="Tahoma" w:hAnsi="Tahoma" w:cs="Tahoma" w:hint="default"/>
      <w:sz w:val="16"/>
      <w:szCs w:val="16"/>
      <w:lang w:val="es-ES" w:eastAsia="es-ES" w:bidi="ar-SA"/>
    </w:rPr>
  </w:style>
  <w:style w:type="character" w:customStyle="1" w:styleId="CarCar13">
    <w:name w:val="Car Car13"/>
    <w:rsid w:val="00B72BBB"/>
    <w:rPr>
      <w:rFonts w:ascii="Calibri" w:hAnsi="Calibri" w:cs="Times New Roman" w:hint="default"/>
      <w:sz w:val="22"/>
      <w:szCs w:val="22"/>
      <w:lang w:eastAsia="en-US"/>
    </w:rPr>
  </w:style>
  <w:style w:type="character" w:customStyle="1" w:styleId="CarCar8">
    <w:name w:val="Car Car8"/>
    <w:rsid w:val="00B72BBB"/>
    <w:rPr>
      <w:rFonts w:ascii="Calibri" w:hAnsi="Calibri" w:cs="Times New Roman" w:hint="default"/>
      <w:lang w:val="es-BO" w:eastAsia="en-US" w:bidi="ar-SA"/>
    </w:rPr>
  </w:style>
  <w:style w:type="character" w:customStyle="1" w:styleId="CarCar111">
    <w:name w:val="Car Car111"/>
    <w:uiPriority w:val="99"/>
    <w:rsid w:val="00B72BBB"/>
    <w:rPr>
      <w:rFonts w:ascii="Tahoma" w:hAnsi="Tahoma" w:cs="Times New Roman" w:hint="default"/>
      <w:b/>
      <w:bCs w:val="0"/>
      <w:caps/>
      <w:sz w:val="22"/>
      <w:szCs w:val="22"/>
      <w:u w:val="single"/>
      <w:lang w:val="es-MX" w:eastAsia="es-ES"/>
    </w:rPr>
  </w:style>
  <w:style w:type="character" w:customStyle="1" w:styleId="CarCar101">
    <w:name w:val="Car Car101"/>
    <w:uiPriority w:val="99"/>
    <w:rsid w:val="00B72BBB"/>
    <w:rPr>
      <w:rFonts w:ascii="Times New Roman" w:hAnsi="Times New Roman" w:cs="Times New Roman" w:hint="default"/>
      <w:b/>
      <w:bCs w:val="0"/>
      <w:sz w:val="22"/>
      <w:u w:val="single"/>
      <w:lang w:val="es-MX" w:eastAsia="es-ES"/>
    </w:rPr>
  </w:style>
  <w:style w:type="character" w:customStyle="1" w:styleId="blueheadline1">
    <w:name w:val="blueheadline1"/>
    <w:uiPriority w:val="99"/>
    <w:rsid w:val="00B72BBB"/>
    <w:rPr>
      <w:rFonts w:ascii="Arial" w:hAnsi="Arial" w:cs="Arial" w:hint="default"/>
      <w:b/>
      <w:bCs/>
      <w:strike w:val="0"/>
      <w:dstrike w:val="0"/>
      <w:color w:val="333399"/>
      <w:sz w:val="36"/>
      <w:szCs w:val="36"/>
      <w:u w:val="none"/>
      <w:effect w:val="none"/>
    </w:rPr>
  </w:style>
  <w:style w:type="character" w:customStyle="1" w:styleId="prdplaintext1">
    <w:name w:val="prdplaintext1"/>
    <w:uiPriority w:val="99"/>
    <w:rsid w:val="00B72BBB"/>
    <w:rPr>
      <w:rFonts w:ascii="Arial" w:hAnsi="Arial" w:cs="Arial" w:hint="default"/>
      <w:strike w:val="0"/>
      <w:dstrike w:val="0"/>
      <w:color w:val="000000"/>
      <w:sz w:val="20"/>
      <w:szCs w:val="20"/>
      <w:u w:val="none"/>
      <w:effect w:val="none"/>
    </w:rPr>
  </w:style>
  <w:style w:type="paragraph" w:customStyle="1" w:styleId="default0">
    <w:name w:val="default"/>
    <w:basedOn w:val="Normal"/>
    <w:rsid w:val="00B72BBB"/>
    <w:pPr>
      <w:spacing w:before="100" w:beforeAutospacing="1" w:after="100" w:afterAutospacing="1"/>
    </w:pPr>
    <w:rPr>
      <w:sz w:val="24"/>
      <w:szCs w:val="24"/>
      <w:lang w:val="es-BO" w:eastAsia="es-BO"/>
    </w:rPr>
  </w:style>
  <w:style w:type="character" w:customStyle="1" w:styleId="contenidojus12">
    <w:name w:val="contenidojus12"/>
    <w:basedOn w:val="Fuentedeprrafopredeter"/>
    <w:rsid w:val="00B72BBB"/>
  </w:style>
  <w:style w:type="paragraph" w:customStyle="1" w:styleId="CM3">
    <w:name w:val="CM3"/>
    <w:basedOn w:val="Default"/>
    <w:next w:val="Default"/>
    <w:uiPriority w:val="99"/>
    <w:rsid w:val="00B72BBB"/>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B72BBB"/>
    <w:pPr>
      <w:widowControl w:val="0"/>
      <w:autoSpaceDE w:val="0"/>
      <w:autoSpaceDN w:val="0"/>
      <w:adjustRightInd w:val="0"/>
      <w:spacing w:line="273" w:lineRule="atLeast"/>
    </w:pPr>
    <w:rPr>
      <w:rFonts w:ascii="Arial" w:hAnsi="Arial"/>
      <w:sz w:val="24"/>
      <w:szCs w:val="24"/>
      <w:lang w:eastAsia="es-ES"/>
    </w:rPr>
  </w:style>
  <w:style w:type="character" w:customStyle="1" w:styleId="apple-converted-space">
    <w:name w:val="apple-converted-space"/>
    <w:basedOn w:val="Fuentedeprrafopredeter"/>
    <w:uiPriority w:val="99"/>
    <w:rsid w:val="00B72BBB"/>
    <w:rPr>
      <w:rFonts w:cs="Times New Roman"/>
    </w:rPr>
  </w:style>
  <w:style w:type="paragraph" w:styleId="TDC4">
    <w:name w:val="toc 4"/>
    <w:basedOn w:val="Normal"/>
    <w:next w:val="Normal"/>
    <w:autoRedefine/>
    <w:uiPriority w:val="39"/>
    <w:rsid w:val="00B72BBB"/>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rsid w:val="00B72BBB"/>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rsid w:val="00B72BBB"/>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rsid w:val="00B72BBB"/>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rsid w:val="00B72BBB"/>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rsid w:val="00B72BBB"/>
    <w:pPr>
      <w:spacing w:after="100" w:line="276" w:lineRule="auto"/>
      <w:ind w:left="1760"/>
    </w:pPr>
    <w:rPr>
      <w:rFonts w:ascii="Calibri" w:hAnsi="Calibri"/>
      <w:sz w:val="22"/>
      <w:szCs w:val="22"/>
      <w:lang w:val="es-BO" w:eastAsia="es-BO"/>
    </w:rPr>
  </w:style>
  <w:style w:type="paragraph" w:customStyle="1" w:styleId="Parrf">
    <w:name w:val="Parráf."/>
    <w:basedOn w:val="Normal"/>
    <w:rsid w:val="00B72BBB"/>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character" w:customStyle="1" w:styleId="Normal1Car">
    <w:name w:val="Normal 1 Car"/>
    <w:basedOn w:val="Fuentedeprrafopredeter"/>
    <w:link w:val="Normal1"/>
    <w:rsid w:val="00B72BBB"/>
    <w:rPr>
      <w:spacing w:val="-3"/>
      <w:sz w:val="24"/>
      <w:szCs w:val="24"/>
    </w:rPr>
  </w:style>
  <w:style w:type="character" w:customStyle="1" w:styleId="Textodelmarcadordeposicin3">
    <w:name w:val="Texto del marcador de posición3"/>
    <w:semiHidden/>
    <w:rsid w:val="00B72BBB"/>
    <w:rPr>
      <w:color w:val="808080"/>
    </w:rPr>
  </w:style>
  <w:style w:type="paragraph" w:customStyle="1" w:styleId="Sinespaciado3">
    <w:name w:val="Sin espaciado3"/>
    <w:qFormat/>
    <w:rsid w:val="00B72BBB"/>
    <w:rPr>
      <w:rFonts w:ascii="Calibri" w:hAnsi="Calibri" w:cs="Calibri"/>
      <w:sz w:val="22"/>
      <w:szCs w:val="22"/>
      <w:lang w:eastAsia="en-US"/>
    </w:rPr>
  </w:style>
  <w:style w:type="paragraph" w:customStyle="1" w:styleId="Revisin3">
    <w:name w:val="Revisión3"/>
    <w:hidden/>
    <w:semiHidden/>
    <w:rsid w:val="00B72BBB"/>
    <w:rPr>
      <w:lang w:eastAsia="en-US"/>
    </w:rPr>
  </w:style>
  <w:style w:type="paragraph" w:customStyle="1" w:styleId="Textoindependiente34">
    <w:name w:val="Texto independiente 34"/>
    <w:basedOn w:val="Normal"/>
    <w:rsid w:val="00B72BBB"/>
    <w:pPr>
      <w:widowControl w:val="0"/>
      <w:jc w:val="both"/>
    </w:pPr>
    <w:rPr>
      <w:b/>
      <w:sz w:val="24"/>
      <w:lang w:eastAsia="es-ES"/>
    </w:rPr>
  </w:style>
  <w:style w:type="paragraph" w:customStyle="1" w:styleId="Sangra3detindependiente4">
    <w:name w:val="Sangría 3 de t. independiente4"/>
    <w:basedOn w:val="Normal"/>
    <w:rsid w:val="00B72BBB"/>
    <w:pPr>
      <w:widowControl w:val="0"/>
      <w:ind w:left="709" w:hanging="709"/>
      <w:jc w:val="both"/>
    </w:pPr>
    <w:rPr>
      <w:sz w:val="24"/>
      <w:lang w:eastAsia="es-ES"/>
    </w:rPr>
  </w:style>
  <w:style w:type="character" w:customStyle="1" w:styleId="DefaultCar">
    <w:name w:val="Default Car"/>
    <w:link w:val="Default"/>
    <w:rsid w:val="00B72BBB"/>
    <w:rPr>
      <w:rFonts w:ascii="PPAJKH+Arial,Bold" w:hAnsi="PPAJKH+Arial,Bold" w:cs="PPAJKH+Arial,Bold"/>
      <w:color w:val="000000"/>
      <w:sz w:val="24"/>
      <w:szCs w:val="24"/>
    </w:rPr>
  </w:style>
  <w:style w:type="character" w:customStyle="1" w:styleId="SangradetextonormalCar1">
    <w:name w:val="Sangría de texto normal Car1"/>
    <w:uiPriority w:val="99"/>
    <w:rsid w:val="00B72BBB"/>
    <w:rPr>
      <w:lang w:eastAsia="en-US"/>
    </w:rPr>
  </w:style>
  <w:style w:type="character" w:customStyle="1" w:styleId="CarCar104">
    <w:name w:val="Car Car104"/>
    <w:uiPriority w:val="99"/>
    <w:locked/>
    <w:rsid w:val="00B72BBB"/>
    <w:rPr>
      <w:rFonts w:ascii="Tms Rmn" w:hAnsi="Tms Rmn" w:cs="Tms Rmn"/>
      <w:lang w:val="en-US" w:eastAsia="es-BO"/>
    </w:rPr>
  </w:style>
  <w:style w:type="paragraph" w:customStyle="1" w:styleId="Prrafodelista4">
    <w:name w:val="Párrafo de lista4"/>
    <w:basedOn w:val="Normal"/>
    <w:qFormat/>
    <w:rsid w:val="00B72BBB"/>
    <w:pPr>
      <w:ind w:left="720"/>
    </w:pPr>
  </w:style>
  <w:style w:type="character" w:customStyle="1" w:styleId="CarCar73">
    <w:name w:val="Car Car73"/>
    <w:locked/>
    <w:rsid w:val="00B72BBB"/>
    <w:rPr>
      <w:lang w:eastAsia="en-US"/>
    </w:rPr>
  </w:style>
  <w:style w:type="character" w:customStyle="1" w:styleId="Textodelmarcadordeposicin4">
    <w:name w:val="Texto del marcador de posición4"/>
    <w:semiHidden/>
    <w:rsid w:val="00B72BBB"/>
    <w:rPr>
      <w:color w:val="808080"/>
    </w:rPr>
  </w:style>
  <w:style w:type="paragraph" w:customStyle="1" w:styleId="Sinespaciado4">
    <w:name w:val="Sin espaciado4"/>
    <w:qFormat/>
    <w:rsid w:val="00B72BBB"/>
    <w:rPr>
      <w:rFonts w:ascii="Calibri" w:hAnsi="Calibri" w:cs="Calibri"/>
      <w:sz w:val="22"/>
      <w:szCs w:val="22"/>
      <w:lang w:eastAsia="en-US"/>
    </w:rPr>
  </w:style>
  <w:style w:type="paragraph" w:customStyle="1" w:styleId="Revisin4">
    <w:name w:val="Revisión4"/>
    <w:hidden/>
    <w:semiHidden/>
    <w:rsid w:val="00B72BBB"/>
    <w:rPr>
      <w:lang w:eastAsia="en-US"/>
    </w:rPr>
  </w:style>
  <w:style w:type="paragraph" w:customStyle="1" w:styleId="Textoindependiente35">
    <w:name w:val="Texto independiente 35"/>
    <w:basedOn w:val="Normal"/>
    <w:rsid w:val="00B72BBB"/>
    <w:pPr>
      <w:widowControl w:val="0"/>
      <w:jc w:val="both"/>
    </w:pPr>
    <w:rPr>
      <w:b/>
      <w:sz w:val="24"/>
      <w:lang w:eastAsia="es-ES"/>
    </w:rPr>
  </w:style>
  <w:style w:type="paragraph" w:customStyle="1" w:styleId="Sangra3detindependiente5">
    <w:name w:val="Sangría 3 de t. independiente5"/>
    <w:basedOn w:val="Normal"/>
    <w:rsid w:val="00B72BBB"/>
    <w:pPr>
      <w:widowControl w:val="0"/>
      <w:ind w:left="709" w:hanging="709"/>
      <w:jc w:val="both"/>
    </w:pPr>
    <w:rPr>
      <w:sz w:val="24"/>
      <w:lang w:eastAsia="es-ES"/>
    </w:rPr>
  </w:style>
  <w:style w:type="character" w:customStyle="1" w:styleId="CarCarCarCar3">
    <w:name w:val="Car Car Car Car3"/>
    <w:semiHidden/>
    <w:rsid w:val="00B72BBB"/>
    <w:rPr>
      <w:rFonts w:ascii="Century Gothic" w:hAnsi="Century Gothic"/>
      <w:sz w:val="22"/>
      <w:szCs w:val="22"/>
      <w:lang w:val="es-BO" w:eastAsia="es-ES" w:bidi="ar-SA"/>
    </w:rPr>
  </w:style>
  <w:style w:type="character" w:customStyle="1" w:styleId="CarCar223">
    <w:name w:val="Car Car223"/>
    <w:rsid w:val="00B72BBB"/>
    <w:rPr>
      <w:rFonts w:ascii="Tahoma" w:hAnsi="Tahoma"/>
      <w:b/>
      <w:caps/>
      <w:sz w:val="22"/>
      <w:szCs w:val="22"/>
      <w:u w:val="single"/>
      <w:lang w:val="es-MX" w:eastAsia="es-ES" w:bidi="ar-SA"/>
    </w:rPr>
  </w:style>
  <w:style w:type="character" w:customStyle="1" w:styleId="style4">
    <w:name w:val="style4"/>
    <w:rsid w:val="00B72BBB"/>
  </w:style>
  <w:style w:type="character" w:customStyle="1" w:styleId="Ttulo3Car1">
    <w:name w:val="Título 3 Car1"/>
    <w:uiPriority w:val="99"/>
    <w:rsid w:val="00B72BBB"/>
    <w:rPr>
      <w:rFonts w:ascii="Tahoma" w:hAnsi="Tahoma"/>
      <w:sz w:val="18"/>
      <w:lang w:val="es-MX" w:eastAsia="es-ES"/>
    </w:rPr>
  </w:style>
  <w:style w:type="character" w:styleId="AcrnimoHTML">
    <w:name w:val="HTML Acronym"/>
    <w:basedOn w:val="Fuentedeprrafopredeter"/>
    <w:uiPriority w:val="99"/>
    <w:rsid w:val="00B72BBB"/>
  </w:style>
  <w:style w:type="numbering" w:styleId="ArtculoSeccin">
    <w:name w:val="Outline List 3"/>
    <w:basedOn w:val="Sinlista"/>
    <w:uiPriority w:val="99"/>
    <w:rsid w:val="00B72BBB"/>
    <w:pPr>
      <w:numPr>
        <w:numId w:val="109"/>
      </w:numPr>
    </w:pPr>
  </w:style>
  <w:style w:type="paragraph" w:styleId="Cierre">
    <w:name w:val="Closing"/>
    <w:basedOn w:val="Normal"/>
    <w:link w:val="CierreCar"/>
    <w:uiPriority w:val="99"/>
    <w:rsid w:val="00B72BBB"/>
    <w:pPr>
      <w:ind w:left="4252"/>
    </w:pPr>
    <w:rPr>
      <w:rFonts w:ascii="Century Gothic" w:hAnsi="Century Gothic"/>
      <w:sz w:val="22"/>
      <w:szCs w:val="22"/>
      <w:lang w:val="es-BO"/>
    </w:rPr>
  </w:style>
  <w:style w:type="character" w:customStyle="1" w:styleId="CierreCar">
    <w:name w:val="Cierre Car"/>
    <w:basedOn w:val="Fuentedeprrafopredeter"/>
    <w:link w:val="Cierre"/>
    <w:uiPriority w:val="99"/>
    <w:rsid w:val="00B72BBB"/>
    <w:rPr>
      <w:rFonts w:ascii="Century Gothic" w:hAnsi="Century Gothic"/>
      <w:sz w:val="22"/>
      <w:szCs w:val="22"/>
      <w:lang w:val="es-BO" w:eastAsia="en-US"/>
    </w:rPr>
  </w:style>
  <w:style w:type="character" w:styleId="CitaHTML">
    <w:name w:val="HTML Cite"/>
    <w:uiPriority w:val="99"/>
    <w:rsid w:val="00B72BBB"/>
    <w:rPr>
      <w:i/>
      <w:iCs/>
    </w:rPr>
  </w:style>
  <w:style w:type="character" w:styleId="CdigoHTML">
    <w:name w:val="HTML Code"/>
    <w:uiPriority w:val="99"/>
    <w:rsid w:val="00B72BBB"/>
    <w:rPr>
      <w:rFonts w:ascii="Courier New" w:hAnsi="Courier New" w:cs="Courier New"/>
      <w:sz w:val="20"/>
      <w:szCs w:val="20"/>
    </w:rPr>
  </w:style>
  <w:style w:type="paragraph" w:customStyle="1" w:styleId="Normal3">
    <w:name w:val="Normal 3"/>
    <w:basedOn w:val="Normal2"/>
    <w:rsid w:val="00B72BBB"/>
    <w:pPr>
      <w:tabs>
        <w:tab w:val="clear" w:pos="709"/>
      </w:tabs>
      <w:spacing w:before="120" w:after="120" w:line="360" w:lineRule="auto"/>
      <w:ind w:left="1588" w:right="113" w:firstLine="0"/>
    </w:pPr>
    <w:rPr>
      <w:rFonts w:ascii="Tahoma" w:eastAsia="Calibri" w:hAnsi="Tahoma"/>
      <w:sz w:val="18"/>
      <w:lang w:val="es-BO" w:eastAsia="en-US"/>
    </w:rPr>
  </w:style>
  <w:style w:type="paragraph" w:customStyle="1" w:styleId="Vieta1">
    <w:name w:val="Viñeta 1"/>
    <w:basedOn w:val="Normal"/>
    <w:link w:val="Vieta1Car"/>
    <w:rsid w:val="00B72BBB"/>
    <w:pPr>
      <w:numPr>
        <w:numId w:val="101"/>
      </w:numPr>
      <w:spacing w:before="100" w:beforeAutospacing="1" w:after="100" w:afterAutospacing="1" w:line="360" w:lineRule="auto"/>
      <w:ind w:left="2058" w:hanging="357"/>
      <w:jc w:val="both"/>
    </w:pPr>
    <w:rPr>
      <w:rFonts w:ascii="Tahoma" w:eastAsia="Arial Unicode MS" w:hAnsi="Tahoma"/>
      <w:bCs/>
      <w:sz w:val="18"/>
      <w:szCs w:val="18"/>
      <w:lang w:val="es-BO"/>
    </w:rPr>
  </w:style>
  <w:style w:type="paragraph" w:customStyle="1" w:styleId="Vietaestilo2">
    <w:name w:val="Viñeta estilo 2"/>
    <w:basedOn w:val="Normal"/>
    <w:link w:val="Vietaestilo2CarCar"/>
    <w:uiPriority w:val="99"/>
    <w:rsid w:val="00B72BBB"/>
    <w:pPr>
      <w:numPr>
        <w:numId w:val="98"/>
      </w:numPr>
      <w:spacing w:before="120" w:after="120" w:line="360" w:lineRule="auto"/>
      <w:jc w:val="both"/>
    </w:pPr>
    <w:rPr>
      <w:rFonts w:ascii="Tahoma" w:eastAsia="Calibri" w:hAnsi="Tahoma"/>
      <w:sz w:val="18"/>
      <w:szCs w:val="18"/>
      <w:lang w:val="es-BO"/>
    </w:rPr>
  </w:style>
  <w:style w:type="character" w:customStyle="1" w:styleId="Vietaestilo2CarCar">
    <w:name w:val="Viñeta estilo 2 Car Car"/>
    <w:link w:val="Vietaestilo2"/>
    <w:uiPriority w:val="99"/>
    <w:rsid w:val="00B72BBB"/>
    <w:rPr>
      <w:rFonts w:ascii="Tahoma" w:eastAsia="Calibri" w:hAnsi="Tahoma"/>
      <w:sz w:val="18"/>
      <w:szCs w:val="18"/>
      <w:lang w:val="es-BO" w:eastAsia="en-US"/>
    </w:rPr>
  </w:style>
  <w:style w:type="paragraph" w:customStyle="1" w:styleId="TTULOCENTRAL">
    <w:name w:val="TÌTULO CENTRAL"/>
    <w:basedOn w:val="Normal"/>
    <w:link w:val="TTULOCENTRALCar"/>
    <w:uiPriority w:val="99"/>
    <w:rsid w:val="00B72BBB"/>
    <w:pPr>
      <w:spacing w:before="120" w:after="120" w:line="360" w:lineRule="auto"/>
      <w:jc w:val="center"/>
    </w:pPr>
    <w:rPr>
      <w:rFonts w:ascii="Tahoma" w:eastAsia="Calibri" w:hAnsi="Tahoma"/>
      <w:b/>
      <w:caps/>
      <w:sz w:val="18"/>
      <w:szCs w:val="18"/>
      <w:lang w:val="es-BO"/>
    </w:rPr>
  </w:style>
  <w:style w:type="character" w:customStyle="1" w:styleId="TTULOCENTRALCar">
    <w:name w:val="TÌTULO CENTRAL Car"/>
    <w:link w:val="TTULOCENTRAL"/>
    <w:uiPriority w:val="99"/>
    <w:rsid w:val="00B72BBB"/>
    <w:rPr>
      <w:rFonts w:ascii="Tahoma" w:eastAsia="Calibri" w:hAnsi="Tahoma"/>
      <w:b/>
      <w:caps/>
      <w:sz w:val="18"/>
      <w:szCs w:val="18"/>
      <w:lang w:val="es-BO" w:eastAsia="en-US"/>
    </w:rPr>
  </w:style>
  <w:style w:type="paragraph" w:customStyle="1" w:styleId="11Ttulo2">
    <w:name w:val="1.1.Título 2"/>
    <w:basedOn w:val="Ttulo2"/>
    <w:uiPriority w:val="99"/>
    <w:rsid w:val="00B72BBB"/>
    <w:pPr>
      <w:numPr>
        <w:ilvl w:val="1"/>
      </w:numPr>
      <w:tabs>
        <w:tab w:val="num" w:pos="794"/>
        <w:tab w:val="num" w:pos="5086"/>
      </w:tabs>
      <w:spacing w:line="360" w:lineRule="auto"/>
      <w:ind w:left="5086" w:right="113" w:hanging="576"/>
      <w:jc w:val="both"/>
    </w:pPr>
    <w:rPr>
      <w:rFonts w:ascii="Tahoma" w:eastAsia="Calibri" w:hAnsi="Tahoma" w:cs="Times New Roman"/>
      <w:i w:val="0"/>
      <w:iCs w:val="0"/>
      <w:caps/>
      <w:sz w:val="18"/>
      <w:szCs w:val="18"/>
      <w:lang w:val="es-MX" w:eastAsia="es-ES"/>
    </w:rPr>
  </w:style>
  <w:style w:type="paragraph" w:customStyle="1" w:styleId="CM1">
    <w:name w:val="CM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B72BBB"/>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B72BBB"/>
    <w:pPr>
      <w:widowControl w:val="0"/>
      <w:spacing w:after="235"/>
    </w:pPr>
    <w:rPr>
      <w:rFonts w:ascii="Arial" w:eastAsia="Calibri" w:hAnsi="Arial"/>
      <w:lang w:eastAsia="es-BO"/>
    </w:rPr>
  </w:style>
  <w:style w:type="paragraph" w:customStyle="1" w:styleId="CM124">
    <w:name w:val="CM124"/>
    <w:basedOn w:val="Default"/>
    <w:next w:val="Default"/>
    <w:uiPriority w:val="99"/>
    <w:semiHidden/>
    <w:rsid w:val="00B72BBB"/>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B72BBB"/>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B72BBB"/>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B72BBB"/>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B72BBB"/>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B72BBB"/>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B72BBB"/>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B72BBB"/>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B72BBB"/>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B72BBB"/>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B72BBB"/>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B72BBB"/>
    <w:pPr>
      <w:widowControl w:val="0"/>
      <w:spacing w:line="231" w:lineRule="atLeast"/>
    </w:pPr>
    <w:rPr>
      <w:rFonts w:ascii="Arial" w:eastAsia="Calibri" w:hAnsi="Arial"/>
      <w:lang w:eastAsia="es-BO"/>
    </w:rPr>
  </w:style>
  <w:style w:type="paragraph" w:customStyle="1" w:styleId="CM23">
    <w:name w:val="CM2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B72BBB"/>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B72BBB"/>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B72BBB"/>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B72BBB"/>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B72BBB"/>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B72BBB"/>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B72BBB"/>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B72BBB"/>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B72BBB"/>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B72BBB"/>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B72BBB"/>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B72BBB"/>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B72BBB"/>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B72BBB"/>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B72BBB"/>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rsid w:val="00B72BBB"/>
    <w:rPr>
      <w:sz w:val="24"/>
    </w:rPr>
  </w:style>
  <w:style w:type="numbering" w:customStyle="1" w:styleId="EstiloVieta2Esquemanumerado8pt">
    <w:name w:val="Estilo Viñeta 2 + Esquema numerado 8 pt"/>
    <w:basedOn w:val="Sinlista"/>
    <w:rsid w:val="00B72BBB"/>
    <w:pPr>
      <w:numPr>
        <w:numId w:val="99"/>
      </w:numPr>
    </w:pPr>
  </w:style>
  <w:style w:type="paragraph" w:customStyle="1" w:styleId="Vietaestilo1">
    <w:name w:val="Viñeta estilo1"/>
    <w:basedOn w:val="CM22"/>
    <w:link w:val="Vietaestilo1CarCar"/>
    <w:uiPriority w:val="99"/>
    <w:rsid w:val="00B72BBB"/>
    <w:pPr>
      <w:numPr>
        <w:numId w:val="102"/>
      </w:numPr>
      <w:spacing w:before="120" w:after="120" w:line="360" w:lineRule="auto"/>
      <w:ind w:left="1775" w:hanging="357"/>
    </w:pPr>
    <w:rPr>
      <w:rFonts w:ascii="Tahoma" w:hAnsi="Tahoma" w:cs="Times New Roman"/>
      <w:sz w:val="18"/>
    </w:rPr>
  </w:style>
  <w:style w:type="character" w:customStyle="1" w:styleId="CM22Car">
    <w:name w:val="CM22 Car"/>
    <w:basedOn w:val="DefaultCar"/>
    <w:link w:val="CM22"/>
    <w:uiPriority w:val="99"/>
    <w:semiHidden/>
    <w:rsid w:val="00B72BBB"/>
    <w:rPr>
      <w:rFonts w:ascii="Arial" w:eastAsia="Calibri" w:hAnsi="Arial" w:cs="PPAJKH+Arial,Bold"/>
      <w:color w:val="000000"/>
      <w:sz w:val="24"/>
      <w:szCs w:val="24"/>
      <w:lang w:eastAsia="es-BO"/>
    </w:rPr>
  </w:style>
  <w:style w:type="character" w:customStyle="1" w:styleId="Vietaestilo1CarCar">
    <w:name w:val="Viñeta estilo1 Car Car"/>
    <w:link w:val="Vietaestilo1"/>
    <w:uiPriority w:val="99"/>
    <w:rsid w:val="00B72BBB"/>
    <w:rPr>
      <w:rFonts w:ascii="Tahoma" w:eastAsia="Calibri" w:hAnsi="Tahoma"/>
      <w:color w:val="000000"/>
      <w:sz w:val="18"/>
      <w:szCs w:val="24"/>
      <w:lang w:eastAsia="es-BO"/>
    </w:rPr>
  </w:style>
  <w:style w:type="paragraph" w:customStyle="1" w:styleId="Figura">
    <w:name w:val="Figura"/>
    <w:basedOn w:val="Normal1"/>
    <w:link w:val="FiguraCar"/>
    <w:uiPriority w:val="99"/>
    <w:semiHidden/>
    <w:rsid w:val="00B72BBB"/>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B72BBB"/>
    <w:rPr>
      <w:rFonts w:ascii="Calibri" w:hAnsi="Calibri"/>
      <w:sz w:val="22"/>
      <w:szCs w:val="22"/>
      <w:lang w:eastAsia="en-US"/>
    </w:rPr>
  </w:style>
  <w:style w:type="numbering" w:styleId="111111">
    <w:name w:val="Outline List 2"/>
    <w:basedOn w:val="Sinlista"/>
    <w:uiPriority w:val="99"/>
    <w:rsid w:val="00B72BBB"/>
    <w:pPr>
      <w:numPr>
        <w:numId w:val="100"/>
      </w:numPr>
    </w:pPr>
  </w:style>
  <w:style w:type="paragraph" w:customStyle="1" w:styleId="COMENTARIOTABLA">
    <w:name w:val="COMENTARIO TABLA"/>
    <w:basedOn w:val="Normal2"/>
    <w:uiPriority w:val="99"/>
    <w:semiHidden/>
    <w:rsid w:val="00B72BBB"/>
    <w:pPr>
      <w:tabs>
        <w:tab w:val="clear" w:pos="709"/>
      </w:tabs>
      <w:spacing w:before="120" w:after="120" w:line="360" w:lineRule="auto"/>
      <w:ind w:left="1111" w:right="113" w:firstLine="0"/>
      <w:jc w:val="center"/>
    </w:pPr>
    <w:rPr>
      <w:rFonts w:ascii="Tahoma" w:eastAsia="Calibri" w:hAnsi="Tahoma"/>
      <w:caps/>
      <w:sz w:val="18"/>
      <w:szCs w:val="18"/>
      <w:lang w:val="es-BO" w:eastAsia="en-US"/>
    </w:rPr>
  </w:style>
  <w:style w:type="character" w:styleId="DefinicinHTML">
    <w:name w:val="HTML Definition"/>
    <w:uiPriority w:val="99"/>
    <w:rsid w:val="00B72BBB"/>
    <w:rPr>
      <w:i/>
      <w:iCs/>
    </w:rPr>
  </w:style>
  <w:style w:type="paragraph" w:styleId="DireccinHTML">
    <w:name w:val="HTML Address"/>
    <w:basedOn w:val="Normal"/>
    <w:link w:val="DireccinHTMLCar"/>
    <w:uiPriority w:val="99"/>
    <w:rsid w:val="00B72BBB"/>
    <w:rPr>
      <w:rFonts w:ascii="Century Gothic" w:hAnsi="Century Gothic"/>
      <w:i/>
      <w:iCs/>
      <w:sz w:val="22"/>
      <w:szCs w:val="22"/>
      <w:lang w:val="es-BO"/>
    </w:rPr>
  </w:style>
  <w:style w:type="character" w:customStyle="1" w:styleId="DireccinHTMLCar">
    <w:name w:val="Dirección HTML Car"/>
    <w:basedOn w:val="Fuentedeprrafopredeter"/>
    <w:link w:val="DireccinHTML"/>
    <w:uiPriority w:val="99"/>
    <w:rsid w:val="00B72BBB"/>
    <w:rPr>
      <w:rFonts w:ascii="Century Gothic" w:hAnsi="Century Gothic"/>
      <w:i/>
      <w:iCs/>
      <w:sz w:val="22"/>
      <w:szCs w:val="22"/>
      <w:lang w:val="es-BO" w:eastAsia="en-US"/>
    </w:rPr>
  </w:style>
  <w:style w:type="paragraph" w:styleId="Direccinsobre">
    <w:name w:val="envelope address"/>
    <w:basedOn w:val="Normal"/>
    <w:uiPriority w:val="99"/>
    <w:rsid w:val="00B72BBB"/>
    <w:pPr>
      <w:framePr w:w="7920" w:h="1980" w:hRule="exact" w:hSpace="141" w:wrap="auto" w:hAnchor="page" w:xAlign="center" w:yAlign="bottom"/>
      <w:ind w:left="2880"/>
    </w:pPr>
    <w:rPr>
      <w:rFonts w:ascii="Arial" w:hAnsi="Arial" w:cs="Arial"/>
      <w:sz w:val="24"/>
      <w:szCs w:val="24"/>
      <w:lang w:val="es-BO" w:eastAsia="es-ES"/>
    </w:rPr>
  </w:style>
  <w:style w:type="character" w:styleId="EjemplodeHTML">
    <w:name w:val="HTML Sample"/>
    <w:uiPriority w:val="99"/>
    <w:rsid w:val="00B72BBB"/>
    <w:rPr>
      <w:rFonts w:ascii="Courier New" w:hAnsi="Courier New" w:cs="Courier New"/>
    </w:rPr>
  </w:style>
  <w:style w:type="paragraph" w:styleId="Firma">
    <w:name w:val="Signature"/>
    <w:basedOn w:val="Normal"/>
    <w:link w:val="FirmaCar"/>
    <w:uiPriority w:val="99"/>
    <w:rsid w:val="00B72BBB"/>
    <w:pPr>
      <w:ind w:left="4252"/>
    </w:pPr>
    <w:rPr>
      <w:rFonts w:ascii="Century Gothic" w:hAnsi="Century Gothic"/>
      <w:sz w:val="22"/>
      <w:szCs w:val="22"/>
      <w:lang w:val="es-BO"/>
    </w:rPr>
  </w:style>
  <w:style w:type="character" w:customStyle="1" w:styleId="FirmaCar">
    <w:name w:val="Firma Car"/>
    <w:basedOn w:val="Fuentedeprrafopredeter"/>
    <w:link w:val="Firma"/>
    <w:uiPriority w:val="99"/>
    <w:rsid w:val="00B72BBB"/>
    <w:rPr>
      <w:rFonts w:ascii="Century Gothic" w:hAnsi="Century Gothic"/>
      <w:sz w:val="22"/>
      <w:szCs w:val="22"/>
      <w:lang w:val="es-BO" w:eastAsia="en-US"/>
    </w:rPr>
  </w:style>
  <w:style w:type="paragraph" w:styleId="Firmadecorreoelectrnico">
    <w:name w:val="E-mail Signature"/>
    <w:basedOn w:val="Normal"/>
    <w:link w:val="FirmadecorreoelectrnicoCar"/>
    <w:uiPriority w:val="99"/>
    <w:rsid w:val="00B72BBB"/>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uiPriority w:val="99"/>
    <w:rsid w:val="00B72BBB"/>
    <w:rPr>
      <w:rFonts w:ascii="Century Gothic" w:hAnsi="Century Gothic"/>
      <w:sz w:val="22"/>
      <w:szCs w:val="22"/>
      <w:lang w:val="es-BO" w:eastAsia="en-US"/>
    </w:rPr>
  </w:style>
  <w:style w:type="paragraph" w:styleId="HTMLconformatoprevio">
    <w:name w:val="HTML Preformatted"/>
    <w:basedOn w:val="Normal"/>
    <w:link w:val="HTMLconformatoprevioCar"/>
    <w:uiPriority w:val="99"/>
    <w:rsid w:val="00B72BBB"/>
    <w:rPr>
      <w:rFonts w:ascii="Courier New" w:hAnsi="Courier New"/>
      <w:lang w:val="es-BO"/>
    </w:rPr>
  </w:style>
  <w:style w:type="character" w:customStyle="1" w:styleId="HTMLconformatoprevioCar">
    <w:name w:val="HTML con formato previo Car"/>
    <w:basedOn w:val="Fuentedeprrafopredeter"/>
    <w:link w:val="HTMLconformatoprevio"/>
    <w:uiPriority w:val="99"/>
    <w:rsid w:val="00B72BBB"/>
    <w:rPr>
      <w:rFonts w:ascii="Courier New" w:hAnsi="Courier New"/>
      <w:lang w:val="es-BO" w:eastAsia="en-US"/>
    </w:rPr>
  </w:style>
  <w:style w:type="paragraph" w:styleId="Listaconnmeros">
    <w:name w:val="List Number"/>
    <w:basedOn w:val="Normal"/>
    <w:uiPriority w:val="99"/>
    <w:rsid w:val="00B72BBB"/>
    <w:pPr>
      <w:numPr>
        <w:numId w:val="103"/>
      </w:numPr>
    </w:pPr>
    <w:rPr>
      <w:rFonts w:ascii="Century Gothic" w:hAnsi="Century Gothic"/>
      <w:sz w:val="22"/>
      <w:szCs w:val="22"/>
      <w:lang w:val="es-BO" w:eastAsia="es-ES"/>
    </w:rPr>
  </w:style>
  <w:style w:type="paragraph" w:styleId="Listaconnmeros2">
    <w:name w:val="List Number 2"/>
    <w:basedOn w:val="Normal"/>
    <w:uiPriority w:val="99"/>
    <w:rsid w:val="00B72BBB"/>
    <w:pPr>
      <w:numPr>
        <w:numId w:val="104"/>
      </w:numPr>
    </w:pPr>
    <w:rPr>
      <w:rFonts w:ascii="Century Gothic" w:hAnsi="Century Gothic"/>
      <w:sz w:val="22"/>
      <w:szCs w:val="22"/>
      <w:lang w:val="es-BO" w:eastAsia="es-ES"/>
    </w:rPr>
  </w:style>
  <w:style w:type="paragraph" w:styleId="Listaconnmeros3">
    <w:name w:val="List Number 3"/>
    <w:basedOn w:val="Normal"/>
    <w:uiPriority w:val="99"/>
    <w:rsid w:val="00B72BBB"/>
    <w:pPr>
      <w:numPr>
        <w:numId w:val="105"/>
      </w:numPr>
    </w:pPr>
    <w:rPr>
      <w:rFonts w:ascii="Century Gothic" w:hAnsi="Century Gothic"/>
      <w:sz w:val="22"/>
      <w:szCs w:val="22"/>
      <w:lang w:val="es-BO" w:eastAsia="es-ES"/>
    </w:rPr>
  </w:style>
  <w:style w:type="paragraph" w:styleId="Listaconnmeros4">
    <w:name w:val="List Number 4"/>
    <w:basedOn w:val="Normal"/>
    <w:uiPriority w:val="99"/>
    <w:rsid w:val="00B72BBB"/>
    <w:pPr>
      <w:numPr>
        <w:numId w:val="106"/>
      </w:numPr>
    </w:pPr>
    <w:rPr>
      <w:rFonts w:ascii="Century Gothic" w:hAnsi="Century Gothic"/>
      <w:sz w:val="22"/>
      <w:szCs w:val="22"/>
      <w:lang w:val="es-BO" w:eastAsia="es-ES"/>
    </w:rPr>
  </w:style>
  <w:style w:type="paragraph" w:styleId="Listaconnmeros5">
    <w:name w:val="List Number 5"/>
    <w:basedOn w:val="Normal"/>
    <w:uiPriority w:val="99"/>
    <w:rsid w:val="00B72BBB"/>
    <w:pPr>
      <w:numPr>
        <w:numId w:val="107"/>
      </w:numPr>
    </w:pPr>
    <w:rPr>
      <w:rFonts w:ascii="Century Gothic" w:hAnsi="Century Gothic"/>
      <w:sz w:val="22"/>
      <w:szCs w:val="22"/>
      <w:lang w:val="es-BO" w:eastAsia="es-ES"/>
    </w:rPr>
  </w:style>
  <w:style w:type="paragraph" w:styleId="Listaconvietas5">
    <w:name w:val="List Bullet 5"/>
    <w:basedOn w:val="Normal"/>
    <w:uiPriority w:val="99"/>
    <w:rsid w:val="00B72BBB"/>
    <w:pPr>
      <w:numPr>
        <w:numId w:val="108"/>
      </w:numPr>
    </w:pPr>
    <w:rPr>
      <w:rFonts w:ascii="Century Gothic" w:hAnsi="Century Gothic"/>
      <w:sz w:val="22"/>
      <w:szCs w:val="22"/>
      <w:lang w:val="es-BO" w:eastAsia="es-ES"/>
    </w:rPr>
  </w:style>
  <w:style w:type="character" w:styleId="MquinadeescribirHTML">
    <w:name w:val="HTML Typewriter"/>
    <w:uiPriority w:val="99"/>
    <w:rsid w:val="00B72BBB"/>
    <w:rPr>
      <w:rFonts w:ascii="Courier New" w:hAnsi="Courier New" w:cs="Courier New"/>
      <w:sz w:val="20"/>
      <w:szCs w:val="20"/>
    </w:rPr>
  </w:style>
  <w:style w:type="character" w:styleId="Nmerodelnea">
    <w:name w:val="line number"/>
    <w:basedOn w:val="Fuentedeprrafopredeter"/>
    <w:uiPriority w:val="99"/>
    <w:rsid w:val="00B72BBB"/>
  </w:style>
  <w:style w:type="paragraph" w:styleId="Remitedesobre">
    <w:name w:val="envelope return"/>
    <w:basedOn w:val="Normal"/>
    <w:uiPriority w:val="99"/>
    <w:rsid w:val="00B72BBB"/>
    <w:rPr>
      <w:rFonts w:ascii="Arial" w:hAnsi="Arial" w:cs="Arial"/>
      <w:lang w:val="es-BO" w:eastAsia="es-ES"/>
    </w:rPr>
  </w:style>
  <w:style w:type="paragraph" w:styleId="Sangranormal">
    <w:name w:val="Normal Indent"/>
    <w:basedOn w:val="Normal"/>
    <w:uiPriority w:val="99"/>
    <w:rsid w:val="00B72BBB"/>
    <w:pPr>
      <w:ind w:left="708"/>
    </w:pPr>
    <w:rPr>
      <w:rFonts w:ascii="Century Gothic" w:hAnsi="Century Gothic"/>
      <w:sz w:val="22"/>
      <w:szCs w:val="22"/>
      <w:lang w:val="es-BO" w:eastAsia="es-ES"/>
    </w:rPr>
  </w:style>
  <w:style w:type="table" w:styleId="Tablabsica1">
    <w:name w:val="Table Simple 1"/>
    <w:basedOn w:val="Tablanormal"/>
    <w:uiPriority w:val="99"/>
    <w:rsid w:val="00B72BBB"/>
    <w:rPr>
      <w:rFonts w:ascii="Calibri" w:eastAsia="Calibri" w:hAnsi="Calibri"/>
      <w:lang w:val="es-BO" w:eastAsia="es-B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B72BBB"/>
    <w:rPr>
      <w:rFonts w:ascii="Calibri" w:eastAsia="Calibri" w:hAnsi="Calibri"/>
      <w:lang w:val="es-BO" w:eastAsia="es-B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B72BBB"/>
    <w:rPr>
      <w:rFonts w:ascii="Calibri" w:eastAsia="Calibri" w:hAnsi="Calibri"/>
      <w:lang w:val="es-BO" w:eastAsia="es-B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B72BBB"/>
    <w:rPr>
      <w:rFonts w:ascii="Calibri" w:eastAsia="Calibri" w:hAnsi="Calibri"/>
      <w:lang w:val="es-BO" w:eastAsia="es-B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B72BBB"/>
    <w:rPr>
      <w:rFonts w:ascii="Calibri" w:eastAsia="Calibri" w:hAnsi="Calibri"/>
      <w:color w:val="000080"/>
      <w:lang w:val="es-BO" w:eastAsia="es-B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B72BBB"/>
    <w:rPr>
      <w:rFonts w:ascii="Calibri" w:eastAsia="Calibri" w:hAnsi="Calibri"/>
      <w:lang w:val="es-BO" w:eastAsia="es-B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B72BBB"/>
    <w:rPr>
      <w:rFonts w:ascii="Calibri" w:eastAsia="Calibri" w:hAnsi="Calibri"/>
      <w:b/>
      <w:bCs/>
      <w:lang w:val="es-BO" w:eastAsia="es-B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B72BBB"/>
    <w:rPr>
      <w:rFonts w:ascii="Calibri" w:eastAsia="Calibri" w:hAnsi="Calibri"/>
      <w:b/>
      <w:bCs/>
      <w:lang w:val="es-BO" w:eastAsia="es-B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B72BBB"/>
    <w:rPr>
      <w:rFonts w:ascii="Calibri" w:eastAsia="Calibri" w:hAnsi="Calibri"/>
      <w:b/>
      <w:bCs/>
      <w:lang w:val="es-BO" w:eastAsia="es-B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B72BBB"/>
    <w:rPr>
      <w:rFonts w:ascii="Calibri" w:eastAsia="Calibri" w:hAnsi="Calibri"/>
      <w:lang w:val="es-BO" w:eastAsia="es-B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B72BBB"/>
    <w:rPr>
      <w:rFonts w:ascii="Calibri" w:eastAsia="Calibri" w:hAnsi="Calibri"/>
      <w:lang w:val="es-BO" w:eastAsia="es-B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rsid w:val="00B72BBB"/>
    <w:rPr>
      <w:rFonts w:ascii="Calibri" w:eastAsia="Calibri" w:hAnsi="Calibri"/>
      <w:lang w:val="es-BO" w:eastAsia="es-B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rsid w:val="00B72BBB"/>
    <w:rPr>
      <w:rFonts w:ascii="Calibri" w:eastAsia="Calibri" w:hAnsi="Calibri"/>
      <w:lang w:val="es-BO" w:eastAsia="es-B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rsid w:val="00B72BBB"/>
    <w:rPr>
      <w:rFonts w:ascii="Calibri" w:eastAsia="Calibri" w:hAnsi="Calibri"/>
      <w:lang w:val="es-BO" w:eastAsia="es-B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B72BBB"/>
    <w:rPr>
      <w:rFonts w:ascii="Calibri" w:eastAsia="Calibri" w:hAnsi="Calibri"/>
      <w:b/>
      <w:bCs/>
      <w:lang w:val="es-BO" w:eastAsia="es-B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B72BBB"/>
    <w:rPr>
      <w:rFonts w:ascii="Calibri" w:eastAsia="Calibri" w:hAnsi="Calibri"/>
      <w:lang w:val="es-BO" w:eastAsia="es-B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B72BBB"/>
    <w:rPr>
      <w:rFonts w:ascii="Calibri" w:eastAsia="Calibri" w:hAnsi="Calibri"/>
      <w:lang w:val="es-BO" w:eastAsia="es-B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B72BBB"/>
    <w:rPr>
      <w:rFonts w:ascii="Calibri" w:eastAsia="Calibri" w:hAnsi="Calibri"/>
      <w:lang w:val="es-BO" w:eastAsia="es-B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B72BBB"/>
    <w:rPr>
      <w:rFonts w:ascii="Calibri" w:eastAsia="Calibri" w:hAnsi="Calibri"/>
      <w:lang w:val="es-BO" w:eastAsia="es-B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B72BBB"/>
    <w:rPr>
      <w:rFonts w:ascii="Calibri" w:eastAsia="Calibri" w:hAnsi="Calibri"/>
      <w:lang w:val="es-BO" w:eastAsia="es-B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B72BBB"/>
    <w:rPr>
      <w:rFonts w:ascii="Calibri" w:eastAsia="Calibri" w:hAnsi="Calibri"/>
      <w:lang w:val="es-BO" w:eastAsia="es-B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B72BBB"/>
    <w:rPr>
      <w:rFonts w:ascii="Calibri" w:eastAsia="Calibri" w:hAnsi="Calibri"/>
      <w:lang w:val="es-BO" w:eastAsia="es-B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B72BBB"/>
    <w:rPr>
      <w:rFonts w:ascii="Calibri" w:eastAsia="Calibri" w:hAnsi="Calibri"/>
      <w:lang w:val="es-BO" w:eastAsia="es-B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B72BBB"/>
    <w:rPr>
      <w:rFonts w:ascii="Calibri" w:eastAsia="Calibri" w:hAnsi="Calibri"/>
      <w:lang w:val="es-BO" w:eastAsia="es-B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B72BBB"/>
    <w:rPr>
      <w:rFonts w:ascii="Calibri" w:eastAsia="Calibri" w:hAnsi="Calibri"/>
      <w:lang w:val="es-BO" w:eastAsia="es-B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B72BBB"/>
    <w:rPr>
      <w:rFonts w:ascii="Calibri" w:eastAsia="Calibri" w:hAnsi="Calibri"/>
      <w:lang w:val="es-BO" w:eastAsia="es-B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B72BBB"/>
    <w:rPr>
      <w:rFonts w:ascii="Calibri" w:eastAsia="Calibri" w:hAnsi="Calibri"/>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uiPriority w:val="99"/>
    <w:rsid w:val="00B72BBB"/>
    <w:rPr>
      <w:rFonts w:ascii="Calibri" w:eastAsia="Calibri" w:hAnsi="Calibri"/>
      <w:lang w:val="es-BO" w:eastAsia="es-B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B72BBB"/>
    <w:rPr>
      <w:rFonts w:ascii="Calibri" w:eastAsia="Calibri" w:hAnsi="Calibri"/>
      <w:lang w:val="es-BO" w:eastAsia="es-B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B72BBB"/>
    <w:rPr>
      <w:rFonts w:ascii="Calibri" w:eastAsia="Calibri" w:hAnsi="Calibri"/>
      <w:lang w:val="es-BO" w:eastAsia="es-B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B72BBB"/>
    <w:rPr>
      <w:rFonts w:ascii="Calibri" w:eastAsia="Calibri" w:hAnsi="Calibri"/>
      <w:lang w:val="es-BO" w:eastAsia="es-B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B72BBB"/>
    <w:rPr>
      <w:rFonts w:ascii="Calibri" w:eastAsia="Calibri" w:hAnsi="Calibri"/>
      <w:lang w:val="es-BO" w:eastAsia="es-B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B72BBB"/>
    <w:rPr>
      <w:rFonts w:ascii="Calibri" w:eastAsia="Calibri" w:hAnsi="Calibri"/>
      <w:color w:val="FFFFFF"/>
      <w:lang w:val="es-BO" w:eastAsia="es-B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B72BBB"/>
    <w:rPr>
      <w:rFonts w:ascii="Calibri" w:eastAsia="Calibri" w:hAnsi="Calibri"/>
      <w:lang w:val="es-BO" w:eastAsia="es-B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B72BBB"/>
    <w:rPr>
      <w:rFonts w:ascii="Calibri" w:eastAsia="Calibri" w:hAnsi="Calibri"/>
      <w:lang w:val="es-BO" w:eastAsia="es-B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B72BBB"/>
    <w:rPr>
      <w:rFonts w:ascii="Calibri" w:eastAsia="Calibri" w:hAnsi="Calibri"/>
      <w:lang w:val="es-BO" w:eastAsia="es-B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B72BBB"/>
    <w:rPr>
      <w:rFonts w:ascii="Calibri" w:eastAsia="Calibri" w:hAnsi="Calibri"/>
      <w:lang w:val="es-BO" w:eastAsia="es-B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B72BBB"/>
    <w:rPr>
      <w:rFonts w:ascii="Calibri" w:eastAsia="Calibri" w:hAnsi="Calibri"/>
      <w:lang w:val="es-BO" w:eastAsia="es-B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B72BBB"/>
    <w:rPr>
      <w:rFonts w:ascii="Courier New" w:hAnsi="Courier New" w:cs="Courier New"/>
      <w:sz w:val="20"/>
      <w:szCs w:val="20"/>
    </w:rPr>
  </w:style>
  <w:style w:type="character" w:styleId="VariableHTML">
    <w:name w:val="HTML Variable"/>
    <w:uiPriority w:val="99"/>
    <w:rsid w:val="00B72BBB"/>
    <w:rPr>
      <w:i/>
      <w:iCs/>
    </w:rPr>
  </w:style>
  <w:style w:type="paragraph" w:customStyle="1" w:styleId="TTULOCENTRALCARTULA">
    <w:name w:val="TÍTULO CENTRAL CARÁTULA"/>
    <w:basedOn w:val="Normal"/>
    <w:rsid w:val="00B72BBB"/>
    <w:pPr>
      <w:jc w:val="center"/>
    </w:pPr>
    <w:rPr>
      <w:rFonts w:ascii="Tahoma" w:hAnsi="Tahoma" w:cs="Tahoma"/>
      <w:b/>
      <w:caps/>
      <w:color w:val="000080"/>
      <w:sz w:val="32"/>
      <w:szCs w:val="32"/>
      <w:lang w:val="es-BO" w:eastAsia="es-ES"/>
    </w:rPr>
  </w:style>
  <w:style w:type="paragraph" w:customStyle="1" w:styleId="TTULOCENTRALRAYADO">
    <w:name w:val="TÍTULO CENTRAL RAYADO"/>
    <w:basedOn w:val="Normal"/>
    <w:uiPriority w:val="99"/>
    <w:rsid w:val="00B72BBB"/>
    <w:pPr>
      <w:spacing w:line="360" w:lineRule="auto"/>
      <w:ind w:hanging="567"/>
      <w:jc w:val="center"/>
      <w:outlineLvl w:val="0"/>
    </w:pPr>
    <w:rPr>
      <w:rFonts w:ascii="Tahoma" w:hAnsi="Tahoma" w:cs="Tahoma"/>
      <w:b/>
      <w:sz w:val="28"/>
      <w:szCs w:val="18"/>
      <w:u w:val="single"/>
      <w:lang w:eastAsia="es-ES"/>
    </w:rPr>
  </w:style>
  <w:style w:type="paragraph" w:styleId="Tabladeilustraciones">
    <w:name w:val="table of figures"/>
    <w:basedOn w:val="Normal"/>
    <w:next w:val="Normal"/>
    <w:uiPriority w:val="99"/>
    <w:rsid w:val="00B72BBB"/>
    <w:rPr>
      <w:rFonts w:ascii="Tahoma" w:hAnsi="Tahoma"/>
      <w:sz w:val="18"/>
      <w:szCs w:val="22"/>
      <w:lang w:val="es-BO" w:eastAsia="es-ES"/>
    </w:rPr>
  </w:style>
  <w:style w:type="paragraph" w:customStyle="1" w:styleId="VIETANEGRITA">
    <w:name w:val="VIÑETA NEGRITA"/>
    <w:basedOn w:val="CM112"/>
    <w:link w:val="VIETANEGRITACar"/>
    <w:rsid w:val="00B72BBB"/>
    <w:pPr>
      <w:numPr>
        <w:numId w:val="110"/>
      </w:numPr>
      <w:spacing w:before="120" w:after="355"/>
      <w:ind w:left="641" w:hanging="357"/>
      <w:jc w:val="both"/>
    </w:pPr>
    <w:rPr>
      <w:rFonts w:ascii="Tahoma" w:hAnsi="Tahoma" w:cs="Times New Roman"/>
      <w:b/>
      <w:sz w:val="18"/>
      <w:lang w:val="es-BO"/>
    </w:rPr>
  </w:style>
  <w:style w:type="character" w:customStyle="1" w:styleId="CM112Car">
    <w:name w:val="CM112 Car"/>
    <w:basedOn w:val="DefaultCar"/>
    <w:link w:val="CM112"/>
    <w:uiPriority w:val="99"/>
    <w:semiHidden/>
    <w:rsid w:val="00B72BBB"/>
    <w:rPr>
      <w:rFonts w:ascii="Arial" w:eastAsia="Calibri" w:hAnsi="Arial" w:cs="PPAJKH+Arial,Bold"/>
      <w:color w:val="000000"/>
      <w:sz w:val="24"/>
      <w:szCs w:val="24"/>
      <w:lang w:eastAsia="es-BO"/>
    </w:rPr>
  </w:style>
  <w:style w:type="character" w:customStyle="1" w:styleId="VIETANEGRITACar">
    <w:name w:val="VIÑETA NEGRITA Car"/>
    <w:link w:val="VIETANEGRITA"/>
    <w:rsid w:val="00B72BBB"/>
    <w:rPr>
      <w:rFonts w:ascii="Tahoma" w:eastAsia="Calibri" w:hAnsi="Tahoma"/>
      <w:b/>
      <w:color w:val="000000"/>
      <w:sz w:val="18"/>
      <w:szCs w:val="24"/>
      <w:lang w:val="es-BO" w:eastAsia="es-BO"/>
    </w:rPr>
  </w:style>
  <w:style w:type="paragraph" w:customStyle="1" w:styleId="Vieta2">
    <w:name w:val="Viñeta 2"/>
    <w:basedOn w:val="Normal"/>
    <w:link w:val="Vieta2Car"/>
    <w:uiPriority w:val="99"/>
    <w:rsid w:val="00B72BBB"/>
    <w:pPr>
      <w:tabs>
        <w:tab w:val="num" w:pos="1570"/>
      </w:tabs>
      <w:spacing w:line="360" w:lineRule="auto"/>
      <w:ind w:left="1570" w:hanging="360"/>
    </w:pPr>
    <w:rPr>
      <w:rFonts w:ascii="Tahoma" w:eastAsia="Calibri" w:hAnsi="Tahoma"/>
      <w:sz w:val="18"/>
      <w:szCs w:val="18"/>
    </w:rPr>
  </w:style>
  <w:style w:type="character" w:customStyle="1" w:styleId="Vieta2Car">
    <w:name w:val="Viñeta 2 Car"/>
    <w:link w:val="Vieta2"/>
    <w:uiPriority w:val="99"/>
    <w:rsid w:val="00B72BBB"/>
    <w:rPr>
      <w:rFonts w:ascii="Tahoma" w:eastAsia="Calibri" w:hAnsi="Tahoma"/>
      <w:sz w:val="18"/>
      <w:szCs w:val="18"/>
      <w:lang w:eastAsia="en-US"/>
    </w:rPr>
  </w:style>
  <w:style w:type="character" w:customStyle="1" w:styleId="Vieta1Car">
    <w:name w:val="Viñeta 1 Car"/>
    <w:link w:val="Vieta1"/>
    <w:rsid w:val="00B72BBB"/>
    <w:rPr>
      <w:rFonts w:ascii="Tahoma" w:eastAsia="Arial Unicode MS" w:hAnsi="Tahoma"/>
      <w:bCs/>
      <w:sz w:val="18"/>
      <w:szCs w:val="18"/>
      <w:lang w:val="es-BO" w:eastAsia="en-US"/>
    </w:rPr>
  </w:style>
  <w:style w:type="paragraph" w:customStyle="1" w:styleId="VietaEstilo20">
    <w:name w:val="Viñeta Estilo 2"/>
    <w:basedOn w:val="CM112"/>
    <w:uiPriority w:val="99"/>
    <w:rsid w:val="00B72BBB"/>
    <w:pPr>
      <w:widowControl/>
      <w:numPr>
        <w:numId w:val="111"/>
      </w:numPr>
      <w:tabs>
        <w:tab w:val="clear" w:pos="2708"/>
        <w:tab w:val="num" w:pos="425"/>
      </w:tabs>
      <w:spacing w:line="360" w:lineRule="auto"/>
      <w:ind w:left="360" w:hanging="425"/>
      <w:jc w:val="both"/>
    </w:pPr>
    <w:rPr>
      <w:rFonts w:ascii="Tahoma" w:hAnsi="Tahoma"/>
      <w:sz w:val="18"/>
      <w:szCs w:val="18"/>
    </w:rPr>
  </w:style>
  <w:style w:type="paragraph" w:customStyle="1" w:styleId="TABLA">
    <w:name w:val="TABLA"/>
    <w:basedOn w:val="Normal1"/>
    <w:rsid w:val="00B72BBB"/>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B72BBB"/>
    <w:pPr>
      <w:spacing w:line="360" w:lineRule="auto"/>
      <w:jc w:val="center"/>
    </w:pPr>
    <w:rPr>
      <w:rFonts w:ascii="Tahoma" w:hAnsi="Tahoma"/>
      <w:b/>
      <w:sz w:val="22"/>
      <w:szCs w:val="24"/>
      <w:lang w:val="en-US"/>
    </w:rPr>
  </w:style>
  <w:style w:type="character" w:customStyle="1" w:styleId="Vieta2CarCar">
    <w:name w:val="Viñeta 2 Car Car"/>
    <w:rsid w:val="00B72BBB"/>
    <w:rPr>
      <w:rFonts w:ascii="Tahoma" w:hAnsi="Tahoma"/>
      <w:sz w:val="18"/>
      <w:szCs w:val="18"/>
      <w:lang w:val="es-ES" w:eastAsia="es-ES" w:bidi="ar-SA"/>
    </w:rPr>
  </w:style>
  <w:style w:type="paragraph" w:customStyle="1" w:styleId="CM129">
    <w:name w:val="CM129"/>
    <w:basedOn w:val="Default"/>
    <w:next w:val="Default"/>
    <w:semiHidden/>
    <w:rsid w:val="00B72BBB"/>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B72BBB"/>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B72BBB"/>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B72BBB"/>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B72BBB"/>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B72BBB"/>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B72BBB"/>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B72BBB"/>
    <w:pPr>
      <w:widowControl w:val="0"/>
    </w:pPr>
    <w:rPr>
      <w:rFonts w:ascii="Arial" w:hAnsi="Arial" w:cs="Arial"/>
      <w:color w:val="auto"/>
      <w:lang w:val="es-BO" w:eastAsia="es-BO"/>
    </w:rPr>
  </w:style>
  <w:style w:type="paragraph" w:customStyle="1" w:styleId="CM38">
    <w:name w:val="CM38"/>
    <w:basedOn w:val="Default"/>
    <w:next w:val="Default"/>
    <w:semiHidden/>
    <w:rsid w:val="00B72BBB"/>
    <w:pPr>
      <w:widowControl w:val="0"/>
    </w:pPr>
    <w:rPr>
      <w:rFonts w:ascii="Arial" w:hAnsi="Arial" w:cs="Arial"/>
      <w:color w:val="auto"/>
      <w:lang w:val="es-BO" w:eastAsia="es-BO"/>
    </w:rPr>
  </w:style>
  <w:style w:type="paragraph" w:customStyle="1" w:styleId="CM39">
    <w:name w:val="CM39"/>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B72BBB"/>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B72BBB"/>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B72BBB"/>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B72BBB"/>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B72BBB"/>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B72BBB"/>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B72BBB"/>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B72BBB"/>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B72BBB"/>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B72BBB"/>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B72BBB"/>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B72BBB"/>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B72BBB"/>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B72BBB"/>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B72BBB"/>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B72BBB"/>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B72BBB"/>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B72BBB"/>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B72BBB"/>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B72BBB"/>
    <w:pPr>
      <w:widowControl w:val="0"/>
    </w:pPr>
    <w:rPr>
      <w:rFonts w:ascii="Arial" w:hAnsi="Arial" w:cs="Arial"/>
      <w:color w:val="auto"/>
      <w:lang w:val="es-BO" w:eastAsia="es-BO"/>
    </w:rPr>
  </w:style>
  <w:style w:type="paragraph" w:customStyle="1" w:styleId="CM73">
    <w:name w:val="CM73"/>
    <w:basedOn w:val="Default"/>
    <w:next w:val="Default"/>
    <w:semiHidden/>
    <w:rsid w:val="00B72BBB"/>
    <w:pPr>
      <w:widowControl w:val="0"/>
    </w:pPr>
    <w:rPr>
      <w:rFonts w:ascii="Arial" w:hAnsi="Arial" w:cs="Arial"/>
      <w:color w:val="auto"/>
      <w:lang w:val="es-BO" w:eastAsia="es-BO"/>
    </w:rPr>
  </w:style>
  <w:style w:type="paragraph" w:customStyle="1" w:styleId="CM74">
    <w:name w:val="CM74"/>
    <w:basedOn w:val="Default"/>
    <w:next w:val="Default"/>
    <w:semiHidden/>
    <w:rsid w:val="00B72BBB"/>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B72BBB"/>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B72BBB"/>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B72BBB"/>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B72BBB"/>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B72BBB"/>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B72BBB"/>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B72BBB"/>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B72BBB"/>
    <w:pPr>
      <w:numPr>
        <w:numId w:val="112"/>
      </w:numPr>
      <w:tabs>
        <w:tab w:val="clear" w:pos="1800"/>
        <w:tab w:val="num" w:pos="2912"/>
      </w:tabs>
      <w:spacing w:after="120" w:line="360" w:lineRule="auto"/>
      <w:ind w:left="1775" w:hanging="357"/>
      <w:jc w:val="both"/>
    </w:pPr>
    <w:rPr>
      <w:rFonts w:ascii="Tahoma" w:hAnsi="Tahoma" w:cs="Tahoma"/>
      <w:bCs/>
      <w:sz w:val="18"/>
      <w:szCs w:val="18"/>
    </w:rPr>
  </w:style>
  <w:style w:type="paragraph" w:customStyle="1" w:styleId="Vieta3">
    <w:name w:val="Viñeta 3"/>
    <w:basedOn w:val="CM12"/>
    <w:rsid w:val="00B72BBB"/>
    <w:pPr>
      <w:numPr>
        <w:numId w:val="113"/>
      </w:numPr>
      <w:tabs>
        <w:tab w:val="clear" w:pos="1004"/>
        <w:tab w:val="num" w:pos="1287"/>
      </w:tabs>
      <w:spacing w:before="120" w:after="120" w:line="240" w:lineRule="auto"/>
      <w:ind w:left="1287" w:hanging="567"/>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B72BBB"/>
    <w:pPr>
      <w:spacing w:before="120" w:after="120" w:line="360" w:lineRule="auto"/>
      <w:jc w:val="both"/>
    </w:pPr>
    <w:rPr>
      <w:rFonts w:ascii="Tahoma" w:hAnsi="Tahoma"/>
      <w:sz w:val="18"/>
      <w:lang w:val="es-BO" w:eastAsia="es-ES"/>
    </w:rPr>
  </w:style>
  <w:style w:type="paragraph" w:customStyle="1" w:styleId="xl71">
    <w:name w:val="xl71"/>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Century Gothic"/>
      <w:sz w:val="16"/>
      <w:szCs w:val="16"/>
      <w:lang w:eastAsia="es-ES"/>
    </w:rPr>
  </w:style>
  <w:style w:type="character" w:customStyle="1" w:styleId="Ttulo1Car1">
    <w:name w:val="Título 1 Car1"/>
    <w:uiPriority w:val="99"/>
    <w:locked/>
    <w:rsid w:val="00B72BBB"/>
    <w:rPr>
      <w:rFonts w:ascii="Tahoma" w:hAnsi="Tahoma" w:cs="Tahoma"/>
      <w:b/>
      <w:bCs/>
      <w:caps/>
      <w:sz w:val="18"/>
      <w:szCs w:val="18"/>
      <w:lang w:val="es-MX"/>
    </w:rPr>
  </w:style>
  <w:style w:type="character" w:customStyle="1" w:styleId="Ttulo2Car1">
    <w:name w:val="Título 2 Car1"/>
    <w:uiPriority w:val="99"/>
    <w:locked/>
    <w:rsid w:val="00B72BBB"/>
    <w:rPr>
      <w:rFonts w:ascii="Tahoma" w:hAnsi="Tahoma" w:cs="Tahoma"/>
      <w:b/>
      <w:bCs/>
      <w:caps/>
      <w:sz w:val="18"/>
      <w:szCs w:val="18"/>
      <w:lang w:val="es-MX"/>
    </w:rPr>
  </w:style>
  <w:style w:type="character" w:customStyle="1" w:styleId="Ttulo4Car1">
    <w:name w:val="Título 4 Car1"/>
    <w:uiPriority w:val="99"/>
    <w:locked/>
    <w:rsid w:val="00B72BBB"/>
    <w:rPr>
      <w:rFonts w:ascii="Tahoma" w:hAnsi="Tahoma" w:cs="Tahoma"/>
      <w:sz w:val="28"/>
      <w:szCs w:val="28"/>
      <w:lang w:val="es-BO"/>
    </w:rPr>
  </w:style>
  <w:style w:type="character" w:customStyle="1" w:styleId="Ttulo6Car1">
    <w:name w:val="Título 6 Car1"/>
    <w:uiPriority w:val="99"/>
    <w:locked/>
    <w:rsid w:val="00B72BBB"/>
    <w:rPr>
      <w:rFonts w:ascii="Tahoma" w:hAnsi="Tahoma" w:cs="Tahoma"/>
      <w:b/>
      <w:bCs/>
      <w:sz w:val="18"/>
      <w:szCs w:val="18"/>
      <w:lang w:val="es-BO" w:eastAsia="en-US"/>
    </w:rPr>
  </w:style>
  <w:style w:type="character" w:customStyle="1" w:styleId="Ttulo7Car1">
    <w:name w:val="Título 7 Car1"/>
    <w:uiPriority w:val="99"/>
    <w:locked/>
    <w:rsid w:val="00B72BBB"/>
    <w:rPr>
      <w:rFonts w:ascii="Times New Roman" w:hAnsi="Times New Roman" w:cs="Times New Roman"/>
      <w:sz w:val="24"/>
      <w:szCs w:val="24"/>
      <w:lang w:val="es-ES"/>
    </w:rPr>
  </w:style>
  <w:style w:type="character" w:customStyle="1" w:styleId="Ttulo8Car1">
    <w:name w:val="Título 8 Car1"/>
    <w:uiPriority w:val="99"/>
    <w:locked/>
    <w:rsid w:val="00B72BBB"/>
    <w:rPr>
      <w:rFonts w:ascii="Tahoma" w:hAnsi="Tahoma" w:cs="Tahoma"/>
      <w:b/>
      <w:bCs/>
      <w:sz w:val="20"/>
      <w:szCs w:val="20"/>
      <w:u w:val="single"/>
      <w:lang w:val="es-MX"/>
    </w:rPr>
  </w:style>
  <w:style w:type="character" w:customStyle="1" w:styleId="Ttulo9Car1">
    <w:name w:val="Título 9 Car1"/>
    <w:uiPriority w:val="99"/>
    <w:locked/>
    <w:rsid w:val="00B72BBB"/>
    <w:rPr>
      <w:rFonts w:ascii="Tahoma" w:eastAsia="Times New Roman" w:hAnsi="Tahoma"/>
      <w:sz w:val="28"/>
      <w:szCs w:val="28"/>
      <w:lang w:val="es-BO" w:eastAsia="en-US"/>
    </w:rPr>
  </w:style>
  <w:style w:type="character" w:customStyle="1" w:styleId="TextonotapieCar1">
    <w:name w:val="Texto nota pie Car1"/>
    <w:uiPriority w:val="99"/>
    <w:semiHidden/>
    <w:locked/>
    <w:rsid w:val="00B72BBB"/>
    <w:rPr>
      <w:rFonts w:ascii="Calibri" w:hAnsi="Calibri" w:cs="Calibri"/>
      <w:sz w:val="20"/>
      <w:szCs w:val="20"/>
      <w:lang w:val="es-BO"/>
    </w:rPr>
  </w:style>
  <w:style w:type="character" w:customStyle="1" w:styleId="TextocomentarioCar1">
    <w:name w:val="Texto comentario Car1"/>
    <w:aliases w:val="Texto independiente Car1 Car,Car Car1 Car,Car Car2 Car"/>
    <w:uiPriority w:val="99"/>
    <w:semiHidden/>
    <w:locked/>
    <w:rsid w:val="00B72BBB"/>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B72BBB"/>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B72BBB"/>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B72BBB"/>
    <w:rPr>
      <w:rFonts w:ascii="Century Gothic" w:hAnsi="Century Gothic" w:cs="Century Gothic"/>
      <w:sz w:val="20"/>
      <w:szCs w:val="20"/>
      <w:lang w:val="es-BO"/>
    </w:rPr>
  </w:style>
  <w:style w:type="character" w:customStyle="1" w:styleId="EncabezadoCar1">
    <w:name w:val="Encabezado Car1"/>
    <w:uiPriority w:val="99"/>
    <w:locked/>
    <w:rsid w:val="00B72BBB"/>
    <w:rPr>
      <w:rFonts w:ascii="Century Gothic" w:hAnsi="Century Gothic" w:cs="Century Gothic"/>
      <w:lang w:val="es-BO"/>
    </w:rPr>
  </w:style>
  <w:style w:type="character" w:customStyle="1" w:styleId="PiedepginaCar1">
    <w:name w:val="Pie de página Car1"/>
    <w:uiPriority w:val="99"/>
    <w:locked/>
    <w:rsid w:val="00B72BBB"/>
    <w:rPr>
      <w:rFonts w:ascii="Century Gothic" w:hAnsi="Century Gothic" w:cs="Century Gothic"/>
      <w:lang w:val="es-BO"/>
    </w:rPr>
  </w:style>
  <w:style w:type="character" w:customStyle="1" w:styleId="Textoindependiente2Car1">
    <w:name w:val="Texto independiente 2 Car1"/>
    <w:uiPriority w:val="99"/>
    <w:locked/>
    <w:rsid w:val="00B72BBB"/>
    <w:rPr>
      <w:rFonts w:ascii="Times New Roman" w:hAnsi="Times New Roman" w:cs="Times New Roman"/>
      <w:sz w:val="20"/>
      <w:szCs w:val="20"/>
      <w:lang w:val="es-ES"/>
    </w:rPr>
  </w:style>
  <w:style w:type="character" w:customStyle="1" w:styleId="Textoindependiente3Car1">
    <w:name w:val="Texto independiente 3 Car1"/>
    <w:uiPriority w:val="99"/>
    <w:locked/>
    <w:rsid w:val="00B72BBB"/>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B72BBB"/>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B72BBB"/>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B72BBB"/>
    <w:rPr>
      <w:rFonts w:ascii="Century Gothic" w:hAnsi="Century Gothic" w:cs="Century Gothic"/>
      <w:b/>
      <w:bCs/>
      <w:lang w:val="es-BO" w:eastAsia="es-ES"/>
    </w:rPr>
  </w:style>
  <w:style w:type="character" w:customStyle="1" w:styleId="TextodegloboCar1">
    <w:name w:val="Texto de globo Car1"/>
    <w:uiPriority w:val="99"/>
    <w:semiHidden/>
    <w:locked/>
    <w:rsid w:val="00B72BBB"/>
    <w:rPr>
      <w:rFonts w:ascii="Tahoma" w:hAnsi="Tahoma" w:cs="Tahoma"/>
      <w:sz w:val="16"/>
      <w:szCs w:val="16"/>
      <w:lang w:val="es-BO"/>
    </w:rPr>
  </w:style>
  <w:style w:type="character" w:customStyle="1" w:styleId="VIETANEGRITACarCar">
    <w:name w:val="VIÑETA NEGRITA Car Car"/>
    <w:uiPriority w:val="99"/>
    <w:locked/>
    <w:rsid w:val="00B72BBB"/>
    <w:rPr>
      <w:rFonts w:ascii="Tahoma" w:hAnsi="Tahoma"/>
      <w:b/>
      <w:bCs/>
      <w:color w:val="000000"/>
      <w:sz w:val="18"/>
      <w:szCs w:val="18"/>
      <w:lang w:val="es-BO"/>
    </w:rPr>
  </w:style>
  <w:style w:type="paragraph" w:customStyle="1" w:styleId="FRMULA">
    <w:name w:val="FÓRMULA"/>
    <w:basedOn w:val="CM112"/>
    <w:uiPriority w:val="99"/>
    <w:rsid w:val="00B72BBB"/>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B72BBB"/>
    <w:rPr>
      <w:rFonts w:ascii="Tahoma" w:hAnsi="Tahoma" w:cs="Tahoma"/>
      <w:b/>
      <w:bCs/>
      <w:sz w:val="18"/>
      <w:szCs w:val="18"/>
    </w:rPr>
  </w:style>
  <w:style w:type="paragraph" w:customStyle="1" w:styleId="NORMAL1NEGRITA">
    <w:name w:val="NORMAL1 +NEGRITA"/>
    <w:basedOn w:val="Normal1"/>
    <w:link w:val="NORMAL1NEGRITACar"/>
    <w:uiPriority w:val="99"/>
    <w:rsid w:val="00B72BBB"/>
    <w:pPr>
      <w:tabs>
        <w:tab w:val="clear" w:pos="360"/>
        <w:tab w:val="clear" w:pos="720"/>
        <w:tab w:val="clear" w:pos="1260"/>
      </w:tabs>
      <w:spacing w:before="120" w:after="120" w:line="360" w:lineRule="auto"/>
      <w:ind w:left="397" w:right="113" w:firstLine="6"/>
    </w:pPr>
    <w:rPr>
      <w:rFonts w:ascii="Tahoma" w:hAnsi="Tahoma" w:cs="Tahoma"/>
      <w:b/>
      <w:bCs/>
      <w:spacing w:val="0"/>
      <w:sz w:val="18"/>
      <w:szCs w:val="18"/>
    </w:rPr>
  </w:style>
  <w:style w:type="character" w:customStyle="1" w:styleId="TextonotaalfinalCar1">
    <w:name w:val="Texto nota al final Car1"/>
    <w:uiPriority w:val="99"/>
    <w:semiHidden/>
    <w:locked/>
    <w:rsid w:val="00B72BBB"/>
    <w:rPr>
      <w:rFonts w:ascii="Times New Roman" w:hAnsi="Times New Roman"/>
      <w:lang w:eastAsia="en-US"/>
    </w:rPr>
  </w:style>
  <w:style w:type="paragraph" w:customStyle="1" w:styleId="font5">
    <w:name w:val="font5"/>
    <w:basedOn w:val="Normal"/>
    <w:rsid w:val="00B72BBB"/>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B72BBB"/>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B72BBB"/>
    <w:pPr>
      <w:spacing w:before="100" w:beforeAutospacing="1" w:after="100" w:afterAutospacing="1"/>
    </w:pPr>
    <w:rPr>
      <w:rFonts w:ascii="Tahoma" w:hAnsi="Tahoma" w:cs="Century Gothic"/>
      <w:sz w:val="16"/>
      <w:szCs w:val="16"/>
      <w:lang w:eastAsia="es-ES"/>
    </w:rPr>
  </w:style>
  <w:style w:type="paragraph" w:customStyle="1" w:styleId="xl66">
    <w:name w:val="xl66"/>
    <w:basedOn w:val="Normal"/>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7">
    <w:name w:val="xl67"/>
    <w:basedOn w:val="Normal"/>
    <w:rsid w:val="00B72BBB"/>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8">
    <w:name w:val="xl68"/>
    <w:basedOn w:val="Normal"/>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9">
    <w:name w:val="xl6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Century Gothic"/>
      <w:sz w:val="16"/>
      <w:szCs w:val="16"/>
      <w:lang w:eastAsia="es-ES"/>
    </w:rPr>
  </w:style>
  <w:style w:type="paragraph" w:customStyle="1" w:styleId="xl70">
    <w:name w:val="xl70"/>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eastAsia="es-ES"/>
    </w:rPr>
  </w:style>
  <w:style w:type="paragraph" w:customStyle="1" w:styleId="xl72">
    <w:name w:val="xl72"/>
    <w:basedOn w:val="Normal"/>
    <w:rsid w:val="00B72BB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3">
    <w:name w:val="xl73"/>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4">
    <w:name w:val="xl7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75">
    <w:name w:val="xl75"/>
    <w:basedOn w:val="Normal"/>
    <w:rsid w:val="00B72BBB"/>
    <w:pPr>
      <w:pBdr>
        <w:left w:val="single" w:sz="8"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6">
    <w:name w:val="xl76"/>
    <w:basedOn w:val="Normal"/>
    <w:rsid w:val="00B72BBB"/>
    <w:pPr>
      <w:pBdr>
        <w:left w:val="single" w:sz="4"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7">
    <w:name w:val="xl77"/>
    <w:basedOn w:val="Normal"/>
    <w:rsid w:val="00B72BBB"/>
    <w:pPr>
      <w:pBdr>
        <w:left w:val="single" w:sz="4" w:space="0" w:color="auto"/>
        <w:bottom w:val="single" w:sz="8" w:space="0" w:color="auto"/>
        <w:right w:val="single" w:sz="8"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8">
    <w:name w:val="xl78"/>
    <w:basedOn w:val="Normal"/>
    <w:rsid w:val="00B72BBB"/>
    <w:pPr>
      <w:pBdr>
        <w:top w:val="single" w:sz="8"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79">
    <w:name w:val="xl79"/>
    <w:basedOn w:val="Normal"/>
    <w:rsid w:val="00B72BBB"/>
    <w:pPr>
      <w:pBdr>
        <w:top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0">
    <w:name w:val="xl80"/>
    <w:basedOn w:val="Normal"/>
    <w:rsid w:val="00B72BBB"/>
    <w:pPr>
      <w:pBdr>
        <w:top w:val="single" w:sz="8"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1">
    <w:name w:val="xl81"/>
    <w:basedOn w:val="Normal"/>
    <w:rsid w:val="00B72BBB"/>
    <w:pPr>
      <w:pBdr>
        <w:top w:val="single" w:sz="4"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2">
    <w:name w:val="xl82"/>
    <w:basedOn w:val="Normal"/>
    <w:rsid w:val="00B72BBB"/>
    <w:pPr>
      <w:pBdr>
        <w:top w:val="single" w:sz="4"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3">
    <w:name w:val="xl83"/>
    <w:basedOn w:val="Normal"/>
    <w:rsid w:val="00B72BBB"/>
    <w:pPr>
      <w:pBdr>
        <w:top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4">
    <w:name w:val="xl84"/>
    <w:basedOn w:val="Normal"/>
    <w:rsid w:val="00B72BBB"/>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5">
    <w:name w:val="xl85"/>
    <w:basedOn w:val="Normal"/>
    <w:rsid w:val="00B72BBB"/>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6">
    <w:name w:val="xl86"/>
    <w:basedOn w:val="Normal"/>
    <w:rsid w:val="00B72BBB"/>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7">
    <w:name w:val="xl87"/>
    <w:basedOn w:val="Normal"/>
    <w:rsid w:val="00B72BBB"/>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8">
    <w:name w:val="xl88"/>
    <w:basedOn w:val="Normal"/>
    <w:rsid w:val="00B72BB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9">
    <w:name w:val="xl89"/>
    <w:basedOn w:val="Normal"/>
    <w:rsid w:val="00B72BBB"/>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90">
    <w:name w:val="xl90"/>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91">
    <w:name w:val="xl9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92">
    <w:name w:val="xl92"/>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93">
    <w:name w:val="xl93"/>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4">
    <w:name w:val="xl9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5">
    <w:name w:val="xl95"/>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96">
    <w:name w:val="xl96"/>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7">
    <w:name w:val="xl97"/>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8">
    <w:name w:val="xl98"/>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9">
    <w:name w:val="xl9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00">
    <w:name w:val="xl100"/>
    <w:basedOn w:val="Normal"/>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1">
    <w:name w:val="xl101"/>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2">
    <w:name w:val="xl102"/>
    <w:basedOn w:val="Normal"/>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03">
    <w:name w:val="xl103"/>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4">
    <w:name w:val="xl10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5">
    <w:name w:val="xl105"/>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6">
    <w:name w:val="xl106"/>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eastAsia="es-ES"/>
    </w:rPr>
  </w:style>
  <w:style w:type="paragraph" w:customStyle="1" w:styleId="xl107">
    <w:name w:val="xl107"/>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eastAsia="es-ES"/>
    </w:rPr>
  </w:style>
  <w:style w:type="paragraph" w:customStyle="1" w:styleId="xl108">
    <w:name w:val="xl108"/>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9">
    <w:name w:val="xl109"/>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10">
    <w:name w:val="xl110"/>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11">
    <w:name w:val="xl11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12">
    <w:name w:val="xl112"/>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113">
    <w:name w:val="xl113"/>
    <w:basedOn w:val="Normal"/>
    <w:rsid w:val="00B72BBB"/>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4">
    <w:name w:val="xl114"/>
    <w:basedOn w:val="Normal"/>
    <w:rsid w:val="00B72BBB"/>
    <w:pPr>
      <w:spacing w:before="100" w:beforeAutospacing="1" w:after="100" w:afterAutospacing="1"/>
    </w:pPr>
    <w:rPr>
      <w:rFonts w:ascii="Arial" w:hAnsi="Arial" w:cs="Arial"/>
      <w:sz w:val="14"/>
      <w:szCs w:val="14"/>
      <w:lang w:eastAsia="es-ES"/>
    </w:rPr>
  </w:style>
  <w:style w:type="paragraph" w:customStyle="1" w:styleId="xl115">
    <w:name w:val="xl115"/>
    <w:basedOn w:val="Normal"/>
    <w:rsid w:val="00B72BBB"/>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eastAsia="es-ES"/>
    </w:rPr>
  </w:style>
  <w:style w:type="paragraph" w:customStyle="1" w:styleId="xl116">
    <w:name w:val="xl116"/>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eastAsia="es-ES"/>
    </w:rPr>
  </w:style>
  <w:style w:type="paragraph" w:customStyle="1" w:styleId="xl117">
    <w:name w:val="xl117"/>
    <w:basedOn w:val="Normal"/>
    <w:rsid w:val="00B72BBB"/>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8">
    <w:name w:val="xl118"/>
    <w:basedOn w:val="Normal"/>
    <w:rsid w:val="00B72BBB"/>
    <w:pPr>
      <w:spacing w:before="100" w:beforeAutospacing="1" w:after="100" w:afterAutospacing="1"/>
    </w:pPr>
    <w:rPr>
      <w:sz w:val="16"/>
      <w:szCs w:val="16"/>
      <w:lang w:eastAsia="es-ES"/>
    </w:rPr>
  </w:style>
  <w:style w:type="paragraph" w:customStyle="1" w:styleId="xl119">
    <w:name w:val="xl119"/>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0">
    <w:name w:val="xl120"/>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1">
    <w:name w:val="xl121"/>
    <w:basedOn w:val="Normal"/>
    <w:rsid w:val="00B72BBB"/>
    <w:pPr>
      <w:pBdr>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22">
    <w:name w:val="xl122"/>
    <w:basedOn w:val="Normal"/>
    <w:rsid w:val="00B72BBB"/>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3">
    <w:name w:val="xl123"/>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4">
    <w:name w:val="xl124"/>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125">
    <w:name w:val="xl125"/>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6">
    <w:name w:val="xl126"/>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27">
    <w:name w:val="xl127"/>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8">
    <w:name w:val="xl128"/>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9">
    <w:name w:val="xl129"/>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0">
    <w:name w:val="xl130"/>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1">
    <w:name w:val="xl131"/>
    <w:basedOn w:val="Normal"/>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2">
    <w:name w:val="xl132"/>
    <w:basedOn w:val="Normal"/>
    <w:rsid w:val="00B72BBB"/>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3">
    <w:name w:val="xl133"/>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4">
    <w:name w:val="xl134"/>
    <w:basedOn w:val="Normal"/>
    <w:rsid w:val="00B72BBB"/>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5">
    <w:name w:val="xl135"/>
    <w:basedOn w:val="Normal"/>
    <w:rsid w:val="00B72BBB"/>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6">
    <w:name w:val="xl136"/>
    <w:basedOn w:val="Normal"/>
    <w:rsid w:val="00B72BBB"/>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7">
    <w:name w:val="xl137"/>
    <w:basedOn w:val="Normal"/>
    <w:rsid w:val="00B72BBB"/>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38">
    <w:name w:val="xl138"/>
    <w:basedOn w:val="Normal"/>
    <w:rsid w:val="00B72BB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Nivel1">
    <w:name w:val="Nivel 1"/>
    <w:basedOn w:val="Ttulo1"/>
    <w:next w:val="Normal"/>
    <w:uiPriority w:val="99"/>
    <w:rsid w:val="00B72BBB"/>
    <w:pPr>
      <w:numPr>
        <w:numId w:val="115"/>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B72BBB"/>
    <w:pPr>
      <w:tabs>
        <w:tab w:val="num" w:pos="360"/>
      </w:tabs>
      <w:ind w:left="360" w:hanging="360"/>
      <w:jc w:val="both"/>
    </w:pPr>
    <w:rPr>
      <w:rFonts w:eastAsia="SimSun"/>
      <w:b w:val="0"/>
      <w:bCs w:val="0"/>
      <w:i w:val="0"/>
      <w:iCs w:val="0"/>
      <w:sz w:val="22"/>
      <w:szCs w:val="22"/>
      <w:lang w:val="pt-BR" w:eastAsia="pt-BR"/>
    </w:rPr>
  </w:style>
  <w:style w:type="paragraph" w:customStyle="1" w:styleId="Nivel3">
    <w:name w:val="Nivel 3"/>
    <w:basedOn w:val="Nivel2"/>
    <w:uiPriority w:val="99"/>
    <w:rsid w:val="00B72BBB"/>
    <w:pPr>
      <w:numPr>
        <w:ilvl w:val="2"/>
      </w:numPr>
      <w:tabs>
        <w:tab w:val="num" w:pos="360"/>
        <w:tab w:val="num" w:pos="720"/>
        <w:tab w:val="num" w:pos="2160"/>
      </w:tabs>
      <w:ind w:left="720" w:hanging="720"/>
    </w:pPr>
  </w:style>
  <w:style w:type="paragraph" w:customStyle="1" w:styleId="p187">
    <w:name w:val="p187"/>
    <w:basedOn w:val="Normal"/>
    <w:uiPriority w:val="99"/>
    <w:rsid w:val="00B72BBB"/>
    <w:pPr>
      <w:widowControl w:val="0"/>
      <w:tabs>
        <w:tab w:val="left" w:pos="204"/>
      </w:tabs>
      <w:autoSpaceDE w:val="0"/>
      <w:autoSpaceDN w:val="0"/>
      <w:adjustRightInd w:val="0"/>
      <w:spacing w:line="209" w:lineRule="atLeast"/>
      <w:jc w:val="both"/>
    </w:pPr>
    <w:rPr>
      <w:sz w:val="24"/>
      <w:szCs w:val="24"/>
      <w:lang w:val="en-US" w:eastAsia="es-ES"/>
    </w:rPr>
  </w:style>
  <w:style w:type="paragraph" w:customStyle="1" w:styleId="TEXTO1">
    <w:name w:val="TEXTO1"/>
    <w:basedOn w:val="Normal"/>
    <w:link w:val="TEXTO1CarCar"/>
    <w:uiPriority w:val="99"/>
    <w:rsid w:val="00B72BBB"/>
    <w:pPr>
      <w:spacing w:before="100" w:beforeAutospacing="1" w:after="100" w:afterAutospacing="1"/>
      <w:ind w:left="284"/>
      <w:jc w:val="both"/>
    </w:pPr>
    <w:rPr>
      <w:rFonts w:ascii="Verdana" w:eastAsia="Calibri" w:hAnsi="Verdana"/>
      <w:sz w:val="18"/>
      <w:szCs w:val="22"/>
      <w:lang w:val="es-BO"/>
    </w:rPr>
  </w:style>
  <w:style w:type="character" w:customStyle="1" w:styleId="TEXTO1CarCar">
    <w:name w:val="TEXTO1 Car Car"/>
    <w:link w:val="TEXTO1"/>
    <w:uiPriority w:val="99"/>
    <w:locked/>
    <w:rsid w:val="00B72BBB"/>
    <w:rPr>
      <w:rFonts w:ascii="Verdana" w:eastAsia="Calibri" w:hAnsi="Verdana"/>
      <w:sz w:val="18"/>
      <w:szCs w:val="22"/>
      <w:lang w:val="es-BO" w:eastAsia="en-US"/>
    </w:rPr>
  </w:style>
  <w:style w:type="paragraph" w:customStyle="1" w:styleId="titulo4">
    <w:name w:val="titulo 4"/>
    <w:basedOn w:val="Normal"/>
    <w:autoRedefine/>
    <w:uiPriority w:val="99"/>
    <w:rsid w:val="00B72BBB"/>
    <w:pPr>
      <w:outlineLvl w:val="3"/>
    </w:pPr>
    <w:rPr>
      <w:rFonts w:ascii="Arial" w:hAnsi="Arial" w:cs="Arial"/>
      <w:b/>
      <w:bCs/>
      <w:caps/>
      <w:sz w:val="24"/>
      <w:szCs w:val="24"/>
      <w:lang w:eastAsia="es-ES"/>
    </w:rPr>
  </w:style>
  <w:style w:type="paragraph" w:customStyle="1" w:styleId="TEXTO2">
    <w:name w:val="TEXTO2"/>
    <w:basedOn w:val="Normal"/>
    <w:uiPriority w:val="99"/>
    <w:rsid w:val="00B72BBB"/>
    <w:pPr>
      <w:ind w:left="300" w:right="100"/>
    </w:pPr>
    <w:rPr>
      <w:rFonts w:ascii="Verdana" w:hAnsi="Verdana" w:cs="Verdana"/>
      <w:lang w:eastAsia="es-ES"/>
    </w:rPr>
  </w:style>
  <w:style w:type="numbering" w:styleId="1ai">
    <w:name w:val="Outline List 1"/>
    <w:basedOn w:val="Sinlista"/>
    <w:uiPriority w:val="99"/>
    <w:unhideWhenUsed/>
    <w:rsid w:val="00B72BBB"/>
    <w:pPr>
      <w:numPr>
        <w:numId w:val="114"/>
      </w:numPr>
    </w:pPr>
  </w:style>
  <w:style w:type="character" w:customStyle="1" w:styleId="Vieta2CarCar1">
    <w:name w:val="Viñeta 2 Car Car1"/>
    <w:rsid w:val="00B72BBB"/>
    <w:rPr>
      <w:rFonts w:ascii="Tahoma" w:hAnsi="Tahoma"/>
      <w:sz w:val="18"/>
      <w:szCs w:val="18"/>
      <w:lang w:val="es-ES" w:eastAsia="es-ES" w:bidi="ar-SA"/>
    </w:rPr>
  </w:style>
  <w:style w:type="paragraph" w:customStyle="1" w:styleId="texto">
    <w:name w:val="texto"/>
    <w:basedOn w:val="Normal"/>
    <w:autoRedefine/>
    <w:rsid w:val="00B72BBB"/>
    <w:pPr>
      <w:spacing w:before="240" w:after="20"/>
      <w:jc w:val="both"/>
    </w:pPr>
    <w:rPr>
      <w:rFonts w:ascii="Tahoma" w:hAnsi="Tahoma" w:cs="Tahoma"/>
      <w:sz w:val="18"/>
      <w:szCs w:val="18"/>
      <w:lang w:eastAsia="es-ES"/>
    </w:rPr>
  </w:style>
  <w:style w:type="paragraph" w:customStyle="1" w:styleId="b">
    <w:name w:val="b"/>
    <w:basedOn w:val="Normal"/>
    <w:autoRedefine/>
    <w:rsid w:val="00B72BBB"/>
    <w:pPr>
      <w:numPr>
        <w:numId w:val="116"/>
      </w:numPr>
    </w:pPr>
    <w:rPr>
      <w:rFonts w:ascii="Arial" w:hAnsi="Arial" w:cs="Arial"/>
      <w:szCs w:val="24"/>
      <w:lang w:val="es-ES_tradnl" w:eastAsia="es-ES"/>
    </w:rPr>
  </w:style>
  <w:style w:type="paragraph" w:customStyle="1" w:styleId="a">
    <w:name w:val="a"/>
    <w:basedOn w:val="texto"/>
    <w:autoRedefine/>
    <w:rsid w:val="00B72BBB"/>
    <w:pPr>
      <w:spacing w:before="0" w:after="0"/>
      <w:ind w:left="567"/>
      <w:jc w:val="left"/>
    </w:pPr>
  </w:style>
  <w:style w:type="paragraph" w:customStyle="1" w:styleId="xl63">
    <w:name w:val="xl63"/>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eastAsia="es-ES"/>
    </w:rPr>
  </w:style>
  <w:style w:type="paragraph" w:customStyle="1" w:styleId="xl64">
    <w:name w:val="xl64"/>
    <w:basedOn w:val="Normal"/>
    <w:uiPriority w:val="99"/>
    <w:rsid w:val="00B72B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font7">
    <w:name w:val="font7"/>
    <w:basedOn w:val="Normal"/>
    <w:rsid w:val="00B72BBB"/>
    <w:pPr>
      <w:spacing w:before="100" w:beforeAutospacing="1" w:after="100" w:afterAutospacing="1"/>
    </w:pPr>
    <w:rPr>
      <w:rFonts w:ascii="Tahoma" w:hAnsi="Tahoma" w:cs="Tahoma"/>
      <w:color w:val="000000"/>
      <w:sz w:val="16"/>
      <w:szCs w:val="16"/>
      <w:lang w:eastAsia="es-ES"/>
    </w:rPr>
  </w:style>
  <w:style w:type="paragraph" w:customStyle="1" w:styleId="xl139">
    <w:name w:val="xl139"/>
    <w:basedOn w:val="Normal"/>
    <w:rsid w:val="00B72BBB"/>
    <w:pPr>
      <w:pBdr>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B72BBB"/>
    <w:pPr>
      <w:pBdr>
        <w:top w:val="double" w:sz="6" w:space="0" w:color="auto"/>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B72BBB"/>
    <w:pPr>
      <w:pBdr>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B72BBB"/>
    <w:pPr>
      <w:pBdr>
        <w:left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B72BBB"/>
    <w:pPr>
      <w:pBdr>
        <w:top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B72BBB"/>
    <w:pPr>
      <w:pBdr>
        <w:top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B72BB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7">
    <w:name w:val="xl147"/>
    <w:basedOn w:val="Normal"/>
    <w:rsid w:val="00B72BBB"/>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8">
    <w:name w:val="xl148"/>
    <w:basedOn w:val="Normal"/>
    <w:rsid w:val="00B72BBB"/>
    <w:pPr>
      <w:pBdr>
        <w:top w:val="single" w:sz="4" w:space="0" w:color="auto"/>
        <w:left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9">
    <w:name w:val="xl149"/>
    <w:basedOn w:val="Normal"/>
    <w:rsid w:val="00B72BB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0">
    <w:name w:val="xl150"/>
    <w:basedOn w:val="Normal"/>
    <w:rsid w:val="00B72BBB"/>
    <w:pPr>
      <w:pBdr>
        <w:top w:val="single" w:sz="4"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51">
    <w:name w:val="xl151"/>
    <w:basedOn w:val="Normal"/>
    <w:rsid w:val="00B72BB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2">
    <w:name w:val="xl152"/>
    <w:basedOn w:val="Normal"/>
    <w:rsid w:val="00B72BBB"/>
    <w:pPr>
      <w:pBdr>
        <w:top w:val="single" w:sz="4" w:space="0" w:color="auto"/>
        <w:bottom w:val="single" w:sz="4" w:space="0" w:color="auto"/>
        <w:right w:val="single" w:sz="4" w:space="0" w:color="auto"/>
      </w:pBdr>
      <w:spacing w:before="100" w:beforeAutospacing="1" w:after="100" w:afterAutospacing="1"/>
    </w:pPr>
    <w:rPr>
      <w:sz w:val="24"/>
      <w:szCs w:val="24"/>
      <w:lang w:val="es-ES_tradnl" w:eastAsia="es-ES_tradnl"/>
    </w:rPr>
  </w:style>
  <w:style w:type="paragraph" w:customStyle="1" w:styleId="xl153">
    <w:name w:val="xl153"/>
    <w:basedOn w:val="Normal"/>
    <w:rsid w:val="00B72BB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4">
    <w:name w:val="xl154"/>
    <w:basedOn w:val="Normal"/>
    <w:rsid w:val="00B72BBB"/>
    <w:pPr>
      <w:pBdr>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5">
    <w:name w:val="xl155"/>
    <w:basedOn w:val="Normal"/>
    <w:rsid w:val="00B72BBB"/>
    <w:pPr>
      <w:pBdr>
        <w:top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6">
    <w:name w:val="xl156"/>
    <w:basedOn w:val="Normal"/>
    <w:rsid w:val="00B72BBB"/>
    <w:pPr>
      <w:pBdr>
        <w:top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7">
    <w:name w:val="xl157"/>
    <w:basedOn w:val="Normal"/>
    <w:rsid w:val="00B72BBB"/>
    <w:pPr>
      <w:pBdr>
        <w:top w:val="double" w:sz="6" w:space="0" w:color="auto"/>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8">
    <w:name w:val="xl158"/>
    <w:basedOn w:val="Normal"/>
    <w:rsid w:val="00B72BBB"/>
    <w:pPr>
      <w:pBdr>
        <w:top w:val="single" w:sz="4"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9">
    <w:name w:val="xl159"/>
    <w:basedOn w:val="Normal"/>
    <w:rsid w:val="00B72BBB"/>
    <w:pPr>
      <w:pBdr>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0">
    <w:name w:val="xl160"/>
    <w:basedOn w:val="Normal"/>
    <w:rsid w:val="00B72BBB"/>
    <w:pPr>
      <w:pBdr>
        <w:top w:val="double" w:sz="6"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1">
    <w:name w:val="xl161"/>
    <w:basedOn w:val="Normal"/>
    <w:rsid w:val="00B72BBB"/>
    <w:pPr>
      <w:pBdr>
        <w:top w:val="single" w:sz="4" w:space="0" w:color="auto"/>
        <w:left w:val="double" w:sz="6" w:space="0" w:color="auto"/>
        <w:bottom w:val="single" w:sz="4" w:space="0" w:color="auto"/>
      </w:pBdr>
      <w:shd w:val="clear" w:color="000000" w:fill="DCE6F1"/>
      <w:spacing w:before="100" w:beforeAutospacing="1" w:after="100" w:afterAutospacing="1"/>
      <w:textAlignment w:val="center"/>
    </w:pPr>
    <w:rPr>
      <w:rFonts w:ascii="Tahoma" w:hAnsi="Tahoma" w:cs="Tahoma"/>
      <w:b/>
      <w:bCs/>
      <w:sz w:val="16"/>
      <w:szCs w:val="16"/>
      <w:lang w:val="es-ES_tradnl" w:eastAsia="es-ES_tradnl"/>
    </w:rPr>
  </w:style>
  <w:style w:type="paragraph" w:customStyle="1" w:styleId="xl162">
    <w:name w:val="xl162"/>
    <w:basedOn w:val="Normal"/>
    <w:rsid w:val="00B72BBB"/>
    <w:pPr>
      <w:pBdr>
        <w:top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3">
    <w:name w:val="xl163"/>
    <w:basedOn w:val="Normal"/>
    <w:rsid w:val="00B72BBB"/>
    <w:pPr>
      <w:pBdr>
        <w:top w:val="single" w:sz="4" w:space="0" w:color="auto"/>
        <w:bottom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4">
    <w:name w:val="xl164"/>
    <w:basedOn w:val="Normal"/>
    <w:rsid w:val="00B72BBB"/>
    <w:pPr>
      <w:pBdr>
        <w:top w:val="single" w:sz="4" w:space="0" w:color="auto"/>
        <w:left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5">
    <w:name w:val="xl165"/>
    <w:basedOn w:val="Normal"/>
    <w:rsid w:val="00B72BBB"/>
    <w:pPr>
      <w:pBdr>
        <w:top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6">
    <w:name w:val="xl166"/>
    <w:basedOn w:val="Normal"/>
    <w:rsid w:val="00B72BBB"/>
    <w:pPr>
      <w:pBdr>
        <w:top w:val="single" w:sz="4"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7">
    <w:name w:val="xl167"/>
    <w:basedOn w:val="Normal"/>
    <w:rsid w:val="00B72BBB"/>
    <w:pPr>
      <w:pBdr>
        <w:top w:val="single" w:sz="4"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8">
    <w:name w:val="xl168"/>
    <w:basedOn w:val="Normal"/>
    <w:rsid w:val="00B72BBB"/>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9">
    <w:name w:val="xl169"/>
    <w:basedOn w:val="Normal"/>
    <w:rsid w:val="00B72BBB"/>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0">
    <w:name w:val="xl170"/>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1">
    <w:name w:val="xl171"/>
    <w:basedOn w:val="Normal"/>
    <w:rsid w:val="00B72BBB"/>
    <w:pPr>
      <w:pBdr>
        <w:top w:val="single" w:sz="4" w:space="0" w:color="auto"/>
        <w:left w:val="double" w:sz="6" w:space="0" w:color="000000"/>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2">
    <w:name w:val="xl172"/>
    <w:basedOn w:val="Normal"/>
    <w:rsid w:val="00B72BBB"/>
    <w:pPr>
      <w:pBdr>
        <w:top w:val="single" w:sz="4"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3">
    <w:name w:val="xl173"/>
    <w:basedOn w:val="Normal"/>
    <w:rsid w:val="00B72BBB"/>
    <w:pPr>
      <w:pBdr>
        <w:top w:val="double" w:sz="6" w:space="0" w:color="auto"/>
        <w:left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4">
    <w:name w:val="xl174"/>
    <w:basedOn w:val="Normal"/>
    <w:rsid w:val="00B72BBB"/>
    <w:pPr>
      <w:pBdr>
        <w:top w:val="single" w:sz="4" w:space="0" w:color="auto"/>
        <w:lef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5">
    <w:name w:val="xl175"/>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6">
    <w:name w:val="xl176"/>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7">
    <w:name w:val="xl177"/>
    <w:basedOn w:val="Normal"/>
    <w:rsid w:val="00B72BBB"/>
    <w:pPr>
      <w:pBdr>
        <w:top w:val="double" w:sz="6"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8">
    <w:name w:val="xl178"/>
    <w:basedOn w:val="Normal"/>
    <w:rsid w:val="00B72BBB"/>
    <w:pPr>
      <w:pBdr>
        <w:top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9">
    <w:name w:val="xl179"/>
    <w:basedOn w:val="Normal"/>
    <w:rsid w:val="00B72BBB"/>
    <w:pPr>
      <w:pBdr>
        <w:top w:val="double" w:sz="6"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0">
    <w:name w:val="xl180"/>
    <w:basedOn w:val="Normal"/>
    <w:rsid w:val="00B72BBB"/>
    <w:pPr>
      <w:pBdr>
        <w:top w:val="single" w:sz="4"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1">
    <w:name w:val="xl181"/>
    <w:basedOn w:val="Normal"/>
    <w:rsid w:val="00B72BBB"/>
    <w:pPr>
      <w:pBdr>
        <w:top w:val="single" w:sz="4"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2">
    <w:name w:val="xl182"/>
    <w:basedOn w:val="Normal"/>
    <w:rsid w:val="00B72BBB"/>
    <w:pPr>
      <w:pBdr>
        <w:top w:val="single" w:sz="4"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3">
    <w:name w:val="xl183"/>
    <w:basedOn w:val="Normal"/>
    <w:rsid w:val="00B72BBB"/>
    <w:pPr>
      <w:spacing w:before="100" w:beforeAutospacing="1" w:after="100" w:afterAutospacing="1"/>
      <w:textAlignment w:val="center"/>
    </w:pPr>
    <w:rPr>
      <w:rFonts w:ascii="Tahoma" w:hAnsi="Tahoma" w:cs="Tahoma"/>
      <w:b/>
      <w:bCs/>
      <w:sz w:val="18"/>
      <w:szCs w:val="18"/>
      <w:lang w:val="es-ES_tradnl" w:eastAsia="es-ES_tradnl"/>
    </w:rPr>
  </w:style>
  <w:style w:type="paragraph" w:customStyle="1" w:styleId="xl184">
    <w:name w:val="xl184"/>
    <w:basedOn w:val="Normal"/>
    <w:rsid w:val="00B72BBB"/>
    <w:pPr>
      <w:pBdr>
        <w:top w:val="single" w:sz="4" w:space="0" w:color="auto"/>
        <w:left w:val="double" w:sz="6" w:space="7" w:color="000000"/>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5">
    <w:name w:val="xl185"/>
    <w:basedOn w:val="Normal"/>
    <w:rsid w:val="00B72BBB"/>
    <w:pPr>
      <w:pBdr>
        <w:top w:val="single" w:sz="4" w:space="0" w:color="auto"/>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6">
    <w:name w:val="xl186"/>
    <w:basedOn w:val="Normal"/>
    <w:rsid w:val="00B72BBB"/>
    <w:pPr>
      <w:pBdr>
        <w:top w:val="single" w:sz="4" w:space="0" w:color="auto"/>
        <w:left w:val="double" w:sz="6"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7">
    <w:name w:val="xl187"/>
    <w:basedOn w:val="Normal"/>
    <w:rsid w:val="00B72BBB"/>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8">
    <w:name w:val="xl188"/>
    <w:basedOn w:val="Normal"/>
    <w:rsid w:val="00B72BBB"/>
    <w:pPr>
      <w:pBdr>
        <w:top w:val="single" w:sz="4" w:space="0" w:color="auto"/>
        <w:bottom w:val="single" w:sz="4" w:space="0" w:color="auto"/>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9">
    <w:name w:val="xl189"/>
    <w:basedOn w:val="Normal"/>
    <w:rsid w:val="00B72BBB"/>
    <w:pPr>
      <w:pBdr>
        <w:top w:val="single" w:sz="4" w:space="0" w:color="auto"/>
        <w:left w:val="double" w:sz="6" w:space="0" w:color="000000"/>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0">
    <w:name w:val="xl190"/>
    <w:basedOn w:val="Normal"/>
    <w:rsid w:val="00B72BBB"/>
    <w:pPr>
      <w:pBdr>
        <w:top w:val="single" w:sz="4" w:space="0" w:color="auto"/>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1">
    <w:name w:val="xl191"/>
    <w:basedOn w:val="Normal"/>
    <w:rsid w:val="00B72BBB"/>
    <w:pPr>
      <w:pBdr>
        <w:top w:val="single" w:sz="4" w:space="0" w:color="auto"/>
        <w:bottom w:val="double" w:sz="6" w:space="0" w:color="000000"/>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2">
    <w:name w:val="xl192"/>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3">
    <w:name w:val="xl193"/>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4">
    <w:name w:val="xl194"/>
    <w:basedOn w:val="Normal"/>
    <w:rsid w:val="00B72BBB"/>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5">
    <w:name w:val="xl195"/>
    <w:basedOn w:val="Normal"/>
    <w:rsid w:val="00B72BBB"/>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6">
    <w:name w:val="xl196"/>
    <w:basedOn w:val="Normal"/>
    <w:rsid w:val="00B72BBB"/>
    <w:pPr>
      <w:pBdr>
        <w:top w:val="double" w:sz="6" w:space="0" w:color="000000"/>
        <w:bottom w:val="double" w:sz="6"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7">
    <w:name w:val="xl197"/>
    <w:basedOn w:val="Normal"/>
    <w:rsid w:val="00B72BBB"/>
    <w:pPr>
      <w:pBdr>
        <w:top w:val="double" w:sz="6" w:space="0" w:color="000000"/>
        <w:left w:val="double" w:sz="6"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8">
    <w:name w:val="xl198"/>
    <w:basedOn w:val="Normal"/>
    <w:rsid w:val="00B72BBB"/>
    <w:pPr>
      <w:pBdr>
        <w:top w:val="double" w:sz="6" w:space="0" w:color="000000"/>
        <w:left w:val="single" w:sz="4"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9">
    <w:name w:val="xl199"/>
    <w:basedOn w:val="Normal"/>
    <w:rsid w:val="00B72BBB"/>
    <w:pPr>
      <w:pBdr>
        <w:top w:val="double" w:sz="6" w:space="0" w:color="000000"/>
        <w:lef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0">
    <w:name w:val="xl200"/>
    <w:basedOn w:val="Normal"/>
    <w:rsid w:val="00B72BBB"/>
    <w:pPr>
      <w:pBdr>
        <w:top w:val="double" w:sz="6"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1">
    <w:name w:val="xl201"/>
    <w:basedOn w:val="Normal"/>
    <w:rsid w:val="00B72BBB"/>
    <w:pPr>
      <w:pBdr>
        <w:top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2">
    <w:name w:val="xl202"/>
    <w:basedOn w:val="Normal"/>
    <w:rsid w:val="00B72BBB"/>
    <w:pPr>
      <w:pBdr>
        <w:top w:val="double" w:sz="6" w:space="0" w:color="000000"/>
        <w:bottom w:val="single" w:sz="4" w:space="0" w:color="auto"/>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3">
    <w:name w:val="xl203"/>
    <w:basedOn w:val="Normal"/>
    <w:rsid w:val="00B72BBB"/>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B72BBB"/>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5">
    <w:name w:val="xl205"/>
    <w:basedOn w:val="Normal"/>
    <w:rsid w:val="00B72BB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6">
    <w:name w:val="xl206"/>
    <w:basedOn w:val="Normal"/>
    <w:rsid w:val="00B72BBB"/>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7">
    <w:name w:val="xl207"/>
    <w:basedOn w:val="Normal"/>
    <w:rsid w:val="00B72BBB"/>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8">
    <w:name w:val="xl208"/>
    <w:basedOn w:val="Normal"/>
    <w:rsid w:val="00B72BB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numbering" w:customStyle="1" w:styleId="Sinlista1">
    <w:name w:val="Sin lista1"/>
    <w:next w:val="Sinlista"/>
    <w:uiPriority w:val="99"/>
    <w:semiHidden/>
    <w:unhideWhenUsed/>
    <w:rsid w:val="00B72BBB"/>
  </w:style>
  <w:style w:type="paragraph" w:customStyle="1" w:styleId="font8">
    <w:name w:val="font8"/>
    <w:basedOn w:val="Normal"/>
    <w:rsid w:val="00B72BBB"/>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B72BBB"/>
    <w:pPr>
      <w:spacing w:before="100" w:beforeAutospacing="1" w:after="100" w:afterAutospacing="1"/>
    </w:pPr>
    <w:rPr>
      <w:rFonts w:ascii="Tahoma" w:hAnsi="Tahoma" w:cs="Tahoma"/>
      <w:sz w:val="16"/>
      <w:szCs w:val="16"/>
      <w:lang w:val="es-BO" w:eastAsia="es-ES"/>
    </w:rPr>
  </w:style>
  <w:style w:type="paragraph" w:customStyle="1" w:styleId="BodyText31">
    <w:name w:val="Body Text 31"/>
    <w:basedOn w:val="Normal"/>
    <w:uiPriority w:val="99"/>
    <w:rsid w:val="00B72BBB"/>
    <w:pPr>
      <w:widowControl w:val="0"/>
      <w:jc w:val="both"/>
    </w:pPr>
    <w:rPr>
      <w:b/>
      <w:sz w:val="24"/>
      <w:lang w:eastAsia="es-ES"/>
    </w:rPr>
  </w:style>
  <w:style w:type="paragraph" w:customStyle="1" w:styleId="BodyTextIndent31">
    <w:name w:val="Body Text Indent 31"/>
    <w:basedOn w:val="Normal"/>
    <w:uiPriority w:val="99"/>
    <w:rsid w:val="00B72BBB"/>
    <w:pPr>
      <w:widowControl w:val="0"/>
      <w:ind w:left="709" w:hanging="709"/>
      <w:jc w:val="both"/>
    </w:pPr>
    <w:rPr>
      <w:sz w:val="24"/>
      <w:lang w:eastAsia="es-ES"/>
    </w:rPr>
  </w:style>
  <w:style w:type="paragraph" w:customStyle="1" w:styleId="BodyText22">
    <w:name w:val="Body Text 22"/>
    <w:basedOn w:val="Normal"/>
    <w:uiPriority w:val="99"/>
    <w:rsid w:val="00B72BBB"/>
    <w:pPr>
      <w:overflowPunct w:val="0"/>
      <w:autoSpaceDE w:val="0"/>
      <w:autoSpaceDN w:val="0"/>
      <w:adjustRightInd w:val="0"/>
      <w:jc w:val="both"/>
      <w:textAlignment w:val="baseline"/>
    </w:pPr>
    <w:rPr>
      <w:rFonts w:ascii="Tahoma" w:hAnsi="Tahoma"/>
      <w:lang w:val="es-ES_tradnl" w:eastAsia="es-ES"/>
    </w:rPr>
  </w:style>
  <w:style w:type="table" w:customStyle="1" w:styleId="Tablaconcuadrcula10">
    <w:name w:val="Tabla con cuadrícula1"/>
    <w:basedOn w:val="Tablanormal"/>
    <w:next w:val="Tablaconcuadrcula"/>
    <w:rsid w:val="00B72BBB"/>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rsid w:val="00B72BBB"/>
    <w:rPr>
      <w:lang w:val="es-BO" w:eastAsia="es-BO"/>
    </w:rPr>
  </w:style>
  <w:style w:type="paragraph" w:customStyle="1" w:styleId="font10">
    <w:name w:val="font10"/>
    <w:basedOn w:val="Normal"/>
    <w:rsid w:val="00B72BBB"/>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B72BBB"/>
    <w:pPr>
      <w:spacing w:before="100" w:beforeAutospacing="1" w:after="100" w:afterAutospacing="1"/>
    </w:pPr>
    <w:rPr>
      <w:rFonts w:ascii="Tahoma" w:hAnsi="Tahoma" w:cs="Tahoma"/>
      <w:color w:val="000000"/>
      <w:sz w:val="18"/>
      <w:szCs w:val="18"/>
      <w:lang w:val="es-BO" w:eastAsia="es-BO"/>
    </w:rPr>
  </w:style>
  <w:style w:type="character" w:styleId="nfasissutil">
    <w:name w:val="Subtle Emphasis"/>
    <w:uiPriority w:val="19"/>
    <w:qFormat/>
    <w:rsid w:val="00B72BBB"/>
    <w:rPr>
      <w:i/>
      <w:iCs/>
      <w:color w:val="808080"/>
    </w:rPr>
  </w:style>
  <w:style w:type="table" w:styleId="Tablaweb3">
    <w:name w:val="Table Web 3"/>
    <w:basedOn w:val="Tablanormal"/>
    <w:uiPriority w:val="99"/>
    <w:semiHidden/>
    <w:unhideWhenUsed/>
    <w:rsid w:val="00B72BBB"/>
    <w:rPr>
      <w:rFonts w:asciiTheme="minorHAnsi" w:eastAsiaTheme="minorHAnsi" w:hAnsiTheme="minorHAnsi" w:cstheme="minorBidi"/>
      <w:sz w:val="22"/>
      <w:szCs w:val="22"/>
      <w:lang w:val="es-BO"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3">
    <w:name w:val="Car Car103"/>
    <w:locked/>
    <w:rsid w:val="00B72BBB"/>
    <w:rPr>
      <w:rFonts w:ascii="Tms Rmn" w:hAnsi="Tms Rmn" w:cs="Tms Rmn"/>
      <w:lang w:val="en-US" w:eastAsia="es-BO"/>
    </w:rPr>
  </w:style>
  <w:style w:type="paragraph" w:customStyle="1" w:styleId="Prrafodelista5">
    <w:name w:val="Párrafo de lista5"/>
    <w:basedOn w:val="Normal"/>
    <w:qFormat/>
    <w:rsid w:val="00B72BBB"/>
    <w:pPr>
      <w:ind w:left="720"/>
    </w:pPr>
  </w:style>
  <w:style w:type="character" w:customStyle="1" w:styleId="CarCar72">
    <w:name w:val="Car Car72"/>
    <w:locked/>
    <w:rsid w:val="00B72BBB"/>
    <w:rPr>
      <w:lang w:eastAsia="en-US"/>
    </w:rPr>
  </w:style>
  <w:style w:type="character" w:customStyle="1" w:styleId="Textodelmarcadordeposicin5">
    <w:name w:val="Texto del marcador de posición5"/>
    <w:semiHidden/>
    <w:rsid w:val="00B72BBB"/>
    <w:rPr>
      <w:color w:val="808080"/>
    </w:rPr>
  </w:style>
  <w:style w:type="paragraph" w:customStyle="1" w:styleId="Sinespaciado5">
    <w:name w:val="Sin espaciado5"/>
    <w:qFormat/>
    <w:rsid w:val="00B72BBB"/>
    <w:rPr>
      <w:rFonts w:ascii="Calibri" w:hAnsi="Calibri" w:cs="Calibri"/>
      <w:sz w:val="22"/>
      <w:szCs w:val="22"/>
      <w:lang w:eastAsia="en-US"/>
    </w:rPr>
  </w:style>
  <w:style w:type="paragraph" w:customStyle="1" w:styleId="Revisin5">
    <w:name w:val="Revisión5"/>
    <w:hidden/>
    <w:semiHidden/>
    <w:rsid w:val="00B72BBB"/>
    <w:rPr>
      <w:lang w:eastAsia="en-US"/>
    </w:rPr>
  </w:style>
  <w:style w:type="paragraph" w:customStyle="1" w:styleId="Textoindependiente36">
    <w:name w:val="Texto independiente 36"/>
    <w:basedOn w:val="Normal"/>
    <w:rsid w:val="00B72BBB"/>
    <w:pPr>
      <w:widowControl w:val="0"/>
      <w:jc w:val="both"/>
    </w:pPr>
    <w:rPr>
      <w:b/>
      <w:sz w:val="24"/>
      <w:lang w:eastAsia="es-ES"/>
    </w:rPr>
  </w:style>
  <w:style w:type="paragraph" w:customStyle="1" w:styleId="Sangra3detindependiente6">
    <w:name w:val="Sangría 3 de t. independiente6"/>
    <w:basedOn w:val="Normal"/>
    <w:rsid w:val="00B72BBB"/>
    <w:pPr>
      <w:widowControl w:val="0"/>
      <w:ind w:left="709" w:hanging="709"/>
      <w:jc w:val="both"/>
    </w:pPr>
    <w:rPr>
      <w:sz w:val="24"/>
      <w:lang w:eastAsia="es-ES"/>
    </w:rPr>
  </w:style>
  <w:style w:type="character" w:customStyle="1" w:styleId="CarCarCarCar2">
    <w:name w:val="Car Car Car Car2"/>
    <w:semiHidden/>
    <w:rsid w:val="00B72BBB"/>
    <w:rPr>
      <w:rFonts w:ascii="Century Gothic" w:hAnsi="Century Gothic"/>
      <w:sz w:val="22"/>
      <w:szCs w:val="22"/>
      <w:lang w:val="es-BO" w:eastAsia="es-ES" w:bidi="ar-SA"/>
    </w:rPr>
  </w:style>
  <w:style w:type="character" w:customStyle="1" w:styleId="CarCar222">
    <w:name w:val="Car Car222"/>
    <w:rsid w:val="00B72BBB"/>
    <w:rPr>
      <w:rFonts w:ascii="Tahoma" w:hAnsi="Tahoma"/>
      <w:b/>
      <w:caps/>
      <w:sz w:val="22"/>
      <w:szCs w:val="22"/>
      <w:u w:val="single"/>
      <w:lang w:val="es-MX" w:eastAsia="es-ES" w:bidi="ar-SA"/>
    </w:rPr>
  </w:style>
  <w:style w:type="paragraph" w:customStyle="1" w:styleId="2">
    <w:name w:val="2"/>
    <w:rsid w:val="00B72BBB"/>
    <w:rPr>
      <w:lang w:val="es-BO" w:eastAsia="es-BO"/>
    </w:rPr>
  </w:style>
  <w:style w:type="character" w:customStyle="1" w:styleId="object">
    <w:name w:val="object"/>
    <w:basedOn w:val="Fuentedeprrafopredeter"/>
    <w:rsid w:val="00B72BBB"/>
  </w:style>
  <w:style w:type="character" w:customStyle="1" w:styleId="CarCar102">
    <w:name w:val="Car Car102"/>
    <w:locked/>
    <w:rsid w:val="00B72BBB"/>
    <w:rPr>
      <w:rFonts w:ascii="Tms Rmn" w:hAnsi="Tms Rmn" w:cs="Tms Rmn"/>
      <w:lang w:val="en-US" w:eastAsia="es-BO"/>
    </w:rPr>
  </w:style>
  <w:style w:type="paragraph" w:customStyle="1" w:styleId="Prrafodelista6">
    <w:name w:val="Párrafo de lista6"/>
    <w:basedOn w:val="Normal"/>
    <w:qFormat/>
    <w:rsid w:val="00B72BBB"/>
    <w:pPr>
      <w:ind w:left="720"/>
    </w:pPr>
  </w:style>
  <w:style w:type="character" w:customStyle="1" w:styleId="CarCar71">
    <w:name w:val="Car Car71"/>
    <w:locked/>
    <w:rsid w:val="00B72BBB"/>
    <w:rPr>
      <w:lang w:val="x-none" w:eastAsia="en-US"/>
    </w:rPr>
  </w:style>
  <w:style w:type="character" w:customStyle="1" w:styleId="Textodelmarcadordeposicin6">
    <w:name w:val="Texto del marcador de posición6"/>
    <w:semiHidden/>
    <w:rsid w:val="00B72BBB"/>
    <w:rPr>
      <w:color w:val="808080"/>
    </w:rPr>
  </w:style>
  <w:style w:type="paragraph" w:customStyle="1" w:styleId="Sinespaciado6">
    <w:name w:val="Sin espaciado6"/>
    <w:qFormat/>
    <w:rsid w:val="00B72BBB"/>
    <w:rPr>
      <w:rFonts w:ascii="Calibri" w:hAnsi="Calibri" w:cs="Calibri"/>
      <w:sz w:val="22"/>
      <w:szCs w:val="22"/>
      <w:lang w:eastAsia="en-US"/>
    </w:rPr>
  </w:style>
  <w:style w:type="paragraph" w:customStyle="1" w:styleId="Revisin6">
    <w:name w:val="Revisión6"/>
    <w:hidden/>
    <w:semiHidden/>
    <w:rsid w:val="00B72BBB"/>
    <w:rPr>
      <w:lang w:eastAsia="en-US"/>
    </w:rPr>
  </w:style>
  <w:style w:type="paragraph" w:customStyle="1" w:styleId="Textoindependiente37">
    <w:name w:val="Texto independiente 37"/>
    <w:basedOn w:val="Normal"/>
    <w:rsid w:val="00B72BBB"/>
    <w:pPr>
      <w:widowControl w:val="0"/>
      <w:jc w:val="both"/>
    </w:pPr>
    <w:rPr>
      <w:b/>
      <w:sz w:val="24"/>
      <w:lang w:eastAsia="es-ES"/>
    </w:rPr>
  </w:style>
  <w:style w:type="paragraph" w:customStyle="1" w:styleId="Sangra3detindependiente7">
    <w:name w:val="Sangría 3 de t. independiente7"/>
    <w:basedOn w:val="Normal"/>
    <w:rsid w:val="00B72BBB"/>
    <w:pPr>
      <w:widowControl w:val="0"/>
      <w:ind w:left="709" w:hanging="709"/>
      <w:jc w:val="both"/>
    </w:pPr>
    <w:rPr>
      <w:sz w:val="24"/>
      <w:lang w:eastAsia="es-ES"/>
    </w:rPr>
  </w:style>
  <w:style w:type="character" w:customStyle="1" w:styleId="CarCarCarCar1">
    <w:name w:val="Car Car Car Car1"/>
    <w:semiHidden/>
    <w:rsid w:val="00B72BBB"/>
    <w:rPr>
      <w:rFonts w:ascii="Century Gothic" w:hAnsi="Century Gothic"/>
      <w:sz w:val="22"/>
      <w:szCs w:val="22"/>
      <w:lang w:val="es-BO" w:eastAsia="es-ES" w:bidi="ar-SA"/>
    </w:rPr>
  </w:style>
  <w:style w:type="character" w:customStyle="1" w:styleId="CarCar221">
    <w:name w:val="Car Car221"/>
    <w:rsid w:val="00B72BBB"/>
    <w:rPr>
      <w:rFonts w:ascii="Tahoma" w:hAnsi="Tahoma"/>
      <w:b/>
      <w:caps/>
      <w:sz w:val="22"/>
      <w:szCs w:val="22"/>
      <w:u w:val="single"/>
      <w:lang w:val="es-MX" w:eastAsia="es-ES" w:bidi="ar-SA"/>
    </w:rPr>
  </w:style>
  <w:style w:type="table" w:customStyle="1" w:styleId="Tablaconcuadrcula2">
    <w:name w:val="Tabla con cuadrícula2"/>
    <w:basedOn w:val="Tablanormal"/>
    <w:next w:val="Tablaconcuadrcula"/>
    <w:rsid w:val="00B72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9">
    <w:name w:val="Estilo9"/>
    <w:basedOn w:val="Prrafodelista"/>
    <w:link w:val="Estilo9Car"/>
    <w:rsid w:val="00B72BBB"/>
    <w:pPr>
      <w:ind w:left="0"/>
      <w:jc w:val="center"/>
    </w:pPr>
    <w:rPr>
      <w:rFonts w:ascii="Tahoma" w:hAnsi="Tahoma" w:cs="Tahoma"/>
      <w:b/>
      <w:sz w:val="24"/>
      <w:szCs w:val="24"/>
    </w:rPr>
  </w:style>
  <w:style w:type="character" w:customStyle="1" w:styleId="Estilo9Car">
    <w:name w:val="Estilo9 Car"/>
    <w:basedOn w:val="PrrafodelistaCar"/>
    <w:link w:val="Estilo9"/>
    <w:rsid w:val="00B72BBB"/>
    <w:rPr>
      <w:rFonts w:ascii="Tahoma" w:hAnsi="Tahoma" w:cs="Tahoma"/>
      <w:b/>
      <w:sz w:val="24"/>
      <w:szCs w:val="24"/>
      <w:lang w:eastAsia="en-US"/>
    </w:rPr>
  </w:style>
  <w:style w:type="paragraph" w:customStyle="1" w:styleId="bstart">
    <w:name w:val="bstart"/>
    <w:rsid w:val="00B72BBB"/>
    <w:pPr>
      <w:tabs>
        <w:tab w:val="left" w:pos="1224"/>
        <w:tab w:val="left" w:pos="1728"/>
      </w:tabs>
      <w:suppressAutoHyphens/>
      <w:spacing w:line="275" w:lineRule="auto"/>
      <w:jc w:val="both"/>
    </w:pPr>
    <w:rPr>
      <w:rFonts w:ascii="Book Antiqua" w:hAnsi="Book Antiqua"/>
      <w:spacing w:val="-3"/>
      <w:sz w:val="24"/>
      <w:lang w:val="en-US" w:eastAsia="en-US"/>
    </w:rPr>
  </w:style>
  <w:style w:type="table" w:customStyle="1" w:styleId="TableGrid">
    <w:name w:val="TableGrid"/>
    <w:rsid w:val="00B72BBB"/>
    <w:rPr>
      <w:rFonts w:asciiTheme="minorHAnsi" w:eastAsiaTheme="minorEastAsia" w:hAnsiTheme="minorHAnsi" w:cstheme="minorBidi"/>
      <w:sz w:val="22"/>
      <w:szCs w:val="22"/>
      <w:lang w:val="es-BO"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48205418">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1C71-C46E-4CCE-9297-4579E0F3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158</Pages>
  <Words>66075</Words>
  <Characters>363413</Characters>
  <Application>Microsoft Office Word</Application>
  <DocSecurity>0</DocSecurity>
  <Lines>3028</Lines>
  <Paragraphs>857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Leonarda Mairana Perez</cp:lastModifiedBy>
  <cp:revision>24</cp:revision>
  <cp:lastPrinted>2026-05-20T20:49:00Z</cp:lastPrinted>
  <dcterms:created xsi:type="dcterms:W3CDTF">2026-05-08T18:47:00Z</dcterms:created>
  <dcterms:modified xsi:type="dcterms:W3CDTF">2026-05-20T20:52:00Z</dcterms:modified>
</cp:coreProperties>
</file>