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A2" w:rsidRDefault="00E965A2" w:rsidP="00E965A2">
      <w:pPr>
        <w:jc w:val="center"/>
        <w:rPr>
          <w:rFonts w:asciiTheme="minorHAnsi" w:hAnsiTheme="minorHAnsi" w:cstheme="minorHAnsi"/>
          <w:b/>
          <w:bCs/>
          <w:sz w:val="40"/>
          <w:szCs w:val="40"/>
        </w:rPr>
      </w:pPr>
    </w:p>
    <w:p w:rsidR="00E965A2" w:rsidRPr="00D00980" w:rsidRDefault="00E965A2" w:rsidP="00E965A2">
      <w:pPr>
        <w:jc w:val="center"/>
        <w:rPr>
          <w:rFonts w:asciiTheme="minorHAnsi" w:hAnsiTheme="minorHAnsi" w:cstheme="minorHAnsi"/>
          <w:b/>
          <w:bCs/>
          <w:sz w:val="40"/>
          <w:szCs w:val="40"/>
        </w:rPr>
      </w:pPr>
      <w:r>
        <w:rPr>
          <w:noProof/>
          <w:lang w:eastAsia="es-BO"/>
        </w:rPr>
        <w:drawing>
          <wp:inline distT="0" distB="0" distL="0" distR="0" wp14:anchorId="1F4F671D" wp14:editId="443397AE">
            <wp:extent cx="2909570" cy="1486535"/>
            <wp:effectExtent l="0" t="0" r="5080" b="0"/>
            <wp:docPr id="10" name="Imagen 10"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E965A2" w:rsidRPr="00D00980" w:rsidRDefault="00E965A2" w:rsidP="00E965A2">
      <w:pPr>
        <w:rPr>
          <w:rFonts w:asciiTheme="minorHAnsi" w:hAnsiTheme="minorHAnsi" w:cstheme="minorHAnsi"/>
          <w:b/>
          <w:bCs/>
          <w:sz w:val="40"/>
          <w:szCs w:val="40"/>
        </w:rPr>
      </w:pPr>
    </w:p>
    <w:p w:rsidR="00E965A2" w:rsidRDefault="00E965A2" w:rsidP="00E965A2">
      <w:pPr>
        <w:rPr>
          <w:rFonts w:asciiTheme="minorHAnsi" w:hAnsiTheme="minorHAnsi" w:cstheme="minorHAnsi"/>
          <w:b/>
          <w:bCs/>
          <w:sz w:val="40"/>
          <w:szCs w:val="40"/>
        </w:rPr>
      </w:pPr>
    </w:p>
    <w:p w:rsidR="00E965A2" w:rsidRDefault="00E965A2" w:rsidP="00E965A2">
      <w:pPr>
        <w:rPr>
          <w:rFonts w:asciiTheme="minorHAnsi" w:hAnsiTheme="minorHAnsi" w:cstheme="minorHAnsi"/>
          <w:b/>
          <w:bCs/>
          <w:sz w:val="40"/>
          <w:szCs w:val="40"/>
        </w:rPr>
      </w:pPr>
    </w:p>
    <w:p w:rsidR="00E965A2" w:rsidRDefault="00E965A2" w:rsidP="00E965A2">
      <w:pPr>
        <w:jc w:val="center"/>
        <w:rPr>
          <w:rFonts w:asciiTheme="minorHAnsi" w:hAnsiTheme="minorHAnsi" w:cstheme="minorHAnsi"/>
          <w:b/>
          <w:bCs/>
          <w:sz w:val="40"/>
          <w:szCs w:val="40"/>
        </w:rPr>
      </w:pPr>
      <w:r>
        <w:rPr>
          <w:rFonts w:asciiTheme="minorHAnsi" w:hAnsiTheme="minorHAnsi" w:cstheme="minorHAnsi"/>
          <w:b/>
          <w:bCs/>
          <w:sz w:val="40"/>
          <w:szCs w:val="40"/>
        </w:rPr>
        <w:t xml:space="preserve">ESPECIFICACIÓN TÉCNICA </w:t>
      </w:r>
      <w:r w:rsidRPr="00D00980">
        <w:rPr>
          <w:rFonts w:asciiTheme="minorHAnsi" w:hAnsiTheme="minorHAnsi" w:cstheme="minorHAnsi"/>
          <w:b/>
          <w:bCs/>
          <w:sz w:val="40"/>
          <w:szCs w:val="40"/>
        </w:rPr>
        <w:t xml:space="preserve">PARA </w:t>
      </w:r>
    </w:p>
    <w:p w:rsidR="00E965A2" w:rsidRDefault="00E965A2" w:rsidP="00E965A2">
      <w:pPr>
        <w:jc w:val="center"/>
        <w:rPr>
          <w:rFonts w:asciiTheme="minorHAnsi" w:hAnsiTheme="minorHAnsi" w:cstheme="minorHAnsi"/>
          <w:b/>
          <w:bCs/>
          <w:sz w:val="40"/>
          <w:szCs w:val="40"/>
        </w:rPr>
      </w:pPr>
    </w:p>
    <w:p w:rsidR="00E965A2" w:rsidRDefault="00E965A2" w:rsidP="00E965A2">
      <w:pPr>
        <w:jc w:val="center"/>
        <w:rPr>
          <w:rFonts w:asciiTheme="minorHAnsi" w:hAnsiTheme="minorHAnsi" w:cstheme="minorHAnsi"/>
          <w:b/>
          <w:bCs/>
          <w:sz w:val="40"/>
          <w:szCs w:val="40"/>
        </w:rPr>
      </w:pPr>
      <w:r>
        <w:rPr>
          <w:rFonts w:asciiTheme="minorHAnsi" w:hAnsiTheme="minorHAnsi" w:cstheme="minorHAnsi"/>
          <w:b/>
          <w:bCs/>
          <w:sz w:val="40"/>
          <w:szCs w:val="40"/>
        </w:rPr>
        <w:t>OBRAS CIVILES GENERALES</w:t>
      </w:r>
    </w:p>
    <w:p w:rsidR="00E965A2" w:rsidRDefault="00E965A2" w:rsidP="00E965A2">
      <w:pPr>
        <w:jc w:val="center"/>
        <w:rPr>
          <w:rFonts w:asciiTheme="minorHAnsi" w:hAnsiTheme="minorHAnsi" w:cstheme="minorHAnsi"/>
          <w:b/>
          <w:bCs/>
          <w:sz w:val="40"/>
          <w:szCs w:val="40"/>
        </w:rPr>
      </w:pPr>
    </w:p>
    <w:p w:rsidR="00E965A2" w:rsidRDefault="00E965A2" w:rsidP="00E965A2">
      <w:pPr>
        <w:jc w:val="center"/>
        <w:rPr>
          <w:rFonts w:asciiTheme="minorHAnsi" w:hAnsiTheme="minorHAnsi" w:cstheme="minorHAnsi"/>
          <w:b/>
          <w:bCs/>
          <w:sz w:val="18"/>
          <w:szCs w:val="40"/>
          <w:lang w:val="es-ES"/>
        </w:rPr>
      </w:pPr>
    </w:p>
    <w:p w:rsidR="00BC2D27" w:rsidRDefault="00BC2D27" w:rsidP="00E965A2">
      <w:pPr>
        <w:jc w:val="center"/>
        <w:rPr>
          <w:rFonts w:asciiTheme="minorHAnsi" w:hAnsiTheme="minorHAnsi" w:cstheme="minorHAnsi"/>
          <w:b/>
          <w:bCs/>
          <w:sz w:val="18"/>
          <w:szCs w:val="40"/>
          <w:lang w:val="es-ES"/>
        </w:rPr>
      </w:pPr>
    </w:p>
    <w:p w:rsidR="00BC2D27" w:rsidRDefault="00BC2D27" w:rsidP="00E965A2">
      <w:pPr>
        <w:jc w:val="center"/>
        <w:rPr>
          <w:rFonts w:asciiTheme="minorHAnsi" w:hAnsiTheme="minorHAnsi" w:cstheme="minorHAnsi"/>
          <w:b/>
          <w:bCs/>
          <w:sz w:val="18"/>
          <w:szCs w:val="40"/>
          <w:lang w:val="es-ES"/>
        </w:rPr>
      </w:pPr>
    </w:p>
    <w:p w:rsidR="00BC2D27" w:rsidRDefault="00BC2D27" w:rsidP="00E965A2">
      <w:pPr>
        <w:jc w:val="center"/>
        <w:rPr>
          <w:rFonts w:asciiTheme="minorHAnsi" w:hAnsiTheme="minorHAnsi" w:cstheme="minorHAnsi"/>
          <w:b/>
          <w:bCs/>
          <w:sz w:val="18"/>
          <w:szCs w:val="40"/>
          <w:lang w:val="es-ES"/>
        </w:rPr>
      </w:pPr>
    </w:p>
    <w:p w:rsidR="00BC2D27" w:rsidRDefault="00BC2D27" w:rsidP="00E965A2">
      <w:pPr>
        <w:jc w:val="center"/>
        <w:rPr>
          <w:rFonts w:asciiTheme="minorHAnsi" w:hAnsiTheme="minorHAnsi" w:cstheme="minorHAnsi"/>
          <w:b/>
          <w:bCs/>
          <w:sz w:val="18"/>
          <w:szCs w:val="40"/>
          <w:lang w:val="es-ES"/>
        </w:rPr>
      </w:pPr>
    </w:p>
    <w:p w:rsidR="00BC2D27" w:rsidRDefault="00BC2D27" w:rsidP="00E965A2">
      <w:pPr>
        <w:jc w:val="center"/>
        <w:rPr>
          <w:rFonts w:asciiTheme="minorHAnsi" w:hAnsiTheme="minorHAnsi" w:cstheme="minorHAnsi"/>
          <w:b/>
          <w:bCs/>
          <w:sz w:val="18"/>
          <w:szCs w:val="40"/>
          <w:lang w:val="es-ES"/>
        </w:rPr>
      </w:pPr>
    </w:p>
    <w:p w:rsidR="00BC2D27" w:rsidRDefault="00BC2D27" w:rsidP="00E965A2">
      <w:pPr>
        <w:jc w:val="center"/>
        <w:rPr>
          <w:rFonts w:asciiTheme="minorHAnsi" w:hAnsiTheme="minorHAnsi" w:cstheme="minorHAnsi"/>
          <w:b/>
          <w:bCs/>
          <w:sz w:val="18"/>
          <w:szCs w:val="40"/>
          <w:lang w:val="es-ES"/>
        </w:rPr>
      </w:pPr>
    </w:p>
    <w:p w:rsidR="00BC2D27" w:rsidRPr="00BC2D27" w:rsidRDefault="00BC2D27" w:rsidP="00E965A2">
      <w:pPr>
        <w:jc w:val="center"/>
        <w:rPr>
          <w:rFonts w:asciiTheme="minorHAnsi" w:hAnsiTheme="minorHAnsi" w:cstheme="minorHAnsi"/>
          <w:b/>
          <w:bCs/>
          <w:sz w:val="18"/>
          <w:szCs w:val="40"/>
          <w:lang w:val="es-ES"/>
        </w:rPr>
      </w:pPr>
    </w:p>
    <w:p w:rsidR="00E965A2" w:rsidRDefault="00E965A2" w:rsidP="00E965A2">
      <w:pPr>
        <w:jc w:val="center"/>
        <w:rPr>
          <w:rFonts w:asciiTheme="minorHAnsi" w:hAnsiTheme="minorHAnsi" w:cstheme="minorHAnsi"/>
          <w:b/>
          <w:bCs/>
          <w:sz w:val="40"/>
          <w:szCs w:val="40"/>
        </w:rPr>
      </w:pPr>
    </w:p>
    <w:p w:rsidR="00E965A2" w:rsidRDefault="00E965A2" w:rsidP="00E965A2">
      <w:pPr>
        <w:jc w:val="center"/>
        <w:rPr>
          <w:rFonts w:asciiTheme="minorHAnsi" w:hAnsiTheme="minorHAnsi" w:cstheme="minorHAnsi"/>
          <w:b/>
          <w:bCs/>
          <w:sz w:val="40"/>
          <w:szCs w:val="40"/>
        </w:rPr>
      </w:pPr>
    </w:p>
    <w:p w:rsidR="00E965A2" w:rsidRDefault="00E965A2" w:rsidP="00E965A2">
      <w:pPr>
        <w:jc w:val="center"/>
        <w:rPr>
          <w:rFonts w:asciiTheme="minorHAnsi" w:hAnsiTheme="minorHAnsi" w:cstheme="minorHAnsi"/>
          <w:b/>
          <w:bCs/>
          <w:sz w:val="40"/>
          <w:szCs w:val="40"/>
        </w:rPr>
      </w:pPr>
    </w:p>
    <w:p w:rsidR="00E965A2" w:rsidRDefault="00E965A2" w:rsidP="00E965A2">
      <w:pPr>
        <w:jc w:val="center"/>
        <w:rPr>
          <w:rFonts w:asciiTheme="minorHAnsi" w:hAnsiTheme="minorHAnsi" w:cstheme="minorHAnsi"/>
          <w:b/>
          <w:bCs/>
          <w:sz w:val="40"/>
          <w:szCs w:val="40"/>
        </w:rPr>
      </w:pPr>
    </w:p>
    <w:p w:rsidR="00E965A2" w:rsidRPr="00D00980" w:rsidRDefault="00E965A2" w:rsidP="00E965A2">
      <w:pPr>
        <w:jc w:val="center"/>
        <w:rPr>
          <w:rFonts w:asciiTheme="minorHAnsi" w:hAnsiTheme="minorHAnsi" w:cstheme="minorHAnsi"/>
          <w:b/>
          <w:bCs/>
          <w:sz w:val="40"/>
          <w:szCs w:val="40"/>
        </w:rPr>
      </w:pPr>
    </w:p>
    <w:p w:rsidR="00E965A2" w:rsidRPr="00D00980" w:rsidRDefault="00E965A2" w:rsidP="00E965A2">
      <w:pPr>
        <w:jc w:val="center"/>
        <w:rPr>
          <w:rFonts w:asciiTheme="minorHAnsi" w:hAnsiTheme="minorHAnsi" w:cstheme="minorHAnsi"/>
          <w:b/>
          <w:bCs/>
          <w:sz w:val="40"/>
          <w:szCs w:val="40"/>
        </w:rPr>
      </w:pPr>
      <w:r>
        <w:rPr>
          <w:rFonts w:asciiTheme="minorHAnsi" w:hAnsiTheme="minorHAnsi" w:cstheme="minorHAnsi"/>
          <w:b/>
          <w:bCs/>
          <w:sz w:val="40"/>
          <w:szCs w:val="40"/>
        </w:rPr>
        <w:t>COCHABAMBA</w:t>
      </w:r>
      <w:r w:rsidRPr="00D00980">
        <w:rPr>
          <w:rFonts w:asciiTheme="minorHAnsi" w:hAnsiTheme="minorHAnsi" w:cstheme="minorHAnsi"/>
          <w:b/>
          <w:bCs/>
          <w:sz w:val="40"/>
          <w:szCs w:val="40"/>
        </w:rPr>
        <w:t xml:space="preserve"> - BOLIVIA</w:t>
      </w:r>
    </w:p>
    <w:p w:rsidR="00A01928" w:rsidRPr="002A5341" w:rsidRDefault="00A01928" w:rsidP="00F22699">
      <w:pPr>
        <w:spacing w:line="360" w:lineRule="auto"/>
        <w:ind w:left="2836" w:hanging="2836"/>
        <w:jc w:val="center"/>
        <w:outlineLvl w:val="0"/>
        <w:rPr>
          <w:rFonts w:ascii="Tahoma" w:hAnsi="Tahoma" w:cs="Tahoma"/>
          <w:b/>
          <w:sz w:val="18"/>
          <w:szCs w:val="18"/>
        </w:rPr>
      </w:pPr>
    </w:p>
    <w:p w:rsidR="00A01928" w:rsidRPr="002A5341" w:rsidRDefault="00A01928" w:rsidP="00A01928">
      <w:pPr>
        <w:jc w:val="center"/>
        <w:rPr>
          <w:rFonts w:ascii="Tahoma" w:hAnsi="Tahoma" w:cs="Tahoma"/>
          <w:b/>
          <w:sz w:val="18"/>
          <w:szCs w:val="18"/>
        </w:rPr>
      </w:pPr>
    </w:p>
    <w:p w:rsidR="00A01928" w:rsidRPr="00F22699" w:rsidRDefault="00A01928" w:rsidP="00A01928">
      <w:pPr>
        <w:jc w:val="center"/>
      </w:pPr>
    </w:p>
    <w:p w:rsidR="0084775B" w:rsidRPr="005F1E00" w:rsidRDefault="00A01928" w:rsidP="000561F6">
      <w:pPr>
        <w:jc w:val="center"/>
        <w:rPr>
          <w:b/>
        </w:rPr>
      </w:pPr>
      <w:r w:rsidRPr="002A5341">
        <w:rPr>
          <w:bCs/>
          <w:sz w:val="32"/>
          <w:szCs w:val="32"/>
          <w:u w:val="single"/>
        </w:rPr>
        <w:br w:type="page"/>
      </w:r>
      <w:r w:rsidR="003E000A" w:rsidRPr="002A5341">
        <w:rPr>
          <w:b/>
        </w:rPr>
        <w:lastRenderedPageBreak/>
        <w:t>INDICE</w:t>
      </w:r>
    </w:p>
    <w:p w:rsidR="000561F6" w:rsidRPr="001F7963" w:rsidRDefault="000561F6" w:rsidP="00A01928">
      <w:pPr>
        <w:spacing w:line="360" w:lineRule="auto"/>
        <w:ind w:hanging="567"/>
        <w:jc w:val="center"/>
        <w:outlineLvl w:val="0"/>
        <w:rPr>
          <w:rFonts w:ascii="Tahoma" w:hAnsi="Tahoma" w:cs="Tahoma"/>
          <w:b/>
          <w:sz w:val="18"/>
          <w:szCs w:val="18"/>
        </w:rPr>
      </w:pPr>
    </w:p>
    <w:p w:rsidR="007241C9" w:rsidRDefault="00852248">
      <w:pPr>
        <w:pStyle w:val="TDC1"/>
        <w:rPr>
          <w:rFonts w:asciiTheme="minorHAnsi" w:eastAsiaTheme="minorEastAsia" w:hAnsiTheme="minorHAnsi" w:cstheme="minorBidi"/>
          <w:caps w:val="0"/>
          <w:sz w:val="22"/>
          <w:szCs w:val="22"/>
          <w:lang w:val="es-MX" w:eastAsia="es-MX"/>
        </w:rPr>
      </w:pPr>
      <w:r w:rsidRPr="00955804">
        <w:rPr>
          <w:lang w:val="es-BO"/>
        </w:rPr>
        <w:fldChar w:fldCharType="begin"/>
      </w:r>
      <w:r w:rsidR="00946086" w:rsidRPr="00955804">
        <w:rPr>
          <w:lang w:val="es-BO"/>
        </w:rPr>
        <w:instrText xml:space="preserve"> TOC \o "1-2" \h \z \u </w:instrText>
      </w:r>
      <w:r w:rsidRPr="00955804">
        <w:rPr>
          <w:lang w:val="es-BO"/>
        </w:rPr>
        <w:fldChar w:fldCharType="separate"/>
      </w:r>
      <w:hyperlink w:anchor="_Toc530070480" w:history="1">
        <w:r w:rsidR="007241C9" w:rsidRPr="00717022">
          <w:rPr>
            <w:rStyle w:val="Hipervnculo"/>
            <w:rFonts w:ascii="Arial" w:hAnsi="Arial" w:cs="Arial"/>
            <w:lang w:val="es-BO"/>
          </w:rPr>
          <w:t>1.</w:t>
        </w:r>
        <w:r w:rsidR="007241C9">
          <w:rPr>
            <w:rFonts w:asciiTheme="minorHAnsi" w:eastAsiaTheme="minorEastAsia" w:hAnsiTheme="minorHAnsi" w:cstheme="minorBidi"/>
            <w:caps w:val="0"/>
            <w:sz w:val="22"/>
            <w:szCs w:val="22"/>
            <w:lang w:val="es-MX" w:eastAsia="es-MX"/>
          </w:rPr>
          <w:tab/>
        </w:r>
        <w:r w:rsidR="007241C9" w:rsidRPr="00717022">
          <w:rPr>
            <w:rStyle w:val="Hipervnculo"/>
            <w:rFonts w:ascii="Arial" w:hAnsi="Arial" w:cs="Arial"/>
            <w:lang w:val="es-BO"/>
          </w:rPr>
          <w:t>INTRODUCCIÓN</w:t>
        </w:r>
        <w:r w:rsidR="007241C9">
          <w:rPr>
            <w:webHidden/>
          </w:rPr>
          <w:tab/>
        </w:r>
        <w:r w:rsidR="007241C9">
          <w:rPr>
            <w:webHidden/>
          </w:rPr>
          <w:fldChar w:fldCharType="begin"/>
        </w:r>
        <w:r w:rsidR="007241C9">
          <w:rPr>
            <w:webHidden/>
          </w:rPr>
          <w:instrText xml:space="preserve"> PAGEREF _Toc530070480 \h </w:instrText>
        </w:r>
        <w:r w:rsidR="007241C9">
          <w:rPr>
            <w:webHidden/>
          </w:rPr>
        </w:r>
        <w:r w:rsidR="007241C9">
          <w:rPr>
            <w:webHidden/>
          </w:rPr>
          <w:fldChar w:fldCharType="separate"/>
        </w:r>
        <w:r w:rsidR="007241C9">
          <w:rPr>
            <w:webHidden/>
          </w:rPr>
          <w:t>4</w:t>
        </w:r>
        <w:r w:rsidR="007241C9">
          <w:rPr>
            <w:webHidden/>
          </w:rPr>
          <w:fldChar w:fldCharType="end"/>
        </w:r>
      </w:hyperlink>
    </w:p>
    <w:p w:rsidR="007241C9" w:rsidRDefault="00C93536">
      <w:pPr>
        <w:pStyle w:val="TDC1"/>
        <w:rPr>
          <w:rFonts w:asciiTheme="minorHAnsi" w:eastAsiaTheme="minorEastAsia" w:hAnsiTheme="minorHAnsi" w:cstheme="minorBidi"/>
          <w:caps w:val="0"/>
          <w:sz w:val="22"/>
          <w:szCs w:val="22"/>
          <w:lang w:val="es-MX" w:eastAsia="es-MX"/>
        </w:rPr>
      </w:pPr>
      <w:hyperlink w:anchor="_Toc530070481" w:history="1">
        <w:r w:rsidR="007241C9" w:rsidRPr="00717022">
          <w:rPr>
            <w:rStyle w:val="Hipervnculo"/>
            <w:rFonts w:ascii="Arial" w:hAnsi="Arial" w:cs="Arial"/>
            <w:lang w:val="es-BO"/>
          </w:rPr>
          <w:t>2.</w:t>
        </w:r>
        <w:r w:rsidR="007241C9">
          <w:rPr>
            <w:rFonts w:asciiTheme="minorHAnsi" w:eastAsiaTheme="minorEastAsia" w:hAnsiTheme="minorHAnsi" w:cstheme="minorBidi"/>
            <w:caps w:val="0"/>
            <w:sz w:val="22"/>
            <w:szCs w:val="22"/>
            <w:lang w:val="es-MX" w:eastAsia="es-MX"/>
          </w:rPr>
          <w:tab/>
        </w:r>
        <w:r w:rsidR="007241C9" w:rsidRPr="00717022">
          <w:rPr>
            <w:rStyle w:val="Hipervnculo"/>
            <w:rFonts w:ascii="Arial" w:hAnsi="Arial" w:cs="Arial"/>
            <w:lang w:val="es-BO"/>
          </w:rPr>
          <w:t>GENERALIDADES</w:t>
        </w:r>
        <w:r w:rsidR="007241C9">
          <w:rPr>
            <w:webHidden/>
          </w:rPr>
          <w:tab/>
        </w:r>
        <w:r w:rsidR="007241C9">
          <w:rPr>
            <w:webHidden/>
          </w:rPr>
          <w:fldChar w:fldCharType="begin"/>
        </w:r>
        <w:r w:rsidR="007241C9">
          <w:rPr>
            <w:webHidden/>
          </w:rPr>
          <w:instrText xml:space="preserve"> PAGEREF _Toc530070481 \h </w:instrText>
        </w:r>
        <w:r w:rsidR="007241C9">
          <w:rPr>
            <w:webHidden/>
          </w:rPr>
        </w:r>
        <w:r w:rsidR="007241C9">
          <w:rPr>
            <w:webHidden/>
          </w:rPr>
          <w:fldChar w:fldCharType="separate"/>
        </w:r>
        <w:r w:rsidR="007241C9">
          <w:rPr>
            <w:webHidden/>
          </w:rPr>
          <w:t>5</w:t>
        </w:r>
        <w:r w:rsidR="007241C9">
          <w:rPr>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82" w:history="1">
        <w:r w:rsidR="007241C9" w:rsidRPr="00717022">
          <w:rPr>
            <w:rStyle w:val="Hipervnculo"/>
            <w:rFonts w:ascii="Arial" w:hAnsi="Arial" w:cs="Arial"/>
            <w:noProof/>
          </w:rPr>
          <w:t>2.1.</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PERSONAL CLAVE EN OBRA</w:t>
        </w:r>
        <w:r w:rsidR="007241C9">
          <w:rPr>
            <w:noProof/>
            <w:webHidden/>
          </w:rPr>
          <w:tab/>
        </w:r>
        <w:r w:rsidR="007241C9">
          <w:rPr>
            <w:noProof/>
            <w:webHidden/>
          </w:rPr>
          <w:fldChar w:fldCharType="begin"/>
        </w:r>
        <w:r w:rsidR="007241C9">
          <w:rPr>
            <w:noProof/>
            <w:webHidden/>
          </w:rPr>
          <w:instrText xml:space="preserve"> PAGEREF _Toc530070482 \h </w:instrText>
        </w:r>
        <w:r w:rsidR="007241C9">
          <w:rPr>
            <w:noProof/>
            <w:webHidden/>
          </w:rPr>
        </w:r>
        <w:r w:rsidR="007241C9">
          <w:rPr>
            <w:noProof/>
            <w:webHidden/>
          </w:rPr>
          <w:fldChar w:fldCharType="separate"/>
        </w:r>
        <w:r w:rsidR="007241C9">
          <w:rPr>
            <w:noProof/>
            <w:webHidden/>
          </w:rPr>
          <w:t>5</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83" w:history="1">
        <w:r w:rsidR="007241C9" w:rsidRPr="00717022">
          <w:rPr>
            <w:rStyle w:val="Hipervnculo"/>
            <w:rFonts w:ascii="Arial" w:hAnsi="Arial" w:cs="Arial"/>
            <w:noProof/>
          </w:rPr>
          <w:t>2.2.</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INFORMES DE AVANCE</w:t>
        </w:r>
        <w:r w:rsidR="007241C9">
          <w:rPr>
            <w:noProof/>
            <w:webHidden/>
          </w:rPr>
          <w:tab/>
        </w:r>
        <w:r w:rsidR="007241C9">
          <w:rPr>
            <w:noProof/>
            <w:webHidden/>
          </w:rPr>
          <w:fldChar w:fldCharType="begin"/>
        </w:r>
        <w:r w:rsidR="007241C9">
          <w:rPr>
            <w:noProof/>
            <w:webHidden/>
          </w:rPr>
          <w:instrText xml:space="preserve"> PAGEREF _Toc530070483 \h </w:instrText>
        </w:r>
        <w:r w:rsidR="007241C9">
          <w:rPr>
            <w:noProof/>
            <w:webHidden/>
          </w:rPr>
        </w:r>
        <w:r w:rsidR="007241C9">
          <w:rPr>
            <w:noProof/>
            <w:webHidden/>
          </w:rPr>
          <w:fldChar w:fldCharType="separate"/>
        </w:r>
        <w:r w:rsidR="007241C9">
          <w:rPr>
            <w:noProof/>
            <w:webHidden/>
          </w:rPr>
          <w:t>5</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84" w:history="1">
        <w:r w:rsidR="007241C9" w:rsidRPr="00717022">
          <w:rPr>
            <w:rStyle w:val="Hipervnculo"/>
            <w:rFonts w:ascii="Arial" w:hAnsi="Arial" w:cs="Arial"/>
            <w:noProof/>
          </w:rPr>
          <w:t>2.3.</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PERSONAL DE DIRECCIÓN Y SUPERVISIÓN</w:t>
        </w:r>
        <w:r w:rsidR="007241C9">
          <w:rPr>
            <w:noProof/>
            <w:webHidden/>
          </w:rPr>
          <w:tab/>
        </w:r>
        <w:r w:rsidR="007241C9">
          <w:rPr>
            <w:noProof/>
            <w:webHidden/>
          </w:rPr>
          <w:fldChar w:fldCharType="begin"/>
        </w:r>
        <w:r w:rsidR="007241C9">
          <w:rPr>
            <w:noProof/>
            <w:webHidden/>
          </w:rPr>
          <w:instrText xml:space="preserve"> PAGEREF _Toc530070484 \h </w:instrText>
        </w:r>
        <w:r w:rsidR="007241C9">
          <w:rPr>
            <w:noProof/>
            <w:webHidden/>
          </w:rPr>
        </w:r>
        <w:r w:rsidR="007241C9">
          <w:rPr>
            <w:noProof/>
            <w:webHidden/>
          </w:rPr>
          <w:fldChar w:fldCharType="separate"/>
        </w:r>
        <w:r w:rsidR="007241C9">
          <w:rPr>
            <w:noProof/>
            <w:webHidden/>
          </w:rPr>
          <w:t>5</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85" w:history="1">
        <w:r w:rsidR="007241C9" w:rsidRPr="00717022">
          <w:rPr>
            <w:rStyle w:val="Hipervnculo"/>
            <w:rFonts w:ascii="Arial" w:hAnsi="Arial" w:cs="Arial"/>
            <w:noProof/>
          </w:rPr>
          <w:t>2.4.</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APLICACIÓN Y CONTROL DEL PLAN DE MANEJO AMBIENTAL</w:t>
        </w:r>
        <w:r w:rsidR="007241C9">
          <w:rPr>
            <w:noProof/>
            <w:webHidden/>
          </w:rPr>
          <w:tab/>
        </w:r>
        <w:r w:rsidR="007241C9">
          <w:rPr>
            <w:noProof/>
            <w:webHidden/>
          </w:rPr>
          <w:fldChar w:fldCharType="begin"/>
        </w:r>
        <w:r w:rsidR="007241C9">
          <w:rPr>
            <w:noProof/>
            <w:webHidden/>
          </w:rPr>
          <w:instrText xml:space="preserve"> PAGEREF _Toc530070485 \h </w:instrText>
        </w:r>
        <w:r w:rsidR="007241C9">
          <w:rPr>
            <w:noProof/>
            <w:webHidden/>
          </w:rPr>
        </w:r>
        <w:r w:rsidR="007241C9">
          <w:rPr>
            <w:noProof/>
            <w:webHidden/>
          </w:rPr>
          <w:fldChar w:fldCharType="separate"/>
        </w:r>
        <w:r w:rsidR="007241C9">
          <w:rPr>
            <w:noProof/>
            <w:webHidden/>
          </w:rPr>
          <w:t>6</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86" w:history="1">
        <w:r w:rsidR="007241C9" w:rsidRPr="00717022">
          <w:rPr>
            <w:rStyle w:val="Hipervnculo"/>
            <w:rFonts w:ascii="Arial" w:hAnsi="Arial" w:cs="Arial"/>
            <w:noProof/>
          </w:rPr>
          <w:t>2.5.</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PROCEDIMIENTOS DE CONSTRUCCIÓN</w:t>
        </w:r>
        <w:r w:rsidR="007241C9">
          <w:rPr>
            <w:noProof/>
            <w:webHidden/>
          </w:rPr>
          <w:tab/>
        </w:r>
        <w:r w:rsidR="007241C9">
          <w:rPr>
            <w:noProof/>
            <w:webHidden/>
          </w:rPr>
          <w:fldChar w:fldCharType="begin"/>
        </w:r>
        <w:r w:rsidR="007241C9">
          <w:rPr>
            <w:noProof/>
            <w:webHidden/>
          </w:rPr>
          <w:instrText xml:space="preserve"> PAGEREF _Toc530070486 \h </w:instrText>
        </w:r>
        <w:r w:rsidR="007241C9">
          <w:rPr>
            <w:noProof/>
            <w:webHidden/>
          </w:rPr>
        </w:r>
        <w:r w:rsidR="007241C9">
          <w:rPr>
            <w:noProof/>
            <w:webHidden/>
          </w:rPr>
          <w:fldChar w:fldCharType="separate"/>
        </w:r>
        <w:r w:rsidR="007241C9">
          <w:rPr>
            <w:noProof/>
            <w:webHidden/>
          </w:rPr>
          <w:t>7</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87" w:history="1">
        <w:r w:rsidR="007241C9" w:rsidRPr="00717022">
          <w:rPr>
            <w:rStyle w:val="Hipervnculo"/>
            <w:rFonts w:ascii="Arial" w:hAnsi="Arial" w:cs="Arial"/>
            <w:noProof/>
          </w:rPr>
          <w:t>2.6.</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MANUALES DE OPERACIÓN Y MANTENIMIENTO</w:t>
        </w:r>
        <w:r w:rsidR="007241C9">
          <w:rPr>
            <w:noProof/>
            <w:webHidden/>
          </w:rPr>
          <w:tab/>
        </w:r>
        <w:r w:rsidR="007241C9">
          <w:rPr>
            <w:noProof/>
            <w:webHidden/>
          </w:rPr>
          <w:fldChar w:fldCharType="begin"/>
        </w:r>
        <w:r w:rsidR="007241C9">
          <w:rPr>
            <w:noProof/>
            <w:webHidden/>
          </w:rPr>
          <w:instrText xml:space="preserve"> PAGEREF _Toc530070487 \h </w:instrText>
        </w:r>
        <w:r w:rsidR="007241C9">
          <w:rPr>
            <w:noProof/>
            <w:webHidden/>
          </w:rPr>
        </w:r>
        <w:r w:rsidR="007241C9">
          <w:rPr>
            <w:noProof/>
            <w:webHidden/>
          </w:rPr>
          <w:fldChar w:fldCharType="separate"/>
        </w:r>
        <w:r w:rsidR="007241C9">
          <w:rPr>
            <w:noProof/>
            <w:webHidden/>
          </w:rPr>
          <w:t>8</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88" w:history="1">
        <w:r w:rsidR="007241C9" w:rsidRPr="00717022">
          <w:rPr>
            <w:rStyle w:val="Hipervnculo"/>
            <w:rFonts w:ascii="Arial" w:hAnsi="Arial" w:cs="Arial"/>
            <w:noProof/>
          </w:rPr>
          <w:t>2.7.</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GARANTíAS</w:t>
        </w:r>
        <w:r w:rsidR="007241C9">
          <w:rPr>
            <w:noProof/>
            <w:webHidden/>
          </w:rPr>
          <w:tab/>
        </w:r>
        <w:r w:rsidR="007241C9">
          <w:rPr>
            <w:noProof/>
            <w:webHidden/>
          </w:rPr>
          <w:fldChar w:fldCharType="begin"/>
        </w:r>
        <w:r w:rsidR="007241C9">
          <w:rPr>
            <w:noProof/>
            <w:webHidden/>
          </w:rPr>
          <w:instrText xml:space="preserve"> PAGEREF _Toc530070488 \h </w:instrText>
        </w:r>
        <w:r w:rsidR="007241C9">
          <w:rPr>
            <w:noProof/>
            <w:webHidden/>
          </w:rPr>
        </w:r>
        <w:r w:rsidR="007241C9">
          <w:rPr>
            <w:noProof/>
            <w:webHidden/>
          </w:rPr>
          <w:fldChar w:fldCharType="separate"/>
        </w:r>
        <w:r w:rsidR="007241C9">
          <w:rPr>
            <w:noProof/>
            <w:webHidden/>
          </w:rPr>
          <w:t>9</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89" w:history="1">
        <w:r w:rsidR="007241C9" w:rsidRPr="00717022">
          <w:rPr>
            <w:rStyle w:val="Hipervnculo"/>
            <w:rFonts w:ascii="Arial" w:hAnsi="Arial" w:cs="Arial"/>
            <w:noProof/>
          </w:rPr>
          <w:t>2.8.</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MATERIALES</w:t>
        </w:r>
        <w:r w:rsidR="007241C9">
          <w:rPr>
            <w:noProof/>
            <w:webHidden/>
          </w:rPr>
          <w:tab/>
        </w:r>
        <w:r w:rsidR="007241C9">
          <w:rPr>
            <w:noProof/>
            <w:webHidden/>
          </w:rPr>
          <w:fldChar w:fldCharType="begin"/>
        </w:r>
        <w:r w:rsidR="007241C9">
          <w:rPr>
            <w:noProof/>
            <w:webHidden/>
          </w:rPr>
          <w:instrText xml:space="preserve"> PAGEREF _Toc530070489 \h </w:instrText>
        </w:r>
        <w:r w:rsidR="007241C9">
          <w:rPr>
            <w:noProof/>
            <w:webHidden/>
          </w:rPr>
        </w:r>
        <w:r w:rsidR="007241C9">
          <w:rPr>
            <w:noProof/>
            <w:webHidden/>
          </w:rPr>
          <w:fldChar w:fldCharType="separate"/>
        </w:r>
        <w:r w:rsidR="007241C9">
          <w:rPr>
            <w:noProof/>
            <w:webHidden/>
          </w:rPr>
          <w:t>9</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90" w:history="1">
        <w:r w:rsidR="007241C9" w:rsidRPr="00717022">
          <w:rPr>
            <w:rStyle w:val="Hipervnculo"/>
            <w:rFonts w:ascii="Arial" w:hAnsi="Arial" w:cs="Arial"/>
            <w:noProof/>
          </w:rPr>
          <w:t>2.9.</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PRECAUCIONES, PREVENCIÓN DE ACCIDENTES Y MEDIDAS DE SEGURIDAD</w:t>
        </w:r>
        <w:r w:rsidR="007241C9">
          <w:rPr>
            <w:noProof/>
            <w:webHidden/>
          </w:rPr>
          <w:tab/>
        </w:r>
        <w:r w:rsidR="007241C9">
          <w:rPr>
            <w:noProof/>
            <w:webHidden/>
          </w:rPr>
          <w:fldChar w:fldCharType="begin"/>
        </w:r>
        <w:r w:rsidR="007241C9">
          <w:rPr>
            <w:noProof/>
            <w:webHidden/>
          </w:rPr>
          <w:instrText xml:space="preserve"> PAGEREF _Toc530070490 \h </w:instrText>
        </w:r>
        <w:r w:rsidR="007241C9">
          <w:rPr>
            <w:noProof/>
            <w:webHidden/>
          </w:rPr>
        </w:r>
        <w:r w:rsidR="007241C9">
          <w:rPr>
            <w:noProof/>
            <w:webHidden/>
          </w:rPr>
          <w:fldChar w:fldCharType="separate"/>
        </w:r>
        <w:r w:rsidR="007241C9">
          <w:rPr>
            <w:noProof/>
            <w:webHidden/>
          </w:rPr>
          <w:t>9</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91" w:history="1">
        <w:r w:rsidR="007241C9" w:rsidRPr="00717022">
          <w:rPr>
            <w:rStyle w:val="Hipervnculo"/>
            <w:rFonts w:ascii="Arial" w:hAnsi="Arial" w:cs="Arial"/>
            <w:noProof/>
          </w:rPr>
          <w:t>2.10.</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DESVIACIONES DE LAS ESPECIFICACIONES</w:t>
        </w:r>
        <w:r w:rsidR="007241C9">
          <w:rPr>
            <w:noProof/>
            <w:webHidden/>
          </w:rPr>
          <w:tab/>
        </w:r>
        <w:r w:rsidR="007241C9">
          <w:rPr>
            <w:noProof/>
            <w:webHidden/>
          </w:rPr>
          <w:fldChar w:fldCharType="begin"/>
        </w:r>
        <w:r w:rsidR="007241C9">
          <w:rPr>
            <w:noProof/>
            <w:webHidden/>
          </w:rPr>
          <w:instrText xml:space="preserve"> PAGEREF _Toc530070491 \h </w:instrText>
        </w:r>
        <w:r w:rsidR="007241C9">
          <w:rPr>
            <w:noProof/>
            <w:webHidden/>
          </w:rPr>
        </w:r>
        <w:r w:rsidR="007241C9">
          <w:rPr>
            <w:noProof/>
            <w:webHidden/>
          </w:rPr>
          <w:fldChar w:fldCharType="separate"/>
        </w:r>
        <w:r w:rsidR="007241C9">
          <w:rPr>
            <w:noProof/>
            <w:webHidden/>
          </w:rPr>
          <w:t>10</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92" w:history="1">
        <w:r w:rsidR="007241C9" w:rsidRPr="00717022">
          <w:rPr>
            <w:rStyle w:val="Hipervnculo"/>
            <w:rFonts w:ascii="Arial" w:hAnsi="Arial" w:cs="Arial"/>
            <w:noProof/>
          </w:rPr>
          <w:t>2.11.</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DEFINICIONES TÉCNICAS</w:t>
        </w:r>
        <w:r w:rsidR="007241C9">
          <w:rPr>
            <w:noProof/>
            <w:webHidden/>
          </w:rPr>
          <w:tab/>
        </w:r>
        <w:r w:rsidR="007241C9">
          <w:rPr>
            <w:noProof/>
            <w:webHidden/>
          </w:rPr>
          <w:fldChar w:fldCharType="begin"/>
        </w:r>
        <w:r w:rsidR="007241C9">
          <w:rPr>
            <w:noProof/>
            <w:webHidden/>
          </w:rPr>
          <w:instrText xml:space="preserve"> PAGEREF _Toc530070492 \h </w:instrText>
        </w:r>
        <w:r w:rsidR="007241C9">
          <w:rPr>
            <w:noProof/>
            <w:webHidden/>
          </w:rPr>
        </w:r>
        <w:r w:rsidR="007241C9">
          <w:rPr>
            <w:noProof/>
            <w:webHidden/>
          </w:rPr>
          <w:fldChar w:fldCharType="separate"/>
        </w:r>
        <w:r w:rsidR="007241C9">
          <w:rPr>
            <w:noProof/>
            <w:webHidden/>
          </w:rPr>
          <w:t>11</w:t>
        </w:r>
        <w:r w:rsidR="007241C9">
          <w:rPr>
            <w:noProof/>
            <w:webHidden/>
          </w:rPr>
          <w:fldChar w:fldCharType="end"/>
        </w:r>
      </w:hyperlink>
    </w:p>
    <w:p w:rsidR="007241C9" w:rsidRDefault="00C93536">
      <w:pPr>
        <w:pStyle w:val="TDC1"/>
        <w:rPr>
          <w:rFonts w:asciiTheme="minorHAnsi" w:eastAsiaTheme="minorEastAsia" w:hAnsiTheme="minorHAnsi" w:cstheme="minorBidi"/>
          <w:caps w:val="0"/>
          <w:sz w:val="22"/>
          <w:szCs w:val="22"/>
          <w:lang w:val="es-MX" w:eastAsia="es-MX"/>
        </w:rPr>
      </w:pPr>
      <w:hyperlink w:anchor="_Toc530070493" w:history="1">
        <w:r w:rsidR="007241C9" w:rsidRPr="00717022">
          <w:rPr>
            <w:rStyle w:val="Hipervnculo"/>
            <w:rFonts w:ascii="Arial" w:hAnsi="Arial" w:cs="Arial"/>
            <w:lang w:val="es-BO"/>
          </w:rPr>
          <w:t>3.</w:t>
        </w:r>
        <w:r w:rsidR="007241C9">
          <w:rPr>
            <w:rFonts w:asciiTheme="minorHAnsi" w:eastAsiaTheme="minorEastAsia" w:hAnsiTheme="minorHAnsi" w:cstheme="minorBidi"/>
            <w:caps w:val="0"/>
            <w:sz w:val="22"/>
            <w:szCs w:val="22"/>
            <w:lang w:val="es-MX" w:eastAsia="es-MX"/>
          </w:rPr>
          <w:tab/>
        </w:r>
        <w:r w:rsidR="007241C9" w:rsidRPr="00717022">
          <w:rPr>
            <w:rStyle w:val="Hipervnculo"/>
            <w:rFonts w:ascii="Arial" w:hAnsi="Arial" w:cs="Arial"/>
            <w:lang w:val="es-BO"/>
          </w:rPr>
          <w:t>MOVILIZACIÓN E INSTALACIONES</w:t>
        </w:r>
        <w:r w:rsidR="007241C9">
          <w:rPr>
            <w:webHidden/>
          </w:rPr>
          <w:tab/>
        </w:r>
        <w:r w:rsidR="007241C9">
          <w:rPr>
            <w:webHidden/>
          </w:rPr>
          <w:fldChar w:fldCharType="begin"/>
        </w:r>
        <w:r w:rsidR="007241C9">
          <w:rPr>
            <w:webHidden/>
          </w:rPr>
          <w:instrText xml:space="preserve"> PAGEREF _Toc530070493 \h </w:instrText>
        </w:r>
        <w:r w:rsidR="007241C9">
          <w:rPr>
            <w:webHidden/>
          </w:rPr>
        </w:r>
        <w:r w:rsidR="007241C9">
          <w:rPr>
            <w:webHidden/>
          </w:rPr>
          <w:fldChar w:fldCharType="separate"/>
        </w:r>
        <w:r w:rsidR="007241C9">
          <w:rPr>
            <w:webHidden/>
          </w:rPr>
          <w:t>13</w:t>
        </w:r>
        <w:r w:rsidR="007241C9">
          <w:rPr>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94" w:history="1">
        <w:r w:rsidR="007241C9" w:rsidRPr="00717022">
          <w:rPr>
            <w:rStyle w:val="Hipervnculo"/>
            <w:rFonts w:ascii="Arial" w:hAnsi="Arial" w:cs="Arial"/>
            <w:noProof/>
          </w:rPr>
          <w:t>3.1.</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DESCRIPCIÓN</w:t>
        </w:r>
        <w:r w:rsidR="007241C9">
          <w:rPr>
            <w:noProof/>
            <w:webHidden/>
          </w:rPr>
          <w:tab/>
        </w:r>
        <w:r w:rsidR="007241C9">
          <w:rPr>
            <w:noProof/>
            <w:webHidden/>
          </w:rPr>
          <w:fldChar w:fldCharType="begin"/>
        </w:r>
        <w:r w:rsidR="007241C9">
          <w:rPr>
            <w:noProof/>
            <w:webHidden/>
          </w:rPr>
          <w:instrText xml:space="preserve"> PAGEREF _Toc530070494 \h </w:instrText>
        </w:r>
        <w:r w:rsidR="007241C9">
          <w:rPr>
            <w:noProof/>
            <w:webHidden/>
          </w:rPr>
        </w:r>
        <w:r w:rsidR="007241C9">
          <w:rPr>
            <w:noProof/>
            <w:webHidden/>
          </w:rPr>
          <w:fldChar w:fldCharType="separate"/>
        </w:r>
        <w:r w:rsidR="007241C9">
          <w:rPr>
            <w:noProof/>
            <w:webHidden/>
          </w:rPr>
          <w:t>13</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95" w:history="1">
        <w:r w:rsidR="007241C9" w:rsidRPr="00717022">
          <w:rPr>
            <w:rStyle w:val="Hipervnculo"/>
            <w:rFonts w:ascii="Arial" w:hAnsi="Arial" w:cs="Arial"/>
            <w:noProof/>
          </w:rPr>
          <w:t>3.2.</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OFICINAS, TALLERES Y OTRAS INSTALACIONES PROVISIONALES</w:t>
        </w:r>
        <w:r w:rsidR="007241C9">
          <w:rPr>
            <w:noProof/>
            <w:webHidden/>
          </w:rPr>
          <w:tab/>
        </w:r>
        <w:r w:rsidR="007241C9">
          <w:rPr>
            <w:noProof/>
            <w:webHidden/>
          </w:rPr>
          <w:fldChar w:fldCharType="begin"/>
        </w:r>
        <w:r w:rsidR="007241C9">
          <w:rPr>
            <w:noProof/>
            <w:webHidden/>
          </w:rPr>
          <w:instrText xml:space="preserve"> PAGEREF _Toc530070495 \h </w:instrText>
        </w:r>
        <w:r w:rsidR="007241C9">
          <w:rPr>
            <w:noProof/>
            <w:webHidden/>
          </w:rPr>
        </w:r>
        <w:r w:rsidR="007241C9">
          <w:rPr>
            <w:noProof/>
            <w:webHidden/>
          </w:rPr>
          <w:fldChar w:fldCharType="separate"/>
        </w:r>
        <w:r w:rsidR="007241C9">
          <w:rPr>
            <w:noProof/>
            <w:webHidden/>
          </w:rPr>
          <w:t>14</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96" w:history="1">
        <w:r w:rsidR="007241C9" w:rsidRPr="00717022">
          <w:rPr>
            <w:rStyle w:val="Hipervnculo"/>
            <w:rFonts w:ascii="Arial" w:hAnsi="Arial" w:cs="Arial"/>
            <w:noProof/>
          </w:rPr>
          <w:t>3.3.</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ORDEN, LIMPIEZA Y VIGILANCIA DURANTE LA CONSTRUCCIÓN</w:t>
        </w:r>
        <w:r w:rsidR="007241C9">
          <w:rPr>
            <w:noProof/>
            <w:webHidden/>
          </w:rPr>
          <w:tab/>
        </w:r>
        <w:r w:rsidR="007241C9">
          <w:rPr>
            <w:noProof/>
            <w:webHidden/>
          </w:rPr>
          <w:fldChar w:fldCharType="begin"/>
        </w:r>
        <w:r w:rsidR="007241C9">
          <w:rPr>
            <w:noProof/>
            <w:webHidden/>
          </w:rPr>
          <w:instrText xml:space="preserve"> PAGEREF _Toc530070496 \h </w:instrText>
        </w:r>
        <w:r w:rsidR="007241C9">
          <w:rPr>
            <w:noProof/>
            <w:webHidden/>
          </w:rPr>
        </w:r>
        <w:r w:rsidR="007241C9">
          <w:rPr>
            <w:noProof/>
            <w:webHidden/>
          </w:rPr>
          <w:fldChar w:fldCharType="separate"/>
        </w:r>
        <w:r w:rsidR="007241C9">
          <w:rPr>
            <w:noProof/>
            <w:webHidden/>
          </w:rPr>
          <w:t>23</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97" w:history="1">
        <w:r w:rsidR="007241C9" w:rsidRPr="00717022">
          <w:rPr>
            <w:rStyle w:val="Hipervnculo"/>
            <w:rFonts w:ascii="Arial" w:hAnsi="Arial" w:cs="Arial"/>
            <w:noProof/>
          </w:rPr>
          <w:t>3.4.</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SEÑALIZACIÓN</w:t>
        </w:r>
        <w:r w:rsidR="007241C9">
          <w:rPr>
            <w:noProof/>
            <w:webHidden/>
          </w:rPr>
          <w:tab/>
        </w:r>
        <w:r w:rsidR="007241C9">
          <w:rPr>
            <w:noProof/>
            <w:webHidden/>
          </w:rPr>
          <w:fldChar w:fldCharType="begin"/>
        </w:r>
        <w:r w:rsidR="007241C9">
          <w:rPr>
            <w:noProof/>
            <w:webHidden/>
          </w:rPr>
          <w:instrText xml:space="preserve"> PAGEREF _Toc530070497 \h </w:instrText>
        </w:r>
        <w:r w:rsidR="007241C9">
          <w:rPr>
            <w:noProof/>
            <w:webHidden/>
          </w:rPr>
        </w:r>
        <w:r w:rsidR="007241C9">
          <w:rPr>
            <w:noProof/>
            <w:webHidden/>
          </w:rPr>
          <w:fldChar w:fldCharType="separate"/>
        </w:r>
        <w:r w:rsidR="007241C9">
          <w:rPr>
            <w:noProof/>
            <w:webHidden/>
          </w:rPr>
          <w:t>24</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498" w:history="1">
        <w:r w:rsidR="007241C9" w:rsidRPr="00717022">
          <w:rPr>
            <w:rStyle w:val="Hipervnculo"/>
            <w:rFonts w:ascii="Arial" w:hAnsi="Arial" w:cs="Arial"/>
            <w:noProof/>
          </w:rPr>
          <w:t>3.5.</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REMOCIÓN DE LAS INSTALACIONES DE CONSTRUCCIÓN</w:t>
        </w:r>
        <w:r w:rsidR="007241C9">
          <w:rPr>
            <w:noProof/>
            <w:webHidden/>
          </w:rPr>
          <w:tab/>
        </w:r>
        <w:r w:rsidR="007241C9">
          <w:rPr>
            <w:noProof/>
            <w:webHidden/>
          </w:rPr>
          <w:fldChar w:fldCharType="begin"/>
        </w:r>
        <w:r w:rsidR="007241C9">
          <w:rPr>
            <w:noProof/>
            <w:webHidden/>
          </w:rPr>
          <w:instrText xml:space="preserve"> PAGEREF _Toc530070498 \h </w:instrText>
        </w:r>
        <w:r w:rsidR="007241C9">
          <w:rPr>
            <w:noProof/>
            <w:webHidden/>
          </w:rPr>
        </w:r>
        <w:r w:rsidR="007241C9">
          <w:rPr>
            <w:noProof/>
            <w:webHidden/>
          </w:rPr>
          <w:fldChar w:fldCharType="separate"/>
        </w:r>
        <w:r w:rsidR="007241C9">
          <w:rPr>
            <w:noProof/>
            <w:webHidden/>
          </w:rPr>
          <w:t>24</w:t>
        </w:r>
        <w:r w:rsidR="007241C9">
          <w:rPr>
            <w:noProof/>
            <w:webHidden/>
          </w:rPr>
          <w:fldChar w:fldCharType="end"/>
        </w:r>
      </w:hyperlink>
    </w:p>
    <w:p w:rsidR="007241C9" w:rsidRDefault="00C93536">
      <w:pPr>
        <w:pStyle w:val="TDC1"/>
        <w:rPr>
          <w:rFonts w:asciiTheme="minorHAnsi" w:eastAsiaTheme="minorEastAsia" w:hAnsiTheme="minorHAnsi" w:cstheme="minorBidi"/>
          <w:caps w:val="0"/>
          <w:sz w:val="22"/>
          <w:szCs w:val="22"/>
          <w:lang w:val="es-MX" w:eastAsia="es-MX"/>
        </w:rPr>
      </w:pPr>
      <w:hyperlink w:anchor="_Toc530070499" w:history="1">
        <w:r w:rsidR="007241C9" w:rsidRPr="00717022">
          <w:rPr>
            <w:rStyle w:val="Hipervnculo"/>
            <w:rFonts w:ascii="Arial" w:hAnsi="Arial" w:cs="Arial"/>
            <w:lang w:val="es-BO"/>
          </w:rPr>
          <w:t>4.</w:t>
        </w:r>
        <w:r w:rsidR="007241C9">
          <w:rPr>
            <w:rFonts w:asciiTheme="minorHAnsi" w:eastAsiaTheme="minorEastAsia" w:hAnsiTheme="minorHAnsi" w:cstheme="minorBidi"/>
            <w:caps w:val="0"/>
            <w:sz w:val="22"/>
            <w:szCs w:val="22"/>
            <w:lang w:val="es-MX" w:eastAsia="es-MX"/>
          </w:rPr>
          <w:tab/>
        </w:r>
        <w:r w:rsidR="007241C9" w:rsidRPr="00717022">
          <w:rPr>
            <w:rStyle w:val="Hipervnculo"/>
            <w:rFonts w:ascii="Arial" w:hAnsi="Arial" w:cs="Arial"/>
            <w:lang w:val="es-BO"/>
          </w:rPr>
          <w:t>LOCALIZACIÓN Y REPLANTEO</w:t>
        </w:r>
        <w:r w:rsidR="007241C9">
          <w:rPr>
            <w:webHidden/>
          </w:rPr>
          <w:tab/>
        </w:r>
        <w:r w:rsidR="007241C9">
          <w:rPr>
            <w:webHidden/>
          </w:rPr>
          <w:fldChar w:fldCharType="begin"/>
        </w:r>
        <w:r w:rsidR="007241C9">
          <w:rPr>
            <w:webHidden/>
          </w:rPr>
          <w:instrText xml:space="preserve"> PAGEREF _Toc530070499 \h </w:instrText>
        </w:r>
        <w:r w:rsidR="007241C9">
          <w:rPr>
            <w:webHidden/>
          </w:rPr>
        </w:r>
        <w:r w:rsidR="007241C9">
          <w:rPr>
            <w:webHidden/>
          </w:rPr>
          <w:fldChar w:fldCharType="separate"/>
        </w:r>
        <w:r w:rsidR="007241C9">
          <w:rPr>
            <w:webHidden/>
          </w:rPr>
          <w:t>25</w:t>
        </w:r>
        <w:r w:rsidR="007241C9">
          <w:rPr>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00" w:history="1">
        <w:r w:rsidR="007241C9" w:rsidRPr="00717022">
          <w:rPr>
            <w:rStyle w:val="Hipervnculo"/>
            <w:rFonts w:ascii="Arial" w:hAnsi="Arial" w:cs="Arial"/>
            <w:noProof/>
          </w:rPr>
          <w:t>4.1.</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DESCRIPCIÓN</w:t>
        </w:r>
        <w:r w:rsidR="007241C9">
          <w:rPr>
            <w:noProof/>
            <w:webHidden/>
          </w:rPr>
          <w:tab/>
        </w:r>
        <w:r w:rsidR="007241C9">
          <w:rPr>
            <w:noProof/>
            <w:webHidden/>
          </w:rPr>
          <w:fldChar w:fldCharType="begin"/>
        </w:r>
        <w:r w:rsidR="007241C9">
          <w:rPr>
            <w:noProof/>
            <w:webHidden/>
          </w:rPr>
          <w:instrText xml:space="preserve"> PAGEREF _Toc530070500 \h </w:instrText>
        </w:r>
        <w:r w:rsidR="007241C9">
          <w:rPr>
            <w:noProof/>
            <w:webHidden/>
          </w:rPr>
        </w:r>
        <w:r w:rsidR="007241C9">
          <w:rPr>
            <w:noProof/>
            <w:webHidden/>
          </w:rPr>
          <w:fldChar w:fldCharType="separate"/>
        </w:r>
        <w:r w:rsidR="007241C9">
          <w:rPr>
            <w:noProof/>
            <w:webHidden/>
          </w:rPr>
          <w:t>25</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01" w:history="1">
        <w:r w:rsidR="007241C9" w:rsidRPr="00717022">
          <w:rPr>
            <w:rStyle w:val="Hipervnculo"/>
            <w:rFonts w:ascii="Arial" w:hAnsi="Arial" w:cs="Arial"/>
            <w:noProof/>
          </w:rPr>
          <w:t>4.2.</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EJECUCIÓN DEL TRABAJO</w:t>
        </w:r>
        <w:r w:rsidR="007241C9">
          <w:rPr>
            <w:noProof/>
            <w:webHidden/>
          </w:rPr>
          <w:tab/>
        </w:r>
        <w:r w:rsidR="007241C9">
          <w:rPr>
            <w:noProof/>
            <w:webHidden/>
          </w:rPr>
          <w:fldChar w:fldCharType="begin"/>
        </w:r>
        <w:r w:rsidR="007241C9">
          <w:rPr>
            <w:noProof/>
            <w:webHidden/>
          </w:rPr>
          <w:instrText xml:space="preserve"> PAGEREF _Toc530070501 \h </w:instrText>
        </w:r>
        <w:r w:rsidR="007241C9">
          <w:rPr>
            <w:noProof/>
            <w:webHidden/>
          </w:rPr>
        </w:r>
        <w:r w:rsidR="007241C9">
          <w:rPr>
            <w:noProof/>
            <w:webHidden/>
          </w:rPr>
          <w:fldChar w:fldCharType="separate"/>
        </w:r>
        <w:r w:rsidR="007241C9">
          <w:rPr>
            <w:noProof/>
            <w:webHidden/>
          </w:rPr>
          <w:t>25</w:t>
        </w:r>
        <w:r w:rsidR="007241C9">
          <w:rPr>
            <w:noProof/>
            <w:webHidden/>
          </w:rPr>
          <w:fldChar w:fldCharType="end"/>
        </w:r>
      </w:hyperlink>
    </w:p>
    <w:p w:rsidR="007241C9" w:rsidRDefault="00C93536">
      <w:pPr>
        <w:pStyle w:val="TDC1"/>
        <w:rPr>
          <w:rFonts w:asciiTheme="minorHAnsi" w:eastAsiaTheme="minorEastAsia" w:hAnsiTheme="minorHAnsi" w:cstheme="minorBidi"/>
          <w:caps w:val="0"/>
          <w:sz w:val="22"/>
          <w:szCs w:val="22"/>
          <w:lang w:val="es-MX" w:eastAsia="es-MX"/>
        </w:rPr>
      </w:pPr>
      <w:hyperlink w:anchor="_Toc530070502" w:history="1">
        <w:r w:rsidR="007241C9" w:rsidRPr="00717022">
          <w:rPr>
            <w:rStyle w:val="Hipervnculo"/>
            <w:rFonts w:ascii="Arial" w:hAnsi="Arial" w:cs="Arial"/>
            <w:lang w:val="es-BO"/>
          </w:rPr>
          <w:t>5.</w:t>
        </w:r>
        <w:r w:rsidR="007241C9">
          <w:rPr>
            <w:rFonts w:asciiTheme="minorHAnsi" w:eastAsiaTheme="minorEastAsia" w:hAnsiTheme="minorHAnsi" w:cstheme="minorBidi"/>
            <w:caps w:val="0"/>
            <w:sz w:val="22"/>
            <w:szCs w:val="22"/>
            <w:lang w:val="es-MX" w:eastAsia="es-MX"/>
          </w:rPr>
          <w:tab/>
        </w:r>
        <w:r w:rsidR="007241C9" w:rsidRPr="00717022">
          <w:rPr>
            <w:rStyle w:val="Hipervnculo"/>
            <w:rFonts w:ascii="Arial" w:hAnsi="Arial" w:cs="Arial"/>
            <w:lang w:val="es-BO"/>
          </w:rPr>
          <w:t>OBRAS EN HORMIGÓN</w:t>
        </w:r>
        <w:r w:rsidR="007241C9">
          <w:rPr>
            <w:webHidden/>
          </w:rPr>
          <w:tab/>
        </w:r>
        <w:r w:rsidR="007241C9">
          <w:rPr>
            <w:webHidden/>
          </w:rPr>
          <w:fldChar w:fldCharType="begin"/>
        </w:r>
        <w:r w:rsidR="007241C9">
          <w:rPr>
            <w:webHidden/>
          </w:rPr>
          <w:instrText xml:space="preserve"> PAGEREF _Toc530070502 \h </w:instrText>
        </w:r>
        <w:r w:rsidR="007241C9">
          <w:rPr>
            <w:webHidden/>
          </w:rPr>
        </w:r>
        <w:r w:rsidR="007241C9">
          <w:rPr>
            <w:webHidden/>
          </w:rPr>
          <w:fldChar w:fldCharType="separate"/>
        </w:r>
        <w:r w:rsidR="007241C9">
          <w:rPr>
            <w:webHidden/>
          </w:rPr>
          <w:t>26</w:t>
        </w:r>
        <w:r w:rsidR="007241C9">
          <w:rPr>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03" w:history="1">
        <w:r w:rsidR="007241C9" w:rsidRPr="00717022">
          <w:rPr>
            <w:rStyle w:val="Hipervnculo"/>
            <w:rFonts w:ascii="Arial" w:hAnsi="Arial" w:cs="Arial"/>
            <w:noProof/>
          </w:rPr>
          <w:t>5.1.</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DESCRIPCIÓN</w:t>
        </w:r>
        <w:r w:rsidR="007241C9">
          <w:rPr>
            <w:noProof/>
            <w:webHidden/>
          </w:rPr>
          <w:tab/>
        </w:r>
        <w:r w:rsidR="007241C9">
          <w:rPr>
            <w:noProof/>
            <w:webHidden/>
          </w:rPr>
          <w:fldChar w:fldCharType="begin"/>
        </w:r>
        <w:r w:rsidR="007241C9">
          <w:rPr>
            <w:noProof/>
            <w:webHidden/>
          </w:rPr>
          <w:instrText xml:space="preserve"> PAGEREF _Toc530070503 \h </w:instrText>
        </w:r>
        <w:r w:rsidR="007241C9">
          <w:rPr>
            <w:noProof/>
            <w:webHidden/>
          </w:rPr>
        </w:r>
        <w:r w:rsidR="007241C9">
          <w:rPr>
            <w:noProof/>
            <w:webHidden/>
          </w:rPr>
          <w:fldChar w:fldCharType="separate"/>
        </w:r>
        <w:r w:rsidR="007241C9">
          <w:rPr>
            <w:noProof/>
            <w:webHidden/>
          </w:rPr>
          <w:t>26</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04" w:history="1">
        <w:r w:rsidR="007241C9" w:rsidRPr="00717022">
          <w:rPr>
            <w:rStyle w:val="Hipervnculo"/>
            <w:rFonts w:ascii="Arial" w:hAnsi="Arial" w:cs="Arial"/>
            <w:noProof/>
          </w:rPr>
          <w:t>5.2.</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MATERIALES</w:t>
        </w:r>
        <w:r w:rsidR="007241C9">
          <w:rPr>
            <w:noProof/>
            <w:webHidden/>
          </w:rPr>
          <w:tab/>
        </w:r>
        <w:r w:rsidR="007241C9">
          <w:rPr>
            <w:noProof/>
            <w:webHidden/>
          </w:rPr>
          <w:fldChar w:fldCharType="begin"/>
        </w:r>
        <w:r w:rsidR="007241C9">
          <w:rPr>
            <w:noProof/>
            <w:webHidden/>
          </w:rPr>
          <w:instrText xml:space="preserve"> PAGEREF _Toc530070504 \h </w:instrText>
        </w:r>
        <w:r w:rsidR="007241C9">
          <w:rPr>
            <w:noProof/>
            <w:webHidden/>
          </w:rPr>
        </w:r>
        <w:r w:rsidR="007241C9">
          <w:rPr>
            <w:noProof/>
            <w:webHidden/>
          </w:rPr>
          <w:fldChar w:fldCharType="separate"/>
        </w:r>
        <w:r w:rsidR="007241C9">
          <w:rPr>
            <w:noProof/>
            <w:webHidden/>
          </w:rPr>
          <w:t>29</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05" w:history="1">
        <w:r w:rsidR="007241C9" w:rsidRPr="00717022">
          <w:rPr>
            <w:rStyle w:val="Hipervnculo"/>
            <w:rFonts w:ascii="Arial" w:hAnsi="Arial" w:cs="Arial"/>
            <w:noProof/>
          </w:rPr>
          <w:t>5.3.</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DISEÑO Y PROPORCIONES DE LA MEZCLA</w:t>
        </w:r>
        <w:r w:rsidR="007241C9">
          <w:rPr>
            <w:noProof/>
            <w:webHidden/>
          </w:rPr>
          <w:tab/>
        </w:r>
        <w:r w:rsidR="007241C9">
          <w:rPr>
            <w:noProof/>
            <w:webHidden/>
          </w:rPr>
          <w:fldChar w:fldCharType="begin"/>
        </w:r>
        <w:r w:rsidR="007241C9">
          <w:rPr>
            <w:noProof/>
            <w:webHidden/>
          </w:rPr>
          <w:instrText xml:space="preserve"> PAGEREF _Toc530070505 \h </w:instrText>
        </w:r>
        <w:r w:rsidR="007241C9">
          <w:rPr>
            <w:noProof/>
            <w:webHidden/>
          </w:rPr>
        </w:r>
        <w:r w:rsidR="007241C9">
          <w:rPr>
            <w:noProof/>
            <w:webHidden/>
          </w:rPr>
          <w:fldChar w:fldCharType="separate"/>
        </w:r>
        <w:r w:rsidR="007241C9">
          <w:rPr>
            <w:noProof/>
            <w:webHidden/>
          </w:rPr>
          <w:t>36</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06" w:history="1">
        <w:r w:rsidR="007241C9" w:rsidRPr="00717022">
          <w:rPr>
            <w:rStyle w:val="Hipervnculo"/>
            <w:rFonts w:ascii="Arial" w:hAnsi="Arial" w:cs="Arial"/>
            <w:noProof/>
          </w:rPr>
          <w:t>5.4.</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EQUIPO DEL CONTRATISTA</w:t>
        </w:r>
        <w:r w:rsidR="007241C9">
          <w:rPr>
            <w:noProof/>
            <w:webHidden/>
          </w:rPr>
          <w:tab/>
        </w:r>
        <w:r w:rsidR="007241C9">
          <w:rPr>
            <w:noProof/>
            <w:webHidden/>
          </w:rPr>
          <w:fldChar w:fldCharType="begin"/>
        </w:r>
        <w:r w:rsidR="007241C9">
          <w:rPr>
            <w:noProof/>
            <w:webHidden/>
          </w:rPr>
          <w:instrText xml:space="preserve"> PAGEREF _Toc530070506 \h </w:instrText>
        </w:r>
        <w:r w:rsidR="007241C9">
          <w:rPr>
            <w:noProof/>
            <w:webHidden/>
          </w:rPr>
        </w:r>
        <w:r w:rsidR="007241C9">
          <w:rPr>
            <w:noProof/>
            <w:webHidden/>
          </w:rPr>
          <w:fldChar w:fldCharType="separate"/>
        </w:r>
        <w:r w:rsidR="007241C9">
          <w:rPr>
            <w:noProof/>
            <w:webHidden/>
          </w:rPr>
          <w:t>38</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07" w:history="1">
        <w:r w:rsidR="007241C9" w:rsidRPr="00717022">
          <w:rPr>
            <w:rStyle w:val="Hipervnculo"/>
            <w:rFonts w:ascii="Arial" w:hAnsi="Arial" w:cs="Arial"/>
            <w:noProof/>
          </w:rPr>
          <w:t>5.5.</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PRODUCCIÓN DE LA MEZCLA</w:t>
        </w:r>
        <w:r w:rsidR="007241C9">
          <w:rPr>
            <w:noProof/>
            <w:webHidden/>
          </w:rPr>
          <w:tab/>
        </w:r>
        <w:r w:rsidR="007241C9">
          <w:rPr>
            <w:noProof/>
            <w:webHidden/>
          </w:rPr>
          <w:fldChar w:fldCharType="begin"/>
        </w:r>
        <w:r w:rsidR="007241C9">
          <w:rPr>
            <w:noProof/>
            <w:webHidden/>
          </w:rPr>
          <w:instrText xml:space="preserve"> PAGEREF _Toc530070507 \h </w:instrText>
        </w:r>
        <w:r w:rsidR="007241C9">
          <w:rPr>
            <w:noProof/>
            <w:webHidden/>
          </w:rPr>
        </w:r>
        <w:r w:rsidR="007241C9">
          <w:rPr>
            <w:noProof/>
            <w:webHidden/>
          </w:rPr>
          <w:fldChar w:fldCharType="separate"/>
        </w:r>
        <w:r w:rsidR="007241C9">
          <w:rPr>
            <w:noProof/>
            <w:webHidden/>
          </w:rPr>
          <w:t>40</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08" w:history="1">
        <w:r w:rsidR="007241C9" w:rsidRPr="00717022">
          <w:rPr>
            <w:rStyle w:val="Hipervnculo"/>
            <w:rFonts w:ascii="Arial" w:hAnsi="Arial" w:cs="Arial"/>
            <w:noProof/>
          </w:rPr>
          <w:t>5.6.</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TRANSPORTE Y COLOCACIÓN DE LA MEZCLA</w:t>
        </w:r>
        <w:r w:rsidR="007241C9">
          <w:rPr>
            <w:noProof/>
            <w:webHidden/>
          </w:rPr>
          <w:tab/>
        </w:r>
        <w:r w:rsidR="007241C9">
          <w:rPr>
            <w:noProof/>
            <w:webHidden/>
          </w:rPr>
          <w:fldChar w:fldCharType="begin"/>
        </w:r>
        <w:r w:rsidR="007241C9">
          <w:rPr>
            <w:noProof/>
            <w:webHidden/>
          </w:rPr>
          <w:instrText xml:space="preserve"> PAGEREF _Toc530070508 \h </w:instrText>
        </w:r>
        <w:r w:rsidR="007241C9">
          <w:rPr>
            <w:noProof/>
            <w:webHidden/>
          </w:rPr>
        </w:r>
        <w:r w:rsidR="007241C9">
          <w:rPr>
            <w:noProof/>
            <w:webHidden/>
          </w:rPr>
          <w:fldChar w:fldCharType="separate"/>
        </w:r>
        <w:r w:rsidR="007241C9">
          <w:rPr>
            <w:noProof/>
            <w:webHidden/>
          </w:rPr>
          <w:t>41</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09" w:history="1">
        <w:r w:rsidR="007241C9" w:rsidRPr="00717022">
          <w:rPr>
            <w:rStyle w:val="Hipervnculo"/>
            <w:rFonts w:ascii="Arial" w:hAnsi="Arial" w:cs="Arial"/>
            <w:noProof/>
          </w:rPr>
          <w:t>5.7.</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PROTECCIÓN Y CURADO</w:t>
        </w:r>
        <w:r w:rsidR="007241C9">
          <w:rPr>
            <w:noProof/>
            <w:webHidden/>
          </w:rPr>
          <w:tab/>
        </w:r>
        <w:r w:rsidR="007241C9">
          <w:rPr>
            <w:noProof/>
            <w:webHidden/>
          </w:rPr>
          <w:fldChar w:fldCharType="begin"/>
        </w:r>
        <w:r w:rsidR="007241C9">
          <w:rPr>
            <w:noProof/>
            <w:webHidden/>
          </w:rPr>
          <w:instrText xml:space="preserve"> PAGEREF _Toc530070509 \h </w:instrText>
        </w:r>
        <w:r w:rsidR="007241C9">
          <w:rPr>
            <w:noProof/>
            <w:webHidden/>
          </w:rPr>
        </w:r>
        <w:r w:rsidR="007241C9">
          <w:rPr>
            <w:noProof/>
            <w:webHidden/>
          </w:rPr>
          <w:fldChar w:fldCharType="separate"/>
        </w:r>
        <w:r w:rsidR="007241C9">
          <w:rPr>
            <w:noProof/>
            <w:webHidden/>
          </w:rPr>
          <w:t>46</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10" w:history="1">
        <w:r w:rsidR="007241C9" w:rsidRPr="00717022">
          <w:rPr>
            <w:rStyle w:val="Hipervnculo"/>
            <w:rFonts w:ascii="Arial" w:hAnsi="Arial" w:cs="Arial"/>
            <w:noProof/>
          </w:rPr>
          <w:t>5.8.</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ENCOFRADOS</w:t>
        </w:r>
        <w:r w:rsidR="007241C9">
          <w:rPr>
            <w:noProof/>
            <w:webHidden/>
          </w:rPr>
          <w:tab/>
        </w:r>
        <w:r w:rsidR="007241C9">
          <w:rPr>
            <w:noProof/>
            <w:webHidden/>
          </w:rPr>
          <w:fldChar w:fldCharType="begin"/>
        </w:r>
        <w:r w:rsidR="007241C9">
          <w:rPr>
            <w:noProof/>
            <w:webHidden/>
          </w:rPr>
          <w:instrText xml:space="preserve"> PAGEREF _Toc530070510 \h </w:instrText>
        </w:r>
        <w:r w:rsidR="007241C9">
          <w:rPr>
            <w:noProof/>
            <w:webHidden/>
          </w:rPr>
        </w:r>
        <w:r w:rsidR="007241C9">
          <w:rPr>
            <w:noProof/>
            <w:webHidden/>
          </w:rPr>
          <w:fldChar w:fldCharType="separate"/>
        </w:r>
        <w:r w:rsidR="007241C9">
          <w:rPr>
            <w:noProof/>
            <w:webHidden/>
          </w:rPr>
          <w:t>47</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11" w:history="1">
        <w:r w:rsidR="007241C9" w:rsidRPr="00717022">
          <w:rPr>
            <w:rStyle w:val="Hipervnculo"/>
            <w:rFonts w:ascii="Arial" w:hAnsi="Arial" w:cs="Arial"/>
            <w:noProof/>
          </w:rPr>
          <w:t>5.9.</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ACABADOS Y REPARACIONES</w:t>
        </w:r>
        <w:r w:rsidR="007241C9">
          <w:rPr>
            <w:noProof/>
            <w:webHidden/>
          </w:rPr>
          <w:tab/>
        </w:r>
        <w:r w:rsidR="007241C9">
          <w:rPr>
            <w:noProof/>
            <w:webHidden/>
          </w:rPr>
          <w:fldChar w:fldCharType="begin"/>
        </w:r>
        <w:r w:rsidR="007241C9">
          <w:rPr>
            <w:noProof/>
            <w:webHidden/>
          </w:rPr>
          <w:instrText xml:space="preserve"> PAGEREF _Toc530070511 \h </w:instrText>
        </w:r>
        <w:r w:rsidR="007241C9">
          <w:rPr>
            <w:noProof/>
            <w:webHidden/>
          </w:rPr>
        </w:r>
        <w:r w:rsidR="007241C9">
          <w:rPr>
            <w:noProof/>
            <w:webHidden/>
          </w:rPr>
          <w:fldChar w:fldCharType="separate"/>
        </w:r>
        <w:r w:rsidR="007241C9">
          <w:rPr>
            <w:noProof/>
            <w:webHidden/>
          </w:rPr>
          <w:t>50</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12" w:history="1">
        <w:r w:rsidR="007241C9" w:rsidRPr="00717022">
          <w:rPr>
            <w:rStyle w:val="Hipervnculo"/>
            <w:rFonts w:ascii="Arial" w:hAnsi="Arial" w:cs="Arial"/>
            <w:noProof/>
          </w:rPr>
          <w:t>5.10.</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LIMPIEZA</w:t>
        </w:r>
        <w:r w:rsidR="007241C9">
          <w:rPr>
            <w:noProof/>
            <w:webHidden/>
          </w:rPr>
          <w:tab/>
        </w:r>
        <w:r w:rsidR="007241C9">
          <w:rPr>
            <w:noProof/>
            <w:webHidden/>
          </w:rPr>
          <w:fldChar w:fldCharType="begin"/>
        </w:r>
        <w:r w:rsidR="007241C9">
          <w:rPr>
            <w:noProof/>
            <w:webHidden/>
          </w:rPr>
          <w:instrText xml:space="preserve"> PAGEREF _Toc530070512 \h </w:instrText>
        </w:r>
        <w:r w:rsidR="007241C9">
          <w:rPr>
            <w:noProof/>
            <w:webHidden/>
          </w:rPr>
        </w:r>
        <w:r w:rsidR="007241C9">
          <w:rPr>
            <w:noProof/>
            <w:webHidden/>
          </w:rPr>
          <w:fldChar w:fldCharType="separate"/>
        </w:r>
        <w:r w:rsidR="007241C9">
          <w:rPr>
            <w:noProof/>
            <w:webHidden/>
          </w:rPr>
          <w:t>53</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13" w:history="1">
        <w:r w:rsidR="007241C9" w:rsidRPr="00717022">
          <w:rPr>
            <w:rStyle w:val="Hipervnculo"/>
            <w:rFonts w:ascii="Arial" w:hAnsi="Arial" w:cs="Arial"/>
            <w:noProof/>
          </w:rPr>
          <w:t>5.11.</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ENSAYOS DE RESISTENCIA PARA LA EVALUACIÓN Y ACEPTACIÓN DEL HORMIGÓN</w:t>
        </w:r>
        <w:r w:rsidR="007241C9">
          <w:rPr>
            <w:noProof/>
            <w:webHidden/>
          </w:rPr>
          <w:tab/>
        </w:r>
        <w:r w:rsidR="007241C9">
          <w:rPr>
            <w:noProof/>
            <w:webHidden/>
          </w:rPr>
          <w:fldChar w:fldCharType="begin"/>
        </w:r>
        <w:r w:rsidR="007241C9">
          <w:rPr>
            <w:noProof/>
            <w:webHidden/>
          </w:rPr>
          <w:instrText xml:space="preserve"> PAGEREF _Toc530070513 \h </w:instrText>
        </w:r>
        <w:r w:rsidR="007241C9">
          <w:rPr>
            <w:noProof/>
            <w:webHidden/>
          </w:rPr>
        </w:r>
        <w:r w:rsidR="007241C9">
          <w:rPr>
            <w:noProof/>
            <w:webHidden/>
          </w:rPr>
          <w:fldChar w:fldCharType="separate"/>
        </w:r>
        <w:r w:rsidR="007241C9">
          <w:rPr>
            <w:noProof/>
            <w:webHidden/>
          </w:rPr>
          <w:t>53</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14" w:history="1">
        <w:r w:rsidR="007241C9" w:rsidRPr="00717022">
          <w:rPr>
            <w:rStyle w:val="Hipervnculo"/>
            <w:rFonts w:ascii="Arial" w:hAnsi="Arial" w:cs="Arial"/>
            <w:noProof/>
          </w:rPr>
          <w:t>5.12.</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HORMIGÓN SECUNDARIO</w:t>
        </w:r>
        <w:r w:rsidR="007241C9">
          <w:rPr>
            <w:noProof/>
            <w:webHidden/>
          </w:rPr>
          <w:tab/>
        </w:r>
        <w:r w:rsidR="007241C9">
          <w:rPr>
            <w:noProof/>
            <w:webHidden/>
          </w:rPr>
          <w:fldChar w:fldCharType="begin"/>
        </w:r>
        <w:r w:rsidR="007241C9">
          <w:rPr>
            <w:noProof/>
            <w:webHidden/>
          </w:rPr>
          <w:instrText xml:space="preserve"> PAGEREF _Toc530070514 \h </w:instrText>
        </w:r>
        <w:r w:rsidR="007241C9">
          <w:rPr>
            <w:noProof/>
            <w:webHidden/>
          </w:rPr>
        </w:r>
        <w:r w:rsidR="007241C9">
          <w:rPr>
            <w:noProof/>
            <w:webHidden/>
          </w:rPr>
          <w:fldChar w:fldCharType="separate"/>
        </w:r>
        <w:r w:rsidR="007241C9">
          <w:rPr>
            <w:noProof/>
            <w:webHidden/>
          </w:rPr>
          <w:t>54</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15" w:history="1">
        <w:r w:rsidR="007241C9" w:rsidRPr="00717022">
          <w:rPr>
            <w:rStyle w:val="Hipervnculo"/>
            <w:rFonts w:ascii="Arial" w:hAnsi="Arial" w:cs="Arial"/>
            <w:noProof/>
          </w:rPr>
          <w:t>5.13.</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BLOQUES Y ELEMENTOS PREFABRICADOS EN HORMIGÓN</w:t>
        </w:r>
        <w:r w:rsidR="007241C9">
          <w:rPr>
            <w:noProof/>
            <w:webHidden/>
          </w:rPr>
          <w:tab/>
        </w:r>
        <w:r w:rsidR="007241C9">
          <w:rPr>
            <w:noProof/>
            <w:webHidden/>
          </w:rPr>
          <w:fldChar w:fldCharType="begin"/>
        </w:r>
        <w:r w:rsidR="007241C9">
          <w:rPr>
            <w:noProof/>
            <w:webHidden/>
          </w:rPr>
          <w:instrText xml:space="preserve"> PAGEREF _Toc530070515 \h </w:instrText>
        </w:r>
        <w:r w:rsidR="007241C9">
          <w:rPr>
            <w:noProof/>
            <w:webHidden/>
          </w:rPr>
        </w:r>
        <w:r w:rsidR="007241C9">
          <w:rPr>
            <w:noProof/>
            <w:webHidden/>
          </w:rPr>
          <w:fldChar w:fldCharType="separate"/>
        </w:r>
        <w:r w:rsidR="007241C9">
          <w:rPr>
            <w:noProof/>
            <w:webHidden/>
          </w:rPr>
          <w:t>54</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16" w:history="1">
        <w:r w:rsidR="007241C9" w:rsidRPr="00717022">
          <w:rPr>
            <w:rStyle w:val="Hipervnculo"/>
            <w:rFonts w:ascii="Arial" w:hAnsi="Arial" w:cs="Arial"/>
            <w:noProof/>
          </w:rPr>
          <w:t>5.14.</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JUNTAS Y SELLOS</w:t>
        </w:r>
        <w:r w:rsidR="007241C9">
          <w:rPr>
            <w:noProof/>
            <w:webHidden/>
          </w:rPr>
          <w:tab/>
        </w:r>
        <w:r w:rsidR="007241C9">
          <w:rPr>
            <w:noProof/>
            <w:webHidden/>
          </w:rPr>
          <w:fldChar w:fldCharType="begin"/>
        </w:r>
        <w:r w:rsidR="007241C9">
          <w:rPr>
            <w:noProof/>
            <w:webHidden/>
          </w:rPr>
          <w:instrText xml:space="preserve"> PAGEREF _Toc530070516 \h </w:instrText>
        </w:r>
        <w:r w:rsidR="007241C9">
          <w:rPr>
            <w:noProof/>
            <w:webHidden/>
          </w:rPr>
        </w:r>
        <w:r w:rsidR="007241C9">
          <w:rPr>
            <w:noProof/>
            <w:webHidden/>
          </w:rPr>
          <w:fldChar w:fldCharType="separate"/>
        </w:r>
        <w:r w:rsidR="007241C9">
          <w:rPr>
            <w:noProof/>
            <w:webHidden/>
          </w:rPr>
          <w:t>55</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17" w:history="1">
        <w:r w:rsidR="007241C9" w:rsidRPr="00717022">
          <w:rPr>
            <w:rStyle w:val="Hipervnculo"/>
            <w:rFonts w:ascii="Arial" w:hAnsi="Arial" w:cs="Arial"/>
            <w:noProof/>
          </w:rPr>
          <w:t>5.15.</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ANCLAJES Y ELEMENTOS EMBEBIDOS EN HORMIGÓN</w:t>
        </w:r>
        <w:r w:rsidR="007241C9">
          <w:rPr>
            <w:noProof/>
            <w:webHidden/>
          </w:rPr>
          <w:tab/>
        </w:r>
        <w:r w:rsidR="007241C9">
          <w:rPr>
            <w:noProof/>
            <w:webHidden/>
          </w:rPr>
          <w:fldChar w:fldCharType="begin"/>
        </w:r>
        <w:r w:rsidR="007241C9">
          <w:rPr>
            <w:noProof/>
            <w:webHidden/>
          </w:rPr>
          <w:instrText xml:space="preserve"> PAGEREF _Toc530070517 \h </w:instrText>
        </w:r>
        <w:r w:rsidR="007241C9">
          <w:rPr>
            <w:noProof/>
            <w:webHidden/>
          </w:rPr>
        </w:r>
        <w:r w:rsidR="007241C9">
          <w:rPr>
            <w:noProof/>
            <w:webHidden/>
          </w:rPr>
          <w:fldChar w:fldCharType="separate"/>
        </w:r>
        <w:r w:rsidR="007241C9">
          <w:rPr>
            <w:noProof/>
            <w:webHidden/>
          </w:rPr>
          <w:t>57</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18" w:history="1">
        <w:r w:rsidR="007241C9" w:rsidRPr="00717022">
          <w:rPr>
            <w:rStyle w:val="Hipervnculo"/>
            <w:rFonts w:ascii="Arial" w:hAnsi="Arial" w:cs="Arial"/>
            <w:noProof/>
          </w:rPr>
          <w:t>5.16.</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TOLERANCIAS</w:t>
        </w:r>
        <w:r w:rsidR="007241C9">
          <w:rPr>
            <w:noProof/>
            <w:webHidden/>
          </w:rPr>
          <w:tab/>
        </w:r>
        <w:r w:rsidR="007241C9">
          <w:rPr>
            <w:noProof/>
            <w:webHidden/>
          </w:rPr>
          <w:fldChar w:fldCharType="begin"/>
        </w:r>
        <w:r w:rsidR="007241C9">
          <w:rPr>
            <w:noProof/>
            <w:webHidden/>
          </w:rPr>
          <w:instrText xml:space="preserve"> PAGEREF _Toc530070518 \h </w:instrText>
        </w:r>
        <w:r w:rsidR="007241C9">
          <w:rPr>
            <w:noProof/>
            <w:webHidden/>
          </w:rPr>
        </w:r>
        <w:r w:rsidR="007241C9">
          <w:rPr>
            <w:noProof/>
            <w:webHidden/>
          </w:rPr>
          <w:fldChar w:fldCharType="separate"/>
        </w:r>
        <w:r w:rsidR="007241C9">
          <w:rPr>
            <w:noProof/>
            <w:webHidden/>
          </w:rPr>
          <w:t>58</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19" w:history="1">
        <w:r w:rsidR="007241C9" w:rsidRPr="00717022">
          <w:rPr>
            <w:rStyle w:val="Hipervnculo"/>
            <w:rFonts w:ascii="Arial" w:hAnsi="Arial" w:cs="Arial"/>
            <w:noProof/>
          </w:rPr>
          <w:t>5.17.</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MORTEROS</w:t>
        </w:r>
        <w:r w:rsidR="007241C9">
          <w:rPr>
            <w:noProof/>
            <w:webHidden/>
          </w:rPr>
          <w:tab/>
        </w:r>
        <w:r w:rsidR="007241C9">
          <w:rPr>
            <w:noProof/>
            <w:webHidden/>
          </w:rPr>
          <w:fldChar w:fldCharType="begin"/>
        </w:r>
        <w:r w:rsidR="007241C9">
          <w:rPr>
            <w:noProof/>
            <w:webHidden/>
          </w:rPr>
          <w:instrText xml:space="preserve"> PAGEREF _Toc530070519 \h </w:instrText>
        </w:r>
        <w:r w:rsidR="007241C9">
          <w:rPr>
            <w:noProof/>
            <w:webHidden/>
          </w:rPr>
        </w:r>
        <w:r w:rsidR="007241C9">
          <w:rPr>
            <w:noProof/>
            <w:webHidden/>
          </w:rPr>
          <w:fldChar w:fldCharType="separate"/>
        </w:r>
        <w:r w:rsidR="007241C9">
          <w:rPr>
            <w:noProof/>
            <w:webHidden/>
          </w:rPr>
          <w:t>58</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20" w:history="1">
        <w:r w:rsidR="007241C9" w:rsidRPr="00717022">
          <w:rPr>
            <w:rStyle w:val="Hipervnculo"/>
            <w:rFonts w:ascii="Arial" w:hAnsi="Arial" w:cs="Arial"/>
            <w:bCs/>
            <w:noProof/>
          </w:rPr>
          <w:t>5.18.</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bCs/>
            <w:noProof/>
          </w:rPr>
          <w:t>Pilotes vaciados in-situ</w:t>
        </w:r>
        <w:r w:rsidR="007241C9">
          <w:rPr>
            <w:noProof/>
            <w:webHidden/>
          </w:rPr>
          <w:tab/>
        </w:r>
        <w:r w:rsidR="007241C9">
          <w:rPr>
            <w:noProof/>
            <w:webHidden/>
          </w:rPr>
          <w:fldChar w:fldCharType="begin"/>
        </w:r>
        <w:r w:rsidR="007241C9">
          <w:rPr>
            <w:noProof/>
            <w:webHidden/>
          </w:rPr>
          <w:instrText xml:space="preserve"> PAGEREF _Toc530070520 \h </w:instrText>
        </w:r>
        <w:r w:rsidR="007241C9">
          <w:rPr>
            <w:noProof/>
            <w:webHidden/>
          </w:rPr>
        </w:r>
        <w:r w:rsidR="007241C9">
          <w:rPr>
            <w:noProof/>
            <w:webHidden/>
          </w:rPr>
          <w:fldChar w:fldCharType="separate"/>
        </w:r>
        <w:r w:rsidR="007241C9">
          <w:rPr>
            <w:noProof/>
            <w:webHidden/>
          </w:rPr>
          <w:t>60</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21" w:history="1">
        <w:r w:rsidR="007241C9" w:rsidRPr="00717022">
          <w:rPr>
            <w:rStyle w:val="Hipervnculo"/>
            <w:rFonts w:ascii="Arial" w:hAnsi="Arial" w:cs="Arial"/>
            <w:noProof/>
          </w:rPr>
          <w:t>5.19.</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Prueba de integridad de pilotes según ASTM d 5882-07</w:t>
        </w:r>
        <w:r w:rsidR="007241C9">
          <w:rPr>
            <w:noProof/>
            <w:webHidden/>
          </w:rPr>
          <w:tab/>
        </w:r>
        <w:r w:rsidR="007241C9">
          <w:rPr>
            <w:noProof/>
            <w:webHidden/>
          </w:rPr>
          <w:fldChar w:fldCharType="begin"/>
        </w:r>
        <w:r w:rsidR="007241C9">
          <w:rPr>
            <w:noProof/>
            <w:webHidden/>
          </w:rPr>
          <w:instrText xml:space="preserve"> PAGEREF _Toc530070521 \h </w:instrText>
        </w:r>
        <w:r w:rsidR="007241C9">
          <w:rPr>
            <w:noProof/>
            <w:webHidden/>
          </w:rPr>
        </w:r>
        <w:r w:rsidR="007241C9">
          <w:rPr>
            <w:noProof/>
            <w:webHidden/>
          </w:rPr>
          <w:fldChar w:fldCharType="separate"/>
        </w:r>
        <w:r w:rsidR="007241C9">
          <w:rPr>
            <w:noProof/>
            <w:webHidden/>
          </w:rPr>
          <w:t>73</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22" w:history="1">
        <w:r w:rsidR="007241C9" w:rsidRPr="00717022">
          <w:rPr>
            <w:rStyle w:val="Hipervnculo"/>
            <w:rFonts w:ascii="Arial" w:hAnsi="Arial" w:cs="Arial"/>
            <w:noProof/>
          </w:rPr>
          <w:t>5.20.</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MUROS CORTAFUEGOS</w:t>
        </w:r>
        <w:r w:rsidR="007241C9">
          <w:rPr>
            <w:noProof/>
            <w:webHidden/>
          </w:rPr>
          <w:tab/>
        </w:r>
        <w:r w:rsidR="007241C9">
          <w:rPr>
            <w:noProof/>
            <w:webHidden/>
          </w:rPr>
          <w:fldChar w:fldCharType="begin"/>
        </w:r>
        <w:r w:rsidR="007241C9">
          <w:rPr>
            <w:noProof/>
            <w:webHidden/>
          </w:rPr>
          <w:instrText xml:space="preserve"> PAGEREF _Toc530070522 \h </w:instrText>
        </w:r>
        <w:r w:rsidR="007241C9">
          <w:rPr>
            <w:noProof/>
            <w:webHidden/>
          </w:rPr>
        </w:r>
        <w:r w:rsidR="007241C9">
          <w:rPr>
            <w:noProof/>
            <w:webHidden/>
          </w:rPr>
          <w:fldChar w:fldCharType="separate"/>
        </w:r>
        <w:r w:rsidR="007241C9">
          <w:rPr>
            <w:noProof/>
            <w:webHidden/>
          </w:rPr>
          <w:t>76</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23" w:history="1">
        <w:r w:rsidR="007241C9" w:rsidRPr="00717022">
          <w:rPr>
            <w:rStyle w:val="Hipervnculo"/>
            <w:rFonts w:ascii="Arial" w:hAnsi="Arial" w:cs="Arial"/>
            <w:noProof/>
          </w:rPr>
          <w:t>5.21.</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RECOMENDACIONES FINALES</w:t>
        </w:r>
        <w:r w:rsidR="007241C9">
          <w:rPr>
            <w:noProof/>
            <w:webHidden/>
          </w:rPr>
          <w:tab/>
        </w:r>
        <w:r w:rsidR="007241C9">
          <w:rPr>
            <w:noProof/>
            <w:webHidden/>
          </w:rPr>
          <w:fldChar w:fldCharType="begin"/>
        </w:r>
        <w:r w:rsidR="007241C9">
          <w:rPr>
            <w:noProof/>
            <w:webHidden/>
          </w:rPr>
          <w:instrText xml:space="preserve"> PAGEREF _Toc530070523 \h </w:instrText>
        </w:r>
        <w:r w:rsidR="007241C9">
          <w:rPr>
            <w:noProof/>
            <w:webHidden/>
          </w:rPr>
        </w:r>
        <w:r w:rsidR="007241C9">
          <w:rPr>
            <w:noProof/>
            <w:webHidden/>
          </w:rPr>
          <w:fldChar w:fldCharType="separate"/>
        </w:r>
        <w:r w:rsidR="007241C9">
          <w:rPr>
            <w:noProof/>
            <w:webHidden/>
          </w:rPr>
          <w:t>77</w:t>
        </w:r>
        <w:r w:rsidR="007241C9">
          <w:rPr>
            <w:noProof/>
            <w:webHidden/>
          </w:rPr>
          <w:fldChar w:fldCharType="end"/>
        </w:r>
      </w:hyperlink>
    </w:p>
    <w:p w:rsidR="007241C9" w:rsidRDefault="00C93536">
      <w:pPr>
        <w:pStyle w:val="TDC1"/>
        <w:rPr>
          <w:rFonts w:asciiTheme="minorHAnsi" w:eastAsiaTheme="minorEastAsia" w:hAnsiTheme="minorHAnsi" w:cstheme="minorBidi"/>
          <w:caps w:val="0"/>
          <w:sz w:val="22"/>
          <w:szCs w:val="22"/>
          <w:lang w:val="es-MX" w:eastAsia="es-MX"/>
        </w:rPr>
      </w:pPr>
      <w:hyperlink w:anchor="_Toc530070524" w:history="1">
        <w:r w:rsidR="007241C9" w:rsidRPr="00717022">
          <w:rPr>
            <w:rStyle w:val="Hipervnculo"/>
            <w:rFonts w:ascii="Arial" w:hAnsi="Arial" w:cs="Arial"/>
            <w:lang w:val="es-BO"/>
          </w:rPr>
          <w:t>6.</w:t>
        </w:r>
        <w:r w:rsidR="007241C9">
          <w:rPr>
            <w:rFonts w:asciiTheme="minorHAnsi" w:eastAsiaTheme="minorEastAsia" w:hAnsiTheme="minorHAnsi" w:cstheme="minorBidi"/>
            <w:caps w:val="0"/>
            <w:sz w:val="22"/>
            <w:szCs w:val="22"/>
            <w:lang w:val="es-MX" w:eastAsia="es-MX"/>
          </w:rPr>
          <w:tab/>
        </w:r>
        <w:r w:rsidR="007241C9" w:rsidRPr="00717022">
          <w:rPr>
            <w:rStyle w:val="Hipervnculo"/>
            <w:rFonts w:ascii="Arial" w:hAnsi="Arial" w:cs="Arial"/>
            <w:lang w:val="es-BO"/>
          </w:rPr>
          <w:t>ACERO DE REFUERZO</w:t>
        </w:r>
        <w:r w:rsidR="007241C9">
          <w:rPr>
            <w:webHidden/>
          </w:rPr>
          <w:tab/>
        </w:r>
        <w:r w:rsidR="007241C9">
          <w:rPr>
            <w:webHidden/>
          </w:rPr>
          <w:fldChar w:fldCharType="begin"/>
        </w:r>
        <w:r w:rsidR="007241C9">
          <w:rPr>
            <w:webHidden/>
          </w:rPr>
          <w:instrText xml:space="preserve"> PAGEREF _Toc530070524 \h </w:instrText>
        </w:r>
        <w:r w:rsidR="007241C9">
          <w:rPr>
            <w:webHidden/>
          </w:rPr>
        </w:r>
        <w:r w:rsidR="007241C9">
          <w:rPr>
            <w:webHidden/>
          </w:rPr>
          <w:fldChar w:fldCharType="separate"/>
        </w:r>
        <w:r w:rsidR="007241C9">
          <w:rPr>
            <w:webHidden/>
          </w:rPr>
          <w:t>77</w:t>
        </w:r>
        <w:r w:rsidR="007241C9">
          <w:rPr>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25" w:history="1">
        <w:r w:rsidR="007241C9" w:rsidRPr="00717022">
          <w:rPr>
            <w:rStyle w:val="Hipervnculo"/>
            <w:rFonts w:ascii="Arial" w:hAnsi="Arial" w:cs="Arial"/>
            <w:noProof/>
          </w:rPr>
          <w:t>6.1.</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MATERIALES</w:t>
        </w:r>
        <w:r w:rsidR="007241C9">
          <w:rPr>
            <w:noProof/>
            <w:webHidden/>
          </w:rPr>
          <w:tab/>
        </w:r>
        <w:r w:rsidR="007241C9">
          <w:rPr>
            <w:noProof/>
            <w:webHidden/>
          </w:rPr>
          <w:fldChar w:fldCharType="begin"/>
        </w:r>
        <w:r w:rsidR="007241C9">
          <w:rPr>
            <w:noProof/>
            <w:webHidden/>
          </w:rPr>
          <w:instrText xml:space="preserve"> PAGEREF _Toc530070525 \h </w:instrText>
        </w:r>
        <w:r w:rsidR="007241C9">
          <w:rPr>
            <w:noProof/>
            <w:webHidden/>
          </w:rPr>
        </w:r>
        <w:r w:rsidR="007241C9">
          <w:rPr>
            <w:noProof/>
            <w:webHidden/>
          </w:rPr>
          <w:fldChar w:fldCharType="separate"/>
        </w:r>
        <w:r w:rsidR="007241C9">
          <w:rPr>
            <w:noProof/>
            <w:webHidden/>
          </w:rPr>
          <w:t>77</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26" w:history="1">
        <w:r w:rsidR="007241C9" w:rsidRPr="00717022">
          <w:rPr>
            <w:rStyle w:val="Hipervnculo"/>
            <w:rFonts w:ascii="Arial" w:hAnsi="Arial" w:cs="Arial"/>
            <w:noProof/>
          </w:rPr>
          <w:t>6.2.</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SUMINISTRO Y ALMACENAMIENTO</w:t>
        </w:r>
        <w:r w:rsidR="007241C9">
          <w:rPr>
            <w:noProof/>
            <w:webHidden/>
          </w:rPr>
          <w:tab/>
        </w:r>
        <w:r w:rsidR="007241C9">
          <w:rPr>
            <w:noProof/>
            <w:webHidden/>
          </w:rPr>
          <w:fldChar w:fldCharType="begin"/>
        </w:r>
        <w:r w:rsidR="007241C9">
          <w:rPr>
            <w:noProof/>
            <w:webHidden/>
          </w:rPr>
          <w:instrText xml:space="preserve"> PAGEREF _Toc530070526 \h </w:instrText>
        </w:r>
        <w:r w:rsidR="007241C9">
          <w:rPr>
            <w:noProof/>
            <w:webHidden/>
          </w:rPr>
        </w:r>
        <w:r w:rsidR="007241C9">
          <w:rPr>
            <w:noProof/>
            <w:webHidden/>
          </w:rPr>
          <w:fldChar w:fldCharType="separate"/>
        </w:r>
        <w:r w:rsidR="007241C9">
          <w:rPr>
            <w:noProof/>
            <w:webHidden/>
          </w:rPr>
          <w:t>78</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27" w:history="1">
        <w:r w:rsidR="007241C9" w:rsidRPr="00717022">
          <w:rPr>
            <w:rStyle w:val="Hipervnculo"/>
            <w:rFonts w:ascii="Arial" w:hAnsi="Arial" w:cs="Arial"/>
            <w:noProof/>
          </w:rPr>
          <w:t>6.3.</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LISTAS Y PLANILLAS DE FIERROS</w:t>
        </w:r>
        <w:r w:rsidR="007241C9">
          <w:rPr>
            <w:noProof/>
            <w:webHidden/>
          </w:rPr>
          <w:tab/>
        </w:r>
        <w:r w:rsidR="007241C9">
          <w:rPr>
            <w:noProof/>
            <w:webHidden/>
          </w:rPr>
          <w:fldChar w:fldCharType="begin"/>
        </w:r>
        <w:r w:rsidR="007241C9">
          <w:rPr>
            <w:noProof/>
            <w:webHidden/>
          </w:rPr>
          <w:instrText xml:space="preserve"> PAGEREF _Toc530070527 \h </w:instrText>
        </w:r>
        <w:r w:rsidR="007241C9">
          <w:rPr>
            <w:noProof/>
            <w:webHidden/>
          </w:rPr>
        </w:r>
        <w:r w:rsidR="007241C9">
          <w:rPr>
            <w:noProof/>
            <w:webHidden/>
          </w:rPr>
          <w:fldChar w:fldCharType="separate"/>
        </w:r>
        <w:r w:rsidR="007241C9">
          <w:rPr>
            <w:noProof/>
            <w:webHidden/>
          </w:rPr>
          <w:t>78</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28" w:history="1">
        <w:r w:rsidR="007241C9" w:rsidRPr="00717022">
          <w:rPr>
            <w:rStyle w:val="Hipervnculo"/>
            <w:rFonts w:ascii="Arial" w:hAnsi="Arial" w:cs="Arial"/>
            <w:noProof/>
          </w:rPr>
          <w:t>6.4.</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COLOCACIÓN DEL REFUERZO</w:t>
        </w:r>
        <w:r w:rsidR="007241C9">
          <w:rPr>
            <w:noProof/>
            <w:webHidden/>
          </w:rPr>
          <w:tab/>
        </w:r>
        <w:r w:rsidR="007241C9">
          <w:rPr>
            <w:noProof/>
            <w:webHidden/>
          </w:rPr>
          <w:fldChar w:fldCharType="begin"/>
        </w:r>
        <w:r w:rsidR="007241C9">
          <w:rPr>
            <w:noProof/>
            <w:webHidden/>
          </w:rPr>
          <w:instrText xml:space="preserve"> PAGEREF _Toc530070528 \h </w:instrText>
        </w:r>
        <w:r w:rsidR="007241C9">
          <w:rPr>
            <w:noProof/>
            <w:webHidden/>
          </w:rPr>
        </w:r>
        <w:r w:rsidR="007241C9">
          <w:rPr>
            <w:noProof/>
            <w:webHidden/>
          </w:rPr>
          <w:fldChar w:fldCharType="separate"/>
        </w:r>
        <w:r w:rsidR="007241C9">
          <w:rPr>
            <w:noProof/>
            <w:webHidden/>
          </w:rPr>
          <w:t>78</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29" w:history="1">
        <w:r w:rsidR="007241C9" w:rsidRPr="00717022">
          <w:rPr>
            <w:rStyle w:val="Hipervnculo"/>
            <w:rFonts w:ascii="Arial" w:hAnsi="Arial" w:cs="Arial"/>
            <w:noProof/>
          </w:rPr>
          <w:t>6.5.</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GANCHOS, DOBLECES Y EMPALMES AL TRASLAPO</w:t>
        </w:r>
        <w:r w:rsidR="007241C9">
          <w:rPr>
            <w:noProof/>
            <w:webHidden/>
          </w:rPr>
          <w:tab/>
        </w:r>
        <w:r w:rsidR="007241C9">
          <w:rPr>
            <w:noProof/>
            <w:webHidden/>
          </w:rPr>
          <w:fldChar w:fldCharType="begin"/>
        </w:r>
        <w:r w:rsidR="007241C9">
          <w:rPr>
            <w:noProof/>
            <w:webHidden/>
          </w:rPr>
          <w:instrText xml:space="preserve"> PAGEREF _Toc530070529 \h </w:instrText>
        </w:r>
        <w:r w:rsidR="007241C9">
          <w:rPr>
            <w:noProof/>
            <w:webHidden/>
          </w:rPr>
        </w:r>
        <w:r w:rsidR="007241C9">
          <w:rPr>
            <w:noProof/>
            <w:webHidden/>
          </w:rPr>
          <w:fldChar w:fldCharType="separate"/>
        </w:r>
        <w:r w:rsidR="007241C9">
          <w:rPr>
            <w:noProof/>
            <w:webHidden/>
          </w:rPr>
          <w:t>79</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30" w:history="1">
        <w:r w:rsidR="007241C9" w:rsidRPr="00717022">
          <w:rPr>
            <w:rStyle w:val="Hipervnculo"/>
            <w:rFonts w:ascii="Arial" w:hAnsi="Arial" w:cs="Arial"/>
            <w:noProof/>
          </w:rPr>
          <w:t>6.6.</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Limpieza</w:t>
        </w:r>
        <w:r w:rsidR="007241C9">
          <w:rPr>
            <w:noProof/>
            <w:webHidden/>
          </w:rPr>
          <w:tab/>
        </w:r>
        <w:r w:rsidR="007241C9">
          <w:rPr>
            <w:noProof/>
            <w:webHidden/>
          </w:rPr>
          <w:fldChar w:fldCharType="begin"/>
        </w:r>
        <w:r w:rsidR="007241C9">
          <w:rPr>
            <w:noProof/>
            <w:webHidden/>
          </w:rPr>
          <w:instrText xml:space="preserve"> PAGEREF _Toc530070530 \h </w:instrText>
        </w:r>
        <w:r w:rsidR="007241C9">
          <w:rPr>
            <w:noProof/>
            <w:webHidden/>
          </w:rPr>
        </w:r>
        <w:r w:rsidR="007241C9">
          <w:rPr>
            <w:noProof/>
            <w:webHidden/>
          </w:rPr>
          <w:fldChar w:fldCharType="separate"/>
        </w:r>
        <w:r w:rsidR="007241C9">
          <w:rPr>
            <w:noProof/>
            <w:webHidden/>
          </w:rPr>
          <w:t>79</w:t>
        </w:r>
        <w:r w:rsidR="007241C9">
          <w:rPr>
            <w:noProof/>
            <w:webHidden/>
          </w:rPr>
          <w:fldChar w:fldCharType="end"/>
        </w:r>
      </w:hyperlink>
    </w:p>
    <w:p w:rsidR="007241C9" w:rsidRDefault="00C93536">
      <w:pPr>
        <w:pStyle w:val="TDC1"/>
        <w:rPr>
          <w:rFonts w:asciiTheme="minorHAnsi" w:eastAsiaTheme="minorEastAsia" w:hAnsiTheme="minorHAnsi" w:cstheme="minorBidi"/>
          <w:caps w:val="0"/>
          <w:sz w:val="22"/>
          <w:szCs w:val="22"/>
          <w:lang w:val="es-MX" w:eastAsia="es-MX"/>
        </w:rPr>
      </w:pPr>
      <w:hyperlink w:anchor="_Toc530070531" w:history="1">
        <w:r w:rsidR="007241C9" w:rsidRPr="00717022">
          <w:rPr>
            <w:rStyle w:val="Hipervnculo"/>
            <w:rFonts w:ascii="Arial" w:hAnsi="Arial" w:cs="Arial"/>
            <w:lang w:val="es-BO"/>
          </w:rPr>
          <w:t>7.</w:t>
        </w:r>
        <w:r w:rsidR="007241C9">
          <w:rPr>
            <w:rFonts w:asciiTheme="minorHAnsi" w:eastAsiaTheme="minorEastAsia" w:hAnsiTheme="minorHAnsi" w:cstheme="minorBidi"/>
            <w:caps w:val="0"/>
            <w:sz w:val="22"/>
            <w:szCs w:val="22"/>
            <w:lang w:val="es-MX" w:eastAsia="es-MX"/>
          </w:rPr>
          <w:tab/>
        </w:r>
        <w:r w:rsidR="007241C9" w:rsidRPr="00717022">
          <w:rPr>
            <w:rStyle w:val="Hipervnculo"/>
            <w:rFonts w:ascii="Arial" w:hAnsi="Arial" w:cs="Arial"/>
            <w:lang w:val="es-BO"/>
          </w:rPr>
          <w:t>FUNDACIONES/BASES</w:t>
        </w:r>
        <w:r w:rsidR="007241C9">
          <w:rPr>
            <w:webHidden/>
          </w:rPr>
          <w:tab/>
        </w:r>
        <w:r w:rsidR="007241C9">
          <w:rPr>
            <w:webHidden/>
          </w:rPr>
          <w:fldChar w:fldCharType="begin"/>
        </w:r>
        <w:r w:rsidR="007241C9">
          <w:rPr>
            <w:webHidden/>
          </w:rPr>
          <w:instrText xml:space="preserve"> PAGEREF _Toc530070531 \h </w:instrText>
        </w:r>
        <w:r w:rsidR="007241C9">
          <w:rPr>
            <w:webHidden/>
          </w:rPr>
        </w:r>
        <w:r w:rsidR="007241C9">
          <w:rPr>
            <w:webHidden/>
          </w:rPr>
          <w:fldChar w:fldCharType="separate"/>
        </w:r>
        <w:r w:rsidR="007241C9">
          <w:rPr>
            <w:webHidden/>
          </w:rPr>
          <w:t>80</w:t>
        </w:r>
        <w:r w:rsidR="007241C9">
          <w:rPr>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32" w:history="1">
        <w:r w:rsidR="007241C9" w:rsidRPr="00717022">
          <w:rPr>
            <w:rStyle w:val="Hipervnculo"/>
            <w:rFonts w:ascii="Arial" w:hAnsi="Arial" w:cs="Arial"/>
            <w:noProof/>
          </w:rPr>
          <w:t>7.1.</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DESCRIPCIÓN</w:t>
        </w:r>
        <w:r w:rsidR="007241C9">
          <w:rPr>
            <w:noProof/>
            <w:webHidden/>
          </w:rPr>
          <w:tab/>
        </w:r>
        <w:r w:rsidR="007241C9">
          <w:rPr>
            <w:noProof/>
            <w:webHidden/>
          </w:rPr>
          <w:fldChar w:fldCharType="begin"/>
        </w:r>
        <w:r w:rsidR="007241C9">
          <w:rPr>
            <w:noProof/>
            <w:webHidden/>
          </w:rPr>
          <w:instrText xml:space="preserve"> PAGEREF _Toc530070532 \h </w:instrText>
        </w:r>
        <w:r w:rsidR="007241C9">
          <w:rPr>
            <w:noProof/>
            <w:webHidden/>
          </w:rPr>
        </w:r>
        <w:r w:rsidR="007241C9">
          <w:rPr>
            <w:noProof/>
            <w:webHidden/>
          </w:rPr>
          <w:fldChar w:fldCharType="separate"/>
        </w:r>
        <w:r w:rsidR="007241C9">
          <w:rPr>
            <w:noProof/>
            <w:webHidden/>
          </w:rPr>
          <w:t>80</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33" w:history="1">
        <w:r w:rsidR="007241C9" w:rsidRPr="00717022">
          <w:rPr>
            <w:rStyle w:val="Hipervnculo"/>
            <w:rFonts w:ascii="Arial" w:hAnsi="Arial" w:cs="Arial"/>
            <w:noProof/>
          </w:rPr>
          <w:t>7.2.</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MATERIALES</w:t>
        </w:r>
        <w:r w:rsidR="007241C9">
          <w:rPr>
            <w:noProof/>
            <w:webHidden/>
          </w:rPr>
          <w:tab/>
        </w:r>
        <w:r w:rsidR="007241C9">
          <w:rPr>
            <w:noProof/>
            <w:webHidden/>
          </w:rPr>
          <w:fldChar w:fldCharType="begin"/>
        </w:r>
        <w:r w:rsidR="007241C9">
          <w:rPr>
            <w:noProof/>
            <w:webHidden/>
          </w:rPr>
          <w:instrText xml:space="preserve"> PAGEREF _Toc530070533 \h </w:instrText>
        </w:r>
        <w:r w:rsidR="007241C9">
          <w:rPr>
            <w:noProof/>
            <w:webHidden/>
          </w:rPr>
        </w:r>
        <w:r w:rsidR="007241C9">
          <w:rPr>
            <w:noProof/>
            <w:webHidden/>
          </w:rPr>
          <w:fldChar w:fldCharType="separate"/>
        </w:r>
        <w:r w:rsidR="007241C9">
          <w:rPr>
            <w:noProof/>
            <w:webHidden/>
          </w:rPr>
          <w:t>80</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34" w:history="1">
        <w:r w:rsidR="007241C9" w:rsidRPr="00717022">
          <w:rPr>
            <w:rStyle w:val="Hipervnculo"/>
            <w:rFonts w:ascii="Arial" w:hAnsi="Arial" w:cs="Arial"/>
            <w:noProof/>
          </w:rPr>
          <w:t>7.3.</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EJECUCIÓN DEL TRABAJO</w:t>
        </w:r>
        <w:r w:rsidR="007241C9">
          <w:rPr>
            <w:noProof/>
            <w:webHidden/>
          </w:rPr>
          <w:tab/>
        </w:r>
        <w:r w:rsidR="007241C9">
          <w:rPr>
            <w:noProof/>
            <w:webHidden/>
          </w:rPr>
          <w:fldChar w:fldCharType="begin"/>
        </w:r>
        <w:r w:rsidR="007241C9">
          <w:rPr>
            <w:noProof/>
            <w:webHidden/>
          </w:rPr>
          <w:instrText xml:space="preserve"> PAGEREF _Toc530070534 \h </w:instrText>
        </w:r>
        <w:r w:rsidR="007241C9">
          <w:rPr>
            <w:noProof/>
            <w:webHidden/>
          </w:rPr>
        </w:r>
        <w:r w:rsidR="007241C9">
          <w:rPr>
            <w:noProof/>
            <w:webHidden/>
          </w:rPr>
          <w:fldChar w:fldCharType="separate"/>
        </w:r>
        <w:r w:rsidR="007241C9">
          <w:rPr>
            <w:noProof/>
            <w:webHidden/>
          </w:rPr>
          <w:t>81</w:t>
        </w:r>
        <w:r w:rsidR="007241C9">
          <w:rPr>
            <w:noProof/>
            <w:webHidden/>
          </w:rPr>
          <w:fldChar w:fldCharType="end"/>
        </w:r>
      </w:hyperlink>
    </w:p>
    <w:p w:rsidR="007241C9" w:rsidRDefault="00C93536">
      <w:pPr>
        <w:pStyle w:val="TDC1"/>
        <w:rPr>
          <w:rFonts w:asciiTheme="minorHAnsi" w:eastAsiaTheme="minorEastAsia" w:hAnsiTheme="minorHAnsi" w:cstheme="minorBidi"/>
          <w:caps w:val="0"/>
          <w:sz w:val="22"/>
          <w:szCs w:val="22"/>
          <w:lang w:val="es-MX" w:eastAsia="es-MX"/>
        </w:rPr>
      </w:pPr>
      <w:hyperlink w:anchor="_Toc530070535" w:history="1">
        <w:r w:rsidR="007241C9" w:rsidRPr="00717022">
          <w:rPr>
            <w:rStyle w:val="Hipervnculo"/>
            <w:rFonts w:ascii="Arial" w:hAnsi="Arial" w:cs="Arial"/>
            <w:lang w:val="es-BO"/>
          </w:rPr>
          <w:t>8.</w:t>
        </w:r>
        <w:r w:rsidR="007241C9">
          <w:rPr>
            <w:rFonts w:asciiTheme="minorHAnsi" w:eastAsiaTheme="minorEastAsia" w:hAnsiTheme="minorHAnsi" w:cstheme="minorBidi"/>
            <w:caps w:val="0"/>
            <w:sz w:val="22"/>
            <w:szCs w:val="22"/>
            <w:lang w:val="es-MX" w:eastAsia="es-MX"/>
          </w:rPr>
          <w:tab/>
        </w:r>
        <w:r w:rsidR="007241C9" w:rsidRPr="00717022">
          <w:rPr>
            <w:rStyle w:val="Hipervnculo"/>
            <w:rFonts w:ascii="Arial" w:hAnsi="Arial" w:cs="Arial"/>
            <w:lang w:val="es-BO"/>
          </w:rPr>
          <w:t>DEMOLICIONES</w:t>
        </w:r>
        <w:r w:rsidR="007241C9">
          <w:rPr>
            <w:webHidden/>
          </w:rPr>
          <w:tab/>
        </w:r>
        <w:r w:rsidR="007241C9">
          <w:rPr>
            <w:webHidden/>
          </w:rPr>
          <w:fldChar w:fldCharType="begin"/>
        </w:r>
        <w:r w:rsidR="007241C9">
          <w:rPr>
            <w:webHidden/>
          </w:rPr>
          <w:instrText xml:space="preserve"> PAGEREF _Toc530070535 \h </w:instrText>
        </w:r>
        <w:r w:rsidR="007241C9">
          <w:rPr>
            <w:webHidden/>
          </w:rPr>
        </w:r>
        <w:r w:rsidR="007241C9">
          <w:rPr>
            <w:webHidden/>
          </w:rPr>
          <w:fldChar w:fldCharType="separate"/>
        </w:r>
        <w:r w:rsidR="007241C9">
          <w:rPr>
            <w:webHidden/>
          </w:rPr>
          <w:t>82</w:t>
        </w:r>
        <w:r w:rsidR="007241C9">
          <w:rPr>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36" w:history="1">
        <w:r w:rsidR="007241C9" w:rsidRPr="00717022">
          <w:rPr>
            <w:rStyle w:val="Hipervnculo"/>
            <w:rFonts w:ascii="Arial" w:hAnsi="Arial" w:cs="Arial"/>
            <w:noProof/>
          </w:rPr>
          <w:t>8.1.</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DESCRIPCIÓN</w:t>
        </w:r>
        <w:r w:rsidR="007241C9">
          <w:rPr>
            <w:noProof/>
            <w:webHidden/>
          </w:rPr>
          <w:tab/>
        </w:r>
        <w:r w:rsidR="007241C9">
          <w:rPr>
            <w:noProof/>
            <w:webHidden/>
          </w:rPr>
          <w:fldChar w:fldCharType="begin"/>
        </w:r>
        <w:r w:rsidR="007241C9">
          <w:rPr>
            <w:noProof/>
            <w:webHidden/>
          </w:rPr>
          <w:instrText xml:space="preserve"> PAGEREF _Toc530070536 \h </w:instrText>
        </w:r>
        <w:r w:rsidR="007241C9">
          <w:rPr>
            <w:noProof/>
            <w:webHidden/>
          </w:rPr>
        </w:r>
        <w:r w:rsidR="007241C9">
          <w:rPr>
            <w:noProof/>
            <w:webHidden/>
          </w:rPr>
          <w:fldChar w:fldCharType="separate"/>
        </w:r>
        <w:r w:rsidR="007241C9">
          <w:rPr>
            <w:noProof/>
            <w:webHidden/>
          </w:rPr>
          <w:t>82</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37" w:history="1">
        <w:r w:rsidR="007241C9" w:rsidRPr="00717022">
          <w:rPr>
            <w:rStyle w:val="Hipervnculo"/>
            <w:rFonts w:ascii="Arial" w:hAnsi="Arial" w:cs="Arial"/>
            <w:noProof/>
          </w:rPr>
          <w:t>8.2.</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EJECUCIÓN DEL TRABAJO</w:t>
        </w:r>
        <w:r w:rsidR="007241C9">
          <w:rPr>
            <w:noProof/>
            <w:webHidden/>
          </w:rPr>
          <w:tab/>
        </w:r>
        <w:r w:rsidR="007241C9">
          <w:rPr>
            <w:noProof/>
            <w:webHidden/>
          </w:rPr>
          <w:fldChar w:fldCharType="begin"/>
        </w:r>
        <w:r w:rsidR="007241C9">
          <w:rPr>
            <w:noProof/>
            <w:webHidden/>
          </w:rPr>
          <w:instrText xml:space="preserve"> PAGEREF _Toc530070537 \h </w:instrText>
        </w:r>
        <w:r w:rsidR="007241C9">
          <w:rPr>
            <w:noProof/>
            <w:webHidden/>
          </w:rPr>
        </w:r>
        <w:r w:rsidR="007241C9">
          <w:rPr>
            <w:noProof/>
            <w:webHidden/>
          </w:rPr>
          <w:fldChar w:fldCharType="separate"/>
        </w:r>
        <w:r w:rsidR="007241C9">
          <w:rPr>
            <w:noProof/>
            <w:webHidden/>
          </w:rPr>
          <w:t>82</w:t>
        </w:r>
        <w:r w:rsidR="007241C9">
          <w:rPr>
            <w:noProof/>
            <w:webHidden/>
          </w:rPr>
          <w:fldChar w:fldCharType="end"/>
        </w:r>
      </w:hyperlink>
    </w:p>
    <w:p w:rsidR="007241C9" w:rsidRDefault="00C93536">
      <w:pPr>
        <w:pStyle w:val="TDC1"/>
        <w:rPr>
          <w:rFonts w:asciiTheme="minorHAnsi" w:eastAsiaTheme="minorEastAsia" w:hAnsiTheme="minorHAnsi" w:cstheme="minorBidi"/>
          <w:caps w:val="0"/>
          <w:sz w:val="22"/>
          <w:szCs w:val="22"/>
          <w:lang w:val="es-MX" w:eastAsia="es-MX"/>
        </w:rPr>
      </w:pPr>
      <w:hyperlink w:anchor="_Toc530070538" w:history="1">
        <w:r w:rsidR="007241C9" w:rsidRPr="00717022">
          <w:rPr>
            <w:rStyle w:val="Hipervnculo"/>
            <w:rFonts w:ascii="Arial" w:hAnsi="Arial" w:cs="Arial"/>
            <w:lang w:val="es-BO"/>
          </w:rPr>
          <w:t>9.</w:t>
        </w:r>
        <w:r w:rsidR="007241C9">
          <w:rPr>
            <w:rFonts w:asciiTheme="minorHAnsi" w:eastAsiaTheme="minorEastAsia" w:hAnsiTheme="minorHAnsi" w:cstheme="minorBidi"/>
            <w:caps w:val="0"/>
            <w:sz w:val="22"/>
            <w:szCs w:val="22"/>
            <w:lang w:val="es-MX" w:eastAsia="es-MX"/>
          </w:rPr>
          <w:tab/>
        </w:r>
        <w:r w:rsidR="007241C9" w:rsidRPr="00717022">
          <w:rPr>
            <w:rStyle w:val="Hipervnculo"/>
            <w:rFonts w:ascii="Arial" w:hAnsi="Arial" w:cs="Arial"/>
            <w:lang w:val="es-BO"/>
          </w:rPr>
          <w:t>ELEMENTOS METÁLICOS</w:t>
        </w:r>
        <w:r w:rsidR="007241C9">
          <w:rPr>
            <w:webHidden/>
          </w:rPr>
          <w:tab/>
        </w:r>
        <w:r w:rsidR="007241C9">
          <w:rPr>
            <w:webHidden/>
          </w:rPr>
          <w:fldChar w:fldCharType="begin"/>
        </w:r>
        <w:r w:rsidR="007241C9">
          <w:rPr>
            <w:webHidden/>
          </w:rPr>
          <w:instrText xml:space="preserve"> PAGEREF _Toc530070538 \h </w:instrText>
        </w:r>
        <w:r w:rsidR="007241C9">
          <w:rPr>
            <w:webHidden/>
          </w:rPr>
        </w:r>
        <w:r w:rsidR="007241C9">
          <w:rPr>
            <w:webHidden/>
          </w:rPr>
          <w:fldChar w:fldCharType="separate"/>
        </w:r>
        <w:r w:rsidR="007241C9">
          <w:rPr>
            <w:webHidden/>
          </w:rPr>
          <w:t>84</w:t>
        </w:r>
        <w:r w:rsidR="007241C9">
          <w:rPr>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39" w:history="1">
        <w:r w:rsidR="007241C9" w:rsidRPr="00717022">
          <w:rPr>
            <w:rStyle w:val="Hipervnculo"/>
            <w:rFonts w:ascii="Arial" w:hAnsi="Arial" w:cs="Arial"/>
            <w:noProof/>
          </w:rPr>
          <w:t>9.1.</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DESCRIPCIÓN</w:t>
        </w:r>
        <w:r w:rsidR="007241C9">
          <w:rPr>
            <w:noProof/>
            <w:webHidden/>
          </w:rPr>
          <w:tab/>
        </w:r>
        <w:r w:rsidR="007241C9">
          <w:rPr>
            <w:noProof/>
            <w:webHidden/>
          </w:rPr>
          <w:fldChar w:fldCharType="begin"/>
        </w:r>
        <w:r w:rsidR="007241C9">
          <w:rPr>
            <w:noProof/>
            <w:webHidden/>
          </w:rPr>
          <w:instrText xml:space="preserve"> PAGEREF _Toc530070539 \h </w:instrText>
        </w:r>
        <w:r w:rsidR="007241C9">
          <w:rPr>
            <w:noProof/>
            <w:webHidden/>
          </w:rPr>
        </w:r>
        <w:r w:rsidR="007241C9">
          <w:rPr>
            <w:noProof/>
            <w:webHidden/>
          </w:rPr>
          <w:fldChar w:fldCharType="separate"/>
        </w:r>
        <w:r w:rsidR="007241C9">
          <w:rPr>
            <w:noProof/>
            <w:webHidden/>
          </w:rPr>
          <w:t>84</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40" w:history="1">
        <w:r w:rsidR="007241C9" w:rsidRPr="00717022">
          <w:rPr>
            <w:rStyle w:val="Hipervnculo"/>
            <w:rFonts w:ascii="Arial" w:hAnsi="Arial" w:cs="Arial"/>
            <w:noProof/>
          </w:rPr>
          <w:t>9.2.</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MATERIALES</w:t>
        </w:r>
        <w:r w:rsidR="007241C9">
          <w:rPr>
            <w:noProof/>
            <w:webHidden/>
          </w:rPr>
          <w:tab/>
        </w:r>
        <w:r w:rsidR="007241C9">
          <w:rPr>
            <w:noProof/>
            <w:webHidden/>
          </w:rPr>
          <w:fldChar w:fldCharType="begin"/>
        </w:r>
        <w:r w:rsidR="007241C9">
          <w:rPr>
            <w:noProof/>
            <w:webHidden/>
          </w:rPr>
          <w:instrText xml:space="preserve"> PAGEREF _Toc530070540 \h </w:instrText>
        </w:r>
        <w:r w:rsidR="007241C9">
          <w:rPr>
            <w:noProof/>
            <w:webHidden/>
          </w:rPr>
        </w:r>
        <w:r w:rsidR="007241C9">
          <w:rPr>
            <w:noProof/>
            <w:webHidden/>
          </w:rPr>
          <w:fldChar w:fldCharType="separate"/>
        </w:r>
        <w:r w:rsidR="007241C9">
          <w:rPr>
            <w:noProof/>
            <w:webHidden/>
          </w:rPr>
          <w:t>84</w:t>
        </w:r>
        <w:r w:rsidR="007241C9">
          <w:rPr>
            <w:noProof/>
            <w:webHidden/>
          </w:rPr>
          <w:fldChar w:fldCharType="end"/>
        </w:r>
      </w:hyperlink>
    </w:p>
    <w:p w:rsidR="007241C9" w:rsidRDefault="00C93536">
      <w:pPr>
        <w:pStyle w:val="TDC2"/>
        <w:rPr>
          <w:rFonts w:asciiTheme="minorHAnsi" w:eastAsiaTheme="minorEastAsia" w:hAnsiTheme="minorHAnsi" w:cstheme="minorBidi"/>
          <w:caps w:val="0"/>
          <w:noProof/>
          <w:sz w:val="22"/>
          <w:szCs w:val="22"/>
          <w:lang w:val="es-MX" w:eastAsia="es-MX"/>
        </w:rPr>
      </w:pPr>
      <w:hyperlink w:anchor="_Toc530070541" w:history="1">
        <w:r w:rsidR="007241C9" w:rsidRPr="00717022">
          <w:rPr>
            <w:rStyle w:val="Hipervnculo"/>
            <w:rFonts w:ascii="Arial" w:hAnsi="Arial" w:cs="Arial"/>
            <w:noProof/>
          </w:rPr>
          <w:t>9.3.</w:t>
        </w:r>
        <w:r w:rsidR="007241C9">
          <w:rPr>
            <w:rFonts w:asciiTheme="minorHAnsi" w:eastAsiaTheme="minorEastAsia" w:hAnsiTheme="minorHAnsi" w:cstheme="minorBidi"/>
            <w:caps w:val="0"/>
            <w:noProof/>
            <w:sz w:val="22"/>
            <w:szCs w:val="22"/>
            <w:lang w:val="es-MX" w:eastAsia="es-MX"/>
          </w:rPr>
          <w:tab/>
        </w:r>
        <w:r w:rsidR="007241C9" w:rsidRPr="00717022">
          <w:rPr>
            <w:rStyle w:val="Hipervnculo"/>
            <w:rFonts w:ascii="Arial" w:hAnsi="Arial" w:cs="Arial"/>
            <w:noProof/>
          </w:rPr>
          <w:t>MANEJO DE ELEMENTOS METÁLICOS EMBEBIDOS</w:t>
        </w:r>
        <w:r w:rsidR="007241C9">
          <w:rPr>
            <w:noProof/>
            <w:webHidden/>
          </w:rPr>
          <w:tab/>
        </w:r>
        <w:r w:rsidR="007241C9">
          <w:rPr>
            <w:noProof/>
            <w:webHidden/>
          </w:rPr>
          <w:fldChar w:fldCharType="begin"/>
        </w:r>
        <w:r w:rsidR="007241C9">
          <w:rPr>
            <w:noProof/>
            <w:webHidden/>
          </w:rPr>
          <w:instrText xml:space="preserve"> PAGEREF _Toc530070541 \h </w:instrText>
        </w:r>
        <w:r w:rsidR="007241C9">
          <w:rPr>
            <w:noProof/>
            <w:webHidden/>
          </w:rPr>
        </w:r>
        <w:r w:rsidR="007241C9">
          <w:rPr>
            <w:noProof/>
            <w:webHidden/>
          </w:rPr>
          <w:fldChar w:fldCharType="separate"/>
        </w:r>
        <w:r w:rsidR="007241C9">
          <w:rPr>
            <w:noProof/>
            <w:webHidden/>
          </w:rPr>
          <w:t>87</w:t>
        </w:r>
        <w:r w:rsidR="007241C9">
          <w:rPr>
            <w:noProof/>
            <w:webHidden/>
          </w:rPr>
          <w:fldChar w:fldCharType="end"/>
        </w:r>
      </w:hyperlink>
    </w:p>
    <w:p w:rsidR="007241C9" w:rsidRDefault="00C93536">
      <w:pPr>
        <w:pStyle w:val="TDC1"/>
        <w:rPr>
          <w:rFonts w:asciiTheme="minorHAnsi" w:eastAsiaTheme="minorEastAsia" w:hAnsiTheme="minorHAnsi" w:cstheme="minorBidi"/>
          <w:caps w:val="0"/>
          <w:sz w:val="22"/>
          <w:szCs w:val="22"/>
          <w:lang w:val="es-MX" w:eastAsia="es-MX"/>
        </w:rPr>
      </w:pPr>
      <w:hyperlink w:anchor="_Toc530070542" w:history="1">
        <w:r w:rsidR="007241C9" w:rsidRPr="00717022">
          <w:rPr>
            <w:rStyle w:val="Hipervnculo"/>
            <w:rFonts w:ascii="Arial" w:hAnsi="Arial" w:cs="Arial"/>
            <w:lang w:val="es-BO"/>
          </w:rPr>
          <w:t>10.</w:t>
        </w:r>
        <w:r w:rsidR="007241C9">
          <w:rPr>
            <w:rFonts w:asciiTheme="minorHAnsi" w:eastAsiaTheme="minorEastAsia" w:hAnsiTheme="minorHAnsi" w:cstheme="minorBidi"/>
            <w:caps w:val="0"/>
            <w:sz w:val="22"/>
            <w:szCs w:val="22"/>
            <w:lang w:val="es-MX" w:eastAsia="es-MX"/>
          </w:rPr>
          <w:tab/>
        </w:r>
        <w:r w:rsidR="007241C9" w:rsidRPr="00717022">
          <w:rPr>
            <w:rStyle w:val="Hipervnculo"/>
            <w:rFonts w:ascii="Arial" w:hAnsi="Arial" w:cs="Arial"/>
            <w:lang w:val="es-BO"/>
          </w:rPr>
          <w:t>UNIDAD DE MEDIDA</w:t>
        </w:r>
        <w:r w:rsidR="007241C9">
          <w:rPr>
            <w:webHidden/>
          </w:rPr>
          <w:tab/>
        </w:r>
        <w:r w:rsidR="007241C9">
          <w:rPr>
            <w:webHidden/>
          </w:rPr>
          <w:fldChar w:fldCharType="begin"/>
        </w:r>
        <w:r w:rsidR="007241C9">
          <w:rPr>
            <w:webHidden/>
          </w:rPr>
          <w:instrText xml:space="preserve"> PAGEREF _Toc530070542 \h </w:instrText>
        </w:r>
        <w:r w:rsidR="007241C9">
          <w:rPr>
            <w:webHidden/>
          </w:rPr>
        </w:r>
        <w:r w:rsidR="007241C9">
          <w:rPr>
            <w:webHidden/>
          </w:rPr>
          <w:fldChar w:fldCharType="separate"/>
        </w:r>
        <w:r w:rsidR="007241C9">
          <w:rPr>
            <w:webHidden/>
          </w:rPr>
          <w:t>88</w:t>
        </w:r>
        <w:r w:rsidR="007241C9">
          <w:rPr>
            <w:webHidden/>
          </w:rPr>
          <w:fldChar w:fldCharType="end"/>
        </w:r>
      </w:hyperlink>
    </w:p>
    <w:p w:rsidR="000561F6" w:rsidRPr="00955804" w:rsidRDefault="00852248" w:rsidP="005C478E">
      <w:pPr>
        <w:pStyle w:val="TTULOCENTRAL"/>
      </w:pPr>
      <w:r w:rsidRPr="00955804">
        <w:fldChar w:fldCharType="end"/>
      </w:r>
    </w:p>
    <w:p w:rsidR="00427C22" w:rsidRPr="00F22699" w:rsidRDefault="000561F6" w:rsidP="00F22699">
      <w:pPr>
        <w:pStyle w:val="Puesto"/>
        <w:rPr>
          <w:rFonts w:ascii="Arial" w:hAnsi="Arial" w:cs="Arial"/>
          <w:lang w:val="es-BO"/>
        </w:rPr>
      </w:pPr>
      <w:r w:rsidRPr="00F22699">
        <w:rPr>
          <w:lang w:val="es-BO"/>
        </w:rPr>
        <w:br w:type="page"/>
      </w:r>
      <w:r w:rsidR="00A02016" w:rsidRPr="00F22699">
        <w:rPr>
          <w:rFonts w:ascii="Arial" w:hAnsi="Arial" w:cs="Arial"/>
          <w:lang w:val="es-BO"/>
        </w:rPr>
        <w:lastRenderedPageBreak/>
        <w:t>especificaci</w:t>
      </w:r>
      <w:r w:rsidR="00427C22" w:rsidRPr="00F22699">
        <w:rPr>
          <w:rFonts w:ascii="Arial" w:hAnsi="Arial" w:cs="Arial"/>
          <w:lang w:val="es-BO"/>
        </w:rPr>
        <w:t>ONES</w:t>
      </w:r>
      <w:r w:rsidR="00A02016" w:rsidRPr="00F22699">
        <w:rPr>
          <w:rFonts w:ascii="Arial" w:hAnsi="Arial" w:cs="Arial"/>
          <w:lang w:val="es-BO"/>
        </w:rPr>
        <w:t xml:space="preserve"> t</w:t>
      </w:r>
      <w:r w:rsidR="001D37BF" w:rsidRPr="00F22699">
        <w:rPr>
          <w:rFonts w:ascii="Arial" w:hAnsi="Arial" w:cs="Arial"/>
          <w:lang w:val="es-BO"/>
        </w:rPr>
        <w:t>écnica</w:t>
      </w:r>
      <w:r w:rsidR="00427C22" w:rsidRPr="00F22699">
        <w:rPr>
          <w:rFonts w:ascii="Arial" w:hAnsi="Arial" w:cs="Arial"/>
          <w:lang w:val="es-BO"/>
        </w:rPr>
        <w:t>S</w:t>
      </w:r>
      <w:r w:rsidR="001D37BF" w:rsidRPr="00F22699">
        <w:rPr>
          <w:rFonts w:ascii="Arial" w:hAnsi="Arial" w:cs="Arial"/>
          <w:lang w:val="es-BO"/>
        </w:rPr>
        <w:t xml:space="preserve"> </w:t>
      </w:r>
    </w:p>
    <w:p w:rsidR="00EF1C36" w:rsidRPr="00F22699" w:rsidRDefault="001D37BF" w:rsidP="00F22699">
      <w:pPr>
        <w:pStyle w:val="Puesto"/>
        <w:rPr>
          <w:rFonts w:ascii="Arial" w:hAnsi="Arial" w:cs="Arial"/>
          <w:sz w:val="20"/>
          <w:szCs w:val="20"/>
          <w:lang w:val="es-BO"/>
        </w:rPr>
      </w:pPr>
      <w:r w:rsidRPr="00F22699">
        <w:rPr>
          <w:rFonts w:ascii="Arial" w:hAnsi="Arial" w:cs="Arial"/>
          <w:lang w:val="es-BO"/>
        </w:rPr>
        <w:t>obras civ</w:t>
      </w:r>
      <w:r w:rsidR="00A02016" w:rsidRPr="00F22699">
        <w:rPr>
          <w:rFonts w:ascii="Arial" w:hAnsi="Arial" w:cs="Arial"/>
          <w:lang w:val="es-BO"/>
        </w:rPr>
        <w:t>iles generales</w:t>
      </w:r>
    </w:p>
    <w:p w:rsidR="00420449" w:rsidRPr="00F22699" w:rsidRDefault="00420449" w:rsidP="00D0357A">
      <w:pPr>
        <w:pStyle w:val="Ttulo1"/>
        <w:spacing w:before="300" w:after="100" w:line="220" w:lineRule="exact"/>
        <w:ind w:left="357" w:hanging="357"/>
        <w:rPr>
          <w:rFonts w:ascii="Arial" w:hAnsi="Arial" w:cs="Arial"/>
          <w:sz w:val="20"/>
          <w:szCs w:val="20"/>
          <w:lang w:val="es-BO"/>
        </w:rPr>
      </w:pPr>
      <w:bookmarkStart w:id="0" w:name="_Toc241574585"/>
      <w:bookmarkStart w:id="1" w:name="_Toc530070480"/>
      <w:r w:rsidRPr="00F22699">
        <w:rPr>
          <w:rFonts w:ascii="Arial" w:hAnsi="Arial" w:cs="Arial"/>
          <w:sz w:val="20"/>
          <w:szCs w:val="20"/>
          <w:lang w:val="es-BO"/>
        </w:rPr>
        <w:t>INTRODUCCIÓN</w:t>
      </w:r>
      <w:bookmarkEnd w:id="0"/>
      <w:bookmarkEnd w:id="1"/>
      <w:r w:rsidRPr="00F22699">
        <w:rPr>
          <w:rFonts w:ascii="Arial" w:hAnsi="Arial" w:cs="Arial"/>
          <w:sz w:val="20"/>
          <w:szCs w:val="20"/>
          <w:lang w:val="es-BO"/>
        </w:rPr>
        <w:t xml:space="preserve"> </w:t>
      </w:r>
    </w:p>
    <w:p w:rsidR="00420449" w:rsidRPr="007648DF" w:rsidRDefault="00420449" w:rsidP="00BF4E20">
      <w:pPr>
        <w:pStyle w:val="Normal1"/>
        <w:rPr>
          <w:rFonts w:ascii="Arial" w:hAnsi="Arial" w:cs="Arial"/>
          <w:sz w:val="20"/>
        </w:rPr>
      </w:pPr>
      <w:r w:rsidRPr="002A5341">
        <w:rPr>
          <w:rFonts w:ascii="Arial" w:hAnsi="Arial" w:cs="Arial"/>
          <w:sz w:val="20"/>
        </w:rPr>
        <w:t>En esta sección se consignan las especificaciones técnic</w:t>
      </w:r>
      <w:r w:rsidRPr="005F1E00">
        <w:rPr>
          <w:rFonts w:ascii="Arial" w:hAnsi="Arial" w:cs="Arial"/>
          <w:sz w:val="20"/>
        </w:rPr>
        <w:t xml:space="preserve">as generales que </w:t>
      </w:r>
      <w:r w:rsidR="00695008" w:rsidRPr="001F7963">
        <w:rPr>
          <w:rFonts w:ascii="Arial" w:hAnsi="Arial" w:cs="Arial"/>
          <w:sz w:val="20"/>
        </w:rPr>
        <w:t>son parte del</w:t>
      </w:r>
      <w:r w:rsidRPr="004F7798">
        <w:rPr>
          <w:rFonts w:ascii="Arial" w:hAnsi="Arial" w:cs="Arial"/>
          <w:sz w:val="20"/>
        </w:rPr>
        <w:t xml:space="preserve"> diseño y construcción de las obras civiles para la</w:t>
      </w:r>
      <w:r w:rsidR="00FA5565">
        <w:rPr>
          <w:rFonts w:ascii="Arial" w:hAnsi="Arial" w:cs="Arial"/>
          <w:sz w:val="20"/>
        </w:rPr>
        <w:t>s</w:t>
      </w:r>
      <w:r w:rsidRPr="004F7798">
        <w:rPr>
          <w:rFonts w:ascii="Arial" w:hAnsi="Arial" w:cs="Arial"/>
          <w:sz w:val="20"/>
        </w:rPr>
        <w:t xml:space="preserve"> </w:t>
      </w:r>
      <w:r w:rsidR="00184D88" w:rsidRPr="008C7D10">
        <w:rPr>
          <w:rFonts w:ascii="Arial" w:hAnsi="Arial" w:cs="Arial"/>
          <w:sz w:val="20"/>
        </w:rPr>
        <w:t>subestaci</w:t>
      </w:r>
      <w:r w:rsidR="00FA5565">
        <w:rPr>
          <w:rFonts w:ascii="Arial" w:hAnsi="Arial" w:cs="Arial"/>
          <w:sz w:val="20"/>
        </w:rPr>
        <w:t>ones Padilla, Monteagudo y Camiri</w:t>
      </w:r>
      <w:r w:rsidRPr="00EB0D06">
        <w:rPr>
          <w:rFonts w:ascii="Arial" w:hAnsi="Arial" w:cs="Arial"/>
          <w:sz w:val="20"/>
        </w:rPr>
        <w:t xml:space="preserve">. </w:t>
      </w:r>
      <w:r w:rsidRPr="003269F7">
        <w:rPr>
          <w:rFonts w:ascii="Arial" w:hAnsi="Arial" w:cs="Arial"/>
          <w:sz w:val="20"/>
        </w:rPr>
        <w:t xml:space="preserve">Tanto el diseño como la construcción de todas las obras civiles son responsabilidad del Contratista y hacen parte de este </w:t>
      </w:r>
      <w:r w:rsidR="009A348E" w:rsidRPr="007648DF">
        <w:rPr>
          <w:rFonts w:ascii="Arial" w:hAnsi="Arial" w:cs="Arial"/>
          <w:sz w:val="20"/>
        </w:rPr>
        <w:t>Contrato</w:t>
      </w:r>
      <w:r w:rsidRPr="007648DF">
        <w:rPr>
          <w:rFonts w:ascii="Arial" w:hAnsi="Arial" w:cs="Arial"/>
          <w:sz w:val="20"/>
        </w:rPr>
        <w:t xml:space="preserve">. </w:t>
      </w:r>
    </w:p>
    <w:p w:rsidR="00420449" w:rsidRPr="00F22699" w:rsidRDefault="00695008" w:rsidP="00F22699">
      <w:pPr>
        <w:pStyle w:val="Normal1"/>
        <w:ind w:left="403" w:hanging="6"/>
        <w:rPr>
          <w:rFonts w:ascii="Arial" w:hAnsi="Arial" w:cs="Arial"/>
          <w:sz w:val="20"/>
        </w:rPr>
      </w:pPr>
      <w:r w:rsidRPr="007648DF">
        <w:rPr>
          <w:rFonts w:ascii="Arial" w:hAnsi="Arial" w:cs="Arial"/>
          <w:sz w:val="20"/>
        </w:rPr>
        <w:t>De la misma f</w:t>
      </w:r>
      <w:r w:rsidRPr="00955804">
        <w:rPr>
          <w:rFonts w:ascii="Arial" w:hAnsi="Arial" w:cs="Arial"/>
          <w:sz w:val="20"/>
        </w:rPr>
        <w:t>orma,</w:t>
      </w:r>
      <w:r w:rsidR="004B4BEF" w:rsidRPr="00955804">
        <w:rPr>
          <w:rFonts w:ascii="Arial" w:hAnsi="Arial" w:cs="Arial"/>
          <w:sz w:val="20"/>
        </w:rPr>
        <w:t xml:space="preserve"> se describen los trabajos requeridos para la ejecución de obras </w:t>
      </w:r>
      <w:r w:rsidR="00110C95" w:rsidRPr="00D44735">
        <w:rPr>
          <w:rFonts w:ascii="Arial" w:hAnsi="Arial" w:cs="Arial"/>
          <w:sz w:val="20"/>
        </w:rPr>
        <w:t>en hormigón</w:t>
      </w:r>
      <w:r w:rsidR="004B4BEF" w:rsidRPr="00DA064B">
        <w:rPr>
          <w:rFonts w:ascii="Arial" w:hAnsi="Arial" w:cs="Arial"/>
          <w:sz w:val="20"/>
        </w:rPr>
        <w:t xml:space="preserve"> armado, simple o ciclópeo para la construcción de estructuras tales como columnas, vigas, muros, losas, fundaciones de soporte de equipos, de pórtic</w:t>
      </w:r>
      <w:r w:rsidR="004B4BEF" w:rsidRPr="000502C2">
        <w:rPr>
          <w:rFonts w:ascii="Arial" w:hAnsi="Arial" w:cs="Arial"/>
          <w:sz w:val="20"/>
        </w:rPr>
        <w:t xml:space="preserve">os metálicos, ductos, zanjas, </w:t>
      </w:r>
      <w:r w:rsidR="00616CF5" w:rsidRPr="00DE1580">
        <w:rPr>
          <w:rFonts w:ascii="Arial" w:hAnsi="Arial" w:cs="Arial"/>
          <w:sz w:val="20"/>
        </w:rPr>
        <w:t xml:space="preserve">revoques, </w:t>
      </w:r>
      <w:r w:rsidR="004B4BEF" w:rsidRPr="00F22699">
        <w:rPr>
          <w:rFonts w:ascii="Arial" w:hAnsi="Arial" w:cs="Arial"/>
          <w:sz w:val="20"/>
        </w:rPr>
        <w:t xml:space="preserve">estructuras menores y elementos prefabricados de conformidad </w:t>
      </w:r>
      <w:proofErr w:type="gramStart"/>
      <w:r w:rsidR="004B4BEF" w:rsidRPr="00F22699">
        <w:rPr>
          <w:rFonts w:ascii="Arial" w:hAnsi="Arial" w:cs="Arial"/>
          <w:sz w:val="20"/>
        </w:rPr>
        <w:t>con</w:t>
      </w:r>
      <w:proofErr w:type="gramEnd"/>
      <w:r w:rsidR="004B4BEF" w:rsidRPr="00F22699">
        <w:rPr>
          <w:rFonts w:ascii="Arial" w:hAnsi="Arial" w:cs="Arial"/>
          <w:sz w:val="20"/>
        </w:rPr>
        <w:t xml:space="preserve"> las dimensiones indicadas en los planos estructurales u ordenadas por el </w:t>
      </w:r>
      <w:r w:rsidR="004B4BEF" w:rsidRPr="00DD5287">
        <w:rPr>
          <w:rFonts w:ascii="Arial" w:hAnsi="Arial" w:cs="Arial"/>
          <w:sz w:val="20"/>
        </w:rPr>
        <w:t>Supervisor</w:t>
      </w:r>
      <w:r w:rsidR="004B4BEF" w:rsidRPr="00F22699">
        <w:rPr>
          <w:rFonts w:ascii="Arial" w:hAnsi="Arial" w:cs="Arial"/>
          <w:sz w:val="20"/>
        </w:rPr>
        <w:t xml:space="preserve">. </w:t>
      </w:r>
      <w:r w:rsidR="00420449" w:rsidRPr="00F22699">
        <w:rPr>
          <w:rFonts w:ascii="Arial" w:hAnsi="Arial" w:cs="Arial"/>
          <w:sz w:val="20"/>
        </w:rPr>
        <w:t xml:space="preserve">La </w:t>
      </w:r>
      <w:r w:rsidR="00AF264B" w:rsidRPr="00F22699">
        <w:rPr>
          <w:rFonts w:ascii="Arial" w:hAnsi="Arial" w:cs="Arial"/>
          <w:sz w:val="20"/>
        </w:rPr>
        <w:t>Supervisión</w:t>
      </w:r>
      <w:r w:rsidR="00420449" w:rsidRPr="00F22699">
        <w:rPr>
          <w:rFonts w:ascii="Arial" w:hAnsi="Arial" w:cs="Arial"/>
          <w:sz w:val="20"/>
        </w:rPr>
        <w:t xml:space="preserve"> se reserva la facultad de introducir durante la construcción, modificaciones que esclarezcan y/o complementen estas especificaciones de acuerdo al Contrato. </w:t>
      </w:r>
    </w:p>
    <w:p w:rsidR="00E47DCF" w:rsidRPr="00F22699" w:rsidRDefault="00E47DCF" w:rsidP="00BF4E20">
      <w:pPr>
        <w:pStyle w:val="Normal1"/>
        <w:rPr>
          <w:rFonts w:ascii="Arial" w:hAnsi="Arial" w:cs="Arial"/>
          <w:sz w:val="20"/>
        </w:rPr>
      </w:pPr>
      <w:r w:rsidRPr="00F22699">
        <w:rPr>
          <w:rFonts w:ascii="Arial" w:hAnsi="Arial" w:cs="Arial"/>
          <w:sz w:val="20"/>
        </w:rPr>
        <w:t>Además, en esta sección se describen los trabajos requeridos en el suministro, corte, doblado y colocación de barras de acero para refuerzo de obras de hormigón, de acuerdo con los diseños elaborados por el Contratista y detalles mostrados en los planos, los requisitos de estas especificaciones y las instrucciones del Supervisor. Se especifican también, las condiciones para la construcción, suministro y montaje de elementos metálicos varios tales como: tuberías de acero galvanizado, platinas, pernos de anclaje, plantillas, rejas metálicas, perfiles de diferentes secciones, miembros en lámina y accesorios de acero negro o galvanizado necesarios en las obras objeto de</w:t>
      </w:r>
      <w:r w:rsidR="00C91353" w:rsidRPr="00F22699">
        <w:rPr>
          <w:rFonts w:ascii="Arial" w:hAnsi="Arial" w:cs="Arial"/>
          <w:sz w:val="20"/>
        </w:rPr>
        <w:t>l</w:t>
      </w:r>
      <w:r w:rsidRPr="00F22699">
        <w:rPr>
          <w:rFonts w:ascii="Arial" w:hAnsi="Arial" w:cs="Arial"/>
          <w:sz w:val="20"/>
        </w:rPr>
        <w:t xml:space="preserve"> presente </w:t>
      </w:r>
      <w:r w:rsidR="00C91353" w:rsidRPr="00F22699">
        <w:rPr>
          <w:rFonts w:ascii="Arial" w:hAnsi="Arial" w:cs="Arial"/>
          <w:sz w:val="20"/>
        </w:rPr>
        <w:t>Pliego de Condiciones</w:t>
      </w:r>
      <w:r w:rsidRPr="00F22699">
        <w:rPr>
          <w:rFonts w:ascii="Arial" w:hAnsi="Arial" w:cs="Arial"/>
          <w:sz w:val="20"/>
        </w:rPr>
        <w:t xml:space="preserve">. </w:t>
      </w:r>
    </w:p>
    <w:p w:rsidR="00420449" w:rsidRPr="00F22699" w:rsidRDefault="00420449" w:rsidP="00BF4E20">
      <w:pPr>
        <w:pStyle w:val="Normal1"/>
        <w:rPr>
          <w:rFonts w:ascii="Arial" w:hAnsi="Arial" w:cs="Arial"/>
          <w:sz w:val="20"/>
        </w:rPr>
      </w:pPr>
      <w:r w:rsidRPr="00F22699">
        <w:rPr>
          <w:rFonts w:ascii="Arial" w:hAnsi="Arial" w:cs="Arial"/>
          <w:sz w:val="20"/>
        </w:rPr>
        <w:t xml:space="preserve">Este documento es aplicable a todos los proyectos de construcción o ampliación de subestaciones y en él se hace referencia a los aspectos generales del proyecto en cuanto a condiciones de ejecución de las obras, definiciones técnicas, obras de instalación provisional, trabajos de localización; y se definen las características de los materiales básicos que se deben utilizar en las estructuras que conforman una subestación como son los </w:t>
      </w:r>
      <w:r w:rsidR="0097637C" w:rsidRPr="00F22699">
        <w:rPr>
          <w:rFonts w:ascii="Arial" w:hAnsi="Arial" w:cs="Arial"/>
          <w:sz w:val="20"/>
        </w:rPr>
        <w:t>hormigones</w:t>
      </w:r>
      <w:r w:rsidRPr="00F22699">
        <w:rPr>
          <w:rFonts w:ascii="Arial" w:hAnsi="Arial" w:cs="Arial"/>
          <w:sz w:val="20"/>
        </w:rPr>
        <w:t xml:space="preserve">, el acero de refuerzo y los elementos metálicos, </w:t>
      </w:r>
      <w:r w:rsidRPr="00DD5287">
        <w:rPr>
          <w:rFonts w:ascii="Arial" w:hAnsi="Arial" w:cs="Arial"/>
          <w:sz w:val="20"/>
        </w:rPr>
        <w:t xml:space="preserve">por lo tanto es complementario a todos </w:t>
      </w:r>
      <w:r w:rsidR="00616CF5" w:rsidRPr="00DD5287">
        <w:rPr>
          <w:rFonts w:ascii="Arial" w:hAnsi="Arial" w:cs="Arial"/>
          <w:sz w:val="20"/>
        </w:rPr>
        <w:t xml:space="preserve">las </w:t>
      </w:r>
      <w:r w:rsidRPr="00DD5287">
        <w:rPr>
          <w:rFonts w:ascii="Arial" w:hAnsi="Arial" w:cs="Arial"/>
          <w:sz w:val="20"/>
        </w:rPr>
        <w:t>demás especificaciones técnicas de obra civil.</w:t>
      </w:r>
      <w:r w:rsidRPr="00F22699">
        <w:rPr>
          <w:rFonts w:ascii="Arial" w:hAnsi="Arial" w:cs="Arial"/>
          <w:sz w:val="20"/>
          <w:u w:val="single"/>
        </w:rPr>
        <w:t xml:space="preserve"> </w:t>
      </w:r>
    </w:p>
    <w:p w:rsidR="00420449" w:rsidRPr="00F22699" w:rsidRDefault="00420449" w:rsidP="00BF4E20">
      <w:pPr>
        <w:pStyle w:val="Normal1"/>
        <w:rPr>
          <w:rFonts w:ascii="Arial" w:hAnsi="Arial" w:cs="Arial"/>
          <w:sz w:val="20"/>
        </w:rPr>
      </w:pPr>
      <w:r w:rsidRPr="00F22699">
        <w:rPr>
          <w:rFonts w:ascii="Arial" w:hAnsi="Arial" w:cs="Arial"/>
          <w:sz w:val="20"/>
        </w:rPr>
        <w:t xml:space="preserve">Todas las actividades relacionadas con la gestión ambiental deben cumplir con los requerimientos establecidos en el plan de manejo y en </w:t>
      </w:r>
      <w:r w:rsidR="00FA6C4B" w:rsidRPr="00F22699">
        <w:rPr>
          <w:rFonts w:ascii="Arial" w:hAnsi="Arial" w:cs="Arial"/>
          <w:sz w:val="20"/>
        </w:rPr>
        <w:t>el Estudio de Impacto Ambienta</w:t>
      </w:r>
      <w:r w:rsidR="005262BC" w:rsidRPr="00F22699">
        <w:rPr>
          <w:rFonts w:ascii="Arial" w:hAnsi="Arial" w:cs="Arial"/>
          <w:sz w:val="20"/>
        </w:rPr>
        <w:t>l</w:t>
      </w:r>
      <w:r w:rsidR="00FA6C4B" w:rsidRPr="00F22699">
        <w:rPr>
          <w:rFonts w:ascii="Arial" w:hAnsi="Arial" w:cs="Arial"/>
          <w:sz w:val="20"/>
        </w:rPr>
        <w:t xml:space="preserve"> (EEIA).</w:t>
      </w:r>
    </w:p>
    <w:p w:rsidR="00420449" w:rsidRPr="00F22699" w:rsidRDefault="00420449" w:rsidP="00D0357A">
      <w:pPr>
        <w:pStyle w:val="Ttulo1"/>
        <w:spacing w:before="300" w:after="100" w:line="220" w:lineRule="exact"/>
        <w:ind w:left="357" w:hanging="357"/>
        <w:rPr>
          <w:rFonts w:ascii="Arial" w:hAnsi="Arial" w:cs="Arial"/>
          <w:sz w:val="20"/>
          <w:szCs w:val="20"/>
          <w:lang w:val="es-BO"/>
        </w:rPr>
      </w:pPr>
      <w:bookmarkStart w:id="2" w:name="_Toc241574586"/>
      <w:bookmarkStart w:id="3" w:name="_Toc530070481"/>
      <w:r w:rsidRPr="00F22699">
        <w:rPr>
          <w:rFonts w:ascii="Arial" w:hAnsi="Arial" w:cs="Arial"/>
          <w:sz w:val="20"/>
          <w:szCs w:val="20"/>
          <w:lang w:val="es-BO"/>
        </w:rPr>
        <w:lastRenderedPageBreak/>
        <w:t>GENERALIDADES</w:t>
      </w:r>
      <w:bookmarkEnd w:id="2"/>
      <w:bookmarkEnd w:id="3"/>
      <w:r w:rsidRPr="00F22699">
        <w:rPr>
          <w:rFonts w:ascii="Arial" w:hAnsi="Arial" w:cs="Arial"/>
          <w:sz w:val="20"/>
          <w:szCs w:val="20"/>
          <w:lang w:val="es-BO"/>
        </w:rPr>
        <w:t xml:space="preserve"> </w:t>
      </w:r>
    </w:p>
    <w:p w:rsidR="00992FCC" w:rsidRPr="00003D1C" w:rsidRDefault="00420449" w:rsidP="00992FCC">
      <w:pPr>
        <w:pStyle w:val="Normal1"/>
        <w:rPr>
          <w:rFonts w:ascii="Arial" w:hAnsi="Arial" w:cs="Arial"/>
          <w:sz w:val="20"/>
        </w:rPr>
      </w:pPr>
      <w:r w:rsidRPr="002A5341">
        <w:rPr>
          <w:rFonts w:ascii="Arial" w:hAnsi="Arial" w:cs="Arial"/>
          <w:sz w:val="20"/>
        </w:rPr>
        <w:t xml:space="preserve">En esta sección se consignan las especificaciones técnicas generales y los parámetros, condiciones y requisitos aplicables para </w:t>
      </w:r>
      <w:r w:rsidRPr="001F7963">
        <w:rPr>
          <w:rFonts w:ascii="Arial" w:hAnsi="Arial" w:cs="Arial"/>
          <w:sz w:val="20"/>
        </w:rPr>
        <w:t>las obras civiles del Contrato. Es responsabilidad d</w:t>
      </w:r>
      <w:r w:rsidRPr="004F7798">
        <w:rPr>
          <w:rFonts w:ascii="Arial" w:hAnsi="Arial" w:cs="Arial"/>
          <w:sz w:val="20"/>
        </w:rPr>
        <w:t xml:space="preserve">el Contratista la construcción de todas las obras civiles siguiendo procedimientos de construcción que garanticen la correcta ejecución de los trabajos de acuerdo con los planos y con las especificaciones técnicas, a satisfacción de </w:t>
      </w:r>
      <w:smartTag w:uri="urn:schemas-microsoft-com:office:smarttags" w:element="PersonName">
        <w:smartTagPr>
          <w:attr w:name="ProductID" w:val="la Supervisi￳n."/>
        </w:smartTagPr>
        <w:r w:rsidRPr="004F7798">
          <w:rPr>
            <w:rFonts w:ascii="Arial" w:hAnsi="Arial" w:cs="Arial"/>
            <w:sz w:val="20"/>
          </w:rPr>
          <w:t xml:space="preserve">la </w:t>
        </w:r>
        <w:r w:rsidR="00AF264B" w:rsidRPr="008C7D10">
          <w:rPr>
            <w:rFonts w:ascii="Arial" w:hAnsi="Arial" w:cs="Arial"/>
            <w:sz w:val="20"/>
          </w:rPr>
          <w:t>Supervisión</w:t>
        </w:r>
        <w:r w:rsidRPr="008C7D10">
          <w:rPr>
            <w:rFonts w:ascii="Arial" w:hAnsi="Arial" w:cs="Arial"/>
            <w:sz w:val="20"/>
          </w:rPr>
          <w:t>.</w:t>
        </w:r>
      </w:smartTag>
      <w:r w:rsidRPr="008C7D10">
        <w:rPr>
          <w:rFonts w:ascii="Arial" w:hAnsi="Arial" w:cs="Arial"/>
          <w:sz w:val="20"/>
        </w:rPr>
        <w:t xml:space="preserve"> </w:t>
      </w:r>
    </w:p>
    <w:p w:rsidR="00992FCC" w:rsidRPr="00F22699" w:rsidRDefault="00992FCC" w:rsidP="00992FCC">
      <w:pPr>
        <w:pStyle w:val="Ttulo2"/>
        <w:rPr>
          <w:rFonts w:ascii="Arial" w:hAnsi="Arial" w:cs="Arial"/>
          <w:sz w:val="20"/>
          <w:szCs w:val="20"/>
          <w:lang w:val="es-BO"/>
        </w:rPr>
      </w:pPr>
      <w:bookmarkStart w:id="4" w:name="_Toc471377769"/>
      <w:bookmarkStart w:id="5" w:name="_Toc530070482"/>
      <w:bookmarkStart w:id="6" w:name="_Toc241574591"/>
      <w:r w:rsidRPr="00F22699">
        <w:rPr>
          <w:rFonts w:ascii="Arial" w:hAnsi="Arial" w:cs="Arial"/>
          <w:sz w:val="20"/>
          <w:szCs w:val="20"/>
          <w:lang w:val="es-BO"/>
        </w:rPr>
        <w:t>PERSONAL CLAVE EN OBRA</w:t>
      </w:r>
      <w:bookmarkEnd w:id="4"/>
      <w:bookmarkEnd w:id="5"/>
    </w:p>
    <w:p w:rsidR="00992FCC" w:rsidRPr="008C7D10" w:rsidRDefault="009F6EB0" w:rsidP="00992FCC">
      <w:pPr>
        <w:pStyle w:val="Normal1"/>
        <w:rPr>
          <w:rFonts w:ascii="Arial" w:hAnsi="Arial" w:cs="Arial"/>
          <w:color w:val="FF0000"/>
          <w:sz w:val="20"/>
        </w:rPr>
      </w:pPr>
      <w:r>
        <w:rPr>
          <w:rFonts w:ascii="Arial" w:hAnsi="Arial" w:cs="Arial"/>
          <w:sz w:val="20"/>
        </w:rPr>
        <w:t>E</w:t>
      </w:r>
      <w:r w:rsidR="00D73287" w:rsidRPr="004F7798">
        <w:rPr>
          <w:rFonts w:ascii="Arial" w:hAnsi="Arial" w:cs="Arial"/>
          <w:sz w:val="20"/>
        </w:rPr>
        <w:t>n la parte II</w:t>
      </w:r>
      <w:r>
        <w:rPr>
          <w:rFonts w:ascii="Arial" w:hAnsi="Arial" w:cs="Arial"/>
          <w:sz w:val="20"/>
        </w:rPr>
        <w:t xml:space="preserve"> se describe el personal necesario</w:t>
      </w:r>
      <w:r w:rsidR="00992FCC" w:rsidRPr="008C7D10">
        <w:rPr>
          <w:rFonts w:ascii="Arial" w:hAnsi="Arial" w:cs="Arial"/>
          <w:sz w:val="20"/>
        </w:rPr>
        <w:t>.</w:t>
      </w:r>
      <w:r w:rsidR="00992FCC" w:rsidRPr="008C7D10">
        <w:rPr>
          <w:rFonts w:ascii="Arial" w:hAnsi="Arial" w:cs="Arial"/>
          <w:color w:val="FF0000"/>
          <w:sz w:val="20"/>
        </w:rPr>
        <w:t xml:space="preserve"> </w:t>
      </w:r>
    </w:p>
    <w:p w:rsidR="00992FCC" w:rsidRPr="00EB0D06" w:rsidRDefault="00992FCC" w:rsidP="00992FCC">
      <w:pPr>
        <w:pStyle w:val="Normal1"/>
        <w:rPr>
          <w:rFonts w:ascii="Arial" w:hAnsi="Arial" w:cs="Arial"/>
          <w:sz w:val="20"/>
        </w:rPr>
      </w:pPr>
      <w:r w:rsidRPr="008421A3">
        <w:rPr>
          <w:rFonts w:ascii="Arial" w:hAnsi="Arial" w:cs="Arial"/>
          <w:sz w:val="20"/>
        </w:rPr>
        <w:t>El residente de obra así como el topógrafo deberán estar</w:t>
      </w:r>
      <w:r w:rsidRPr="00EB0D06">
        <w:rPr>
          <w:rFonts w:ascii="Arial" w:hAnsi="Arial" w:cs="Arial"/>
          <w:sz w:val="20"/>
        </w:rPr>
        <w:t xml:space="preserve"> en obra con carácter permanente hasta la finalización de las obras civiles. El residente de obra, superintendente son a dedicación exclusiva, dicho personal no puede trabajar en otro proyecto del país de Bolivia.</w:t>
      </w:r>
    </w:p>
    <w:p w:rsidR="00992FCC" w:rsidRPr="003269F7" w:rsidRDefault="00992FCC" w:rsidP="00992FCC">
      <w:pPr>
        <w:pStyle w:val="Normal1"/>
        <w:rPr>
          <w:rFonts w:ascii="Arial" w:hAnsi="Arial" w:cs="Arial"/>
          <w:sz w:val="20"/>
        </w:rPr>
      </w:pPr>
      <w:r w:rsidRPr="00003D1C">
        <w:rPr>
          <w:rFonts w:ascii="Arial" w:hAnsi="Arial" w:cs="Arial"/>
          <w:sz w:val="20"/>
        </w:rPr>
        <w:t>El topógrafo estará a dedicación exclusiva</w:t>
      </w:r>
      <w:r w:rsidRPr="003269F7">
        <w:rPr>
          <w:rFonts w:ascii="Arial" w:hAnsi="Arial" w:cs="Arial"/>
          <w:sz w:val="20"/>
        </w:rPr>
        <w:t xml:space="preserve"> durante la construcción de obras civiles principales.</w:t>
      </w:r>
    </w:p>
    <w:p w:rsidR="00992FCC" w:rsidRPr="00F22699" w:rsidRDefault="00992FCC" w:rsidP="00992FCC">
      <w:pPr>
        <w:pStyle w:val="Ttulo2"/>
        <w:rPr>
          <w:rFonts w:ascii="Arial" w:hAnsi="Arial" w:cs="Arial"/>
          <w:sz w:val="20"/>
          <w:szCs w:val="20"/>
          <w:lang w:val="es-BO"/>
        </w:rPr>
      </w:pPr>
      <w:bookmarkStart w:id="7" w:name="_Toc471377770"/>
      <w:bookmarkStart w:id="8" w:name="_Toc530070483"/>
      <w:r w:rsidRPr="00F22699">
        <w:rPr>
          <w:rFonts w:ascii="Arial" w:hAnsi="Arial" w:cs="Arial"/>
          <w:sz w:val="20"/>
          <w:szCs w:val="20"/>
          <w:lang w:val="es-BO"/>
        </w:rPr>
        <w:t>INFORMES DE AVANCE</w:t>
      </w:r>
      <w:bookmarkEnd w:id="6"/>
      <w:bookmarkEnd w:id="7"/>
      <w:bookmarkEnd w:id="8"/>
      <w:r w:rsidRPr="00F22699">
        <w:rPr>
          <w:rFonts w:ascii="Arial" w:hAnsi="Arial" w:cs="Arial"/>
          <w:sz w:val="20"/>
          <w:szCs w:val="20"/>
          <w:lang w:val="es-BO"/>
        </w:rPr>
        <w:t xml:space="preserve"> </w:t>
      </w:r>
    </w:p>
    <w:p w:rsidR="00992FCC" w:rsidRPr="005F1E00" w:rsidRDefault="00992FCC" w:rsidP="00992FCC">
      <w:pPr>
        <w:pStyle w:val="Normal1"/>
        <w:rPr>
          <w:rFonts w:ascii="Arial" w:hAnsi="Arial" w:cs="Arial"/>
          <w:color w:val="FF0000"/>
          <w:sz w:val="20"/>
        </w:rPr>
      </w:pPr>
      <w:r w:rsidRPr="002A5341">
        <w:rPr>
          <w:rFonts w:ascii="Arial" w:hAnsi="Arial" w:cs="Arial"/>
          <w:sz w:val="20"/>
        </w:rPr>
        <w:t>El Contratista deberá entregar un informe mensual y semanal tal como se indica en el Documento Base de Contratación como referencia para el proyecto.</w:t>
      </w:r>
      <w:r w:rsidRPr="005F1E00">
        <w:rPr>
          <w:rFonts w:ascii="Arial" w:hAnsi="Arial" w:cs="Arial"/>
          <w:color w:val="FF0000"/>
          <w:sz w:val="20"/>
        </w:rPr>
        <w:t xml:space="preserve"> </w:t>
      </w:r>
    </w:p>
    <w:p w:rsidR="00992FCC" w:rsidRPr="004F7798" w:rsidRDefault="00992FCC" w:rsidP="00992FCC">
      <w:pPr>
        <w:pStyle w:val="Normal1"/>
        <w:rPr>
          <w:rFonts w:ascii="Arial" w:hAnsi="Arial" w:cs="Arial"/>
          <w:sz w:val="20"/>
        </w:rPr>
      </w:pPr>
      <w:r w:rsidRPr="001F7963">
        <w:rPr>
          <w:rFonts w:ascii="Arial" w:hAnsi="Arial" w:cs="Arial"/>
          <w:sz w:val="20"/>
        </w:rPr>
        <w:t xml:space="preserve">ENDE </w:t>
      </w:r>
      <w:r w:rsidR="00FA5565">
        <w:rPr>
          <w:rFonts w:ascii="Arial" w:hAnsi="Arial" w:cs="Arial"/>
          <w:sz w:val="20"/>
        </w:rPr>
        <w:t>CORPORACIÓN</w:t>
      </w:r>
      <w:r w:rsidRPr="001F7963">
        <w:rPr>
          <w:rFonts w:ascii="Arial" w:hAnsi="Arial" w:cs="Arial"/>
          <w:sz w:val="20"/>
        </w:rPr>
        <w:t xml:space="preserve"> revisará la c</w:t>
      </w:r>
      <w:r w:rsidRPr="004F7798">
        <w:rPr>
          <w:rFonts w:ascii="Arial" w:hAnsi="Arial" w:cs="Arial"/>
          <w:sz w:val="20"/>
        </w:rPr>
        <w:t>alidad y precisión de la información producida y solicitará los ajustes que estime necesarios.</w:t>
      </w:r>
    </w:p>
    <w:p w:rsidR="00992FCC" w:rsidRPr="008C7D10" w:rsidRDefault="0012433C" w:rsidP="00992FCC">
      <w:pPr>
        <w:pStyle w:val="Normal1"/>
        <w:rPr>
          <w:rFonts w:ascii="Arial" w:hAnsi="Arial" w:cs="Arial"/>
          <w:sz w:val="20"/>
        </w:rPr>
      </w:pPr>
      <w:r w:rsidRPr="008C7D10">
        <w:rPr>
          <w:rFonts w:ascii="Arial" w:hAnsi="Arial" w:cs="Arial"/>
          <w:sz w:val="20"/>
        </w:rPr>
        <w:t>Incluye registro fotográfico y otras características en el informe, indicadas por supervisión.</w:t>
      </w:r>
    </w:p>
    <w:p w:rsidR="00992FCC" w:rsidRPr="00F22699" w:rsidRDefault="00992FCC" w:rsidP="00992FCC">
      <w:pPr>
        <w:pStyle w:val="Ttulo2"/>
        <w:rPr>
          <w:rFonts w:ascii="Arial" w:hAnsi="Arial" w:cs="Arial"/>
          <w:sz w:val="20"/>
          <w:szCs w:val="20"/>
          <w:lang w:val="es-BO"/>
        </w:rPr>
      </w:pPr>
      <w:bookmarkStart w:id="9" w:name="_Toc241574593"/>
      <w:bookmarkStart w:id="10" w:name="_Toc471377771"/>
      <w:bookmarkStart w:id="11" w:name="_Toc530070484"/>
      <w:r w:rsidRPr="00F22699">
        <w:rPr>
          <w:rFonts w:ascii="Arial" w:hAnsi="Arial" w:cs="Arial"/>
          <w:sz w:val="20"/>
          <w:szCs w:val="20"/>
          <w:lang w:val="es-BO"/>
        </w:rPr>
        <w:t>PERSONAL DE DIRECCIÓN Y SUPERVISIÓN</w:t>
      </w:r>
      <w:bookmarkEnd w:id="9"/>
      <w:bookmarkEnd w:id="10"/>
      <w:bookmarkEnd w:id="11"/>
      <w:r w:rsidRPr="00F22699">
        <w:rPr>
          <w:rFonts w:ascii="Arial" w:hAnsi="Arial" w:cs="Arial"/>
          <w:sz w:val="20"/>
          <w:szCs w:val="20"/>
          <w:lang w:val="es-BO"/>
        </w:rPr>
        <w:t xml:space="preserve"> </w:t>
      </w:r>
    </w:p>
    <w:p w:rsidR="00992FCC" w:rsidRPr="001F7963" w:rsidRDefault="00992FCC" w:rsidP="00992FCC">
      <w:pPr>
        <w:pStyle w:val="Normal1"/>
        <w:rPr>
          <w:rFonts w:ascii="Arial" w:hAnsi="Arial" w:cs="Arial"/>
          <w:sz w:val="20"/>
        </w:rPr>
      </w:pPr>
      <w:r w:rsidRPr="002A5341">
        <w:rPr>
          <w:rFonts w:ascii="Arial" w:hAnsi="Arial" w:cs="Arial"/>
          <w:sz w:val="20"/>
        </w:rPr>
        <w:t>El Contratista se obliga a ma</w:t>
      </w:r>
      <w:r w:rsidRPr="005F1E00">
        <w:rPr>
          <w:rFonts w:ascii="Arial" w:hAnsi="Arial" w:cs="Arial"/>
          <w:sz w:val="20"/>
        </w:rPr>
        <w:t>ntener durante toda la ejecución de las obras del Contrato y hasta la entrega final de ella, el personal directivo necesario para el desarrollo de los trabajos. El personal estará compuesto por profesionales y técnicos con amplia experiencia en la construc</w:t>
      </w:r>
      <w:r w:rsidRPr="001F7963">
        <w:rPr>
          <w:rFonts w:ascii="Arial" w:hAnsi="Arial" w:cs="Arial"/>
          <w:sz w:val="20"/>
        </w:rPr>
        <w:t xml:space="preserve">ción de obras semejantes a las especificadas en el Contrato. </w:t>
      </w:r>
    </w:p>
    <w:p w:rsidR="00992FCC" w:rsidRPr="008C7D10" w:rsidRDefault="00992FCC" w:rsidP="00992FCC">
      <w:pPr>
        <w:pStyle w:val="Normal1"/>
        <w:rPr>
          <w:rFonts w:ascii="Arial" w:hAnsi="Arial" w:cs="Arial"/>
          <w:sz w:val="20"/>
        </w:rPr>
      </w:pPr>
      <w:r w:rsidRPr="004F7798">
        <w:rPr>
          <w:rFonts w:ascii="Arial" w:hAnsi="Arial" w:cs="Arial"/>
          <w:sz w:val="20"/>
        </w:rPr>
        <w:t xml:space="preserve">Los técnicos </w:t>
      </w:r>
      <w:r w:rsidR="003269F7">
        <w:rPr>
          <w:rFonts w:ascii="Arial" w:hAnsi="Arial" w:cs="Arial"/>
          <w:sz w:val="20"/>
        </w:rPr>
        <w:t xml:space="preserve">del contratista </w:t>
      </w:r>
      <w:r w:rsidRPr="004F7798">
        <w:rPr>
          <w:rFonts w:ascii="Arial" w:hAnsi="Arial" w:cs="Arial"/>
          <w:sz w:val="20"/>
        </w:rPr>
        <w:t>deben estar capacitados y autorizados pa</w:t>
      </w:r>
      <w:r w:rsidRPr="008C7D10">
        <w:rPr>
          <w:rFonts w:ascii="Arial" w:hAnsi="Arial" w:cs="Arial"/>
          <w:sz w:val="20"/>
        </w:rPr>
        <w:t xml:space="preserve">ra tomar las decisiones necesarias para la correcta ejecución de las obras y para el correcto control del manejo ambiental del proyecto. </w:t>
      </w:r>
    </w:p>
    <w:p w:rsidR="00992FCC" w:rsidRPr="00003D1C" w:rsidRDefault="00992FCC" w:rsidP="00992FCC">
      <w:pPr>
        <w:pStyle w:val="Normal1"/>
        <w:rPr>
          <w:rFonts w:ascii="Arial" w:hAnsi="Arial" w:cs="Arial"/>
          <w:sz w:val="20"/>
        </w:rPr>
      </w:pPr>
      <w:r w:rsidRPr="008C7D10">
        <w:rPr>
          <w:rFonts w:ascii="Arial" w:hAnsi="Arial" w:cs="Arial"/>
          <w:sz w:val="20"/>
        </w:rPr>
        <w:t xml:space="preserve">El personal del Contratista será aprobado por ENDE </w:t>
      </w:r>
      <w:r w:rsidR="00E965A2">
        <w:rPr>
          <w:rFonts w:ascii="Arial" w:hAnsi="Arial" w:cs="Arial"/>
          <w:sz w:val="20"/>
        </w:rPr>
        <w:t>CORPORACIÓN</w:t>
      </w:r>
      <w:r w:rsidRPr="00DD5287">
        <w:rPr>
          <w:rFonts w:ascii="Arial" w:hAnsi="Arial" w:cs="Arial"/>
          <w:sz w:val="20"/>
        </w:rPr>
        <w:t xml:space="preserve">, pero el Supervisor </w:t>
      </w:r>
      <w:r w:rsidRPr="00EB0D06">
        <w:rPr>
          <w:rFonts w:ascii="Arial" w:hAnsi="Arial" w:cs="Arial"/>
          <w:sz w:val="20"/>
        </w:rPr>
        <w:t>tendrá derecho a exigir el cambio d</w:t>
      </w:r>
      <w:r w:rsidRPr="00003D1C">
        <w:rPr>
          <w:rFonts w:ascii="Arial" w:hAnsi="Arial" w:cs="Arial"/>
          <w:sz w:val="20"/>
        </w:rPr>
        <w:t xml:space="preserve">e aquellos empleados que por causa justa considere perjudiciales para el desarrollo de los trabajos, sin que tenga que dar explicación alguna al Contratista. </w:t>
      </w:r>
    </w:p>
    <w:p w:rsidR="00992FCC" w:rsidRPr="007648DF" w:rsidRDefault="00992FCC" w:rsidP="00992FCC">
      <w:pPr>
        <w:pStyle w:val="Normal1"/>
        <w:rPr>
          <w:rFonts w:ascii="Arial" w:hAnsi="Arial" w:cs="Arial"/>
          <w:sz w:val="20"/>
        </w:rPr>
      </w:pPr>
      <w:r w:rsidRPr="003269F7">
        <w:rPr>
          <w:rFonts w:ascii="Arial" w:hAnsi="Arial" w:cs="Arial"/>
          <w:sz w:val="20"/>
        </w:rPr>
        <w:lastRenderedPageBreak/>
        <w:t>El Contratista deberá mantener en el lugar de los trabajos un ingeniero civil o arquitecto constr</w:t>
      </w:r>
      <w:r w:rsidRPr="007648DF">
        <w:rPr>
          <w:rFonts w:ascii="Arial" w:hAnsi="Arial" w:cs="Arial"/>
          <w:sz w:val="20"/>
        </w:rPr>
        <w:t xml:space="preserve">uctor, graduado y matriculado de acuerdo con las exigencias establecidas en </w:t>
      </w:r>
      <w:smartTag w:uri="urn:schemas-microsoft-com:office:smarttags" w:element="PersonName">
        <w:smartTagPr>
          <w:attr w:name="ProductID" w:val="la Ley"/>
        </w:smartTagPr>
        <w:r w:rsidRPr="007648DF">
          <w:rPr>
            <w:rFonts w:ascii="Arial" w:hAnsi="Arial" w:cs="Arial"/>
            <w:sz w:val="20"/>
          </w:rPr>
          <w:t>la Ley</w:t>
        </w:r>
      </w:smartTag>
      <w:r w:rsidRPr="007648DF">
        <w:rPr>
          <w:rFonts w:ascii="Arial" w:hAnsi="Arial" w:cs="Arial"/>
          <w:sz w:val="20"/>
        </w:rPr>
        <w:t xml:space="preserve"> que regule el ejercicio de la ingeniería y dar cumplimiento a las disposiciones de las citadas leyes que le sean aplicables. El Contratista deberá mantener en el lugar de los trabajos un topógrafo permanente hasta la conclusión de las obras, mismo que realizará las verificaciones que sean requeridas por supervisión.</w:t>
      </w:r>
    </w:p>
    <w:p w:rsidR="00992FCC" w:rsidRPr="00955804" w:rsidRDefault="00992FCC" w:rsidP="00992FCC">
      <w:pPr>
        <w:pStyle w:val="Normal1"/>
        <w:rPr>
          <w:rFonts w:ascii="Arial" w:hAnsi="Arial" w:cs="Arial"/>
          <w:sz w:val="20"/>
        </w:rPr>
      </w:pPr>
      <w:r w:rsidRPr="007648DF">
        <w:rPr>
          <w:rFonts w:ascii="Arial" w:hAnsi="Arial" w:cs="Arial"/>
          <w:sz w:val="20"/>
        </w:rPr>
        <w:t>El ingeniero a cargo del contratista tendrá a su cargo la dirección de la obra y representará al Contratista en</w:t>
      </w:r>
      <w:r w:rsidRPr="00955804">
        <w:rPr>
          <w:rFonts w:ascii="Arial" w:hAnsi="Arial" w:cs="Arial"/>
          <w:sz w:val="20"/>
        </w:rPr>
        <w:t xml:space="preserve"> el desarrollo de los trabajos. Deberá tener la experiencia mínima mostrada en la Parte II; ser competente y estar autorizado para tomar cualquier decisión de importancia que sea necesaria durante la ejecución de los trabajos, incluyendo el correcto manejo ambiental. Siempre que el ingeniero residente deba ausentarse de los trabajos, deberá ser reemplazado por un suplente, quien en ese momento deberá  ser el representante autorizado por el Contratista y por ENDE </w:t>
      </w:r>
      <w:r w:rsidR="00E965A2">
        <w:rPr>
          <w:rFonts w:ascii="Arial" w:hAnsi="Arial" w:cs="Arial"/>
          <w:sz w:val="20"/>
        </w:rPr>
        <w:t>CORPORACIÓN</w:t>
      </w:r>
      <w:r w:rsidRPr="00955804">
        <w:rPr>
          <w:rFonts w:ascii="Arial" w:hAnsi="Arial" w:cs="Arial"/>
          <w:sz w:val="20"/>
        </w:rPr>
        <w:t>.</w:t>
      </w:r>
    </w:p>
    <w:p w:rsidR="00992FCC" w:rsidRPr="00D44735" w:rsidRDefault="00992FCC" w:rsidP="00992FCC">
      <w:pPr>
        <w:pStyle w:val="Normal1"/>
        <w:rPr>
          <w:rFonts w:ascii="Arial" w:hAnsi="Arial" w:cs="Arial"/>
          <w:sz w:val="20"/>
        </w:rPr>
      </w:pPr>
      <w:r w:rsidRPr="00955804">
        <w:rPr>
          <w:rFonts w:ascii="Arial" w:hAnsi="Arial" w:cs="Arial"/>
          <w:sz w:val="20"/>
        </w:rPr>
        <w:t xml:space="preserve">El Contratista, antes de nombrar el ingeniero residente y el suplente, someterá los títulos y antecedentes profesionales de los mismos a la revisión y aprobación de ENDE </w:t>
      </w:r>
      <w:r w:rsidR="00E965A2">
        <w:rPr>
          <w:rFonts w:ascii="Arial" w:hAnsi="Arial" w:cs="Arial"/>
          <w:sz w:val="20"/>
        </w:rPr>
        <w:t>CORPORACIÓN</w:t>
      </w:r>
      <w:r w:rsidRPr="00955804">
        <w:rPr>
          <w:rFonts w:ascii="Arial" w:hAnsi="Arial" w:cs="Arial"/>
          <w:sz w:val="20"/>
        </w:rPr>
        <w:t xml:space="preserve">, quien se reserva el derecho de rechazar el personal que a su juicio no reúna la experiencia suficiente para el tipo de trabajo del Contrato. La aprobación del ingeniero residente y del suplente, no exime al Contratista de su obligación de removerlo, si ENDE </w:t>
      </w:r>
      <w:r w:rsidR="00E965A2">
        <w:rPr>
          <w:rFonts w:ascii="Arial" w:hAnsi="Arial" w:cs="Arial"/>
          <w:sz w:val="20"/>
        </w:rPr>
        <w:t>CORPORACIÓN</w:t>
      </w:r>
      <w:r w:rsidRPr="00955804">
        <w:rPr>
          <w:rFonts w:ascii="Arial" w:hAnsi="Arial" w:cs="Arial"/>
          <w:sz w:val="20"/>
        </w:rPr>
        <w:t xml:space="preserve"> así lo exige, cuando el avance y organización de las obras no sean satisfactorios para ENDE</w:t>
      </w:r>
      <w:r w:rsidRPr="00D44735">
        <w:rPr>
          <w:rFonts w:ascii="Arial" w:hAnsi="Arial" w:cs="Arial"/>
          <w:sz w:val="20"/>
        </w:rPr>
        <w:t xml:space="preserve"> </w:t>
      </w:r>
      <w:r w:rsidR="00E965A2">
        <w:rPr>
          <w:rFonts w:ascii="Arial" w:hAnsi="Arial" w:cs="Arial"/>
          <w:sz w:val="20"/>
        </w:rPr>
        <w:t>CORPORACIÓN</w:t>
      </w:r>
      <w:r w:rsidRPr="00D44735">
        <w:rPr>
          <w:rFonts w:ascii="Arial" w:hAnsi="Arial" w:cs="Arial"/>
          <w:sz w:val="20"/>
        </w:rPr>
        <w:t xml:space="preserve">. </w:t>
      </w:r>
    </w:p>
    <w:p w:rsidR="00992FCC" w:rsidRPr="00F22699" w:rsidRDefault="00992FCC" w:rsidP="00992FCC">
      <w:pPr>
        <w:pStyle w:val="Ttulo2"/>
        <w:rPr>
          <w:rFonts w:ascii="Arial" w:hAnsi="Arial" w:cs="Arial"/>
          <w:sz w:val="20"/>
          <w:szCs w:val="20"/>
          <w:lang w:val="es-BO"/>
        </w:rPr>
      </w:pPr>
      <w:bookmarkStart w:id="12" w:name="_Toc241574594"/>
      <w:bookmarkStart w:id="13" w:name="_Toc471377772"/>
      <w:bookmarkStart w:id="14" w:name="_Toc530070485"/>
      <w:r w:rsidRPr="00F22699">
        <w:rPr>
          <w:rFonts w:ascii="Arial" w:hAnsi="Arial" w:cs="Arial"/>
          <w:sz w:val="20"/>
          <w:szCs w:val="20"/>
          <w:lang w:val="es-BO"/>
        </w:rPr>
        <w:t>APLICACIÓN Y CONTROL DEL PLAN DE MANEJO AMBIENTAL</w:t>
      </w:r>
      <w:bookmarkEnd w:id="12"/>
      <w:bookmarkEnd w:id="13"/>
      <w:bookmarkEnd w:id="14"/>
      <w:r w:rsidRPr="00F22699">
        <w:rPr>
          <w:rFonts w:ascii="Arial" w:hAnsi="Arial" w:cs="Arial"/>
          <w:sz w:val="20"/>
          <w:szCs w:val="20"/>
          <w:lang w:val="es-BO"/>
        </w:rPr>
        <w:t xml:space="preserve"> </w:t>
      </w:r>
    </w:p>
    <w:p w:rsidR="00992FCC" w:rsidRPr="002A5341" w:rsidRDefault="00992FCC" w:rsidP="00992FCC">
      <w:pPr>
        <w:pStyle w:val="Normal1"/>
        <w:rPr>
          <w:rFonts w:ascii="Arial" w:hAnsi="Arial" w:cs="Arial"/>
          <w:sz w:val="20"/>
        </w:rPr>
      </w:pPr>
      <w:r w:rsidRPr="002A5341">
        <w:rPr>
          <w:rFonts w:ascii="Arial" w:hAnsi="Arial" w:cs="Arial"/>
          <w:sz w:val="20"/>
        </w:rPr>
        <w:t xml:space="preserve">El Contratista deberá desarrollar las obras objeto del Contrato, previniendo, controlando y limitando al máximo los efectos adversos que se presenten sobre el medio ambiente. </w:t>
      </w:r>
    </w:p>
    <w:p w:rsidR="00992FCC" w:rsidRPr="008C7D10" w:rsidRDefault="00992FCC" w:rsidP="00992FCC">
      <w:pPr>
        <w:pStyle w:val="Normal1"/>
        <w:rPr>
          <w:rFonts w:ascii="Arial" w:hAnsi="Arial" w:cs="Arial"/>
          <w:sz w:val="20"/>
        </w:rPr>
      </w:pPr>
      <w:r w:rsidRPr="005F1E00">
        <w:rPr>
          <w:rFonts w:ascii="Arial" w:hAnsi="Arial" w:cs="Arial"/>
          <w:sz w:val="20"/>
        </w:rPr>
        <w:t>Durante la eje</w:t>
      </w:r>
      <w:r w:rsidRPr="004F7798">
        <w:rPr>
          <w:rFonts w:ascii="Arial" w:hAnsi="Arial" w:cs="Arial"/>
          <w:sz w:val="20"/>
        </w:rPr>
        <w:t>cución de los trabajos, el Contratista ordenará todas las operaciones y suministrará todos los recursos que sean necesarios para el control y protección al medio ambiente.  El Contratista obligará a sus empleados, subcontratistas proveedores y asociados, p</w:t>
      </w:r>
      <w:r w:rsidRPr="008C7D10">
        <w:rPr>
          <w:rFonts w:ascii="Arial" w:hAnsi="Arial" w:cs="Arial"/>
          <w:sz w:val="20"/>
        </w:rPr>
        <w:t>ara que cumplan con todas las normas establecidas en los documentos del Contrato y en el EEIA.</w:t>
      </w:r>
    </w:p>
    <w:p w:rsidR="00992FCC" w:rsidRPr="00EB0D06" w:rsidRDefault="00992FCC" w:rsidP="00992FCC">
      <w:pPr>
        <w:pStyle w:val="Normal1"/>
        <w:rPr>
          <w:rFonts w:ascii="Arial" w:hAnsi="Arial" w:cs="Arial"/>
          <w:sz w:val="20"/>
        </w:rPr>
      </w:pPr>
      <w:r w:rsidRPr="008C7D10">
        <w:rPr>
          <w:rFonts w:ascii="Arial" w:hAnsi="Arial" w:cs="Arial"/>
          <w:sz w:val="20"/>
        </w:rPr>
        <w:t>El Contratista designará la responsabilidad del cumplimiento de las normas y disposiciones ambientales del Contrato a una persona responsable de la parte ambient</w:t>
      </w:r>
      <w:r w:rsidRPr="008421A3">
        <w:rPr>
          <w:rFonts w:ascii="Arial" w:hAnsi="Arial" w:cs="Arial"/>
          <w:sz w:val="20"/>
        </w:rPr>
        <w:t>al, seguridad y responsabilidad social  (ingeniero ambiental residente); para el seguimiento y control a la ejecución de las obras definidas en el plan de manejo ambiental, quién coordinará dichas labores y mantendrá informado al ingeniero residente, super</w:t>
      </w:r>
      <w:r w:rsidRPr="00EB0D06">
        <w:rPr>
          <w:rFonts w:ascii="Arial" w:hAnsi="Arial" w:cs="Arial"/>
          <w:sz w:val="20"/>
        </w:rPr>
        <w:t xml:space="preserve">visor y personal de ENDE </w:t>
      </w:r>
      <w:r w:rsidR="00E965A2">
        <w:rPr>
          <w:rFonts w:ascii="Arial" w:hAnsi="Arial" w:cs="Arial"/>
          <w:sz w:val="20"/>
        </w:rPr>
        <w:lastRenderedPageBreak/>
        <w:t>CORPORACIÓN</w:t>
      </w:r>
      <w:r w:rsidRPr="00EB0D06">
        <w:rPr>
          <w:rFonts w:ascii="Arial" w:hAnsi="Arial" w:cs="Arial"/>
          <w:sz w:val="20"/>
        </w:rPr>
        <w:t xml:space="preserve"> sobre la labor desarrollada y de las necesidades que surjan para la correcta ejecución de las obras. </w:t>
      </w:r>
    </w:p>
    <w:p w:rsidR="00992FCC" w:rsidRPr="003269F7" w:rsidRDefault="00992FCC" w:rsidP="00992FCC">
      <w:pPr>
        <w:pStyle w:val="Normal1"/>
        <w:rPr>
          <w:rFonts w:ascii="Arial" w:hAnsi="Arial" w:cs="Arial"/>
          <w:sz w:val="20"/>
        </w:rPr>
      </w:pPr>
      <w:r w:rsidRPr="00003D1C">
        <w:rPr>
          <w:rFonts w:ascii="Arial" w:hAnsi="Arial" w:cs="Arial"/>
          <w:sz w:val="20"/>
        </w:rPr>
        <w:t>En las reuniones de obra periódicas, entre el Supervisor y el Contratista se deberá revisar el cumplimiento de las me</w:t>
      </w:r>
      <w:r w:rsidRPr="003269F7">
        <w:rPr>
          <w:rFonts w:ascii="Arial" w:hAnsi="Arial" w:cs="Arial"/>
          <w:sz w:val="20"/>
        </w:rPr>
        <w:t xml:space="preserve">didas contempladas en el EEIA y hacer un análisis del estado de control en la ejecución del Contrato.  Inmediatamente después de cada reunión, el Contratista revisará lo indicado por el Supervisor y procederá con las acciones correctivas del caso. </w:t>
      </w:r>
    </w:p>
    <w:p w:rsidR="00992FCC" w:rsidRPr="00F22699" w:rsidRDefault="00992FCC" w:rsidP="00992FCC">
      <w:pPr>
        <w:pStyle w:val="Ttulo2"/>
        <w:rPr>
          <w:rFonts w:ascii="Arial" w:hAnsi="Arial" w:cs="Arial"/>
          <w:sz w:val="20"/>
          <w:szCs w:val="20"/>
          <w:lang w:val="es-BO"/>
        </w:rPr>
      </w:pPr>
      <w:bookmarkStart w:id="15" w:name="_Toc241574595"/>
      <w:bookmarkStart w:id="16" w:name="_Toc471377773"/>
      <w:bookmarkStart w:id="17" w:name="_Toc530070486"/>
      <w:r w:rsidRPr="00F22699">
        <w:rPr>
          <w:rFonts w:ascii="Arial" w:hAnsi="Arial" w:cs="Arial"/>
          <w:sz w:val="20"/>
          <w:szCs w:val="20"/>
          <w:lang w:val="es-BO"/>
        </w:rPr>
        <w:t>PROCEDIMIENTOS DE CONSTRUCCIÓN</w:t>
      </w:r>
      <w:bookmarkEnd w:id="15"/>
      <w:bookmarkEnd w:id="16"/>
      <w:bookmarkEnd w:id="17"/>
      <w:r w:rsidRPr="00F22699">
        <w:rPr>
          <w:rFonts w:ascii="Arial" w:hAnsi="Arial" w:cs="Arial"/>
          <w:sz w:val="20"/>
          <w:szCs w:val="20"/>
          <w:lang w:val="es-BO"/>
        </w:rPr>
        <w:t xml:space="preserve"> </w:t>
      </w:r>
    </w:p>
    <w:p w:rsidR="00992FCC" w:rsidRPr="002A5341" w:rsidRDefault="00992FCC" w:rsidP="00992FCC">
      <w:pPr>
        <w:pStyle w:val="Normal1"/>
        <w:rPr>
          <w:rFonts w:ascii="Arial" w:hAnsi="Arial" w:cs="Arial"/>
          <w:sz w:val="20"/>
        </w:rPr>
      </w:pPr>
      <w:r w:rsidRPr="002A5341">
        <w:rPr>
          <w:rFonts w:ascii="Arial" w:hAnsi="Arial" w:cs="Arial"/>
          <w:sz w:val="20"/>
        </w:rPr>
        <w:t xml:space="preserve">Para la realización de las obras, el Contratista debe contar con procedimientos de construcción que garanticen la correcta ejecución de los trabajos. </w:t>
      </w:r>
    </w:p>
    <w:p w:rsidR="00992FCC" w:rsidRPr="004F7798" w:rsidRDefault="00992FCC" w:rsidP="00992FCC">
      <w:pPr>
        <w:pStyle w:val="Normal1"/>
        <w:rPr>
          <w:rFonts w:ascii="Arial" w:hAnsi="Arial" w:cs="Arial"/>
          <w:sz w:val="20"/>
        </w:rPr>
      </w:pPr>
      <w:r w:rsidRPr="005F1E00">
        <w:rPr>
          <w:rFonts w:ascii="Arial" w:hAnsi="Arial" w:cs="Arial"/>
          <w:sz w:val="20"/>
        </w:rPr>
        <w:t xml:space="preserve">El Contratista debe someter a aprobación de ENDE </w:t>
      </w:r>
      <w:r w:rsidR="00E965A2">
        <w:rPr>
          <w:rFonts w:ascii="Arial" w:hAnsi="Arial" w:cs="Arial"/>
          <w:sz w:val="20"/>
        </w:rPr>
        <w:t>CORPORACIÓN</w:t>
      </w:r>
      <w:r w:rsidRPr="005F1E00">
        <w:rPr>
          <w:rFonts w:ascii="Arial" w:hAnsi="Arial" w:cs="Arial"/>
          <w:sz w:val="20"/>
        </w:rPr>
        <w:t xml:space="preserve"> el programa detalla</w:t>
      </w:r>
      <w:r w:rsidRPr="004F7798">
        <w:rPr>
          <w:rFonts w:ascii="Arial" w:hAnsi="Arial" w:cs="Arial"/>
          <w:sz w:val="20"/>
        </w:rPr>
        <w:t xml:space="preserve">do y los procedimientos constructivos que propone implementar para la ejecución de los trabajos, incluyendo los planos de taller, memorias de cálculo, diagramas y listas para el despiece del acero de refuerzo u otras ayudas que puedan ser utilizadas. </w:t>
      </w:r>
    </w:p>
    <w:p w:rsidR="00992FCC" w:rsidRPr="007648DF" w:rsidRDefault="00992FCC" w:rsidP="00992FCC">
      <w:pPr>
        <w:pStyle w:val="Normal1"/>
        <w:rPr>
          <w:rFonts w:ascii="Arial" w:hAnsi="Arial" w:cs="Arial"/>
          <w:sz w:val="20"/>
        </w:rPr>
      </w:pPr>
      <w:r w:rsidRPr="008C7D10">
        <w:rPr>
          <w:rFonts w:ascii="Arial" w:hAnsi="Arial" w:cs="Arial"/>
          <w:sz w:val="20"/>
        </w:rPr>
        <w:t xml:space="preserve">El Contratista deberá someter a aprobación del </w:t>
      </w:r>
      <w:r w:rsidRPr="008421A3">
        <w:rPr>
          <w:rFonts w:ascii="Arial" w:hAnsi="Arial" w:cs="Arial"/>
          <w:sz w:val="20"/>
          <w:u w:val="single"/>
        </w:rPr>
        <w:t>Supervisor</w:t>
      </w:r>
      <w:r w:rsidRPr="00EB0D06">
        <w:rPr>
          <w:rFonts w:ascii="Arial" w:hAnsi="Arial" w:cs="Arial"/>
          <w:sz w:val="20"/>
        </w:rPr>
        <w:t xml:space="preserve"> todos los procedimientos relacionados con la construcción de las mismas. En estos procedimientos se deberá especificar el tipo de obra a construir, una descripción detallada de las labores a realizar, d</w:t>
      </w:r>
      <w:r w:rsidRPr="00003D1C">
        <w:rPr>
          <w:rFonts w:ascii="Arial" w:hAnsi="Arial" w:cs="Arial"/>
          <w:sz w:val="20"/>
        </w:rPr>
        <w:t xml:space="preserve">escribir los recursos y la organización que se requieren, establecer las responsabilidades y funciones, indicar normas y especificaciones que se seguirán, los controles a utilizar y el proceso de control de no conformidades. Su funcionamiento y aplicación </w:t>
      </w:r>
      <w:r w:rsidRPr="003269F7">
        <w:rPr>
          <w:rFonts w:ascii="Arial" w:hAnsi="Arial" w:cs="Arial"/>
          <w:sz w:val="20"/>
        </w:rPr>
        <w:t xml:space="preserve">serán controlados por el grupo de control de calidad del Contratista y por el </w:t>
      </w:r>
      <w:r w:rsidRPr="007648DF">
        <w:rPr>
          <w:rFonts w:ascii="Arial" w:hAnsi="Arial" w:cs="Arial"/>
          <w:sz w:val="20"/>
          <w:u w:val="single"/>
        </w:rPr>
        <w:t>Supervisor</w:t>
      </w:r>
      <w:r w:rsidRPr="007648DF">
        <w:rPr>
          <w:rFonts w:ascii="Arial" w:hAnsi="Arial" w:cs="Arial"/>
          <w:sz w:val="20"/>
        </w:rPr>
        <w:t xml:space="preserve">. </w:t>
      </w:r>
    </w:p>
    <w:p w:rsidR="00992FCC" w:rsidRPr="007648DF" w:rsidRDefault="00992FCC" w:rsidP="00992FCC">
      <w:pPr>
        <w:pStyle w:val="Normal1"/>
        <w:rPr>
          <w:rFonts w:ascii="Arial" w:hAnsi="Arial" w:cs="Arial"/>
          <w:sz w:val="20"/>
        </w:rPr>
      </w:pPr>
      <w:r w:rsidRPr="007648DF">
        <w:rPr>
          <w:rFonts w:ascii="Arial" w:hAnsi="Arial" w:cs="Arial"/>
          <w:sz w:val="20"/>
        </w:rPr>
        <w:t xml:space="preserve">La aprobación de estos procedimientos no significa que el Supervisor o ENDE </w:t>
      </w:r>
      <w:r w:rsidR="00E965A2">
        <w:rPr>
          <w:rFonts w:ascii="Arial" w:hAnsi="Arial" w:cs="Arial"/>
          <w:sz w:val="20"/>
        </w:rPr>
        <w:t>CORPORACIÓN</w:t>
      </w:r>
      <w:r w:rsidRPr="007648DF">
        <w:rPr>
          <w:rFonts w:ascii="Arial" w:hAnsi="Arial" w:cs="Arial"/>
          <w:sz w:val="20"/>
        </w:rPr>
        <w:t xml:space="preserve"> asumen algún riesgo o responsabilidad en la aplicación de estos. </w:t>
      </w:r>
    </w:p>
    <w:p w:rsidR="00992FCC" w:rsidRPr="00955804" w:rsidRDefault="00992FCC" w:rsidP="00992FCC">
      <w:pPr>
        <w:pStyle w:val="Normal1"/>
        <w:rPr>
          <w:rFonts w:ascii="Arial" w:hAnsi="Arial" w:cs="Arial"/>
          <w:sz w:val="20"/>
        </w:rPr>
      </w:pPr>
      <w:r w:rsidRPr="00955804">
        <w:rPr>
          <w:rFonts w:ascii="Arial" w:hAnsi="Arial" w:cs="Arial"/>
          <w:sz w:val="20"/>
        </w:rPr>
        <w:t xml:space="preserve">El Contratista deberá ejecutar los planos de taller que considere necesarios para adelantar los trabajos y deberán contener toda la información y detalles requeridos por el </w:t>
      </w:r>
      <w:r w:rsidRPr="00955804">
        <w:rPr>
          <w:rFonts w:ascii="Arial" w:hAnsi="Arial" w:cs="Arial"/>
          <w:sz w:val="20"/>
          <w:u w:val="single"/>
        </w:rPr>
        <w:t>Supervisor</w:t>
      </w:r>
      <w:r w:rsidRPr="00955804">
        <w:rPr>
          <w:rFonts w:ascii="Arial" w:hAnsi="Arial" w:cs="Arial"/>
          <w:sz w:val="20"/>
        </w:rPr>
        <w:t xml:space="preserve"> en escalas razonables y con suficientes cortes para mostrar claramente el trabajo a ejecutar o los elementos que serán fabricados o suministrados; estos planos servirán además, como soporte técnico de los procedimientos de construcción que el Contratista adopte durante el desarrollo del Contrato. </w:t>
      </w:r>
    </w:p>
    <w:p w:rsidR="00992FCC" w:rsidRPr="00D44735" w:rsidRDefault="00992FCC" w:rsidP="00992FCC">
      <w:pPr>
        <w:pStyle w:val="Normal1"/>
        <w:rPr>
          <w:rFonts w:ascii="Arial" w:hAnsi="Arial" w:cs="Arial"/>
          <w:sz w:val="20"/>
        </w:rPr>
      </w:pPr>
      <w:r w:rsidRPr="00955804">
        <w:rPr>
          <w:rFonts w:ascii="Arial" w:hAnsi="Arial" w:cs="Arial"/>
          <w:sz w:val="20"/>
        </w:rPr>
        <w:t xml:space="preserve">La ejecución de los planos de taller no </w:t>
      </w:r>
      <w:r w:rsidRPr="00D44735">
        <w:rPr>
          <w:rFonts w:ascii="Arial" w:hAnsi="Arial" w:cs="Arial"/>
          <w:sz w:val="20"/>
        </w:rPr>
        <w:t xml:space="preserve">tendrá pago por separado, puesto que su costo se considerará incluido como costo indirecto en los precios de los </w:t>
      </w:r>
      <w:r w:rsidR="002320C1" w:rsidRPr="00D44735">
        <w:rPr>
          <w:rFonts w:ascii="Arial" w:hAnsi="Arial" w:cs="Arial"/>
          <w:sz w:val="20"/>
        </w:rPr>
        <w:t>ítems</w:t>
      </w:r>
      <w:r w:rsidRPr="00D44735">
        <w:rPr>
          <w:rFonts w:ascii="Arial" w:hAnsi="Arial" w:cs="Arial"/>
          <w:sz w:val="20"/>
        </w:rPr>
        <w:t xml:space="preserve"> del Contrato. </w:t>
      </w:r>
    </w:p>
    <w:p w:rsidR="00992FCC" w:rsidRPr="000502C2" w:rsidRDefault="00992FCC" w:rsidP="00992FCC">
      <w:pPr>
        <w:pStyle w:val="Normal1"/>
        <w:rPr>
          <w:rFonts w:ascii="Arial" w:hAnsi="Arial" w:cs="Arial"/>
          <w:sz w:val="20"/>
        </w:rPr>
      </w:pPr>
      <w:r w:rsidRPr="00DA064B">
        <w:rPr>
          <w:rFonts w:ascii="Arial" w:hAnsi="Arial" w:cs="Arial"/>
          <w:sz w:val="20"/>
        </w:rPr>
        <w:t>El Contratista debe elaborar los dibujos e implementar las instrucciones adecuadas que req</w:t>
      </w:r>
      <w:r w:rsidRPr="000502C2">
        <w:rPr>
          <w:rFonts w:ascii="Arial" w:hAnsi="Arial" w:cs="Arial"/>
          <w:sz w:val="20"/>
        </w:rPr>
        <w:t xml:space="preserve">uiera para la apropiada ejecución de las obras y deberá informar por escrito a ENDE </w:t>
      </w:r>
      <w:r w:rsidR="00E965A2">
        <w:rPr>
          <w:rFonts w:ascii="Arial" w:hAnsi="Arial" w:cs="Arial"/>
          <w:sz w:val="20"/>
        </w:rPr>
        <w:t>CORPORACIÓN</w:t>
      </w:r>
      <w:r w:rsidRPr="000502C2">
        <w:rPr>
          <w:rFonts w:ascii="Arial" w:hAnsi="Arial" w:cs="Arial"/>
          <w:sz w:val="20"/>
        </w:rPr>
        <w:t xml:space="preserve">, sobre la utilización de las mismas. </w:t>
      </w:r>
    </w:p>
    <w:p w:rsidR="00992FCC" w:rsidRPr="00F22699" w:rsidRDefault="00992FCC" w:rsidP="00992FCC">
      <w:pPr>
        <w:pStyle w:val="Normal1"/>
        <w:rPr>
          <w:rFonts w:ascii="Arial" w:hAnsi="Arial" w:cs="Arial"/>
          <w:sz w:val="20"/>
        </w:rPr>
      </w:pPr>
      <w:r w:rsidRPr="00DE1580">
        <w:rPr>
          <w:rFonts w:ascii="Arial" w:hAnsi="Arial" w:cs="Arial"/>
          <w:sz w:val="20"/>
        </w:rPr>
        <w:lastRenderedPageBreak/>
        <w:t xml:space="preserve">Al finalizar los trabajos, el Contratista debe entregar a ENDE </w:t>
      </w:r>
      <w:r w:rsidR="00E965A2">
        <w:rPr>
          <w:rFonts w:ascii="Arial" w:hAnsi="Arial" w:cs="Arial"/>
          <w:sz w:val="20"/>
        </w:rPr>
        <w:t>CORPORACIÓN</w:t>
      </w:r>
      <w:r w:rsidRPr="00DE1580">
        <w:rPr>
          <w:rFonts w:ascii="Arial" w:hAnsi="Arial" w:cs="Arial"/>
          <w:sz w:val="20"/>
        </w:rPr>
        <w:t>, copia de los planos, manuales, pruebas y memor</w:t>
      </w:r>
      <w:r w:rsidRPr="00F22699">
        <w:rPr>
          <w:rFonts w:ascii="Arial" w:hAnsi="Arial" w:cs="Arial"/>
          <w:sz w:val="20"/>
        </w:rPr>
        <w:t xml:space="preserve">ias de cálculo finales que utilizó durante la ejecución de las obras y que sirvieron como complemento a los procedimientos de construcción implementados. </w:t>
      </w:r>
    </w:p>
    <w:p w:rsidR="00992FCC" w:rsidRPr="00F22699" w:rsidRDefault="00992FCC" w:rsidP="00992FCC">
      <w:pPr>
        <w:pStyle w:val="Normal1"/>
        <w:rPr>
          <w:rFonts w:ascii="Arial" w:hAnsi="Arial" w:cs="Arial"/>
          <w:sz w:val="20"/>
        </w:rPr>
      </w:pPr>
      <w:r w:rsidRPr="00F22699">
        <w:rPr>
          <w:rFonts w:ascii="Arial" w:hAnsi="Arial" w:cs="Arial"/>
          <w:sz w:val="20"/>
        </w:rPr>
        <w:t xml:space="preserve">Cuando la obra o parte de ellas se ubique en instalaciones existentes, el Contratista debe solicitar el respectivo permiso y/o consignación, debiendo aceptar su ejecución en horas nocturnas o feriados, sin costo adicional para ENDE </w:t>
      </w:r>
      <w:r w:rsidR="00E965A2">
        <w:rPr>
          <w:rFonts w:ascii="Arial" w:hAnsi="Arial" w:cs="Arial"/>
          <w:sz w:val="20"/>
        </w:rPr>
        <w:t>CORPORACIÓN</w:t>
      </w:r>
      <w:r w:rsidRPr="00F22699">
        <w:rPr>
          <w:rFonts w:ascii="Arial" w:hAnsi="Arial" w:cs="Arial"/>
          <w:sz w:val="20"/>
        </w:rPr>
        <w:t xml:space="preserve">. </w:t>
      </w:r>
    </w:p>
    <w:p w:rsidR="00992FCC" w:rsidRPr="00F22699" w:rsidRDefault="00992FCC" w:rsidP="00992FCC">
      <w:pPr>
        <w:pStyle w:val="Normal1"/>
        <w:rPr>
          <w:rFonts w:ascii="Arial" w:hAnsi="Arial" w:cs="Arial"/>
          <w:sz w:val="20"/>
        </w:rPr>
      </w:pPr>
      <w:r w:rsidRPr="00F22699">
        <w:rPr>
          <w:rFonts w:ascii="Arial" w:hAnsi="Arial" w:cs="Arial"/>
          <w:sz w:val="20"/>
        </w:rPr>
        <w:t xml:space="preserve">Asimismo, el Contratista debe tener en cuenta que los costos que se derivan de lo estipulado en este documento deben estar incluidos en los costos unitarios de los </w:t>
      </w:r>
      <w:r w:rsidR="0012433C" w:rsidRPr="00F22699">
        <w:rPr>
          <w:rFonts w:ascii="Arial" w:hAnsi="Arial" w:cs="Arial"/>
          <w:sz w:val="20"/>
        </w:rPr>
        <w:t>ítems</w:t>
      </w:r>
      <w:r w:rsidRPr="00F22699">
        <w:rPr>
          <w:rFonts w:ascii="Arial" w:hAnsi="Arial" w:cs="Arial"/>
          <w:sz w:val="20"/>
        </w:rPr>
        <w:t xml:space="preserve"> del Contrato. </w:t>
      </w:r>
    </w:p>
    <w:p w:rsidR="00992FCC" w:rsidRPr="00F22699" w:rsidRDefault="00992FCC" w:rsidP="00992FCC">
      <w:pPr>
        <w:pStyle w:val="Ttulo2"/>
        <w:rPr>
          <w:rFonts w:ascii="Arial" w:hAnsi="Arial" w:cs="Arial"/>
          <w:sz w:val="20"/>
          <w:szCs w:val="20"/>
          <w:lang w:val="es-BO"/>
        </w:rPr>
      </w:pPr>
      <w:bookmarkStart w:id="18" w:name="_Toc241574596"/>
      <w:bookmarkStart w:id="19" w:name="_Toc471377774"/>
      <w:bookmarkStart w:id="20" w:name="_Toc530070487"/>
      <w:r w:rsidRPr="00F22699">
        <w:rPr>
          <w:rFonts w:ascii="Arial" w:hAnsi="Arial" w:cs="Arial"/>
          <w:sz w:val="20"/>
          <w:szCs w:val="20"/>
          <w:lang w:val="es-BO"/>
        </w:rPr>
        <w:t>MANUALES DE OPERACIÓN Y MANTENIMIENTO</w:t>
      </w:r>
      <w:bookmarkEnd w:id="18"/>
      <w:bookmarkEnd w:id="19"/>
      <w:bookmarkEnd w:id="20"/>
      <w:r w:rsidRPr="00F22699">
        <w:rPr>
          <w:rFonts w:ascii="Arial" w:hAnsi="Arial" w:cs="Arial"/>
          <w:sz w:val="20"/>
          <w:szCs w:val="20"/>
          <w:lang w:val="es-BO"/>
        </w:rPr>
        <w:t xml:space="preserve"> </w:t>
      </w:r>
    </w:p>
    <w:p w:rsidR="00992FCC" w:rsidRPr="008C7D10" w:rsidRDefault="00992FCC" w:rsidP="00992FCC">
      <w:pPr>
        <w:pStyle w:val="Normal1"/>
        <w:rPr>
          <w:rFonts w:ascii="Arial" w:hAnsi="Arial" w:cs="Arial"/>
          <w:sz w:val="20"/>
        </w:rPr>
      </w:pPr>
      <w:r w:rsidRPr="002A5341">
        <w:rPr>
          <w:rFonts w:ascii="Arial" w:hAnsi="Arial" w:cs="Arial"/>
          <w:sz w:val="20"/>
        </w:rPr>
        <w:t>El Contratista deberá entregar 3 copias impresas y una en medio digital de los manuales de operación y mantenimiento de obras y equipos que así lo requieran, entre ellos: sis</w:t>
      </w:r>
      <w:r w:rsidRPr="005F1E00">
        <w:rPr>
          <w:rFonts w:ascii="Arial" w:hAnsi="Arial" w:cs="Arial"/>
          <w:sz w:val="20"/>
        </w:rPr>
        <w:t>tema de aire acondicionado, extintores contra incendio, sistemas de bombeo de agua potable, sistemas de tratamiento de aguas residual</w:t>
      </w:r>
      <w:r w:rsidR="009564F4" w:rsidRPr="004F7798">
        <w:rPr>
          <w:rFonts w:ascii="Arial" w:hAnsi="Arial" w:cs="Arial"/>
          <w:sz w:val="20"/>
        </w:rPr>
        <w:t xml:space="preserve">es (tanque séptico), puertas en vía de </w:t>
      </w:r>
      <w:r w:rsidRPr="008C7D10">
        <w:rPr>
          <w:rFonts w:ascii="Arial" w:hAnsi="Arial" w:cs="Arial"/>
          <w:sz w:val="20"/>
        </w:rPr>
        <w:t xml:space="preserve">acceso a la subestación y puertas interiores. </w:t>
      </w:r>
    </w:p>
    <w:p w:rsidR="00992FCC" w:rsidRPr="00EB0D06" w:rsidRDefault="00992FCC" w:rsidP="00992FCC">
      <w:pPr>
        <w:pStyle w:val="Normal1"/>
        <w:rPr>
          <w:rFonts w:ascii="Arial" w:hAnsi="Arial" w:cs="Arial"/>
          <w:sz w:val="20"/>
        </w:rPr>
      </w:pPr>
      <w:r w:rsidRPr="008421A3">
        <w:rPr>
          <w:rFonts w:ascii="Arial" w:hAnsi="Arial" w:cs="Arial"/>
          <w:sz w:val="20"/>
        </w:rPr>
        <w:t>Los manuales se deben elaborar en esp</w:t>
      </w:r>
      <w:r w:rsidRPr="00EB0D06">
        <w:rPr>
          <w:rFonts w:ascii="Arial" w:hAnsi="Arial" w:cs="Arial"/>
          <w:sz w:val="20"/>
        </w:rPr>
        <w:t xml:space="preserve">añol y deben contener al menos la siguiente información: </w:t>
      </w:r>
    </w:p>
    <w:p w:rsidR="00992FCC" w:rsidRPr="00003D1C" w:rsidRDefault="00992FCC" w:rsidP="00992FCC">
      <w:pPr>
        <w:pStyle w:val="Normal1"/>
        <w:rPr>
          <w:rFonts w:ascii="Arial" w:hAnsi="Arial" w:cs="Arial"/>
          <w:sz w:val="20"/>
        </w:rPr>
      </w:pPr>
      <w:r w:rsidRPr="00003D1C">
        <w:rPr>
          <w:rFonts w:ascii="Arial" w:hAnsi="Arial" w:cs="Arial"/>
          <w:sz w:val="20"/>
        </w:rPr>
        <w:t>a)</w:t>
      </w:r>
      <w:r w:rsidRPr="00003D1C">
        <w:rPr>
          <w:rFonts w:ascii="Arial" w:hAnsi="Arial" w:cs="Arial"/>
          <w:sz w:val="20"/>
        </w:rPr>
        <w:tab/>
        <w:t xml:space="preserve">Guía de operación: Debe indicar como es la operación de los equipos, describiendo sucintamente las pautas de diseño y las acciones correctivas cuando se presenten eventos anormales y alarmas. </w:t>
      </w:r>
    </w:p>
    <w:p w:rsidR="00992FCC" w:rsidRPr="007648DF" w:rsidRDefault="00992FCC" w:rsidP="00992FCC">
      <w:pPr>
        <w:pStyle w:val="Normal1"/>
        <w:rPr>
          <w:rFonts w:ascii="Arial" w:hAnsi="Arial" w:cs="Arial"/>
          <w:sz w:val="20"/>
        </w:rPr>
      </w:pPr>
      <w:r w:rsidRPr="003269F7">
        <w:rPr>
          <w:rFonts w:ascii="Arial" w:hAnsi="Arial" w:cs="Arial"/>
          <w:sz w:val="20"/>
        </w:rPr>
        <w:t>b)</w:t>
      </w:r>
      <w:r w:rsidRPr="007648DF">
        <w:rPr>
          <w:rFonts w:ascii="Arial" w:hAnsi="Arial" w:cs="Arial"/>
          <w:sz w:val="20"/>
        </w:rPr>
        <w:tab/>
        <w:t xml:space="preserve">Características garantizadas: Estas deben tramitarse en los formatos correspondientes a cada equipo y deben estar debidamente actualizadas y aprobadas por ENDE </w:t>
      </w:r>
      <w:r w:rsidR="00E965A2">
        <w:rPr>
          <w:rFonts w:ascii="Arial" w:hAnsi="Arial" w:cs="Arial"/>
          <w:sz w:val="20"/>
        </w:rPr>
        <w:t>CORPORACIÓN</w:t>
      </w:r>
      <w:r w:rsidRPr="007648DF">
        <w:rPr>
          <w:rFonts w:ascii="Arial" w:hAnsi="Arial" w:cs="Arial"/>
          <w:sz w:val="20"/>
        </w:rPr>
        <w:t xml:space="preserve">. </w:t>
      </w:r>
    </w:p>
    <w:p w:rsidR="00992FCC" w:rsidRPr="007648DF" w:rsidRDefault="00992FCC" w:rsidP="009D2984">
      <w:pPr>
        <w:pStyle w:val="Normal1"/>
        <w:spacing w:before="0" w:after="0"/>
        <w:rPr>
          <w:rFonts w:ascii="Arial" w:hAnsi="Arial" w:cs="Arial"/>
          <w:sz w:val="20"/>
        </w:rPr>
      </w:pPr>
      <w:r w:rsidRPr="007648DF">
        <w:rPr>
          <w:rFonts w:ascii="Arial" w:hAnsi="Arial" w:cs="Arial"/>
          <w:sz w:val="20"/>
        </w:rPr>
        <w:t>c)</w:t>
      </w:r>
      <w:r w:rsidRPr="007648DF">
        <w:rPr>
          <w:rFonts w:ascii="Arial" w:hAnsi="Arial" w:cs="Arial"/>
          <w:sz w:val="20"/>
        </w:rPr>
        <w:tab/>
        <w:t xml:space="preserve">Información sobre los equipos especiales, incluyendo al menos los siguientes aspectos: </w:t>
      </w:r>
    </w:p>
    <w:p w:rsidR="00992FCC" w:rsidRPr="00F22699" w:rsidRDefault="00992FCC" w:rsidP="009D2984">
      <w:pPr>
        <w:pStyle w:val="Vieta1"/>
        <w:spacing w:before="0" w:beforeAutospacing="0" w:line="276" w:lineRule="auto"/>
        <w:rPr>
          <w:rFonts w:ascii="Arial" w:hAnsi="Arial" w:cs="Arial"/>
          <w:sz w:val="20"/>
          <w:szCs w:val="20"/>
          <w:lang w:val="es-BO"/>
        </w:rPr>
      </w:pPr>
      <w:r w:rsidRPr="00F22699">
        <w:rPr>
          <w:rFonts w:ascii="Arial" w:hAnsi="Arial" w:cs="Arial"/>
          <w:sz w:val="20"/>
          <w:szCs w:val="20"/>
          <w:lang w:val="es-BO"/>
        </w:rPr>
        <w:t xml:space="preserve">Información general sobre las características y particularidades del equipo. </w:t>
      </w:r>
    </w:p>
    <w:p w:rsidR="00992FCC" w:rsidRPr="00F22699" w:rsidRDefault="00992FCC" w:rsidP="009D2984">
      <w:pPr>
        <w:pStyle w:val="Vieta1"/>
        <w:spacing w:line="276" w:lineRule="auto"/>
        <w:rPr>
          <w:rFonts w:ascii="Arial" w:hAnsi="Arial" w:cs="Arial"/>
          <w:sz w:val="20"/>
          <w:szCs w:val="20"/>
          <w:lang w:val="es-BO"/>
        </w:rPr>
      </w:pPr>
      <w:r w:rsidRPr="00F22699">
        <w:rPr>
          <w:rFonts w:ascii="Arial" w:hAnsi="Arial" w:cs="Arial"/>
          <w:sz w:val="20"/>
          <w:szCs w:val="20"/>
          <w:lang w:val="es-BO"/>
        </w:rPr>
        <w:t xml:space="preserve">Instrucciones de operación. </w:t>
      </w:r>
    </w:p>
    <w:p w:rsidR="00992FCC" w:rsidRPr="00F22699" w:rsidRDefault="00992FCC" w:rsidP="009D2984">
      <w:pPr>
        <w:pStyle w:val="Vieta1"/>
        <w:spacing w:line="276" w:lineRule="auto"/>
        <w:rPr>
          <w:rFonts w:ascii="Arial" w:hAnsi="Arial" w:cs="Arial"/>
          <w:sz w:val="20"/>
          <w:szCs w:val="20"/>
          <w:lang w:val="es-BO"/>
        </w:rPr>
      </w:pPr>
      <w:r w:rsidRPr="00F22699">
        <w:rPr>
          <w:rFonts w:ascii="Arial" w:hAnsi="Arial" w:cs="Arial"/>
          <w:sz w:val="20"/>
          <w:szCs w:val="20"/>
          <w:lang w:val="es-BO"/>
        </w:rPr>
        <w:t xml:space="preserve">Instrucción de mantenimiento y reparación. </w:t>
      </w:r>
    </w:p>
    <w:p w:rsidR="00992FCC" w:rsidRPr="00F22699" w:rsidRDefault="00992FCC" w:rsidP="009D2984">
      <w:pPr>
        <w:pStyle w:val="Vieta1"/>
        <w:spacing w:line="276" w:lineRule="auto"/>
        <w:rPr>
          <w:rFonts w:ascii="Arial" w:hAnsi="Arial" w:cs="Arial"/>
          <w:sz w:val="20"/>
          <w:szCs w:val="20"/>
          <w:lang w:val="es-BO"/>
        </w:rPr>
      </w:pPr>
      <w:r w:rsidRPr="00F22699">
        <w:rPr>
          <w:rFonts w:ascii="Arial" w:hAnsi="Arial" w:cs="Arial"/>
          <w:sz w:val="20"/>
          <w:szCs w:val="20"/>
          <w:lang w:val="es-BO"/>
        </w:rPr>
        <w:t xml:space="preserve">Planos e información detallada del equipo. </w:t>
      </w:r>
    </w:p>
    <w:p w:rsidR="00992FCC" w:rsidRPr="00F22699" w:rsidRDefault="00992FCC" w:rsidP="009D2984">
      <w:pPr>
        <w:pStyle w:val="Vieta1"/>
        <w:spacing w:line="276" w:lineRule="auto"/>
        <w:rPr>
          <w:rFonts w:ascii="Arial" w:hAnsi="Arial" w:cs="Arial"/>
          <w:sz w:val="20"/>
          <w:szCs w:val="20"/>
          <w:lang w:val="es-BO"/>
        </w:rPr>
      </w:pPr>
      <w:r w:rsidRPr="00F22699">
        <w:rPr>
          <w:rFonts w:ascii="Arial" w:hAnsi="Arial" w:cs="Arial"/>
          <w:sz w:val="20"/>
          <w:szCs w:val="20"/>
          <w:lang w:val="es-BO"/>
        </w:rPr>
        <w:t xml:space="preserve">Instrucciones de transporte, almacenamiento, montaje y mantenimiento. </w:t>
      </w:r>
    </w:p>
    <w:p w:rsidR="00992FCC" w:rsidRPr="00F22699" w:rsidRDefault="00992FCC" w:rsidP="009D2984">
      <w:pPr>
        <w:pStyle w:val="Vieta1"/>
        <w:spacing w:line="276" w:lineRule="auto"/>
        <w:rPr>
          <w:rFonts w:ascii="Arial" w:hAnsi="Arial" w:cs="Arial"/>
          <w:sz w:val="20"/>
          <w:szCs w:val="20"/>
          <w:lang w:val="es-BO"/>
        </w:rPr>
      </w:pPr>
      <w:r w:rsidRPr="00F22699">
        <w:rPr>
          <w:rFonts w:ascii="Arial" w:hAnsi="Arial" w:cs="Arial"/>
          <w:sz w:val="20"/>
          <w:szCs w:val="20"/>
          <w:lang w:val="es-BO"/>
        </w:rPr>
        <w:t xml:space="preserve">Documentación técnica. </w:t>
      </w:r>
    </w:p>
    <w:p w:rsidR="00992FCC" w:rsidRPr="002A5341" w:rsidRDefault="00992FCC" w:rsidP="00992FCC">
      <w:pPr>
        <w:pStyle w:val="Normal1"/>
        <w:rPr>
          <w:rFonts w:ascii="Arial" w:hAnsi="Arial" w:cs="Arial"/>
          <w:sz w:val="20"/>
        </w:rPr>
      </w:pPr>
      <w:r w:rsidRPr="002A5341">
        <w:rPr>
          <w:rFonts w:ascii="Arial" w:hAnsi="Arial" w:cs="Arial"/>
          <w:sz w:val="20"/>
        </w:rPr>
        <w:t>d)</w:t>
      </w:r>
      <w:r w:rsidRPr="002A5341">
        <w:rPr>
          <w:rFonts w:ascii="Arial" w:hAnsi="Arial" w:cs="Arial"/>
          <w:sz w:val="20"/>
        </w:rPr>
        <w:tab/>
        <w:t xml:space="preserve">Listado de los materiales empleados en la construcción, aplicación y recomendaciones de mantenimiento, por ejemplo: </w:t>
      </w:r>
    </w:p>
    <w:p w:rsidR="00992FCC" w:rsidRPr="00F22699" w:rsidRDefault="00992FCC" w:rsidP="009D2984">
      <w:pPr>
        <w:pStyle w:val="Vieta1"/>
        <w:spacing w:before="0" w:beforeAutospacing="0" w:line="276" w:lineRule="auto"/>
        <w:rPr>
          <w:rFonts w:ascii="Arial" w:hAnsi="Arial" w:cs="Arial"/>
          <w:sz w:val="20"/>
          <w:szCs w:val="20"/>
          <w:lang w:val="es-BO"/>
        </w:rPr>
      </w:pPr>
      <w:r w:rsidRPr="00F22699">
        <w:rPr>
          <w:rFonts w:ascii="Arial" w:hAnsi="Arial" w:cs="Arial"/>
          <w:sz w:val="20"/>
          <w:szCs w:val="20"/>
          <w:lang w:val="es-BO"/>
        </w:rPr>
        <w:t>Tubería utilizada en los drenajes de patio y de zanjas.</w:t>
      </w:r>
    </w:p>
    <w:p w:rsidR="00992FCC" w:rsidRPr="00F22699" w:rsidRDefault="00992FCC" w:rsidP="009D2984">
      <w:pPr>
        <w:pStyle w:val="Vieta1"/>
        <w:spacing w:line="276" w:lineRule="auto"/>
        <w:rPr>
          <w:rFonts w:ascii="Arial" w:hAnsi="Arial" w:cs="Arial"/>
          <w:sz w:val="20"/>
          <w:szCs w:val="20"/>
          <w:lang w:val="es-BO"/>
        </w:rPr>
      </w:pPr>
      <w:r w:rsidRPr="00F22699">
        <w:rPr>
          <w:rFonts w:ascii="Arial" w:hAnsi="Arial" w:cs="Arial"/>
          <w:sz w:val="20"/>
          <w:szCs w:val="20"/>
          <w:lang w:val="es-BO"/>
        </w:rPr>
        <w:lastRenderedPageBreak/>
        <w:t>Ladrillos o cerámicos para las fachadas y pisos.</w:t>
      </w:r>
    </w:p>
    <w:p w:rsidR="00992FCC" w:rsidRPr="00F22699" w:rsidRDefault="00992FCC" w:rsidP="009D2984">
      <w:pPr>
        <w:pStyle w:val="Vieta1"/>
        <w:spacing w:line="276" w:lineRule="auto"/>
        <w:rPr>
          <w:rFonts w:ascii="Arial" w:hAnsi="Arial" w:cs="Arial"/>
          <w:sz w:val="20"/>
          <w:szCs w:val="20"/>
          <w:lang w:val="es-BO"/>
        </w:rPr>
      </w:pPr>
      <w:r w:rsidRPr="00F22699">
        <w:rPr>
          <w:rFonts w:ascii="Arial" w:hAnsi="Arial" w:cs="Arial"/>
          <w:sz w:val="20"/>
          <w:szCs w:val="20"/>
          <w:lang w:val="es-BO"/>
        </w:rPr>
        <w:t xml:space="preserve">Tejas de cubiertas. </w:t>
      </w:r>
    </w:p>
    <w:p w:rsidR="00992FCC" w:rsidRPr="00F22699" w:rsidRDefault="00992FCC" w:rsidP="009D2984">
      <w:pPr>
        <w:pStyle w:val="Vieta1"/>
        <w:spacing w:line="276" w:lineRule="auto"/>
        <w:rPr>
          <w:rFonts w:ascii="Arial" w:hAnsi="Arial" w:cs="Arial"/>
          <w:sz w:val="20"/>
          <w:szCs w:val="20"/>
          <w:lang w:val="es-BO"/>
        </w:rPr>
      </w:pPr>
      <w:r w:rsidRPr="00F22699">
        <w:rPr>
          <w:rFonts w:ascii="Arial" w:hAnsi="Arial" w:cs="Arial"/>
          <w:sz w:val="20"/>
          <w:szCs w:val="20"/>
          <w:lang w:val="es-BO"/>
        </w:rPr>
        <w:t xml:space="preserve">Pintura para exteriores e interiores. </w:t>
      </w:r>
    </w:p>
    <w:p w:rsidR="00992FCC" w:rsidRPr="00F22699" w:rsidRDefault="00992FCC" w:rsidP="00992FCC">
      <w:pPr>
        <w:pStyle w:val="Ttulo2"/>
        <w:rPr>
          <w:rFonts w:ascii="Arial" w:hAnsi="Arial" w:cs="Arial"/>
          <w:sz w:val="20"/>
          <w:szCs w:val="20"/>
          <w:lang w:val="es-BO"/>
        </w:rPr>
      </w:pPr>
      <w:bookmarkStart w:id="21" w:name="_Toc241574597"/>
      <w:bookmarkStart w:id="22" w:name="_Toc471377775"/>
      <w:bookmarkStart w:id="23" w:name="_Toc530070488"/>
      <w:r w:rsidRPr="00F22699">
        <w:rPr>
          <w:rFonts w:ascii="Arial" w:hAnsi="Arial" w:cs="Arial"/>
          <w:sz w:val="20"/>
          <w:szCs w:val="20"/>
          <w:lang w:val="es-BO"/>
        </w:rPr>
        <w:t>GARANTíAS</w:t>
      </w:r>
      <w:bookmarkEnd w:id="21"/>
      <w:bookmarkEnd w:id="22"/>
      <w:bookmarkEnd w:id="23"/>
      <w:r w:rsidRPr="00F22699">
        <w:rPr>
          <w:rFonts w:ascii="Arial" w:hAnsi="Arial" w:cs="Arial"/>
          <w:sz w:val="20"/>
          <w:szCs w:val="20"/>
          <w:lang w:val="es-BO"/>
        </w:rPr>
        <w:t xml:space="preserve"> </w:t>
      </w:r>
    </w:p>
    <w:p w:rsidR="00992FCC" w:rsidRPr="008C7D10" w:rsidRDefault="00992FCC" w:rsidP="00992FCC">
      <w:pPr>
        <w:pStyle w:val="Normal1"/>
        <w:rPr>
          <w:rFonts w:ascii="Arial" w:hAnsi="Arial" w:cs="Arial"/>
          <w:sz w:val="20"/>
        </w:rPr>
      </w:pPr>
      <w:r w:rsidRPr="002A5341">
        <w:rPr>
          <w:rFonts w:ascii="Arial" w:hAnsi="Arial" w:cs="Arial"/>
          <w:sz w:val="20"/>
        </w:rPr>
        <w:t xml:space="preserve">El Contratista deberá entregar los certificados de garantía de los </w:t>
      </w:r>
      <w:r w:rsidR="0012433C" w:rsidRPr="005F1E00">
        <w:rPr>
          <w:rFonts w:ascii="Arial" w:hAnsi="Arial" w:cs="Arial"/>
          <w:sz w:val="20"/>
        </w:rPr>
        <w:t>materiales y equipos</w:t>
      </w:r>
      <w:r w:rsidRPr="004F7798">
        <w:rPr>
          <w:rFonts w:ascii="Arial" w:hAnsi="Arial" w:cs="Arial"/>
          <w:sz w:val="20"/>
        </w:rPr>
        <w:t>. Asimismo, el Contratista entregará los certificados de estabilidad de obras civiles</w:t>
      </w:r>
      <w:r w:rsidRPr="008C7D10">
        <w:rPr>
          <w:rFonts w:ascii="Arial" w:hAnsi="Arial" w:cs="Arial"/>
          <w:sz w:val="20"/>
        </w:rPr>
        <w:t xml:space="preserve"> por un plazo de 12 meses cantados a partir de la entrega final de las instalaciones. </w:t>
      </w:r>
    </w:p>
    <w:p w:rsidR="00992FCC" w:rsidRPr="00F22699" w:rsidRDefault="00992FCC" w:rsidP="00992FCC">
      <w:pPr>
        <w:pStyle w:val="Ttulo2"/>
        <w:rPr>
          <w:rFonts w:ascii="Arial" w:hAnsi="Arial" w:cs="Arial"/>
          <w:sz w:val="20"/>
          <w:szCs w:val="20"/>
          <w:lang w:val="es-BO"/>
        </w:rPr>
      </w:pPr>
      <w:bookmarkStart w:id="24" w:name="_Toc241574598"/>
      <w:bookmarkStart w:id="25" w:name="_Toc471377776"/>
      <w:bookmarkStart w:id="26" w:name="_Toc530070489"/>
      <w:r w:rsidRPr="00F22699">
        <w:rPr>
          <w:rFonts w:ascii="Arial" w:hAnsi="Arial" w:cs="Arial"/>
          <w:sz w:val="20"/>
          <w:szCs w:val="20"/>
          <w:lang w:val="es-BO"/>
        </w:rPr>
        <w:t>MATERIALES</w:t>
      </w:r>
      <w:bookmarkEnd w:id="24"/>
      <w:bookmarkEnd w:id="25"/>
      <w:bookmarkEnd w:id="26"/>
      <w:r w:rsidRPr="00F22699">
        <w:rPr>
          <w:rFonts w:ascii="Arial" w:hAnsi="Arial" w:cs="Arial"/>
          <w:sz w:val="20"/>
          <w:szCs w:val="20"/>
          <w:lang w:val="es-BO"/>
        </w:rPr>
        <w:t xml:space="preserve"> </w:t>
      </w:r>
    </w:p>
    <w:p w:rsidR="00992FCC" w:rsidRPr="005F1E00" w:rsidRDefault="00992FCC" w:rsidP="00992FCC">
      <w:pPr>
        <w:pStyle w:val="Normal1"/>
        <w:rPr>
          <w:rFonts w:ascii="Arial" w:hAnsi="Arial" w:cs="Arial"/>
          <w:sz w:val="20"/>
        </w:rPr>
      </w:pPr>
      <w:r w:rsidRPr="002A5341">
        <w:rPr>
          <w:rFonts w:ascii="Arial" w:hAnsi="Arial" w:cs="Arial"/>
          <w:sz w:val="20"/>
        </w:rPr>
        <w:t xml:space="preserve">Todos los materiales incorporados a la obra, deben ser nuevos y de la mejor calidad, libres de defectos e imperfecciones y con certificados de clasificación </w:t>
      </w:r>
      <w:r w:rsidRPr="005F1E00">
        <w:rPr>
          <w:rFonts w:ascii="Arial" w:hAnsi="Arial" w:cs="Arial"/>
          <w:sz w:val="20"/>
        </w:rPr>
        <w:t xml:space="preserve">y grado. Los materiales de construcción que no hayan sido especificados en particular debe ser sometidos previamente a aprobación y deben satisfacer las exigencias de las normas aplicables indicadas por ENDE </w:t>
      </w:r>
      <w:r w:rsidR="00E965A2">
        <w:rPr>
          <w:rFonts w:ascii="Arial" w:hAnsi="Arial" w:cs="Arial"/>
          <w:sz w:val="20"/>
        </w:rPr>
        <w:t>CORPORACIÓN</w:t>
      </w:r>
      <w:r w:rsidRPr="005F1E00">
        <w:rPr>
          <w:rFonts w:ascii="Arial" w:hAnsi="Arial" w:cs="Arial"/>
          <w:sz w:val="20"/>
        </w:rPr>
        <w:t xml:space="preserve">. </w:t>
      </w:r>
    </w:p>
    <w:p w:rsidR="0012433C" w:rsidRPr="003269F7" w:rsidRDefault="0012433C" w:rsidP="00992FCC">
      <w:pPr>
        <w:pStyle w:val="Normal1"/>
        <w:rPr>
          <w:rFonts w:ascii="Arial" w:hAnsi="Arial" w:cs="Arial"/>
          <w:sz w:val="20"/>
        </w:rPr>
      </w:pPr>
      <w:r w:rsidRPr="004F7798">
        <w:rPr>
          <w:rFonts w:ascii="Arial" w:hAnsi="Arial" w:cs="Arial"/>
          <w:sz w:val="20"/>
        </w:rPr>
        <w:t>El Contratista es responsable de l</w:t>
      </w:r>
      <w:r w:rsidRPr="008C7D10">
        <w:rPr>
          <w:rFonts w:ascii="Arial" w:hAnsi="Arial" w:cs="Arial"/>
          <w:sz w:val="20"/>
        </w:rPr>
        <w:t xml:space="preserve">a elaboración de recomendaciones técnicas en temas de tipos de materiales y temas constructivos, especial énfasis en </w:t>
      </w:r>
      <w:r w:rsidRPr="00EB0D06">
        <w:rPr>
          <w:rFonts w:ascii="Arial" w:hAnsi="Arial" w:cs="Arial"/>
          <w:sz w:val="20"/>
        </w:rPr>
        <w:t>nivel freático elevado, tomando como base las presentes especificaciones técnicas; siendo cualquier cambio o</w:t>
      </w:r>
      <w:r w:rsidRPr="00003D1C">
        <w:rPr>
          <w:rFonts w:ascii="Arial" w:hAnsi="Arial" w:cs="Arial"/>
          <w:sz w:val="20"/>
        </w:rPr>
        <w:t xml:space="preserve"> modificación a las especificaciones, una mejora a la práctica de la ingeniería civil y sólo se considerará si ENDE </w:t>
      </w:r>
      <w:r w:rsidR="00E965A2">
        <w:rPr>
          <w:rFonts w:ascii="Arial" w:hAnsi="Arial" w:cs="Arial"/>
          <w:sz w:val="20"/>
        </w:rPr>
        <w:t>CORPORACIÓN</w:t>
      </w:r>
      <w:r w:rsidRPr="00003D1C">
        <w:rPr>
          <w:rFonts w:ascii="Arial" w:hAnsi="Arial" w:cs="Arial"/>
          <w:sz w:val="20"/>
        </w:rPr>
        <w:t xml:space="preserve"> la aprueba. No existe reajuste de precios ni plazo por una mejora en los materiales de construcción o temas constructivos en gen</w:t>
      </w:r>
      <w:r w:rsidRPr="003269F7">
        <w:rPr>
          <w:rFonts w:ascii="Arial" w:hAnsi="Arial" w:cs="Arial"/>
          <w:sz w:val="20"/>
        </w:rPr>
        <w:t>eral.</w:t>
      </w:r>
    </w:p>
    <w:p w:rsidR="00992FCC" w:rsidRPr="007648DF" w:rsidRDefault="00992FCC" w:rsidP="00992FCC">
      <w:pPr>
        <w:pStyle w:val="Normal1"/>
        <w:rPr>
          <w:rFonts w:ascii="Arial" w:hAnsi="Arial" w:cs="Arial"/>
          <w:sz w:val="20"/>
        </w:rPr>
      </w:pPr>
      <w:r w:rsidRPr="007648DF">
        <w:rPr>
          <w:rFonts w:ascii="Arial" w:hAnsi="Arial" w:cs="Arial"/>
          <w:sz w:val="20"/>
        </w:rPr>
        <w:t xml:space="preserve">Los nombres de los fabricantes de materiales, elementos y equipos incluidos en las obras, deben ser sometidos a la aprobación de ENDE </w:t>
      </w:r>
      <w:r w:rsidR="00E965A2">
        <w:rPr>
          <w:rFonts w:ascii="Arial" w:hAnsi="Arial" w:cs="Arial"/>
          <w:sz w:val="20"/>
        </w:rPr>
        <w:t>CORPORACIÓN</w:t>
      </w:r>
      <w:r w:rsidRPr="007648DF">
        <w:rPr>
          <w:rFonts w:ascii="Arial" w:hAnsi="Arial" w:cs="Arial"/>
          <w:sz w:val="20"/>
        </w:rPr>
        <w:t xml:space="preserve">.  Cualquier equipo, material o elemento utilizado o instalado sin tal aprobación, podrá ser rechazado. </w:t>
      </w:r>
    </w:p>
    <w:p w:rsidR="00992FCC" w:rsidRPr="00955804" w:rsidRDefault="00992FCC" w:rsidP="003B6D67">
      <w:pPr>
        <w:pStyle w:val="Normal1"/>
        <w:rPr>
          <w:rFonts w:ascii="Arial" w:hAnsi="Arial" w:cs="Arial"/>
          <w:sz w:val="20"/>
        </w:rPr>
      </w:pPr>
      <w:r w:rsidRPr="007648DF">
        <w:rPr>
          <w:rFonts w:ascii="Arial" w:hAnsi="Arial" w:cs="Arial"/>
          <w:sz w:val="20"/>
        </w:rPr>
        <w:t xml:space="preserve">El Contratista deberá tramitar ante las autoridades respectivas todo lo correspondiente a la obtención de las licencias de construcción y de explotación de los materiales de playa que utilizará durante la ejecución de las obras. Igualmente será el responsable del pago del impuesto que por extracción de materiales si así lo exigen los municipios afectados. Dicho impuesto el cual deberá cancelar el Contratista no da derecho a reconocimientos adicionales en los precios del Contrato. </w:t>
      </w:r>
    </w:p>
    <w:p w:rsidR="00260B1B" w:rsidRPr="00F22699" w:rsidRDefault="00260B1B" w:rsidP="009D2984">
      <w:pPr>
        <w:pStyle w:val="Ttulo2"/>
        <w:spacing w:after="0"/>
        <w:rPr>
          <w:rFonts w:ascii="Arial" w:hAnsi="Arial" w:cs="Arial"/>
          <w:sz w:val="20"/>
          <w:szCs w:val="20"/>
          <w:lang w:val="es-BO"/>
        </w:rPr>
      </w:pPr>
      <w:bookmarkStart w:id="27" w:name="_Toc530070490"/>
      <w:r w:rsidRPr="00F22699">
        <w:rPr>
          <w:rFonts w:ascii="Arial" w:hAnsi="Arial" w:cs="Arial"/>
          <w:sz w:val="20"/>
          <w:szCs w:val="20"/>
          <w:lang w:val="es-BO"/>
        </w:rPr>
        <w:t>PRECAUCIONES, PREVENCIÓN DE ACCIDENTES Y MEDIDAS DE SEGURIDAD</w:t>
      </w:r>
      <w:bookmarkEnd w:id="27"/>
      <w:r w:rsidRPr="00F22699">
        <w:rPr>
          <w:rFonts w:ascii="Arial" w:hAnsi="Arial" w:cs="Arial"/>
          <w:sz w:val="20"/>
          <w:szCs w:val="20"/>
          <w:lang w:val="es-BO"/>
        </w:rPr>
        <w:t xml:space="preserve"> </w:t>
      </w:r>
    </w:p>
    <w:p w:rsidR="00992FCC" w:rsidRPr="005F1E00" w:rsidRDefault="00992FCC" w:rsidP="00992FCC">
      <w:pPr>
        <w:pStyle w:val="Normal1"/>
        <w:rPr>
          <w:rFonts w:ascii="Arial" w:hAnsi="Arial" w:cs="Arial"/>
          <w:sz w:val="20"/>
        </w:rPr>
      </w:pPr>
      <w:r w:rsidRPr="002A5341">
        <w:rPr>
          <w:rFonts w:ascii="Arial" w:hAnsi="Arial" w:cs="Arial"/>
          <w:sz w:val="20"/>
        </w:rPr>
        <w:t>El Contratista en todo momento tomará todas las precauciones necesarias para la seguridad del personal empleado en la ejecución de la obra considerando toda</w:t>
      </w:r>
      <w:r w:rsidRPr="005F1E00">
        <w:rPr>
          <w:rFonts w:ascii="Arial" w:hAnsi="Arial" w:cs="Arial"/>
          <w:sz w:val="20"/>
        </w:rPr>
        <w:t xml:space="preserve">s las normas que a este respecto se consignan en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5F1E00">
            <w:rPr>
              <w:rFonts w:ascii="Arial" w:hAnsi="Arial" w:cs="Arial"/>
              <w:sz w:val="20"/>
            </w:rPr>
            <w:t>la Ley</w:t>
          </w:r>
        </w:smartTag>
        <w:r w:rsidRPr="005F1E00">
          <w:rPr>
            <w:rFonts w:ascii="Arial" w:hAnsi="Arial" w:cs="Arial"/>
            <w:sz w:val="20"/>
          </w:rPr>
          <w:t xml:space="preserve"> General</w:t>
        </w:r>
      </w:smartTag>
      <w:r w:rsidRPr="005F1E00">
        <w:rPr>
          <w:rFonts w:ascii="Arial" w:hAnsi="Arial" w:cs="Arial"/>
          <w:sz w:val="20"/>
        </w:rPr>
        <w:t xml:space="preserve"> de Higiene, Seguridad Ocupacional y Bienestar, Ley General del Trabajo y las normativas vigentes. </w:t>
      </w:r>
    </w:p>
    <w:p w:rsidR="00992FCC" w:rsidRPr="008421A3" w:rsidRDefault="00992FCC" w:rsidP="00992FCC">
      <w:pPr>
        <w:pStyle w:val="Normal1"/>
        <w:rPr>
          <w:rFonts w:ascii="Arial" w:hAnsi="Arial" w:cs="Arial"/>
          <w:sz w:val="20"/>
        </w:rPr>
      </w:pPr>
      <w:r w:rsidRPr="004F7798">
        <w:rPr>
          <w:rFonts w:ascii="Arial" w:hAnsi="Arial" w:cs="Arial"/>
          <w:sz w:val="20"/>
        </w:rPr>
        <w:lastRenderedPageBreak/>
        <w:t xml:space="preserve">El Contratista debe hacer una inducción especial sobre higiene y medidas de seguridad a cada </w:t>
      </w:r>
      <w:r w:rsidRPr="008C7D10">
        <w:rPr>
          <w:rFonts w:ascii="Arial" w:hAnsi="Arial" w:cs="Arial"/>
          <w:sz w:val="20"/>
        </w:rPr>
        <w:t>uno de los trabajadores o personas que tengan que laborar o transitar por áreas energizadas. Especialmente deberá dar instrucción a todo el personal que labora sobre los riesgos inherentes a la alta tensión y sobre aspectos tales como distancias de segurid</w:t>
      </w:r>
      <w:r w:rsidRPr="008421A3">
        <w:rPr>
          <w:rFonts w:ascii="Arial" w:hAnsi="Arial" w:cs="Arial"/>
          <w:sz w:val="20"/>
        </w:rPr>
        <w:t xml:space="preserve">ad, manejo de herramientas y equipos en las áreas energizadas, etc. </w:t>
      </w:r>
    </w:p>
    <w:p w:rsidR="00992FCC" w:rsidRPr="007648DF" w:rsidRDefault="00992FCC" w:rsidP="00992FCC">
      <w:pPr>
        <w:pStyle w:val="Normal1"/>
        <w:rPr>
          <w:rFonts w:ascii="Arial" w:hAnsi="Arial" w:cs="Arial"/>
          <w:sz w:val="20"/>
        </w:rPr>
      </w:pPr>
      <w:r w:rsidRPr="00EB0D06">
        <w:rPr>
          <w:rFonts w:ascii="Arial" w:hAnsi="Arial" w:cs="Arial"/>
          <w:sz w:val="20"/>
        </w:rPr>
        <w:t xml:space="preserve">El </w:t>
      </w:r>
      <w:r w:rsidRPr="00003D1C">
        <w:rPr>
          <w:rFonts w:ascii="Arial" w:hAnsi="Arial" w:cs="Arial"/>
          <w:sz w:val="20"/>
          <w:u w:val="single"/>
        </w:rPr>
        <w:t>Supervisor</w:t>
      </w:r>
      <w:r w:rsidRPr="003269F7">
        <w:rPr>
          <w:rFonts w:ascii="Arial" w:hAnsi="Arial" w:cs="Arial"/>
          <w:sz w:val="20"/>
        </w:rPr>
        <w:t xml:space="preserve"> podrá ordenar en cualquier momento que se suspenda la construcción de una parte de la obra o de las obras en general, si por parte del Contratista existe incumplimiento de l</w:t>
      </w:r>
      <w:r w:rsidRPr="007648DF">
        <w:rPr>
          <w:rFonts w:ascii="Arial" w:hAnsi="Arial" w:cs="Arial"/>
          <w:sz w:val="20"/>
        </w:rPr>
        <w:t xml:space="preserve">os requisitos generales de seguridad o de las instrucciones del Supervisor a este respecto, sin que el Contratista tenga derecho a reclamo o ampliación en los plazos de construcción. </w:t>
      </w:r>
    </w:p>
    <w:p w:rsidR="00992FCC" w:rsidRPr="00955804" w:rsidRDefault="00992FCC" w:rsidP="00992FCC">
      <w:pPr>
        <w:pStyle w:val="Normal1"/>
        <w:rPr>
          <w:rFonts w:ascii="Arial" w:hAnsi="Arial" w:cs="Arial"/>
          <w:sz w:val="20"/>
        </w:rPr>
      </w:pPr>
      <w:r w:rsidRPr="007648DF">
        <w:rPr>
          <w:rFonts w:ascii="Arial" w:hAnsi="Arial" w:cs="Arial"/>
          <w:sz w:val="20"/>
        </w:rPr>
        <w:t xml:space="preserve">El Contratista es responsable por todos los accidentes que pueda sufrir su personal, el personal de </w:t>
      </w:r>
      <w:smartTag w:uri="urn:schemas-microsoft-com:office:smarttags" w:element="PersonName">
        <w:smartTagPr>
          <w:attr w:name="ProductID" w:val="la Supervisi￳n"/>
        </w:smartTagPr>
        <w:r w:rsidRPr="007648DF">
          <w:rPr>
            <w:rFonts w:ascii="Arial" w:hAnsi="Arial" w:cs="Arial"/>
            <w:sz w:val="20"/>
          </w:rPr>
          <w:t>la Supervisión</w:t>
        </w:r>
      </w:smartTag>
      <w:r w:rsidRPr="007648DF">
        <w:rPr>
          <w:rFonts w:ascii="Arial" w:hAnsi="Arial" w:cs="Arial"/>
          <w:sz w:val="20"/>
        </w:rPr>
        <w:t xml:space="preserve"> o el de ENDE </w:t>
      </w:r>
      <w:r w:rsidR="00E965A2">
        <w:rPr>
          <w:rFonts w:ascii="Arial" w:hAnsi="Arial" w:cs="Arial"/>
          <w:sz w:val="20"/>
        </w:rPr>
        <w:t>CORPORACIÓN</w:t>
      </w:r>
      <w:r w:rsidRPr="007648DF">
        <w:rPr>
          <w:rFonts w:ascii="Arial" w:hAnsi="Arial" w:cs="Arial"/>
          <w:sz w:val="20"/>
        </w:rPr>
        <w:t>, visitantes autorizados o terceros, como resultado de negligencia o descuido en la toma de precauciones y medidas de seguridad necesarias. Por consiguiente, todas las indemnizaciones corre</w:t>
      </w:r>
      <w:r w:rsidRPr="00955804">
        <w:rPr>
          <w:rFonts w:ascii="Arial" w:hAnsi="Arial" w:cs="Arial"/>
          <w:sz w:val="20"/>
        </w:rPr>
        <w:t xml:space="preserve">spondientes serán por cuenta del Contratista. </w:t>
      </w:r>
    </w:p>
    <w:p w:rsidR="00992FCC" w:rsidRPr="00955804" w:rsidRDefault="00992FCC" w:rsidP="00992FCC">
      <w:pPr>
        <w:pStyle w:val="Normal1"/>
        <w:rPr>
          <w:rFonts w:ascii="Arial" w:hAnsi="Arial" w:cs="Arial"/>
          <w:sz w:val="20"/>
        </w:rPr>
      </w:pPr>
      <w:r w:rsidRPr="00955804">
        <w:rPr>
          <w:rFonts w:ascii="Arial" w:hAnsi="Arial" w:cs="Arial"/>
          <w:sz w:val="20"/>
        </w:rPr>
        <w:t xml:space="preserve">El Contratista deberá mantener permanentemente en la obra un vehículo que permita la debida movilización de personas en caso de emergencias. </w:t>
      </w:r>
    </w:p>
    <w:p w:rsidR="00992FCC" w:rsidRPr="00955804" w:rsidRDefault="00992FCC" w:rsidP="00992FCC">
      <w:pPr>
        <w:pStyle w:val="Normal1"/>
        <w:rPr>
          <w:rFonts w:ascii="Arial" w:hAnsi="Arial" w:cs="Arial"/>
          <w:sz w:val="20"/>
        </w:rPr>
      </w:pPr>
      <w:r w:rsidRPr="00955804">
        <w:rPr>
          <w:rFonts w:ascii="Arial" w:hAnsi="Arial" w:cs="Arial"/>
          <w:sz w:val="20"/>
        </w:rPr>
        <w:t xml:space="preserve">Todos los costos imputables a medidas de seguridad deberán incluirse dentro de los </w:t>
      </w:r>
      <w:r w:rsidR="002320C1" w:rsidRPr="00955804">
        <w:rPr>
          <w:rFonts w:ascii="Arial" w:hAnsi="Arial" w:cs="Arial"/>
          <w:sz w:val="20"/>
        </w:rPr>
        <w:t>ítems</w:t>
      </w:r>
      <w:r w:rsidRPr="00955804">
        <w:rPr>
          <w:rFonts w:ascii="Arial" w:hAnsi="Arial" w:cs="Arial"/>
          <w:sz w:val="20"/>
        </w:rPr>
        <w:t xml:space="preserve"> del Contrato, y los daños que se causen a las instalaciones deberán ser reparados a su costo por el Contratista. </w:t>
      </w:r>
    </w:p>
    <w:p w:rsidR="00992FCC" w:rsidRPr="00DA064B" w:rsidRDefault="00992FCC" w:rsidP="00992FCC">
      <w:pPr>
        <w:pStyle w:val="Normal1"/>
        <w:rPr>
          <w:rFonts w:ascii="Arial" w:hAnsi="Arial" w:cs="Arial"/>
          <w:sz w:val="20"/>
        </w:rPr>
      </w:pPr>
      <w:r w:rsidRPr="00D44735">
        <w:rPr>
          <w:rFonts w:ascii="Arial" w:hAnsi="Arial" w:cs="Arial"/>
          <w:sz w:val="20"/>
        </w:rPr>
        <w:t>El Contratista colocará suficientes vallas que prevengan situaciones de peligro y la señ</w:t>
      </w:r>
      <w:r w:rsidRPr="00DA064B">
        <w:rPr>
          <w:rFonts w:ascii="Arial" w:hAnsi="Arial" w:cs="Arial"/>
          <w:sz w:val="20"/>
        </w:rPr>
        <w:t xml:space="preserve">alización requerida en los sitios en que se efectúen los trabajos y donde ENDE </w:t>
      </w:r>
      <w:r w:rsidR="00E965A2">
        <w:rPr>
          <w:rFonts w:ascii="Arial" w:hAnsi="Arial" w:cs="Arial"/>
          <w:sz w:val="20"/>
        </w:rPr>
        <w:t>CORPORACIÓN</w:t>
      </w:r>
      <w:r w:rsidRPr="00DA064B">
        <w:rPr>
          <w:rFonts w:ascii="Arial" w:hAnsi="Arial" w:cs="Arial"/>
          <w:sz w:val="20"/>
        </w:rPr>
        <w:t xml:space="preserve"> lo considere necesario.  Además, atenderá lo dispuesto en el EEIA para la construcción de las obras. </w:t>
      </w:r>
    </w:p>
    <w:p w:rsidR="00992FCC" w:rsidRPr="00F22699" w:rsidRDefault="00992FCC" w:rsidP="00992FCC">
      <w:pPr>
        <w:pStyle w:val="Ttulo2"/>
        <w:rPr>
          <w:rFonts w:ascii="Arial" w:hAnsi="Arial" w:cs="Arial"/>
          <w:sz w:val="20"/>
          <w:szCs w:val="20"/>
          <w:lang w:val="es-BO"/>
        </w:rPr>
      </w:pPr>
      <w:bookmarkStart w:id="28" w:name="_Toc241574600"/>
      <w:bookmarkStart w:id="29" w:name="_Toc471377778"/>
      <w:bookmarkStart w:id="30" w:name="_Toc530070491"/>
      <w:r w:rsidRPr="00F22699">
        <w:rPr>
          <w:rFonts w:ascii="Arial" w:hAnsi="Arial" w:cs="Arial"/>
          <w:sz w:val="20"/>
          <w:szCs w:val="20"/>
          <w:lang w:val="es-BO"/>
        </w:rPr>
        <w:t>DESVIACIONES DE LAS ESPECIFICACIONES</w:t>
      </w:r>
      <w:bookmarkEnd w:id="28"/>
      <w:bookmarkEnd w:id="29"/>
      <w:bookmarkEnd w:id="30"/>
      <w:r w:rsidRPr="00F22699">
        <w:rPr>
          <w:rFonts w:ascii="Arial" w:hAnsi="Arial" w:cs="Arial"/>
          <w:sz w:val="20"/>
          <w:szCs w:val="20"/>
          <w:lang w:val="es-BO"/>
        </w:rPr>
        <w:t xml:space="preserve"> </w:t>
      </w:r>
    </w:p>
    <w:p w:rsidR="00992FCC" w:rsidRPr="00EB0D06" w:rsidRDefault="00992FCC" w:rsidP="00992FCC">
      <w:pPr>
        <w:pStyle w:val="Normal1"/>
        <w:rPr>
          <w:rFonts w:ascii="Arial" w:hAnsi="Arial" w:cs="Arial"/>
          <w:sz w:val="20"/>
        </w:rPr>
      </w:pPr>
      <w:r w:rsidRPr="002A5341">
        <w:rPr>
          <w:rFonts w:ascii="Arial" w:hAnsi="Arial" w:cs="Arial"/>
          <w:sz w:val="20"/>
        </w:rPr>
        <w:t>Si el Contratista desea o necesita desviarse de alguna o</w:t>
      </w:r>
      <w:r w:rsidRPr="005F1E00">
        <w:rPr>
          <w:rFonts w:ascii="Arial" w:hAnsi="Arial" w:cs="Arial"/>
          <w:sz w:val="20"/>
        </w:rPr>
        <w:t xml:space="preserve"> varias de las especificaciones o normas mencionadas, deberá someter a la aprobación de ENDE </w:t>
      </w:r>
      <w:r w:rsidR="00E965A2">
        <w:rPr>
          <w:rFonts w:ascii="Arial" w:hAnsi="Arial" w:cs="Arial"/>
          <w:sz w:val="20"/>
        </w:rPr>
        <w:t>CORPORACIÓN</w:t>
      </w:r>
      <w:r w:rsidRPr="005F1E00">
        <w:rPr>
          <w:rFonts w:ascii="Arial" w:hAnsi="Arial" w:cs="Arial"/>
          <w:sz w:val="20"/>
        </w:rPr>
        <w:t xml:space="preserve"> o del </w:t>
      </w:r>
      <w:r w:rsidRPr="004F7798">
        <w:rPr>
          <w:rFonts w:ascii="Arial" w:hAnsi="Arial" w:cs="Arial"/>
          <w:sz w:val="20"/>
          <w:u w:val="single"/>
        </w:rPr>
        <w:t>Supervisor</w:t>
      </w:r>
      <w:r w:rsidRPr="008C7D10">
        <w:rPr>
          <w:rFonts w:ascii="Arial" w:hAnsi="Arial" w:cs="Arial"/>
          <w:sz w:val="20"/>
        </w:rPr>
        <w:t xml:space="preserve">, </w:t>
      </w:r>
      <w:r w:rsidR="008441C3" w:rsidRPr="008C7D10">
        <w:rPr>
          <w:rFonts w:ascii="Arial" w:hAnsi="Arial" w:cs="Arial"/>
          <w:sz w:val="20"/>
        </w:rPr>
        <w:t xml:space="preserve">mediante </w:t>
      </w:r>
      <w:r w:rsidRPr="008421A3">
        <w:rPr>
          <w:rFonts w:ascii="Arial" w:hAnsi="Arial" w:cs="Arial"/>
          <w:sz w:val="20"/>
        </w:rPr>
        <w:t>una solicitud por escrito en la cual se indique la naturaleza de los cambios y las nuevas especificaciones o normas que dese</w:t>
      </w:r>
      <w:r w:rsidRPr="00EB0D06">
        <w:rPr>
          <w:rFonts w:ascii="Arial" w:hAnsi="Arial" w:cs="Arial"/>
          <w:sz w:val="20"/>
        </w:rPr>
        <w:t xml:space="preserve">a utilizar.  Si ENDE </w:t>
      </w:r>
      <w:r w:rsidR="00E965A2">
        <w:rPr>
          <w:rFonts w:ascii="Arial" w:hAnsi="Arial" w:cs="Arial"/>
          <w:sz w:val="20"/>
        </w:rPr>
        <w:t>CORPORACIÓN</w:t>
      </w:r>
      <w:r w:rsidRPr="00EB0D06">
        <w:rPr>
          <w:rFonts w:ascii="Arial" w:hAnsi="Arial" w:cs="Arial"/>
          <w:sz w:val="20"/>
        </w:rPr>
        <w:t xml:space="preserve"> no considera pertinente aprobar tal solicitud, el Contratista debe ajustarse a los requisitos estipulados en estas especificaciones. </w:t>
      </w:r>
    </w:p>
    <w:p w:rsidR="00992FCC" w:rsidRPr="00F22699" w:rsidRDefault="00992FCC" w:rsidP="00992FCC">
      <w:pPr>
        <w:pStyle w:val="Ttulo2"/>
        <w:rPr>
          <w:rFonts w:ascii="Arial" w:hAnsi="Arial" w:cs="Arial"/>
          <w:sz w:val="20"/>
          <w:szCs w:val="20"/>
          <w:lang w:val="es-BO"/>
        </w:rPr>
      </w:pPr>
      <w:bookmarkStart w:id="31" w:name="_Toc241574601"/>
      <w:bookmarkStart w:id="32" w:name="_Toc471377779"/>
      <w:bookmarkStart w:id="33" w:name="_Toc530070492"/>
      <w:r w:rsidRPr="00F22699">
        <w:rPr>
          <w:rFonts w:ascii="Arial" w:hAnsi="Arial" w:cs="Arial"/>
          <w:sz w:val="20"/>
          <w:szCs w:val="20"/>
          <w:lang w:val="es-BO"/>
        </w:rPr>
        <w:lastRenderedPageBreak/>
        <w:t>DEFINICIONES TÉCNICAS</w:t>
      </w:r>
      <w:bookmarkEnd w:id="31"/>
      <w:bookmarkEnd w:id="32"/>
      <w:bookmarkEnd w:id="33"/>
      <w:r w:rsidRPr="00F22699">
        <w:rPr>
          <w:rFonts w:ascii="Arial" w:hAnsi="Arial" w:cs="Arial"/>
          <w:sz w:val="20"/>
          <w:szCs w:val="20"/>
          <w:lang w:val="es-BO"/>
        </w:rPr>
        <w:t xml:space="preserve"> </w:t>
      </w:r>
    </w:p>
    <w:p w:rsidR="00992FCC" w:rsidRPr="005F1E00" w:rsidRDefault="00992FCC" w:rsidP="00992FCC">
      <w:pPr>
        <w:pStyle w:val="Normal1"/>
        <w:rPr>
          <w:rFonts w:ascii="Arial" w:hAnsi="Arial" w:cs="Arial"/>
          <w:sz w:val="20"/>
        </w:rPr>
      </w:pPr>
      <w:r w:rsidRPr="002A5341">
        <w:rPr>
          <w:rFonts w:ascii="Arial" w:hAnsi="Arial" w:cs="Arial"/>
          <w:sz w:val="20"/>
        </w:rPr>
        <w:t>Algunos términos de significado especial son utilizados en el cont</w:t>
      </w:r>
      <w:r w:rsidRPr="005F1E00">
        <w:rPr>
          <w:rFonts w:ascii="Arial" w:hAnsi="Arial" w:cs="Arial"/>
          <w:sz w:val="20"/>
        </w:rPr>
        <w:t xml:space="preserve">exto de estas especificaciones. A continuación se definen estos términos y se establecen unas condiciones mínimas  para su ejecución: </w:t>
      </w:r>
    </w:p>
    <w:p w:rsidR="00992FCC" w:rsidRPr="004F7798" w:rsidRDefault="00992FCC" w:rsidP="008441C3">
      <w:pPr>
        <w:pStyle w:val="NORMAL1NEGRITA"/>
        <w:spacing w:after="0"/>
        <w:rPr>
          <w:rFonts w:ascii="Arial" w:hAnsi="Arial" w:cs="Arial"/>
          <w:sz w:val="20"/>
          <w:szCs w:val="20"/>
        </w:rPr>
      </w:pPr>
      <w:r w:rsidRPr="004F7798">
        <w:rPr>
          <w:rFonts w:ascii="Arial" w:hAnsi="Arial" w:cs="Arial"/>
          <w:sz w:val="20"/>
          <w:szCs w:val="20"/>
        </w:rPr>
        <w:t xml:space="preserve">Almacenamiento </w:t>
      </w:r>
    </w:p>
    <w:p w:rsidR="00992FCC" w:rsidRPr="00EB0D06" w:rsidRDefault="00992FCC" w:rsidP="00992FCC">
      <w:pPr>
        <w:pStyle w:val="Normal1"/>
        <w:rPr>
          <w:rFonts w:ascii="Arial" w:hAnsi="Arial" w:cs="Arial"/>
          <w:sz w:val="20"/>
        </w:rPr>
      </w:pPr>
      <w:r w:rsidRPr="008C7D10">
        <w:rPr>
          <w:rFonts w:ascii="Arial" w:hAnsi="Arial" w:cs="Arial"/>
          <w:sz w:val="20"/>
        </w:rPr>
        <w:t>Se refiere al acto de guardar en patio o almacenar los suministros, el depósito en sitio protegido y adec</w:t>
      </w:r>
      <w:r w:rsidRPr="008421A3">
        <w:rPr>
          <w:rFonts w:ascii="Arial" w:hAnsi="Arial" w:cs="Arial"/>
          <w:sz w:val="20"/>
        </w:rPr>
        <w:t xml:space="preserve">uado para el tipo de equipo o material, la vigilancia, la inclusión en </w:t>
      </w:r>
      <w:proofErr w:type="spellStart"/>
      <w:r w:rsidRPr="008421A3">
        <w:rPr>
          <w:rFonts w:ascii="Arial" w:hAnsi="Arial" w:cs="Arial"/>
          <w:sz w:val="20"/>
        </w:rPr>
        <w:t>kárdex</w:t>
      </w:r>
      <w:proofErr w:type="spellEnd"/>
      <w:r w:rsidRPr="008421A3">
        <w:rPr>
          <w:rFonts w:ascii="Arial" w:hAnsi="Arial" w:cs="Arial"/>
          <w:sz w:val="20"/>
        </w:rPr>
        <w:t>, el manejo durante el periodo de depósito y el carguío para despacho a su destino final.  El trabajo implica el establecimiento, conservación, retiro, limpieza y operación de los</w:t>
      </w:r>
      <w:r w:rsidRPr="00EB0D06">
        <w:rPr>
          <w:rFonts w:ascii="Arial" w:hAnsi="Arial" w:cs="Arial"/>
          <w:sz w:val="20"/>
        </w:rPr>
        <w:t xml:space="preserve"> sitios de depósito, incluyendo personal y equipos y su costo debe incluirse dentro de los costos unitarios de los </w:t>
      </w:r>
      <w:r w:rsidR="002320C1" w:rsidRPr="00EB0D06">
        <w:rPr>
          <w:rFonts w:ascii="Arial" w:hAnsi="Arial" w:cs="Arial"/>
          <w:sz w:val="20"/>
        </w:rPr>
        <w:t>ítems</w:t>
      </w:r>
      <w:r w:rsidRPr="00EB0D06">
        <w:rPr>
          <w:rFonts w:ascii="Arial" w:hAnsi="Arial" w:cs="Arial"/>
          <w:sz w:val="20"/>
        </w:rPr>
        <w:t xml:space="preserve"> del Contrato. </w:t>
      </w:r>
    </w:p>
    <w:p w:rsidR="00992FCC" w:rsidRPr="00003D1C" w:rsidRDefault="00992FCC" w:rsidP="008441C3">
      <w:pPr>
        <w:pStyle w:val="NORMAL1NEGRITA"/>
        <w:spacing w:after="0"/>
        <w:rPr>
          <w:rFonts w:ascii="Arial" w:hAnsi="Arial" w:cs="Arial"/>
          <w:sz w:val="20"/>
          <w:szCs w:val="20"/>
        </w:rPr>
      </w:pPr>
      <w:r w:rsidRPr="00003D1C">
        <w:rPr>
          <w:rFonts w:ascii="Arial" w:hAnsi="Arial" w:cs="Arial"/>
          <w:sz w:val="20"/>
          <w:szCs w:val="20"/>
        </w:rPr>
        <w:t xml:space="preserve">Botadero autorizado </w:t>
      </w:r>
    </w:p>
    <w:p w:rsidR="00992FCC" w:rsidRPr="007648DF" w:rsidRDefault="00992FCC" w:rsidP="00992FCC">
      <w:pPr>
        <w:pStyle w:val="Normal1"/>
        <w:rPr>
          <w:rFonts w:ascii="Arial" w:hAnsi="Arial" w:cs="Arial"/>
          <w:sz w:val="20"/>
        </w:rPr>
      </w:pPr>
      <w:r w:rsidRPr="003269F7">
        <w:rPr>
          <w:rFonts w:ascii="Arial" w:hAnsi="Arial" w:cs="Arial"/>
          <w:sz w:val="20"/>
        </w:rPr>
        <w:t>Es el sitio utilizado para disponer los sobrantes de las operaciones de construcción, ya sea dentr</w:t>
      </w:r>
      <w:r w:rsidRPr="007648DF">
        <w:rPr>
          <w:rFonts w:ascii="Arial" w:hAnsi="Arial" w:cs="Arial"/>
          <w:sz w:val="20"/>
        </w:rPr>
        <w:t xml:space="preserve">o del área de la obra o fuera de ella de acuerdo con las disposiciones y los requerimientos establecidos en el EEIA. El Contratista debe contratar las servidumbres necesarias, obtener los permisos de las autoridades locales competentes y cumplir con las exigencias de los propietarios de los predios y/o del Ministerio y Medio Ambiente y Agua, respecto a las precauciones que se deben tomar.  Todos los costos que se deriven de la adecuación del botadero, del cumplimiento de exigencias y de las actividades de establecimiento, conservación, limpieza y operación de estas, personal y equipos requeridos, deben incluirse dentro de los costos  de los </w:t>
      </w:r>
      <w:r w:rsidR="002320C1" w:rsidRPr="007648DF">
        <w:rPr>
          <w:rFonts w:ascii="Arial" w:hAnsi="Arial" w:cs="Arial"/>
          <w:sz w:val="20"/>
        </w:rPr>
        <w:t>ítems</w:t>
      </w:r>
      <w:r w:rsidRPr="007648DF">
        <w:rPr>
          <w:rFonts w:ascii="Arial" w:hAnsi="Arial" w:cs="Arial"/>
          <w:sz w:val="20"/>
        </w:rPr>
        <w:t xml:space="preserve"> que asocian movimientos de tierra realizado por el contratista. </w:t>
      </w:r>
    </w:p>
    <w:p w:rsidR="00992FCC" w:rsidRPr="00955804" w:rsidRDefault="00992FCC" w:rsidP="008441C3">
      <w:pPr>
        <w:pStyle w:val="NORMAL1NEGRITA"/>
        <w:spacing w:after="0"/>
        <w:rPr>
          <w:rFonts w:ascii="Arial" w:hAnsi="Arial" w:cs="Arial"/>
          <w:sz w:val="20"/>
          <w:szCs w:val="20"/>
        </w:rPr>
      </w:pPr>
      <w:r w:rsidRPr="00955804">
        <w:rPr>
          <w:rFonts w:ascii="Arial" w:hAnsi="Arial" w:cs="Arial"/>
          <w:sz w:val="20"/>
          <w:szCs w:val="20"/>
        </w:rPr>
        <w:t xml:space="preserve">Autoridad ambiental </w:t>
      </w:r>
    </w:p>
    <w:p w:rsidR="00992FCC" w:rsidRPr="00955804" w:rsidRDefault="00992FCC" w:rsidP="00992FCC">
      <w:pPr>
        <w:pStyle w:val="Normal1"/>
        <w:rPr>
          <w:rFonts w:ascii="Arial" w:hAnsi="Arial" w:cs="Arial"/>
          <w:sz w:val="20"/>
        </w:rPr>
      </w:pPr>
      <w:r w:rsidRPr="00955804">
        <w:rPr>
          <w:rFonts w:ascii="Arial" w:hAnsi="Arial" w:cs="Arial"/>
          <w:sz w:val="20"/>
        </w:rPr>
        <w:t xml:space="preserve">Se refiere al ente gubernamental local encargado de la gestión ambiental.  El Contratista deberá estar informado de los requerimientos ambientales para la construcción de las obras y cumplirlas a satisfacción. Cualquier obra o suspensión requerida por la autoridad ambiental será a costo del Contratista, cuando se motive por negligencia o desinformación del mismo. </w:t>
      </w:r>
    </w:p>
    <w:p w:rsidR="00992FCC" w:rsidRPr="00D44735" w:rsidRDefault="00992FCC" w:rsidP="008441C3">
      <w:pPr>
        <w:pStyle w:val="NORMAL1NEGRITA"/>
        <w:spacing w:after="0"/>
        <w:rPr>
          <w:rFonts w:ascii="Arial" w:hAnsi="Arial" w:cs="Arial"/>
          <w:sz w:val="20"/>
          <w:szCs w:val="20"/>
        </w:rPr>
      </w:pPr>
      <w:r w:rsidRPr="00D44735">
        <w:rPr>
          <w:rFonts w:ascii="Arial" w:hAnsi="Arial" w:cs="Arial"/>
          <w:sz w:val="20"/>
          <w:szCs w:val="20"/>
        </w:rPr>
        <w:t xml:space="preserve">Disposición de sobrantes </w:t>
      </w:r>
    </w:p>
    <w:p w:rsidR="00992FCC" w:rsidRPr="00DE1580" w:rsidRDefault="00992FCC" w:rsidP="00992FCC">
      <w:pPr>
        <w:pStyle w:val="Normal1"/>
        <w:rPr>
          <w:rFonts w:ascii="Arial" w:hAnsi="Arial" w:cs="Arial"/>
          <w:sz w:val="20"/>
        </w:rPr>
      </w:pPr>
      <w:r w:rsidRPr="00DA064B">
        <w:rPr>
          <w:rFonts w:ascii="Arial" w:hAnsi="Arial" w:cs="Arial"/>
          <w:sz w:val="20"/>
        </w:rPr>
        <w:t xml:space="preserve">Incluye el retiro, carguío, transporte, </w:t>
      </w:r>
      <w:proofErr w:type="spellStart"/>
      <w:r w:rsidRPr="00DA064B">
        <w:rPr>
          <w:rFonts w:ascii="Arial" w:hAnsi="Arial" w:cs="Arial"/>
          <w:sz w:val="20"/>
        </w:rPr>
        <w:t>descarguío</w:t>
      </w:r>
      <w:proofErr w:type="spellEnd"/>
      <w:r w:rsidRPr="00DA064B">
        <w:rPr>
          <w:rFonts w:ascii="Arial" w:hAnsi="Arial" w:cs="Arial"/>
          <w:sz w:val="20"/>
        </w:rPr>
        <w:t>, distribución o extensión de los materiales sobrantes de los mo</w:t>
      </w:r>
      <w:r w:rsidRPr="000502C2">
        <w:rPr>
          <w:rFonts w:ascii="Arial" w:hAnsi="Arial" w:cs="Arial"/>
          <w:sz w:val="20"/>
        </w:rPr>
        <w:t xml:space="preserve">vimientos de tierras, construcción o demolición de obras, y la disposición y compactación de estos materiales en sitios apropiados o en las zonas de depósito </w:t>
      </w:r>
      <w:r w:rsidRPr="000502C2">
        <w:rPr>
          <w:rFonts w:ascii="Arial" w:hAnsi="Arial" w:cs="Arial"/>
          <w:sz w:val="20"/>
        </w:rPr>
        <w:lastRenderedPageBreak/>
        <w:t>autorizadas, cumpliendo los requerimientos del EEIA. Todos los costos generados por la disposición</w:t>
      </w:r>
      <w:r w:rsidRPr="00DE1580">
        <w:rPr>
          <w:rFonts w:ascii="Arial" w:hAnsi="Arial" w:cs="Arial"/>
          <w:sz w:val="20"/>
        </w:rPr>
        <w:t xml:space="preserve"> de sobrantes, incluyendo el personal y los equipos requeridos, deben incluirse dentro de los costos de todos los </w:t>
      </w:r>
      <w:r w:rsidR="001454A1" w:rsidRPr="00DE1580">
        <w:rPr>
          <w:rFonts w:ascii="Arial" w:hAnsi="Arial" w:cs="Arial"/>
          <w:sz w:val="20"/>
        </w:rPr>
        <w:t>ítems</w:t>
      </w:r>
      <w:r w:rsidRPr="00DE1580">
        <w:rPr>
          <w:rFonts w:ascii="Arial" w:hAnsi="Arial" w:cs="Arial"/>
          <w:sz w:val="20"/>
        </w:rPr>
        <w:t xml:space="preserve"> que hacen parte del Contrato y que involucran esta actividad. </w:t>
      </w:r>
    </w:p>
    <w:p w:rsidR="00992FCC" w:rsidRPr="00F22699" w:rsidRDefault="00992FCC" w:rsidP="008441C3">
      <w:pPr>
        <w:pStyle w:val="NORMAL1NEGRITA"/>
        <w:spacing w:after="0"/>
        <w:rPr>
          <w:rFonts w:ascii="Arial" w:hAnsi="Arial" w:cs="Arial"/>
          <w:sz w:val="20"/>
          <w:szCs w:val="20"/>
        </w:rPr>
      </w:pPr>
      <w:r w:rsidRPr="00F22699">
        <w:rPr>
          <w:rFonts w:ascii="Arial" w:hAnsi="Arial" w:cs="Arial"/>
          <w:sz w:val="20"/>
          <w:szCs w:val="20"/>
        </w:rPr>
        <w:t xml:space="preserve">Ensayo </w:t>
      </w:r>
    </w:p>
    <w:p w:rsidR="00992FCC" w:rsidRPr="00F22699" w:rsidRDefault="00992FCC" w:rsidP="00992FCC">
      <w:pPr>
        <w:pStyle w:val="Normal1"/>
        <w:rPr>
          <w:rFonts w:ascii="Arial" w:hAnsi="Arial" w:cs="Arial"/>
          <w:sz w:val="20"/>
        </w:rPr>
      </w:pPr>
      <w:r w:rsidRPr="00F22699">
        <w:rPr>
          <w:rFonts w:ascii="Arial" w:hAnsi="Arial" w:cs="Arial"/>
          <w:sz w:val="20"/>
        </w:rPr>
        <w:t xml:space="preserve">Es toda acción efectuada sobre una muestra para determinar su calidad.  Todos los costos de transporte, desechos, materiales, laboratorios, equipos, mano de obra y tratamientos especiales (si se requieren), deben incluirse dentro de los costos unitarios de los </w:t>
      </w:r>
      <w:r w:rsidR="001454A1" w:rsidRPr="00F22699">
        <w:rPr>
          <w:rFonts w:ascii="Arial" w:hAnsi="Arial" w:cs="Arial"/>
          <w:sz w:val="20"/>
        </w:rPr>
        <w:t>ítems</w:t>
      </w:r>
      <w:r w:rsidRPr="00F22699">
        <w:rPr>
          <w:rFonts w:ascii="Arial" w:hAnsi="Arial" w:cs="Arial"/>
          <w:sz w:val="20"/>
        </w:rPr>
        <w:t xml:space="preserve"> del Contrato. </w:t>
      </w:r>
    </w:p>
    <w:p w:rsidR="00992FCC" w:rsidRPr="00F22699" w:rsidRDefault="00992FCC" w:rsidP="008441C3">
      <w:pPr>
        <w:pStyle w:val="NORMAL1NEGRITA"/>
        <w:spacing w:after="0"/>
        <w:rPr>
          <w:rFonts w:ascii="Arial" w:hAnsi="Arial" w:cs="Arial"/>
          <w:sz w:val="20"/>
          <w:szCs w:val="20"/>
        </w:rPr>
      </w:pPr>
      <w:r w:rsidRPr="00F22699">
        <w:rPr>
          <w:rFonts w:ascii="Arial" w:hAnsi="Arial" w:cs="Arial"/>
          <w:sz w:val="20"/>
          <w:szCs w:val="20"/>
        </w:rPr>
        <w:t xml:space="preserve">Muestra </w:t>
      </w:r>
    </w:p>
    <w:p w:rsidR="00992FCC" w:rsidRPr="00F22699" w:rsidRDefault="00992FCC" w:rsidP="00992FCC">
      <w:pPr>
        <w:pStyle w:val="Normal1"/>
        <w:rPr>
          <w:rFonts w:ascii="Arial" w:hAnsi="Arial" w:cs="Arial"/>
          <w:sz w:val="20"/>
        </w:rPr>
      </w:pPr>
      <w:r w:rsidRPr="00F22699">
        <w:rPr>
          <w:rFonts w:ascii="Arial" w:hAnsi="Arial" w:cs="Arial"/>
          <w:sz w:val="20"/>
        </w:rPr>
        <w:t xml:space="preserve">Es todo material entregado para que se evalúen sus condiciones y eventualmente se autorice su inclusión en la obra. Sobre este material se podrán efectuar todos los ensayos, destructivos o no, que se consideren necesarios para definir su calidad.  El costo de obtención de estas muestras y demás costos que demande la ejecución de los ensayos correspondientes deben incluirse dentro de los costos unitarios de los </w:t>
      </w:r>
      <w:r w:rsidR="001454A1" w:rsidRPr="00F22699">
        <w:rPr>
          <w:rFonts w:ascii="Arial" w:hAnsi="Arial" w:cs="Arial"/>
          <w:sz w:val="20"/>
        </w:rPr>
        <w:t>ítems</w:t>
      </w:r>
      <w:r w:rsidRPr="00F22699">
        <w:rPr>
          <w:rFonts w:ascii="Arial" w:hAnsi="Arial" w:cs="Arial"/>
          <w:sz w:val="20"/>
        </w:rPr>
        <w:t xml:space="preserve"> del Contrato. </w:t>
      </w:r>
    </w:p>
    <w:p w:rsidR="00992FCC" w:rsidRPr="00F22699" w:rsidRDefault="00992FCC" w:rsidP="008441C3">
      <w:pPr>
        <w:pStyle w:val="NORMAL1NEGRITA"/>
        <w:spacing w:after="0"/>
        <w:rPr>
          <w:rFonts w:ascii="Arial" w:hAnsi="Arial" w:cs="Arial"/>
          <w:sz w:val="20"/>
          <w:szCs w:val="20"/>
        </w:rPr>
      </w:pPr>
      <w:r w:rsidRPr="00F22699">
        <w:rPr>
          <w:rFonts w:ascii="Arial" w:hAnsi="Arial" w:cs="Arial"/>
          <w:sz w:val="20"/>
          <w:szCs w:val="20"/>
        </w:rPr>
        <w:t xml:space="preserve">Suministro del Contratista </w:t>
      </w:r>
    </w:p>
    <w:p w:rsidR="00992FCC" w:rsidRPr="00F22699" w:rsidRDefault="00992FCC" w:rsidP="00992FCC">
      <w:pPr>
        <w:pStyle w:val="Normal1"/>
        <w:rPr>
          <w:rFonts w:ascii="Arial" w:hAnsi="Arial" w:cs="Arial"/>
          <w:sz w:val="20"/>
        </w:rPr>
      </w:pPr>
      <w:r w:rsidRPr="00F22699">
        <w:rPr>
          <w:rFonts w:ascii="Arial" w:hAnsi="Arial" w:cs="Arial"/>
          <w:sz w:val="20"/>
        </w:rPr>
        <w:t xml:space="preserve">Consiste en la adquisición o fabricación por parte del Contratista de todos los materiales, insumos o equipos (incluyendo los procesos de cotizaciones, orden de compra, despacho, carguío, transporte y </w:t>
      </w:r>
      <w:proofErr w:type="spellStart"/>
      <w:r w:rsidRPr="00F22699">
        <w:rPr>
          <w:rFonts w:ascii="Arial" w:hAnsi="Arial" w:cs="Arial"/>
          <w:sz w:val="20"/>
        </w:rPr>
        <w:t>descarguío</w:t>
      </w:r>
      <w:proofErr w:type="spellEnd"/>
      <w:r w:rsidRPr="00F22699">
        <w:rPr>
          <w:rFonts w:ascii="Arial" w:hAnsi="Arial" w:cs="Arial"/>
          <w:sz w:val="20"/>
        </w:rPr>
        <w:t xml:space="preserve"> en el almacén de la obra), almacenamiento, carguío, transporte y </w:t>
      </w:r>
      <w:proofErr w:type="spellStart"/>
      <w:r w:rsidRPr="00F22699">
        <w:rPr>
          <w:rFonts w:ascii="Arial" w:hAnsi="Arial" w:cs="Arial"/>
          <w:sz w:val="20"/>
        </w:rPr>
        <w:t>descarguío</w:t>
      </w:r>
      <w:proofErr w:type="spellEnd"/>
      <w:r w:rsidRPr="00F22699">
        <w:rPr>
          <w:rFonts w:ascii="Arial" w:hAnsi="Arial" w:cs="Arial"/>
          <w:sz w:val="20"/>
        </w:rPr>
        <w:t xml:space="preserve"> en el sitio de utilización y entrega a ENDE </w:t>
      </w:r>
      <w:r w:rsidR="00E965A2">
        <w:rPr>
          <w:rFonts w:ascii="Arial" w:hAnsi="Arial" w:cs="Arial"/>
          <w:sz w:val="20"/>
        </w:rPr>
        <w:t>CORPORACIÓN</w:t>
      </w:r>
      <w:r w:rsidRPr="00F22699">
        <w:rPr>
          <w:rFonts w:ascii="Arial" w:hAnsi="Arial" w:cs="Arial"/>
          <w:sz w:val="20"/>
        </w:rPr>
        <w:t xml:space="preserve"> en el tiempo previsto, dejándolos listos para ser instalados. El término implica también el poner a disposición de la obra todos los materiales, accesorios e insumos necesarios (pegantes, fijadores, solventes, etc.), así como los elementos especiales que pueden ser necesarios para efectuar los trabajos.  Incluye también la obtención de licencias y permisos de explotación de materiales que sean requeridos para ejecutar correctamente los trabajos de construcción. </w:t>
      </w:r>
    </w:p>
    <w:p w:rsidR="00992FCC" w:rsidRPr="00F22699" w:rsidRDefault="00992FCC" w:rsidP="008441C3">
      <w:pPr>
        <w:pStyle w:val="NORMAL1NEGRITA"/>
        <w:spacing w:after="0"/>
        <w:rPr>
          <w:rFonts w:ascii="Arial" w:hAnsi="Arial" w:cs="Arial"/>
          <w:sz w:val="20"/>
          <w:szCs w:val="20"/>
        </w:rPr>
      </w:pPr>
      <w:r w:rsidRPr="00F22699">
        <w:rPr>
          <w:rFonts w:ascii="Arial" w:hAnsi="Arial" w:cs="Arial"/>
          <w:sz w:val="20"/>
          <w:szCs w:val="20"/>
        </w:rPr>
        <w:t xml:space="preserve">Transporte </w:t>
      </w:r>
    </w:p>
    <w:p w:rsidR="00992FCC" w:rsidRPr="00F22699" w:rsidRDefault="00992FCC" w:rsidP="00992FCC">
      <w:pPr>
        <w:pStyle w:val="Normal1"/>
        <w:rPr>
          <w:rFonts w:ascii="Arial" w:hAnsi="Arial" w:cs="Arial"/>
          <w:sz w:val="20"/>
        </w:rPr>
      </w:pPr>
      <w:r w:rsidRPr="00F22699">
        <w:rPr>
          <w:rFonts w:ascii="Arial" w:hAnsi="Arial" w:cs="Arial"/>
          <w:sz w:val="20"/>
        </w:rPr>
        <w:t xml:space="preserve">Incluye el recibo por parte del Contratista de los materiales o equipos necesarios para la ejecución de los trabajos en su punto de entrega por parte del proveedor, así como la obtención de pólizas de seguros, permisos de tránsito, desplazamiento en vehículos apropiados y entrega en la zona de obras. </w:t>
      </w:r>
    </w:p>
    <w:p w:rsidR="00992FCC" w:rsidRPr="00F22699" w:rsidRDefault="00992FCC" w:rsidP="00D0357A">
      <w:pPr>
        <w:pStyle w:val="Ttulo1"/>
        <w:spacing w:before="300" w:after="100" w:line="220" w:lineRule="exact"/>
        <w:ind w:left="357" w:hanging="357"/>
        <w:rPr>
          <w:rFonts w:ascii="Arial" w:hAnsi="Arial" w:cs="Arial"/>
          <w:sz w:val="20"/>
          <w:szCs w:val="20"/>
          <w:lang w:val="es-BO"/>
        </w:rPr>
      </w:pPr>
      <w:bookmarkStart w:id="34" w:name="_Toc241574602"/>
      <w:bookmarkStart w:id="35" w:name="_Toc471377780"/>
      <w:bookmarkStart w:id="36" w:name="_Toc530070493"/>
      <w:r w:rsidRPr="00F22699">
        <w:rPr>
          <w:rFonts w:ascii="Arial" w:hAnsi="Arial" w:cs="Arial"/>
          <w:sz w:val="20"/>
          <w:szCs w:val="20"/>
          <w:lang w:val="es-BO"/>
        </w:rPr>
        <w:lastRenderedPageBreak/>
        <w:t>MOVILIZACIÓN E INSTALACIONES</w:t>
      </w:r>
      <w:bookmarkEnd w:id="34"/>
      <w:bookmarkEnd w:id="35"/>
      <w:bookmarkEnd w:id="36"/>
      <w:r w:rsidRPr="00F22699">
        <w:rPr>
          <w:rFonts w:ascii="Arial" w:hAnsi="Arial" w:cs="Arial"/>
          <w:sz w:val="20"/>
          <w:szCs w:val="20"/>
          <w:lang w:val="es-BO"/>
        </w:rPr>
        <w:t xml:space="preserve"> </w:t>
      </w:r>
    </w:p>
    <w:p w:rsidR="00992FCC" w:rsidRPr="00F22699" w:rsidRDefault="00992FCC" w:rsidP="00992FCC">
      <w:pPr>
        <w:pStyle w:val="Ttulo2"/>
        <w:rPr>
          <w:rFonts w:ascii="Arial" w:hAnsi="Arial" w:cs="Arial"/>
          <w:sz w:val="20"/>
          <w:szCs w:val="20"/>
          <w:lang w:val="es-BO"/>
        </w:rPr>
      </w:pPr>
      <w:bookmarkStart w:id="37" w:name="_Toc241574603"/>
      <w:bookmarkStart w:id="38" w:name="_Toc471377781"/>
      <w:bookmarkStart w:id="39" w:name="_Toc530070494"/>
      <w:r w:rsidRPr="00F22699">
        <w:rPr>
          <w:rFonts w:ascii="Arial" w:hAnsi="Arial" w:cs="Arial"/>
          <w:sz w:val="20"/>
          <w:szCs w:val="20"/>
          <w:lang w:val="es-BO"/>
        </w:rPr>
        <w:t>DESCRIPCIÓN</w:t>
      </w:r>
      <w:bookmarkEnd w:id="37"/>
      <w:bookmarkEnd w:id="38"/>
      <w:bookmarkEnd w:id="39"/>
      <w:r w:rsidRPr="00F22699">
        <w:rPr>
          <w:rFonts w:ascii="Arial" w:hAnsi="Arial" w:cs="Arial"/>
          <w:sz w:val="20"/>
          <w:szCs w:val="20"/>
          <w:lang w:val="es-BO"/>
        </w:rPr>
        <w:t xml:space="preserve"> </w:t>
      </w:r>
    </w:p>
    <w:p w:rsidR="00992FCC" w:rsidRPr="002A5341" w:rsidRDefault="00992FCC" w:rsidP="00992FCC">
      <w:pPr>
        <w:pStyle w:val="Normal1"/>
        <w:rPr>
          <w:rFonts w:ascii="Arial" w:hAnsi="Arial" w:cs="Arial"/>
          <w:sz w:val="20"/>
        </w:rPr>
      </w:pPr>
      <w:r w:rsidRPr="002A5341">
        <w:rPr>
          <w:rFonts w:ascii="Arial" w:hAnsi="Arial" w:cs="Arial"/>
          <w:sz w:val="20"/>
        </w:rPr>
        <w:t xml:space="preserve">Las actividades a que se hace referencia en esta sección son los siguientes: </w:t>
      </w:r>
    </w:p>
    <w:p w:rsidR="00992FCC" w:rsidRPr="008C7D10" w:rsidRDefault="00992FCC" w:rsidP="00CF3030">
      <w:pPr>
        <w:pStyle w:val="Vietaestilo2"/>
        <w:numPr>
          <w:ilvl w:val="0"/>
          <w:numId w:val="61"/>
        </w:numPr>
        <w:rPr>
          <w:rFonts w:ascii="Arial" w:hAnsi="Arial" w:cs="Arial"/>
          <w:sz w:val="20"/>
          <w:szCs w:val="20"/>
        </w:rPr>
      </w:pPr>
      <w:r w:rsidRPr="005F1E00">
        <w:rPr>
          <w:rFonts w:ascii="Arial" w:hAnsi="Arial" w:cs="Arial"/>
          <w:sz w:val="20"/>
          <w:szCs w:val="20"/>
        </w:rPr>
        <w:t xml:space="preserve">Someter a aprobación del </w:t>
      </w:r>
      <w:r w:rsidRPr="004F7798">
        <w:rPr>
          <w:rFonts w:ascii="Arial" w:hAnsi="Arial" w:cs="Arial"/>
          <w:sz w:val="20"/>
          <w:szCs w:val="20"/>
          <w:u w:val="single"/>
        </w:rPr>
        <w:t>Supervisor</w:t>
      </w:r>
      <w:r w:rsidRPr="004F7798">
        <w:rPr>
          <w:rFonts w:ascii="Arial" w:hAnsi="Arial" w:cs="Arial"/>
          <w:sz w:val="20"/>
          <w:szCs w:val="20"/>
        </w:rPr>
        <w:t>, antes de iniciar los trabajos, un programa detallado de movilización e instalación de equipos de constr</w:t>
      </w:r>
      <w:r w:rsidRPr="008C7D10">
        <w:rPr>
          <w:rFonts w:ascii="Arial" w:hAnsi="Arial" w:cs="Arial"/>
          <w:sz w:val="20"/>
          <w:szCs w:val="20"/>
        </w:rPr>
        <w:t xml:space="preserve">ucción y de la construcción de oficinas y demás facilidades necesarias para la ejecución de las obras. </w:t>
      </w:r>
    </w:p>
    <w:p w:rsidR="00955804" w:rsidRPr="003269F7" w:rsidRDefault="009564F4" w:rsidP="00955804">
      <w:pPr>
        <w:pStyle w:val="Vietaestilo2"/>
        <w:rPr>
          <w:rFonts w:ascii="Arial" w:hAnsi="Arial" w:cs="Arial"/>
          <w:sz w:val="20"/>
          <w:szCs w:val="20"/>
        </w:rPr>
      </w:pPr>
      <w:r w:rsidRPr="008421A3">
        <w:rPr>
          <w:rFonts w:ascii="Arial" w:hAnsi="Arial" w:cs="Arial"/>
          <w:sz w:val="20"/>
          <w:szCs w:val="20"/>
        </w:rPr>
        <w:t>Mejora eventual (en caso que quede fuera de la plataforma) del terreno destinado a la instalación de faenas.</w:t>
      </w:r>
      <w:r w:rsidR="00955804">
        <w:rPr>
          <w:rFonts w:ascii="Arial" w:hAnsi="Arial" w:cs="Arial"/>
          <w:sz w:val="20"/>
          <w:szCs w:val="20"/>
        </w:rPr>
        <w:t xml:space="preserve"> </w:t>
      </w:r>
      <w:r w:rsidR="00955804" w:rsidRPr="00003D1C">
        <w:rPr>
          <w:rFonts w:ascii="Arial" w:hAnsi="Arial" w:cs="Arial"/>
          <w:sz w:val="20"/>
          <w:szCs w:val="20"/>
        </w:rPr>
        <w:t xml:space="preserve">La adecuación del terreno y remoción </w:t>
      </w:r>
      <w:r w:rsidR="00955804" w:rsidRPr="003269F7">
        <w:rPr>
          <w:rFonts w:ascii="Arial" w:hAnsi="Arial" w:cs="Arial"/>
          <w:sz w:val="20"/>
          <w:szCs w:val="20"/>
        </w:rPr>
        <w:t xml:space="preserve">de los materiales resultantes de la limpieza de las áreas en donde haya de instalarse y de todas aquellas áreas que utilice como zona de botadero o de almacenamiento de material sobrante. </w:t>
      </w:r>
    </w:p>
    <w:p w:rsidR="00992FCC" w:rsidRPr="003269F7" w:rsidRDefault="00992FCC" w:rsidP="00F22699">
      <w:pPr>
        <w:pStyle w:val="Vietaestilo2"/>
        <w:rPr>
          <w:rFonts w:ascii="Arial" w:hAnsi="Arial" w:cs="Arial"/>
          <w:sz w:val="20"/>
          <w:szCs w:val="20"/>
        </w:rPr>
      </w:pPr>
      <w:r w:rsidRPr="00EB0D06">
        <w:rPr>
          <w:rFonts w:ascii="Arial" w:hAnsi="Arial" w:cs="Arial"/>
          <w:sz w:val="20"/>
          <w:szCs w:val="20"/>
        </w:rPr>
        <w:t>Instalaciones necesarias para los trabajos, oficina de obra, galpones para depósitos, caseta para el cuidador, sanitarios para obreros y para el personal, cercos de protección, portón de ingreso para vehículos, habilitación de vía de acceso</w:t>
      </w:r>
      <w:r w:rsidR="009564F4" w:rsidRPr="00003D1C">
        <w:rPr>
          <w:rFonts w:ascii="Arial" w:hAnsi="Arial" w:cs="Arial"/>
          <w:sz w:val="20"/>
          <w:szCs w:val="20"/>
        </w:rPr>
        <w:t xml:space="preserve"> a faenas</w:t>
      </w:r>
      <w:r w:rsidRPr="003269F7">
        <w:rPr>
          <w:rFonts w:ascii="Arial" w:hAnsi="Arial" w:cs="Arial"/>
          <w:sz w:val="20"/>
          <w:szCs w:val="20"/>
        </w:rPr>
        <w:t>, transporte de equipos, herramientas, instalación de agua, electricidad y otros servicios.</w:t>
      </w:r>
    </w:p>
    <w:p w:rsidR="00992FCC" w:rsidRPr="007648DF" w:rsidRDefault="00992FCC" w:rsidP="00992FCC">
      <w:pPr>
        <w:pStyle w:val="Vietaestilo2"/>
        <w:rPr>
          <w:rFonts w:ascii="Arial" w:hAnsi="Arial" w:cs="Arial"/>
          <w:sz w:val="20"/>
          <w:szCs w:val="20"/>
        </w:rPr>
      </w:pPr>
      <w:r w:rsidRPr="007648DF">
        <w:rPr>
          <w:rFonts w:ascii="Arial" w:hAnsi="Arial" w:cs="Arial"/>
          <w:sz w:val="20"/>
          <w:szCs w:val="20"/>
        </w:rPr>
        <w:t xml:space="preserve">Suministrar y movilizar hasta el sitio de las obras todos los equipos, elementos de trabajo y personal, como también hacer las instalaciones temporales que se requieran para ejecutar normal y eficientemente todas las obras objeto del Contrato. </w:t>
      </w:r>
    </w:p>
    <w:p w:rsidR="00992FCC" w:rsidRPr="00955804" w:rsidRDefault="00992FCC" w:rsidP="00992FCC">
      <w:pPr>
        <w:pStyle w:val="Vietaestilo2"/>
        <w:rPr>
          <w:rFonts w:ascii="Arial" w:hAnsi="Arial" w:cs="Arial"/>
          <w:sz w:val="20"/>
          <w:szCs w:val="20"/>
        </w:rPr>
      </w:pPr>
      <w:r w:rsidRPr="007648DF">
        <w:rPr>
          <w:rFonts w:ascii="Arial" w:hAnsi="Arial" w:cs="Arial"/>
          <w:sz w:val="20"/>
          <w:szCs w:val="20"/>
        </w:rPr>
        <w:t>Ejecutar, por su cuenta y riesgo, el suministro y movilización de todos los equipos de construcción hasta las áreas de trabajo, incluyendo el pago de transporte, seguros, costos de capital y demás costos relacionados con esta</w:t>
      </w:r>
      <w:r w:rsidRPr="00955804">
        <w:rPr>
          <w:rFonts w:ascii="Arial" w:hAnsi="Arial" w:cs="Arial"/>
          <w:sz w:val="20"/>
          <w:szCs w:val="20"/>
        </w:rPr>
        <w:t xml:space="preserve"> operación. </w:t>
      </w:r>
    </w:p>
    <w:p w:rsidR="00992FCC" w:rsidRPr="00EB0D06" w:rsidRDefault="009564F4" w:rsidP="00992FCC">
      <w:pPr>
        <w:pStyle w:val="Vietaestilo2"/>
        <w:rPr>
          <w:rFonts w:ascii="Arial" w:hAnsi="Arial" w:cs="Arial"/>
          <w:sz w:val="20"/>
          <w:szCs w:val="20"/>
        </w:rPr>
      </w:pPr>
      <w:r w:rsidRPr="00955804">
        <w:rPr>
          <w:rFonts w:ascii="Arial" w:hAnsi="Arial" w:cs="Arial"/>
          <w:sz w:val="20"/>
          <w:szCs w:val="20"/>
        </w:rPr>
        <w:t>M</w:t>
      </w:r>
      <w:r w:rsidR="00992FCC" w:rsidRPr="00955804">
        <w:rPr>
          <w:rFonts w:ascii="Arial" w:hAnsi="Arial" w:cs="Arial"/>
          <w:sz w:val="20"/>
          <w:szCs w:val="20"/>
        </w:rPr>
        <w:t xml:space="preserve">antener los caminos </w:t>
      </w:r>
      <w:r w:rsidRPr="00955804">
        <w:rPr>
          <w:rFonts w:ascii="Arial" w:hAnsi="Arial" w:cs="Arial"/>
          <w:sz w:val="20"/>
          <w:szCs w:val="20"/>
        </w:rPr>
        <w:t>vecinales</w:t>
      </w:r>
      <w:r w:rsidR="003269F7">
        <w:rPr>
          <w:rFonts w:ascii="Arial" w:hAnsi="Arial" w:cs="Arial"/>
          <w:sz w:val="20"/>
          <w:szCs w:val="20"/>
        </w:rPr>
        <w:t xml:space="preserve">, </w:t>
      </w:r>
      <w:r w:rsidR="00EB0D06">
        <w:rPr>
          <w:rFonts w:ascii="Arial" w:hAnsi="Arial" w:cs="Arial"/>
          <w:sz w:val="20"/>
          <w:szCs w:val="20"/>
        </w:rPr>
        <w:t xml:space="preserve">vías internas existentes </w:t>
      </w:r>
      <w:r w:rsidRPr="00EB0D06">
        <w:rPr>
          <w:rFonts w:ascii="Arial" w:hAnsi="Arial" w:cs="Arial"/>
          <w:sz w:val="20"/>
          <w:szCs w:val="20"/>
        </w:rPr>
        <w:t xml:space="preserve"> y Vía de acceso a subestación</w:t>
      </w:r>
      <w:r w:rsidR="00992FCC" w:rsidRPr="00EB0D06">
        <w:rPr>
          <w:rFonts w:ascii="Arial" w:hAnsi="Arial" w:cs="Arial"/>
          <w:sz w:val="20"/>
          <w:szCs w:val="20"/>
        </w:rPr>
        <w:t xml:space="preserve">, incluyendo sus estructuras y las que se requieran para la correcta y oportuna ejecución de su trabajo, para la movilización e instalación de sus equipos y personal, para transporte de materiales desde las fuentes de abasto hacia las zonas de explotación y beneficio o hacia las áreas de desperdicio, y cualquier otra obra que se requiera para dichos propósitos. </w:t>
      </w:r>
    </w:p>
    <w:p w:rsidR="009564F4" w:rsidRPr="003269F7" w:rsidRDefault="009564F4" w:rsidP="00992FCC">
      <w:pPr>
        <w:pStyle w:val="Vietaestilo2"/>
        <w:rPr>
          <w:rFonts w:ascii="Arial" w:hAnsi="Arial" w:cs="Arial"/>
          <w:sz w:val="20"/>
          <w:szCs w:val="20"/>
        </w:rPr>
      </w:pPr>
      <w:r w:rsidRPr="00EB0D06">
        <w:rPr>
          <w:rFonts w:ascii="Arial" w:hAnsi="Arial" w:cs="Arial"/>
          <w:sz w:val="20"/>
          <w:szCs w:val="20"/>
        </w:rPr>
        <w:t xml:space="preserve">Mejora eventual de los caminos </w:t>
      </w:r>
      <w:r w:rsidR="00EB0D06" w:rsidRPr="00EB0D06">
        <w:rPr>
          <w:rFonts w:ascii="Arial" w:hAnsi="Arial" w:cs="Arial"/>
          <w:sz w:val="20"/>
          <w:szCs w:val="20"/>
        </w:rPr>
        <w:t>vecinales</w:t>
      </w:r>
      <w:r w:rsidR="00EB0D06">
        <w:rPr>
          <w:rFonts w:ascii="Arial" w:hAnsi="Arial" w:cs="Arial"/>
          <w:sz w:val="20"/>
          <w:szCs w:val="20"/>
        </w:rPr>
        <w:t xml:space="preserve">, vías internas existentes </w:t>
      </w:r>
      <w:r w:rsidRPr="00EB0D06">
        <w:rPr>
          <w:rFonts w:ascii="Arial" w:hAnsi="Arial" w:cs="Arial"/>
          <w:sz w:val="20"/>
          <w:szCs w:val="20"/>
        </w:rPr>
        <w:t xml:space="preserve"> y Vía de acceso a subestación para el ingreso de máquinas (Transformadores, Reactores, </w:t>
      </w:r>
      <w:r w:rsidRPr="003269F7">
        <w:rPr>
          <w:rFonts w:ascii="Arial" w:hAnsi="Arial" w:cs="Arial"/>
          <w:sz w:val="20"/>
          <w:szCs w:val="20"/>
        </w:rPr>
        <w:t xml:space="preserve"> equipos y otros señalados por el supervisor).</w:t>
      </w:r>
    </w:p>
    <w:p w:rsidR="00992FCC" w:rsidRPr="007648DF" w:rsidRDefault="00992FCC" w:rsidP="00992FCC">
      <w:pPr>
        <w:pStyle w:val="Vietaestilo2"/>
        <w:rPr>
          <w:rFonts w:ascii="Arial" w:hAnsi="Arial" w:cs="Arial"/>
          <w:sz w:val="20"/>
          <w:szCs w:val="20"/>
        </w:rPr>
      </w:pPr>
      <w:r w:rsidRPr="007648DF">
        <w:rPr>
          <w:rFonts w:ascii="Arial" w:hAnsi="Arial" w:cs="Arial"/>
          <w:sz w:val="20"/>
          <w:szCs w:val="20"/>
        </w:rPr>
        <w:lastRenderedPageBreak/>
        <w:t xml:space="preserve">Planear, construir y mantener en buen estado las instalaciones que se requieran para la construcción, lo cual comprende el montaje e instalación de todos los equipos necesarios, campamentos, talleres, almacenes, bodegas, etc., de carácter temporal, para ejecutar y supervisar las obras objeto de este Contrato. </w:t>
      </w:r>
    </w:p>
    <w:p w:rsidR="00992FCC" w:rsidRPr="00955804" w:rsidRDefault="00992FCC" w:rsidP="00992FCC">
      <w:pPr>
        <w:pStyle w:val="Vietaestilo2"/>
        <w:rPr>
          <w:rFonts w:ascii="Arial" w:hAnsi="Arial" w:cs="Arial"/>
          <w:sz w:val="20"/>
          <w:szCs w:val="20"/>
        </w:rPr>
      </w:pPr>
      <w:r w:rsidRPr="00955804">
        <w:rPr>
          <w:rFonts w:ascii="Arial" w:hAnsi="Arial" w:cs="Arial"/>
          <w:sz w:val="20"/>
          <w:szCs w:val="20"/>
        </w:rPr>
        <w:t xml:space="preserve">Mantener en buen estado los equipos de construcción, plantas, campamentos y demás elementos necesarios para la normal operación de las actividades de este Contrato. </w:t>
      </w:r>
    </w:p>
    <w:p w:rsidR="00992FCC" w:rsidRDefault="00992FCC" w:rsidP="00992FCC">
      <w:pPr>
        <w:pStyle w:val="Vietaestilo2"/>
        <w:rPr>
          <w:rFonts w:ascii="Arial" w:hAnsi="Arial" w:cs="Arial"/>
          <w:sz w:val="20"/>
          <w:szCs w:val="20"/>
        </w:rPr>
      </w:pPr>
      <w:r w:rsidRPr="00955804">
        <w:rPr>
          <w:rFonts w:ascii="Arial" w:hAnsi="Arial" w:cs="Arial"/>
          <w:sz w:val="20"/>
          <w:szCs w:val="20"/>
        </w:rPr>
        <w:t xml:space="preserve">Una vez terminado el trabajo, el Contratista debe retirar de las zonas todos los materiales sobrantes, instalaciones, equipos, etc. </w:t>
      </w:r>
    </w:p>
    <w:p w:rsidR="00955804" w:rsidRPr="007648DF" w:rsidRDefault="00955804" w:rsidP="00F22699">
      <w:pPr>
        <w:pStyle w:val="Vietaestilo2"/>
        <w:rPr>
          <w:rFonts w:ascii="Arial" w:hAnsi="Arial" w:cs="Arial"/>
          <w:sz w:val="20"/>
          <w:szCs w:val="20"/>
        </w:rPr>
      </w:pPr>
      <w:r w:rsidRPr="003269F7">
        <w:rPr>
          <w:rFonts w:ascii="Arial" w:hAnsi="Arial" w:cs="Arial"/>
          <w:sz w:val="20"/>
          <w:szCs w:val="20"/>
        </w:rPr>
        <w:t>Construir y mantener los puentes que requiera para la correcta y oportuna ejecución de su trabajo, la movilización de sus equipos y personal, el transporte de materiales desde las áreas de abastecimiento hacia las zonas de explotación y beneficio o hacia las áreas de desperdicio, y</w:t>
      </w:r>
      <w:r w:rsidRPr="007648DF">
        <w:rPr>
          <w:rFonts w:ascii="Arial" w:hAnsi="Arial" w:cs="Arial"/>
          <w:sz w:val="20"/>
          <w:szCs w:val="20"/>
        </w:rPr>
        <w:t xml:space="preserve"> cualquier obra que se requiera para dichos propósitos. </w:t>
      </w:r>
    </w:p>
    <w:p w:rsidR="00955804" w:rsidRPr="00955804" w:rsidRDefault="00955804" w:rsidP="00F22699">
      <w:pPr>
        <w:pStyle w:val="Vietaestilo2"/>
        <w:rPr>
          <w:rFonts w:ascii="Arial" w:hAnsi="Arial" w:cs="Arial"/>
          <w:sz w:val="20"/>
          <w:szCs w:val="20"/>
        </w:rPr>
      </w:pPr>
      <w:r w:rsidRPr="00955804">
        <w:rPr>
          <w:rFonts w:ascii="Arial" w:hAnsi="Arial" w:cs="Arial"/>
          <w:sz w:val="20"/>
          <w:szCs w:val="20"/>
        </w:rPr>
        <w:t xml:space="preserve">Retiro de todas las instalaciones, equipos y materiales sobrantes después de terminada la obra, limpieza general del área, lleno, compactación y nivelación de todas las excavaciones provisionales para que presenten buena apariencia de acuerdo con el Supervisor. </w:t>
      </w:r>
    </w:p>
    <w:p w:rsidR="00992FCC" w:rsidRPr="00955804" w:rsidRDefault="00992FCC" w:rsidP="00992FCC">
      <w:pPr>
        <w:pStyle w:val="Normal1"/>
        <w:rPr>
          <w:rFonts w:ascii="Arial" w:hAnsi="Arial" w:cs="Arial"/>
          <w:sz w:val="20"/>
        </w:rPr>
      </w:pPr>
      <w:r w:rsidRPr="00955804">
        <w:rPr>
          <w:rFonts w:ascii="Arial" w:hAnsi="Arial" w:cs="Arial"/>
          <w:sz w:val="20"/>
        </w:rPr>
        <w:t xml:space="preserve">En general, el Contratista debe suministrar los servicios y mantener las instalaciones que se requieran para el buen funcionamiento de la obra. </w:t>
      </w:r>
    </w:p>
    <w:p w:rsidR="00992FCC" w:rsidRPr="003269F7" w:rsidRDefault="00992FCC" w:rsidP="00992FCC">
      <w:pPr>
        <w:pStyle w:val="Normal1"/>
        <w:rPr>
          <w:rFonts w:ascii="Arial" w:hAnsi="Arial" w:cs="Arial"/>
          <w:sz w:val="20"/>
        </w:rPr>
      </w:pPr>
      <w:r w:rsidRPr="00955804">
        <w:rPr>
          <w:rFonts w:ascii="Arial" w:hAnsi="Arial" w:cs="Arial"/>
          <w:sz w:val="20"/>
        </w:rPr>
        <w:t>Previo a la instalación de faenas</w:t>
      </w:r>
      <w:r w:rsidR="003269F7">
        <w:rPr>
          <w:rFonts w:ascii="Arial" w:hAnsi="Arial" w:cs="Arial"/>
          <w:sz w:val="20"/>
        </w:rPr>
        <w:t>, el contratista</w:t>
      </w:r>
      <w:r w:rsidRPr="003269F7">
        <w:rPr>
          <w:rFonts w:ascii="Arial" w:hAnsi="Arial" w:cs="Arial"/>
          <w:sz w:val="20"/>
        </w:rPr>
        <w:t xml:space="preserve"> presentará un informe a ENDE </w:t>
      </w:r>
      <w:r w:rsidR="00E965A2">
        <w:rPr>
          <w:rFonts w:ascii="Arial" w:hAnsi="Arial" w:cs="Arial"/>
          <w:sz w:val="20"/>
        </w:rPr>
        <w:t>CORPORACIÓN</w:t>
      </w:r>
      <w:r w:rsidRPr="003269F7">
        <w:rPr>
          <w:rFonts w:ascii="Arial" w:hAnsi="Arial" w:cs="Arial"/>
          <w:sz w:val="20"/>
        </w:rPr>
        <w:t xml:space="preserve"> en el que se indique la posición de las faenas, descripción de materiales, dimensiones, detalles constructivos entre otros. Dicho informe será revisado por </w:t>
      </w:r>
      <w:r w:rsidR="00703817" w:rsidRPr="00F21CDD">
        <w:rPr>
          <w:rFonts w:ascii="Arial" w:hAnsi="Arial" w:cs="Arial"/>
          <w:sz w:val="20"/>
          <w:lang w:val="es-ES"/>
        </w:rPr>
        <w:t>ENDE CORPORACIÓN</w:t>
      </w:r>
      <w:r w:rsidR="00703817" w:rsidRPr="003269F7">
        <w:rPr>
          <w:rFonts w:ascii="Arial" w:hAnsi="Arial" w:cs="Arial"/>
          <w:sz w:val="20"/>
        </w:rPr>
        <w:t xml:space="preserve"> </w:t>
      </w:r>
      <w:r w:rsidRPr="003269F7">
        <w:rPr>
          <w:rFonts w:ascii="Arial" w:hAnsi="Arial" w:cs="Arial"/>
          <w:sz w:val="20"/>
        </w:rPr>
        <w:t>para aprobación/observaciones.</w:t>
      </w:r>
    </w:p>
    <w:p w:rsidR="00992FCC" w:rsidRPr="007648DF" w:rsidRDefault="00992FCC" w:rsidP="00992FCC">
      <w:pPr>
        <w:pStyle w:val="Normal1"/>
        <w:rPr>
          <w:rFonts w:ascii="Arial" w:hAnsi="Arial" w:cs="Arial"/>
          <w:sz w:val="20"/>
        </w:rPr>
      </w:pPr>
      <w:r w:rsidRPr="007648DF">
        <w:rPr>
          <w:rFonts w:ascii="Arial" w:hAnsi="Arial" w:cs="Arial"/>
          <w:sz w:val="20"/>
        </w:rPr>
        <w:t xml:space="preserve">El plazo límite para la instalación de faenas en obra, es de 3 meses a partir de la orden de proceder. Así mismo las obras civiles deben iniciar, el  3er mes a partir de la orden de proceder. </w:t>
      </w:r>
    </w:p>
    <w:p w:rsidR="00992FCC" w:rsidRPr="00F22699" w:rsidRDefault="00992FCC" w:rsidP="00992FCC">
      <w:pPr>
        <w:pStyle w:val="Ttulo2"/>
        <w:rPr>
          <w:rFonts w:ascii="Arial" w:hAnsi="Arial" w:cs="Arial"/>
          <w:sz w:val="20"/>
          <w:szCs w:val="20"/>
          <w:lang w:val="es-BO"/>
        </w:rPr>
      </w:pPr>
      <w:bookmarkStart w:id="40" w:name="_Toc241574604"/>
      <w:bookmarkStart w:id="41" w:name="_Toc471377782"/>
      <w:bookmarkStart w:id="42" w:name="_Toc530070495"/>
      <w:r w:rsidRPr="00F22699">
        <w:rPr>
          <w:rFonts w:ascii="Arial" w:hAnsi="Arial" w:cs="Arial"/>
          <w:sz w:val="20"/>
          <w:szCs w:val="20"/>
          <w:lang w:val="es-BO"/>
        </w:rPr>
        <w:t>OFICINAS, TALLERES Y OTRAS INSTALACIONES PROVISIONALES</w:t>
      </w:r>
      <w:bookmarkEnd w:id="40"/>
      <w:bookmarkEnd w:id="41"/>
      <w:bookmarkEnd w:id="42"/>
      <w:r w:rsidRPr="00F22699">
        <w:rPr>
          <w:rFonts w:ascii="Arial" w:hAnsi="Arial" w:cs="Arial"/>
          <w:sz w:val="20"/>
          <w:szCs w:val="20"/>
          <w:lang w:val="es-BO"/>
        </w:rPr>
        <w:t xml:space="preserve"> </w:t>
      </w:r>
    </w:p>
    <w:p w:rsidR="00992FCC" w:rsidRPr="005F1E00" w:rsidRDefault="00992FCC" w:rsidP="00992FCC">
      <w:pPr>
        <w:pStyle w:val="Normal1"/>
        <w:rPr>
          <w:rFonts w:ascii="Arial" w:hAnsi="Arial" w:cs="Arial"/>
          <w:sz w:val="20"/>
        </w:rPr>
      </w:pPr>
      <w:r w:rsidRPr="002A5341">
        <w:rPr>
          <w:rFonts w:ascii="Arial" w:hAnsi="Arial" w:cs="Arial"/>
          <w:sz w:val="20"/>
        </w:rPr>
        <w:t>El Contratista debe tener en cuenta los siguientes requisitos en relación con las instalaciones que necesi</w:t>
      </w:r>
      <w:r w:rsidRPr="005F1E00">
        <w:rPr>
          <w:rFonts w:ascii="Arial" w:hAnsi="Arial" w:cs="Arial"/>
          <w:sz w:val="20"/>
        </w:rPr>
        <w:t xml:space="preserve">te construir para el cabal cumplimiento del Contrato, además de las prescritas en el Ley General de Higiene, Seguridad Ocupacional y Bienestar, La ley general del trabajo y las normativas vigentes. </w:t>
      </w:r>
    </w:p>
    <w:p w:rsidR="00992FCC" w:rsidRPr="00F22699" w:rsidRDefault="00992FCC" w:rsidP="00992FCC">
      <w:pPr>
        <w:pStyle w:val="Ttulo3"/>
        <w:rPr>
          <w:rFonts w:ascii="Arial" w:hAnsi="Arial" w:cs="Arial"/>
          <w:sz w:val="20"/>
          <w:szCs w:val="20"/>
          <w:lang w:val="es-BO"/>
        </w:rPr>
      </w:pPr>
      <w:bookmarkStart w:id="43" w:name="_Toc241574605"/>
      <w:r w:rsidRPr="00F22699">
        <w:rPr>
          <w:rFonts w:ascii="Arial" w:hAnsi="Arial" w:cs="Arial"/>
          <w:sz w:val="20"/>
          <w:szCs w:val="20"/>
          <w:lang w:val="es-BO"/>
        </w:rPr>
        <w:lastRenderedPageBreak/>
        <w:t>LOCALIZACIÓN Y PLANOS</w:t>
      </w:r>
      <w:bookmarkEnd w:id="43"/>
      <w:r w:rsidRPr="00F22699">
        <w:rPr>
          <w:rFonts w:ascii="Arial" w:hAnsi="Arial" w:cs="Arial"/>
          <w:sz w:val="20"/>
          <w:szCs w:val="20"/>
          <w:lang w:val="es-BO"/>
        </w:rPr>
        <w:t xml:space="preserve"> </w:t>
      </w:r>
    </w:p>
    <w:p w:rsidR="00992FCC" w:rsidRPr="008421A3" w:rsidRDefault="00992FCC" w:rsidP="00992FCC">
      <w:pPr>
        <w:pStyle w:val="Normal1"/>
        <w:rPr>
          <w:rFonts w:ascii="Arial" w:hAnsi="Arial" w:cs="Arial"/>
          <w:sz w:val="20"/>
        </w:rPr>
      </w:pPr>
      <w:r w:rsidRPr="002A5341">
        <w:rPr>
          <w:rFonts w:ascii="Arial" w:hAnsi="Arial" w:cs="Arial"/>
          <w:sz w:val="20"/>
        </w:rPr>
        <w:t>La localización, construcción y ma</w:t>
      </w:r>
      <w:r w:rsidRPr="005F1E00">
        <w:rPr>
          <w:rFonts w:ascii="Arial" w:hAnsi="Arial" w:cs="Arial"/>
          <w:sz w:val="20"/>
        </w:rPr>
        <w:t>ntenimiento de las instalaciones de faenas y servicios se someterán a la aprobación del Supervisor.  El Contratista podrá utilizar para su instalación cualquier terreno dado por el dueño de la subestación a disposición del proyecto, en las vecindades de la</w:t>
      </w:r>
      <w:r w:rsidRPr="004F7798">
        <w:rPr>
          <w:rFonts w:ascii="Arial" w:hAnsi="Arial" w:cs="Arial"/>
          <w:sz w:val="20"/>
        </w:rPr>
        <w:t xml:space="preserve"> obra, exceptuando las áreas que se hayan reservado para objetivos específicos de ENDE </w:t>
      </w:r>
      <w:r w:rsidR="00E965A2">
        <w:rPr>
          <w:rFonts w:ascii="Arial" w:hAnsi="Arial" w:cs="Arial"/>
          <w:sz w:val="20"/>
        </w:rPr>
        <w:t>CORPORACIÓN</w:t>
      </w:r>
      <w:r w:rsidRPr="004F7798">
        <w:rPr>
          <w:rFonts w:ascii="Arial" w:hAnsi="Arial" w:cs="Arial"/>
          <w:sz w:val="20"/>
        </w:rPr>
        <w:t xml:space="preserve">, y siempre que dicha utilización no interfiera con la obra o con las obras de otros Contratistas de ENDE </w:t>
      </w:r>
      <w:r w:rsidR="00E965A2">
        <w:rPr>
          <w:rFonts w:ascii="Arial" w:hAnsi="Arial" w:cs="Arial"/>
          <w:sz w:val="20"/>
        </w:rPr>
        <w:t>CORPORACIÓN</w:t>
      </w:r>
      <w:r w:rsidRPr="004F7798">
        <w:rPr>
          <w:rFonts w:ascii="Arial" w:hAnsi="Arial" w:cs="Arial"/>
          <w:sz w:val="20"/>
        </w:rPr>
        <w:t xml:space="preserve">.  Si el Contratista utiliza terrenos de </w:t>
      </w:r>
      <w:r w:rsidRPr="008C7D10">
        <w:rPr>
          <w:rFonts w:ascii="Arial" w:hAnsi="Arial" w:cs="Arial"/>
          <w:sz w:val="20"/>
        </w:rPr>
        <w:t>propiedad privada para campamentos u otras construcciones, serán de cuenta de éste, todas las negociaciones necesarias y todos los otros costos que ello implique.  Las negociaciones que efectúe el Contratista en este sentido serán de su total responsabilid</w:t>
      </w:r>
      <w:r w:rsidRPr="008421A3">
        <w:rPr>
          <w:rFonts w:ascii="Arial" w:hAnsi="Arial" w:cs="Arial"/>
          <w:sz w:val="20"/>
        </w:rPr>
        <w:t xml:space="preserve">ad y deben ser oportunamente conocidas por ENDE </w:t>
      </w:r>
      <w:r w:rsidR="00E965A2">
        <w:rPr>
          <w:rFonts w:ascii="Arial" w:hAnsi="Arial" w:cs="Arial"/>
          <w:sz w:val="20"/>
        </w:rPr>
        <w:t>CORPORACIÓN</w:t>
      </w:r>
      <w:r w:rsidRPr="008421A3">
        <w:rPr>
          <w:rFonts w:ascii="Arial" w:hAnsi="Arial" w:cs="Arial"/>
          <w:sz w:val="20"/>
        </w:rPr>
        <w:t xml:space="preserve">. </w:t>
      </w:r>
    </w:p>
    <w:p w:rsidR="00992FCC" w:rsidRPr="00003D1C" w:rsidRDefault="00992FCC" w:rsidP="00992FCC">
      <w:pPr>
        <w:pStyle w:val="Normal1"/>
        <w:rPr>
          <w:rFonts w:ascii="Arial" w:hAnsi="Arial" w:cs="Arial"/>
          <w:sz w:val="20"/>
        </w:rPr>
      </w:pPr>
      <w:r w:rsidRPr="00EB0D06">
        <w:rPr>
          <w:rFonts w:ascii="Arial" w:hAnsi="Arial" w:cs="Arial"/>
          <w:sz w:val="20"/>
        </w:rPr>
        <w:t>Con suficiente anticipación a la fecha en la cual el Contratista programe iniciar los trabajos de las instalaciones provisionales y servicios, debe presentar planos y especificaciones suficiente</w:t>
      </w:r>
      <w:r w:rsidRPr="00003D1C">
        <w:rPr>
          <w:rFonts w:ascii="Arial" w:hAnsi="Arial" w:cs="Arial"/>
          <w:sz w:val="20"/>
        </w:rPr>
        <w:t xml:space="preserve">s para que sea posible determinar la funcionalidad y calidad de las construcciones. </w:t>
      </w:r>
    </w:p>
    <w:p w:rsidR="00992FCC" w:rsidRPr="007648DF" w:rsidRDefault="00992FCC" w:rsidP="00992FCC">
      <w:pPr>
        <w:pStyle w:val="Normal1"/>
        <w:rPr>
          <w:rFonts w:ascii="Arial" w:hAnsi="Arial" w:cs="Arial"/>
          <w:sz w:val="20"/>
        </w:rPr>
      </w:pPr>
      <w:r w:rsidRPr="003269F7">
        <w:rPr>
          <w:rFonts w:ascii="Arial" w:hAnsi="Arial" w:cs="Arial"/>
          <w:sz w:val="20"/>
        </w:rPr>
        <w:t>Dentro del período previsto estipulado para la verificación e instalación, el Contratista deberá construir sus</w:t>
      </w:r>
      <w:r w:rsidRPr="007648DF">
        <w:rPr>
          <w:rFonts w:ascii="Arial" w:hAnsi="Arial" w:cs="Arial"/>
          <w:sz w:val="20"/>
        </w:rPr>
        <w:t xml:space="preserve"> propias instalaciones para oficinas, bodegas y demás necesidades para construcción de las obras, así como las instalaciones para el personal de ENDE </w:t>
      </w:r>
      <w:r w:rsidR="00E965A2">
        <w:rPr>
          <w:rFonts w:ascii="Arial" w:hAnsi="Arial" w:cs="Arial"/>
          <w:sz w:val="20"/>
        </w:rPr>
        <w:t>CORPORACIÓN</w:t>
      </w:r>
      <w:r w:rsidRPr="007648DF">
        <w:rPr>
          <w:rFonts w:ascii="Arial" w:hAnsi="Arial" w:cs="Arial"/>
          <w:sz w:val="20"/>
        </w:rPr>
        <w:t xml:space="preserve"> y del Supervisor, y debe someter a la aprobación de ENDE </w:t>
      </w:r>
      <w:r w:rsidR="00E965A2">
        <w:rPr>
          <w:rFonts w:ascii="Arial" w:hAnsi="Arial" w:cs="Arial"/>
          <w:sz w:val="20"/>
        </w:rPr>
        <w:t>CORPORACIÓN</w:t>
      </w:r>
      <w:r w:rsidRPr="007648DF">
        <w:rPr>
          <w:rFonts w:ascii="Arial" w:hAnsi="Arial" w:cs="Arial"/>
          <w:sz w:val="20"/>
        </w:rPr>
        <w:t xml:space="preserve"> los planos y especificaciones básicas para oficinas, servicios e instalaciones de construcción, planos de localización y distribución tentativa de esas instalaciones. El Contratista no podrá iniciar la construcción de sus instalaciones mientras no exista aprobación expresa del Supervisor. </w:t>
      </w:r>
    </w:p>
    <w:p w:rsidR="00992FCC" w:rsidRPr="00955804" w:rsidRDefault="00992FCC" w:rsidP="00992FCC">
      <w:pPr>
        <w:pStyle w:val="Normal1"/>
        <w:rPr>
          <w:rFonts w:ascii="Arial" w:hAnsi="Arial" w:cs="Arial"/>
          <w:sz w:val="20"/>
        </w:rPr>
      </w:pPr>
      <w:r w:rsidRPr="00955804">
        <w:rPr>
          <w:rFonts w:ascii="Arial" w:hAnsi="Arial" w:cs="Arial"/>
          <w:sz w:val="20"/>
        </w:rPr>
        <w:t xml:space="preserve">El </w:t>
      </w:r>
      <w:r w:rsidRPr="00955804">
        <w:rPr>
          <w:rFonts w:ascii="Arial" w:hAnsi="Arial" w:cs="Arial"/>
          <w:sz w:val="20"/>
          <w:u w:val="single"/>
        </w:rPr>
        <w:t>Supervisor</w:t>
      </w:r>
      <w:r w:rsidRPr="00955804">
        <w:rPr>
          <w:rFonts w:ascii="Arial" w:hAnsi="Arial" w:cs="Arial"/>
          <w:sz w:val="20"/>
        </w:rPr>
        <w:t xml:space="preserve"> podrá sugerir modificaciones a los planos, especificaciones básicas de las instalaciones, localización </w:t>
      </w:r>
      <w:proofErr w:type="spellStart"/>
      <w:r w:rsidRPr="00955804">
        <w:rPr>
          <w:rFonts w:ascii="Arial" w:hAnsi="Arial" w:cs="Arial"/>
          <w:sz w:val="20"/>
        </w:rPr>
        <w:t>ó</w:t>
      </w:r>
      <w:proofErr w:type="spellEnd"/>
      <w:r w:rsidRPr="00955804">
        <w:rPr>
          <w:rFonts w:ascii="Arial" w:hAnsi="Arial" w:cs="Arial"/>
          <w:sz w:val="20"/>
        </w:rPr>
        <w:t xml:space="preserve"> distribución y el Contratista debe procurar atenderlas.  Los costos que esas modificaciones puedan producir serán a cargo del Contratista. </w:t>
      </w:r>
    </w:p>
    <w:p w:rsidR="00992FCC" w:rsidRPr="00F22699" w:rsidRDefault="00992FCC" w:rsidP="00992FCC">
      <w:pPr>
        <w:pStyle w:val="Ttulo3"/>
        <w:rPr>
          <w:rFonts w:ascii="Arial" w:hAnsi="Arial" w:cs="Arial"/>
          <w:sz w:val="20"/>
          <w:szCs w:val="20"/>
          <w:lang w:val="es-BO"/>
        </w:rPr>
      </w:pPr>
      <w:bookmarkStart w:id="44" w:name="_Toc241574606"/>
      <w:r w:rsidRPr="00F22699">
        <w:rPr>
          <w:rFonts w:ascii="Arial" w:hAnsi="Arial" w:cs="Arial"/>
          <w:sz w:val="20"/>
          <w:szCs w:val="20"/>
          <w:lang w:val="es-BO"/>
        </w:rPr>
        <w:t>EDIFICACIONES</w:t>
      </w:r>
      <w:bookmarkEnd w:id="44"/>
      <w:r w:rsidRPr="00F22699">
        <w:rPr>
          <w:rFonts w:ascii="Arial" w:hAnsi="Arial" w:cs="Arial"/>
          <w:sz w:val="20"/>
          <w:szCs w:val="20"/>
          <w:lang w:val="es-BO"/>
        </w:rPr>
        <w:t xml:space="preserve"> Y LETREROS</w:t>
      </w:r>
    </w:p>
    <w:p w:rsidR="00992FCC" w:rsidRDefault="00992FCC" w:rsidP="00992FCC">
      <w:pPr>
        <w:pStyle w:val="Normal1"/>
        <w:rPr>
          <w:rFonts w:ascii="Arial" w:hAnsi="Arial" w:cs="Arial"/>
          <w:sz w:val="20"/>
        </w:rPr>
      </w:pPr>
      <w:r w:rsidRPr="002A5341">
        <w:rPr>
          <w:rFonts w:ascii="Arial" w:hAnsi="Arial" w:cs="Arial"/>
          <w:sz w:val="20"/>
        </w:rPr>
        <w:t xml:space="preserve">Las instalaciones para </w:t>
      </w:r>
      <w:r w:rsidRPr="005F1E00">
        <w:rPr>
          <w:rFonts w:ascii="Arial" w:hAnsi="Arial" w:cs="Arial"/>
          <w:sz w:val="20"/>
        </w:rPr>
        <w:t xml:space="preserve">el personal de ENDE </w:t>
      </w:r>
      <w:r w:rsidR="00E965A2">
        <w:rPr>
          <w:rFonts w:ascii="Arial" w:hAnsi="Arial" w:cs="Arial"/>
          <w:sz w:val="20"/>
        </w:rPr>
        <w:t>CORPORACIÓN</w:t>
      </w:r>
      <w:r w:rsidRPr="005F1E00">
        <w:rPr>
          <w:rFonts w:ascii="Arial" w:hAnsi="Arial" w:cs="Arial"/>
          <w:sz w:val="20"/>
        </w:rPr>
        <w:t xml:space="preserve"> y del Supervisor deben contar con los servicios básicos, agua y luz</w:t>
      </w:r>
      <w:r w:rsidRPr="004F7798">
        <w:rPr>
          <w:rFonts w:ascii="Arial" w:hAnsi="Arial" w:cs="Arial"/>
          <w:sz w:val="20"/>
        </w:rPr>
        <w:t>. Los pisos deben ser de mosaicos u otro material durable (cerámicos). Deben proveerse de servicios s</w:t>
      </w:r>
      <w:r w:rsidRPr="008C7D10">
        <w:rPr>
          <w:rFonts w:ascii="Arial" w:hAnsi="Arial" w:cs="Arial"/>
          <w:sz w:val="20"/>
        </w:rPr>
        <w:t xml:space="preserve">anitarios independientes con pisos de cerámica u otro material aprobado por el Supervisor. </w:t>
      </w:r>
    </w:p>
    <w:p w:rsidR="00D44735" w:rsidRPr="008C7D10" w:rsidRDefault="00D44735" w:rsidP="00992FCC">
      <w:pPr>
        <w:pStyle w:val="Normal1"/>
        <w:rPr>
          <w:rFonts w:ascii="Arial" w:hAnsi="Arial" w:cs="Arial"/>
          <w:sz w:val="20"/>
        </w:rPr>
      </w:pPr>
      <w:r>
        <w:rPr>
          <w:rFonts w:ascii="Arial" w:hAnsi="Arial" w:cs="Arial"/>
          <w:sz w:val="20"/>
        </w:rPr>
        <w:t>El contratista deberá prever que la instalación de faenas se realizará fuera de la plataforma y fuera del área de la subestación existente, por lo tanto, el contratista deberá contemplar un área para mejora de suelo</w:t>
      </w:r>
      <w:r w:rsidR="00F64CD1">
        <w:rPr>
          <w:rFonts w:ascii="Arial" w:hAnsi="Arial" w:cs="Arial"/>
          <w:sz w:val="20"/>
        </w:rPr>
        <w:t xml:space="preserve">; de la misma forma, en caso que el cerco perimetral no esté </w:t>
      </w:r>
      <w:r w:rsidR="00F64CD1">
        <w:rPr>
          <w:rFonts w:ascii="Arial" w:hAnsi="Arial" w:cs="Arial"/>
          <w:sz w:val="20"/>
        </w:rPr>
        <w:lastRenderedPageBreak/>
        <w:t xml:space="preserve">finalizada por ENDE </w:t>
      </w:r>
      <w:r w:rsidR="00E965A2">
        <w:rPr>
          <w:rFonts w:ascii="Arial" w:hAnsi="Arial" w:cs="Arial"/>
          <w:sz w:val="20"/>
        </w:rPr>
        <w:t>CORPORACIÓN</w:t>
      </w:r>
      <w:r w:rsidR="00F64CD1">
        <w:rPr>
          <w:rFonts w:ascii="Arial" w:hAnsi="Arial" w:cs="Arial"/>
          <w:sz w:val="20"/>
        </w:rPr>
        <w:t xml:space="preserve"> antes del ingreso de la instalación de faenas, el contratista a su cuenta y costo deberá construir un cerco </w:t>
      </w:r>
      <w:r w:rsidR="00DF3010">
        <w:rPr>
          <w:rFonts w:ascii="Arial" w:hAnsi="Arial" w:cs="Arial"/>
          <w:sz w:val="20"/>
        </w:rPr>
        <w:t>para resguardo de sus faenas, este cerco tendrá características similares a las existentes</w:t>
      </w:r>
      <w:r w:rsidR="00B07E51">
        <w:rPr>
          <w:rFonts w:ascii="Arial" w:hAnsi="Arial" w:cs="Arial"/>
          <w:sz w:val="20"/>
        </w:rPr>
        <w:t xml:space="preserve"> de la subestación.</w:t>
      </w:r>
    </w:p>
    <w:p w:rsidR="00992FCC" w:rsidRPr="008421A3" w:rsidRDefault="00992FCC" w:rsidP="00992FCC">
      <w:pPr>
        <w:pStyle w:val="Normal1"/>
        <w:rPr>
          <w:rFonts w:ascii="Arial" w:hAnsi="Arial" w:cs="Arial"/>
          <w:sz w:val="20"/>
        </w:rPr>
      </w:pPr>
      <w:r w:rsidRPr="008421A3">
        <w:rPr>
          <w:rFonts w:ascii="Arial" w:hAnsi="Arial" w:cs="Arial"/>
          <w:sz w:val="20"/>
        </w:rPr>
        <w:t>Construcción de instalación de faenas de acuerdo al siguiente detalle:</w:t>
      </w:r>
    </w:p>
    <w:p w:rsidR="00992FCC" w:rsidRPr="00003D1C" w:rsidRDefault="00992FCC" w:rsidP="00CF3030">
      <w:pPr>
        <w:pStyle w:val="Normal1"/>
        <w:numPr>
          <w:ilvl w:val="0"/>
          <w:numId w:val="33"/>
        </w:numPr>
        <w:rPr>
          <w:rFonts w:ascii="Arial" w:hAnsi="Arial" w:cs="Arial"/>
          <w:sz w:val="20"/>
        </w:rPr>
      </w:pPr>
      <w:r w:rsidRPr="00EB0D06">
        <w:rPr>
          <w:rFonts w:ascii="Arial" w:hAnsi="Arial" w:cs="Arial"/>
          <w:sz w:val="20"/>
        </w:rPr>
        <w:t xml:space="preserve">Ítem 1: Una Oficina para la fiscalización </w:t>
      </w:r>
      <w:r w:rsidR="002A5341" w:rsidRPr="00EB0D06">
        <w:rPr>
          <w:rFonts w:ascii="Arial" w:hAnsi="Arial" w:cs="Arial"/>
          <w:sz w:val="20"/>
        </w:rPr>
        <w:t xml:space="preserve">con sala de reuniones </w:t>
      </w:r>
      <w:r w:rsidRPr="00003D1C">
        <w:rPr>
          <w:rFonts w:ascii="Arial" w:hAnsi="Arial" w:cs="Arial"/>
          <w:sz w:val="20"/>
        </w:rPr>
        <w:t xml:space="preserve">de ENDE </w:t>
      </w:r>
      <w:r w:rsidR="00E965A2">
        <w:rPr>
          <w:rFonts w:ascii="Arial" w:hAnsi="Arial" w:cs="Arial"/>
          <w:sz w:val="20"/>
        </w:rPr>
        <w:t>CORPORACIÓN</w:t>
      </w:r>
      <w:r w:rsidRPr="00003D1C">
        <w:rPr>
          <w:rFonts w:ascii="Arial" w:hAnsi="Arial" w:cs="Arial"/>
          <w:sz w:val="20"/>
        </w:rPr>
        <w:t xml:space="preserve"> S.A., el contratista instalará un conteiner con las siguientes características:</w:t>
      </w:r>
    </w:p>
    <w:p w:rsidR="00992FCC" w:rsidRPr="003269F7" w:rsidRDefault="00992FCC" w:rsidP="00023254">
      <w:pPr>
        <w:pStyle w:val="Normal1"/>
        <w:numPr>
          <w:ilvl w:val="0"/>
          <w:numId w:val="34"/>
        </w:numPr>
        <w:ind w:left="1418"/>
        <w:rPr>
          <w:rFonts w:ascii="Arial" w:hAnsi="Arial" w:cs="Arial"/>
          <w:sz w:val="20"/>
        </w:rPr>
      </w:pPr>
      <w:r w:rsidRPr="003269F7">
        <w:rPr>
          <w:rFonts w:ascii="Arial" w:hAnsi="Arial" w:cs="Arial"/>
          <w:sz w:val="20"/>
        </w:rPr>
        <w:t>Tipo de contenedor diseñado para ser movilizado y levantado mediante grúa.</w:t>
      </w:r>
    </w:p>
    <w:p w:rsidR="00992FCC" w:rsidRPr="007648DF" w:rsidRDefault="00992FCC" w:rsidP="00023254">
      <w:pPr>
        <w:pStyle w:val="Normal1"/>
        <w:numPr>
          <w:ilvl w:val="0"/>
          <w:numId w:val="34"/>
        </w:numPr>
        <w:ind w:left="1418"/>
        <w:rPr>
          <w:rFonts w:ascii="Arial" w:hAnsi="Arial" w:cs="Arial"/>
          <w:sz w:val="20"/>
        </w:rPr>
      </w:pPr>
      <w:r w:rsidRPr="007648DF">
        <w:rPr>
          <w:rFonts w:ascii="Arial" w:hAnsi="Arial" w:cs="Arial"/>
          <w:sz w:val="20"/>
        </w:rPr>
        <w:t>En las cuatro esquinas de la parte superior, se encuentran cubos esquineros, los cuales soportan el contenedor cuando el mismo sea levantado con grúa mediante la utilización de ganchos.</w:t>
      </w:r>
    </w:p>
    <w:p w:rsidR="00992FCC" w:rsidRPr="005F1E00" w:rsidRDefault="00992FCC" w:rsidP="00023254">
      <w:pPr>
        <w:pStyle w:val="Normal1"/>
        <w:numPr>
          <w:ilvl w:val="0"/>
          <w:numId w:val="34"/>
        </w:numPr>
        <w:ind w:left="1418"/>
        <w:rPr>
          <w:rFonts w:ascii="Arial" w:hAnsi="Arial" w:cs="Arial"/>
          <w:sz w:val="20"/>
        </w:rPr>
      </w:pPr>
      <w:r w:rsidRPr="007648DF">
        <w:rPr>
          <w:rFonts w:ascii="Arial" w:hAnsi="Arial" w:cs="Arial"/>
          <w:sz w:val="20"/>
        </w:rPr>
        <w:t xml:space="preserve">La estructura debe ser estable y firme, construida con acero de 2-4 mm de espesor o </w:t>
      </w:r>
      <w:r w:rsidR="005F1E00">
        <w:rPr>
          <w:rFonts w:ascii="Arial" w:hAnsi="Arial" w:cs="Arial"/>
          <w:sz w:val="20"/>
        </w:rPr>
        <w:t>su equivalente</w:t>
      </w:r>
      <w:r w:rsidRPr="005F1E00">
        <w:rPr>
          <w:rFonts w:ascii="Arial" w:hAnsi="Arial" w:cs="Arial"/>
          <w:sz w:val="20"/>
        </w:rPr>
        <w:t>.</w:t>
      </w:r>
    </w:p>
    <w:p w:rsidR="00992FCC" w:rsidRPr="004F7798" w:rsidRDefault="00992FCC" w:rsidP="00023254">
      <w:pPr>
        <w:pStyle w:val="Normal1"/>
        <w:numPr>
          <w:ilvl w:val="0"/>
          <w:numId w:val="34"/>
        </w:numPr>
        <w:ind w:left="1418"/>
        <w:rPr>
          <w:rFonts w:ascii="Arial" w:hAnsi="Arial" w:cs="Arial"/>
          <w:sz w:val="20"/>
        </w:rPr>
      </w:pPr>
      <w:r w:rsidRPr="004F7798">
        <w:rPr>
          <w:rFonts w:ascii="Arial" w:hAnsi="Arial" w:cs="Arial"/>
          <w:sz w:val="20"/>
        </w:rPr>
        <w:t>Las paredes, piso y techo están rellenos de material aislante térmico acústico (lana mineral u otros material aislante), con el fin de mantener un clima agradable en su interior protegiendo a las personas en su interior del calor o frio excesivos.</w:t>
      </w:r>
    </w:p>
    <w:p w:rsidR="00992FCC" w:rsidRPr="008421A3" w:rsidRDefault="00992FCC" w:rsidP="00023254">
      <w:pPr>
        <w:pStyle w:val="Normal1"/>
        <w:numPr>
          <w:ilvl w:val="0"/>
          <w:numId w:val="34"/>
        </w:numPr>
        <w:ind w:left="1418"/>
        <w:rPr>
          <w:rFonts w:ascii="Arial" w:hAnsi="Arial" w:cs="Arial"/>
          <w:sz w:val="20"/>
        </w:rPr>
      </w:pPr>
      <w:r w:rsidRPr="008C7D10">
        <w:rPr>
          <w:rFonts w:ascii="Arial" w:hAnsi="Arial" w:cs="Arial"/>
          <w:sz w:val="20"/>
        </w:rPr>
        <w:t xml:space="preserve">Las dimensiones aproximadas serán de: longitud externa (6 </w:t>
      </w:r>
      <w:proofErr w:type="spellStart"/>
      <w:r w:rsidRPr="008C7D10">
        <w:rPr>
          <w:rFonts w:ascii="Arial" w:hAnsi="Arial" w:cs="Arial"/>
          <w:sz w:val="20"/>
        </w:rPr>
        <w:t>mts</w:t>
      </w:r>
      <w:proofErr w:type="spellEnd"/>
      <w:r w:rsidRPr="008C7D10">
        <w:rPr>
          <w:rFonts w:ascii="Arial" w:hAnsi="Arial" w:cs="Arial"/>
          <w:sz w:val="20"/>
        </w:rPr>
        <w:t>), ancho externo (2.</w:t>
      </w:r>
      <w:r w:rsidRPr="008421A3">
        <w:rPr>
          <w:rFonts w:ascii="Arial" w:hAnsi="Arial" w:cs="Arial"/>
          <w:sz w:val="20"/>
        </w:rPr>
        <w:t xml:space="preserve">4 </w:t>
      </w:r>
      <w:proofErr w:type="spellStart"/>
      <w:r w:rsidRPr="008421A3">
        <w:rPr>
          <w:rFonts w:ascii="Arial" w:hAnsi="Arial" w:cs="Arial"/>
          <w:sz w:val="20"/>
        </w:rPr>
        <w:t>mts</w:t>
      </w:r>
      <w:proofErr w:type="spellEnd"/>
      <w:r w:rsidRPr="008421A3">
        <w:rPr>
          <w:rFonts w:ascii="Arial" w:hAnsi="Arial" w:cs="Arial"/>
          <w:sz w:val="20"/>
        </w:rPr>
        <w:t xml:space="preserve">), altura externa (2.790 </w:t>
      </w:r>
      <w:proofErr w:type="spellStart"/>
      <w:r w:rsidRPr="008421A3">
        <w:rPr>
          <w:rFonts w:ascii="Arial" w:hAnsi="Arial" w:cs="Arial"/>
          <w:sz w:val="20"/>
        </w:rPr>
        <w:t>mts</w:t>
      </w:r>
      <w:proofErr w:type="spellEnd"/>
      <w:r w:rsidRPr="008421A3">
        <w:rPr>
          <w:rFonts w:ascii="Arial" w:hAnsi="Arial" w:cs="Arial"/>
          <w:sz w:val="20"/>
        </w:rPr>
        <w:t>).</w:t>
      </w:r>
    </w:p>
    <w:p w:rsidR="00992FCC" w:rsidRPr="004F7798" w:rsidRDefault="00992FCC" w:rsidP="00023254">
      <w:pPr>
        <w:pStyle w:val="Normal1"/>
        <w:numPr>
          <w:ilvl w:val="0"/>
          <w:numId w:val="34"/>
        </w:numPr>
        <w:ind w:left="1418"/>
        <w:rPr>
          <w:rFonts w:ascii="Arial" w:hAnsi="Arial" w:cs="Arial"/>
          <w:sz w:val="20"/>
        </w:rPr>
      </w:pPr>
      <w:r w:rsidRPr="00EB0D06">
        <w:rPr>
          <w:rFonts w:ascii="Arial" w:hAnsi="Arial" w:cs="Arial"/>
          <w:sz w:val="20"/>
        </w:rPr>
        <w:t xml:space="preserve">Piso con lamina plana galvanizada en acero con un espesor de 0.5 mm tipo antideslizante o </w:t>
      </w:r>
      <w:r w:rsidR="005F1E00">
        <w:rPr>
          <w:rFonts w:ascii="Arial" w:hAnsi="Arial" w:cs="Arial"/>
          <w:sz w:val="20"/>
        </w:rPr>
        <w:t>su equivalente</w:t>
      </w:r>
      <w:r w:rsidRPr="005F1E00">
        <w:rPr>
          <w:rFonts w:ascii="Arial" w:hAnsi="Arial" w:cs="Arial"/>
          <w:sz w:val="20"/>
        </w:rPr>
        <w:t>. La parte interna del piso será de panel en l</w:t>
      </w:r>
      <w:r w:rsidR="000221DD" w:rsidRPr="005F1E00">
        <w:rPr>
          <w:rFonts w:ascii="Arial" w:hAnsi="Arial" w:cs="Arial"/>
          <w:sz w:val="20"/>
        </w:rPr>
        <w:t>á</w:t>
      </w:r>
      <w:r w:rsidRPr="004F7798">
        <w:rPr>
          <w:rFonts w:ascii="Arial" w:hAnsi="Arial" w:cs="Arial"/>
          <w:sz w:val="20"/>
        </w:rPr>
        <w:t>mina de fibrocemento de 18mm de espesor. La capacidad de carga será de 200kg/m2.</w:t>
      </w:r>
    </w:p>
    <w:p w:rsidR="00992FCC" w:rsidRPr="00EB0D06" w:rsidRDefault="00992FCC" w:rsidP="00023254">
      <w:pPr>
        <w:pStyle w:val="Normal1"/>
        <w:numPr>
          <w:ilvl w:val="0"/>
          <w:numId w:val="34"/>
        </w:numPr>
        <w:ind w:left="1418"/>
        <w:rPr>
          <w:rFonts w:ascii="Arial" w:hAnsi="Arial" w:cs="Arial"/>
          <w:sz w:val="20"/>
        </w:rPr>
      </w:pPr>
      <w:r w:rsidRPr="008C7D10">
        <w:rPr>
          <w:rFonts w:ascii="Arial" w:hAnsi="Arial" w:cs="Arial"/>
          <w:sz w:val="20"/>
        </w:rPr>
        <w:t xml:space="preserve">El conteiner contara con dos ventanas y una puerta como mínimo. La puerta será de una lámina metálica en ambas caras, con una dimensión aprox. de 0.83 </w:t>
      </w:r>
      <w:proofErr w:type="spellStart"/>
      <w:r w:rsidRPr="008C7D10">
        <w:rPr>
          <w:rFonts w:ascii="Arial" w:hAnsi="Arial" w:cs="Arial"/>
          <w:sz w:val="20"/>
        </w:rPr>
        <w:t>mts</w:t>
      </w:r>
      <w:proofErr w:type="spellEnd"/>
      <w:r w:rsidRPr="008C7D10">
        <w:rPr>
          <w:rFonts w:ascii="Arial" w:hAnsi="Arial" w:cs="Arial"/>
          <w:sz w:val="20"/>
        </w:rPr>
        <w:t xml:space="preserve"> x 2.30 </w:t>
      </w:r>
      <w:proofErr w:type="spellStart"/>
      <w:r w:rsidRPr="008C7D10">
        <w:rPr>
          <w:rFonts w:ascii="Arial" w:hAnsi="Arial" w:cs="Arial"/>
          <w:sz w:val="20"/>
        </w:rPr>
        <w:t>mts</w:t>
      </w:r>
      <w:proofErr w:type="spellEnd"/>
      <w:r w:rsidRPr="008C7D10">
        <w:rPr>
          <w:rFonts w:ascii="Arial" w:hAnsi="Arial" w:cs="Arial"/>
          <w:sz w:val="20"/>
        </w:rPr>
        <w:t xml:space="preserve"> con marco reforzado metálico pintado, con su respectiva chapa de seguri</w:t>
      </w:r>
      <w:r w:rsidRPr="008421A3">
        <w:rPr>
          <w:rFonts w:ascii="Arial" w:hAnsi="Arial" w:cs="Arial"/>
          <w:sz w:val="20"/>
        </w:rPr>
        <w:t>dad y juego de tres llaves. La ventana es corrediza.</w:t>
      </w:r>
    </w:p>
    <w:p w:rsidR="002A5341" w:rsidRPr="00955804" w:rsidRDefault="002A5341" w:rsidP="002A5341">
      <w:pPr>
        <w:pStyle w:val="Normal1"/>
        <w:numPr>
          <w:ilvl w:val="0"/>
          <w:numId w:val="34"/>
        </w:numPr>
        <w:ind w:left="1418"/>
        <w:rPr>
          <w:rFonts w:ascii="Arial" w:hAnsi="Arial" w:cs="Arial"/>
          <w:sz w:val="20"/>
        </w:rPr>
      </w:pPr>
      <w:r w:rsidRPr="00003D1C">
        <w:rPr>
          <w:rFonts w:ascii="Arial" w:hAnsi="Arial" w:cs="Arial"/>
          <w:sz w:val="20"/>
        </w:rPr>
        <w:t xml:space="preserve">El contratista debe </w:t>
      </w:r>
      <w:r w:rsidRPr="003269F7">
        <w:rPr>
          <w:rFonts w:ascii="Arial" w:hAnsi="Arial" w:cs="Arial"/>
          <w:sz w:val="20"/>
        </w:rPr>
        <w:t>suministrar una mesa</w:t>
      </w:r>
      <w:r w:rsidRPr="007648DF">
        <w:rPr>
          <w:rFonts w:ascii="Arial" w:hAnsi="Arial" w:cs="Arial"/>
          <w:sz w:val="20"/>
        </w:rPr>
        <w:t xml:space="preserve"> de reuniones para 8 personas, incluye: Sillas, tomacorrientes para portátiles.</w:t>
      </w:r>
    </w:p>
    <w:p w:rsidR="00992FCC" w:rsidRPr="00955804" w:rsidRDefault="00992FCC" w:rsidP="00023254">
      <w:pPr>
        <w:pStyle w:val="Normal1"/>
        <w:numPr>
          <w:ilvl w:val="0"/>
          <w:numId w:val="34"/>
        </w:numPr>
        <w:ind w:left="1418"/>
        <w:rPr>
          <w:rFonts w:ascii="Arial" w:hAnsi="Arial" w:cs="Arial"/>
          <w:sz w:val="20"/>
        </w:rPr>
      </w:pPr>
      <w:r w:rsidRPr="00955804">
        <w:rPr>
          <w:rFonts w:ascii="Arial" w:hAnsi="Arial" w:cs="Arial"/>
          <w:sz w:val="20"/>
        </w:rPr>
        <w:t xml:space="preserve">La parte externa del techo tendrá una lámina galvanizada y pintada con un espesor de 0.5 </w:t>
      </w:r>
      <w:proofErr w:type="spellStart"/>
      <w:r w:rsidRPr="00955804">
        <w:rPr>
          <w:rFonts w:ascii="Arial" w:hAnsi="Arial" w:cs="Arial"/>
          <w:sz w:val="20"/>
        </w:rPr>
        <w:t>mm.</w:t>
      </w:r>
      <w:proofErr w:type="spellEnd"/>
      <w:r w:rsidRPr="00955804">
        <w:rPr>
          <w:rFonts w:ascii="Arial" w:hAnsi="Arial" w:cs="Arial"/>
          <w:sz w:val="20"/>
        </w:rPr>
        <w:t xml:space="preserve"> La capacidad de carga será de 100kg/m2 para mantenimiento. Contará con un sistema de evacuación de aguas de lluvia.</w:t>
      </w:r>
    </w:p>
    <w:p w:rsidR="00992FCC" w:rsidRPr="00955804" w:rsidRDefault="00992FCC" w:rsidP="00023254">
      <w:pPr>
        <w:pStyle w:val="Normal1"/>
        <w:numPr>
          <w:ilvl w:val="0"/>
          <w:numId w:val="34"/>
        </w:numPr>
        <w:ind w:left="1418"/>
        <w:rPr>
          <w:rFonts w:ascii="Arial" w:hAnsi="Arial" w:cs="Arial"/>
          <w:sz w:val="20"/>
        </w:rPr>
      </w:pPr>
      <w:r w:rsidRPr="00955804">
        <w:rPr>
          <w:rFonts w:ascii="Arial" w:hAnsi="Arial" w:cs="Arial"/>
          <w:sz w:val="20"/>
        </w:rPr>
        <w:lastRenderedPageBreak/>
        <w:t>Instalación eléctrica, con voltaje de 220V, con mínimo dos tomacorrientes</w:t>
      </w:r>
      <w:r w:rsidR="005456AA">
        <w:rPr>
          <w:rFonts w:ascii="Arial" w:hAnsi="Arial" w:cs="Arial"/>
          <w:sz w:val="20"/>
        </w:rPr>
        <w:t xml:space="preserve"> dobles</w:t>
      </w:r>
      <w:r w:rsidRPr="00955804">
        <w:rPr>
          <w:rFonts w:ascii="Arial" w:hAnsi="Arial" w:cs="Arial"/>
          <w:sz w:val="20"/>
        </w:rPr>
        <w:t xml:space="preserve"> en ambos extremos. </w:t>
      </w:r>
    </w:p>
    <w:p w:rsidR="00992FCC" w:rsidRPr="000502C2" w:rsidRDefault="00992FCC" w:rsidP="00023254">
      <w:pPr>
        <w:pStyle w:val="Normal1"/>
        <w:numPr>
          <w:ilvl w:val="0"/>
          <w:numId w:val="34"/>
        </w:numPr>
        <w:ind w:left="1418"/>
        <w:rPr>
          <w:rFonts w:ascii="Arial" w:hAnsi="Arial" w:cs="Arial"/>
          <w:sz w:val="20"/>
          <w:lang w:val="en-US"/>
        </w:rPr>
      </w:pPr>
      <w:r w:rsidRPr="00955804">
        <w:rPr>
          <w:rFonts w:ascii="Arial" w:hAnsi="Arial" w:cs="Arial"/>
          <w:sz w:val="20"/>
        </w:rPr>
        <w:t xml:space="preserve">Aire acondicionado tipo Split de 12.000 BTU frío-calor nuevo instalado. </w:t>
      </w:r>
      <w:r w:rsidRPr="00D44735">
        <w:rPr>
          <w:rFonts w:ascii="Arial" w:hAnsi="Arial" w:cs="Arial"/>
          <w:sz w:val="20"/>
          <w:lang w:val="en-US"/>
        </w:rPr>
        <w:t>(</w:t>
      </w:r>
      <w:proofErr w:type="spellStart"/>
      <w:r w:rsidRPr="00D44735">
        <w:rPr>
          <w:rFonts w:ascii="Arial" w:hAnsi="Arial" w:cs="Arial"/>
          <w:sz w:val="20"/>
          <w:lang w:val="en-US"/>
        </w:rPr>
        <w:t>Marca</w:t>
      </w:r>
      <w:proofErr w:type="spellEnd"/>
      <w:r w:rsidRPr="00D44735">
        <w:rPr>
          <w:rFonts w:ascii="Arial" w:hAnsi="Arial" w:cs="Arial"/>
          <w:sz w:val="20"/>
          <w:lang w:val="en-US"/>
        </w:rPr>
        <w:t xml:space="preserve"> </w:t>
      </w:r>
      <w:proofErr w:type="gramStart"/>
      <w:r w:rsidRPr="00D44735">
        <w:rPr>
          <w:rFonts w:ascii="Arial" w:hAnsi="Arial" w:cs="Arial"/>
          <w:sz w:val="20"/>
          <w:lang w:val="en-US"/>
        </w:rPr>
        <w:t>a</w:t>
      </w:r>
      <w:proofErr w:type="gramEnd"/>
      <w:r w:rsidRPr="00D44735">
        <w:rPr>
          <w:rFonts w:ascii="Arial" w:hAnsi="Arial" w:cs="Arial"/>
          <w:sz w:val="20"/>
          <w:lang w:val="en-US"/>
        </w:rPr>
        <w:t xml:space="preserve"> </w:t>
      </w:r>
      <w:proofErr w:type="spellStart"/>
      <w:r w:rsidRPr="00D44735">
        <w:rPr>
          <w:rFonts w:ascii="Arial" w:hAnsi="Arial" w:cs="Arial"/>
          <w:sz w:val="20"/>
          <w:lang w:val="en-US"/>
        </w:rPr>
        <w:t>elegir</w:t>
      </w:r>
      <w:proofErr w:type="spellEnd"/>
      <w:r w:rsidRPr="00D44735">
        <w:rPr>
          <w:rFonts w:ascii="Arial" w:hAnsi="Arial" w:cs="Arial"/>
          <w:sz w:val="20"/>
          <w:lang w:val="en-US"/>
        </w:rPr>
        <w:t xml:space="preserve"> </w:t>
      </w:r>
      <w:proofErr w:type="spellStart"/>
      <w:r w:rsidRPr="00D44735">
        <w:rPr>
          <w:rFonts w:ascii="Arial" w:hAnsi="Arial" w:cs="Arial"/>
          <w:sz w:val="20"/>
          <w:lang w:val="en-US"/>
        </w:rPr>
        <w:t>por</w:t>
      </w:r>
      <w:proofErr w:type="spellEnd"/>
      <w:r w:rsidRPr="00D44735">
        <w:rPr>
          <w:rFonts w:ascii="Arial" w:hAnsi="Arial" w:cs="Arial"/>
          <w:sz w:val="20"/>
          <w:lang w:val="en-US"/>
        </w:rPr>
        <w:t xml:space="preserve"> E</w:t>
      </w:r>
      <w:r w:rsidR="003508E3">
        <w:rPr>
          <w:rFonts w:ascii="Arial" w:hAnsi="Arial" w:cs="Arial"/>
          <w:sz w:val="20"/>
          <w:lang w:val="en-US"/>
        </w:rPr>
        <w:t>NDE CORPORACIÓN</w:t>
      </w:r>
      <w:r w:rsidRPr="00D44735">
        <w:rPr>
          <w:rFonts w:ascii="Arial" w:hAnsi="Arial" w:cs="Arial"/>
          <w:sz w:val="20"/>
          <w:lang w:val="en-US"/>
        </w:rPr>
        <w:t xml:space="preserve">: Excellence, </w:t>
      </w:r>
      <w:proofErr w:type="spellStart"/>
      <w:r w:rsidRPr="00D44735">
        <w:rPr>
          <w:rFonts w:ascii="Arial" w:hAnsi="Arial" w:cs="Arial"/>
          <w:sz w:val="20"/>
          <w:lang w:val="en-US"/>
        </w:rPr>
        <w:t>Ika</w:t>
      </w:r>
      <w:proofErr w:type="spellEnd"/>
      <w:r w:rsidRPr="00D44735">
        <w:rPr>
          <w:rFonts w:ascii="Arial" w:hAnsi="Arial" w:cs="Arial"/>
          <w:sz w:val="20"/>
          <w:lang w:val="en-US"/>
        </w:rPr>
        <w:t>, Gold Sta</w:t>
      </w:r>
      <w:r w:rsidRPr="00DA064B">
        <w:rPr>
          <w:rFonts w:ascii="Arial" w:hAnsi="Arial" w:cs="Arial"/>
          <w:sz w:val="20"/>
          <w:lang w:val="en-US"/>
        </w:rPr>
        <w:t>r, Ol</w:t>
      </w:r>
      <w:r w:rsidRPr="000502C2">
        <w:rPr>
          <w:rFonts w:ascii="Arial" w:hAnsi="Arial" w:cs="Arial"/>
          <w:sz w:val="20"/>
          <w:lang w:val="en-US"/>
        </w:rPr>
        <w:t>d Star, Pride, Gold Line, Etc.</w:t>
      </w:r>
    </w:p>
    <w:p w:rsidR="00992FCC" w:rsidRPr="004F7798" w:rsidRDefault="00992FCC" w:rsidP="00992FCC">
      <w:pPr>
        <w:pStyle w:val="Normal1"/>
        <w:ind w:left="1123" w:firstLine="0"/>
        <w:rPr>
          <w:rFonts w:ascii="Arial" w:hAnsi="Arial" w:cs="Arial"/>
          <w:sz w:val="20"/>
        </w:rPr>
      </w:pPr>
      <w:r w:rsidRPr="002A5341">
        <w:rPr>
          <w:rFonts w:ascii="Arial" w:hAnsi="Arial" w:cs="Arial"/>
          <w:sz w:val="20"/>
        </w:rPr>
        <w:t xml:space="preserve">El conteiner debe estar desde el primer día de </w:t>
      </w:r>
      <w:r w:rsidRPr="005F1E00">
        <w:rPr>
          <w:rFonts w:ascii="Arial" w:hAnsi="Arial" w:cs="Arial"/>
          <w:sz w:val="20"/>
        </w:rPr>
        <w:t>instalación de faenas en obra, no se admitirá excusas por ingreso (de subcontratistas) posterior a la fecha indica</w:t>
      </w:r>
      <w:r w:rsidRPr="004F7798">
        <w:rPr>
          <w:rFonts w:ascii="Arial" w:hAnsi="Arial" w:cs="Arial"/>
          <w:sz w:val="20"/>
        </w:rPr>
        <w:t xml:space="preserve">da en el cronograma de obra (aprobado por </w:t>
      </w:r>
      <w:r w:rsidR="003508E3" w:rsidRPr="00F21CDD">
        <w:rPr>
          <w:rFonts w:ascii="Arial" w:hAnsi="Arial" w:cs="Arial"/>
          <w:sz w:val="20"/>
          <w:lang w:val="es-ES"/>
        </w:rPr>
        <w:t>ENDE CORPORACIÓN</w:t>
      </w:r>
      <w:r w:rsidRPr="004F7798">
        <w:rPr>
          <w:rFonts w:ascii="Arial" w:hAnsi="Arial" w:cs="Arial"/>
          <w:sz w:val="20"/>
        </w:rPr>
        <w:t xml:space="preserve">). </w:t>
      </w:r>
    </w:p>
    <w:p w:rsidR="00992FCC" w:rsidRPr="008C7D10" w:rsidRDefault="00992FCC" w:rsidP="00CF3030">
      <w:pPr>
        <w:pStyle w:val="Normal1"/>
        <w:numPr>
          <w:ilvl w:val="0"/>
          <w:numId w:val="33"/>
        </w:numPr>
        <w:rPr>
          <w:rFonts w:ascii="Arial" w:hAnsi="Arial" w:cs="Arial"/>
          <w:sz w:val="20"/>
        </w:rPr>
      </w:pPr>
      <w:r w:rsidRPr="008C7D10">
        <w:rPr>
          <w:rFonts w:ascii="Arial" w:hAnsi="Arial" w:cs="Arial"/>
          <w:sz w:val="20"/>
        </w:rPr>
        <w:t xml:space="preserve">Ítem 2: Una Oficina para la supervisión contratada por ENDE </w:t>
      </w:r>
      <w:r w:rsidR="00E965A2">
        <w:rPr>
          <w:rFonts w:ascii="Arial" w:hAnsi="Arial" w:cs="Arial"/>
          <w:sz w:val="20"/>
        </w:rPr>
        <w:t>CORPORACIÓN</w:t>
      </w:r>
      <w:r w:rsidRPr="008C7D10">
        <w:rPr>
          <w:rFonts w:ascii="Arial" w:hAnsi="Arial" w:cs="Arial"/>
          <w:sz w:val="20"/>
        </w:rPr>
        <w:t xml:space="preserve"> S.A.,  El contratista contará un conteiner con las siguientes características:</w:t>
      </w:r>
    </w:p>
    <w:p w:rsidR="00992FCC" w:rsidRPr="008421A3" w:rsidRDefault="00992FCC" w:rsidP="00023254">
      <w:pPr>
        <w:pStyle w:val="Normal1"/>
        <w:numPr>
          <w:ilvl w:val="0"/>
          <w:numId w:val="34"/>
        </w:numPr>
        <w:ind w:left="1418"/>
        <w:rPr>
          <w:rFonts w:ascii="Arial" w:hAnsi="Arial" w:cs="Arial"/>
          <w:sz w:val="20"/>
        </w:rPr>
      </w:pPr>
      <w:r w:rsidRPr="008C7D10">
        <w:rPr>
          <w:rFonts w:ascii="Arial" w:hAnsi="Arial" w:cs="Arial"/>
          <w:sz w:val="20"/>
        </w:rPr>
        <w:t xml:space="preserve">Tipo de contenedor diseñado </w:t>
      </w:r>
      <w:r w:rsidRPr="008421A3">
        <w:rPr>
          <w:rFonts w:ascii="Arial" w:hAnsi="Arial" w:cs="Arial"/>
          <w:sz w:val="20"/>
        </w:rPr>
        <w:t>para ser movilizado y levantado mediante grúa.</w:t>
      </w:r>
    </w:p>
    <w:p w:rsidR="00992FCC" w:rsidRPr="00EB0D06" w:rsidRDefault="00992FCC" w:rsidP="00023254">
      <w:pPr>
        <w:pStyle w:val="Normal1"/>
        <w:numPr>
          <w:ilvl w:val="0"/>
          <w:numId w:val="34"/>
        </w:numPr>
        <w:ind w:left="1418"/>
        <w:rPr>
          <w:rFonts w:ascii="Arial" w:hAnsi="Arial" w:cs="Arial"/>
          <w:sz w:val="20"/>
        </w:rPr>
      </w:pPr>
      <w:r w:rsidRPr="00EB0D06">
        <w:rPr>
          <w:rFonts w:ascii="Arial" w:hAnsi="Arial" w:cs="Arial"/>
          <w:sz w:val="20"/>
        </w:rPr>
        <w:t>En las cuatro esquinas de la parte superior, se encuentran cubos esquineros, los cuales soportan el contenedor cuando el mismo sea levantado con grúa mediante la utilización de ganchos.</w:t>
      </w:r>
    </w:p>
    <w:p w:rsidR="00992FCC" w:rsidRPr="005F1E00" w:rsidRDefault="00992FCC" w:rsidP="00023254">
      <w:pPr>
        <w:pStyle w:val="Normal1"/>
        <w:numPr>
          <w:ilvl w:val="0"/>
          <w:numId w:val="34"/>
        </w:numPr>
        <w:ind w:left="1418"/>
        <w:rPr>
          <w:rFonts w:ascii="Arial" w:hAnsi="Arial" w:cs="Arial"/>
          <w:sz w:val="20"/>
        </w:rPr>
      </w:pPr>
      <w:r w:rsidRPr="00003D1C">
        <w:rPr>
          <w:rFonts w:ascii="Arial" w:hAnsi="Arial" w:cs="Arial"/>
          <w:sz w:val="20"/>
        </w:rPr>
        <w:t xml:space="preserve">La estructura debe ser estable y firme, construida con acero de 2-4 mm de espesor o </w:t>
      </w:r>
      <w:r w:rsidR="005F1E00">
        <w:rPr>
          <w:rFonts w:ascii="Arial" w:hAnsi="Arial" w:cs="Arial"/>
          <w:sz w:val="20"/>
        </w:rPr>
        <w:t>su equivalente</w:t>
      </w:r>
      <w:r w:rsidRPr="005F1E00">
        <w:rPr>
          <w:rFonts w:ascii="Arial" w:hAnsi="Arial" w:cs="Arial"/>
          <w:sz w:val="20"/>
        </w:rPr>
        <w:t>.</w:t>
      </w:r>
    </w:p>
    <w:p w:rsidR="00992FCC" w:rsidRPr="008C7D10" w:rsidRDefault="00992FCC" w:rsidP="00023254">
      <w:pPr>
        <w:pStyle w:val="Normal1"/>
        <w:numPr>
          <w:ilvl w:val="0"/>
          <w:numId w:val="34"/>
        </w:numPr>
        <w:ind w:left="1418"/>
        <w:rPr>
          <w:rFonts w:ascii="Arial" w:hAnsi="Arial" w:cs="Arial"/>
          <w:sz w:val="20"/>
        </w:rPr>
      </w:pPr>
      <w:r w:rsidRPr="004F7798">
        <w:rPr>
          <w:rFonts w:ascii="Arial" w:hAnsi="Arial" w:cs="Arial"/>
          <w:sz w:val="20"/>
        </w:rPr>
        <w:t>Las paredes, piso y techo están rellenos de material aislante térmico acústico (lana mineral u otros material aislante), con el fin de mantener un clima agradable en su int</w:t>
      </w:r>
      <w:r w:rsidRPr="008C7D10">
        <w:rPr>
          <w:rFonts w:ascii="Arial" w:hAnsi="Arial" w:cs="Arial"/>
          <w:sz w:val="20"/>
        </w:rPr>
        <w:t>erior protegiendo a las personas en su interior del calor o frio excesivos.</w:t>
      </w:r>
    </w:p>
    <w:p w:rsidR="00992FCC" w:rsidRPr="008421A3" w:rsidRDefault="00992FCC" w:rsidP="00023254">
      <w:pPr>
        <w:pStyle w:val="Normal1"/>
        <w:numPr>
          <w:ilvl w:val="0"/>
          <w:numId w:val="34"/>
        </w:numPr>
        <w:ind w:left="1418"/>
        <w:rPr>
          <w:rFonts w:ascii="Arial" w:hAnsi="Arial" w:cs="Arial"/>
          <w:sz w:val="20"/>
        </w:rPr>
      </w:pPr>
      <w:r w:rsidRPr="008421A3">
        <w:rPr>
          <w:rFonts w:ascii="Arial" w:hAnsi="Arial" w:cs="Arial"/>
          <w:sz w:val="20"/>
        </w:rPr>
        <w:t xml:space="preserve">Las dimensiones aproximadas serán de: longitud externa (6 </w:t>
      </w:r>
      <w:proofErr w:type="spellStart"/>
      <w:r w:rsidRPr="008421A3">
        <w:rPr>
          <w:rFonts w:ascii="Arial" w:hAnsi="Arial" w:cs="Arial"/>
          <w:sz w:val="20"/>
        </w:rPr>
        <w:t>mts</w:t>
      </w:r>
      <w:proofErr w:type="spellEnd"/>
      <w:r w:rsidRPr="008421A3">
        <w:rPr>
          <w:rFonts w:ascii="Arial" w:hAnsi="Arial" w:cs="Arial"/>
          <w:sz w:val="20"/>
        </w:rPr>
        <w:t xml:space="preserve">), ancho externo (2.4 </w:t>
      </w:r>
      <w:proofErr w:type="spellStart"/>
      <w:r w:rsidRPr="008421A3">
        <w:rPr>
          <w:rFonts w:ascii="Arial" w:hAnsi="Arial" w:cs="Arial"/>
          <w:sz w:val="20"/>
        </w:rPr>
        <w:t>mts</w:t>
      </w:r>
      <w:proofErr w:type="spellEnd"/>
      <w:r w:rsidRPr="008421A3">
        <w:rPr>
          <w:rFonts w:ascii="Arial" w:hAnsi="Arial" w:cs="Arial"/>
          <w:sz w:val="20"/>
        </w:rPr>
        <w:t xml:space="preserve">), altura externa (2.790 </w:t>
      </w:r>
      <w:proofErr w:type="spellStart"/>
      <w:r w:rsidRPr="008421A3">
        <w:rPr>
          <w:rFonts w:ascii="Arial" w:hAnsi="Arial" w:cs="Arial"/>
          <w:sz w:val="20"/>
        </w:rPr>
        <w:t>mts</w:t>
      </w:r>
      <w:proofErr w:type="spellEnd"/>
      <w:r w:rsidRPr="008421A3">
        <w:rPr>
          <w:rFonts w:ascii="Arial" w:hAnsi="Arial" w:cs="Arial"/>
          <w:sz w:val="20"/>
        </w:rPr>
        <w:t>).</w:t>
      </w:r>
    </w:p>
    <w:p w:rsidR="00992FCC" w:rsidRPr="00003D1C" w:rsidRDefault="00992FCC" w:rsidP="00023254">
      <w:pPr>
        <w:pStyle w:val="Normal1"/>
        <w:numPr>
          <w:ilvl w:val="0"/>
          <w:numId w:val="34"/>
        </w:numPr>
        <w:ind w:left="1418"/>
        <w:rPr>
          <w:rFonts w:ascii="Arial" w:hAnsi="Arial" w:cs="Arial"/>
          <w:sz w:val="20"/>
        </w:rPr>
      </w:pPr>
      <w:r w:rsidRPr="00EB0D06">
        <w:rPr>
          <w:rFonts w:ascii="Arial" w:hAnsi="Arial" w:cs="Arial"/>
          <w:sz w:val="20"/>
        </w:rPr>
        <w:t>Piso con lamina plana galvanizada en acero con un espesor de 0.5 mm tipo antideslizante. La parte interna del piso será de panel en l</w:t>
      </w:r>
      <w:r w:rsidR="000221DD" w:rsidRPr="00003D1C">
        <w:rPr>
          <w:rFonts w:ascii="Arial" w:hAnsi="Arial" w:cs="Arial"/>
          <w:sz w:val="20"/>
        </w:rPr>
        <w:t>á</w:t>
      </w:r>
      <w:r w:rsidRPr="00003D1C">
        <w:rPr>
          <w:rFonts w:ascii="Arial" w:hAnsi="Arial" w:cs="Arial"/>
          <w:sz w:val="20"/>
        </w:rPr>
        <w:t>mina de fibrocemento de 18mm de espesor. La capacidad de carga será de 200kg/m2.</w:t>
      </w:r>
    </w:p>
    <w:p w:rsidR="00992FCC" w:rsidRPr="003269F7" w:rsidRDefault="00992FCC" w:rsidP="00023254">
      <w:pPr>
        <w:pStyle w:val="Normal1"/>
        <w:numPr>
          <w:ilvl w:val="0"/>
          <w:numId w:val="34"/>
        </w:numPr>
        <w:ind w:left="1418"/>
        <w:rPr>
          <w:rFonts w:ascii="Arial" w:hAnsi="Arial" w:cs="Arial"/>
          <w:sz w:val="20"/>
        </w:rPr>
      </w:pPr>
      <w:r w:rsidRPr="003269F7">
        <w:rPr>
          <w:rFonts w:ascii="Arial" w:hAnsi="Arial" w:cs="Arial"/>
          <w:sz w:val="20"/>
        </w:rPr>
        <w:t xml:space="preserve">El conteiner contara con dos ventanas y una puerta como mínimo. La puerta será de una lámina metálica en ambas caras, con una dimensión aprox. de 0.83 </w:t>
      </w:r>
      <w:proofErr w:type="spellStart"/>
      <w:r w:rsidRPr="003269F7">
        <w:rPr>
          <w:rFonts w:ascii="Arial" w:hAnsi="Arial" w:cs="Arial"/>
          <w:sz w:val="20"/>
        </w:rPr>
        <w:t>mts</w:t>
      </w:r>
      <w:proofErr w:type="spellEnd"/>
      <w:r w:rsidRPr="003269F7">
        <w:rPr>
          <w:rFonts w:ascii="Arial" w:hAnsi="Arial" w:cs="Arial"/>
          <w:sz w:val="20"/>
        </w:rPr>
        <w:t xml:space="preserve"> x 2.30 </w:t>
      </w:r>
      <w:proofErr w:type="spellStart"/>
      <w:r w:rsidRPr="003269F7">
        <w:rPr>
          <w:rFonts w:ascii="Arial" w:hAnsi="Arial" w:cs="Arial"/>
          <w:sz w:val="20"/>
        </w:rPr>
        <w:t>mts</w:t>
      </w:r>
      <w:proofErr w:type="spellEnd"/>
      <w:r w:rsidRPr="003269F7">
        <w:rPr>
          <w:rFonts w:ascii="Arial" w:hAnsi="Arial" w:cs="Arial"/>
          <w:sz w:val="20"/>
        </w:rPr>
        <w:t xml:space="preserve"> con marco reforzado metálico pintado, con su respectiva chapa de seguridad y juego de tres llaves. La ventana es corrediza.</w:t>
      </w:r>
    </w:p>
    <w:p w:rsidR="00992FCC" w:rsidRPr="007648DF" w:rsidRDefault="00992FCC" w:rsidP="00023254">
      <w:pPr>
        <w:pStyle w:val="Normal1"/>
        <w:numPr>
          <w:ilvl w:val="0"/>
          <w:numId w:val="34"/>
        </w:numPr>
        <w:ind w:left="1418"/>
        <w:rPr>
          <w:rFonts w:ascii="Arial" w:hAnsi="Arial" w:cs="Arial"/>
          <w:sz w:val="20"/>
        </w:rPr>
      </w:pPr>
      <w:r w:rsidRPr="007648DF">
        <w:rPr>
          <w:rFonts w:ascii="Arial" w:hAnsi="Arial" w:cs="Arial"/>
          <w:sz w:val="20"/>
        </w:rPr>
        <w:t xml:space="preserve">La parte externa del techo tendrá una lámina galvanizada y pintada con un espesor de 0.5 </w:t>
      </w:r>
      <w:proofErr w:type="spellStart"/>
      <w:r w:rsidRPr="007648DF">
        <w:rPr>
          <w:rFonts w:ascii="Arial" w:hAnsi="Arial" w:cs="Arial"/>
          <w:sz w:val="20"/>
        </w:rPr>
        <w:t>mm.</w:t>
      </w:r>
      <w:proofErr w:type="spellEnd"/>
      <w:r w:rsidRPr="007648DF">
        <w:rPr>
          <w:rFonts w:ascii="Arial" w:hAnsi="Arial" w:cs="Arial"/>
          <w:sz w:val="20"/>
        </w:rPr>
        <w:t xml:space="preserve"> La capacidad de carga será de 100kg/m2 para mantenimiento. Contará con un sistema de evacuación de aguas de lluvia.</w:t>
      </w:r>
    </w:p>
    <w:p w:rsidR="00992FCC" w:rsidRPr="00955804" w:rsidRDefault="00992FCC" w:rsidP="00023254">
      <w:pPr>
        <w:pStyle w:val="Normal1"/>
        <w:numPr>
          <w:ilvl w:val="0"/>
          <w:numId w:val="34"/>
        </w:numPr>
        <w:ind w:left="1418"/>
        <w:rPr>
          <w:rFonts w:ascii="Arial" w:hAnsi="Arial" w:cs="Arial"/>
          <w:sz w:val="20"/>
        </w:rPr>
      </w:pPr>
      <w:r w:rsidRPr="007648DF">
        <w:rPr>
          <w:rFonts w:ascii="Arial" w:hAnsi="Arial" w:cs="Arial"/>
          <w:sz w:val="20"/>
        </w:rPr>
        <w:lastRenderedPageBreak/>
        <w:t>Instalación eléctrica, con voltaje de 220V, con mínimo d</w:t>
      </w:r>
      <w:r w:rsidRPr="00955804">
        <w:rPr>
          <w:rFonts w:ascii="Arial" w:hAnsi="Arial" w:cs="Arial"/>
          <w:sz w:val="20"/>
        </w:rPr>
        <w:t xml:space="preserve">os tomacorrientes en ambos extremos. </w:t>
      </w:r>
    </w:p>
    <w:p w:rsidR="00992FCC" w:rsidRPr="00F22699" w:rsidRDefault="00992FCC" w:rsidP="00023254">
      <w:pPr>
        <w:pStyle w:val="Normal1"/>
        <w:numPr>
          <w:ilvl w:val="0"/>
          <w:numId w:val="34"/>
        </w:numPr>
        <w:ind w:left="1418"/>
        <w:rPr>
          <w:rFonts w:ascii="Arial" w:hAnsi="Arial" w:cs="Arial"/>
          <w:sz w:val="20"/>
        </w:rPr>
      </w:pPr>
      <w:r w:rsidRPr="00955804">
        <w:rPr>
          <w:rFonts w:ascii="Arial" w:hAnsi="Arial" w:cs="Arial"/>
          <w:sz w:val="20"/>
        </w:rPr>
        <w:t xml:space="preserve">Aire acondicionado tipo Split de 12.000 BTU frío-calor nuevo instalado. </w:t>
      </w:r>
      <w:r w:rsidRPr="00F22699">
        <w:rPr>
          <w:rFonts w:ascii="Arial" w:hAnsi="Arial" w:cs="Arial"/>
          <w:sz w:val="20"/>
        </w:rPr>
        <w:t xml:space="preserve">(Marca a elegir por </w:t>
      </w:r>
      <w:r w:rsidR="00703817" w:rsidRPr="00D44735">
        <w:rPr>
          <w:rFonts w:ascii="Arial" w:hAnsi="Arial" w:cs="Arial"/>
          <w:sz w:val="20"/>
          <w:lang w:val="en-US"/>
        </w:rPr>
        <w:t>E</w:t>
      </w:r>
      <w:r w:rsidR="00703817">
        <w:rPr>
          <w:rFonts w:ascii="Arial" w:hAnsi="Arial" w:cs="Arial"/>
          <w:sz w:val="20"/>
          <w:lang w:val="en-US"/>
        </w:rPr>
        <w:t>NDE CORPORACIÓN</w:t>
      </w:r>
      <w:r w:rsidRPr="00F22699">
        <w:rPr>
          <w:rFonts w:ascii="Arial" w:hAnsi="Arial" w:cs="Arial"/>
          <w:sz w:val="20"/>
        </w:rPr>
        <w:t xml:space="preserve">: </w:t>
      </w:r>
      <w:r w:rsidRPr="002A5341">
        <w:rPr>
          <w:rFonts w:ascii="Arial" w:hAnsi="Arial" w:cs="Arial"/>
          <w:sz w:val="20"/>
          <w:lang w:val="en-US"/>
        </w:rPr>
        <w:t xml:space="preserve">Excellence, </w:t>
      </w:r>
      <w:proofErr w:type="spellStart"/>
      <w:r w:rsidRPr="002A5341">
        <w:rPr>
          <w:rFonts w:ascii="Arial" w:hAnsi="Arial" w:cs="Arial"/>
          <w:sz w:val="20"/>
          <w:lang w:val="en-US"/>
        </w:rPr>
        <w:t>Ika</w:t>
      </w:r>
      <w:proofErr w:type="spellEnd"/>
      <w:r w:rsidRPr="002A5341">
        <w:rPr>
          <w:rFonts w:ascii="Arial" w:hAnsi="Arial" w:cs="Arial"/>
          <w:sz w:val="20"/>
          <w:lang w:val="en-US"/>
        </w:rPr>
        <w:t>, Gold Star, Old Star, Pride, Gold Line</w:t>
      </w:r>
      <w:r w:rsidR="002A5341">
        <w:rPr>
          <w:rFonts w:ascii="Arial" w:hAnsi="Arial" w:cs="Arial"/>
          <w:sz w:val="20"/>
          <w:lang w:val="en-US"/>
        </w:rPr>
        <w:t xml:space="preserve"> o </w:t>
      </w:r>
      <w:r w:rsidR="002A5341" w:rsidRPr="005456AA">
        <w:rPr>
          <w:rFonts w:ascii="Arial" w:hAnsi="Arial" w:cs="Arial"/>
          <w:sz w:val="20"/>
        </w:rPr>
        <w:t>su equivalente</w:t>
      </w:r>
      <w:r w:rsidRPr="00F22699">
        <w:rPr>
          <w:rFonts w:ascii="Arial" w:hAnsi="Arial" w:cs="Arial"/>
          <w:sz w:val="20"/>
        </w:rPr>
        <w:t>)</w:t>
      </w:r>
    </w:p>
    <w:p w:rsidR="00992FCC" w:rsidRPr="002A5341" w:rsidRDefault="00992FCC" w:rsidP="00992FCC">
      <w:pPr>
        <w:pStyle w:val="Normal1"/>
        <w:ind w:left="1123" w:firstLine="0"/>
        <w:rPr>
          <w:rFonts w:ascii="Arial" w:hAnsi="Arial" w:cs="Arial"/>
          <w:sz w:val="20"/>
        </w:rPr>
      </w:pPr>
      <w:r w:rsidRPr="002A5341">
        <w:rPr>
          <w:rFonts w:ascii="Arial" w:hAnsi="Arial" w:cs="Arial"/>
          <w:sz w:val="20"/>
        </w:rPr>
        <w:t xml:space="preserve">El conteiner debe estar desde el primer día de instalación de faenas en obra, no se admitirá retrasos por ingreso (de subcontratistas) posterior a la fecha indicado en el cronograma de obra (aprobado por </w:t>
      </w:r>
      <w:r w:rsidR="003508E3" w:rsidRPr="00F21CDD">
        <w:rPr>
          <w:rFonts w:ascii="Arial" w:hAnsi="Arial" w:cs="Arial"/>
          <w:sz w:val="20"/>
          <w:lang w:val="es-ES"/>
        </w:rPr>
        <w:t>ENDE CORPORACIÓN</w:t>
      </w:r>
      <w:r w:rsidRPr="002A5341">
        <w:rPr>
          <w:rFonts w:ascii="Arial" w:hAnsi="Arial" w:cs="Arial"/>
          <w:sz w:val="20"/>
        </w:rPr>
        <w:t xml:space="preserve">). </w:t>
      </w:r>
    </w:p>
    <w:p w:rsidR="00992FCC" w:rsidRPr="008C7D10" w:rsidRDefault="00992FCC" w:rsidP="00CF3030">
      <w:pPr>
        <w:pStyle w:val="Normal1"/>
        <w:numPr>
          <w:ilvl w:val="0"/>
          <w:numId w:val="33"/>
        </w:numPr>
        <w:rPr>
          <w:rFonts w:ascii="Arial" w:hAnsi="Arial" w:cs="Arial"/>
          <w:sz w:val="20"/>
        </w:rPr>
      </w:pPr>
      <w:r w:rsidRPr="005F1E00">
        <w:rPr>
          <w:rFonts w:ascii="Arial" w:hAnsi="Arial" w:cs="Arial"/>
          <w:sz w:val="20"/>
        </w:rPr>
        <w:t xml:space="preserve">Ítem 3: </w:t>
      </w:r>
      <w:r w:rsidR="000221DD" w:rsidRPr="005F1E00">
        <w:rPr>
          <w:rFonts w:ascii="Arial" w:hAnsi="Arial" w:cs="Arial"/>
          <w:sz w:val="20"/>
        </w:rPr>
        <w:t>Una o</w:t>
      </w:r>
      <w:r w:rsidRPr="005F1E00">
        <w:rPr>
          <w:rFonts w:ascii="Arial" w:hAnsi="Arial" w:cs="Arial"/>
          <w:sz w:val="20"/>
        </w:rPr>
        <w:t>ficina de</w:t>
      </w:r>
      <w:r w:rsidR="000221DD" w:rsidRPr="005F1E00">
        <w:rPr>
          <w:rFonts w:ascii="Arial" w:hAnsi="Arial" w:cs="Arial"/>
          <w:sz w:val="20"/>
        </w:rPr>
        <w:t>l</w:t>
      </w:r>
      <w:r w:rsidRPr="004F7798">
        <w:rPr>
          <w:rFonts w:ascii="Arial" w:hAnsi="Arial" w:cs="Arial"/>
          <w:sz w:val="20"/>
        </w:rPr>
        <w:t xml:space="preserve"> Contratista;  el contratista debe instalar conteiner similar a la de supervisión, el conteiner debe estar desde el primer dí</w:t>
      </w:r>
      <w:r w:rsidRPr="008C7D10">
        <w:rPr>
          <w:rFonts w:ascii="Arial" w:hAnsi="Arial" w:cs="Arial"/>
          <w:sz w:val="20"/>
        </w:rPr>
        <w:t>a de instalación de faenas. Al finalizar la obra, el conteiner y todos los muebles que se encuentren en el interior del mismo quedaran en propiedad del contratista.</w:t>
      </w:r>
    </w:p>
    <w:p w:rsidR="00992FCC" w:rsidRPr="00955804" w:rsidRDefault="00992FCC" w:rsidP="00CF3030">
      <w:pPr>
        <w:pStyle w:val="Normal1"/>
        <w:numPr>
          <w:ilvl w:val="0"/>
          <w:numId w:val="33"/>
        </w:numPr>
        <w:rPr>
          <w:rFonts w:ascii="Arial" w:hAnsi="Arial" w:cs="Arial"/>
          <w:sz w:val="20"/>
        </w:rPr>
      </w:pPr>
      <w:r w:rsidRPr="007648DF">
        <w:rPr>
          <w:rFonts w:ascii="Arial" w:hAnsi="Arial" w:cs="Arial"/>
          <w:sz w:val="20"/>
        </w:rPr>
        <w:t>Ítem 5: Taller del Contratista,</w:t>
      </w:r>
      <w:r w:rsidR="000221DD" w:rsidRPr="007648DF">
        <w:rPr>
          <w:rFonts w:ascii="Arial" w:hAnsi="Arial" w:cs="Arial"/>
          <w:sz w:val="20"/>
        </w:rPr>
        <w:t xml:space="preserve"> </w:t>
      </w:r>
      <w:r w:rsidRPr="007648DF">
        <w:rPr>
          <w:rFonts w:ascii="Arial" w:hAnsi="Arial" w:cs="Arial"/>
          <w:sz w:val="20"/>
        </w:rPr>
        <w:t>superficie mínima 18 m2, piso nivelado, techo, al menos tres paredes (con tableros de madera), mesa de tra</w:t>
      </w:r>
      <w:r w:rsidRPr="00955804">
        <w:rPr>
          <w:rFonts w:ascii="Arial" w:hAnsi="Arial" w:cs="Arial"/>
          <w:sz w:val="20"/>
        </w:rPr>
        <w:t>bajo, luz eléctrica, tomas de fuerza, botiquín, extintor de uso común. Su uso es exclusivo para trabajos de taller, no se admitirá que el mismo cumpla otras funciones que no sea taller.</w:t>
      </w:r>
    </w:p>
    <w:p w:rsidR="00992FCC" w:rsidRPr="00955804" w:rsidRDefault="00992FCC" w:rsidP="00CF3030">
      <w:pPr>
        <w:pStyle w:val="Normal1"/>
        <w:numPr>
          <w:ilvl w:val="0"/>
          <w:numId w:val="33"/>
        </w:numPr>
        <w:rPr>
          <w:rFonts w:ascii="Arial" w:hAnsi="Arial" w:cs="Arial"/>
          <w:sz w:val="20"/>
        </w:rPr>
      </w:pPr>
      <w:r w:rsidRPr="00955804">
        <w:rPr>
          <w:rFonts w:ascii="Arial" w:hAnsi="Arial" w:cs="Arial"/>
          <w:sz w:val="20"/>
        </w:rPr>
        <w:t>Ítem 6: Almacén del contratista, superficie mínima 18 m2, conteiner de 12x3m</w:t>
      </w:r>
      <w:r w:rsidR="000221DD" w:rsidRPr="00955804">
        <w:rPr>
          <w:rFonts w:ascii="Arial" w:hAnsi="Arial" w:cs="Arial"/>
          <w:sz w:val="20"/>
        </w:rPr>
        <w:t>.</w:t>
      </w:r>
    </w:p>
    <w:p w:rsidR="00992FCC" w:rsidRPr="00955804" w:rsidRDefault="00992FCC" w:rsidP="00CF3030">
      <w:pPr>
        <w:pStyle w:val="Normal1"/>
        <w:numPr>
          <w:ilvl w:val="0"/>
          <w:numId w:val="33"/>
        </w:numPr>
        <w:rPr>
          <w:rFonts w:ascii="Arial" w:hAnsi="Arial" w:cs="Arial"/>
          <w:sz w:val="20"/>
        </w:rPr>
      </w:pPr>
      <w:r w:rsidRPr="00955804">
        <w:rPr>
          <w:rFonts w:ascii="Arial" w:hAnsi="Arial" w:cs="Arial"/>
          <w:sz w:val="20"/>
        </w:rPr>
        <w:t>Ítem 7: Baños para personal del contratista, dos conteiner como mínimo, que contengan  batería de baños de acuerdo a la cantidad de personal en obra (1 baño para cada 10 trabajadores), las características del conteiner son:</w:t>
      </w:r>
    </w:p>
    <w:p w:rsidR="00992FCC" w:rsidRPr="000502C2" w:rsidRDefault="00992FCC" w:rsidP="00023254">
      <w:pPr>
        <w:pStyle w:val="Normal1"/>
        <w:numPr>
          <w:ilvl w:val="0"/>
          <w:numId w:val="34"/>
        </w:numPr>
        <w:ind w:left="1418"/>
        <w:rPr>
          <w:rFonts w:ascii="Arial" w:hAnsi="Arial" w:cs="Arial"/>
          <w:sz w:val="20"/>
        </w:rPr>
      </w:pPr>
      <w:r w:rsidRPr="00D44735">
        <w:rPr>
          <w:rFonts w:ascii="Arial" w:hAnsi="Arial" w:cs="Arial"/>
          <w:sz w:val="20"/>
        </w:rPr>
        <w:t>El diseño de las baterías de baño será presentada a E</w:t>
      </w:r>
      <w:r w:rsidR="000221DD" w:rsidRPr="00D44735">
        <w:rPr>
          <w:rFonts w:ascii="Arial" w:hAnsi="Arial" w:cs="Arial"/>
          <w:sz w:val="20"/>
        </w:rPr>
        <w:t xml:space="preserve">NDE </w:t>
      </w:r>
      <w:r w:rsidR="00E965A2">
        <w:rPr>
          <w:rFonts w:ascii="Arial" w:hAnsi="Arial" w:cs="Arial"/>
          <w:sz w:val="20"/>
        </w:rPr>
        <w:t>CORPORACIÓN</w:t>
      </w:r>
      <w:r w:rsidRPr="00D44735">
        <w:rPr>
          <w:rFonts w:ascii="Arial" w:hAnsi="Arial" w:cs="Arial"/>
          <w:sz w:val="20"/>
        </w:rPr>
        <w:t xml:space="preserve"> para su aprobación, en el mismo deberá mostrarse la disposición de baños, duchas y lavamanos, debidame</w:t>
      </w:r>
      <w:r w:rsidRPr="00DA064B">
        <w:rPr>
          <w:rFonts w:ascii="Arial" w:hAnsi="Arial" w:cs="Arial"/>
          <w:sz w:val="20"/>
        </w:rPr>
        <w:t>nte a</w:t>
      </w:r>
      <w:r w:rsidRPr="000502C2">
        <w:rPr>
          <w:rFonts w:ascii="Arial" w:hAnsi="Arial" w:cs="Arial"/>
          <w:sz w:val="20"/>
        </w:rPr>
        <w:t>cotado.</w:t>
      </w:r>
    </w:p>
    <w:p w:rsidR="00992FCC" w:rsidRPr="00F22699" w:rsidRDefault="00816BCD" w:rsidP="00023254">
      <w:pPr>
        <w:pStyle w:val="Normal1"/>
        <w:numPr>
          <w:ilvl w:val="0"/>
          <w:numId w:val="34"/>
        </w:numPr>
        <w:ind w:left="1418"/>
        <w:rPr>
          <w:rFonts w:ascii="Arial" w:hAnsi="Arial" w:cs="Arial"/>
          <w:sz w:val="20"/>
        </w:rPr>
      </w:pPr>
      <w:r w:rsidRPr="00DE1580">
        <w:rPr>
          <w:rFonts w:ascii="Arial" w:hAnsi="Arial" w:cs="Arial"/>
          <w:sz w:val="20"/>
        </w:rPr>
        <w:t xml:space="preserve">Incluye sistema de </w:t>
      </w:r>
      <w:r w:rsidR="00992FCC" w:rsidRPr="00DE1580">
        <w:rPr>
          <w:rFonts w:ascii="Arial" w:hAnsi="Arial" w:cs="Arial"/>
          <w:sz w:val="20"/>
        </w:rPr>
        <w:t xml:space="preserve">ventilación, inodoro, urinarios, espejos, papel higiénico y papelera, basurero, instalación sanitaria, lavamanos y duchas. Los baños implicará las siguientes medidas de seguridad, higiene y </w:t>
      </w:r>
      <w:r w:rsidR="00992FCC" w:rsidRPr="00F22699">
        <w:rPr>
          <w:rFonts w:ascii="Arial" w:hAnsi="Arial" w:cs="Arial"/>
          <w:sz w:val="20"/>
        </w:rPr>
        <w:t>medio ambientales:</w:t>
      </w:r>
    </w:p>
    <w:p w:rsidR="00992FCC" w:rsidRPr="00F22699" w:rsidRDefault="00992FCC" w:rsidP="00023254">
      <w:pPr>
        <w:pStyle w:val="Normal1"/>
        <w:numPr>
          <w:ilvl w:val="1"/>
          <w:numId w:val="34"/>
        </w:numPr>
        <w:ind w:left="2127"/>
        <w:rPr>
          <w:rFonts w:ascii="Arial" w:hAnsi="Arial" w:cs="Arial"/>
          <w:sz w:val="20"/>
        </w:rPr>
      </w:pPr>
      <w:r w:rsidRPr="00F22699">
        <w:rPr>
          <w:rFonts w:ascii="Arial" w:hAnsi="Arial" w:cs="Arial"/>
          <w:sz w:val="20"/>
        </w:rPr>
        <w:t>El mantenimiento de los baños no deberá afectar los cuerpos de agua superficiales o subterráneos.</w:t>
      </w:r>
      <w:r w:rsidR="00816BCD" w:rsidRPr="00F22699">
        <w:rPr>
          <w:rFonts w:ascii="Arial" w:hAnsi="Arial" w:cs="Arial"/>
          <w:sz w:val="20"/>
        </w:rPr>
        <w:t xml:space="preserve"> </w:t>
      </w:r>
      <w:r w:rsidR="00D610F7" w:rsidRPr="00F22699">
        <w:rPr>
          <w:rFonts w:ascii="Arial" w:hAnsi="Arial" w:cs="Arial"/>
          <w:sz w:val="20"/>
        </w:rPr>
        <w:t xml:space="preserve">Los baños deberán desembocar a un tanque séptico provisional para almacenamiento de líquidos y sólidos completamente hermético y sin salida, previa su colmatación, el contratista deberá programar su vaciado por cuenta propia las veces que lo requiera para mantener su funcionamiento permanente, de acuerdo a instrucción medio ambiental el trabajo debe realizarlo una empresa </w:t>
      </w:r>
      <w:r w:rsidR="00D610F7" w:rsidRPr="00F22699">
        <w:rPr>
          <w:rFonts w:ascii="Arial" w:hAnsi="Arial" w:cs="Arial"/>
          <w:sz w:val="20"/>
        </w:rPr>
        <w:lastRenderedPageBreak/>
        <w:t>especialista en este tipo de trabajo y los residuos dispuestos en sitios autorizados.</w:t>
      </w:r>
    </w:p>
    <w:p w:rsidR="00816BCD" w:rsidRPr="00F22699" w:rsidRDefault="00816BCD" w:rsidP="00CF3030">
      <w:pPr>
        <w:pStyle w:val="Normal1"/>
        <w:numPr>
          <w:ilvl w:val="0"/>
          <w:numId w:val="33"/>
        </w:numPr>
        <w:rPr>
          <w:rFonts w:ascii="Arial" w:hAnsi="Arial" w:cs="Arial"/>
          <w:sz w:val="20"/>
        </w:rPr>
      </w:pPr>
      <w:r w:rsidRPr="00F22699">
        <w:rPr>
          <w:rFonts w:ascii="Arial" w:hAnsi="Arial" w:cs="Arial"/>
          <w:sz w:val="20"/>
        </w:rPr>
        <w:t xml:space="preserve">Ítem 8: Baño para personal de Supervisión y Fiscalización, un conteiner que contenga </w:t>
      </w:r>
      <w:r w:rsidR="001A340E" w:rsidRPr="00F22699">
        <w:rPr>
          <w:rFonts w:ascii="Arial" w:hAnsi="Arial" w:cs="Arial"/>
          <w:sz w:val="20"/>
        </w:rPr>
        <w:t>sistema v</w:t>
      </w:r>
      <w:r w:rsidRPr="00F22699">
        <w:rPr>
          <w:rFonts w:ascii="Arial" w:hAnsi="Arial" w:cs="Arial"/>
          <w:sz w:val="20"/>
        </w:rPr>
        <w:t>entilación, inodoro, urinario, espejo, papel higiénico y papelera, basurero, instalación sanitaria, lavamanos y ducha</w:t>
      </w:r>
      <w:r w:rsidR="001A340E" w:rsidRPr="00F22699">
        <w:rPr>
          <w:rFonts w:ascii="Arial" w:hAnsi="Arial" w:cs="Arial"/>
          <w:sz w:val="20"/>
        </w:rPr>
        <w:t xml:space="preserve">.  Alternativamente, se aceptará que el conteiner de Supervisión y el de Fiscalización (ítems 1 y 2), incluyan cada uno un baño privado sin afectar las áreas mínimas descritas en cada ítem. </w:t>
      </w:r>
    </w:p>
    <w:p w:rsidR="00992FCC" w:rsidRPr="00F22699" w:rsidRDefault="00992FCC" w:rsidP="00CF3030">
      <w:pPr>
        <w:pStyle w:val="Normal1"/>
        <w:numPr>
          <w:ilvl w:val="0"/>
          <w:numId w:val="33"/>
        </w:numPr>
        <w:rPr>
          <w:rFonts w:ascii="Arial" w:hAnsi="Arial" w:cs="Arial"/>
          <w:sz w:val="20"/>
        </w:rPr>
      </w:pPr>
      <w:r w:rsidRPr="00F22699">
        <w:rPr>
          <w:rFonts w:ascii="Arial" w:hAnsi="Arial" w:cs="Arial"/>
          <w:sz w:val="20"/>
        </w:rPr>
        <w:t xml:space="preserve">Ítem </w:t>
      </w:r>
      <w:r w:rsidR="00816BCD" w:rsidRPr="00F22699">
        <w:rPr>
          <w:rFonts w:ascii="Arial" w:hAnsi="Arial" w:cs="Arial"/>
          <w:sz w:val="20"/>
        </w:rPr>
        <w:t>9</w:t>
      </w:r>
      <w:r w:rsidRPr="00F22699">
        <w:rPr>
          <w:rFonts w:ascii="Arial" w:hAnsi="Arial" w:cs="Arial"/>
          <w:sz w:val="20"/>
        </w:rPr>
        <w:t>: Dos letreros por subestación de acuerdo al detalle mostrado en planos, incluye suministro e instalación.</w:t>
      </w:r>
      <w:r w:rsidR="001A340E" w:rsidRPr="00F22699">
        <w:rPr>
          <w:rFonts w:ascii="Arial" w:hAnsi="Arial" w:cs="Arial"/>
          <w:sz w:val="20"/>
        </w:rPr>
        <w:t xml:space="preserve">  Los letreros de obra, deben estar instalados como máximo 20 días calendario, después de la firma del Contrato. </w:t>
      </w:r>
    </w:p>
    <w:p w:rsidR="00F64CD1" w:rsidRDefault="00DE1580" w:rsidP="00915F33">
      <w:pPr>
        <w:pStyle w:val="Normal1"/>
        <w:jc w:val="left"/>
        <w:rPr>
          <w:rFonts w:ascii="Arial" w:hAnsi="Arial" w:cs="Arial"/>
          <w:noProof/>
          <w:sz w:val="20"/>
        </w:rPr>
      </w:pPr>
      <w:r>
        <w:rPr>
          <w:rFonts w:ascii="Arial" w:hAnsi="Arial" w:cs="Arial"/>
          <w:noProof/>
          <w:sz w:val="20"/>
        </w:rPr>
        <w:t xml:space="preserve">En caso que el cerco perimtral a construir por ENDE </w:t>
      </w:r>
      <w:r w:rsidR="00E965A2">
        <w:rPr>
          <w:rFonts w:ascii="Arial" w:hAnsi="Arial" w:cs="Arial"/>
          <w:noProof/>
          <w:sz w:val="20"/>
        </w:rPr>
        <w:t>CORPORACIÓN</w:t>
      </w:r>
      <w:r>
        <w:rPr>
          <w:rFonts w:ascii="Arial" w:hAnsi="Arial" w:cs="Arial"/>
          <w:noProof/>
          <w:sz w:val="20"/>
        </w:rPr>
        <w:t xml:space="preserve"> no haya sido finalizado, el contratista deberá construir a su cuenta y costo, un cerco provisional para la seguridad de sus instalaciones.</w:t>
      </w:r>
    </w:p>
    <w:p w:rsidR="00992FCC" w:rsidRPr="002A5341" w:rsidRDefault="00FA5565" w:rsidP="00992FCC">
      <w:pPr>
        <w:pStyle w:val="Normal1"/>
        <w:jc w:val="center"/>
        <w:rPr>
          <w:rFonts w:ascii="Arial" w:hAnsi="Arial" w:cs="Arial"/>
          <w:noProof/>
          <w:sz w:val="20"/>
          <w:lang w:eastAsia="es-BO"/>
        </w:rPr>
      </w:pPr>
      <w:r>
        <w:rPr>
          <w:noProof/>
          <w:lang w:eastAsia="es-BO"/>
        </w:rPr>
        <w:lastRenderedPageBreak/>
        <w:drawing>
          <wp:inline distT="0" distB="0" distL="0" distR="0" wp14:anchorId="6ABD71A1" wp14:editId="00BD303E">
            <wp:extent cx="3915410" cy="5082540"/>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l="40800" t="17990" r="29742" b="13588"/>
                    <a:stretch>
                      <a:fillRect/>
                    </a:stretch>
                  </pic:blipFill>
                  <pic:spPr bwMode="auto">
                    <a:xfrm>
                      <a:off x="0" y="0"/>
                      <a:ext cx="3915410" cy="5082540"/>
                    </a:xfrm>
                    <a:prstGeom prst="rect">
                      <a:avLst/>
                    </a:prstGeom>
                    <a:noFill/>
                    <a:ln w="9525">
                      <a:noFill/>
                      <a:miter lim="800000"/>
                      <a:headEnd/>
                      <a:tailEnd/>
                    </a:ln>
                  </pic:spPr>
                </pic:pic>
              </a:graphicData>
            </a:graphic>
          </wp:inline>
        </w:drawing>
      </w:r>
    </w:p>
    <w:p w:rsidR="00992FCC" w:rsidRPr="008C7D10" w:rsidRDefault="00992FCC" w:rsidP="00992FCC">
      <w:pPr>
        <w:pStyle w:val="Normal1"/>
        <w:rPr>
          <w:rFonts w:ascii="Arial" w:hAnsi="Arial" w:cs="Arial"/>
          <w:sz w:val="20"/>
        </w:rPr>
      </w:pPr>
      <w:r w:rsidRPr="005F1E00">
        <w:rPr>
          <w:rFonts w:ascii="Arial" w:hAnsi="Arial" w:cs="Arial"/>
          <w:sz w:val="20"/>
        </w:rPr>
        <w:t xml:space="preserve">Las oficinas de supervisión, residente de obra y fiscalización incluye: mobiliario (2 mesas, tres sillas de madera o melanina, estante </w:t>
      </w:r>
      <w:proofErr w:type="spellStart"/>
      <w:r w:rsidRPr="005F1E00">
        <w:rPr>
          <w:rFonts w:ascii="Arial" w:hAnsi="Arial" w:cs="Arial"/>
          <w:sz w:val="20"/>
        </w:rPr>
        <w:t>melamínico</w:t>
      </w:r>
      <w:proofErr w:type="spellEnd"/>
      <w:r w:rsidRPr="005F1E00">
        <w:rPr>
          <w:rFonts w:ascii="Arial" w:hAnsi="Arial" w:cs="Arial"/>
          <w:sz w:val="20"/>
        </w:rPr>
        <w:t xml:space="preserve"> para archivos, aire acondicionado, cafetera,</w:t>
      </w:r>
      <w:r w:rsidR="003269F7">
        <w:rPr>
          <w:rFonts w:ascii="Arial" w:hAnsi="Arial" w:cs="Arial"/>
          <w:sz w:val="20"/>
        </w:rPr>
        <w:t xml:space="preserve"> </w:t>
      </w:r>
      <w:proofErr w:type="spellStart"/>
      <w:r w:rsidR="003269F7">
        <w:rPr>
          <w:rFonts w:ascii="Arial" w:hAnsi="Arial" w:cs="Arial"/>
          <w:sz w:val="20"/>
        </w:rPr>
        <w:t>frigobar</w:t>
      </w:r>
      <w:proofErr w:type="spellEnd"/>
      <w:r w:rsidR="003269F7">
        <w:rPr>
          <w:rFonts w:ascii="Arial" w:hAnsi="Arial" w:cs="Arial"/>
          <w:sz w:val="20"/>
        </w:rPr>
        <w:t>,</w:t>
      </w:r>
      <w:r w:rsidRPr="005F1E00">
        <w:rPr>
          <w:rFonts w:ascii="Arial" w:hAnsi="Arial" w:cs="Arial"/>
          <w:sz w:val="20"/>
        </w:rPr>
        <w:t xml:space="preserve"> provisión regular de botellones de agua y similares utilizados en la oficina del ingeniero residente de obra). Los baños deber</w:t>
      </w:r>
      <w:r w:rsidRPr="004F7798">
        <w:rPr>
          <w:rFonts w:ascii="Arial" w:hAnsi="Arial" w:cs="Arial"/>
          <w:sz w:val="20"/>
        </w:rPr>
        <w:t>án desembocar a un tanque séptico provisional para almacenamiento de líquidos y sólidos completamente hermético</w:t>
      </w:r>
      <w:r w:rsidR="00D610F7" w:rsidRPr="004F7798">
        <w:rPr>
          <w:rFonts w:ascii="Arial" w:hAnsi="Arial" w:cs="Arial"/>
          <w:sz w:val="20"/>
        </w:rPr>
        <w:t xml:space="preserve"> y sin salida</w:t>
      </w:r>
      <w:r w:rsidRPr="004F7798">
        <w:rPr>
          <w:rFonts w:ascii="Arial" w:hAnsi="Arial" w:cs="Arial"/>
          <w:sz w:val="20"/>
        </w:rPr>
        <w:t xml:space="preserve">, previa su colmatación, el contratista deberá programar su vaciado por cuenta propia las </w:t>
      </w:r>
      <w:r w:rsidRPr="008C7D10">
        <w:rPr>
          <w:rFonts w:ascii="Arial" w:hAnsi="Arial" w:cs="Arial"/>
          <w:sz w:val="20"/>
        </w:rPr>
        <w:t>veces que lo requiera para mantener su funcionamiento permanente, de acuerdo a instrucción medio ambiental el trabajo debe realizarlo una empresa especialista en este tipo de trabajo y los residuos dispuestos en sitios autorizados.</w:t>
      </w:r>
    </w:p>
    <w:p w:rsidR="00992FCC" w:rsidRPr="007648DF" w:rsidRDefault="00992FCC" w:rsidP="00992FCC">
      <w:pPr>
        <w:pStyle w:val="Normal1"/>
        <w:rPr>
          <w:rFonts w:ascii="Arial" w:hAnsi="Arial" w:cs="Arial"/>
          <w:sz w:val="20"/>
        </w:rPr>
      </w:pPr>
      <w:r w:rsidRPr="008421A3">
        <w:rPr>
          <w:rFonts w:ascii="Arial" w:hAnsi="Arial" w:cs="Arial"/>
          <w:sz w:val="20"/>
        </w:rPr>
        <w:t xml:space="preserve">El Contratista </w:t>
      </w:r>
      <w:r w:rsidR="00AC387F" w:rsidRPr="00EB0D06">
        <w:rPr>
          <w:rFonts w:ascii="Arial" w:hAnsi="Arial" w:cs="Arial"/>
          <w:sz w:val="20"/>
        </w:rPr>
        <w:t>realizará a su costo, el mantenimiento y la limpieza de</w:t>
      </w:r>
      <w:r w:rsidRPr="00003D1C">
        <w:rPr>
          <w:rFonts w:ascii="Arial" w:hAnsi="Arial" w:cs="Arial"/>
          <w:sz w:val="20"/>
        </w:rPr>
        <w:t xml:space="preserve"> las instalaciones provisionales tales como campamentos, cercos, oficinas, almacenes, talleres, instalaciones sanitarias, botaderos de basura, pozos </w:t>
      </w:r>
      <w:r w:rsidRPr="003269F7">
        <w:rPr>
          <w:rFonts w:ascii="Arial" w:hAnsi="Arial" w:cs="Arial"/>
          <w:sz w:val="20"/>
        </w:rPr>
        <w:t>sépticos y otros</w:t>
      </w:r>
      <w:r w:rsidR="00AC387F" w:rsidRPr="003269F7">
        <w:rPr>
          <w:rFonts w:ascii="Arial" w:hAnsi="Arial" w:cs="Arial"/>
          <w:sz w:val="20"/>
        </w:rPr>
        <w:t>;</w:t>
      </w:r>
      <w:r w:rsidRPr="003269F7">
        <w:rPr>
          <w:rFonts w:ascii="Arial" w:hAnsi="Arial" w:cs="Arial"/>
          <w:sz w:val="20"/>
        </w:rPr>
        <w:t xml:space="preserve"> así como las obras necesarias para </w:t>
      </w:r>
      <w:r w:rsidRPr="003269F7">
        <w:rPr>
          <w:rFonts w:ascii="Arial" w:hAnsi="Arial" w:cs="Arial"/>
          <w:sz w:val="20"/>
        </w:rPr>
        <w:lastRenderedPageBreak/>
        <w:t xml:space="preserve">la protección del medio ambiente, de propiedades y bienes de ENDE </w:t>
      </w:r>
      <w:r w:rsidR="00E965A2">
        <w:rPr>
          <w:rFonts w:ascii="Arial" w:hAnsi="Arial" w:cs="Arial"/>
          <w:sz w:val="20"/>
        </w:rPr>
        <w:t>CORPORACIÓN</w:t>
      </w:r>
      <w:r w:rsidRPr="003269F7">
        <w:rPr>
          <w:rFonts w:ascii="Arial" w:hAnsi="Arial" w:cs="Arial"/>
          <w:sz w:val="20"/>
        </w:rPr>
        <w:t xml:space="preserve"> o de terceros que puedan ser afectados por razón de los trabajos durante la ejecución de los mismos o la permanencia del Cont</w:t>
      </w:r>
      <w:r w:rsidRPr="007648DF">
        <w:rPr>
          <w:rFonts w:ascii="Arial" w:hAnsi="Arial" w:cs="Arial"/>
          <w:sz w:val="20"/>
        </w:rPr>
        <w:t xml:space="preserve">ratista en la obra. </w:t>
      </w:r>
    </w:p>
    <w:p w:rsidR="00992FCC" w:rsidRDefault="00992FCC" w:rsidP="00992FCC">
      <w:pPr>
        <w:pStyle w:val="Normal1"/>
        <w:rPr>
          <w:rFonts w:ascii="Arial" w:hAnsi="Arial" w:cs="Arial"/>
          <w:sz w:val="20"/>
        </w:rPr>
      </w:pPr>
      <w:r w:rsidRPr="007648DF">
        <w:rPr>
          <w:rFonts w:ascii="Arial" w:hAnsi="Arial" w:cs="Arial"/>
          <w:sz w:val="20"/>
        </w:rPr>
        <w:t xml:space="preserve">El Contratista también deberá proporcionar las facilidades para las instalaciones requeridas por los subcontratistas que emplee.  Los costos de las instalaciones del Contratista o de sus subcontratistas y del Supervisor deberán incluirse dentro de los costos unitarios de los ítems del Contrato ya que no habrá ningún pago por este concepto. </w:t>
      </w:r>
    </w:p>
    <w:p w:rsidR="004F7798" w:rsidRPr="004F7798" w:rsidRDefault="004F7798" w:rsidP="00F22699">
      <w:pPr>
        <w:pStyle w:val="Textoindependiente"/>
        <w:spacing w:line="360" w:lineRule="auto"/>
        <w:ind w:left="397"/>
        <w:jc w:val="both"/>
        <w:rPr>
          <w:rFonts w:ascii="Arial" w:hAnsi="Arial" w:cs="Arial"/>
          <w:sz w:val="20"/>
        </w:rPr>
      </w:pPr>
      <w:r>
        <w:rPr>
          <w:rFonts w:ascii="Arial" w:eastAsia="Times New Roman" w:hAnsi="Arial" w:cs="Arial"/>
          <w:sz w:val="20"/>
          <w:szCs w:val="20"/>
          <w:lang w:eastAsia="es-ES"/>
        </w:rPr>
        <w:t>Las faenas</w:t>
      </w:r>
      <w:r w:rsidRPr="00F22699">
        <w:rPr>
          <w:rFonts w:ascii="Arial" w:eastAsia="Times New Roman" w:hAnsi="Arial" w:cs="Arial"/>
          <w:sz w:val="20"/>
          <w:szCs w:val="20"/>
          <w:lang w:eastAsia="es-ES"/>
        </w:rPr>
        <w:t xml:space="preserve">, deberán proteger de posibles daños a producirse, durante </w:t>
      </w:r>
      <w:r>
        <w:rPr>
          <w:rFonts w:ascii="Arial" w:eastAsia="Times New Roman" w:hAnsi="Arial" w:cs="Arial"/>
          <w:sz w:val="20"/>
          <w:szCs w:val="20"/>
          <w:lang w:eastAsia="es-ES"/>
        </w:rPr>
        <w:t>toda la obra</w:t>
      </w:r>
      <w:r w:rsidRPr="00F22699">
        <w:rPr>
          <w:rFonts w:ascii="Arial" w:eastAsia="Times New Roman" w:hAnsi="Arial" w:cs="Arial"/>
          <w:sz w:val="20"/>
          <w:szCs w:val="20"/>
          <w:lang w:eastAsia="es-ES"/>
        </w:rPr>
        <w:t xml:space="preserve"> hasta </w:t>
      </w:r>
      <w:r>
        <w:rPr>
          <w:rFonts w:ascii="Arial" w:eastAsia="Times New Roman" w:hAnsi="Arial" w:cs="Arial"/>
          <w:sz w:val="20"/>
          <w:szCs w:val="20"/>
          <w:lang w:eastAsia="es-ES"/>
        </w:rPr>
        <w:t>la entrega provisional</w:t>
      </w:r>
      <w:r w:rsidRPr="00F22699">
        <w:rPr>
          <w:rFonts w:ascii="Arial" w:eastAsia="Times New Roman" w:hAnsi="Arial" w:cs="Arial"/>
          <w:sz w:val="20"/>
          <w:szCs w:val="20"/>
          <w:lang w:eastAsia="es-ES"/>
        </w:rPr>
        <w:t>, en condiciones desfavorables de exposición a rocío salado, lluvia fuerte, etc., y la posibilidad de hurto.</w:t>
      </w:r>
      <w:r>
        <w:rPr>
          <w:rFonts w:ascii="Arial" w:eastAsia="Times New Roman" w:hAnsi="Arial" w:cs="Arial"/>
          <w:sz w:val="20"/>
          <w:szCs w:val="20"/>
          <w:lang w:eastAsia="es-ES"/>
        </w:rPr>
        <w:t xml:space="preserve"> El contratista es el único responsable de la seguridad de la obra durante y fuera de las horas de trabajo.</w:t>
      </w:r>
    </w:p>
    <w:p w:rsidR="00992FCC" w:rsidRPr="003269F7" w:rsidRDefault="00992FCC" w:rsidP="00992FCC">
      <w:pPr>
        <w:pStyle w:val="Normal1"/>
        <w:rPr>
          <w:rFonts w:ascii="Arial" w:hAnsi="Arial" w:cs="Arial"/>
          <w:sz w:val="20"/>
        </w:rPr>
      </w:pPr>
      <w:r w:rsidRPr="004F7798">
        <w:rPr>
          <w:rFonts w:ascii="Arial" w:hAnsi="Arial" w:cs="Arial"/>
          <w:sz w:val="20"/>
        </w:rPr>
        <w:t xml:space="preserve">ENDE </w:t>
      </w:r>
      <w:r w:rsidR="00E965A2">
        <w:rPr>
          <w:rFonts w:ascii="Arial" w:hAnsi="Arial" w:cs="Arial"/>
          <w:sz w:val="20"/>
        </w:rPr>
        <w:t>CORPORACIÓN</w:t>
      </w:r>
      <w:r w:rsidRPr="004F7798">
        <w:rPr>
          <w:rFonts w:ascii="Arial" w:hAnsi="Arial" w:cs="Arial"/>
          <w:sz w:val="20"/>
        </w:rPr>
        <w:t xml:space="preserve"> y sus representantes o delegados tendrán acceso a las instalaciones provisionales del Contratista y a los de sus subcontratistas. ENDE </w:t>
      </w:r>
      <w:r w:rsidR="00E965A2">
        <w:rPr>
          <w:rFonts w:ascii="Arial" w:hAnsi="Arial" w:cs="Arial"/>
          <w:sz w:val="20"/>
        </w:rPr>
        <w:t>CORPORACIÓN</w:t>
      </w:r>
      <w:r w:rsidRPr="004F7798">
        <w:rPr>
          <w:rFonts w:ascii="Arial" w:hAnsi="Arial" w:cs="Arial"/>
          <w:sz w:val="20"/>
        </w:rPr>
        <w:t xml:space="preserve"> o sus representantes en la obra podrán exigir</w:t>
      </w:r>
      <w:r w:rsidRPr="008C7D10">
        <w:rPr>
          <w:rFonts w:ascii="Arial" w:hAnsi="Arial" w:cs="Arial"/>
          <w:sz w:val="20"/>
        </w:rPr>
        <w:t xml:space="preserve"> al Contratista modificaciones en las obras provisionales construidas por éste, para que cumplan con los requisitos ambientales, de seguridad, higiene y adecuación, de acuerdo con las d</w:t>
      </w:r>
      <w:r w:rsidRPr="008421A3">
        <w:rPr>
          <w:rFonts w:ascii="Arial" w:hAnsi="Arial" w:cs="Arial"/>
          <w:sz w:val="20"/>
        </w:rPr>
        <w:t>isposiciones legales vigentes. Estas modificaciones las hará el Contratista</w:t>
      </w:r>
      <w:r w:rsidR="00AC387F" w:rsidRPr="00EB0D06">
        <w:rPr>
          <w:rFonts w:ascii="Arial" w:hAnsi="Arial" w:cs="Arial"/>
          <w:sz w:val="20"/>
        </w:rPr>
        <w:t>,</w:t>
      </w:r>
      <w:r w:rsidRPr="00EB0D06">
        <w:rPr>
          <w:rFonts w:ascii="Arial" w:hAnsi="Arial" w:cs="Arial"/>
          <w:sz w:val="20"/>
        </w:rPr>
        <w:t xml:space="preserve"> sin costo alguno para ENDE </w:t>
      </w:r>
      <w:r w:rsidR="00E965A2">
        <w:rPr>
          <w:rFonts w:ascii="Arial" w:hAnsi="Arial" w:cs="Arial"/>
          <w:sz w:val="20"/>
        </w:rPr>
        <w:t>CORPORACIÓN</w:t>
      </w:r>
      <w:r w:rsidRPr="00EB0D06">
        <w:rPr>
          <w:rFonts w:ascii="Arial" w:hAnsi="Arial" w:cs="Arial"/>
          <w:sz w:val="20"/>
        </w:rPr>
        <w:t xml:space="preserve"> y sin que ello </w:t>
      </w:r>
      <w:r w:rsidR="002B3951" w:rsidRPr="00003D1C">
        <w:rPr>
          <w:rFonts w:ascii="Arial" w:hAnsi="Arial" w:cs="Arial"/>
          <w:sz w:val="20"/>
        </w:rPr>
        <w:t>dé</w:t>
      </w:r>
      <w:r w:rsidRPr="003269F7">
        <w:rPr>
          <w:rFonts w:ascii="Arial" w:hAnsi="Arial" w:cs="Arial"/>
          <w:sz w:val="20"/>
        </w:rPr>
        <w:t xml:space="preserve"> lugar a ningún tipo de ajuste. </w:t>
      </w:r>
    </w:p>
    <w:p w:rsidR="00992FCC" w:rsidRPr="00F22699" w:rsidRDefault="00992FCC" w:rsidP="00992FCC">
      <w:pPr>
        <w:pStyle w:val="Ttulo3"/>
        <w:rPr>
          <w:rFonts w:ascii="Arial" w:hAnsi="Arial" w:cs="Arial"/>
          <w:sz w:val="20"/>
          <w:szCs w:val="20"/>
          <w:lang w:val="es-BO"/>
        </w:rPr>
      </w:pPr>
      <w:bookmarkStart w:id="45" w:name="_Toc241574607"/>
      <w:r w:rsidRPr="00F22699">
        <w:rPr>
          <w:rFonts w:ascii="Arial" w:hAnsi="Arial" w:cs="Arial"/>
          <w:sz w:val="20"/>
          <w:szCs w:val="20"/>
          <w:lang w:val="es-BO"/>
        </w:rPr>
        <w:t>REGLAMENTO DE LOS CAMPAMENTOS</w:t>
      </w:r>
      <w:bookmarkEnd w:id="45"/>
      <w:r w:rsidRPr="00F22699">
        <w:rPr>
          <w:rFonts w:ascii="Arial" w:hAnsi="Arial" w:cs="Arial"/>
          <w:sz w:val="20"/>
          <w:szCs w:val="20"/>
          <w:lang w:val="es-BO"/>
        </w:rPr>
        <w:t xml:space="preserve"> </w:t>
      </w:r>
    </w:p>
    <w:p w:rsidR="00992FCC" w:rsidRPr="004F7798" w:rsidRDefault="00992FCC" w:rsidP="00992FCC">
      <w:pPr>
        <w:pStyle w:val="Normal1"/>
        <w:rPr>
          <w:rFonts w:ascii="Arial" w:hAnsi="Arial" w:cs="Arial"/>
          <w:sz w:val="20"/>
        </w:rPr>
      </w:pPr>
      <w:r w:rsidRPr="002A5341">
        <w:rPr>
          <w:rFonts w:ascii="Arial" w:hAnsi="Arial" w:cs="Arial"/>
          <w:sz w:val="20"/>
        </w:rPr>
        <w:t>El Contratista debe administrar por medio de una dirección competente los campamentos y servicios que sean necesarios para su personal y es responsable de la sanidad y del orden en todas sus instalaciones y en la obra.  No debe admitir en los campamentos ni en las obras personas ajenas al desarrollo de los trabajos.  Las normas d</w:t>
      </w:r>
      <w:r w:rsidRPr="005F1E00">
        <w:rPr>
          <w:rFonts w:ascii="Arial" w:hAnsi="Arial" w:cs="Arial"/>
          <w:sz w:val="20"/>
        </w:rPr>
        <w:t>e control se someterán a la aprobación del Supervisor, de acuerdo con lo prescrito en el Ley Gene</w:t>
      </w:r>
      <w:r w:rsidRPr="004F7798">
        <w:rPr>
          <w:rFonts w:ascii="Arial" w:hAnsi="Arial" w:cs="Arial"/>
          <w:sz w:val="20"/>
        </w:rPr>
        <w:t xml:space="preserve">ral de Higiene, Seguridad Ocupacional y Bienestar, La ley general del trabajo y las normativas vigentes. </w:t>
      </w:r>
    </w:p>
    <w:p w:rsidR="00992FCC" w:rsidRPr="00F22699" w:rsidRDefault="00992FCC" w:rsidP="00992FCC">
      <w:pPr>
        <w:pStyle w:val="Ttulo3"/>
        <w:rPr>
          <w:rFonts w:ascii="Arial" w:hAnsi="Arial" w:cs="Arial"/>
          <w:sz w:val="20"/>
          <w:szCs w:val="20"/>
          <w:lang w:val="es-BO"/>
        </w:rPr>
      </w:pPr>
      <w:bookmarkStart w:id="46" w:name="_Toc241574608"/>
      <w:r w:rsidRPr="00F22699">
        <w:rPr>
          <w:rFonts w:ascii="Arial" w:hAnsi="Arial" w:cs="Arial"/>
          <w:sz w:val="20"/>
          <w:szCs w:val="20"/>
          <w:lang w:val="es-BO"/>
        </w:rPr>
        <w:t>PROTECCIÓN CONTRA INCENDIO</w:t>
      </w:r>
      <w:bookmarkEnd w:id="46"/>
      <w:r w:rsidRPr="00F22699">
        <w:rPr>
          <w:rFonts w:ascii="Arial" w:hAnsi="Arial" w:cs="Arial"/>
          <w:sz w:val="20"/>
          <w:szCs w:val="20"/>
          <w:lang w:val="es-BO"/>
        </w:rPr>
        <w:t xml:space="preserve"> </w:t>
      </w:r>
    </w:p>
    <w:p w:rsidR="00992FCC" w:rsidRPr="002A5341" w:rsidRDefault="00992FCC" w:rsidP="00992FCC">
      <w:pPr>
        <w:pStyle w:val="Normal1"/>
        <w:rPr>
          <w:rFonts w:ascii="Arial" w:hAnsi="Arial" w:cs="Arial"/>
          <w:sz w:val="20"/>
        </w:rPr>
      </w:pPr>
      <w:r w:rsidRPr="002A5341">
        <w:rPr>
          <w:rFonts w:ascii="Arial" w:hAnsi="Arial" w:cs="Arial"/>
          <w:sz w:val="20"/>
        </w:rPr>
        <w:t xml:space="preserve">El Contratista debe proveer un número suficiente de extintores localizados estratégicamente sobre toda el área y especialmente en los sitios de mayor riesgo.  El número, tipo y localización de los mismos debe someterse a la aprobación del Supervisor. </w:t>
      </w:r>
    </w:p>
    <w:p w:rsidR="00992FCC" w:rsidRPr="00F22699" w:rsidRDefault="00992FCC" w:rsidP="00992FCC">
      <w:pPr>
        <w:pStyle w:val="Ttulo3"/>
        <w:rPr>
          <w:rFonts w:ascii="Arial" w:hAnsi="Arial" w:cs="Arial"/>
          <w:sz w:val="20"/>
          <w:szCs w:val="20"/>
          <w:lang w:val="es-BO"/>
        </w:rPr>
      </w:pPr>
      <w:bookmarkStart w:id="47" w:name="_Toc241574609"/>
      <w:r w:rsidRPr="00F22699">
        <w:rPr>
          <w:rFonts w:ascii="Arial" w:hAnsi="Arial" w:cs="Arial"/>
          <w:sz w:val="20"/>
          <w:szCs w:val="20"/>
          <w:lang w:val="es-BO"/>
        </w:rPr>
        <w:t>TELECOMUNICACIONES</w:t>
      </w:r>
      <w:bookmarkEnd w:id="47"/>
      <w:r w:rsidRPr="00F22699">
        <w:rPr>
          <w:rFonts w:ascii="Arial" w:hAnsi="Arial" w:cs="Arial"/>
          <w:sz w:val="20"/>
          <w:szCs w:val="20"/>
          <w:lang w:val="es-BO"/>
        </w:rPr>
        <w:t xml:space="preserve"> </w:t>
      </w:r>
    </w:p>
    <w:p w:rsidR="00AC387F" w:rsidRPr="005F1E00" w:rsidRDefault="00992FCC" w:rsidP="00992FCC">
      <w:pPr>
        <w:pStyle w:val="Normal1"/>
        <w:rPr>
          <w:rFonts w:ascii="Arial" w:hAnsi="Arial" w:cs="Arial"/>
          <w:sz w:val="20"/>
        </w:rPr>
      </w:pPr>
      <w:r w:rsidRPr="002A5341">
        <w:rPr>
          <w:rFonts w:ascii="Arial" w:hAnsi="Arial" w:cs="Arial"/>
          <w:sz w:val="20"/>
        </w:rPr>
        <w:t>El Contratista deberá proveerse de las telecomunicaciones que necesite para la ejecución de las obras y serán por su cuenta todos los permisos, aparatos, redes, etc.</w:t>
      </w:r>
    </w:p>
    <w:p w:rsidR="00AC387F" w:rsidRPr="004F7798" w:rsidRDefault="00AC387F" w:rsidP="00992FCC">
      <w:pPr>
        <w:pStyle w:val="Normal1"/>
        <w:rPr>
          <w:rFonts w:ascii="Arial" w:hAnsi="Arial" w:cs="Arial"/>
          <w:sz w:val="20"/>
        </w:rPr>
      </w:pPr>
      <w:r w:rsidRPr="004F7798">
        <w:rPr>
          <w:rFonts w:ascii="Arial" w:hAnsi="Arial" w:cs="Arial"/>
          <w:sz w:val="20"/>
        </w:rPr>
        <w:lastRenderedPageBreak/>
        <w:t>Mínimamente deberá considerarse los siguientes servicios:</w:t>
      </w:r>
    </w:p>
    <w:p w:rsidR="00AC387F" w:rsidRPr="008421A3" w:rsidRDefault="00AC387F" w:rsidP="00CF3030">
      <w:pPr>
        <w:pStyle w:val="Normal1"/>
        <w:numPr>
          <w:ilvl w:val="0"/>
          <w:numId w:val="64"/>
        </w:numPr>
        <w:rPr>
          <w:rFonts w:ascii="Arial" w:hAnsi="Arial" w:cs="Arial"/>
          <w:sz w:val="20"/>
        </w:rPr>
      </w:pPr>
      <w:r w:rsidRPr="008C7D10">
        <w:rPr>
          <w:rFonts w:ascii="Arial" w:hAnsi="Arial" w:cs="Arial"/>
          <w:sz w:val="20"/>
        </w:rPr>
        <w:t>Internet de alta velocida</w:t>
      </w:r>
      <w:r w:rsidRPr="008421A3">
        <w:rPr>
          <w:rFonts w:ascii="Arial" w:hAnsi="Arial" w:cs="Arial"/>
          <w:sz w:val="20"/>
        </w:rPr>
        <w:t>d</w:t>
      </w:r>
      <w:r w:rsidR="00C73324">
        <w:rPr>
          <w:rFonts w:ascii="Arial" w:hAnsi="Arial" w:cs="Arial"/>
          <w:sz w:val="20"/>
        </w:rPr>
        <w:t xml:space="preserve"> ilimitado</w:t>
      </w:r>
      <w:r w:rsidRPr="008421A3">
        <w:rPr>
          <w:rFonts w:ascii="Arial" w:hAnsi="Arial" w:cs="Arial"/>
          <w:sz w:val="20"/>
        </w:rPr>
        <w:t>, en sitio y disponible para la Supervisión y la Fiscalización.</w:t>
      </w:r>
    </w:p>
    <w:p w:rsidR="00AC387F" w:rsidRPr="00EB0D06" w:rsidRDefault="00AC387F" w:rsidP="00CF3030">
      <w:pPr>
        <w:pStyle w:val="Normal1"/>
        <w:numPr>
          <w:ilvl w:val="0"/>
          <w:numId w:val="64"/>
        </w:numPr>
        <w:rPr>
          <w:rFonts w:ascii="Arial" w:hAnsi="Arial" w:cs="Arial"/>
          <w:sz w:val="20"/>
        </w:rPr>
      </w:pPr>
      <w:r w:rsidRPr="00EB0D06">
        <w:rPr>
          <w:rFonts w:ascii="Arial" w:hAnsi="Arial" w:cs="Arial"/>
          <w:sz w:val="20"/>
        </w:rPr>
        <w:t>Telefonía celular en obra.</w:t>
      </w:r>
    </w:p>
    <w:p w:rsidR="00992FCC" w:rsidRPr="00F22699" w:rsidRDefault="00992FCC" w:rsidP="00992FCC">
      <w:pPr>
        <w:pStyle w:val="Ttulo3"/>
        <w:rPr>
          <w:rFonts w:ascii="Arial" w:hAnsi="Arial" w:cs="Arial"/>
          <w:sz w:val="20"/>
          <w:szCs w:val="20"/>
          <w:lang w:val="es-BO"/>
        </w:rPr>
      </w:pPr>
      <w:bookmarkStart w:id="48" w:name="_Toc241574610"/>
      <w:r w:rsidRPr="00F22699">
        <w:rPr>
          <w:rFonts w:ascii="Arial" w:hAnsi="Arial" w:cs="Arial"/>
          <w:sz w:val="20"/>
          <w:szCs w:val="20"/>
          <w:lang w:val="es-BO"/>
        </w:rPr>
        <w:t>ENERGÍA ELÉCTRICA, AGUA Y ALCANTARILLADO</w:t>
      </w:r>
      <w:bookmarkEnd w:id="48"/>
      <w:r w:rsidRPr="00F22699">
        <w:rPr>
          <w:rFonts w:ascii="Arial" w:hAnsi="Arial" w:cs="Arial"/>
          <w:sz w:val="20"/>
          <w:szCs w:val="20"/>
          <w:lang w:val="es-BO"/>
        </w:rPr>
        <w:t xml:space="preserve"> </w:t>
      </w:r>
    </w:p>
    <w:p w:rsidR="00992FCC" w:rsidRPr="00EB0D06" w:rsidRDefault="00992FCC" w:rsidP="00992FCC">
      <w:pPr>
        <w:pStyle w:val="Normal1"/>
        <w:rPr>
          <w:rFonts w:ascii="Arial" w:hAnsi="Arial" w:cs="Arial"/>
          <w:sz w:val="20"/>
        </w:rPr>
      </w:pPr>
      <w:r w:rsidRPr="002A5341">
        <w:rPr>
          <w:rFonts w:ascii="Arial" w:hAnsi="Arial" w:cs="Arial"/>
          <w:sz w:val="20"/>
        </w:rPr>
        <w:t>Será responsabilidad del Contratista construir a su costo las redes primarias y secundarias de energía, instalar su tablero de distribuci</w:t>
      </w:r>
      <w:r w:rsidRPr="005F1E00">
        <w:rPr>
          <w:rFonts w:ascii="Arial" w:hAnsi="Arial" w:cs="Arial"/>
          <w:sz w:val="20"/>
        </w:rPr>
        <w:t>ón, instalar los equipos de transformación, protección y medida, que las respectivas empresas adm</w:t>
      </w:r>
      <w:r w:rsidRPr="004F7798">
        <w:rPr>
          <w:rFonts w:ascii="Arial" w:hAnsi="Arial" w:cs="Arial"/>
          <w:sz w:val="20"/>
        </w:rPr>
        <w:t>inistradoras de servicios públicos exijan, tramitar ante ellas la conexión de los servicios, solicitar ampliación de acometidas en caso de requerirse y en general todo trámite y costo que exija la conexión de sus i</w:t>
      </w:r>
      <w:r w:rsidRPr="008C7D10">
        <w:rPr>
          <w:rFonts w:ascii="Arial" w:hAnsi="Arial" w:cs="Arial"/>
          <w:sz w:val="20"/>
        </w:rPr>
        <w:t xml:space="preserve">nstalaciones provisionales a las redes de servicio público. El Contratista, previa aprobación de ENDE </w:t>
      </w:r>
      <w:r w:rsidR="00E965A2">
        <w:rPr>
          <w:rFonts w:ascii="Arial" w:hAnsi="Arial" w:cs="Arial"/>
          <w:sz w:val="20"/>
        </w:rPr>
        <w:t>CORPORACIÓN</w:t>
      </w:r>
      <w:r w:rsidRPr="008C7D10">
        <w:rPr>
          <w:rFonts w:ascii="Arial" w:hAnsi="Arial" w:cs="Arial"/>
          <w:sz w:val="20"/>
        </w:rPr>
        <w:t>, podrá diseñar y construir las acometidas de forma tal que se puede uti</w:t>
      </w:r>
      <w:r w:rsidRPr="008421A3">
        <w:rPr>
          <w:rFonts w:ascii="Arial" w:hAnsi="Arial" w:cs="Arial"/>
          <w:sz w:val="20"/>
        </w:rPr>
        <w:t>lizar para la alimentación de servicios auxiliares de la subestación. En caso de que no exista la posibilidad de conexión a la red pública de alguna empresa administradora de servicios públicos, deberá instalar un grupo generador de energía con la suficien</w:t>
      </w:r>
      <w:r w:rsidRPr="00EB0D06">
        <w:rPr>
          <w:rFonts w:ascii="Arial" w:hAnsi="Arial" w:cs="Arial"/>
          <w:sz w:val="20"/>
        </w:rPr>
        <w:t xml:space="preserve">te capacidad de alimentar todas las cargas que demanden las instalaciones y obras a ejecutar.    </w:t>
      </w:r>
    </w:p>
    <w:p w:rsidR="00992FCC" w:rsidRPr="007648DF" w:rsidRDefault="00992FCC" w:rsidP="00992FCC">
      <w:pPr>
        <w:pStyle w:val="Normal1"/>
        <w:rPr>
          <w:rFonts w:ascii="Arial" w:hAnsi="Arial" w:cs="Arial"/>
          <w:sz w:val="20"/>
        </w:rPr>
      </w:pPr>
      <w:r w:rsidRPr="00003D1C">
        <w:rPr>
          <w:rFonts w:ascii="Arial" w:hAnsi="Arial" w:cs="Arial"/>
          <w:sz w:val="20"/>
        </w:rPr>
        <w:t xml:space="preserve">El Contratista deberá construir por su cuenta la provisión de agua para la construcción, toma de </w:t>
      </w:r>
      <w:r w:rsidRPr="003269F7">
        <w:rPr>
          <w:rFonts w:ascii="Arial" w:hAnsi="Arial" w:cs="Arial"/>
          <w:sz w:val="20"/>
        </w:rPr>
        <w:t xml:space="preserve">agua potable, red de distribución y acometidas para sus instalaciones provisionales y demás necesidades de la obra, tramitar ante las entidades competentes los permisos requeridos y en general todos los trámites necesarios para la instalación del servicio </w:t>
      </w:r>
      <w:r w:rsidRPr="007648DF">
        <w:rPr>
          <w:rFonts w:ascii="Arial" w:hAnsi="Arial" w:cs="Arial"/>
          <w:sz w:val="20"/>
        </w:rPr>
        <w:t xml:space="preserve">de acueducto. El Contratista está obligado a proveer agua potable para su personal en las instalaciones provisionales y en los sitios de trabajo. </w:t>
      </w:r>
    </w:p>
    <w:p w:rsidR="00992FCC" w:rsidRPr="00955804" w:rsidRDefault="00992FCC" w:rsidP="00992FCC">
      <w:pPr>
        <w:pStyle w:val="Normal1"/>
        <w:rPr>
          <w:rFonts w:ascii="Arial" w:hAnsi="Arial" w:cs="Arial"/>
          <w:sz w:val="20"/>
        </w:rPr>
      </w:pPr>
      <w:r w:rsidRPr="007648DF">
        <w:rPr>
          <w:rFonts w:ascii="Arial" w:hAnsi="Arial" w:cs="Arial"/>
          <w:sz w:val="20"/>
        </w:rPr>
        <w:t xml:space="preserve">El Contratista deberá presentar para aprobación del </w:t>
      </w:r>
      <w:r w:rsidRPr="007648DF">
        <w:rPr>
          <w:rFonts w:ascii="Arial" w:hAnsi="Arial" w:cs="Arial"/>
          <w:sz w:val="20"/>
          <w:u w:val="single"/>
        </w:rPr>
        <w:t>Supervisor</w:t>
      </w:r>
      <w:r w:rsidRPr="007648DF">
        <w:rPr>
          <w:rFonts w:ascii="Arial" w:hAnsi="Arial" w:cs="Arial"/>
          <w:sz w:val="20"/>
        </w:rPr>
        <w:t xml:space="preserve"> los planos de las instalaciones de servicios p</w:t>
      </w:r>
      <w:r w:rsidRPr="00955804">
        <w:rPr>
          <w:rFonts w:ascii="Arial" w:hAnsi="Arial" w:cs="Arial"/>
          <w:sz w:val="20"/>
        </w:rPr>
        <w:t xml:space="preserve">úblicos incluyendo los diagramas unifilares de las instalaciones eléctricas previstas indicando las cargas requeridas, planos en planta de las redes de acueducto y alcantarillado indicando caudales, diámetros de tuberías, y en general toda la información que le permita al Supervisor conocer previamente las condiciones de diseño de las diferentes redes. </w:t>
      </w:r>
    </w:p>
    <w:p w:rsidR="00992FCC" w:rsidRPr="00955804" w:rsidRDefault="00992FCC" w:rsidP="00992FCC">
      <w:pPr>
        <w:pStyle w:val="Normal1"/>
        <w:rPr>
          <w:rFonts w:ascii="Arial" w:hAnsi="Arial" w:cs="Arial"/>
          <w:sz w:val="20"/>
        </w:rPr>
      </w:pPr>
      <w:r w:rsidRPr="00955804">
        <w:rPr>
          <w:rFonts w:ascii="Arial" w:hAnsi="Arial" w:cs="Arial"/>
          <w:sz w:val="20"/>
        </w:rPr>
        <w:t xml:space="preserve">Lo anterior no exime al Contratista de la responsabilidad de presentar la información y documentos que las diversas empresas administradoras de servicios públicos o la autoridad ambiental puedan exigir para permitir las correspondientes acometidas o vertimientos. </w:t>
      </w:r>
    </w:p>
    <w:p w:rsidR="00260B1B" w:rsidRPr="00DA064B" w:rsidRDefault="00992FCC" w:rsidP="00023254">
      <w:pPr>
        <w:pStyle w:val="Normal1"/>
        <w:ind w:left="426" w:firstLine="0"/>
        <w:rPr>
          <w:rFonts w:ascii="Arial" w:hAnsi="Arial" w:cs="Arial"/>
          <w:sz w:val="20"/>
        </w:rPr>
      </w:pPr>
      <w:r w:rsidRPr="00955804">
        <w:rPr>
          <w:rFonts w:ascii="Arial" w:hAnsi="Arial" w:cs="Arial"/>
          <w:sz w:val="20"/>
        </w:rPr>
        <w:lastRenderedPageBreak/>
        <w:t xml:space="preserve">Agua para la Construcción: El contratista debe prever que no existe agua en el sitio de las obras. Es responsabilidad del contratista la obtención </w:t>
      </w:r>
      <w:r w:rsidRPr="00D44735">
        <w:rPr>
          <w:rFonts w:ascii="Arial" w:hAnsi="Arial" w:cs="Arial"/>
          <w:sz w:val="20"/>
        </w:rPr>
        <w:t>de agua para la construcción y movimiento de tierras.</w:t>
      </w:r>
      <w:bookmarkStart w:id="49" w:name="_Toc241574611"/>
    </w:p>
    <w:p w:rsidR="00992FCC" w:rsidRPr="00F22699" w:rsidRDefault="00992FCC" w:rsidP="00992FCC">
      <w:pPr>
        <w:pStyle w:val="Ttulo3"/>
        <w:rPr>
          <w:rFonts w:ascii="Arial" w:hAnsi="Arial" w:cs="Arial"/>
          <w:sz w:val="20"/>
          <w:szCs w:val="20"/>
          <w:lang w:val="es-BO"/>
        </w:rPr>
      </w:pPr>
      <w:r w:rsidRPr="00F22699">
        <w:rPr>
          <w:rFonts w:ascii="Arial" w:hAnsi="Arial" w:cs="Arial"/>
          <w:sz w:val="20"/>
          <w:szCs w:val="20"/>
          <w:lang w:val="es-BO"/>
        </w:rPr>
        <w:t>DEPÓSITO DE COMBUSTIBLES</w:t>
      </w:r>
      <w:bookmarkEnd w:id="49"/>
      <w:r w:rsidRPr="00F22699">
        <w:rPr>
          <w:rFonts w:ascii="Arial" w:hAnsi="Arial" w:cs="Arial"/>
          <w:sz w:val="20"/>
          <w:szCs w:val="20"/>
          <w:lang w:val="es-BO"/>
        </w:rPr>
        <w:t xml:space="preserve"> </w:t>
      </w:r>
    </w:p>
    <w:p w:rsidR="00992FCC" w:rsidRPr="008C7D10" w:rsidRDefault="00992FCC" w:rsidP="00992FCC">
      <w:pPr>
        <w:pStyle w:val="Normal1"/>
        <w:rPr>
          <w:rFonts w:ascii="Arial" w:hAnsi="Arial" w:cs="Arial"/>
          <w:sz w:val="20"/>
        </w:rPr>
      </w:pPr>
      <w:r w:rsidRPr="002A5341">
        <w:rPr>
          <w:rFonts w:ascii="Arial" w:hAnsi="Arial" w:cs="Arial"/>
          <w:sz w:val="20"/>
        </w:rPr>
        <w:t xml:space="preserve">El almacenamiento de gasolina y de otros combustibles necesarios para la construcción de las obras se someterá a las normas comunes de seguridad para estos elementos. En ningún caso se permitirán tanques superficiales de capacidad mayor a </w:t>
      </w:r>
      <w:smartTag w:uri="urn:schemas-microsoft-com:office:smarttags" w:element="metricconverter">
        <w:smartTagPr>
          <w:attr w:name="ProductID" w:val="2000 l"/>
        </w:smartTagPr>
        <w:r w:rsidRPr="002A5341">
          <w:rPr>
            <w:rFonts w:ascii="Arial" w:hAnsi="Arial" w:cs="Arial"/>
            <w:sz w:val="20"/>
          </w:rPr>
          <w:t>2000 l</w:t>
        </w:r>
      </w:smartTag>
      <w:r w:rsidRPr="002A5341">
        <w:rPr>
          <w:rFonts w:ascii="Arial" w:hAnsi="Arial" w:cs="Arial"/>
          <w:sz w:val="20"/>
        </w:rPr>
        <w:t>., a men</w:t>
      </w:r>
      <w:r w:rsidRPr="005F1E00">
        <w:rPr>
          <w:rFonts w:ascii="Arial" w:hAnsi="Arial" w:cs="Arial"/>
          <w:sz w:val="20"/>
        </w:rPr>
        <w:t>os que estos estén provistos de dispositivos especiales de protección contra incendio o explosivo</w:t>
      </w:r>
      <w:r w:rsidRPr="004F7798">
        <w:rPr>
          <w:rFonts w:ascii="Arial" w:hAnsi="Arial" w:cs="Arial"/>
          <w:sz w:val="20"/>
        </w:rPr>
        <w:t xml:space="preserve">s y que la alimentación de los vehículos que los utilizan no se haga en el área del tanque mismo. Los depósitos de combustibles deben situarse por fuera del área de los campamentos a no menos de </w:t>
      </w:r>
      <w:smartTag w:uri="urn:schemas-microsoft-com:office:smarttags" w:element="metricconverter">
        <w:smartTagPr>
          <w:attr w:name="ProductID" w:val="100 m"/>
        </w:smartTagPr>
        <w:r w:rsidRPr="004F7798">
          <w:rPr>
            <w:rFonts w:ascii="Arial" w:hAnsi="Arial" w:cs="Arial"/>
            <w:sz w:val="20"/>
          </w:rPr>
          <w:t>100 m</w:t>
        </w:r>
      </w:smartTag>
      <w:r w:rsidRPr="004F7798">
        <w:rPr>
          <w:rFonts w:ascii="Arial" w:hAnsi="Arial" w:cs="Arial"/>
          <w:sz w:val="20"/>
        </w:rPr>
        <w:t xml:space="preserve"> de cualquier </w:t>
      </w:r>
      <w:r w:rsidRPr="008C7D10">
        <w:rPr>
          <w:rFonts w:ascii="Arial" w:hAnsi="Arial" w:cs="Arial"/>
          <w:sz w:val="20"/>
        </w:rPr>
        <w:t xml:space="preserve">edificio o equipo. </w:t>
      </w:r>
    </w:p>
    <w:p w:rsidR="00992FCC" w:rsidRPr="00EB0D06" w:rsidRDefault="00992FCC" w:rsidP="00992FCC">
      <w:pPr>
        <w:pStyle w:val="Normal1"/>
        <w:rPr>
          <w:rFonts w:ascii="Arial" w:hAnsi="Arial" w:cs="Arial"/>
          <w:sz w:val="20"/>
        </w:rPr>
      </w:pPr>
      <w:r w:rsidRPr="008421A3">
        <w:rPr>
          <w:rFonts w:ascii="Arial" w:hAnsi="Arial" w:cs="Arial"/>
          <w:sz w:val="20"/>
        </w:rPr>
        <w:t xml:space="preserve">El diseño y la localización de los depósitos para combustibles deben someterse al estudio y aprobación del Supervisor y de ENDE </w:t>
      </w:r>
      <w:r w:rsidR="00E965A2">
        <w:rPr>
          <w:rFonts w:ascii="Arial" w:hAnsi="Arial" w:cs="Arial"/>
          <w:sz w:val="20"/>
        </w:rPr>
        <w:t>CORPORACIÓN</w:t>
      </w:r>
      <w:r w:rsidRPr="008421A3">
        <w:rPr>
          <w:rFonts w:ascii="Arial" w:hAnsi="Arial" w:cs="Arial"/>
          <w:sz w:val="20"/>
        </w:rPr>
        <w:t xml:space="preserve"> antes de iniciar la const</w:t>
      </w:r>
      <w:r w:rsidRPr="00EB0D06">
        <w:rPr>
          <w:rFonts w:ascii="Arial" w:hAnsi="Arial" w:cs="Arial"/>
          <w:sz w:val="20"/>
        </w:rPr>
        <w:t xml:space="preserve">rucción. </w:t>
      </w:r>
    </w:p>
    <w:p w:rsidR="00992FCC" w:rsidRPr="00F22699" w:rsidRDefault="00992FCC" w:rsidP="00992FCC">
      <w:pPr>
        <w:pStyle w:val="Ttulo3"/>
        <w:rPr>
          <w:rFonts w:ascii="Arial" w:hAnsi="Arial" w:cs="Arial"/>
          <w:sz w:val="20"/>
          <w:szCs w:val="20"/>
          <w:lang w:val="es-BO"/>
        </w:rPr>
      </w:pPr>
      <w:bookmarkStart w:id="50" w:name="_Toc241574612"/>
      <w:r w:rsidRPr="00F22699">
        <w:rPr>
          <w:rFonts w:ascii="Arial" w:hAnsi="Arial" w:cs="Arial"/>
          <w:sz w:val="20"/>
          <w:szCs w:val="20"/>
          <w:lang w:val="es-BO"/>
        </w:rPr>
        <w:t>DEPÓSITO DE EXPLOSIVOS</w:t>
      </w:r>
      <w:bookmarkEnd w:id="50"/>
      <w:r w:rsidRPr="00F22699">
        <w:rPr>
          <w:rFonts w:ascii="Arial" w:hAnsi="Arial" w:cs="Arial"/>
          <w:sz w:val="20"/>
          <w:szCs w:val="20"/>
          <w:lang w:val="es-BO"/>
        </w:rPr>
        <w:t xml:space="preserve"> </w:t>
      </w:r>
    </w:p>
    <w:p w:rsidR="00992FCC" w:rsidRPr="004F7798" w:rsidRDefault="00992FCC" w:rsidP="00992FCC">
      <w:pPr>
        <w:pStyle w:val="Normal1"/>
        <w:rPr>
          <w:rFonts w:ascii="Arial" w:hAnsi="Arial" w:cs="Arial"/>
          <w:sz w:val="20"/>
        </w:rPr>
      </w:pPr>
      <w:r w:rsidRPr="002A5341">
        <w:rPr>
          <w:rFonts w:ascii="Arial" w:hAnsi="Arial" w:cs="Arial"/>
          <w:sz w:val="20"/>
        </w:rPr>
        <w:t>El Contratista debe someterse a todas las normas del Ministerio de Defensa Nacional para la adquisición, almacenamiento y manejo de explosivos, a la vez tomará en cuenta lo descrito en el EEIA. El sitio de almacenamiento debe ser bien ven</w:t>
      </w:r>
      <w:r w:rsidRPr="005F1E00">
        <w:rPr>
          <w:rFonts w:ascii="Arial" w:hAnsi="Arial" w:cs="Arial"/>
          <w:sz w:val="20"/>
        </w:rPr>
        <w:t>tilado, seco, provisto de buen drenaje y protegido contra descargas eléctricas. Su diseño y local</w:t>
      </w:r>
      <w:r w:rsidRPr="004F7798">
        <w:rPr>
          <w:rFonts w:ascii="Arial" w:hAnsi="Arial" w:cs="Arial"/>
          <w:sz w:val="20"/>
        </w:rPr>
        <w:t>ización debe ser sometido a la aprobación del Supervisor antes de iniciar su construcción.</w:t>
      </w:r>
    </w:p>
    <w:p w:rsidR="00992FCC" w:rsidRPr="008421A3" w:rsidRDefault="00992FCC" w:rsidP="00992FCC">
      <w:pPr>
        <w:pStyle w:val="Normal1"/>
        <w:rPr>
          <w:rFonts w:ascii="Arial" w:hAnsi="Arial" w:cs="Arial"/>
          <w:sz w:val="20"/>
        </w:rPr>
      </w:pPr>
      <w:r w:rsidRPr="008C7D10">
        <w:rPr>
          <w:rFonts w:ascii="Arial" w:hAnsi="Arial" w:cs="Arial"/>
          <w:sz w:val="20"/>
        </w:rPr>
        <w:t>Por ningún motivo podrán almacenarse en el mismo sit</w:t>
      </w:r>
      <w:r w:rsidRPr="008421A3">
        <w:rPr>
          <w:rFonts w:ascii="Arial" w:hAnsi="Arial" w:cs="Arial"/>
          <w:sz w:val="20"/>
        </w:rPr>
        <w:t xml:space="preserve">io de los explosivos, los fulminantes, mechas, etc. </w:t>
      </w:r>
    </w:p>
    <w:p w:rsidR="00992FCC" w:rsidRPr="00EB0D06" w:rsidRDefault="00992FCC" w:rsidP="00992FCC">
      <w:pPr>
        <w:pStyle w:val="Normal1"/>
        <w:rPr>
          <w:rFonts w:ascii="Arial" w:hAnsi="Arial" w:cs="Arial"/>
          <w:sz w:val="20"/>
        </w:rPr>
      </w:pPr>
      <w:r w:rsidRPr="00EB0D06">
        <w:rPr>
          <w:rFonts w:ascii="Arial" w:hAnsi="Arial" w:cs="Arial"/>
          <w:sz w:val="20"/>
        </w:rPr>
        <w:t xml:space="preserve">El Contratista debe proveer el servicio de vigilancia que se considere necesario. </w:t>
      </w:r>
    </w:p>
    <w:p w:rsidR="00992FCC" w:rsidRPr="00F22699" w:rsidRDefault="00992FCC" w:rsidP="00992FCC">
      <w:pPr>
        <w:pStyle w:val="Ttulo2"/>
        <w:rPr>
          <w:rFonts w:ascii="Arial" w:hAnsi="Arial" w:cs="Arial"/>
          <w:sz w:val="20"/>
          <w:szCs w:val="20"/>
          <w:lang w:val="es-BO"/>
        </w:rPr>
      </w:pPr>
      <w:bookmarkStart w:id="51" w:name="_Toc241574613"/>
      <w:bookmarkStart w:id="52" w:name="_Toc471377783"/>
      <w:bookmarkStart w:id="53" w:name="_Toc530070496"/>
      <w:r w:rsidRPr="00F22699">
        <w:rPr>
          <w:rFonts w:ascii="Arial" w:hAnsi="Arial" w:cs="Arial"/>
          <w:sz w:val="20"/>
          <w:szCs w:val="20"/>
          <w:lang w:val="es-BO"/>
        </w:rPr>
        <w:t xml:space="preserve">ORDEN, LIMPIEZA Y VIGILANCIA DURANTE </w:t>
      </w:r>
      <w:smartTag w:uri="urn:schemas-microsoft-com:office:smarttags" w:element="PersonName">
        <w:smartTagPr>
          <w:attr w:name="ProductID" w:val="LA CONSTRUCCIￓN"/>
        </w:smartTagPr>
        <w:r w:rsidRPr="00F22699">
          <w:rPr>
            <w:rFonts w:ascii="Arial" w:hAnsi="Arial" w:cs="Arial"/>
            <w:sz w:val="20"/>
            <w:szCs w:val="20"/>
            <w:lang w:val="es-BO"/>
          </w:rPr>
          <w:t>LA CONSTRUCCIÓN</w:t>
        </w:r>
      </w:smartTag>
      <w:bookmarkEnd w:id="51"/>
      <w:bookmarkEnd w:id="52"/>
      <w:bookmarkEnd w:id="53"/>
      <w:r w:rsidRPr="00F22699">
        <w:rPr>
          <w:rFonts w:ascii="Arial" w:hAnsi="Arial" w:cs="Arial"/>
          <w:sz w:val="20"/>
          <w:szCs w:val="20"/>
          <w:lang w:val="es-BO"/>
        </w:rPr>
        <w:t xml:space="preserve"> </w:t>
      </w:r>
    </w:p>
    <w:p w:rsidR="00992FCC" w:rsidRPr="002A5341" w:rsidRDefault="00992FCC" w:rsidP="00992FCC">
      <w:pPr>
        <w:pStyle w:val="Normal1"/>
        <w:rPr>
          <w:rFonts w:ascii="Arial" w:hAnsi="Arial" w:cs="Arial"/>
          <w:sz w:val="20"/>
        </w:rPr>
      </w:pPr>
      <w:r w:rsidRPr="002A5341">
        <w:rPr>
          <w:rFonts w:ascii="Arial" w:hAnsi="Arial" w:cs="Arial"/>
          <w:sz w:val="20"/>
        </w:rPr>
        <w:t>El Contratista debe velar por mantener, durante toda la construcción, orden y limpieza en toda la zona de los trabajos incluyendo las ocupadas por instalaciones provisionales.  Con este objeto, el Contratista debe disponer del personal requerido para ello.</w:t>
      </w:r>
    </w:p>
    <w:p w:rsidR="00992FCC" w:rsidRPr="004F7798" w:rsidRDefault="00992FCC" w:rsidP="00992FCC">
      <w:pPr>
        <w:pStyle w:val="Normal1"/>
        <w:rPr>
          <w:rFonts w:ascii="Arial" w:hAnsi="Arial" w:cs="Arial"/>
          <w:sz w:val="20"/>
        </w:rPr>
      </w:pPr>
      <w:r w:rsidRPr="005F1E00">
        <w:rPr>
          <w:rFonts w:ascii="Arial" w:hAnsi="Arial" w:cs="Arial"/>
          <w:sz w:val="20"/>
        </w:rPr>
        <w:t xml:space="preserve">El Contratista debe mantener por su cuenta, guardias permanentes para vigilancia de las instalaciones y equipos en toda el área de trabajo, pues ENDE </w:t>
      </w:r>
      <w:r w:rsidR="00E965A2">
        <w:rPr>
          <w:rFonts w:ascii="Arial" w:hAnsi="Arial" w:cs="Arial"/>
          <w:sz w:val="20"/>
        </w:rPr>
        <w:t>CORPORACIÓN</w:t>
      </w:r>
      <w:r w:rsidRPr="005F1E00">
        <w:rPr>
          <w:rFonts w:ascii="Arial" w:hAnsi="Arial" w:cs="Arial"/>
          <w:sz w:val="20"/>
        </w:rPr>
        <w:t xml:space="preserve"> no será responsa</w:t>
      </w:r>
      <w:r w:rsidRPr="004F7798">
        <w:rPr>
          <w:rFonts w:ascii="Arial" w:hAnsi="Arial" w:cs="Arial"/>
          <w:sz w:val="20"/>
        </w:rPr>
        <w:t>ble de ellos.</w:t>
      </w:r>
    </w:p>
    <w:p w:rsidR="00992FCC" w:rsidRPr="003269F7" w:rsidRDefault="00992FCC" w:rsidP="00992FCC">
      <w:pPr>
        <w:pStyle w:val="Normal1"/>
        <w:rPr>
          <w:rFonts w:ascii="Arial" w:hAnsi="Arial" w:cs="Arial"/>
          <w:sz w:val="20"/>
        </w:rPr>
      </w:pPr>
      <w:r w:rsidRPr="004F7798">
        <w:rPr>
          <w:rFonts w:ascii="Arial" w:hAnsi="Arial" w:cs="Arial"/>
          <w:sz w:val="20"/>
        </w:rPr>
        <w:t xml:space="preserve">Queda claramente establecido que </w:t>
      </w:r>
      <w:r w:rsidR="009564F4" w:rsidRPr="004F7798">
        <w:rPr>
          <w:rFonts w:ascii="Arial" w:hAnsi="Arial" w:cs="Arial"/>
          <w:sz w:val="20"/>
        </w:rPr>
        <w:t>todos los caminos vecinales,</w:t>
      </w:r>
      <w:r w:rsidRPr="004F7798">
        <w:rPr>
          <w:rFonts w:ascii="Arial" w:hAnsi="Arial" w:cs="Arial"/>
          <w:sz w:val="20"/>
        </w:rPr>
        <w:t xml:space="preserve"> </w:t>
      </w:r>
      <w:r w:rsidR="00EB0D06">
        <w:rPr>
          <w:rFonts w:ascii="Arial" w:hAnsi="Arial" w:cs="Arial"/>
          <w:sz w:val="20"/>
        </w:rPr>
        <w:t xml:space="preserve">vías internas existentes </w:t>
      </w:r>
      <w:r w:rsidR="009564F4" w:rsidRPr="008C7D10">
        <w:rPr>
          <w:rFonts w:ascii="Arial" w:hAnsi="Arial" w:cs="Arial"/>
          <w:sz w:val="20"/>
        </w:rPr>
        <w:t>vía de acceso a subestación</w:t>
      </w:r>
      <w:r w:rsidR="004E1977" w:rsidRPr="008421A3">
        <w:rPr>
          <w:rFonts w:ascii="Arial" w:hAnsi="Arial" w:cs="Arial"/>
          <w:sz w:val="20"/>
        </w:rPr>
        <w:t>,</w:t>
      </w:r>
      <w:r w:rsidR="009564F4" w:rsidRPr="00EB0D06">
        <w:rPr>
          <w:rFonts w:ascii="Arial" w:hAnsi="Arial" w:cs="Arial"/>
          <w:sz w:val="20"/>
        </w:rPr>
        <w:t xml:space="preserve"> vía de acceso a faenas</w:t>
      </w:r>
      <w:r w:rsidR="004E1977" w:rsidRPr="00EB0D06">
        <w:rPr>
          <w:rFonts w:ascii="Arial" w:hAnsi="Arial" w:cs="Arial"/>
          <w:sz w:val="20"/>
        </w:rPr>
        <w:t xml:space="preserve"> y otras vías</w:t>
      </w:r>
      <w:r w:rsidRPr="00EB0D06">
        <w:rPr>
          <w:rFonts w:ascii="Arial" w:hAnsi="Arial" w:cs="Arial"/>
          <w:sz w:val="20"/>
        </w:rPr>
        <w:t xml:space="preserve"> que utilizará el contratista durante la construcción y montaje de la(s) subestación(es), serán de exclusiva </w:t>
      </w:r>
      <w:r w:rsidRPr="00EB0D06">
        <w:rPr>
          <w:rFonts w:ascii="Arial" w:hAnsi="Arial" w:cs="Arial"/>
          <w:sz w:val="20"/>
        </w:rPr>
        <w:lastRenderedPageBreak/>
        <w:t xml:space="preserve">responsabilidad del contratista en cuanto al mantenimiento </w:t>
      </w:r>
      <w:r w:rsidR="004E1977" w:rsidRPr="00003D1C">
        <w:rPr>
          <w:rFonts w:ascii="Arial" w:hAnsi="Arial" w:cs="Arial"/>
          <w:sz w:val="20"/>
        </w:rPr>
        <w:t xml:space="preserve">y mejora eventual </w:t>
      </w:r>
      <w:r w:rsidRPr="003269F7">
        <w:rPr>
          <w:rFonts w:ascii="Arial" w:hAnsi="Arial" w:cs="Arial"/>
          <w:sz w:val="20"/>
        </w:rPr>
        <w:t>de vías. Es responsabilidad del contratista al finalizar la obra, devolver el/las vías en las mismas o mejores condiciones en las que se las entrego.</w:t>
      </w:r>
    </w:p>
    <w:p w:rsidR="00992FCC" w:rsidRPr="007648DF" w:rsidRDefault="00992FCC" w:rsidP="00992FCC">
      <w:pPr>
        <w:pStyle w:val="Normal1"/>
        <w:rPr>
          <w:rFonts w:ascii="Arial" w:hAnsi="Arial" w:cs="Arial"/>
          <w:sz w:val="20"/>
        </w:rPr>
      </w:pPr>
      <w:r w:rsidRPr="003269F7">
        <w:rPr>
          <w:rFonts w:ascii="Arial" w:hAnsi="Arial" w:cs="Arial"/>
          <w:sz w:val="20"/>
        </w:rPr>
        <w:t>Será obligación del Contratista delimitar el área de trabajo, sumin</w:t>
      </w:r>
      <w:r w:rsidRPr="007648DF">
        <w:rPr>
          <w:rFonts w:ascii="Arial" w:hAnsi="Arial" w:cs="Arial"/>
          <w:sz w:val="20"/>
        </w:rPr>
        <w:t>istrar e instalar todos los implementos de señalización requeridos como cintas de peligro, pitas, letreros, etc. a objeto de evitar el paso de personas ajenas y que tanto equipos y materiales permanezcan en un perímetro seguro; también deberá dotar de equipo de protección a su personal de trabajo. El Contratista es el único responsable por los daños que sufriera su personal y pudiera ocasionar a terceros, por lo que el costo que demande cualquier tipo de accidente será responsabilidad absoluta del Contratista.</w:t>
      </w:r>
    </w:p>
    <w:p w:rsidR="00992FCC" w:rsidRPr="00F22699" w:rsidRDefault="00992FCC" w:rsidP="00023254">
      <w:pPr>
        <w:pStyle w:val="Ttulo2"/>
        <w:ind w:hanging="935"/>
        <w:rPr>
          <w:rFonts w:ascii="Arial" w:hAnsi="Arial" w:cs="Arial"/>
          <w:sz w:val="20"/>
          <w:szCs w:val="20"/>
          <w:lang w:val="es-BO"/>
        </w:rPr>
      </w:pPr>
      <w:bookmarkStart w:id="54" w:name="_Toc471377784"/>
      <w:bookmarkStart w:id="55" w:name="_Toc530070497"/>
      <w:r w:rsidRPr="00F22699">
        <w:rPr>
          <w:rFonts w:ascii="Arial" w:hAnsi="Arial" w:cs="Arial"/>
          <w:sz w:val="20"/>
          <w:szCs w:val="20"/>
          <w:lang w:val="es-BO"/>
        </w:rPr>
        <w:t>SEÑALIZACIÓN</w:t>
      </w:r>
      <w:bookmarkEnd w:id="54"/>
      <w:bookmarkEnd w:id="55"/>
    </w:p>
    <w:p w:rsidR="00992FCC" w:rsidRPr="002A5341" w:rsidRDefault="00992FCC" w:rsidP="00992FCC">
      <w:pPr>
        <w:pStyle w:val="Normal1"/>
        <w:rPr>
          <w:rFonts w:ascii="Arial" w:hAnsi="Arial" w:cs="Arial"/>
          <w:sz w:val="20"/>
        </w:rPr>
      </w:pPr>
      <w:r w:rsidRPr="002A5341">
        <w:rPr>
          <w:rFonts w:ascii="Arial" w:hAnsi="Arial" w:cs="Arial"/>
          <w:sz w:val="20"/>
        </w:rPr>
        <w:t xml:space="preserve">El contratista instalará en todos los sectores de </w:t>
      </w:r>
      <w:r w:rsidR="00C73324" w:rsidRPr="002A5341">
        <w:rPr>
          <w:rFonts w:ascii="Arial" w:hAnsi="Arial" w:cs="Arial"/>
          <w:sz w:val="20"/>
        </w:rPr>
        <w:t>influencia</w:t>
      </w:r>
      <w:r w:rsidRPr="002A5341">
        <w:rPr>
          <w:rFonts w:ascii="Arial" w:hAnsi="Arial" w:cs="Arial"/>
          <w:sz w:val="20"/>
        </w:rPr>
        <w:t>, la señalización necesaria, esta señalización estará orientada a indicar la siguiente información:</w:t>
      </w:r>
    </w:p>
    <w:p w:rsidR="00992FCC" w:rsidRPr="004F7798" w:rsidRDefault="00992FCC" w:rsidP="00F22699">
      <w:pPr>
        <w:pStyle w:val="Normal1"/>
        <w:numPr>
          <w:ilvl w:val="0"/>
          <w:numId w:val="67"/>
        </w:numPr>
        <w:spacing w:line="276" w:lineRule="auto"/>
        <w:rPr>
          <w:rFonts w:ascii="Arial" w:hAnsi="Arial" w:cs="Arial"/>
          <w:sz w:val="20"/>
        </w:rPr>
      </w:pPr>
      <w:r w:rsidRPr="005F1E00">
        <w:rPr>
          <w:rFonts w:ascii="Arial" w:hAnsi="Arial" w:cs="Arial"/>
          <w:sz w:val="20"/>
        </w:rPr>
        <w:t>Lugar de estacionamient</w:t>
      </w:r>
      <w:r w:rsidRPr="004F7798">
        <w:rPr>
          <w:rFonts w:ascii="Arial" w:hAnsi="Arial" w:cs="Arial"/>
          <w:sz w:val="20"/>
        </w:rPr>
        <w:t>o</w:t>
      </w:r>
    </w:p>
    <w:p w:rsidR="00992FCC" w:rsidRPr="008C7D10" w:rsidRDefault="00992FCC" w:rsidP="00F22699">
      <w:pPr>
        <w:pStyle w:val="Normal1"/>
        <w:numPr>
          <w:ilvl w:val="0"/>
          <w:numId w:val="67"/>
        </w:numPr>
        <w:spacing w:line="276" w:lineRule="auto"/>
        <w:rPr>
          <w:rFonts w:ascii="Arial" w:hAnsi="Arial" w:cs="Arial"/>
          <w:sz w:val="20"/>
        </w:rPr>
      </w:pPr>
      <w:r w:rsidRPr="008C7D10">
        <w:rPr>
          <w:rFonts w:ascii="Arial" w:hAnsi="Arial" w:cs="Arial"/>
          <w:sz w:val="20"/>
        </w:rPr>
        <w:t>Lugar de punto de reunión</w:t>
      </w:r>
    </w:p>
    <w:p w:rsidR="00992FCC" w:rsidRPr="008421A3" w:rsidRDefault="00992FCC" w:rsidP="00F22699">
      <w:pPr>
        <w:pStyle w:val="Normal1"/>
        <w:numPr>
          <w:ilvl w:val="0"/>
          <w:numId w:val="67"/>
        </w:numPr>
        <w:spacing w:line="276" w:lineRule="auto"/>
        <w:rPr>
          <w:rFonts w:ascii="Arial" w:hAnsi="Arial" w:cs="Arial"/>
          <w:sz w:val="20"/>
        </w:rPr>
      </w:pPr>
      <w:r w:rsidRPr="008421A3">
        <w:rPr>
          <w:rFonts w:ascii="Arial" w:hAnsi="Arial" w:cs="Arial"/>
          <w:sz w:val="20"/>
        </w:rPr>
        <w:t>Ubicación de extintores</w:t>
      </w:r>
    </w:p>
    <w:p w:rsidR="00992FCC" w:rsidRPr="00EB0D06" w:rsidRDefault="00C73324" w:rsidP="00F22699">
      <w:pPr>
        <w:pStyle w:val="Normal1"/>
        <w:numPr>
          <w:ilvl w:val="0"/>
          <w:numId w:val="67"/>
        </w:numPr>
        <w:spacing w:line="276" w:lineRule="auto"/>
        <w:rPr>
          <w:rFonts w:ascii="Arial" w:hAnsi="Arial" w:cs="Arial"/>
          <w:sz w:val="20"/>
        </w:rPr>
      </w:pPr>
      <w:r w:rsidRPr="00EB0D06">
        <w:rPr>
          <w:rFonts w:ascii="Arial" w:hAnsi="Arial" w:cs="Arial"/>
          <w:sz w:val="20"/>
        </w:rPr>
        <w:t>Obligación</w:t>
      </w:r>
      <w:r w:rsidR="00992FCC" w:rsidRPr="00EB0D06">
        <w:rPr>
          <w:rFonts w:ascii="Arial" w:hAnsi="Arial" w:cs="Arial"/>
          <w:sz w:val="20"/>
        </w:rPr>
        <w:t xml:space="preserve"> de uso de EPP</w:t>
      </w:r>
    </w:p>
    <w:p w:rsidR="00992FCC" w:rsidRPr="00003D1C" w:rsidRDefault="00992FCC" w:rsidP="00F22699">
      <w:pPr>
        <w:pStyle w:val="Normal1"/>
        <w:numPr>
          <w:ilvl w:val="0"/>
          <w:numId w:val="67"/>
        </w:numPr>
        <w:spacing w:line="276" w:lineRule="auto"/>
        <w:rPr>
          <w:rFonts w:ascii="Arial" w:hAnsi="Arial" w:cs="Arial"/>
          <w:sz w:val="20"/>
        </w:rPr>
      </w:pPr>
      <w:r w:rsidRPr="00003D1C">
        <w:rPr>
          <w:rFonts w:ascii="Arial" w:hAnsi="Arial" w:cs="Arial"/>
          <w:sz w:val="20"/>
        </w:rPr>
        <w:t>Señal de tránsito vehicular</w:t>
      </w:r>
    </w:p>
    <w:p w:rsidR="00992FCC" w:rsidRPr="003269F7" w:rsidRDefault="00992FCC" w:rsidP="00F22699">
      <w:pPr>
        <w:pStyle w:val="Normal1"/>
        <w:numPr>
          <w:ilvl w:val="0"/>
          <w:numId w:val="67"/>
        </w:numPr>
        <w:spacing w:line="276" w:lineRule="auto"/>
        <w:rPr>
          <w:rFonts w:ascii="Arial" w:hAnsi="Arial" w:cs="Arial"/>
          <w:sz w:val="20"/>
        </w:rPr>
      </w:pPr>
      <w:r w:rsidRPr="003269F7">
        <w:rPr>
          <w:rFonts w:ascii="Arial" w:hAnsi="Arial" w:cs="Arial"/>
          <w:sz w:val="20"/>
        </w:rPr>
        <w:t>Otros indicados en los documentos de Seguridad, Responsabilidad Social y Medio Ambiente.</w:t>
      </w:r>
    </w:p>
    <w:p w:rsidR="00992FCC" w:rsidRPr="00F22699" w:rsidRDefault="00992FCC" w:rsidP="00023254">
      <w:pPr>
        <w:pStyle w:val="Ttulo2"/>
        <w:ind w:hanging="935"/>
        <w:rPr>
          <w:rFonts w:ascii="Arial" w:hAnsi="Arial" w:cs="Arial"/>
          <w:sz w:val="20"/>
          <w:szCs w:val="20"/>
          <w:lang w:val="es-BO"/>
        </w:rPr>
      </w:pPr>
      <w:bookmarkStart w:id="56" w:name="_Toc241574614"/>
      <w:bookmarkStart w:id="57" w:name="_Toc471377785"/>
      <w:bookmarkStart w:id="58" w:name="_Toc530070498"/>
      <w:r w:rsidRPr="00F22699">
        <w:rPr>
          <w:rFonts w:ascii="Arial" w:hAnsi="Arial" w:cs="Arial"/>
          <w:sz w:val="20"/>
          <w:szCs w:val="20"/>
          <w:lang w:val="es-BO"/>
        </w:rPr>
        <w:t>REMOCIÓN DE LAS INSTALACIONES DE CONSTRUCCIÓN</w:t>
      </w:r>
      <w:bookmarkEnd w:id="56"/>
      <w:bookmarkEnd w:id="57"/>
      <w:bookmarkEnd w:id="58"/>
      <w:r w:rsidRPr="00F22699">
        <w:rPr>
          <w:rFonts w:ascii="Arial" w:hAnsi="Arial" w:cs="Arial"/>
          <w:sz w:val="20"/>
          <w:szCs w:val="20"/>
          <w:lang w:val="es-BO"/>
        </w:rPr>
        <w:t xml:space="preserve"> </w:t>
      </w:r>
    </w:p>
    <w:p w:rsidR="00992FCC" w:rsidRPr="003269F7" w:rsidRDefault="00992FCC" w:rsidP="00992FCC">
      <w:pPr>
        <w:pStyle w:val="Normal1"/>
        <w:rPr>
          <w:rFonts w:ascii="Arial" w:hAnsi="Arial" w:cs="Arial"/>
          <w:sz w:val="20"/>
        </w:rPr>
      </w:pPr>
      <w:r w:rsidRPr="002A5341">
        <w:rPr>
          <w:rFonts w:ascii="Arial" w:hAnsi="Arial" w:cs="Arial"/>
          <w:sz w:val="20"/>
        </w:rPr>
        <w:t>Tan pronto como se hayan concluido las obras de que tratan estas especificaciones y antes de efectuar la liquidación final del Contrato, el Contratista debe retirar de los te</w:t>
      </w:r>
      <w:r w:rsidRPr="005F1E00">
        <w:rPr>
          <w:rFonts w:ascii="Arial" w:hAnsi="Arial" w:cs="Arial"/>
          <w:sz w:val="20"/>
        </w:rPr>
        <w:t>rrenos todas las instalaciones provisionales de construcción. El Contratista debe dejar los terre</w:t>
      </w:r>
      <w:r w:rsidRPr="004F7798">
        <w:rPr>
          <w:rFonts w:ascii="Arial" w:hAnsi="Arial" w:cs="Arial"/>
          <w:sz w:val="20"/>
        </w:rPr>
        <w:t xml:space="preserve">nos perfectamente adecuados, limpios y ordenados a satisfacción del </w:t>
      </w:r>
      <w:r w:rsidRPr="008C7D10">
        <w:rPr>
          <w:rFonts w:ascii="Arial" w:hAnsi="Arial" w:cs="Arial"/>
          <w:sz w:val="20"/>
          <w:u w:val="single"/>
        </w:rPr>
        <w:t>Supervisor</w:t>
      </w:r>
      <w:r w:rsidRPr="008421A3">
        <w:rPr>
          <w:rFonts w:ascii="Arial" w:hAnsi="Arial" w:cs="Arial"/>
          <w:sz w:val="20"/>
        </w:rPr>
        <w:t>. No se aceptarán losas y construcciones que no tengan por objeto</w:t>
      </w:r>
      <w:r w:rsidRPr="00EB0D06">
        <w:rPr>
          <w:rFonts w:ascii="Arial" w:hAnsi="Arial" w:cs="Arial"/>
          <w:sz w:val="20"/>
        </w:rPr>
        <w:t xml:space="preserve"> un control o manejo de las aguas de escorrentía.  Si el Contratista se rehúsa a retirar las instalaciones de construcción o no lo hace en la forma especificada, dentro de un plazo de un mes contados a partir de la fecha de terminación de las obras, las ed</w:t>
      </w:r>
      <w:r w:rsidRPr="00003D1C">
        <w:rPr>
          <w:rFonts w:ascii="Arial" w:hAnsi="Arial" w:cs="Arial"/>
          <w:sz w:val="20"/>
        </w:rPr>
        <w:t xml:space="preserve">ificaciones y demás obras serán removidas y desechadas por ENDE </w:t>
      </w:r>
      <w:r w:rsidR="00E965A2">
        <w:rPr>
          <w:rFonts w:ascii="Arial" w:hAnsi="Arial" w:cs="Arial"/>
          <w:sz w:val="20"/>
        </w:rPr>
        <w:t>CORPORACIÓN</w:t>
      </w:r>
      <w:r w:rsidR="006B7AAB">
        <w:rPr>
          <w:rFonts w:ascii="Arial" w:hAnsi="Arial" w:cs="Arial"/>
          <w:sz w:val="20"/>
        </w:rPr>
        <w:t>.</w:t>
      </w:r>
      <w:r w:rsidRPr="00003D1C">
        <w:rPr>
          <w:rFonts w:ascii="Arial" w:hAnsi="Arial" w:cs="Arial"/>
          <w:sz w:val="20"/>
        </w:rPr>
        <w:t xml:space="preserve"> En tal caso el Contratista no podrá solicitar ningún reembolso por los materiales y/o edificac</w:t>
      </w:r>
      <w:r w:rsidRPr="003269F7">
        <w:rPr>
          <w:rFonts w:ascii="Arial" w:hAnsi="Arial" w:cs="Arial"/>
          <w:sz w:val="20"/>
        </w:rPr>
        <w:t xml:space="preserve">iones; el costo de esa remoción se deducirá del pago que se adeude al Contratista. </w:t>
      </w:r>
    </w:p>
    <w:p w:rsidR="00992FCC" w:rsidRPr="007648DF" w:rsidRDefault="00992FCC" w:rsidP="00992FCC">
      <w:pPr>
        <w:pStyle w:val="Normal1"/>
        <w:rPr>
          <w:rFonts w:ascii="Arial" w:hAnsi="Arial" w:cs="Arial"/>
          <w:sz w:val="20"/>
        </w:rPr>
      </w:pPr>
      <w:r w:rsidRPr="003269F7">
        <w:rPr>
          <w:rFonts w:ascii="Arial" w:hAnsi="Arial" w:cs="Arial"/>
          <w:sz w:val="20"/>
        </w:rPr>
        <w:lastRenderedPageBreak/>
        <w:t>Las cercas existentes removidas durante la ejecución de la obra y que a juicio del Supervisor deban ser reinstaladas, deberán ser colocadas de nuevo por el Contratista de a</w:t>
      </w:r>
      <w:r w:rsidRPr="007648DF">
        <w:rPr>
          <w:rFonts w:ascii="Arial" w:hAnsi="Arial" w:cs="Arial"/>
          <w:sz w:val="20"/>
        </w:rPr>
        <w:t xml:space="preserve">cuerdo con los alineamientos que ordene el Supervisor. </w:t>
      </w:r>
    </w:p>
    <w:p w:rsidR="00992FCC" w:rsidRPr="00F22699" w:rsidRDefault="00992FCC" w:rsidP="00D0357A">
      <w:pPr>
        <w:pStyle w:val="Ttulo1"/>
        <w:spacing w:before="300" w:after="100" w:line="220" w:lineRule="exact"/>
        <w:ind w:left="357" w:hanging="357"/>
        <w:rPr>
          <w:rFonts w:ascii="Arial" w:hAnsi="Arial" w:cs="Arial"/>
          <w:sz w:val="20"/>
          <w:szCs w:val="20"/>
          <w:lang w:val="es-BO"/>
        </w:rPr>
      </w:pPr>
      <w:bookmarkStart w:id="59" w:name="_Toc241574615"/>
      <w:bookmarkStart w:id="60" w:name="_Toc471377786"/>
      <w:bookmarkStart w:id="61" w:name="_Toc530070499"/>
      <w:r w:rsidRPr="00F22699">
        <w:rPr>
          <w:rFonts w:ascii="Arial" w:hAnsi="Arial" w:cs="Arial"/>
          <w:sz w:val="20"/>
          <w:szCs w:val="20"/>
          <w:lang w:val="es-BO"/>
        </w:rPr>
        <w:t>LOCALIZACIÓN Y REPLANTEO</w:t>
      </w:r>
      <w:bookmarkEnd w:id="59"/>
      <w:bookmarkEnd w:id="60"/>
      <w:bookmarkEnd w:id="61"/>
      <w:r w:rsidRPr="00F22699">
        <w:rPr>
          <w:rFonts w:ascii="Arial" w:hAnsi="Arial" w:cs="Arial"/>
          <w:sz w:val="20"/>
          <w:szCs w:val="20"/>
          <w:lang w:val="es-BO"/>
        </w:rPr>
        <w:t xml:space="preserve"> </w:t>
      </w:r>
    </w:p>
    <w:p w:rsidR="00992FCC" w:rsidRPr="00F22699" w:rsidRDefault="00992FCC" w:rsidP="00992FCC">
      <w:pPr>
        <w:pStyle w:val="Ttulo2"/>
        <w:rPr>
          <w:rFonts w:ascii="Arial" w:hAnsi="Arial" w:cs="Arial"/>
          <w:sz w:val="20"/>
          <w:szCs w:val="20"/>
          <w:lang w:val="es-BO"/>
        </w:rPr>
      </w:pPr>
      <w:bookmarkStart w:id="62" w:name="_Toc241574616"/>
      <w:bookmarkStart w:id="63" w:name="_Toc471377787"/>
      <w:bookmarkStart w:id="64" w:name="_Toc530070500"/>
      <w:r w:rsidRPr="00F22699">
        <w:rPr>
          <w:rFonts w:ascii="Arial" w:hAnsi="Arial" w:cs="Arial"/>
          <w:sz w:val="20"/>
          <w:szCs w:val="20"/>
          <w:lang w:val="es-BO"/>
        </w:rPr>
        <w:t>DESCRIPCIÓN</w:t>
      </w:r>
      <w:bookmarkEnd w:id="62"/>
      <w:bookmarkEnd w:id="63"/>
      <w:bookmarkEnd w:id="64"/>
      <w:r w:rsidRPr="00F22699">
        <w:rPr>
          <w:rFonts w:ascii="Arial" w:hAnsi="Arial" w:cs="Arial"/>
          <w:sz w:val="20"/>
          <w:szCs w:val="20"/>
          <w:lang w:val="es-BO"/>
        </w:rPr>
        <w:t xml:space="preserve"> </w:t>
      </w:r>
    </w:p>
    <w:p w:rsidR="00992FCC" w:rsidRPr="005F1E00" w:rsidRDefault="00992FCC" w:rsidP="00992FCC">
      <w:pPr>
        <w:pStyle w:val="Normal1"/>
        <w:rPr>
          <w:rFonts w:ascii="Arial" w:hAnsi="Arial" w:cs="Arial"/>
          <w:sz w:val="20"/>
        </w:rPr>
      </w:pPr>
      <w:r w:rsidRPr="002A5341">
        <w:rPr>
          <w:rFonts w:ascii="Arial" w:hAnsi="Arial" w:cs="Arial"/>
          <w:sz w:val="20"/>
        </w:rPr>
        <w:t xml:space="preserve">En esta sección se describen los trabajos de topografía que debe realizar el Contratista para determinar la localización </w:t>
      </w:r>
      <w:proofErr w:type="spellStart"/>
      <w:r w:rsidRPr="002A5341">
        <w:rPr>
          <w:rFonts w:ascii="Arial" w:hAnsi="Arial" w:cs="Arial"/>
          <w:sz w:val="20"/>
        </w:rPr>
        <w:t>planimétrica</w:t>
      </w:r>
      <w:proofErr w:type="spellEnd"/>
      <w:r w:rsidRPr="002A5341">
        <w:rPr>
          <w:rFonts w:ascii="Arial" w:hAnsi="Arial" w:cs="Arial"/>
          <w:sz w:val="20"/>
        </w:rPr>
        <w:t xml:space="preserve"> y altimétrica de todas las obras del Contrato, a partir de los puntos y ejes topográficos de referencia, de acuerdo con los plano</w:t>
      </w:r>
      <w:r w:rsidRPr="005F1E00">
        <w:rPr>
          <w:rFonts w:ascii="Arial" w:hAnsi="Arial" w:cs="Arial"/>
          <w:sz w:val="20"/>
        </w:rPr>
        <w:t xml:space="preserve">s de construcción </w:t>
      </w:r>
      <w:r w:rsidR="006B7AAB" w:rsidRPr="005F1E00">
        <w:rPr>
          <w:rFonts w:ascii="Arial" w:hAnsi="Arial" w:cs="Arial"/>
          <w:sz w:val="20"/>
        </w:rPr>
        <w:t>o</w:t>
      </w:r>
      <w:r w:rsidRPr="005F1E00">
        <w:rPr>
          <w:rFonts w:ascii="Arial" w:hAnsi="Arial" w:cs="Arial"/>
          <w:sz w:val="20"/>
        </w:rPr>
        <w:t xml:space="preserve"> las instrucciones del Supervisor. </w:t>
      </w:r>
    </w:p>
    <w:p w:rsidR="00992FCC" w:rsidRPr="008421A3" w:rsidRDefault="00992FCC" w:rsidP="00992FCC">
      <w:pPr>
        <w:pStyle w:val="Normal1"/>
        <w:rPr>
          <w:rFonts w:ascii="Arial" w:hAnsi="Arial" w:cs="Arial"/>
          <w:sz w:val="20"/>
        </w:rPr>
      </w:pPr>
      <w:r w:rsidRPr="004F7798">
        <w:rPr>
          <w:rFonts w:ascii="Arial" w:hAnsi="Arial" w:cs="Arial"/>
          <w:sz w:val="20"/>
        </w:rPr>
        <w:t xml:space="preserve">El Contratista se obliga a suministrar y mantener durante la ejecución del Contrato comisiones de topografía permanente con personal idóneo y dotado del equipo de precisión adecuado, previamente autorizado por </w:t>
      </w:r>
      <w:smartTag w:uri="urn:schemas-microsoft-com:office:smarttags" w:element="PersonName">
        <w:smartTagPr>
          <w:attr w:name="ProductID" w:val="la Supervisi￳n"/>
        </w:smartTagPr>
        <w:r w:rsidRPr="004F7798">
          <w:rPr>
            <w:rFonts w:ascii="Arial" w:hAnsi="Arial" w:cs="Arial"/>
            <w:sz w:val="20"/>
          </w:rPr>
          <w:t>la Supervisión</w:t>
        </w:r>
      </w:smartTag>
      <w:r w:rsidRPr="004F7798">
        <w:rPr>
          <w:rFonts w:ascii="Arial" w:hAnsi="Arial" w:cs="Arial"/>
          <w:sz w:val="20"/>
        </w:rPr>
        <w:t>, las cuales deben realizar todo</w:t>
      </w:r>
      <w:r w:rsidRPr="008C7D10">
        <w:rPr>
          <w:rFonts w:ascii="Arial" w:hAnsi="Arial" w:cs="Arial"/>
          <w:sz w:val="20"/>
        </w:rPr>
        <w:t>s los trabajos de localización, replanteo y altimetría necesarios, para la correcta ejecución y control de la obra, bajo la responsabilidad total del Contratista, de acuerdo con las órd</w:t>
      </w:r>
      <w:r w:rsidRPr="008421A3">
        <w:rPr>
          <w:rFonts w:ascii="Arial" w:hAnsi="Arial" w:cs="Arial"/>
          <w:sz w:val="20"/>
        </w:rPr>
        <w:t xml:space="preserve">enes e instrucciones impartidas por el Supervisor. </w:t>
      </w:r>
    </w:p>
    <w:p w:rsidR="00992FCC" w:rsidRPr="00F22699" w:rsidRDefault="00992FCC" w:rsidP="00992FCC">
      <w:pPr>
        <w:pStyle w:val="Ttulo2"/>
        <w:rPr>
          <w:rFonts w:ascii="Arial" w:hAnsi="Arial" w:cs="Arial"/>
          <w:sz w:val="20"/>
          <w:szCs w:val="20"/>
          <w:lang w:val="es-BO"/>
        </w:rPr>
      </w:pPr>
      <w:bookmarkStart w:id="65" w:name="_Toc241574617"/>
      <w:bookmarkStart w:id="66" w:name="_Toc471377788"/>
      <w:bookmarkStart w:id="67" w:name="_Toc530070501"/>
      <w:r w:rsidRPr="00F22699">
        <w:rPr>
          <w:rFonts w:ascii="Arial" w:hAnsi="Arial" w:cs="Arial"/>
          <w:sz w:val="20"/>
          <w:szCs w:val="20"/>
          <w:lang w:val="es-BO"/>
        </w:rPr>
        <w:t>EJECUCIÓN DEL TRABAJO</w:t>
      </w:r>
      <w:bookmarkEnd w:id="65"/>
      <w:bookmarkEnd w:id="66"/>
      <w:bookmarkEnd w:id="67"/>
      <w:r w:rsidRPr="00F22699">
        <w:rPr>
          <w:rFonts w:ascii="Arial" w:hAnsi="Arial" w:cs="Arial"/>
          <w:sz w:val="20"/>
          <w:szCs w:val="20"/>
          <w:lang w:val="es-BO"/>
        </w:rPr>
        <w:t xml:space="preserve"> </w:t>
      </w:r>
    </w:p>
    <w:p w:rsidR="00992FCC" w:rsidRPr="004F7798" w:rsidRDefault="00992FCC" w:rsidP="00992FCC">
      <w:pPr>
        <w:pStyle w:val="Normal1"/>
        <w:rPr>
          <w:rFonts w:ascii="Arial" w:hAnsi="Arial" w:cs="Arial"/>
          <w:sz w:val="20"/>
        </w:rPr>
      </w:pPr>
      <w:r w:rsidRPr="002A5341">
        <w:rPr>
          <w:rFonts w:ascii="Arial" w:hAnsi="Arial" w:cs="Arial"/>
          <w:sz w:val="20"/>
        </w:rPr>
        <w:t xml:space="preserve">Antes de iniciar cualquier trabajo, el Contratista debe hacer el levantamiento </w:t>
      </w:r>
      <w:proofErr w:type="spellStart"/>
      <w:r w:rsidRPr="002A5341">
        <w:rPr>
          <w:rFonts w:ascii="Arial" w:hAnsi="Arial" w:cs="Arial"/>
          <w:sz w:val="20"/>
        </w:rPr>
        <w:t>planimétrico</w:t>
      </w:r>
      <w:proofErr w:type="spellEnd"/>
      <w:r w:rsidRPr="002A5341">
        <w:rPr>
          <w:rFonts w:ascii="Arial" w:hAnsi="Arial" w:cs="Arial"/>
          <w:sz w:val="20"/>
        </w:rPr>
        <w:t xml:space="preserve"> y altimétrico del área del proyecto, elaborando el plano respectivo y sometiéndolo a aprobación de </w:t>
      </w:r>
      <w:smartTag w:uri="urn:schemas-microsoft-com:office:smarttags" w:element="PersonName">
        <w:smartTagPr>
          <w:attr w:name="ProductID" w:val="ヸ买ミ┐ͭ驐 ﲸͧ뾐ͪĞͥͥĖͩ㰔ヸ买ミ뾐ͪŮ㺔瑭⣇ᇒက❚떙椘ͥ 㠳ȏִ࠴ഀŦ㳄ヸ뷈ͪ㰔ヸ买ミ饐 눰&quot;ﲸͧ뾐ͪž雀ҷ￠Ӏ蛨Ŷꨌҫꪈҫ㿐ű,Ŏ⮐뀈ͦ氠ͨ匠'ņ&#10;俠⃐㫪ၩ〫鴰䌯尺尀㄀鰀蜺ႀ䐀䍏䵕繅1䐀̀Ѐ熾萺غᒮ䐀漀挀甀洀攀渀琀猀 愀渀搀 匀攀琀琀椀渀最猀᠀㨀㄀쀺ၣ樀楳敬s␀̀Ѐ箾ꬺغᒮ樀猀椀氀攀猀ᘀ昀㄀退氺᎙䐀呁协繄1一̀Ѐ箾ꬺ刺ᒳ㠀䐀愀琀漀猀 搀攀 瀀爀漀最爀愀洀愀䀀桳汥㍬⸲汤ⱬ㈭㜱㔶᠀̀ 'ƿ㺬ヸ佈ミ㹼ヸ뚈ͦꗜヘ쀘&quot;䍏䵕 ƶ佴ミ뚈ͦtᱼ鳸  Ʊ㺬ヸ佈ミ㹼ヸ뚈ͦꗜヘ鵀 묺ᒝ ƈ鴜 鷠 쀠&quot;䐀呁协繄ƃ佴ミ뚈ͦy鸄 鶐  ƞ㺬ヸ佈ミ㹼ヸ뚈ͦꗜヘ鷘 Ѐ ƕ鶴 鹈 鵈 ᠀㨀㄀Ɛo␀̀Ѐǭ佴ミ뚈ͦ{栴Ҹ柨ҸǨ栌Ҹ检Ҹ鷠 刀攀挀椀ãਨ⩸ǡ&#10;ઘҹ*ͩ麬 빨इ쑐इ鴨ͭ쐨इ黀 셀इͥ⺈⼠黔 ꬐इꯐइ검इ굀इ黨 꺰इ꽠इ뀠इ냠इ黼 뉐इ대इ돀इ둰इ鼐 뗠इ뚐इ띀इ런इ鼤 륐इ먀इ몰इ씸इ鼸 욘इ의इ절इ좸इ쨨इ쫘इ쮘इ챈इ초इǅ뎘ͬ䣘啉䡐倀ꆈҼ엸ͦᡘ㬐ʭ䊵梃踚ᇑᾈ쀀륏ǕsuƠǒse į㺬ヸ佈ミ㹼ヸ뚈ͦꗜヘ鰠 Ħ噰úꪨ ꦨ allġꇴ ⨰ͭꄘ 鰏ւ ļ㺬ヸ佈ミ㹼ヸ뚈ͦꗜヘꈘ  ĳ佴ミ뚈ͦᷜꄸ Ďꅜ ꂀ ꈠ  ĉ㺬ヸ佈ミ㹼ヸ뚈ͦꗜヘꄐ  Ā佴ミ뚈ͦԬꀈ ě귤 걈 길  Ė㺬ヸ佈ミ㹼ヸ뚈ͦꗜヘꁸ  ŭꃄ ꄘ 鰨Ũ佴ミ뚈ͦ*ꧼ 귀 ţ噼ͭ鸘ͭꆰͭ ž㺬ヸ佈ミ㹼ヸ뚈ͦꗜヘ⨨ͭ ŵ佴ミ뚈ͦꧤ 겐 Ű佴ミ뚈ͦṌ꫈ ŋ̴Ҳꏰ ʠҲLņcorrectivasתּǉŁ佴ミ뚈ͦꐔ ꎠ  Ŝ㺬ヸ佈ミ㹼ヸ뚈ͦꗜヘꏨ 箾 œꏄ ꒰ ꌰ 搀漀挀甀Ʈcuando猀椀氀攀猀᠀Ʃ佴ミ뚈ͦ͜Ҳꑠ  Ƥ㺬ヸ佈ミ㹼ヸ뚈ͦꗜヘ꒨ 괺 ƻꒄ ꕈ ꏰ Ժႃ匀䉕ƶ佴ミ뚈ͦ ꕬ ꓸ  Ʊ㺬ヸ佈ミ㹼ヸ뚈ͦꗜヘꕀ 最漀 ƈꔜ ꘈ ꒰ 焀ᄀƃpresenten敭瑮獯䩜ƞ佴ミ뚈ͦ§꘬ ꖸ  ƙ㺬ヸ佈ミ㹼ヸ뚈ͦꗜヘꘀ 穥ⵕ Ɛꗜ ꛈ ꕈ ǫeventosǦ佴ミ뚈ͦ¯ ꛬ ꙸ  ǡ㺬ヸ佈ミ㹼ヸ뚈ͦꗜヘꛀ  Ǹꚜ ꞈ ꘈ ǳanormalesǎ佴ミ뚈ͦ¹Ɡ Ꜹ  ǉ㺬ヸ佈ミ㹼ヸ뚈ͦꗜヘꞀ  ǀꝜ ꠸ ꛈ Ǜyǘ佴ミ뚈ͦ»ꡜ ꟨  Ǔ㺬ヸ佈ミ㹼ヸ뚈ͦꗜヘ꠰  Īꠌ ꣸ ꞈ ĥalarmasĠ佴ミ뚈ͦÂꤜ ꢨ  Ļ㺬ヸ佈ミ㹼ヸ뚈ͦꗜヘ꣰  Ĳ꣌ ꦨ ꠸ č.Ċ佴ミ뚈ͦÄ꧌ ꥘  ą㺬ヸ佈ミ㹼ヸ뚈ͦꗜヘꦠ  Ĝꥼ ꁘ ꣸ ė&#10;Ĕyy1đ.alŮdeūreparaciónŦ.ken Listšmantenimientoż噘úꭀ ꁘ ꌄ ꫈  ŷ㺬ヸ佈ミ㹼ヸ뚈ͦꗜヘꬸ  Ŏ믔 멀 Ạ뷬 밠 ŉꫬ 눐 ꪨ  ń㺬ヸ佈ミ㹼ヸ뚈ͦꗜヘ눈  ś佴ミ뚈ͦ &#10;ꨬ 괨 Ŗ佴ミ뚈ͦ,눴 꺀  ő㺬ヸ佈ミ㹼ヸ뚈ͦꗜヘ궘  ƨ꺤 댘 ꆰ ƣ뗤 괈 껐 n귀  ƾ㺬ヸ佈ミ㹼ヸ뚈ͦꗜヘ깘  Ƶtécnicasttoư뚤 둈 거  Ƌ㺬ヸ佈ミ㹼ヸ뚈ͦꗜヘ기  Ƃoperación.Ɲ개 깠 눐 n귀  Ƙ㺬ヸ佈ミ㹼ヸ뚈ͦꗜヘꆨ  ǯ佴ミ뚈ͦ뉌 딨 Ǫ굌 ꆰ 깠 ǥ겴 길 궠  Ǡ㺬ヸ佈ミ㹼ヸ뚈ͦꗜヘ걀  Ƿ때 거 댘 걬 덠 ǲ佴ミ뚈ͦ&#10;ꩼ ꯸ YǍs elementos de acero estructural cumplirán con las especificaciones de calidad de la Norma ASTM A36. Los tubos, platinas y anclajes que no queden embebidos en el hormigón, deben ser de acero galvanizado en caliente, siguiendo los requerimientos de la Norma ASTM A123, muestras de las cuales deben ser aprobadas con anterioridad por el Supervisor. &#10;&#10;怈YĔ佴ミ뚈ͦ&#10;ꨔ ꭠ ůꮄ 궠 ꭀ 궜 ꭠ Ū&#10;rosoŧde1HŤInstruccionesſ佴ミ뚈ͦ&#10;뉤 뒐  ź㺬ヸ佈ミ㹼ヸ뚈ͦꗜヘ땰  ű&#10;alŎ뒴 껐 걈 ŉ佴ミ뚈ͦ 굴 뗀  ńestablecimientoizada &#10;n. &#10; ś佴ミ뚈ͦ꩔ 뚀 Ŗ佴ミ뚈ͦ닼 뜘  őrequerimientosn.11&#10;&#10;n. &#10; ƨ뜼 땸 괈 ƣDocumentación ƾ㺬ヸ佈ミ㹼ヸ뚈ͦꗜヘ댐  Ƶlasn Listư佴ミ뚈ͦ&#10;둬 늰  Ƌ㺬ヸ佈ミ㹼ヸ뚈ͦꗜヘ껈  Ƃ닔 릀 둈 Ɲ佴ミ뚈ͦ븬 벸  Ƙ㺬ヸ佈ミ㹼ヸ뚈ͦꗜヘ걨  ǯ佴ミ뚈ͦ뫼 ὘Ǫ佴ミ뚈ͦ드 뤰 ǥ려 럠 릀 n마  Ǡ㺬ヸ佈ミ㹼ヸ뚈ͦꗜヘ관  Ƿ佴ミ뚈ͦ쐼 쨰 ǲ佴ミ뚈ͦ뷬 몈  Ǎ㺬ヸ佈ミ㹼ヸ뚈ͦꗜヘ둀  Ǆ.ǁ&#10;y1 Ǟ㺬ヸ佈ミ㹼ヸ뚈ͦꗜヘ른  Ǖ뢼 ⩘ͭ뙠  ǐ㺬ヸ佈ミ㹼ヸ뚈ͦꗜヘ뙘  ħ륔 봰 븈 nĢoken List Ľ㺬ヸ佈ミ㹼ヸ뚈ͦꗜヘ럘  Ĵ佴ミ뚈ͦ곜 랐 ď佴ミ뚈ͦ롴 밠  Ċ㺬ヸ佈ミ㹼ヸ뚈ͦꗜヘ롈  ā랴 뙠 땸 뙜 랐 Ĝ쩔 ᾨ짨 ᾤ쨰  ė㺬ヸ佈ミ㹼ヸ뚈ͦꗜヘ봨 䢈 Ů佴ミ뚈ͦ띤 렀 ũ뱄 뭀 ꬘ 뛴 몈 Ť佴ミ뚈ͦ라 뢘  ſ㺬ヸ佈ミ㹼ヸ뚈ͦꗜヘẘ ŶLadrillosiónűparaŎ佴ミ뚈ͦ췄 쭠 ŉ볜 밀 멀 Ӽͥ뮰 ń佴ミ뚈ͦ비 뵸 _⏈ͫŝ:al Ś㺬ヸ佈ミ㹼ヸ뚈ͦꗜヘ꬐  ő붜 벘 뭀 ܬͥ밠  Ƭ㺬ヸ佈ミ㹼ヸ뚈ͦꗜヘ머 Ҭ ƣ佴ミ뚈ͦ봄 빘 ƾ빼 뷈 밀 봬 벸  ƹ㺬ヸ佈ミ㹼ヸ뚈ͦꗜヘ문 Ӓ ưfachadasƋ맬 Ạ롐 Ɔ佴ミ뚈ͦ뻬 뺠  Ɓ㺬ヸ佈ミ㹼ヸ뚈ͦꗜヘ미 ot Ƙ뻄 뿠 벘 Ɠ&#10;alƐὼ롐 ⩘ͭ롌 ὘ǫparaaǨlas ǥ㺬ヸ佈ミ㹼ヸ뚈ͦꗜヘ벐   Ǽ㺬ヸ佈ミ㹼ヸ뚈ͦꗜヘ뷀  ǳ&#10;ĂǰLadrillosǋoken Listentǆ佴ミ뚈ͦ 뼄 뽸  ǁ㺬ヸ佈ミ㹼ヸ뚈ͦꗜヘ뿘 m ǘparatǕ뾜 쁸 뷈 脀愅s஁ǐ佴ミ뚈ͦ魌쀨  ī㺬ヸ佈ミ㹼ヸ뚈ͦꗜヘ쁰 뀀ࡰ Ģ쁌 섐 뿠 쀀ࢀఀ牤Ľ佴ミ뚈ͦ&#10; 섴 샀  ĸ㺬ヸ佈ミ㹼ヸ뚈ͦꗜヘ섈 ‐ ď샤 쇐 쁸 쀀ӡ쀀ਐĊcerámicosૐ௠ą佴ミ뚈ͦ뿄 솀  Ā㺬ヸ佈ミ㹼ヸ뚈ͦꗜヘ쇈 ૐ ė솤 쉨 섐 敤ݰĒ佴ミ뚈ͦ슌 수  ŭ㺬ヸ佈ミ㹼ヸ뚈ͦꗜヘ쉠 হ쀀 Ť숼 쌘 쇐 뀀ਨ쀀ঀſlasঀऀż佴ミ뚈ͦ 쌼 싈  ŷ㺬ヸ佈ミ㹼ヸ뚈ͦꗜヘ쌐 ހ Ŏ심 쏘 쉨 ᝠँ敤rŉfachadas 敢਀ń佴ミ뚈ͦ)쏼 쎈  ş㺬ヸ佈ミ㹼ヸ뚈ͦꗜヘ쏐 汬摵 Ŗ쎬 쓘 쌘 i린 ő&#10;a搇쀀ௐƮLadrillos挀ༀéƩoken List଀柳慲Ƥ佴ミ뚈ͦ 쐔 쒈  ƿ㺬ヸ佈ミ㹼ヸ뚈ͦꗜヘ쓐 潩耀 ƶ쒬 앰 쏘 ➁挀oƱ佴ミ뚈ͦ뼬 씠  ƌ㺬ヸ佈ミ㹼ヸ뚈ͦꗜヘ앨 r냀 ƃ아 예 쓘 稊ƞ佴ミ뚈ͦ&#10; 올 언  ƙ㺬ヸ佈ミ㹼ヸ뚈ͦꗜヘ였 n타 Ɛ엜 웈 앰 敬뀀হ쀀ǫcerámicos氉摡௠Ǧ佴ミ뚈ͦ웬 외  ǡ㺬ヸ佈ミ㹼ヸ뚈ͦꗜヘ움 慭଀ Ǹ욜 인 예 ৰࠀ瑯狳ǳpara&#10;ǰ佴ミ뚈ͦ잜 율  ǋ㺬ヸ佈ミ㹼ヸ뚈ͦꗜヘ읰 樇쀀 ǂ음 젨 웈 হ뀀๴쀀ǝlas愄销ǚ佴ミ뚈ͦ 졌 쟘  Ǖ㺬ヸ佈ミ㹼ヸ뚈ͦꗜヘ젠 椀m Ĭ쟼 죨 인  樀aħfachadasi氈l胀 Ģ佴ミ뚈ͦ)줌 좘  Ľ㺬ヸ佈ミ㹼ヸ뚈ͦꗜヘ죠 畤 Ĵ좼 짨 젨 rė渌ď&#10;ரఀ瑳ČLadrillosԀ慹耀ćoken List牢摡Ă佴ミ뚈ͦ 줤 즘  ĝ㺬ヸ佈ミ㹼ヸ뚈ͦꗜヘ짠 瑮牥 Ĕ즼 릨 죨 ů佴ミ뚈ͦ&#10; 쩼 쫈  Ū㺬ヸ佈ミ㹼ヸ뚈ͦꗜヘ릠 &#10;Ⴠ šcerámicos촄 쫈 ż쮄 쭀 ᾨܬͥ쭠  ŷ㺬ヸ佈ミ㹼ヸ뚈ͦꗜヘᾠl愈 Ŏ佴ミ뚈ͦ츄 쯸 ŉ찜 쯘 쪨 Ӽͥ쯸  ń㺬ヸ佈ミ㹼ヸ뚈ͦꗜヘ쪠 s胀 ś佴ミ뚈ͦ 채 첐 Ŗ체 촰 쭀 챬 첐  ő㺬ヸ佈ミ㹼ヸ뚈ͦꗜヘ쬸 獩慰 ƨfachadasƣ佴ミ뚈ͦ 촄 퉨  ƾ㺬ヸ佈ミ㹼ヸ뚈ͦꗜヘ쯐 獯i Ƶ佴ミ뚈ͦ)츜 쵐 ưfachadasƋ쵴 캨 쯘  Ɔ㺬ヸ佈ミ㹼ヸ뚈ͦꗜヘ촨 攈t Ɲcerámicos턔 킠 Ƙpara ƕ템 쿨 톰 Ӽͥ털 Ɛlas晡뀀ǭy慲਀潦楬Ǫ佴ミ뚈ͦ©컌 치  ǥ㺬ヸ佈ミ㹼ヸ뚈ͦꗜヘ캠 ᓀ Ǽ칼 쿀 촰 냀椈tǷ&#10;䆕爀獡ǴLadrillos쀀ঀ؀慴Ǐrefierest摩eǊ佴ミ뚈ͦ 커 콘  ǅ㺬ヸ佈ミ㹼ヸ뚈ͦꗜヘ쾸 湥 ǜpara锁Ǚ콼 퍸 캨 ǔ퇴 큘 췠 ܬͥ퇐  į㺬ヸ佈ミ㹼ヸ뚈ͦꗜヘ퍰 慲d Ħ튌 톈 쿨 큼 퉨 ġᶌⶸ぀ ļ㺬ヸ佈ミ㹼ヸ뚈ͦꗜヘ톨 ऀ湡 ĳ佴ミ뚈ͦ)폜 패 Ď佴ミ뚈ͦퟔ   ĉ㺬ヸ佈ミ㹼ヸ뚈ͦꗜヘ췘 ėᓀ Ā퍌 푨 큘 ě탄 췠 퍸 n퉨  Ė㺬ヸ佈ミ㹼ヸ뚈ͦꗜヘ쿠 타 ŭ佴ミ뚈ͦ 훈 Ũ佴ミ뚈ͦ쾤 털  ţ㺬ヸ佈ミ㹼ヸ뚈ͦꗜヘ큐 牯쀀 ź佴ミ뚈ͦ 흠 ŵ佴ミ뚈ͦ폄 퇐 Ű佴ミ뚈ͦ쥌 퀈  ŋ㺬ヸ佈ミ㹼ヸ뚈ͦꗜヘ톀 ௠܀ ł퀬 톰 쿀 톬 퀈 ŝ佴ミ뚈ͦ&#10; 출 킠 Řlas଀慭ŕy 洊敩lŒ佴ミ뚈ͦ+풌 퐘  ƭ㺬ヸ佈ミ㹼ヸ뚈ͦꗜヘ푠 湯ࠀ Ƥ퐼 픘 톈 浵쀀ঀᄀƿ&#10;pisosƼ佴ミ뚈ͦ0피 퓈  Ʒ㺬ヸ佈ミ㹼ヸ뚈ͦꗜヘ픐 ক整 Ǝ퓬 Րͥ푨 ⃀đ戋橯Ɖ&#10;튰ƆSe1asऀ慴n타Ɓdeen List獩mꂰ&#10;Ɯ&#10;The token index you have specified is invalid.इ&#10;ǯ화    혰  Ǫ㺬ヸ佈ミ㹼ヸ뚈ͦꗜヘ혈  ǡ⥠ͭᤰ兀ͭǼ姰倃 걸Ҽ Ƿ㺬ヸ佈ミ㹼ヸ뚈ͦꗜヘ 湡 ǎ ힰ  ǉᨴ᩠ᥘn  Ǆ㺬ヸ佈ミ㹼ヸ뚈ͦꗜヘ 쀀 Ǜ 坸ͩ휘 ǖguardar坌ͩ  Ǒ㺬ヸ佈ミ㹼ヸ뚈ͦꗜヘ휐 a爉 Ĩ佴ミ뚈ͦ 刄ͭ᥸ģ훬  혐 n  ľ㺬ヸ佈ミ㹼ヸ뚈ͦꗜヘ힨 ฀ ĵ힄 휘  İ䫀ú ꜰͥ ċ㺬ヸ佈ミ㹼ヸ뚈ͦꗜヘ坰ͩ Ă娈倃⭈효 ĝ崤úꜰͥ Ę佴ミ뚈ͦ켌 혰  ē㺬ヸ佈ミ㹼ヸ뚈ͦꗜヘү Ū냴&quot;혐  ťactoŢ崼ú ՐͥŽallźelအŷ佴ミ뚈ͦÎ   Ų㺬ヸ佈ミ㹼ヸ뚈ͦꗜヘ 鴰 ŉ  俘Ҷ栺ᆀ䨀䥓ńperiodo猀椀氀攀猀开ş佴ミ뚈ͦÖ   Ś㺬ヸ佈ミ㹼ヸ뚈ͦꗜヘ  䴀 ő   倀呉繓1Ƭde倀 Ʃ佴ミ뚈ͦÙ   Ƥ㺬ヸ佈ミ㹼ヸ뚈ͦꗜヘ 来獯 ƻ   猀ᘀƶdepósitò挀阔Ʊ佴ミ뚈ͦâ   ƌ㺬ヸ佈ミ㹼ヸ뚈ͦꗜヘ 穥ⵕ ƃ   ᠎덋ꁯ돘ƞy臠Öƛ佴ミ뚈ͦä   Ɩ㺬ヸ佈ミ㹼ヸ뚈ͦꗜヘ  ǭ   Ǩelǥ佴ミ뚈ͦç   Ǡ㺬ヸ佈ミ㹼ヸ뚈ͦꗜヘ  Ƿ   ǲcargueǍ佴ミ뚈ͦî   ǈ㺬ヸ佈ミ㹼ヸ뚈ͦꗜヘ  ǟ   ǚparaǗ佴ミ뚈ͦó   ǒ㺬ヸ佈ミ㹼ヸ뚈ͦꗜヘ  ĩ   ĤdespachoĿ佴ミ뚈ͦü   ĺ㺬ヸ佈ミ㹼ヸ뚈ͦꗜヘ  ı   Čaĉ佴ミ뚈ͦþ   Ą㺬ヸ佈ミ㹼ヸ뚈ͦꗜヘ  ě   Ėsuē佴ミ뚈ͦā   Ů㺬ヸ佈ミ㹼ヸ뚈ͦꗜヘ  ť   ŠdestinoŻ佴ミ뚈ͦĉ   Ŷ㺬ヸ佈ミ㹼ヸ뚈ͦꗜヘ  ō   ň&#10;finalŅ佴ミ뚈ͦĎ   ŀ㺬ヸ佈ミ㹼ヸ뚈ͦꗜヘ  ŗ   Œ.Ư佴ミ뚈ͦđ   ƪ㺬ヸ佈ミ㹼ヸ뚈ͦꗜヘ  ơ   ƼElƹ佴ミ뚈ͦĔ   ƴ㺬ヸ佈ミ㹼ヸ뚈ͦꗜヘ  Ƌ   ƆtrabajoƁ佴ミ뚈ͦĜ   Ɯ㺬ヸ佈ミ㹼ヸ뚈ͦꗜヘ  Ɠ   Ǯimplicaǩ佴ミ뚈ͦĤ   Ǥ㺬ヸ佈ミ㹼ヸ뚈ͦꗜヘ  ǻ   Ƕelǳ佴ミ뚈ͦħꚔͥ  ǎ㺬ヸ佈ミ㹼ヸ뚈ͦꗜヘ  ǅ   ǀ佴ミ뚈ͦĶ   Ǜ㺬ヸ佈ミ㹼ヸ뚈ͦꗜヘ  ǒ   ĭ,Ī佴ミ뚈ͦĸ   ĥ㺬ヸ佈ミ㹼ヸ뚈ͦꗜヘ  ļ   ķconservaciónĲ佴ミ뚈ͦń   č㺬ヸ佈ミ㹼ヸ뚈ͦꗜヘ  Ą   ğ,Ĝ佴ミ뚈ͦņ   ė㺬ヸ佈ミ㹼ヸ뚈ͦꗜヘ  Ů   ũretiroŤ佴ミ뚈ͦŌ   ſ㺬ヸ佈ミ㹼ヸ뚈ͦꗜヘ  Ŷ   nd Sű,jsilŎ佴ミ뚈ͦŎ   ŉ㺬ヸ佈ミ㹼ヸ뚈ͦꗜヘ .L ŀ   ślimpiezaŖ佴ミ뚈ͦŗ   ő㺬ヸ佈ミ㹼ヸ뚈ͦꗜヘ  ƨ   ƣyƠ佴ミ뚈ͦř    ƻ㺬ヸ佈ミ㹼ヸ뚈ͦꗜヘ ↈҴ Ʋ   ƍoperaciónƈ佴ミ뚈ͦţ   ƃ㺬ヸ佈ミ㹼ヸ뚈ͦꗜヘ  ƚ   ƕdeƒ佴ミ뚈ͦŦ   ǭ㺬ヸ佈ミ㹼ヸ뚈ͦꗜヘ  Ǥ   ǿlosǼ佴ミ뚈ͦŪ   Ƿ㺬ヸ佈ミ㹼ヸ뚈ͦꗜヘ  ǎ   ǉsitiosǄ佴ミ뚈ͦű   ǟ㺬ヸ佈ミ㹼ヸ뚈ͦꗜヘ  ǖ   ȇȈǑdeȎĮ佴ミ뚈ͦŴ   ĩ㺬ヸ佈ミ㹼ヸ뚈ͦꗜヘ Ȫ Ġ   ȳȴĻdepósitoȽȾĶ佴ミ뚈ͦż   ı㺬ヸ佈ミ㹼ヸ뚈ͦꗜヘ ɚ Ĉ   ɣɤă,ɩɪĀ佴ミ뚈ͦž&#10;   ě㺬ヸ佈ミ㹼ヸ뚈ͦꗜヘ ʆ Ē   ʏʐŭincluyendoʚŨ佴ミ뚈ͦƉ   ţ㺬ヸ佈ミ㹼ヸ뚈ͦꗜヘ ʶ ź   ʿˀŵpersonalˉˊŰ佴ミ뚈ͦƒ   ŋ㺬ヸ佈ミ㹼ヸ뚈ͦꗜヘ ˦ ł   ˯˰ŝy˵˶Ś佴ミ뚈ͦƔ   ŕ㺬ヸ佈ミ㹼ヸ뚈ͦꗜヘ ̒ Ƭ   ̛̜Ƨequipos̤̥̦Ƣ佴ミ뚈ͦƜ   ƽ㺬ヸ佈ミ㹼ヸ뚈ͦꗜヘ ͂ ƴ   ͋͌Əy͑͒ƌ佴ミ뚈ͦƞ   Ƈ㺬ヸ佈ミ㹼ヸ뚈ͦꗜヘ ͮ ƞ   ͷ͸ƙsu;Ɩ佴ミ뚈ͦơ   Ƒ㺬ヸ佈ミ㹼ヸ뚈ͦꗜヘ Κ Ǩ   ΣΤǣ&#10;costoǠ佴ミ뚈ͦƧ   ǻ㺬ヸ佈ミ㹼ヸ뚈ͦꗜヘ φ ǲ   ϏϐǍdebeǊ佴ミ뚈ͦƬ    ǅ㺬ヸ佈ミ㹼ヸ뚈ͦꗜヘ ϲ ǜ   ϻϼǗincluirseЅІǒ佴ミ뚈ͦƶ   ĭ㺬ヸ佈ミ㹼ヸ뚈ͦꗜヘ Т Ĥ 廊  ЫЬĿdentroдежĺ佴ミ뚈ͦƽ樓   ĵ㺬ヸ佈ミ㹼ヸ뚈ͦꗜヘ鸞 ђ Č 律  ћќćdeѢĄ佴ミ뚈ͦǀ識 麗  ğ㺬ヸ佈ミ㹼ヸ뚈ͦꗜヘ類 Ѿ Ė怜 愈 廊 ҇҈đlosҎŮ佴ミ뚈ͦǄ窱 器  ũ㺬ヸ佈ミ㹼ヸ뚈ͦꗜヘ婢 Ҫ Š臭 רּ 律 ҳҴŻcostosҼҽҾŶ佴ミ뚈ͦǋ ﭬ 﫸  ű㺬ヸ佈ミ㹼ヸ뚈ͦꗜヘנּ Ӛ ň﬜ ﰈ 愈 ӣӤŃunitariosӭӮŞ佴ミ뚈ͦǕﰬ ﮸  ř㺬ヸ佈ミ㹼ヸ뚈ͦꗜヘﰀ  Őﯜ ﲸ רּ ƫdeƨ佴ミ뚈ͦǘﳜ ﱨ  ƣ㺬ヸ佈ミ㹼ヸ뚈ͦꗜヘﲰ  ƺﲌ ﵨ ﰈ ƵlosƲ佴ミ뚈ͦǜﶌ ﴘ  ƍ㺬ヸ佈ミ㹼ヸ뚈ͦꗜヘﵠ rd Ƅﴼ ︘ ﲸ Ɵ&#10;ítemsƜ佴ミ뚈ͦǢ︼ ﷈  Ɨ㺬ヸ佈ミ㹼ヸ뚈ͦꗜヘ︐  Ǯ﷬ ﻈ ﵨ ǩdelӝǦ佴ミ뚈ͦǦﻬ ﹸ  ǡ㺬ヸ佈ミ㹼ヸ뚈ͦꗜヘﻀ  Ǹﺜ ﾈ ︘ ǳContratoǎ佴ミ뚈ͦǮﾬ Ｘ  ǉ㺬ヸ佈ミ㹼ヸ뚈ͦꗜヘﾀ  ǀ｜ 8!ﻈ Ǜ.ǘ佴ミ뚈ͦǰ\!￨  Ǔ㺬ヸ佈ミ㹼ヸ뚈ͦꗜヘ0! Ī!뚀ͩﾈ ĥ&#10;Ģal1ĿSeļdeen Listķactoato.nĲrefiere.č佴ミ뚈ͦ!똘ͩ~Ĉ refiere al acto de guardar en patio o almacenar los suministros, el depósito en sitio protegido y adecuado para el tipo de equipo o material, la vigilancia, la inclusión en kárdex, el manejo durante el periodo de depósito y el carguío para despacho a su destino final.  El trabajo implica el establecimiento, conservación, retiro, limpieza y operación de los sitios de depósito, incluyendo personal y equipos y su costo debe incluirse dentro de los costos unitarios de los ítems del Contrato. &#10;湯ఀ摡 ~Ɗ㺬ヸ佈ミ㹼ヸ뚈ͦꗜヘո!攓 ƁՔ!ؘ!賈 r耐 攉Ɯ佴ミ뚈ͦؼ!׈! Ɨ㺬ヸ佈ミ㹼ヸ뚈ͦꗜヘؐ! Ǯ׬!ۘ!ր!渇쀀٠܀ǩguardar獯獩ጀr瀀Ǥ佴ミ뚈ͦ뙤ͩڈ! ǿ㺬ヸ佈ミ㹼ヸ뚈ͦꗜヘې!ࠀ湯 Ƕڬ!ݰ!ؘ!ݰހကǱ佴ミ뚈ͦ&quot;뜼ͩܠ! ǌ㺬ヸ佈ミ㹼ヸ뚈ͦꗜヘݨ!ׁ뀀 ǃ݄!ࠈ!ۘ!d氍Ǟ佴ミ뚈ͦ(贔 ޸! Ǚ㺬ヸ佈ミ㹼ヸ뚈ͦꗜヘࠀ!汯杯 ǐߜ!ࢠ!ݰ!湥ကৰကī佴ミ뚈ͦ* ࣄ!ࡐ! Ħ㺬ヸ佈ミ㹼ヸ뚈ͦꗜヘ࢘!業n Ľࡴ!ॠ!ࠈ!条敵tႀĸalmacenar搀湥਀ĳ佴ミ뚈ͦ4঄!ऐ! Ď㺬ヸ佈ミ㹼ヸ뚈ͦꗜヘक़! ąऴ!ਐ!ࢠ!䀐烀Ālos洏敵ĝ佴ミ뚈ͦ8਴!ী! Ę㺬ヸ佈ミ㹼ヸ뚈ͦꗜヘਈ!漋 ů৤!ૐ!ॠ!漋慰楴Ūsuministros污摵ť佴ミ뚈ͦC૴!઀! Š㺬ヸ佈ミ㹼ヸ뚈ͦꗜヘૈ!愄销 ŷત!஀!ਐ!䴁搀uŲ,m숀&#10;တŏ佴ミ뚈ͦEத!ର! Ŋ㺬ヸ佈ミ㹼ヸ뚈ͦꗜヘ୸!ਐက Ł୔!ర!ૐ!က敳ݰŜelက뀀ř佴ミ뚈ͦH౔!௠! Ŕ㺬ヸ佈ミ㹼ヸ뚈ͦꗜヘన!愊畤 ƫఄ!೰!஀!灭汯慬dƦdepósito楴dダ&#10;攌ơ佴ミ뚈ͦQഔ!ಠ! Ƽ㺬ヸ佈ミ㹼ヸ뚈ͦꗜヘ೨!楰潴 Ƴೄ!ච!ర!甉档쀀ரƎenėƋ佴ミ뚈ͦTහ!൐! Ɔ㺬ヸ佈ミ㹼ヸ뚈ͦꗜヘ඘!瀐 Ɲ൴!๐!೰!ఀ牡뀀ࡰƘ&#10;sitioƕ佴ミ뚈ͦZ ๴!฀! Ɛ㺬ヸ佈ミ㹼ヸ뚈ͦꗜヘ่!畴楲 ǧฤ!༐!ච!섀愒充Ǣprotegido퀐漅mǽ佴ミ뚈ͦd༴!ເ! Ǹ㺬ヸ佈ミ㹼ヸ뚈ͦꗜヘ༈!b瀀 Ǐ໤!࿀!๐!h냀Ǌy湩i済Ǉ佴ミ뚈ͦf࿤!཰! ǂ㺬ヸ佈ミ㹼ヸ뚈ͦꗜヘྸ!ৰༀ Ǚྔ!ႀ!༐!sক楴pǔadecuadoఀ敲潤摮ကį佴ミ뚈ͦoႤ!ူ! Ī㺬ヸ佈ミ㹼ヸ뚈ͦꗜヘၸ!퓀 ġၔ!ᄰ!࿀!摡௠ࠀļparaĹ佴ミ뚈ͦtᅔ!რ! Ĵ㺬ヸ佈ミ㹼ヸ뚈ͦꗜヘᄨ!洀 ċᄄ!ᇠ!ႀ!湩ကঀऀĆelကௐԀă佴ミ뚈ͦwሄ"/>
        </w:smartTagPr>
        <w:r w:rsidRPr="002A5341">
          <w:rPr>
            <w:rFonts w:ascii="Arial" w:hAnsi="Arial" w:cs="Arial"/>
            <w:sz w:val="20"/>
          </w:rPr>
          <w:t>la Sup</w:t>
        </w:r>
        <w:r w:rsidRPr="005F1E00">
          <w:rPr>
            <w:rFonts w:ascii="Arial" w:hAnsi="Arial" w:cs="Arial"/>
            <w:sz w:val="20"/>
          </w:rPr>
          <w:t>ervisión. Para</w:t>
        </w:r>
      </w:smartTag>
      <w:r w:rsidRPr="005F1E00">
        <w:rPr>
          <w:rFonts w:ascii="Arial" w:hAnsi="Arial" w:cs="Arial"/>
          <w:sz w:val="20"/>
        </w:rPr>
        <w:t xml:space="preserve"> tal fin, debe hacer las labores requeridas de desmonte y limpieza en el lote </w:t>
      </w:r>
      <w:r w:rsidRPr="004F7798">
        <w:rPr>
          <w:rFonts w:ascii="Arial" w:hAnsi="Arial" w:cs="Arial"/>
          <w:sz w:val="20"/>
          <w:u w:val="single"/>
        </w:rPr>
        <w:t>a satisfacción del</w:t>
      </w:r>
      <w:r w:rsidRPr="004F7798">
        <w:rPr>
          <w:rFonts w:ascii="Arial" w:hAnsi="Arial" w:cs="Arial"/>
          <w:sz w:val="20"/>
        </w:rPr>
        <w:t xml:space="preserve"> </w:t>
      </w:r>
      <w:r w:rsidRPr="004F7798">
        <w:rPr>
          <w:rFonts w:ascii="Arial" w:hAnsi="Arial" w:cs="Arial"/>
          <w:sz w:val="20"/>
          <w:u w:val="single"/>
        </w:rPr>
        <w:t>Supervisor</w:t>
      </w:r>
      <w:r w:rsidRPr="004F7798">
        <w:rPr>
          <w:rFonts w:ascii="Arial" w:hAnsi="Arial" w:cs="Arial"/>
          <w:sz w:val="20"/>
        </w:rPr>
        <w:t xml:space="preserve">. </w:t>
      </w:r>
    </w:p>
    <w:p w:rsidR="00992FCC" w:rsidRPr="008421A3" w:rsidRDefault="00992FCC" w:rsidP="00992FCC">
      <w:pPr>
        <w:pStyle w:val="Normal1"/>
        <w:rPr>
          <w:rFonts w:ascii="Arial" w:hAnsi="Arial" w:cs="Arial"/>
          <w:sz w:val="20"/>
        </w:rPr>
      </w:pPr>
      <w:r w:rsidRPr="008C7D10">
        <w:rPr>
          <w:rFonts w:ascii="Arial" w:hAnsi="Arial" w:cs="Arial"/>
          <w:sz w:val="20"/>
        </w:rPr>
        <w:t xml:space="preserve">El Contratista debe ejecutar la localización de las construcciones, trazar y verificar los ejes de cimientos, muros </w:t>
      </w:r>
      <w:r w:rsidRPr="008421A3">
        <w:rPr>
          <w:rFonts w:ascii="Arial" w:hAnsi="Arial" w:cs="Arial"/>
          <w:sz w:val="20"/>
        </w:rPr>
        <w:t xml:space="preserve">y demás estructuras mostradas en los planos y el replanteo general del proyecto utilizando todos los instrumentos de precisión que sean necesarios para la ubicación exacta de las obras. </w:t>
      </w:r>
    </w:p>
    <w:p w:rsidR="00992FCC" w:rsidRPr="00F22699" w:rsidRDefault="00992FCC" w:rsidP="00992FCC">
      <w:pPr>
        <w:pStyle w:val="Normal1"/>
        <w:rPr>
          <w:rFonts w:ascii="Arial" w:hAnsi="Arial" w:cs="Arial"/>
          <w:sz w:val="20"/>
        </w:rPr>
      </w:pPr>
      <w:r w:rsidRPr="00EB0D06">
        <w:rPr>
          <w:rFonts w:ascii="Arial" w:hAnsi="Arial" w:cs="Arial"/>
          <w:sz w:val="20"/>
        </w:rPr>
        <w:t>El Contratista será responsable de la localización de todas las partes de la obra, de acuerdo, a elevaciones, alineamientos, dimensiones y demás detalles mostrados en los planos o indicaciones del Supervisor.</w:t>
      </w:r>
    </w:p>
    <w:p w:rsidR="00992FCC" w:rsidRPr="004F7798" w:rsidRDefault="00992FCC" w:rsidP="00992FCC">
      <w:pPr>
        <w:pStyle w:val="Normal1"/>
        <w:rPr>
          <w:rFonts w:ascii="Arial" w:hAnsi="Arial" w:cs="Arial"/>
          <w:sz w:val="20"/>
        </w:rPr>
      </w:pPr>
      <w:r w:rsidRPr="002A5341">
        <w:rPr>
          <w:rFonts w:ascii="Arial" w:hAnsi="Arial" w:cs="Arial"/>
          <w:sz w:val="20"/>
        </w:rPr>
        <w:t>El Contratista debe tomar las medidas necesarias para asegurar que sus trabajos de localización sean exactos y es responsable por la</w:t>
      </w:r>
      <w:r w:rsidRPr="005F1E00">
        <w:rPr>
          <w:rFonts w:ascii="Arial" w:hAnsi="Arial" w:cs="Arial"/>
          <w:sz w:val="20"/>
        </w:rPr>
        <w:t xml:space="preserve"> corrección o demolición de obras que resulten defectuosas por errores en la localización. Los eq</w:t>
      </w:r>
      <w:r w:rsidRPr="004F7798">
        <w:rPr>
          <w:rFonts w:ascii="Arial" w:hAnsi="Arial" w:cs="Arial"/>
          <w:sz w:val="20"/>
        </w:rPr>
        <w:t xml:space="preserve">uipos deben estar calibrados, y si el Supervisor lo solicita, el Contratista deberá entregar certificados recientes de calibración de los equipos a utilizar, expedidos por laboratorios autorizados. </w:t>
      </w:r>
    </w:p>
    <w:p w:rsidR="00992FCC" w:rsidRPr="008421A3" w:rsidRDefault="00992FCC" w:rsidP="00992FCC">
      <w:pPr>
        <w:pStyle w:val="Normal1"/>
        <w:rPr>
          <w:rFonts w:ascii="Arial" w:hAnsi="Arial" w:cs="Arial"/>
          <w:sz w:val="20"/>
        </w:rPr>
      </w:pPr>
      <w:r w:rsidRPr="008C7D10">
        <w:rPr>
          <w:rFonts w:ascii="Arial" w:hAnsi="Arial" w:cs="Arial"/>
          <w:sz w:val="20"/>
        </w:rPr>
        <w:lastRenderedPageBreak/>
        <w:t xml:space="preserve">Será obligación del Contratista poner a disposición de </w:t>
      </w:r>
      <w:smartTag w:uri="urn:schemas-microsoft-com:office:smarttags" w:element="PersonName">
        <w:smartTagPr>
          <w:attr w:name="ProductID" w:val="la Supervisi￳n"/>
        </w:smartTagPr>
        <w:r w:rsidRPr="008C7D10">
          <w:rPr>
            <w:rFonts w:ascii="Arial" w:hAnsi="Arial" w:cs="Arial"/>
            <w:sz w:val="20"/>
          </w:rPr>
          <w:t>la Supervisión</w:t>
        </w:r>
      </w:smartTag>
      <w:r w:rsidRPr="008C7D10">
        <w:rPr>
          <w:rFonts w:ascii="Arial" w:hAnsi="Arial" w:cs="Arial"/>
          <w:sz w:val="20"/>
        </w:rPr>
        <w:t xml:space="preserve"> la comisión de topografía, cuando ésta lo requiera para efectuar  trabajos de verificación y control de las obras en construcción </w:t>
      </w:r>
      <w:r w:rsidRPr="008421A3">
        <w:rPr>
          <w:rFonts w:ascii="Arial" w:hAnsi="Arial" w:cs="Arial"/>
          <w:sz w:val="20"/>
        </w:rPr>
        <w:t xml:space="preserve">o para la ejecución de trabajos de planimetría o altimetría que se requieran para definir aspectos relativos a las obras objeto del Contrato. </w:t>
      </w:r>
    </w:p>
    <w:p w:rsidR="00992FCC" w:rsidRPr="007648DF" w:rsidRDefault="00992FCC" w:rsidP="00992FCC">
      <w:pPr>
        <w:pStyle w:val="Normal1"/>
        <w:rPr>
          <w:rFonts w:ascii="Arial" w:hAnsi="Arial" w:cs="Arial"/>
          <w:sz w:val="20"/>
        </w:rPr>
      </w:pPr>
      <w:r w:rsidRPr="00EB0D06">
        <w:rPr>
          <w:rFonts w:ascii="Arial" w:hAnsi="Arial" w:cs="Arial"/>
          <w:sz w:val="20"/>
        </w:rPr>
        <w:t xml:space="preserve">El Contratista facilitará a </w:t>
      </w:r>
      <w:smartTag w:uri="urn:schemas-microsoft-com:office:smarttags" w:element="PersonName">
        <w:smartTagPr>
          <w:attr w:name="ProductID" w:val="la Supervisi￳n"/>
        </w:smartTagPr>
        <w:r w:rsidRPr="00EB0D06">
          <w:rPr>
            <w:rFonts w:ascii="Arial" w:hAnsi="Arial" w:cs="Arial"/>
            <w:sz w:val="20"/>
          </w:rPr>
          <w:t>la Supervisión</w:t>
        </w:r>
      </w:smartTag>
      <w:r w:rsidRPr="00EB0D06">
        <w:rPr>
          <w:rFonts w:ascii="Arial" w:hAnsi="Arial" w:cs="Arial"/>
          <w:sz w:val="20"/>
        </w:rPr>
        <w:t xml:space="preserve"> durante la ejecución de las obras todos los instrumentos y equipo topo</w:t>
      </w:r>
      <w:r w:rsidRPr="00003D1C">
        <w:rPr>
          <w:rFonts w:ascii="Arial" w:hAnsi="Arial" w:cs="Arial"/>
          <w:sz w:val="20"/>
        </w:rPr>
        <w:t>gráfico necesarios para el control del replanteo. El Contratista deberá definir con precisión milimétrica las cotas, niveles y dimensiones del proyecto. El Supervisor pod</w:t>
      </w:r>
      <w:r w:rsidRPr="003269F7">
        <w:rPr>
          <w:rFonts w:ascii="Arial" w:hAnsi="Arial" w:cs="Arial"/>
          <w:sz w:val="20"/>
        </w:rPr>
        <w:t>rá pedir certificados de calibración de los equipos en cualquier momento que viera por conveniente. Todo el personal, material, herramienta y equipo de topografía para el replanteo y control topográfico de la obra será proporcionado por el Contratista y es</w:t>
      </w:r>
      <w:r w:rsidRPr="007648DF">
        <w:rPr>
          <w:rFonts w:ascii="Arial" w:hAnsi="Arial" w:cs="Arial"/>
          <w:sz w:val="20"/>
        </w:rPr>
        <w:t xml:space="preserve">tará bajo su completa responsabilidad hasta la conclusión de obras. El Supervisor podrá rechazar cualquier equipo que a su juicio no sea adecuado para los trabajos o esté en malas condiciones de </w:t>
      </w:r>
      <w:proofErr w:type="spellStart"/>
      <w:r w:rsidRPr="007648DF">
        <w:rPr>
          <w:rFonts w:ascii="Arial" w:hAnsi="Arial" w:cs="Arial"/>
          <w:sz w:val="20"/>
        </w:rPr>
        <w:t>operabilidad</w:t>
      </w:r>
      <w:proofErr w:type="spellEnd"/>
      <w:r w:rsidRPr="007648DF">
        <w:rPr>
          <w:rFonts w:ascii="Arial" w:hAnsi="Arial" w:cs="Arial"/>
          <w:sz w:val="20"/>
        </w:rPr>
        <w:t>, debiendo el Contratista reponer inmediatamente por otro bajo aprobación del Supervisor.</w:t>
      </w:r>
    </w:p>
    <w:p w:rsidR="00992FCC" w:rsidRPr="00F22699" w:rsidRDefault="00992FCC" w:rsidP="00992FCC">
      <w:pPr>
        <w:pStyle w:val="Normal1"/>
        <w:rPr>
          <w:rFonts w:ascii="Arial" w:hAnsi="Arial" w:cs="Arial"/>
          <w:sz w:val="20"/>
        </w:rPr>
      </w:pPr>
      <w:r w:rsidRPr="007648DF">
        <w:rPr>
          <w:rFonts w:ascii="Arial" w:hAnsi="Arial" w:cs="Arial"/>
          <w:sz w:val="20"/>
        </w:rPr>
        <w:t>El Contratista deberá entregar al Supervisor la lista de equipo(s) que será(n) utilizado(s) en obra para aprobación por parte del Supervisor. Dependiendo del alcance de los trabajos, el equipo mínimo requerido que e</w:t>
      </w:r>
      <w:r w:rsidRPr="00955804">
        <w:rPr>
          <w:rFonts w:ascii="Arial" w:hAnsi="Arial" w:cs="Arial"/>
          <w:sz w:val="20"/>
        </w:rPr>
        <w:t>l Contratista deberá tener en Obra será: Un Nivel de Ingeniero (con trípode) más su mira, una Estación Total (con trípode) más 2 jalones con sus respectivos prismas y herramientas de medición menores (cinta metálica de medición, hilo, etc.).</w:t>
      </w:r>
    </w:p>
    <w:p w:rsidR="00992FCC" w:rsidRPr="004F7798" w:rsidRDefault="00992FCC" w:rsidP="00992FCC">
      <w:pPr>
        <w:pStyle w:val="Normal1"/>
        <w:rPr>
          <w:rFonts w:ascii="Arial" w:hAnsi="Arial" w:cs="Arial"/>
          <w:sz w:val="20"/>
        </w:rPr>
      </w:pPr>
      <w:r w:rsidRPr="002A5341">
        <w:rPr>
          <w:rFonts w:ascii="Arial" w:hAnsi="Arial" w:cs="Arial"/>
          <w:sz w:val="20"/>
        </w:rPr>
        <w:t xml:space="preserve">Al finalizar la obra, el Contratista debe hacer el levantamiento altimétrico y </w:t>
      </w:r>
      <w:proofErr w:type="spellStart"/>
      <w:r w:rsidRPr="002A5341">
        <w:rPr>
          <w:rFonts w:ascii="Arial" w:hAnsi="Arial" w:cs="Arial"/>
          <w:sz w:val="20"/>
        </w:rPr>
        <w:t>planimétrico</w:t>
      </w:r>
      <w:proofErr w:type="spellEnd"/>
      <w:r w:rsidRPr="002A5341">
        <w:rPr>
          <w:rFonts w:ascii="Arial" w:hAnsi="Arial" w:cs="Arial"/>
          <w:sz w:val="20"/>
        </w:rPr>
        <w:t xml:space="preserve"> del proyecto tal como qu</w:t>
      </w:r>
      <w:r w:rsidRPr="005F1E00">
        <w:rPr>
          <w:rFonts w:ascii="Arial" w:hAnsi="Arial" w:cs="Arial"/>
          <w:sz w:val="20"/>
        </w:rPr>
        <w:t>edó construido y someterlo a aprobación del Supervisor, antes de editar el plano “según se constr</w:t>
      </w:r>
      <w:r w:rsidRPr="004F7798">
        <w:rPr>
          <w:rFonts w:ascii="Arial" w:hAnsi="Arial" w:cs="Arial"/>
          <w:sz w:val="20"/>
        </w:rPr>
        <w:t xml:space="preserve">uyó” (As </w:t>
      </w:r>
      <w:proofErr w:type="spellStart"/>
      <w:r w:rsidRPr="004F7798">
        <w:rPr>
          <w:rFonts w:ascii="Arial" w:hAnsi="Arial" w:cs="Arial"/>
          <w:sz w:val="20"/>
        </w:rPr>
        <w:t>built</w:t>
      </w:r>
      <w:proofErr w:type="spellEnd"/>
      <w:r w:rsidRPr="004F7798">
        <w:rPr>
          <w:rFonts w:ascii="Arial" w:hAnsi="Arial" w:cs="Arial"/>
          <w:sz w:val="20"/>
        </w:rPr>
        <w:t xml:space="preserve">). </w:t>
      </w:r>
    </w:p>
    <w:p w:rsidR="00992FCC" w:rsidRPr="00EB0D06" w:rsidRDefault="00992FCC" w:rsidP="00992FCC">
      <w:pPr>
        <w:pStyle w:val="Normal1"/>
        <w:rPr>
          <w:rFonts w:ascii="Arial" w:hAnsi="Arial" w:cs="Arial"/>
          <w:sz w:val="20"/>
        </w:rPr>
      </w:pPr>
      <w:r w:rsidRPr="008C7D10">
        <w:rPr>
          <w:rFonts w:ascii="Arial" w:hAnsi="Arial" w:cs="Arial"/>
          <w:sz w:val="20"/>
        </w:rPr>
        <w:t xml:space="preserve">El Contratista debe dejar mínimo cuatro (4) </w:t>
      </w:r>
      <w:proofErr w:type="spellStart"/>
      <w:r w:rsidRPr="008C7D10">
        <w:rPr>
          <w:rFonts w:ascii="Arial" w:hAnsi="Arial" w:cs="Arial"/>
          <w:sz w:val="20"/>
        </w:rPr>
        <w:t>BMs</w:t>
      </w:r>
      <w:proofErr w:type="spellEnd"/>
      <w:r w:rsidRPr="008C7D10">
        <w:rPr>
          <w:rFonts w:ascii="Arial" w:hAnsi="Arial" w:cs="Arial"/>
          <w:sz w:val="20"/>
        </w:rPr>
        <w:t xml:space="preserve"> en hormigón con placas de bronce, en los sitios que el Supervisor determine, </w:t>
      </w:r>
      <w:r w:rsidRPr="008421A3">
        <w:rPr>
          <w:rFonts w:ascii="Arial" w:hAnsi="Arial" w:cs="Arial"/>
          <w:sz w:val="20"/>
        </w:rPr>
        <w:t xml:space="preserve">con el fin de ejecutar futuros amarres que puedan ser requeridos. El Contratista a su propio costo y basado en los planos y la indicación del Supervisor colocará puntos que vea conveniente, referencias, estacas, </w:t>
      </w:r>
      <w:proofErr w:type="spellStart"/>
      <w:r w:rsidRPr="008421A3">
        <w:rPr>
          <w:rFonts w:ascii="Arial" w:hAnsi="Arial" w:cs="Arial"/>
          <w:sz w:val="20"/>
        </w:rPr>
        <w:t>BMs</w:t>
      </w:r>
      <w:proofErr w:type="spellEnd"/>
      <w:r w:rsidRPr="008421A3">
        <w:rPr>
          <w:rFonts w:ascii="Arial" w:hAnsi="Arial" w:cs="Arial"/>
          <w:sz w:val="20"/>
        </w:rPr>
        <w:t xml:space="preserve"> y otros necesarios debidamente geor</w:t>
      </w:r>
      <w:r w:rsidR="006B7AAB">
        <w:rPr>
          <w:rFonts w:ascii="Arial" w:hAnsi="Arial" w:cs="Arial"/>
          <w:sz w:val="20"/>
        </w:rPr>
        <w:t>r</w:t>
      </w:r>
      <w:r w:rsidRPr="008421A3">
        <w:rPr>
          <w:rFonts w:ascii="Arial" w:hAnsi="Arial" w:cs="Arial"/>
          <w:sz w:val="20"/>
        </w:rPr>
        <w:t>efere</w:t>
      </w:r>
      <w:r w:rsidRPr="00EB0D06">
        <w:rPr>
          <w:rFonts w:ascii="Arial" w:hAnsi="Arial" w:cs="Arial"/>
          <w:sz w:val="20"/>
        </w:rPr>
        <w:t>nciados, que servirán para futuros replanteos. Cada BM deberá ser de hormigón, quedar fijo y debidamente empotrado al terreno. Estas referencias deberán conservarse durante el proyecto y deberán representarse en los planos “Tal Como Se Construyó”.</w:t>
      </w:r>
    </w:p>
    <w:p w:rsidR="00420449" w:rsidRPr="00F22699" w:rsidRDefault="00420449" w:rsidP="00D0357A">
      <w:pPr>
        <w:pStyle w:val="Ttulo1"/>
        <w:spacing w:before="300" w:after="100" w:line="220" w:lineRule="exact"/>
        <w:ind w:left="357" w:hanging="357"/>
        <w:rPr>
          <w:rFonts w:ascii="Arial" w:hAnsi="Arial" w:cs="Arial"/>
          <w:sz w:val="20"/>
          <w:szCs w:val="20"/>
          <w:lang w:val="es-BO"/>
        </w:rPr>
      </w:pPr>
      <w:bookmarkStart w:id="68" w:name="_Toc241574621"/>
      <w:bookmarkStart w:id="69" w:name="_Toc530070502"/>
      <w:r w:rsidRPr="00F22699">
        <w:rPr>
          <w:rFonts w:ascii="Arial" w:hAnsi="Arial" w:cs="Arial"/>
          <w:sz w:val="20"/>
          <w:szCs w:val="20"/>
          <w:lang w:val="es-BO"/>
        </w:rPr>
        <w:lastRenderedPageBreak/>
        <w:t xml:space="preserve">OBRAS EN </w:t>
      </w:r>
      <w:r w:rsidR="00D93444" w:rsidRPr="00F22699">
        <w:rPr>
          <w:rFonts w:ascii="Arial" w:hAnsi="Arial" w:cs="Arial"/>
          <w:sz w:val="20"/>
          <w:szCs w:val="20"/>
          <w:lang w:val="es-BO"/>
        </w:rPr>
        <w:t>HORMIGÓN</w:t>
      </w:r>
      <w:bookmarkEnd w:id="68"/>
      <w:bookmarkEnd w:id="69"/>
      <w:r w:rsidRPr="00F22699">
        <w:rPr>
          <w:rFonts w:ascii="Arial" w:hAnsi="Arial" w:cs="Arial"/>
          <w:sz w:val="20"/>
          <w:szCs w:val="20"/>
          <w:lang w:val="es-BO"/>
        </w:rPr>
        <w:t xml:space="preserve"> </w:t>
      </w:r>
    </w:p>
    <w:p w:rsidR="00420449" w:rsidRPr="00F22699" w:rsidRDefault="00420449" w:rsidP="00BA3CFD">
      <w:pPr>
        <w:pStyle w:val="Ttulo2"/>
        <w:rPr>
          <w:rFonts w:ascii="Arial" w:hAnsi="Arial" w:cs="Arial"/>
          <w:sz w:val="20"/>
          <w:szCs w:val="20"/>
          <w:lang w:val="es-BO"/>
        </w:rPr>
      </w:pPr>
      <w:bookmarkStart w:id="70" w:name="_Toc241574622"/>
      <w:bookmarkStart w:id="71" w:name="_Toc530070503"/>
      <w:r w:rsidRPr="00F22699">
        <w:rPr>
          <w:rFonts w:ascii="Arial" w:hAnsi="Arial" w:cs="Arial"/>
          <w:sz w:val="20"/>
          <w:szCs w:val="20"/>
          <w:lang w:val="es-BO"/>
        </w:rPr>
        <w:t>DESCRIPCIÓN</w:t>
      </w:r>
      <w:bookmarkEnd w:id="70"/>
      <w:bookmarkEnd w:id="71"/>
      <w:r w:rsidRPr="00F22699">
        <w:rPr>
          <w:rFonts w:ascii="Arial" w:hAnsi="Arial" w:cs="Arial"/>
          <w:sz w:val="20"/>
          <w:szCs w:val="20"/>
          <w:lang w:val="es-BO"/>
        </w:rPr>
        <w:t xml:space="preserve"> </w:t>
      </w:r>
    </w:p>
    <w:p w:rsidR="001D37BF" w:rsidRPr="008C7D10" w:rsidRDefault="0077677D" w:rsidP="003F6B7C">
      <w:pPr>
        <w:pStyle w:val="Normal1"/>
        <w:rPr>
          <w:rFonts w:ascii="Arial" w:hAnsi="Arial" w:cs="Arial"/>
          <w:sz w:val="20"/>
        </w:rPr>
      </w:pPr>
      <w:r w:rsidRPr="002A5341">
        <w:rPr>
          <w:rFonts w:ascii="Arial" w:hAnsi="Arial" w:cs="Arial"/>
          <w:sz w:val="20"/>
        </w:rPr>
        <w:t>Los tipos de hormigones a utilizarse son especificados en el cuadro siguiente y están relacionados en cuanto a su uso y consumo de cemento mínimo:</w:t>
      </w:r>
      <w:r w:rsidR="00DA6B7D" w:rsidRPr="005F1E00" w:rsidDel="00DA6B7D">
        <w:rPr>
          <w:rFonts w:ascii="Arial" w:hAnsi="Arial" w:cs="Arial"/>
          <w:sz w:val="20"/>
        </w:rPr>
        <w:t xml:space="preserve"> </w:t>
      </w:r>
    </w:p>
    <w:tbl>
      <w:tblPr>
        <w:tblW w:w="7940" w:type="dxa"/>
        <w:jc w:val="center"/>
        <w:tblCellMar>
          <w:left w:w="70" w:type="dxa"/>
          <w:right w:w="70" w:type="dxa"/>
        </w:tblCellMar>
        <w:tblLook w:val="04A0" w:firstRow="1" w:lastRow="0" w:firstColumn="1" w:lastColumn="0" w:noHBand="0" w:noVBand="1"/>
      </w:tblPr>
      <w:tblGrid>
        <w:gridCol w:w="1263"/>
        <w:gridCol w:w="617"/>
        <w:gridCol w:w="785"/>
        <w:gridCol w:w="617"/>
        <w:gridCol w:w="785"/>
        <w:gridCol w:w="1498"/>
        <w:gridCol w:w="2375"/>
      </w:tblGrid>
      <w:tr w:rsidR="00DA6B7D" w:rsidRPr="00F22699" w:rsidTr="003B6D67">
        <w:trPr>
          <w:trHeight w:val="612"/>
          <w:jc w:val="center"/>
        </w:trPr>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B7D" w:rsidRPr="004F7798" w:rsidRDefault="00DA6B7D" w:rsidP="00DA6B7D">
            <w:pPr>
              <w:jc w:val="center"/>
              <w:rPr>
                <w:rFonts w:ascii="Arial" w:hAnsi="Arial" w:cs="Arial"/>
                <w:color w:val="000000"/>
                <w:sz w:val="20"/>
                <w:szCs w:val="20"/>
                <w:lang w:eastAsia="es-BO"/>
              </w:rPr>
            </w:pPr>
            <w:r w:rsidRPr="004F7798">
              <w:rPr>
                <w:rFonts w:ascii="Arial" w:hAnsi="Arial" w:cs="Arial"/>
                <w:color w:val="000000"/>
                <w:sz w:val="20"/>
                <w:szCs w:val="20"/>
                <w:lang w:eastAsia="es-BO"/>
              </w:rPr>
              <w:t>TIPO DE HORMIGÓN</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DA6B7D" w:rsidRPr="008C7D10" w:rsidRDefault="00DA6B7D" w:rsidP="00DA6B7D">
            <w:pPr>
              <w:jc w:val="center"/>
              <w:rPr>
                <w:rFonts w:ascii="Arial" w:hAnsi="Arial" w:cs="Arial"/>
                <w:color w:val="000000"/>
                <w:sz w:val="20"/>
                <w:szCs w:val="20"/>
                <w:lang w:eastAsia="es-BO"/>
              </w:rPr>
            </w:pPr>
            <w:proofErr w:type="spellStart"/>
            <w:r w:rsidRPr="008C7D10">
              <w:rPr>
                <w:rFonts w:ascii="Arial" w:hAnsi="Arial" w:cs="Arial"/>
                <w:color w:val="000000"/>
                <w:sz w:val="20"/>
                <w:szCs w:val="20"/>
                <w:lang w:eastAsia="es-BO"/>
              </w:rPr>
              <w:t>fcm</w:t>
            </w:r>
            <w:proofErr w:type="spellEnd"/>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DA6B7D" w:rsidRPr="008421A3" w:rsidRDefault="00DA6B7D" w:rsidP="00DA6B7D">
            <w:pPr>
              <w:jc w:val="center"/>
              <w:rPr>
                <w:rFonts w:ascii="Arial" w:hAnsi="Arial" w:cs="Arial"/>
                <w:color w:val="000000"/>
                <w:sz w:val="20"/>
                <w:szCs w:val="20"/>
                <w:lang w:eastAsia="es-BO"/>
              </w:rPr>
            </w:pPr>
            <w:proofErr w:type="spellStart"/>
            <w:r w:rsidRPr="008421A3">
              <w:rPr>
                <w:rFonts w:ascii="Arial" w:hAnsi="Arial" w:cs="Arial"/>
                <w:color w:val="000000"/>
                <w:sz w:val="20"/>
                <w:szCs w:val="20"/>
                <w:lang w:eastAsia="es-BO"/>
              </w:rPr>
              <w:t>fck</w:t>
            </w:r>
            <w:proofErr w:type="spellEnd"/>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DA6B7D" w:rsidRPr="00EB0D06" w:rsidRDefault="00E97004" w:rsidP="00DA6B7D">
            <w:pPr>
              <w:jc w:val="center"/>
              <w:rPr>
                <w:rFonts w:ascii="Arial" w:hAnsi="Arial" w:cs="Arial"/>
                <w:color w:val="000000"/>
                <w:sz w:val="20"/>
                <w:szCs w:val="20"/>
                <w:lang w:eastAsia="es-BO"/>
              </w:rPr>
            </w:pPr>
            <w:r>
              <w:rPr>
                <w:rFonts w:ascii="Arial" w:hAnsi="Arial" w:cs="Arial"/>
                <w:color w:val="000000"/>
                <w:sz w:val="20"/>
                <w:szCs w:val="20"/>
                <w:lang w:eastAsia="es-BO"/>
              </w:rPr>
              <w:t xml:space="preserve">CONTENIDO </w:t>
            </w:r>
            <w:r w:rsidRPr="00912C0F">
              <w:rPr>
                <w:rFonts w:ascii="Arial" w:hAnsi="Arial" w:cs="Arial"/>
                <w:color w:val="000000"/>
                <w:sz w:val="20"/>
                <w:szCs w:val="20"/>
                <w:highlight w:val="yellow"/>
                <w:lang w:eastAsia="es-BO"/>
              </w:rPr>
              <w:t>MÁXIMO</w:t>
            </w:r>
            <w:r w:rsidR="00DA6B7D" w:rsidRPr="00EB0D06">
              <w:rPr>
                <w:rFonts w:ascii="Arial" w:hAnsi="Arial" w:cs="Arial"/>
                <w:color w:val="000000"/>
                <w:sz w:val="20"/>
                <w:szCs w:val="20"/>
                <w:lang w:eastAsia="es-BO"/>
              </w:rPr>
              <w:t xml:space="preserve"> DE CEMENTO</w:t>
            </w:r>
          </w:p>
        </w:tc>
        <w:tc>
          <w:tcPr>
            <w:tcW w:w="2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B7D" w:rsidRPr="00003D1C" w:rsidRDefault="00DA6B7D" w:rsidP="00DA6B7D">
            <w:pPr>
              <w:jc w:val="center"/>
              <w:rPr>
                <w:rFonts w:ascii="Arial" w:hAnsi="Arial" w:cs="Arial"/>
                <w:color w:val="000000"/>
                <w:sz w:val="20"/>
                <w:szCs w:val="20"/>
                <w:lang w:eastAsia="es-BO"/>
              </w:rPr>
            </w:pPr>
            <w:r w:rsidRPr="00003D1C">
              <w:rPr>
                <w:rFonts w:ascii="Arial" w:hAnsi="Arial" w:cs="Arial"/>
                <w:color w:val="000000"/>
                <w:sz w:val="20"/>
                <w:szCs w:val="20"/>
                <w:lang w:eastAsia="es-BO"/>
              </w:rPr>
              <w:t>USO PRINCIPAL</w:t>
            </w:r>
          </w:p>
        </w:tc>
      </w:tr>
      <w:tr w:rsidR="00DA6B7D" w:rsidRPr="00F22699" w:rsidTr="003B6D67">
        <w:trPr>
          <w:trHeight w:val="288"/>
          <w:jc w:val="center"/>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 </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proofErr w:type="spellStart"/>
            <w:r w:rsidRPr="00F22699">
              <w:rPr>
                <w:rFonts w:ascii="Arial" w:hAnsi="Arial" w:cs="Arial"/>
                <w:color w:val="000000"/>
                <w:sz w:val="20"/>
                <w:szCs w:val="20"/>
                <w:lang w:eastAsia="es-BO"/>
              </w:rPr>
              <w:t>Mpa</w:t>
            </w:r>
            <w:proofErr w:type="spellEnd"/>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kg/cm2</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proofErr w:type="spellStart"/>
            <w:r w:rsidRPr="00F22699">
              <w:rPr>
                <w:rFonts w:ascii="Arial" w:hAnsi="Arial" w:cs="Arial"/>
                <w:color w:val="000000"/>
                <w:sz w:val="20"/>
                <w:szCs w:val="20"/>
                <w:lang w:eastAsia="es-BO"/>
              </w:rPr>
              <w:t>Mpa</w:t>
            </w:r>
            <w:proofErr w:type="spellEnd"/>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kg/cm2</w:t>
            </w:r>
          </w:p>
        </w:tc>
        <w:tc>
          <w:tcPr>
            <w:tcW w:w="1532"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kg/m3</w:t>
            </w:r>
          </w:p>
        </w:tc>
        <w:tc>
          <w:tcPr>
            <w:tcW w:w="2609" w:type="dxa"/>
            <w:vMerge/>
            <w:tcBorders>
              <w:top w:val="single" w:sz="4" w:space="0" w:color="auto"/>
              <w:left w:val="single" w:sz="4" w:space="0" w:color="auto"/>
              <w:bottom w:val="single" w:sz="4" w:space="0" w:color="auto"/>
              <w:right w:val="single" w:sz="4" w:space="0" w:color="auto"/>
            </w:tcBorders>
            <w:vAlign w:val="center"/>
            <w:hideMark/>
          </w:tcPr>
          <w:p w:rsidR="00DA6B7D" w:rsidRPr="00F22699" w:rsidRDefault="00DA6B7D" w:rsidP="00DA6B7D">
            <w:pPr>
              <w:rPr>
                <w:rFonts w:ascii="Arial" w:hAnsi="Arial" w:cs="Arial"/>
                <w:color w:val="000000"/>
                <w:sz w:val="20"/>
                <w:szCs w:val="20"/>
                <w:lang w:eastAsia="es-BO"/>
              </w:rPr>
            </w:pPr>
          </w:p>
        </w:tc>
      </w:tr>
      <w:tr w:rsidR="00DA6B7D" w:rsidRPr="00F22699" w:rsidTr="003B6D67">
        <w:trPr>
          <w:trHeight w:val="288"/>
          <w:jc w:val="center"/>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H5</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83</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82.5</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5</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50</w:t>
            </w:r>
          </w:p>
        </w:tc>
        <w:tc>
          <w:tcPr>
            <w:tcW w:w="1532"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150</w:t>
            </w:r>
          </w:p>
        </w:tc>
        <w:tc>
          <w:tcPr>
            <w:tcW w:w="2609"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 </w:t>
            </w:r>
          </w:p>
        </w:tc>
      </w:tr>
      <w:tr w:rsidR="00DA6B7D" w:rsidRPr="00F22699" w:rsidTr="003B6D67">
        <w:trPr>
          <w:trHeight w:val="288"/>
          <w:jc w:val="center"/>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H10</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15</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150</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10</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100</w:t>
            </w:r>
          </w:p>
        </w:tc>
        <w:tc>
          <w:tcPr>
            <w:tcW w:w="1532"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250</w:t>
            </w:r>
          </w:p>
        </w:tc>
        <w:tc>
          <w:tcPr>
            <w:tcW w:w="2609"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Concreto pobre</w:t>
            </w:r>
          </w:p>
        </w:tc>
      </w:tr>
      <w:tr w:rsidR="00DA6B7D" w:rsidRPr="00F22699" w:rsidTr="003B6D67">
        <w:trPr>
          <w:trHeight w:val="408"/>
          <w:jc w:val="center"/>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H12.5</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18.4</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183.8</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12.5</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125</w:t>
            </w:r>
          </w:p>
        </w:tc>
        <w:tc>
          <w:tcPr>
            <w:tcW w:w="1532"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275</w:t>
            </w:r>
          </w:p>
        </w:tc>
        <w:tc>
          <w:tcPr>
            <w:tcW w:w="2609"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912C0F">
            <w:pPr>
              <w:jc w:val="center"/>
              <w:rPr>
                <w:rFonts w:ascii="Arial" w:hAnsi="Arial" w:cs="Arial"/>
                <w:color w:val="000000"/>
                <w:sz w:val="20"/>
                <w:szCs w:val="20"/>
                <w:lang w:eastAsia="es-BO"/>
              </w:rPr>
            </w:pPr>
            <w:r w:rsidRPr="00F22699">
              <w:rPr>
                <w:rFonts w:ascii="Arial" w:hAnsi="Arial" w:cs="Arial"/>
                <w:color w:val="000000"/>
                <w:sz w:val="20"/>
                <w:szCs w:val="20"/>
                <w:lang w:eastAsia="es-BO"/>
              </w:rPr>
              <w:t>Escollera de piedra y hormigón</w:t>
            </w:r>
          </w:p>
        </w:tc>
      </w:tr>
      <w:tr w:rsidR="00DA6B7D" w:rsidRPr="00F22699" w:rsidTr="003B6D67">
        <w:trPr>
          <w:trHeight w:val="288"/>
          <w:jc w:val="center"/>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H15</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21.8</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217.5</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15</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150</w:t>
            </w:r>
          </w:p>
        </w:tc>
        <w:tc>
          <w:tcPr>
            <w:tcW w:w="1532"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300</w:t>
            </w:r>
          </w:p>
        </w:tc>
        <w:tc>
          <w:tcPr>
            <w:tcW w:w="2609"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proofErr w:type="spellStart"/>
            <w:r w:rsidRPr="00F22699">
              <w:rPr>
                <w:rFonts w:ascii="Arial" w:hAnsi="Arial" w:cs="Arial"/>
                <w:color w:val="000000"/>
                <w:sz w:val="20"/>
                <w:szCs w:val="20"/>
                <w:lang w:eastAsia="es-BO"/>
              </w:rPr>
              <w:t>HoAo</w:t>
            </w:r>
            <w:proofErr w:type="spellEnd"/>
          </w:p>
        </w:tc>
      </w:tr>
      <w:tr w:rsidR="00DA6B7D" w:rsidRPr="00F22699" w:rsidTr="003B6D67">
        <w:trPr>
          <w:trHeight w:val="288"/>
          <w:jc w:val="center"/>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H21</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29.9</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298.5</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21</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210</w:t>
            </w:r>
          </w:p>
        </w:tc>
        <w:tc>
          <w:tcPr>
            <w:tcW w:w="1532"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340</w:t>
            </w:r>
          </w:p>
        </w:tc>
        <w:tc>
          <w:tcPr>
            <w:tcW w:w="2609" w:type="dxa"/>
            <w:tcBorders>
              <w:top w:val="nil"/>
              <w:left w:val="nil"/>
              <w:bottom w:val="single" w:sz="4" w:space="0" w:color="auto"/>
              <w:right w:val="single" w:sz="4" w:space="0" w:color="auto"/>
            </w:tcBorders>
            <w:shd w:val="clear" w:color="auto" w:fill="auto"/>
            <w:vAlign w:val="center"/>
            <w:hideMark/>
          </w:tcPr>
          <w:p w:rsidR="00DA6B7D" w:rsidRPr="003269F7" w:rsidRDefault="00DA6B7D" w:rsidP="002849D8">
            <w:pPr>
              <w:jc w:val="center"/>
              <w:rPr>
                <w:rFonts w:ascii="Arial" w:hAnsi="Arial" w:cs="Arial"/>
                <w:color w:val="000000"/>
                <w:sz w:val="20"/>
                <w:szCs w:val="20"/>
                <w:lang w:eastAsia="es-BO"/>
              </w:rPr>
            </w:pPr>
            <w:proofErr w:type="spellStart"/>
            <w:r w:rsidRPr="00F22699">
              <w:rPr>
                <w:rFonts w:ascii="Arial" w:hAnsi="Arial" w:cs="Arial"/>
                <w:color w:val="000000"/>
                <w:sz w:val="20"/>
                <w:szCs w:val="20"/>
                <w:lang w:eastAsia="es-BO"/>
              </w:rPr>
              <w:t>HoAo</w:t>
            </w:r>
            <w:proofErr w:type="spellEnd"/>
            <w:r w:rsidR="003269F7" w:rsidRPr="00DF521F">
              <w:rPr>
                <w:rFonts w:ascii="Arial" w:hAnsi="Arial" w:cs="Arial"/>
                <w:color w:val="000000"/>
                <w:sz w:val="20"/>
                <w:szCs w:val="20"/>
                <w:lang w:eastAsia="es-BO"/>
              </w:rPr>
              <w:t>, fundaciones en general</w:t>
            </w:r>
            <w:r w:rsidR="004B42B6">
              <w:rPr>
                <w:rFonts w:ascii="Arial" w:hAnsi="Arial" w:cs="Arial"/>
                <w:color w:val="000000"/>
                <w:sz w:val="20"/>
                <w:szCs w:val="20"/>
                <w:lang w:eastAsia="es-BO"/>
              </w:rPr>
              <w:t>, vigas y columnas perimetrales.</w:t>
            </w:r>
          </w:p>
        </w:tc>
      </w:tr>
      <w:tr w:rsidR="00DA6B7D" w:rsidRPr="00F22699" w:rsidTr="003B6D67">
        <w:trPr>
          <w:trHeight w:val="288"/>
          <w:jc w:val="center"/>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H25</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35.3</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352.5</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25</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250</w:t>
            </w:r>
          </w:p>
        </w:tc>
        <w:tc>
          <w:tcPr>
            <w:tcW w:w="1532"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350</w:t>
            </w:r>
          </w:p>
        </w:tc>
        <w:tc>
          <w:tcPr>
            <w:tcW w:w="2609" w:type="dxa"/>
            <w:tcBorders>
              <w:top w:val="nil"/>
              <w:left w:val="nil"/>
              <w:bottom w:val="single" w:sz="4" w:space="0" w:color="auto"/>
              <w:right w:val="single" w:sz="4" w:space="0" w:color="auto"/>
            </w:tcBorders>
            <w:shd w:val="clear" w:color="auto" w:fill="auto"/>
            <w:vAlign w:val="center"/>
            <w:hideMark/>
          </w:tcPr>
          <w:p w:rsidR="00DA6B7D" w:rsidRPr="003269F7" w:rsidRDefault="002B3951" w:rsidP="004B42B6">
            <w:pPr>
              <w:jc w:val="center"/>
              <w:rPr>
                <w:rFonts w:ascii="Arial" w:hAnsi="Arial" w:cs="Arial"/>
                <w:color w:val="000000"/>
                <w:sz w:val="20"/>
                <w:szCs w:val="20"/>
                <w:lang w:eastAsia="es-BO"/>
              </w:rPr>
            </w:pPr>
            <w:proofErr w:type="spellStart"/>
            <w:r w:rsidRPr="00F22699">
              <w:rPr>
                <w:rFonts w:ascii="Arial" w:hAnsi="Arial" w:cs="Arial"/>
                <w:color w:val="000000"/>
                <w:sz w:val="20"/>
                <w:szCs w:val="20"/>
                <w:lang w:eastAsia="es-BO"/>
              </w:rPr>
              <w:t>HoAo</w:t>
            </w:r>
            <w:proofErr w:type="spellEnd"/>
            <w:r w:rsidR="003269F7" w:rsidRPr="00DF521F">
              <w:rPr>
                <w:rFonts w:ascii="Arial" w:hAnsi="Arial" w:cs="Arial"/>
                <w:color w:val="000000"/>
                <w:sz w:val="20"/>
                <w:szCs w:val="20"/>
                <w:lang w:eastAsia="es-BO"/>
              </w:rPr>
              <w:t>, fundaciones en general, vigas y columnas perimetrales.</w:t>
            </w:r>
          </w:p>
        </w:tc>
      </w:tr>
      <w:tr w:rsidR="00DA6B7D" w:rsidRPr="00F22699" w:rsidTr="003B6D67">
        <w:trPr>
          <w:trHeight w:val="612"/>
          <w:jc w:val="center"/>
        </w:trPr>
        <w:tc>
          <w:tcPr>
            <w:tcW w:w="1039" w:type="dxa"/>
            <w:tcBorders>
              <w:top w:val="nil"/>
              <w:left w:val="single" w:sz="4" w:space="0" w:color="auto"/>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H35</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FD1F9C"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43.0</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FD1F9C"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430</w:t>
            </w:r>
          </w:p>
        </w:tc>
        <w:tc>
          <w:tcPr>
            <w:tcW w:w="636"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35</w:t>
            </w:r>
          </w:p>
        </w:tc>
        <w:tc>
          <w:tcPr>
            <w:tcW w:w="744"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350</w:t>
            </w:r>
          </w:p>
        </w:tc>
        <w:tc>
          <w:tcPr>
            <w:tcW w:w="1532"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DA6B7D">
            <w:pPr>
              <w:jc w:val="center"/>
              <w:rPr>
                <w:rFonts w:ascii="Arial" w:hAnsi="Arial" w:cs="Arial"/>
                <w:color w:val="000000"/>
                <w:sz w:val="20"/>
                <w:szCs w:val="20"/>
                <w:lang w:eastAsia="es-BO"/>
              </w:rPr>
            </w:pPr>
            <w:r w:rsidRPr="00F22699">
              <w:rPr>
                <w:rFonts w:ascii="Arial" w:hAnsi="Arial" w:cs="Arial"/>
                <w:color w:val="000000"/>
                <w:sz w:val="20"/>
                <w:szCs w:val="20"/>
                <w:lang w:eastAsia="es-BO"/>
              </w:rPr>
              <w:t>400</w:t>
            </w:r>
          </w:p>
        </w:tc>
        <w:tc>
          <w:tcPr>
            <w:tcW w:w="2609" w:type="dxa"/>
            <w:tcBorders>
              <w:top w:val="nil"/>
              <w:left w:val="nil"/>
              <w:bottom w:val="single" w:sz="4" w:space="0" w:color="auto"/>
              <w:right w:val="single" w:sz="4" w:space="0" w:color="auto"/>
            </w:tcBorders>
            <w:shd w:val="clear" w:color="auto" w:fill="auto"/>
            <w:vAlign w:val="center"/>
            <w:hideMark/>
          </w:tcPr>
          <w:p w:rsidR="00DA6B7D" w:rsidRPr="00F22699" w:rsidRDefault="00DA6B7D" w:rsidP="003269F7">
            <w:pPr>
              <w:jc w:val="center"/>
              <w:rPr>
                <w:rFonts w:ascii="Arial" w:hAnsi="Arial" w:cs="Arial"/>
                <w:color w:val="000000"/>
                <w:sz w:val="20"/>
                <w:szCs w:val="20"/>
                <w:lang w:eastAsia="es-BO"/>
              </w:rPr>
            </w:pPr>
            <w:proofErr w:type="spellStart"/>
            <w:r w:rsidRPr="00F22699">
              <w:rPr>
                <w:rFonts w:ascii="Arial" w:hAnsi="Arial" w:cs="Arial"/>
                <w:color w:val="000000"/>
                <w:sz w:val="20"/>
                <w:szCs w:val="20"/>
                <w:lang w:eastAsia="es-BO"/>
              </w:rPr>
              <w:t>HoAo</w:t>
            </w:r>
            <w:proofErr w:type="spellEnd"/>
          </w:p>
        </w:tc>
      </w:tr>
    </w:tbl>
    <w:p w:rsidR="00DA6B7D" w:rsidRPr="00F22699" w:rsidRDefault="00DA6B7D" w:rsidP="005C478E">
      <w:pPr>
        <w:pStyle w:val="Normal1"/>
        <w:rPr>
          <w:rFonts w:ascii="Arial" w:hAnsi="Arial" w:cs="Arial"/>
          <w:sz w:val="20"/>
        </w:rPr>
      </w:pPr>
    </w:p>
    <w:p w:rsidR="0077677D" w:rsidRPr="00F22699" w:rsidRDefault="0077677D" w:rsidP="005C478E">
      <w:pPr>
        <w:pStyle w:val="Normal1"/>
        <w:rPr>
          <w:rFonts w:ascii="Arial" w:hAnsi="Arial" w:cs="Arial"/>
          <w:sz w:val="20"/>
        </w:rPr>
      </w:pPr>
      <w:r w:rsidRPr="00F22699">
        <w:rPr>
          <w:rFonts w:ascii="Arial" w:hAnsi="Arial" w:cs="Arial"/>
          <w:sz w:val="20"/>
        </w:rPr>
        <w:t>REFERENCIAS:</w:t>
      </w:r>
    </w:p>
    <w:p w:rsidR="0077677D" w:rsidRPr="00F22699" w:rsidRDefault="0077677D" w:rsidP="005C478E">
      <w:pPr>
        <w:pStyle w:val="Normal1"/>
        <w:rPr>
          <w:rFonts w:ascii="Arial" w:hAnsi="Arial" w:cs="Arial"/>
          <w:sz w:val="20"/>
        </w:rPr>
      </w:pPr>
      <w:proofErr w:type="spellStart"/>
      <w:r w:rsidRPr="00F22699">
        <w:rPr>
          <w:rFonts w:ascii="Arial" w:hAnsi="Arial" w:cs="Arial"/>
          <w:sz w:val="20"/>
        </w:rPr>
        <w:t>fcm</w:t>
      </w:r>
      <w:proofErr w:type="spellEnd"/>
      <w:r w:rsidRPr="00F22699">
        <w:rPr>
          <w:rFonts w:ascii="Arial" w:hAnsi="Arial" w:cs="Arial"/>
          <w:sz w:val="20"/>
        </w:rPr>
        <w:tab/>
        <w:t>=</w:t>
      </w:r>
      <w:r w:rsidRPr="00F22699">
        <w:rPr>
          <w:rFonts w:ascii="Arial" w:hAnsi="Arial" w:cs="Arial"/>
          <w:sz w:val="20"/>
        </w:rPr>
        <w:tab/>
        <w:t>Resistencia a los 28 días, determinada por rotura de probetas cilíndricas en laboratorio.</w:t>
      </w:r>
    </w:p>
    <w:p w:rsidR="0077677D" w:rsidRPr="00F22699" w:rsidRDefault="00B664FC" w:rsidP="00440895">
      <w:pPr>
        <w:pStyle w:val="Normal1"/>
        <w:rPr>
          <w:rFonts w:ascii="Arial" w:hAnsi="Arial" w:cs="Arial"/>
          <w:sz w:val="20"/>
        </w:rPr>
      </w:pPr>
      <w:proofErr w:type="spellStart"/>
      <w:r w:rsidRPr="00F22699">
        <w:rPr>
          <w:rFonts w:ascii="Arial" w:hAnsi="Arial" w:cs="Arial"/>
          <w:sz w:val="20"/>
        </w:rPr>
        <w:t>fck</w:t>
      </w:r>
      <w:proofErr w:type="spellEnd"/>
      <w:r w:rsidRPr="00F22699">
        <w:rPr>
          <w:rFonts w:ascii="Arial" w:hAnsi="Arial" w:cs="Arial"/>
          <w:sz w:val="20"/>
        </w:rPr>
        <w:tab/>
        <w:t>=</w:t>
      </w:r>
      <w:r w:rsidRPr="00F22699">
        <w:rPr>
          <w:rFonts w:ascii="Arial" w:hAnsi="Arial" w:cs="Arial"/>
          <w:sz w:val="20"/>
        </w:rPr>
        <w:tab/>
        <w:t>Resistencia</w:t>
      </w:r>
      <w:r w:rsidR="0077677D" w:rsidRPr="00F22699">
        <w:rPr>
          <w:rFonts w:ascii="Arial" w:hAnsi="Arial" w:cs="Arial"/>
          <w:sz w:val="20"/>
        </w:rPr>
        <w:t xml:space="preserve"> los 28 días </w:t>
      </w:r>
      <w:r w:rsidRPr="00F22699">
        <w:rPr>
          <w:rFonts w:ascii="Arial" w:hAnsi="Arial" w:cs="Arial"/>
          <w:sz w:val="20"/>
        </w:rPr>
        <w:t>(kg/cm2), el 95% de las muestras de laboratorio debe ser mayor al indicado en el cuadro anterior.</w:t>
      </w:r>
    </w:p>
    <w:p w:rsidR="00D32435" w:rsidRPr="00F22699" w:rsidRDefault="00D32435" w:rsidP="005C478E">
      <w:pPr>
        <w:pStyle w:val="Normal1"/>
        <w:rPr>
          <w:rFonts w:ascii="Arial" w:hAnsi="Arial" w:cs="Arial"/>
          <w:sz w:val="20"/>
        </w:rPr>
      </w:pPr>
      <w:r w:rsidRPr="00F22699">
        <w:rPr>
          <w:rFonts w:ascii="Arial" w:hAnsi="Arial" w:cs="Arial"/>
          <w:sz w:val="20"/>
        </w:rPr>
        <w:t>El Contratista será íntegramente responsable de la dosificación del hormigón de manera que se obtenga una resistencia característica cilíndrica de rotura a los 28 días de acuerdo a lo especificado en el cuadro anterior, como mínimo. El Contratista presentará oportunamente para su aprobación, la dosificación correspondiente, la cual deberá basarse y relacionarse con los criterios vertidos en el capítulo 3 de la Norma CBH-87</w:t>
      </w:r>
      <w:r w:rsidR="0059573F" w:rsidRPr="00F22699">
        <w:rPr>
          <w:rFonts w:ascii="Arial" w:hAnsi="Arial" w:cs="Arial"/>
          <w:sz w:val="20"/>
        </w:rPr>
        <w:t xml:space="preserve"> o en la norma ACI</w:t>
      </w:r>
      <w:r w:rsidRPr="00F22699">
        <w:rPr>
          <w:rFonts w:ascii="Arial" w:hAnsi="Arial" w:cs="Arial"/>
          <w:sz w:val="20"/>
        </w:rPr>
        <w:t xml:space="preserve">. En todo caso, el contenido mínimo de cemento no será menor al indicado en el cuadro para cada tipo de hormigones y/o como apruebe </w:t>
      </w:r>
      <w:smartTag w:uri="urn:schemas-microsoft-com:office:smarttags" w:element="PersonName">
        <w:smartTagPr>
          <w:attr w:name="ProductID" w:val="la Supervisi￳n"/>
        </w:smartTagPr>
        <w:r w:rsidRPr="00F22699">
          <w:rPr>
            <w:rFonts w:ascii="Arial" w:hAnsi="Arial" w:cs="Arial"/>
            <w:sz w:val="20"/>
          </w:rPr>
          <w:t>la Supervisión</w:t>
        </w:r>
      </w:smartTag>
      <w:r w:rsidRPr="00F22699">
        <w:rPr>
          <w:rFonts w:ascii="Arial" w:hAnsi="Arial" w:cs="Arial"/>
          <w:sz w:val="20"/>
        </w:rPr>
        <w:t xml:space="preserve"> en función a las características de los agregados, condiciones que no exime al Contratista de cumplir con lo estipulado en el capítulo 16 de </w:t>
      </w:r>
      <w:smartTag w:uri="urn:schemas-microsoft-com:office:smarttags" w:element="PersonName">
        <w:smartTagPr>
          <w:attr w:name="ProductID" w:val="la N.B"/>
        </w:smartTagPr>
        <w:r w:rsidRPr="00F22699">
          <w:rPr>
            <w:rFonts w:ascii="Arial" w:hAnsi="Arial" w:cs="Arial"/>
            <w:sz w:val="20"/>
          </w:rPr>
          <w:t>la N.B</w:t>
        </w:r>
      </w:smartTag>
      <w:r w:rsidRPr="00F22699">
        <w:rPr>
          <w:rFonts w:ascii="Arial" w:hAnsi="Arial" w:cs="Arial"/>
          <w:sz w:val="20"/>
        </w:rPr>
        <w:t xml:space="preserve">.H.A. En caso de que las resistencias del hormigón no cumplan con lo especificado, </w:t>
      </w:r>
      <w:smartTag w:uri="urn:schemas-microsoft-com:office:smarttags" w:element="PersonName">
        <w:smartTagPr>
          <w:attr w:name="ProductID" w:val="la Supervisi￳n"/>
        </w:smartTagPr>
        <w:r w:rsidRPr="00F22699">
          <w:rPr>
            <w:rFonts w:ascii="Arial" w:hAnsi="Arial" w:cs="Arial"/>
            <w:sz w:val="20"/>
          </w:rPr>
          <w:t>la Supervisión</w:t>
        </w:r>
      </w:smartTag>
      <w:r w:rsidRPr="00F22699">
        <w:rPr>
          <w:rFonts w:ascii="Arial" w:hAnsi="Arial" w:cs="Arial"/>
          <w:sz w:val="20"/>
        </w:rPr>
        <w:t xml:space="preserve"> ordenará la demolición de los elementos construidos y la </w:t>
      </w:r>
      <w:r w:rsidRPr="00F22699">
        <w:rPr>
          <w:rFonts w:ascii="Arial" w:hAnsi="Arial" w:cs="Arial"/>
          <w:sz w:val="20"/>
        </w:rPr>
        <w:lastRenderedPageBreak/>
        <w:t>reposición a cuenta y costo del Contratista de todos los elementos que no cumplen con las resistencias especificadas.</w:t>
      </w:r>
    </w:p>
    <w:p w:rsidR="00D32435" w:rsidRPr="00F22699" w:rsidRDefault="00D32435" w:rsidP="005C478E">
      <w:pPr>
        <w:pStyle w:val="Normal1"/>
        <w:rPr>
          <w:rFonts w:ascii="Arial" w:hAnsi="Arial" w:cs="Arial"/>
          <w:sz w:val="20"/>
        </w:rPr>
      </w:pPr>
      <w:r w:rsidRPr="00F22699">
        <w:rPr>
          <w:rFonts w:ascii="Arial" w:hAnsi="Arial" w:cs="Arial"/>
          <w:sz w:val="20"/>
        </w:rPr>
        <w:t>Los ensayos necesarios para determinar las resistencias del hormigón</w:t>
      </w:r>
      <w:r w:rsidR="0003241F" w:rsidRPr="00F22699">
        <w:rPr>
          <w:rFonts w:ascii="Arial" w:hAnsi="Arial" w:cs="Arial"/>
          <w:sz w:val="20"/>
        </w:rPr>
        <w:t xml:space="preserve"> (destructivas y no </w:t>
      </w:r>
      <w:r w:rsidR="002849D8" w:rsidRPr="00F22699">
        <w:rPr>
          <w:rFonts w:ascii="Arial" w:hAnsi="Arial" w:cs="Arial"/>
          <w:sz w:val="20"/>
        </w:rPr>
        <w:t>destructivas</w:t>
      </w:r>
      <w:r w:rsidR="0003241F" w:rsidRPr="00F22699">
        <w:rPr>
          <w:rFonts w:ascii="Arial" w:hAnsi="Arial" w:cs="Arial"/>
          <w:sz w:val="20"/>
        </w:rPr>
        <w:t>)</w:t>
      </w:r>
      <w:r w:rsidRPr="00F22699">
        <w:rPr>
          <w:rFonts w:ascii="Arial" w:hAnsi="Arial" w:cs="Arial"/>
          <w:sz w:val="20"/>
        </w:rPr>
        <w:t xml:space="preserve"> serán realizados con los mismos materiales que serán utilizados en obra y certificados por un laboratorio de reconocida reputación, aprobado por el Supervisor y cuyo costo correrá en su integridad a cargo del Contratista. Las proporciones serán las necesarias para producir un hormigón de la clase requerida (como se indica en el cuadro de Tipos de Hormigones correspondiente), dentro una tolerancia de más o menos 2% siempre que los materiales provistos por el Contratista tengan características o graduaciones que hagan que dichas proporciones no puedan ser utilizadas sin exceder el contenido máximo de agua especificado, de otro modo las proporciones deberán ajustarse de tal manera que se requiera la menor cantidad de cemento capaz de producir un hormigón de la plasticidad y trabajabilidad especificadas, sin exceder el contenido máximo de agua.</w:t>
      </w:r>
    </w:p>
    <w:p w:rsidR="00D32435" w:rsidRPr="00F22699" w:rsidRDefault="00D32435" w:rsidP="005C478E">
      <w:pPr>
        <w:pStyle w:val="Normal1"/>
        <w:rPr>
          <w:rFonts w:ascii="Arial" w:hAnsi="Arial" w:cs="Arial"/>
          <w:sz w:val="20"/>
        </w:rPr>
      </w:pPr>
      <w:r w:rsidRPr="00F22699">
        <w:rPr>
          <w:rFonts w:ascii="Arial" w:hAnsi="Arial" w:cs="Arial"/>
          <w:sz w:val="20"/>
        </w:rPr>
        <w:t>La dosificación y puesta en obra de los agregados y el cemento, se realizará necesariamente en peso, salvo indicación y aprobación escrita del Supervisor se podrá utilizar dosificación por volumen. El control de los agregados se llevará a cabo mediante el uso de balanzas calibradas, cuyo funcionamiento será normal y exacto. Se realizará periódicamente el control de humedad de la arena y las correcciones de humedad respectivas a la mezcla para no introducir agua en exceso.</w:t>
      </w:r>
      <w:r w:rsidR="000910B2" w:rsidRPr="00F22699">
        <w:rPr>
          <w:rFonts w:ascii="Arial" w:hAnsi="Arial" w:cs="Arial"/>
          <w:sz w:val="20"/>
        </w:rPr>
        <w:t xml:space="preserve"> Si la supervisión de ENDE </w:t>
      </w:r>
      <w:r w:rsidR="00E965A2">
        <w:rPr>
          <w:rFonts w:ascii="Arial" w:hAnsi="Arial" w:cs="Arial"/>
          <w:sz w:val="20"/>
        </w:rPr>
        <w:t>CORPORACIÓN</w:t>
      </w:r>
      <w:r w:rsidR="000910B2" w:rsidRPr="00F22699">
        <w:rPr>
          <w:rFonts w:ascii="Arial" w:hAnsi="Arial" w:cs="Arial"/>
          <w:sz w:val="20"/>
        </w:rPr>
        <w:t xml:space="preserve"> considera conveniente y a sola solicitud, el contratista deberá adecuar la relación agua cemento, siendo el contratista el único responsable de entregar las nuevas dosificaciones sin costo adicional</w:t>
      </w:r>
      <w:r w:rsidR="006122EF" w:rsidRPr="00F22699">
        <w:rPr>
          <w:rFonts w:ascii="Arial" w:hAnsi="Arial" w:cs="Arial"/>
          <w:sz w:val="20"/>
        </w:rPr>
        <w:t xml:space="preserve"> a </w:t>
      </w:r>
      <w:r w:rsidR="00703817" w:rsidRPr="00F21CDD">
        <w:rPr>
          <w:rFonts w:ascii="Arial" w:hAnsi="Arial" w:cs="Arial"/>
          <w:sz w:val="20"/>
          <w:lang w:val="es-ES"/>
        </w:rPr>
        <w:t>ENDE CORPORACIÓN</w:t>
      </w:r>
      <w:r w:rsidR="000910B2" w:rsidRPr="00F22699">
        <w:rPr>
          <w:rFonts w:ascii="Arial" w:hAnsi="Arial" w:cs="Arial"/>
          <w:sz w:val="20"/>
        </w:rPr>
        <w:t>.</w:t>
      </w:r>
      <w:r w:rsidR="00931003" w:rsidRPr="00F22699">
        <w:rPr>
          <w:rFonts w:ascii="Arial" w:hAnsi="Arial" w:cs="Arial"/>
          <w:sz w:val="20"/>
        </w:rPr>
        <w:t xml:space="preserve"> Inicialmente el contratista deberá utilizar una relación de agua cemento de 0.4</w:t>
      </w:r>
      <w:r w:rsidR="00B13C9C" w:rsidRPr="00F22699">
        <w:rPr>
          <w:rFonts w:ascii="Arial" w:hAnsi="Arial" w:cs="Arial"/>
          <w:sz w:val="20"/>
        </w:rPr>
        <w:t>0</w:t>
      </w:r>
      <w:r w:rsidR="00931003" w:rsidRPr="00F22699">
        <w:rPr>
          <w:rFonts w:ascii="Arial" w:hAnsi="Arial" w:cs="Arial"/>
          <w:sz w:val="20"/>
        </w:rPr>
        <w:t>.</w:t>
      </w:r>
    </w:p>
    <w:p w:rsidR="00D32435" w:rsidRPr="00EB0D06" w:rsidRDefault="0059641D" w:rsidP="00FE375F">
      <w:pPr>
        <w:pStyle w:val="Normal1"/>
        <w:rPr>
          <w:rFonts w:ascii="Arial" w:hAnsi="Arial" w:cs="Arial"/>
          <w:sz w:val="20"/>
        </w:rPr>
      </w:pPr>
      <w:r w:rsidRPr="00F22699">
        <w:rPr>
          <w:rFonts w:ascii="Arial" w:hAnsi="Arial" w:cs="Arial"/>
          <w:sz w:val="20"/>
        </w:rPr>
        <w:t xml:space="preserve">En </w:t>
      </w:r>
      <w:r w:rsidR="004B42B6">
        <w:rPr>
          <w:rFonts w:ascii="Arial" w:hAnsi="Arial" w:cs="Arial"/>
          <w:sz w:val="20"/>
        </w:rPr>
        <w:t xml:space="preserve">las subestaciones </w:t>
      </w:r>
      <w:r w:rsidR="007013AD" w:rsidRPr="003269F7">
        <w:rPr>
          <w:rFonts w:ascii="Arial" w:hAnsi="Arial" w:cs="Arial"/>
          <w:sz w:val="20"/>
        </w:rPr>
        <w:t>(</w:t>
      </w:r>
      <w:r w:rsidRPr="007648DF">
        <w:rPr>
          <w:rFonts w:ascii="Arial" w:hAnsi="Arial" w:cs="Arial"/>
          <w:sz w:val="20"/>
        </w:rPr>
        <w:t xml:space="preserve">clima </w:t>
      </w:r>
      <w:r w:rsidR="003269F7" w:rsidRPr="00F22699">
        <w:rPr>
          <w:rFonts w:ascii="Arial" w:hAnsi="Arial" w:cs="Arial"/>
          <w:sz w:val="20"/>
        </w:rPr>
        <w:t>caluroso</w:t>
      </w:r>
      <w:r w:rsidR="007013AD" w:rsidRPr="003269F7">
        <w:rPr>
          <w:rFonts w:ascii="Arial" w:hAnsi="Arial" w:cs="Arial"/>
          <w:sz w:val="20"/>
        </w:rPr>
        <w:t>)</w:t>
      </w:r>
      <w:r w:rsidRPr="007648DF">
        <w:rPr>
          <w:rFonts w:ascii="Arial" w:hAnsi="Arial" w:cs="Arial"/>
          <w:sz w:val="20"/>
        </w:rPr>
        <w:t xml:space="preserve">, el Contratista sin costo adicional alguno, deberá prever y garantizar los métodos y materiales </w:t>
      </w:r>
      <w:r w:rsidR="003269F7" w:rsidRPr="00F22699">
        <w:rPr>
          <w:rFonts w:ascii="Arial" w:hAnsi="Arial" w:cs="Arial"/>
          <w:sz w:val="20"/>
        </w:rPr>
        <w:t xml:space="preserve">recomendados en el ACI 305R-99 Hot </w:t>
      </w:r>
      <w:proofErr w:type="spellStart"/>
      <w:r w:rsidR="003269F7" w:rsidRPr="00F22699">
        <w:rPr>
          <w:rFonts w:ascii="Arial" w:hAnsi="Arial" w:cs="Arial"/>
          <w:sz w:val="20"/>
        </w:rPr>
        <w:t>Weather</w:t>
      </w:r>
      <w:proofErr w:type="spellEnd"/>
      <w:r w:rsidR="003269F7" w:rsidRPr="00F22699">
        <w:rPr>
          <w:rFonts w:ascii="Arial" w:hAnsi="Arial" w:cs="Arial"/>
          <w:sz w:val="20"/>
        </w:rPr>
        <w:t xml:space="preserve"> </w:t>
      </w:r>
      <w:proofErr w:type="spellStart"/>
      <w:r w:rsidR="003269F7" w:rsidRPr="00F22699">
        <w:rPr>
          <w:rFonts w:ascii="Arial" w:hAnsi="Arial" w:cs="Arial"/>
          <w:sz w:val="20"/>
        </w:rPr>
        <w:t>Concreting</w:t>
      </w:r>
      <w:proofErr w:type="spellEnd"/>
      <w:r w:rsidR="003269F7" w:rsidRPr="00F22699">
        <w:rPr>
          <w:rFonts w:ascii="Arial" w:hAnsi="Arial" w:cs="Arial"/>
          <w:sz w:val="20"/>
        </w:rPr>
        <w:t xml:space="preserve"> </w:t>
      </w:r>
      <w:r w:rsidRPr="007648DF">
        <w:rPr>
          <w:rFonts w:ascii="Arial" w:hAnsi="Arial" w:cs="Arial"/>
          <w:sz w:val="20"/>
        </w:rPr>
        <w:t>(incluye aplicación de aditivos)</w:t>
      </w:r>
      <w:r w:rsidR="002C658C" w:rsidRPr="007648DF">
        <w:rPr>
          <w:rFonts w:ascii="Arial" w:hAnsi="Arial" w:cs="Arial"/>
          <w:sz w:val="20"/>
        </w:rPr>
        <w:t xml:space="preserve">, el </w:t>
      </w:r>
      <w:r w:rsidR="002C658C" w:rsidRPr="00E5310A">
        <w:rPr>
          <w:rFonts w:ascii="Arial" w:hAnsi="Arial" w:cs="Arial"/>
          <w:sz w:val="20"/>
        </w:rPr>
        <w:t>supervisor establecerá</w:t>
      </w:r>
      <w:r w:rsidR="002C658C" w:rsidRPr="00955804">
        <w:rPr>
          <w:rFonts w:ascii="Arial" w:hAnsi="Arial" w:cs="Arial"/>
          <w:sz w:val="20"/>
        </w:rPr>
        <w:t xml:space="preserve"> la</w:t>
      </w:r>
      <w:r w:rsidR="003269F7" w:rsidRPr="00F22699">
        <w:rPr>
          <w:rFonts w:ascii="Arial" w:hAnsi="Arial" w:cs="Arial"/>
          <w:sz w:val="20"/>
        </w:rPr>
        <w:t>s</w:t>
      </w:r>
      <w:r w:rsidR="002C658C" w:rsidRPr="003269F7">
        <w:rPr>
          <w:rFonts w:ascii="Arial" w:hAnsi="Arial" w:cs="Arial"/>
          <w:sz w:val="20"/>
        </w:rPr>
        <w:t xml:space="preserve"> hora</w:t>
      </w:r>
      <w:r w:rsidR="003269F7" w:rsidRPr="00F22699">
        <w:rPr>
          <w:rFonts w:ascii="Arial" w:hAnsi="Arial" w:cs="Arial"/>
          <w:sz w:val="20"/>
        </w:rPr>
        <w:t>s permitidas</w:t>
      </w:r>
      <w:r w:rsidR="002C658C" w:rsidRPr="003269F7">
        <w:rPr>
          <w:rFonts w:ascii="Arial" w:hAnsi="Arial" w:cs="Arial"/>
          <w:sz w:val="20"/>
        </w:rPr>
        <w:t xml:space="preserve"> de vaciado para evitar </w:t>
      </w:r>
      <w:r w:rsidR="003269F7" w:rsidRPr="00F22699">
        <w:rPr>
          <w:rFonts w:ascii="Arial" w:hAnsi="Arial" w:cs="Arial"/>
          <w:sz w:val="20"/>
        </w:rPr>
        <w:t>problemas con</w:t>
      </w:r>
      <w:r w:rsidR="002C658C" w:rsidRPr="003269F7">
        <w:rPr>
          <w:rFonts w:ascii="Arial" w:hAnsi="Arial" w:cs="Arial"/>
          <w:sz w:val="20"/>
        </w:rPr>
        <w:t xml:space="preserve"> </w:t>
      </w:r>
      <w:r w:rsidR="002C658C" w:rsidRPr="007648DF">
        <w:rPr>
          <w:rFonts w:ascii="Arial" w:hAnsi="Arial" w:cs="Arial"/>
          <w:sz w:val="20"/>
        </w:rPr>
        <w:t>el hormigón</w:t>
      </w:r>
      <w:r w:rsidRPr="007648DF">
        <w:rPr>
          <w:rFonts w:ascii="Arial" w:hAnsi="Arial" w:cs="Arial"/>
          <w:sz w:val="20"/>
        </w:rPr>
        <w:t>.</w:t>
      </w:r>
      <w:r w:rsidR="002C658C" w:rsidRPr="00955804">
        <w:rPr>
          <w:rFonts w:ascii="Arial" w:hAnsi="Arial" w:cs="Arial"/>
          <w:sz w:val="20"/>
        </w:rPr>
        <w:t xml:space="preserve"> </w:t>
      </w:r>
      <w:r w:rsidR="0003241F" w:rsidRPr="00955804">
        <w:rPr>
          <w:rFonts w:ascii="Arial" w:hAnsi="Arial" w:cs="Arial"/>
          <w:sz w:val="20"/>
        </w:rPr>
        <w:t>Sin</w:t>
      </w:r>
      <w:r w:rsidR="0003241F" w:rsidRPr="005F1E00">
        <w:rPr>
          <w:rFonts w:ascii="Arial" w:hAnsi="Arial" w:cs="Arial"/>
          <w:sz w:val="20"/>
        </w:rPr>
        <w:t xml:space="preserve"> embargo de lo señalado, el Contratis</w:t>
      </w:r>
      <w:r w:rsidR="0003241F" w:rsidRPr="004F7798">
        <w:rPr>
          <w:rFonts w:ascii="Arial" w:hAnsi="Arial" w:cs="Arial"/>
          <w:sz w:val="20"/>
        </w:rPr>
        <w:t xml:space="preserve">ta podrá poner a consideración de </w:t>
      </w:r>
      <w:smartTag w:uri="urn:schemas-microsoft-com:office:smarttags" w:element="PersonName">
        <w:smartTagPr>
          <w:attr w:name="ProductID" w:val="la Supervisi￳n"/>
        </w:smartTagPr>
        <w:r w:rsidR="0003241F" w:rsidRPr="004F7798">
          <w:rPr>
            <w:rFonts w:ascii="Arial" w:hAnsi="Arial" w:cs="Arial"/>
            <w:sz w:val="20"/>
          </w:rPr>
          <w:t>la Supervisión</w:t>
        </w:r>
      </w:smartTag>
      <w:r w:rsidR="0003241F" w:rsidRPr="004F7798">
        <w:rPr>
          <w:rFonts w:ascii="Arial" w:hAnsi="Arial" w:cs="Arial"/>
          <w:sz w:val="20"/>
        </w:rPr>
        <w:t xml:space="preserve">, el uso de hormigones prefabricados para la construcción de las diferentes partes de las obras, principalmente para las fundaciones de equipos (hormigoneras tipo </w:t>
      </w:r>
      <w:proofErr w:type="spellStart"/>
      <w:r w:rsidR="0003241F" w:rsidRPr="004F7798">
        <w:rPr>
          <w:rFonts w:ascii="Arial" w:hAnsi="Arial" w:cs="Arial"/>
          <w:sz w:val="20"/>
        </w:rPr>
        <w:t>hor</w:t>
      </w:r>
      <w:r w:rsidR="0003241F" w:rsidRPr="008C7D10">
        <w:rPr>
          <w:rFonts w:ascii="Arial" w:hAnsi="Arial" w:cs="Arial"/>
          <w:sz w:val="20"/>
        </w:rPr>
        <w:t>mitech</w:t>
      </w:r>
      <w:proofErr w:type="spellEnd"/>
      <w:r w:rsidR="0003241F" w:rsidRPr="008C7D10">
        <w:rPr>
          <w:rFonts w:ascii="Arial" w:hAnsi="Arial" w:cs="Arial"/>
          <w:sz w:val="20"/>
        </w:rPr>
        <w:t xml:space="preserve">, </w:t>
      </w:r>
      <w:proofErr w:type="spellStart"/>
      <w:r w:rsidR="0003241F" w:rsidRPr="008C7D10">
        <w:rPr>
          <w:rFonts w:ascii="Arial" w:hAnsi="Arial" w:cs="Arial"/>
          <w:sz w:val="20"/>
        </w:rPr>
        <w:t>concretec</w:t>
      </w:r>
      <w:proofErr w:type="spellEnd"/>
      <w:r w:rsidR="0003241F" w:rsidRPr="008C7D10">
        <w:rPr>
          <w:rFonts w:ascii="Arial" w:hAnsi="Arial" w:cs="Arial"/>
          <w:sz w:val="20"/>
        </w:rPr>
        <w:t xml:space="preserve">, </w:t>
      </w:r>
      <w:proofErr w:type="spellStart"/>
      <w:r w:rsidR="0003241F" w:rsidRPr="008C7D10">
        <w:rPr>
          <w:rFonts w:ascii="Arial" w:hAnsi="Arial" w:cs="Arial"/>
          <w:sz w:val="20"/>
        </w:rPr>
        <w:t>hormipret</w:t>
      </w:r>
      <w:proofErr w:type="spellEnd"/>
      <w:r w:rsidR="0003241F" w:rsidRPr="008C7D10">
        <w:rPr>
          <w:rFonts w:ascii="Arial" w:hAnsi="Arial" w:cs="Arial"/>
          <w:sz w:val="20"/>
        </w:rPr>
        <w:t xml:space="preserve">, etc.). El uso de estos hormigones prefabricados y el proveedor, deberán contar previamente con la aprobación por parte de </w:t>
      </w:r>
      <w:smartTag w:uri="urn:schemas-microsoft-com:office:smarttags" w:element="PersonName">
        <w:smartTagPr>
          <w:attr w:name="ProductID" w:val="la Supervisión. El"/>
        </w:smartTagPr>
        <w:r w:rsidR="0003241F" w:rsidRPr="008C7D10">
          <w:rPr>
            <w:rFonts w:ascii="Arial" w:hAnsi="Arial" w:cs="Arial"/>
            <w:sz w:val="20"/>
          </w:rPr>
          <w:t>la Supervisión. El</w:t>
        </w:r>
      </w:smartTag>
      <w:r w:rsidR="0003241F" w:rsidRPr="008C7D10">
        <w:rPr>
          <w:rFonts w:ascii="Arial" w:hAnsi="Arial" w:cs="Arial"/>
          <w:sz w:val="20"/>
        </w:rPr>
        <w:t xml:space="preserve"> Supervisor, po</w:t>
      </w:r>
      <w:r w:rsidR="0003241F" w:rsidRPr="008421A3">
        <w:rPr>
          <w:rFonts w:ascii="Arial" w:hAnsi="Arial" w:cs="Arial"/>
          <w:sz w:val="20"/>
        </w:rPr>
        <w:t>drá solicitar la toma de cilindros adicionales para verificación de la resistencia de estos hormigones y requerir a costo del Contratista se realicen las pruebas de rotura en laboratorios que el indique.</w:t>
      </w:r>
    </w:p>
    <w:p w:rsidR="00842278" w:rsidRPr="007648DF" w:rsidRDefault="00842278" w:rsidP="00F22699">
      <w:pPr>
        <w:pStyle w:val="Normal1"/>
        <w:ind w:left="426" w:firstLine="0"/>
        <w:rPr>
          <w:rFonts w:ascii="Arial" w:hAnsi="Arial" w:cs="Arial"/>
          <w:sz w:val="20"/>
        </w:rPr>
      </w:pPr>
      <w:r w:rsidRPr="00EB0D06">
        <w:rPr>
          <w:rFonts w:ascii="Arial" w:hAnsi="Arial" w:cs="Arial"/>
          <w:sz w:val="20"/>
        </w:rPr>
        <w:lastRenderedPageBreak/>
        <w:t xml:space="preserve">Es obligación del contratista contar en obra con un </w:t>
      </w:r>
      <w:r w:rsidRPr="00003D1C">
        <w:rPr>
          <w:rFonts w:ascii="Arial" w:hAnsi="Arial" w:cs="Arial"/>
          <w:sz w:val="20"/>
        </w:rPr>
        <w:t>esclerómetro calibrado, con el fin de evaluar a los hormigones endurecidos mediante esclerómetro (ensayo no destructivo para determinar la resistencia del hormigón), este</w:t>
      </w:r>
      <w:r w:rsidRPr="003269F7">
        <w:rPr>
          <w:rFonts w:ascii="Arial" w:hAnsi="Arial" w:cs="Arial"/>
          <w:sz w:val="20"/>
        </w:rPr>
        <w:t xml:space="preserve"> punto es complementario a los ensayos destructivos (cilindros de hormigón).</w:t>
      </w:r>
    </w:p>
    <w:p w:rsidR="00420449" w:rsidRPr="00F22699" w:rsidRDefault="00420449" w:rsidP="00BA3CFD">
      <w:pPr>
        <w:pStyle w:val="Ttulo2"/>
        <w:rPr>
          <w:rFonts w:ascii="Arial" w:hAnsi="Arial" w:cs="Arial"/>
          <w:sz w:val="20"/>
          <w:szCs w:val="20"/>
          <w:lang w:val="es-BO"/>
        </w:rPr>
      </w:pPr>
      <w:bookmarkStart w:id="72" w:name="_Toc241574623"/>
      <w:bookmarkStart w:id="73" w:name="_Toc530070504"/>
      <w:r w:rsidRPr="00F22699">
        <w:rPr>
          <w:rFonts w:ascii="Arial" w:hAnsi="Arial" w:cs="Arial"/>
          <w:sz w:val="20"/>
          <w:szCs w:val="20"/>
          <w:lang w:val="es-BO"/>
        </w:rPr>
        <w:t>MATERIALES</w:t>
      </w:r>
      <w:bookmarkEnd w:id="72"/>
      <w:bookmarkEnd w:id="73"/>
      <w:r w:rsidRPr="00F22699">
        <w:rPr>
          <w:rFonts w:ascii="Arial" w:hAnsi="Arial" w:cs="Arial"/>
          <w:sz w:val="20"/>
          <w:szCs w:val="20"/>
          <w:lang w:val="es-BO"/>
        </w:rPr>
        <w:t xml:space="preserve"> </w:t>
      </w:r>
    </w:p>
    <w:p w:rsidR="00420449" w:rsidRPr="00F22699" w:rsidRDefault="00420449" w:rsidP="00BA3CFD">
      <w:pPr>
        <w:pStyle w:val="Ttulo3"/>
        <w:rPr>
          <w:rFonts w:ascii="Arial" w:hAnsi="Arial" w:cs="Arial"/>
          <w:sz w:val="20"/>
          <w:szCs w:val="20"/>
          <w:lang w:val="es-BO"/>
        </w:rPr>
      </w:pPr>
      <w:bookmarkStart w:id="74" w:name="_Toc241574624"/>
      <w:r w:rsidRPr="00F22699">
        <w:rPr>
          <w:rFonts w:ascii="Arial" w:hAnsi="Arial" w:cs="Arial"/>
          <w:sz w:val="20"/>
          <w:szCs w:val="20"/>
          <w:lang w:val="es-BO"/>
        </w:rPr>
        <w:t>GENERALIDADES</w:t>
      </w:r>
      <w:bookmarkEnd w:id="74"/>
      <w:r w:rsidRPr="00F22699">
        <w:rPr>
          <w:rFonts w:ascii="Arial" w:hAnsi="Arial" w:cs="Arial"/>
          <w:sz w:val="20"/>
          <w:szCs w:val="20"/>
          <w:lang w:val="es-BO"/>
        </w:rPr>
        <w:t xml:space="preserve"> </w:t>
      </w:r>
    </w:p>
    <w:p w:rsidR="00420449" w:rsidRPr="00EB0D06" w:rsidRDefault="00420449" w:rsidP="00440895">
      <w:pPr>
        <w:pStyle w:val="Normal1"/>
        <w:rPr>
          <w:rFonts w:ascii="Arial" w:hAnsi="Arial" w:cs="Arial"/>
          <w:sz w:val="20"/>
        </w:rPr>
      </w:pPr>
      <w:r w:rsidRPr="002A5341">
        <w:rPr>
          <w:rFonts w:ascii="Arial" w:hAnsi="Arial" w:cs="Arial"/>
          <w:sz w:val="20"/>
        </w:rPr>
        <w:t xml:space="preserve">El </w:t>
      </w:r>
      <w:r w:rsidR="00D93444" w:rsidRPr="005F1E00">
        <w:rPr>
          <w:rFonts w:ascii="Arial" w:hAnsi="Arial" w:cs="Arial"/>
          <w:sz w:val="20"/>
        </w:rPr>
        <w:t>hormigón</w:t>
      </w:r>
      <w:r w:rsidRPr="004F7798">
        <w:rPr>
          <w:rFonts w:ascii="Arial" w:hAnsi="Arial" w:cs="Arial"/>
          <w:sz w:val="20"/>
        </w:rPr>
        <w:t xml:space="preserve"> estará formado por una mezcla de cemento </w:t>
      </w:r>
      <w:proofErr w:type="spellStart"/>
      <w:r w:rsidR="00E176C5" w:rsidRPr="004F7798">
        <w:rPr>
          <w:rFonts w:ascii="Arial" w:hAnsi="Arial" w:cs="Arial"/>
          <w:sz w:val="20"/>
        </w:rPr>
        <w:t>Pórtland</w:t>
      </w:r>
      <w:proofErr w:type="spellEnd"/>
      <w:r w:rsidRPr="004F7798">
        <w:rPr>
          <w:rFonts w:ascii="Arial" w:hAnsi="Arial" w:cs="Arial"/>
          <w:sz w:val="20"/>
        </w:rPr>
        <w:t>, agregados áridos, agua limpia y</w:t>
      </w:r>
      <w:r w:rsidR="00892DB7" w:rsidRPr="008C7D10">
        <w:rPr>
          <w:rFonts w:ascii="Arial" w:hAnsi="Arial" w:cs="Arial"/>
          <w:sz w:val="20"/>
        </w:rPr>
        <w:t xml:space="preserve"> aditivos, si fuese necesario. </w:t>
      </w:r>
      <w:r w:rsidRPr="008421A3">
        <w:rPr>
          <w:rFonts w:ascii="Arial" w:hAnsi="Arial" w:cs="Arial"/>
          <w:sz w:val="20"/>
        </w:rPr>
        <w:t>Debe ser manejable y de fácil colocación en su estado plástico, poseer buena uniformidad, resistencia, impermeab</w:t>
      </w:r>
      <w:r w:rsidRPr="00EB0D06">
        <w:rPr>
          <w:rFonts w:ascii="Arial" w:hAnsi="Arial" w:cs="Arial"/>
          <w:sz w:val="20"/>
        </w:rPr>
        <w:t xml:space="preserve">ilidad y baja variación volumétrica en su estado sólido. </w:t>
      </w:r>
    </w:p>
    <w:p w:rsidR="00420449" w:rsidRPr="007648DF" w:rsidRDefault="00420449" w:rsidP="00440895">
      <w:pPr>
        <w:pStyle w:val="Normal1"/>
        <w:rPr>
          <w:rFonts w:ascii="Arial" w:hAnsi="Arial" w:cs="Arial"/>
          <w:sz w:val="20"/>
        </w:rPr>
      </w:pPr>
      <w:r w:rsidRPr="00003D1C">
        <w:rPr>
          <w:rFonts w:ascii="Arial" w:hAnsi="Arial" w:cs="Arial"/>
          <w:sz w:val="20"/>
        </w:rPr>
        <w:t>Todos los materiales requeridos para la correcta ejecución de los trabajos deben ser suministrados por el Contra</w:t>
      </w:r>
      <w:r w:rsidRPr="003269F7">
        <w:rPr>
          <w:rFonts w:ascii="Arial" w:hAnsi="Arial" w:cs="Arial"/>
          <w:sz w:val="20"/>
        </w:rPr>
        <w:t xml:space="preserve">tista. Durante la ejecución de los trabajos, el Contratista debe suministrar al </w:t>
      </w:r>
      <w:r w:rsidR="002E2ADF" w:rsidRPr="003269F7">
        <w:rPr>
          <w:rFonts w:ascii="Arial" w:hAnsi="Arial" w:cs="Arial"/>
          <w:sz w:val="20"/>
        </w:rPr>
        <w:t>Supervisor</w:t>
      </w:r>
      <w:r w:rsidRPr="003269F7">
        <w:rPr>
          <w:rFonts w:ascii="Arial" w:hAnsi="Arial" w:cs="Arial"/>
          <w:sz w:val="20"/>
        </w:rPr>
        <w:t xml:space="preserve"> las muestras que éste solicite tanto de los materiales como de la mezcla de </w:t>
      </w:r>
      <w:r w:rsidR="00D93444" w:rsidRPr="007648DF">
        <w:rPr>
          <w:rFonts w:ascii="Arial" w:hAnsi="Arial" w:cs="Arial"/>
          <w:sz w:val="20"/>
        </w:rPr>
        <w:t>hormigón</w:t>
      </w:r>
      <w:r w:rsidRPr="007648DF">
        <w:rPr>
          <w:rFonts w:ascii="Arial" w:hAnsi="Arial" w:cs="Arial"/>
          <w:sz w:val="20"/>
        </w:rPr>
        <w:t xml:space="preserve"> producida, para verificar la calidad de los mismos y que cumplan las especificaciones.</w:t>
      </w:r>
      <w:r w:rsidR="002849D8">
        <w:rPr>
          <w:rFonts w:ascii="Arial" w:hAnsi="Arial" w:cs="Arial"/>
          <w:sz w:val="20"/>
        </w:rPr>
        <w:t xml:space="preserve"> </w:t>
      </w:r>
      <w:r w:rsidRPr="007648DF">
        <w:rPr>
          <w:rFonts w:ascii="Arial" w:hAnsi="Arial" w:cs="Arial"/>
          <w:sz w:val="20"/>
        </w:rPr>
        <w:t xml:space="preserve">Los ensayos requeridos serán ejecutados por cuenta y costo del Contratista. </w:t>
      </w:r>
    </w:p>
    <w:p w:rsidR="00420449" w:rsidRPr="00F22699" w:rsidRDefault="00420449" w:rsidP="00BA3CFD">
      <w:pPr>
        <w:pStyle w:val="Ttulo3"/>
        <w:rPr>
          <w:rFonts w:ascii="Arial" w:hAnsi="Arial" w:cs="Arial"/>
          <w:sz w:val="20"/>
          <w:szCs w:val="20"/>
          <w:lang w:val="es-BO"/>
        </w:rPr>
      </w:pPr>
      <w:bookmarkStart w:id="75" w:name="_Toc241574625"/>
      <w:r w:rsidRPr="00F22699">
        <w:rPr>
          <w:rFonts w:ascii="Arial" w:hAnsi="Arial" w:cs="Arial"/>
          <w:sz w:val="20"/>
          <w:szCs w:val="20"/>
          <w:lang w:val="es-BO"/>
        </w:rPr>
        <w:t>CEMENTO</w:t>
      </w:r>
      <w:bookmarkEnd w:id="75"/>
      <w:r w:rsidRPr="00F22699">
        <w:rPr>
          <w:rFonts w:ascii="Arial" w:hAnsi="Arial" w:cs="Arial"/>
          <w:sz w:val="20"/>
          <w:szCs w:val="20"/>
          <w:lang w:val="es-BO"/>
        </w:rPr>
        <w:t xml:space="preserve"> </w:t>
      </w:r>
    </w:p>
    <w:p w:rsidR="00420449" w:rsidRPr="004F7798" w:rsidRDefault="00420449" w:rsidP="00440895">
      <w:pPr>
        <w:pStyle w:val="Normal1"/>
        <w:rPr>
          <w:rFonts w:ascii="Arial" w:hAnsi="Arial" w:cs="Arial"/>
          <w:sz w:val="20"/>
        </w:rPr>
      </w:pPr>
      <w:r w:rsidRPr="004F7798">
        <w:rPr>
          <w:rFonts w:ascii="Arial" w:hAnsi="Arial" w:cs="Arial"/>
          <w:sz w:val="20"/>
        </w:rPr>
        <w:t xml:space="preserve">El cemento debe ser del mismo tipo y marca del utilizado para los diseños de mezclas. Cualquier cambio en las características o procedencia del cemento harán necesario rediseñar las mezclas de acuerdo con lo ordenado por el </w:t>
      </w:r>
      <w:r w:rsidR="002E2ADF" w:rsidRPr="004F7798">
        <w:rPr>
          <w:rFonts w:ascii="Arial" w:hAnsi="Arial" w:cs="Arial"/>
          <w:sz w:val="20"/>
        </w:rPr>
        <w:t>Supervisor</w:t>
      </w:r>
      <w:r w:rsidRPr="004F7798">
        <w:rPr>
          <w:rFonts w:ascii="Arial" w:hAnsi="Arial" w:cs="Arial"/>
          <w:sz w:val="20"/>
        </w:rPr>
        <w:t xml:space="preserve">. No se aceptará por ningún motivo mezclar cemento procedente de distintas fábricas. </w:t>
      </w:r>
    </w:p>
    <w:p w:rsidR="00420449" w:rsidRPr="003269F7" w:rsidRDefault="00420449" w:rsidP="00440895">
      <w:pPr>
        <w:pStyle w:val="Normal1"/>
        <w:rPr>
          <w:rFonts w:ascii="Arial" w:hAnsi="Arial" w:cs="Arial"/>
          <w:sz w:val="20"/>
        </w:rPr>
      </w:pPr>
      <w:r w:rsidRPr="008C7D10">
        <w:rPr>
          <w:rFonts w:ascii="Arial" w:hAnsi="Arial" w:cs="Arial"/>
          <w:sz w:val="20"/>
        </w:rPr>
        <w:t>Será obligación del Contratista presentar, junto con los diseños de mezclas, copias certific</w:t>
      </w:r>
      <w:r w:rsidRPr="008421A3">
        <w:rPr>
          <w:rFonts w:ascii="Arial" w:hAnsi="Arial" w:cs="Arial"/>
          <w:sz w:val="20"/>
        </w:rPr>
        <w:t xml:space="preserve">adas de los resultados de los ensayos físicos y químicos del cemento que empleará en la elaboración de los </w:t>
      </w:r>
      <w:r w:rsidR="00AA31DA" w:rsidRPr="00EB0D06">
        <w:rPr>
          <w:rFonts w:ascii="Arial" w:hAnsi="Arial" w:cs="Arial"/>
          <w:sz w:val="20"/>
        </w:rPr>
        <w:t>h</w:t>
      </w:r>
      <w:r w:rsidR="0097637C" w:rsidRPr="00EB0D06">
        <w:rPr>
          <w:rFonts w:ascii="Arial" w:hAnsi="Arial" w:cs="Arial"/>
          <w:sz w:val="20"/>
        </w:rPr>
        <w:t>ormigones</w:t>
      </w:r>
      <w:r w:rsidRPr="00003D1C">
        <w:rPr>
          <w:rFonts w:ascii="Arial" w:hAnsi="Arial" w:cs="Arial"/>
          <w:sz w:val="20"/>
        </w:rPr>
        <w:t xml:space="preserve"> e</w:t>
      </w:r>
      <w:r w:rsidR="00E176C5" w:rsidRPr="003269F7">
        <w:rPr>
          <w:rFonts w:ascii="Arial" w:hAnsi="Arial" w:cs="Arial"/>
          <w:sz w:val="20"/>
        </w:rPr>
        <w:t>n todo el transcurso de la obra</w:t>
      </w:r>
      <w:r w:rsidRPr="003269F7">
        <w:rPr>
          <w:rFonts w:ascii="Arial" w:hAnsi="Arial" w:cs="Arial"/>
          <w:sz w:val="20"/>
        </w:rPr>
        <w:t xml:space="preserve">. </w:t>
      </w:r>
    </w:p>
    <w:p w:rsidR="00420449" w:rsidRPr="007648DF" w:rsidRDefault="00420449" w:rsidP="00440895">
      <w:pPr>
        <w:pStyle w:val="Normal1"/>
        <w:rPr>
          <w:rFonts w:ascii="Arial" w:hAnsi="Arial" w:cs="Arial"/>
          <w:sz w:val="20"/>
        </w:rPr>
      </w:pPr>
      <w:r w:rsidRPr="003269F7">
        <w:rPr>
          <w:rFonts w:ascii="Arial" w:hAnsi="Arial" w:cs="Arial"/>
          <w:sz w:val="20"/>
        </w:rPr>
        <w:t>El Contratista de</w:t>
      </w:r>
      <w:r w:rsidRPr="007648DF">
        <w:rPr>
          <w:rFonts w:ascii="Arial" w:hAnsi="Arial" w:cs="Arial"/>
          <w:sz w:val="20"/>
        </w:rPr>
        <w:t xml:space="preserve">be proveer espacios adecuados para almacenar el cemento y protegerlo contra la humedad. El cemento debe almacenarse en sitios cubiertos y sobre plataformas de madera.  Los sacos de cemento deben ser colocados de costado, en pilas cuya altura no sea mayor de siete sacos y deben voltearse cada catorce días. </w:t>
      </w:r>
    </w:p>
    <w:p w:rsidR="00420449" w:rsidRPr="00955804" w:rsidRDefault="00420449" w:rsidP="00440895">
      <w:pPr>
        <w:pStyle w:val="Normal1"/>
        <w:rPr>
          <w:rFonts w:ascii="Arial" w:hAnsi="Arial" w:cs="Arial"/>
          <w:sz w:val="20"/>
        </w:rPr>
      </w:pPr>
      <w:r w:rsidRPr="007648DF">
        <w:rPr>
          <w:rFonts w:ascii="Arial" w:hAnsi="Arial" w:cs="Arial"/>
          <w:sz w:val="20"/>
        </w:rPr>
        <w:t xml:space="preserve">El cemento que el </w:t>
      </w:r>
      <w:r w:rsidR="002E2ADF" w:rsidRPr="00955804">
        <w:rPr>
          <w:rFonts w:ascii="Arial" w:hAnsi="Arial" w:cs="Arial"/>
          <w:sz w:val="20"/>
        </w:rPr>
        <w:t>Supervisor</w:t>
      </w:r>
      <w:r w:rsidRPr="00955804">
        <w:rPr>
          <w:rFonts w:ascii="Arial" w:hAnsi="Arial" w:cs="Arial"/>
          <w:sz w:val="20"/>
        </w:rPr>
        <w:t xml:space="preserve"> considere que se ha deteriorado debido a la absorción de humedad o a cualquier otra causa, será sometido a ensayo por el Contratista y si se encuentra en mal estado será rechazado y el Contratista debe reponerlo por su cuenta.  El almacenamiento de los sacos debe permitir el libre acceso para su inspección e identificación de cada lote. Los diferentes tipos de cemento que se requieran para la obra, deben </w:t>
      </w:r>
      <w:r w:rsidRPr="00955804">
        <w:rPr>
          <w:rFonts w:ascii="Arial" w:hAnsi="Arial" w:cs="Arial"/>
          <w:sz w:val="20"/>
        </w:rPr>
        <w:lastRenderedPageBreak/>
        <w:t xml:space="preserve">almacenarse en secciones separadas en los depósitos y cada tipo de cemento debe identificarse claramente por medio de sacos de colores diferentes. </w:t>
      </w:r>
    </w:p>
    <w:p w:rsidR="00420449" w:rsidRPr="000502C2" w:rsidRDefault="00420449" w:rsidP="00440895">
      <w:pPr>
        <w:pStyle w:val="Normal1"/>
        <w:rPr>
          <w:rFonts w:ascii="Arial" w:hAnsi="Arial" w:cs="Arial"/>
          <w:sz w:val="20"/>
        </w:rPr>
      </w:pPr>
      <w:r w:rsidRPr="00955804">
        <w:rPr>
          <w:rFonts w:ascii="Arial" w:hAnsi="Arial" w:cs="Arial"/>
          <w:sz w:val="20"/>
        </w:rPr>
        <w:t>El Contratista debe llevar un registro detallado del período de almacenamiento de cada lote, con el fin de consumir en primer térmi</w:t>
      </w:r>
      <w:r w:rsidRPr="00D44735">
        <w:rPr>
          <w:rFonts w:ascii="Arial" w:hAnsi="Arial" w:cs="Arial"/>
          <w:sz w:val="20"/>
        </w:rPr>
        <w:t>no el lote más antiguo, pues no podrá utilizarse el cemento que haya sido almacenado por más de dos meses, el que por cualquier circunstancia haya fraguado parcialmente, e</w:t>
      </w:r>
      <w:r w:rsidRPr="00DA064B">
        <w:rPr>
          <w:rFonts w:ascii="Arial" w:hAnsi="Arial" w:cs="Arial"/>
          <w:sz w:val="20"/>
        </w:rPr>
        <w:t>l que</w:t>
      </w:r>
      <w:r w:rsidRPr="000502C2">
        <w:rPr>
          <w:rFonts w:ascii="Arial" w:hAnsi="Arial" w:cs="Arial"/>
          <w:sz w:val="20"/>
        </w:rPr>
        <w:t xml:space="preserve"> tenga terrones aglutinados, como tampoco el cemento recuperado de sacos rechazados. </w:t>
      </w:r>
    </w:p>
    <w:p w:rsidR="00420449" w:rsidRPr="00F22699" w:rsidRDefault="00420449" w:rsidP="00BA3CFD">
      <w:pPr>
        <w:pStyle w:val="Ttulo3"/>
        <w:rPr>
          <w:rFonts w:ascii="Arial" w:hAnsi="Arial" w:cs="Arial"/>
          <w:sz w:val="20"/>
          <w:szCs w:val="20"/>
          <w:lang w:val="es-BO"/>
        </w:rPr>
      </w:pPr>
      <w:bookmarkStart w:id="76" w:name="_Toc241574626"/>
      <w:bookmarkStart w:id="77" w:name="_Ref466618968"/>
      <w:r w:rsidRPr="00F22699">
        <w:rPr>
          <w:rFonts w:ascii="Arial" w:hAnsi="Arial" w:cs="Arial"/>
          <w:sz w:val="20"/>
          <w:szCs w:val="20"/>
          <w:lang w:val="es-BO"/>
        </w:rPr>
        <w:t>ADITIVOS</w:t>
      </w:r>
      <w:bookmarkEnd w:id="76"/>
      <w:bookmarkEnd w:id="77"/>
      <w:r w:rsidRPr="00F22699">
        <w:rPr>
          <w:rFonts w:ascii="Arial" w:hAnsi="Arial" w:cs="Arial"/>
          <w:sz w:val="20"/>
          <w:szCs w:val="20"/>
          <w:lang w:val="es-BO"/>
        </w:rPr>
        <w:t xml:space="preserve"> </w:t>
      </w:r>
    </w:p>
    <w:p w:rsidR="00420449" w:rsidRPr="003269F7" w:rsidRDefault="00420449" w:rsidP="00440895">
      <w:pPr>
        <w:pStyle w:val="Normal1"/>
        <w:rPr>
          <w:rFonts w:ascii="Arial" w:hAnsi="Arial" w:cs="Arial"/>
          <w:sz w:val="20"/>
        </w:rPr>
      </w:pPr>
      <w:r w:rsidRPr="002A5341">
        <w:rPr>
          <w:rFonts w:ascii="Arial" w:hAnsi="Arial" w:cs="Arial"/>
          <w:sz w:val="20"/>
        </w:rPr>
        <w:t xml:space="preserve">Los aditivos para el </w:t>
      </w:r>
      <w:r w:rsidR="00D93444" w:rsidRPr="005F1E00">
        <w:rPr>
          <w:rFonts w:ascii="Arial" w:hAnsi="Arial" w:cs="Arial"/>
          <w:sz w:val="20"/>
        </w:rPr>
        <w:t>hormigón</w:t>
      </w:r>
      <w:r w:rsidRPr="004F7798">
        <w:rPr>
          <w:rFonts w:ascii="Arial" w:hAnsi="Arial" w:cs="Arial"/>
          <w:sz w:val="20"/>
        </w:rPr>
        <w:t xml:space="preserve"> sólo podrán utilizarse de acuerdo con lo indicado en los planos</w:t>
      </w:r>
      <w:r w:rsidR="00AC7D3C" w:rsidRPr="004F7798">
        <w:rPr>
          <w:rFonts w:ascii="Arial" w:hAnsi="Arial" w:cs="Arial"/>
          <w:sz w:val="20"/>
        </w:rPr>
        <w:t xml:space="preserve"> y casos de correcciones constructivas a cuenta </w:t>
      </w:r>
      <w:r w:rsidR="00AC7D3C" w:rsidRPr="008C7D10">
        <w:rPr>
          <w:rFonts w:ascii="Arial" w:hAnsi="Arial" w:cs="Arial"/>
          <w:sz w:val="20"/>
        </w:rPr>
        <w:t>y costo del contratista</w:t>
      </w:r>
      <w:r w:rsidRPr="008421A3">
        <w:rPr>
          <w:rFonts w:ascii="Arial" w:hAnsi="Arial" w:cs="Arial"/>
          <w:sz w:val="20"/>
        </w:rPr>
        <w:t xml:space="preserve">, las recomendaciones del fabricante y con aprobación escrita del </w:t>
      </w:r>
      <w:r w:rsidR="002E2ADF" w:rsidRPr="00EB0D06">
        <w:rPr>
          <w:rFonts w:ascii="Arial" w:hAnsi="Arial" w:cs="Arial"/>
          <w:sz w:val="20"/>
        </w:rPr>
        <w:t>Supervisor</w:t>
      </w:r>
      <w:r w:rsidRPr="00EB0D06">
        <w:rPr>
          <w:rFonts w:ascii="Arial" w:hAnsi="Arial" w:cs="Arial"/>
          <w:sz w:val="20"/>
        </w:rPr>
        <w:t xml:space="preserve">. Su costo debe quedar involucrado en el costo del </w:t>
      </w:r>
      <w:r w:rsidR="00D93444" w:rsidRPr="00003D1C">
        <w:rPr>
          <w:rFonts w:ascii="Arial" w:hAnsi="Arial" w:cs="Arial"/>
          <w:sz w:val="20"/>
        </w:rPr>
        <w:t>hormigón</w:t>
      </w:r>
      <w:r w:rsidRPr="003269F7">
        <w:rPr>
          <w:rFonts w:ascii="Arial" w:hAnsi="Arial" w:cs="Arial"/>
          <w:sz w:val="20"/>
        </w:rPr>
        <w:t xml:space="preserve"> o mortero, sea que su utilización esté especificada en los planos o haya sido propuesta por el Contratista por su propia conveniencia, según los métodos de construcción a emplear en la obra. </w:t>
      </w:r>
    </w:p>
    <w:p w:rsidR="00420449" w:rsidRPr="00955804" w:rsidRDefault="00420449" w:rsidP="00440895">
      <w:pPr>
        <w:pStyle w:val="Normal1"/>
        <w:rPr>
          <w:rFonts w:ascii="Arial" w:hAnsi="Arial" w:cs="Arial"/>
          <w:sz w:val="20"/>
        </w:rPr>
      </w:pPr>
      <w:r w:rsidRPr="007648DF">
        <w:rPr>
          <w:rFonts w:ascii="Arial" w:hAnsi="Arial" w:cs="Arial"/>
          <w:sz w:val="20"/>
        </w:rPr>
        <w:t xml:space="preserve">En general los aditivos deben cumplir las </w:t>
      </w:r>
      <w:r w:rsidR="00891D51" w:rsidRPr="007648DF">
        <w:rPr>
          <w:rFonts w:ascii="Arial" w:hAnsi="Arial" w:cs="Arial"/>
          <w:sz w:val="20"/>
        </w:rPr>
        <w:t>siguientes normas</w:t>
      </w:r>
      <w:r w:rsidRPr="00955804">
        <w:rPr>
          <w:rFonts w:ascii="Arial" w:hAnsi="Arial" w:cs="Arial"/>
          <w:sz w:val="20"/>
        </w:rPr>
        <w:t xml:space="preserve">: </w:t>
      </w:r>
    </w:p>
    <w:p w:rsidR="00420449" w:rsidRPr="00955804" w:rsidRDefault="00420449" w:rsidP="00CF3030">
      <w:pPr>
        <w:pStyle w:val="Vietaestilo2"/>
        <w:numPr>
          <w:ilvl w:val="0"/>
          <w:numId w:val="29"/>
        </w:numPr>
        <w:rPr>
          <w:rFonts w:ascii="Arial" w:hAnsi="Arial" w:cs="Arial"/>
          <w:sz w:val="20"/>
          <w:szCs w:val="20"/>
        </w:rPr>
      </w:pPr>
      <w:r w:rsidRPr="00955804">
        <w:rPr>
          <w:rFonts w:ascii="Arial" w:hAnsi="Arial" w:cs="Arial"/>
          <w:sz w:val="20"/>
          <w:szCs w:val="20"/>
        </w:rPr>
        <w:t xml:space="preserve">Los aditivos reductores de agua, los aditivos retardadores y </w:t>
      </w:r>
      <w:proofErr w:type="spellStart"/>
      <w:r w:rsidRPr="00955804">
        <w:rPr>
          <w:rFonts w:ascii="Arial" w:hAnsi="Arial" w:cs="Arial"/>
          <w:sz w:val="20"/>
          <w:szCs w:val="20"/>
        </w:rPr>
        <w:t>acelerantes</w:t>
      </w:r>
      <w:proofErr w:type="spellEnd"/>
      <w:r w:rsidRPr="00955804">
        <w:rPr>
          <w:rFonts w:ascii="Arial" w:hAnsi="Arial" w:cs="Arial"/>
          <w:sz w:val="20"/>
          <w:szCs w:val="20"/>
        </w:rPr>
        <w:t xml:space="preserve">, deben cumplir con </w:t>
      </w:r>
      <w:smartTag w:uri="urn:schemas-microsoft-com:office:smarttags" w:element="PersonName">
        <w:smartTagPr>
          <w:attr w:name="ProductID" w:val="la Norma ASTM"/>
        </w:smartTagPr>
        <w:r w:rsidRPr="00955804">
          <w:rPr>
            <w:rFonts w:ascii="Arial" w:hAnsi="Arial" w:cs="Arial"/>
            <w:sz w:val="20"/>
            <w:szCs w:val="20"/>
          </w:rPr>
          <w:t>la Norma ASTM</w:t>
        </w:r>
      </w:smartTag>
      <w:r w:rsidRPr="00955804">
        <w:rPr>
          <w:rFonts w:ascii="Arial" w:hAnsi="Arial" w:cs="Arial"/>
          <w:sz w:val="20"/>
          <w:szCs w:val="20"/>
        </w:rPr>
        <w:t xml:space="preserve"> C1017. </w:t>
      </w:r>
    </w:p>
    <w:p w:rsidR="00420449" w:rsidRPr="00955804" w:rsidRDefault="00420449" w:rsidP="001B45A7">
      <w:pPr>
        <w:pStyle w:val="Vietaestilo2"/>
        <w:rPr>
          <w:rFonts w:ascii="Arial" w:hAnsi="Arial" w:cs="Arial"/>
          <w:sz w:val="20"/>
          <w:szCs w:val="20"/>
        </w:rPr>
      </w:pPr>
      <w:r w:rsidRPr="00955804">
        <w:rPr>
          <w:rFonts w:ascii="Arial" w:hAnsi="Arial" w:cs="Arial"/>
          <w:sz w:val="20"/>
          <w:szCs w:val="20"/>
        </w:rPr>
        <w:t xml:space="preserve">Las cenizas volantes u otras puzolanas, utilizadas como aditivos, deben cumplir </w:t>
      </w:r>
      <w:smartTag w:uri="urn:schemas-microsoft-com:office:smarttags" w:element="PersonName">
        <w:smartTagPr>
          <w:attr w:name="ProductID" w:val="la Norma ASTM"/>
        </w:smartTagPr>
        <w:r w:rsidRPr="00955804">
          <w:rPr>
            <w:rFonts w:ascii="Arial" w:hAnsi="Arial" w:cs="Arial"/>
            <w:sz w:val="20"/>
            <w:szCs w:val="20"/>
          </w:rPr>
          <w:t>la Norma ASTM</w:t>
        </w:r>
      </w:smartTag>
      <w:r w:rsidRPr="00955804">
        <w:rPr>
          <w:rFonts w:ascii="Arial" w:hAnsi="Arial" w:cs="Arial"/>
          <w:sz w:val="20"/>
          <w:szCs w:val="20"/>
        </w:rPr>
        <w:t xml:space="preserve"> C618. </w:t>
      </w:r>
    </w:p>
    <w:p w:rsidR="00420449" w:rsidRPr="00955804" w:rsidRDefault="00420449" w:rsidP="001B45A7">
      <w:pPr>
        <w:pStyle w:val="Vietaestilo2"/>
        <w:rPr>
          <w:rFonts w:ascii="Arial" w:hAnsi="Arial" w:cs="Arial"/>
          <w:sz w:val="20"/>
          <w:szCs w:val="20"/>
        </w:rPr>
      </w:pPr>
      <w:r w:rsidRPr="00955804">
        <w:rPr>
          <w:rFonts w:ascii="Arial" w:hAnsi="Arial" w:cs="Arial"/>
          <w:sz w:val="20"/>
          <w:szCs w:val="20"/>
        </w:rPr>
        <w:t xml:space="preserve">La escoria molida y granulada, de alto horno, utilizada como aditivo debe cumplir </w:t>
      </w:r>
      <w:smartTag w:uri="urn:schemas-microsoft-com:office:smarttags" w:element="PersonName">
        <w:smartTagPr>
          <w:attr w:name="ProductID" w:val="la Norma"/>
        </w:smartTagPr>
        <w:r w:rsidRPr="00955804">
          <w:rPr>
            <w:rFonts w:ascii="Arial" w:hAnsi="Arial" w:cs="Arial"/>
            <w:sz w:val="20"/>
            <w:szCs w:val="20"/>
          </w:rPr>
          <w:t>la Norma</w:t>
        </w:r>
      </w:smartTag>
      <w:r w:rsidRPr="00955804">
        <w:rPr>
          <w:rFonts w:ascii="Arial" w:hAnsi="Arial" w:cs="Arial"/>
          <w:sz w:val="20"/>
          <w:szCs w:val="20"/>
        </w:rPr>
        <w:t xml:space="preserve"> 4018 ASTM C989. </w:t>
      </w:r>
    </w:p>
    <w:p w:rsidR="00420449" w:rsidRPr="000502C2" w:rsidRDefault="00420449" w:rsidP="001B45A7">
      <w:pPr>
        <w:pStyle w:val="Vietaestilo2"/>
        <w:rPr>
          <w:rFonts w:ascii="Arial" w:hAnsi="Arial" w:cs="Arial"/>
          <w:sz w:val="20"/>
          <w:szCs w:val="20"/>
        </w:rPr>
      </w:pPr>
      <w:r w:rsidRPr="00D44735">
        <w:rPr>
          <w:rFonts w:ascii="Arial" w:hAnsi="Arial" w:cs="Arial"/>
          <w:sz w:val="20"/>
          <w:szCs w:val="20"/>
        </w:rPr>
        <w:t>Otros aditivos que puedan utilizarse deben cum</w:t>
      </w:r>
      <w:r w:rsidRPr="00DA064B">
        <w:rPr>
          <w:rFonts w:ascii="Arial" w:hAnsi="Arial" w:cs="Arial"/>
          <w:sz w:val="20"/>
          <w:szCs w:val="20"/>
        </w:rPr>
        <w:t xml:space="preserve">plir </w:t>
      </w:r>
      <w:r w:rsidRPr="000502C2">
        <w:rPr>
          <w:rFonts w:ascii="Arial" w:hAnsi="Arial" w:cs="Arial"/>
          <w:sz w:val="20"/>
          <w:szCs w:val="20"/>
        </w:rPr>
        <w:t xml:space="preserve">con las normas ASTM C845 (aditivos con cementos expansivos) y ASTM C1240 (humo de sílice). </w:t>
      </w:r>
    </w:p>
    <w:p w:rsidR="00420449" w:rsidRPr="00F22699" w:rsidRDefault="00420449" w:rsidP="00440895">
      <w:pPr>
        <w:pStyle w:val="Normal1"/>
        <w:rPr>
          <w:rFonts w:ascii="Arial" w:hAnsi="Arial" w:cs="Arial"/>
          <w:sz w:val="20"/>
        </w:rPr>
      </w:pPr>
      <w:r w:rsidRPr="00DE1580">
        <w:rPr>
          <w:rFonts w:ascii="Arial" w:hAnsi="Arial" w:cs="Arial"/>
          <w:sz w:val="20"/>
        </w:rPr>
        <w:t xml:space="preserve">Los aditivos e impermeabilizantes no deben disminuir las propiedades básicas ni la resistencia especificada del </w:t>
      </w:r>
      <w:r w:rsidR="00D93444" w:rsidRPr="00F22699">
        <w:rPr>
          <w:rFonts w:ascii="Arial" w:hAnsi="Arial" w:cs="Arial"/>
          <w:sz w:val="20"/>
        </w:rPr>
        <w:t>hormigón</w:t>
      </w:r>
      <w:r w:rsidRPr="00F22699">
        <w:rPr>
          <w:rFonts w:ascii="Arial" w:hAnsi="Arial" w:cs="Arial"/>
          <w:sz w:val="20"/>
        </w:rPr>
        <w:t xml:space="preserve">, ni deteriorar los elementos embebidos. Además debe demostrarse que los aditivos a utilizar durante la construcción de la obra son capaces de mantener esencialmente la misma composición que mostraron para establecer la dosificación del </w:t>
      </w:r>
      <w:r w:rsidR="00D93444" w:rsidRPr="00F22699">
        <w:rPr>
          <w:rFonts w:ascii="Arial" w:hAnsi="Arial" w:cs="Arial"/>
          <w:sz w:val="20"/>
        </w:rPr>
        <w:t>hormigón</w:t>
      </w:r>
      <w:r w:rsidRPr="00F22699">
        <w:rPr>
          <w:rFonts w:ascii="Arial" w:hAnsi="Arial" w:cs="Arial"/>
          <w:sz w:val="20"/>
        </w:rPr>
        <w:t xml:space="preserve">. </w:t>
      </w:r>
    </w:p>
    <w:p w:rsidR="00420449" w:rsidRPr="00F22699" w:rsidRDefault="00420449" w:rsidP="00440895">
      <w:pPr>
        <w:pStyle w:val="Normal1"/>
        <w:rPr>
          <w:rFonts w:ascii="Arial" w:hAnsi="Arial" w:cs="Arial"/>
          <w:sz w:val="20"/>
        </w:rPr>
      </w:pPr>
      <w:r w:rsidRPr="00F22699">
        <w:rPr>
          <w:rFonts w:ascii="Arial" w:hAnsi="Arial" w:cs="Arial"/>
          <w:sz w:val="20"/>
        </w:rPr>
        <w:t xml:space="preserve">En elementos de </w:t>
      </w:r>
      <w:r w:rsidR="00D93444" w:rsidRPr="00F22699">
        <w:rPr>
          <w:rFonts w:ascii="Arial" w:hAnsi="Arial" w:cs="Arial"/>
          <w:sz w:val="20"/>
        </w:rPr>
        <w:t>hormigón</w:t>
      </w:r>
      <w:r w:rsidRPr="00F22699">
        <w:rPr>
          <w:rFonts w:ascii="Arial" w:hAnsi="Arial" w:cs="Arial"/>
          <w:sz w:val="20"/>
        </w:rPr>
        <w:t xml:space="preserve"> no será permitida la utilización de aditivos que contengan cloruro de calcio u otras sustancias corrosivas. </w:t>
      </w:r>
    </w:p>
    <w:p w:rsidR="00420449" w:rsidRPr="00F22699" w:rsidRDefault="00420449" w:rsidP="00440895">
      <w:pPr>
        <w:pStyle w:val="Normal1"/>
        <w:rPr>
          <w:rFonts w:ascii="Arial" w:hAnsi="Arial" w:cs="Arial"/>
          <w:sz w:val="20"/>
        </w:rPr>
      </w:pPr>
      <w:r w:rsidRPr="00F22699">
        <w:rPr>
          <w:rFonts w:ascii="Arial" w:hAnsi="Arial" w:cs="Arial"/>
          <w:sz w:val="20"/>
        </w:rPr>
        <w:t xml:space="preserve">El Contratista debe suministrar certificados sobre ensayos de los aditivos, en los que se indiquen los resultados de la utilización de los mismos y su efecto en la resistencia del </w:t>
      </w:r>
      <w:r w:rsidR="00D93444" w:rsidRPr="00F22699">
        <w:rPr>
          <w:rFonts w:ascii="Arial" w:hAnsi="Arial" w:cs="Arial"/>
          <w:sz w:val="20"/>
        </w:rPr>
        <w:lastRenderedPageBreak/>
        <w:t>hormigón</w:t>
      </w:r>
      <w:r w:rsidR="006052E0" w:rsidRPr="00F22699">
        <w:rPr>
          <w:rFonts w:ascii="Arial" w:hAnsi="Arial" w:cs="Arial"/>
          <w:sz w:val="20"/>
        </w:rPr>
        <w:t xml:space="preserve"> a diferentes edades</w:t>
      </w:r>
      <w:r w:rsidR="009511EE" w:rsidRPr="00F22699">
        <w:rPr>
          <w:rFonts w:ascii="Arial" w:hAnsi="Arial" w:cs="Arial"/>
          <w:sz w:val="20"/>
        </w:rPr>
        <w:t>, cuanto mayor sea la edad de los hormigones mejores serán los datos para la aceptación de los aditivos</w:t>
      </w:r>
      <w:r w:rsidR="006052E0" w:rsidRPr="00F22699">
        <w:rPr>
          <w:rFonts w:ascii="Arial" w:hAnsi="Arial" w:cs="Arial"/>
          <w:sz w:val="20"/>
        </w:rPr>
        <w:t>.</w:t>
      </w:r>
      <w:r w:rsidRPr="00F22699">
        <w:rPr>
          <w:rFonts w:ascii="Arial" w:hAnsi="Arial" w:cs="Arial"/>
          <w:sz w:val="20"/>
        </w:rPr>
        <w:t xml:space="preserve"> La aceptación previa de los aditivos no exime al Contratista de la responsabilidad que tiene de suministrar </w:t>
      </w:r>
      <w:r w:rsidR="00AA31DA" w:rsidRPr="00F22699">
        <w:rPr>
          <w:rFonts w:ascii="Arial" w:hAnsi="Arial" w:cs="Arial"/>
          <w:sz w:val="20"/>
        </w:rPr>
        <w:t>hormigones</w:t>
      </w:r>
      <w:r w:rsidRPr="00F22699">
        <w:rPr>
          <w:rFonts w:ascii="Arial" w:hAnsi="Arial" w:cs="Arial"/>
          <w:sz w:val="20"/>
        </w:rPr>
        <w:t xml:space="preserve"> con las calidades especificadas. </w:t>
      </w:r>
    </w:p>
    <w:p w:rsidR="00420449" w:rsidRPr="00F22699" w:rsidRDefault="00420449" w:rsidP="00440895">
      <w:pPr>
        <w:pStyle w:val="Normal1"/>
        <w:rPr>
          <w:rFonts w:ascii="Arial" w:hAnsi="Arial" w:cs="Arial"/>
          <w:sz w:val="20"/>
        </w:rPr>
      </w:pPr>
      <w:r w:rsidRPr="00F22699">
        <w:rPr>
          <w:rFonts w:ascii="Arial" w:hAnsi="Arial" w:cs="Arial"/>
          <w:sz w:val="20"/>
        </w:rPr>
        <w:t xml:space="preserve">Los agentes </w:t>
      </w:r>
      <w:proofErr w:type="spellStart"/>
      <w:r w:rsidRPr="00F22699">
        <w:rPr>
          <w:rFonts w:ascii="Arial" w:hAnsi="Arial" w:cs="Arial"/>
          <w:sz w:val="20"/>
        </w:rPr>
        <w:t>incorporadores</w:t>
      </w:r>
      <w:proofErr w:type="spellEnd"/>
      <w:r w:rsidRPr="00F22699">
        <w:rPr>
          <w:rFonts w:ascii="Arial" w:hAnsi="Arial" w:cs="Arial"/>
          <w:sz w:val="20"/>
        </w:rPr>
        <w:t xml:space="preserve"> de aire deben ser manejados y almacenados de acuerdo con las recomendaciones del fabricante y las instrucciones del </w:t>
      </w:r>
      <w:r w:rsidR="002E2ADF" w:rsidRPr="00F22699">
        <w:rPr>
          <w:rFonts w:ascii="Arial" w:hAnsi="Arial" w:cs="Arial"/>
          <w:sz w:val="20"/>
        </w:rPr>
        <w:t>Supervisor</w:t>
      </w:r>
      <w:r w:rsidRPr="00F22699">
        <w:rPr>
          <w:rFonts w:ascii="Arial" w:hAnsi="Arial" w:cs="Arial"/>
          <w:sz w:val="20"/>
        </w:rPr>
        <w:t xml:space="preserve">.  La cantidad de agente </w:t>
      </w:r>
      <w:proofErr w:type="spellStart"/>
      <w:r w:rsidRPr="00F22699">
        <w:rPr>
          <w:rFonts w:ascii="Arial" w:hAnsi="Arial" w:cs="Arial"/>
          <w:sz w:val="20"/>
        </w:rPr>
        <w:t>incorporador</w:t>
      </w:r>
      <w:proofErr w:type="spellEnd"/>
      <w:r w:rsidRPr="00F22699">
        <w:rPr>
          <w:rFonts w:ascii="Arial" w:hAnsi="Arial" w:cs="Arial"/>
          <w:sz w:val="20"/>
        </w:rPr>
        <w:t xml:space="preserve"> de aire será la indicada por el fabricante y respaldada por los ensayos certificados. </w:t>
      </w:r>
    </w:p>
    <w:p w:rsidR="00420449" w:rsidRPr="00F22699" w:rsidRDefault="00420449" w:rsidP="00440895">
      <w:pPr>
        <w:pStyle w:val="Normal1"/>
        <w:rPr>
          <w:rFonts w:ascii="Arial" w:hAnsi="Arial" w:cs="Arial"/>
          <w:sz w:val="20"/>
        </w:rPr>
      </w:pPr>
      <w:r w:rsidRPr="00F22699">
        <w:rPr>
          <w:rFonts w:ascii="Arial" w:hAnsi="Arial" w:cs="Arial"/>
          <w:sz w:val="20"/>
        </w:rPr>
        <w:t xml:space="preserve">No se permitirá la utilización de aditivos que lleguen al sitio de la obra en envases deteriorados, abiertos o cuya fecha de vencimiento haya caducado. </w:t>
      </w:r>
    </w:p>
    <w:p w:rsidR="00420449" w:rsidRPr="00F22699" w:rsidRDefault="00420449" w:rsidP="00440895">
      <w:pPr>
        <w:pStyle w:val="Normal1"/>
        <w:rPr>
          <w:rFonts w:ascii="Arial" w:hAnsi="Arial" w:cs="Arial"/>
          <w:sz w:val="20"/>
        </w:rPr>
      </w:pPr>
      <w:r w:rsidRPr="00F22699">
        <w:rPr>
          <w:rFonts w:ascii="Arial" w:hAnsi="Arial" w:cs="Arial"/>
          <w:sz w:val="20"/>
        </w:rPr>
        <w:t xml:space="preserve">Los aditivos reductores de agua y para control de fraguado, deben manejarse y almacenarse de acuerdo con las recomendaciones del fabricante. Su dosificación será la indicada por el fabricante y respaldada por los ensayos certificados. </w:t>
      </w:r>
    </w:p>
    <w:p w:rsidR="005E78A6" w:rsidRPr="00F22699" w:rsidRDefault="007013AD" w:rsidP="00440895">
      <w:pPr>
        <w:pStyle w:val="Normal1"/>
        <w:rPr>
          <w:rFonts w:ascii="Arial" w:hAnsi="Arial" w:cs="Arial"/>
          <w:sz w:val="20"/>
        </w:rPr>
      </w:pPr>
      <w:r w:rsidRPr="00F22699">
        <w:rPr>
          <w:rFonts w:ascii="Arial" w:hAnsi="Arial" w:cs="Arial"/>
          <w:sz w:val="20"/>
        </w:rPr>
        <w:t xml:space="preserve">En </w:t>
      </w:r>
      <w:r w:rsidR="009E4CE8" w:rsidRPr="009E4CE8">
        <w:rPr>
          <w:rFonts w:ascii="Arial" w:hAnsi="Arial" w:cs="Arial"/>
          <w:sz w:val="20"/>
        </w:rPr>
        <w:t>las subestaciones</w:t>
      </w:r>
      <w:r w:rsidR="0082320A">
        <w:rPr>
          <w:rFonts w:ascii="Arial" w:hAnsi="Arial" w:cs="Arial"/>
          <w:sz w:val="20"/>
        </w:rPr>
        <w:t xml:space="preserve"> </w:t>
      </w:r>
      <w:r w:rsidR="005E78A6" w:rsidRPr="00F22699">
        <w:rPr>
          <w:rFonts w:ascii="Arial" w:hAnsi="Arial" w:cs="Arial"/>
          <w:sz w:val="20"/>
        </w:rPr>
        <w:t>es obligatorio el uso de los siguientes aditivos:</w:t>
      </w:r>
    </w:p>
    <w:p w:rsidR="0052144F" w:rsidRPr="003269F7" w:rsidRDefault="005E78A6" w:rsidP="00CF3030">
      <w:pPr>
        <w:pStyle w:val="Normal1"/>
        <w:numPr>
          <w:ilvl w:val="0"/>
          <w:numId w:val="50"/>
        </w:numPr>
        <w:rPr>
          <w:rFonts w:ascii="Arial" w:hAnsi="Arial" w:cs="Arial"/>
          <w:sz w:val="20"/>
        </w:rPr>
      </w:pPr>
      <w:r w:rsidRPr="00F22699">
        <w:rPr>
          <w:rFonts w:ascii="Arial" w:hAnsi="Arial" w:cs="Arial"/>
          <w:sz w:val="20"/>
        </w:rPr>
        <w:t>D</w:t>
      </w:r>
      <w:r w:rsidR="007013AD" w:rsidRPr="00F22699">
        <w:rPr>
          <w:rFonts w:ascii="Arial" w:hAnsi="Arial" w:cs="Arial"/>
          <w:sz w:val="20"/>
        </w:rPr>
        <w:t>ebido a</w:t>
      </w:r>
      <w:r w:rsidR="003269F7">
        <w:rPr>
          <w:rFonts w:ascii="Arial" w:hAnsi="Arial" w:cs="Arial"/>
          <w:sz w:val="20"/>
        </w:rPr>
        <w:t xml:space="preserve">l clima, retardador de fraguado </w:t>
      </w:r>
      <w:proofErr w:type="spellStart"/>
      <w:r w:rsidR="003269F7">
        <w:rPr>
          <w:rFonts w:ascii="Arial" w:hAnsi="Arial" w:cs="Arial"/>
          <w:sz w:val="20"/>
        </w:rPr>
        <w:t>Euco</w:t>
      </w:r>
      <w:proofErr w:type="spellEnd"/>
      <w:r w:rsidR="003269F7">
        <w:rPr>
          <w:rFonts w:ascii="Arial" w:hAnsi="Arial" w:cs="Arial"/>
          <w:sz w:val="20"/>
        </w:rPr>
        <w:t xml:space="preserve"> 537 </w:t>
      </w:r>
      <w:r w:rsidR="007648DF">
        <w:rPr>
          <w:rFonts w:ascii="Arial" w:hAnsi="Arial" w:cs="Arial"/>
          <w:sz w:val="20"/>
        </w:rPr>
        <w:t xml:space="preserve">o su equivalente </w:t>
      </w:r>
      <w:r w:rsidR="003269F7">
        <w:rPr>
          <w:rFonts w:ascii="Arial" w:hAnsi="Arial" w:cs="Arial"/>
          <w:sz w:val="20"/>
        </w:rPr>
        <w:t>de acuerdo a instrucciones del supervisor</w:t>
      </w:r>
      <w:r w:rsidR="007648DF">
        <w:rPr>
          <w:rFonts w:ascii="Arial" w:hAnsi="Arial" w:cs="Arial"/>
          <w:sz w:val="20"/>
        </w:rPr>
        <w:t>.</w:t>
      </w:r>
    </w:p>
    <w:p w:rsidR="006B6DA3" w:rsidRDefault="006B6DA3" w:rsidP="00CF3030">
      <w:pPr>
        <w:pStyle w:val="Normal1"/>
        <w:numPr>
          <w:ilvl w:val="0"/>
          <w:numId w:val="50"/>
        </w:numPr>
        <w:rPr>
          <w:rFonts w:ascii="Arial" w:hAnsi="Arial" w:cs="Arial"/>
          <w:sz w:val="20"/>
        </w:rPr>
      </w:pPr>
      <w:r w:rsidRPr="004F7798">
        <w:rPr>
          <w:rFonts w:ascii="Arial" w:hAnsi="Arial" w:cs="Arial"/>
          <w:sz w:val="20"/>
        </w:rPr>
        <w:t xml:space="preserve">Para hormigón visto, se utilizará </w:t>
      </w:r>
      <w:proofErr w:type="spellStart"/>
      <w:r w:rsidRPr="004F7798">
        <w:rPr>
          <w:rFonts w:ascii="Arial" w:hAnsi="Arial" w:cs="Arial"/>
          <w:sz w:val="20"/>
        </w:rPr>
        <w:t>sika</w:t>
      </w:r>
      <w:proofErr w:type="spellEnd"/>
      <w:r w:rsidRPr="004F7798">
        <w:rPr>
          <w:rFonts w:ascii="Arial" w:hAnsi="Arial" w:cs="Arial"/>
          <w:sz w:val="20"/>
        </w:rPr>
        <w:t xml:space="preserve"> </w:t>
      </w:r>
      <w:proofErr w:type="spellStart"/>
      <w:r w:rsidRPr="004F7798">
        <w:rPr>
          <w:rFonts w:ascii="Arial" w:hAnsi="Arial" w:cs="Arial"/>
          <w:sz w:val="20"/>
        </w:rPr>
        <w:t>desmoldante</w:t>
      </w:r>
      <w:proofErr w:type="spellEnd"/>
      <w:r w:rsidRPr="004F7798">
        <w:rPr>
          <w:rFonts w:ascii="Arial" w:hAnsi="Arial" w:cs="Arial"/>
          <w:sz w:val="20"/>
        </w:rPr>
        <w:t>,</w:t>
      </w:r>
    </w:p>
    <w:p w:rsidR="007648DF" w:rsidRPr="004F7798" w:rsidRDefault="007648DF" w:rsidP="00CF3030">
      <w:pPr>
        <w:pStyle w:val="Normal1"/>
        <w:numPr>
          <w:ilvl w:val="0"/>
          <w:numId w:val="50"/>
        </w:numPr>
        <w:rPr>
          <w:rFonts w:ascii="Arial" w:hAnsi="Arial" w:cs="Arial"/>
          <w:sz w:val="20"/>
        </w:rPr>
      </w:pPr>
      <w:r>
        <w:rPr>
          <w:rFonts w:ascii="Arial" w:hAnsi="Arial" w:cs="Arial"/>
          <w:sz w:val="20"/>
        </w:rPr>
        <w:t xml:space="preserve">Para el curado se utilizará </w:t>
      </w:r>
      <w:proofErr w:type="spellStart"/>
      <w:r>
        <w:rPr>
          <w:rFonts w:ascii="Arial" w:hAnsi="Arial" w:cs="Arial"/>
          <w:sz w:val="20"/>
        </w:rPr>
        <w:t>Sika</w:t>
      </w:r>
      <w:proofErr w:type="spellEnd"/>
      <w:r>
        <w:rPr>
          <w:rFonts w:ascii="Arial" w:hAnsi="Arial" w:cs="Arial"/>
          <w:sz w:val="20"/>
        </w:rPr>
        <w:t xml:space="preserve"> </w:t>
      </w:r>
      <w:proofErr w:type="spellStart"/>
      <w:r>
        <w:rPr>
          <w:rFonts w:ascii="Arial" w:hAnsi="Arial" w:cs="Arial"/>
          <w:sz w:val="20"/>
        </w:rPr>
        <w:t>antisol</w:t>
      </w:r>
      <w:proofErr w:type="spellEnd"/>
      <w:r>
        <w:rPr>
          <w:rFonts w:ascii="Arial" w:hAnsi="Arial" w:cs="Arial"/>
          <w:sz w:val="20"/>
        </w:rPr>
        <w:t xml:space="preserve"> o su equivalente,</w:t>
      </w:r>
    </w:p>
    <w:p w:rsidR="008E1AD3" w:rsidRPr="004F7798" w:rsidRDefault="008E1AD3" w:rsidP="00CF3030">
      <w:pPr>
        <w:pStyle w:val="Normal1"/>
        <w:numPr>
          <w:ilvl w:val="0"/>
          <w:numId w:val="50"/>
        </w:numPr>
        <w:rPr>
          <w:rFonts w:ascii="Arial" w:hAnsi="Arial" w:cs="Arial"/>
          <w:sz w:val="20"/>
        </w:rPr>
      </w:pPr>
      <w:r w:rsidRPr="004F7798">
        <w:rPr>
          <w:rFonts w:ascii="Arial" w:hAnsi="Arial" w:cs="Arial"/>
          <w:noProof/>
          <w:sz w:val="20"/>
          <w:lang w:eastAsia="es-BO"/>
        </w:rPr>
        <w:t xml:space="preserve">Otros indicados en las especificaciones </w:t>
      </w:r>
      <w:r w:rsidR="00F6320C" w:rsidRPr="004F7798">
        <w:rPr>
          <w:rFonts w:ascii="Arial" w:hAnsi="Arial" w:cs="Arial"/>
          <w:sz w:val="20"/>
        </w:rPr>
        <w:t>de</w:t>
      </w:r>
      <w:r w:rsidRPr="004F7798">
        <w:rPr>
          <w:rFonts w:ascii="Arial" w:hAnsi="Arial" w:cs="Arial"/>
          <w:sz w:val="20"/>
        </w:rPr>
        <w:t xml:space="preserve"> trabajos en tierra, obras civiles edificaciones</w:t>
      </w:r>
      <w:r w:rsidR="007648DF">
        <w:rPr>
          <w:rFonts w:ascii="Arial" w:hAnsi="Arial" w:cs="Arial"/>
          <w:sz w:val="20"/>
        </w:rPr>
        <w:t>,</w:t>
      </w:r>
      <w:r w:rsidRPr="004F7798">
        <w:rPr>
          <w:rFonts w:ascii="Arial" w:hAnsi="Arial" w:cs="Arial"/>
          <w:sz w:val="20"/>
        </w:rPr>
        <w:t xml:space="preserve"> obras civiles complementarias</w:t>
      </w:r>
      <w:r w:rsidR="007648DF">
        <w:rPr>
          <w:rFonts w:ascii="Arial" w:hAnsi="Arial" w:cs="Arial"/>
          <w:sz w:val="20"/>
        </w:rPr>
        <w:t xml:space="preserve"> y criterios de diseño de obras civiles.</w:t>
      </w:r>
    </w:p>
    <w:p w:rsidR="002B0384" w:rsidRPr="008C7D10" w:rsidRDefault="002B0384" w:rsidP="003B6D67">
      <w:pPr>
        <w:pStyle w:val="Normal1"/>
        <w:ind w:firstLine="0"/>
        <w:rPr>
          <w:rFonts w:ascii="Arial" w:hAnsi="Arial" w:cs="Arial"/>
          <w:sz w:val="20"/>
        </w:rPr>
      </w:pPr>
      <w:r w:rsidRPr="008C7D10">
        <w:rPr>
          <w:rFonts w:ascii="Arial" w:hAnsi="Arial" w:cs="Arial"/>
          <w:sz w:val="20"/>
        </w:rPr>
        <w:t>La mala práctica en el uso de aditivos en la construcción deberá corregirse (demolición y construcción), costos que son atribuibles al contratista.</w:t>
      </w:r>
    </w:p>
    <w:p w:rsidR="00420449" w:rsidRPr="00F22699" w:rsidRDefault="00420449" w:rsidP="00BA3CFD">
      <w:pPr>
        <w:pStyle w:val="Ttulo3"/>
        <w:rPr>
          <w:rFonts w:ascii="Arial" w:hAnsi="Arial" w:cs="Arial"/>
          <w:sz w:val="20"/>
          <w:szCs w:val="20"/>
          <w:lang w:val="es-BO"/>
        </w:rPr>
      </w:pPr>
      <w:bookmarkStart w:id="78" w:name="_Toc241574627"/>
      <w:r w:rsidRPr="00F22699">
        <w:rPr>
          <w:rFonts w:ascii="Arial" w:hAnsi="Arial" w:cs="Arial"/>
          <w:sz w:val="20"/>
          <w:szCs w:val="20"/>
          <w:lang w:val="es-BO"/>
        </w:rPr>
        <w:t>AGUA</w:t>
      </w:r>
      <w:bookmarkEnd w:id="78"/>
      <w:r w:rsidRPr="00F22699">
        <w:rPr>
          <w:rFonts w:ascii="Arial" w:hAnsi="Arial" w:cs="Arial"/>
          <w:sz w:val="20"/>
          <w:szCs w:val="20"/>
          <w:lang w:val="es-BO"/>
        </w:rPr>
        <w:t xml:space="preserve"> </w:t>
      </w:r>
    </w:p>
    <w:p w:rsidR="00420449" w:rsidRPr="004F7798" w:rsidRDefault="00420449" w:rsidP="00440895">
      <w:pPr>
        <w:pStyle w:val="Normal1"/>
        <w:rPr>
          <w:rFonts w:ascii="Arial" w:hAnsi="Arial" w:cs="Arial"/>
          <w:sz w:val="20"/>
        </w:rPr>
      </w:pPr>
      <w:r w:rsidRPr="002A5341">
        <w:rPr>
          <w:rFonts w:ascii="Arial" w:hAnsi="Arial" w:cs="Arial"/>
          <w:sz w:val="20"/>
        </w:rPr>
        <w:t xml:space="preserve">Toda el agua utilizada en la mezcla y el curado del </w:t>
      </w:r>
      <w:r w:rsidR="00D93444" w:rsidRPr="005F1E00">
        <w:rPr>
          <w:rFonts w:ascii="Arial" w:hAnsi="Arial" w:cs="Arial"/>
          <w:sz w:val="20"/>
        </w:rPr>
        <w:t>hormigón</w:t>
      </w:r>
      <w:r w:rsidRPr="005F1E00">
        <w:rPr>
          <w:rFonts w:ascii="Arial" w:hAnsi="Arial" w:cs="Arial"/>
          <w:sz w:val="20"/>
        </w:rPr>
        <w:t xml:space="preserve"> será suministrada por el Contratista, debe estar libre de aceites, sales, ácidos, materia orgánica, sedimentos, lodo o cualquier otra sustancia perjudicial a la calidad, resistencia y durabil</w:t>
      </w:r>
      <w:r w:rsidRPr="004F7798">
        <w:rPr>
          <w:rFonts w:ascii="Arial" w:hAnsi="Arial" w:cs="Arial"/>
          <w:sz w:val="20"/>
        </w:rPr>
        <w:t xml:space="preserve">idad del </w:t>
      </w:r>
      <w:r w:rsidR="00D93444" w:rsidRPr="004F7798">
        <w:rPr>
          <w:rFonts w:ascii="Arial" w:hAnsi="Arial" w:cs="Arial"/>
          <w:sz w:val="20"/>
        </w:rPr>
        <w:t>hormigón</w:t>
      </w:r>
      <w:r w:rsidRPr="004F7798">
        <w:rPr>
          <w:rFonts w:ascii="Arial" w:hAnsi="Arial" w:cs="Arial"/>
          <w:sz w:val="20"/>
        </w:rPr>
        <w:t xml:space="preserve">. </w:t>
      </w:r>
    </w:p>
    <w:p w:rsidR="00420449" w:rsidRPr="003269F7" w:rsidRDefault="00AF5AA3" w:rsidP="00440895">
      <w:pPr>
        <w:pStyle w:val="Normal1"/>
        <w:rPr>
          <w:rFonts w:ascii="Arial" w:hAnsi="Arial" w:cs="Arial"/>
          <w:sz w:val="20"/>
        </w:rPr>
      </w:pPr>
      <w:r w:rsidRPr="008C7D10">
        <w:rPr>
          <w:rFonts w:ascii="Arial" w:hAnsi="Arial" w:cs="Arial"/>
          <w:sz w:val="20"/>
        </w:rPr>
        <w:t xml:space="preserve">En caso necesario </w:t>
      </w:r>
      <w:smartTag w:uri="urn:schemas-microsoft-com:office:smarttags" w:element="PersonName">
        <w:smartTagPr>
          <w:attr w:name="ProductID" w:val="la Supervisi￳n"/>
        </w:smartTagPr>
        <w:r w:rsidRPr="008C7D10">
          <w:rPr>
            <w:rFonts w:ascii="Arial" w:hAnsi="Arial" w:cs="Arial"/>
            <w:sz w:val="20"/>
          </w:rPr>
          <w:t>la Supervisión</w:t>
        </w:r>
      </w:smartTag>
      <w:r w:rsidRPr="008C7D10">
        <w:rPr>
          <w:rFonts w:ascii="Arial" w:hAnsi="Arial" w:cs="Arial"/>
          <w:sz w:val="20"/>
        </w:rPr>
        <w:t xml:space="preserve"> podrá exigir la certificación de e</w:t>
      </w:r>
      <w:r w:rsidRPr="008421A3">
        <w:rPr>
          <w:rFonts w:ascii="Arial" w:hAnsi="Arial" w:cs="Arial"/>
          <w:sz w:val="20"/>
        </w:rPr>
        <w:t>nsayo físico-químico y bacteriológico de laboratorio para aprobar la fuente de aprovisionamiento.</w:t>
      </w:r>
      <w:r w:rsidR="002B0384" w:rsidRPr="00EB0D06">
        <w:rPr>
          <w:rFonts w:ascii="Arial" w:hAnsi="Arial" w:cs="Arial"/>
          <w:sz w:val="20"/>
        </w:rPr>
        <w:t xml:space="preserve"> En caso que los ensayos de laboratorio muestren que el agua no es apta para la construcción, el contratista deberá buscar una nueva fuente para provisión de a</w:t>
      </w:r>
      <w:r w:rsidR="002B0384" w:rsidRPr="00003D1C">
        <w:rPr>
          <w:rFonts w:ascii="Arial" w:hAnsi="Arial" w:cs="Arial"/>
          <w:sz w:val="20"/>
        </w:rPr>
        <w:t xml:space="preserve">gua para la construcción. </w:t>
      </w:r>
    </w:p>
    <w:p w:rsidR="00590679" w:rsidRPr="007648DF" w:rsidRDefault="00590679" w:rsidP="003B6D67">
      <w:pPr>
        <w:pStyle w:val="Normal1"/>
        <w:rPr>
          <w:rFonts w:ascii="Arial" w:hAnsi="Arial" w:cs="Arial"/>
          <w:sz w:val="20"/>
        </w:rPr>
      </w:pPr>
      <w:r w:rsidRPr="003269F7">
        <w:rPr>
          <w:rFonts w:ascii="Arial" w:hAnsi="Arial" w:cs="Arial"/>
          <w:sz w:val="20"/>
        </w:rPr>
        <w:lastRenderedPageBreak/>
        <w:t>El agua tanto para el amasado como para el curado del hormigón debe ser limpia, libre de cantidades perjudiciales como aceites, ácidos álcalis,</w:t>
      </w:r>
      <w:r w:rsidRPr="007648DF">
        <w:rPr>
          <w:rFonts w:ascii="Arial" w:hAnsi="Arial" w:cs="Arial"/>
          <w:sz w:val="20"/>
        </w:rPr>
        <w:t xml:space="preserve"> sales, materia orgánica, u otras sustancias nocivas, se deberá rechazar las que no cumplan con una o varias de las características escrita a continuación:</w:t>
      </w:r>
    </w:p>
    <w:p w:rsidR="00590679" w:rsidRPr="002A5341" w:rsidRDefault="00FA5565" w:rsidP="00590679">
      <w:pPr>
        <w:jc w:val="center"/>
        <w:rPr>
          <w:rFonts w:ascii="Arial" w:hAnsi="Arial" w:cs="Arial"/>
          <w:sz w:val="20"/>
          <w:szCs w:val="20"/>
        </w:rPr>
      </w:pPr>
      <w:r>
        <w:rPr>
          <w:rFonts w:ascii="Arial" w:hAnsi="Arial" w:cs="Arial"/>
          <w:noProof/>
          <w:sz w:val="20"/>
          <w:szCs w:val="20"/>
          <w:lang w:eastAsia="es-BO"/>
        </w:rPr>
        <w:drawing>
          <wp:inline distT="0" distB="0" distL="0" distR="0" wp14:anchorId="2BB81BCF" wp14:editId="510F8D85">
            <wp:extent cx="3601720" cy="1598930"/>
            <wp:effectExtent l="19050" t="0" r="0" b="0"/>
            <wp:docPr id="2" name="Imagen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9"/>
                    <pic:cNvPicPr>
                      <a:picLocks noChangeAspect="1" noChangeArrowheads="1"/>
                    </pic:cNvPicPr>
                  </pic:nvPicPr>
                  <pic:blipFill>
                    <a:blip r:embed="rId11" cstate="print"/>
                    <a:srcRect/>
                    <a:stretch>
                      <a:fillRect/>
                    </a:stretch>
                  </pic:blipFill>
                  <pic:spPr bwMode="auto">
                    <a:xfrm>
                      <a:off x="0" y="0"/>
                      <a:ext cx="3601720" cy="1598930"/>
                    </a:xfrm>
                    <a:prstGeom prst="rect">
                      <a:avLst/>
                    </a:prstGeom>
                    <a:noFill/>
                    <a:ln w="9525">
                      <a:noFill/>
                      <a:miter lim="800000"/>
                      <a:headEnd/>
                      <a:tailEnd/>
                    </a:ln>
                  </pic:spPr>
                </pic:pic>
              </a:graphicData>
            </a:graphic>
          </wp:inline>
        </w:drawing>
      </w:r>
    </w:p>
    <w:p w:rsidR="00590679" w:rsidRPr="005F1E00" w:rsidRDefault="00590679" w:rsidP="00440895">
      <w:pPr>
        <w:pStyle w:val="Normal1"/>
        <w:rPr>
          <w:rFonts w:ascii="Arial" w:hAnsi="Arial" w:cs="Arial"/>
          <w:sz w:val="20"/>
        </w:rPr>
      </w:pPr>
    </w:p>
    <w:p w:rsidR="00420449" w:rsidRPr="00F22699" w:rsidRDefault="00420449" w:rsidP="00BA3CFD">
      <w:pPr>
        <w:pStyle w:val="Ttulo3"/>
        <w:rPr>
          <w:rFonts w:ascii="Arial" w:hAnsi="Arial" w:cs="Arial"/>
          <w:sz w:val="20"/>
          <w:szCs w:val="20"/>
          <w:lang w:val="es-BO"/>
        </w:rPr>
      </w:pPr>
      <w:bookmarkStart w:id="79" w:name="_Toc241574628"/>
      <w:r w:rsidRPr="00F22699">
        <w:rPr>
          <w:rFonts w:ascii="Arial" w:hAnsi="Arial" w:cs="Arial"/>
          <w:sz w:val="20"/>
          <w:szCs w:val="20"/>
          <w:lang w:val="es-BO"/>
        </w:rPr>
        <w:t>AGREGADOS ÁRIDOS</w:t>
      </w:r>
      <w:bookmarkEnd w:id="79"/>
      <w:r w:rsidRPr="00F22699">
        <w:rPr>
          <w:rFonts w:ascii="Arial" w:hAnsi="Arial" w:cs="Arial"/>
          <w:sz w:val="20"/>
          <w:szCs w:val="20"/>
          <w:lang w:val="es-BO"/>
        </w:rPr>
        <w:t xml:space="preserve"> </w:t>
      </w:r>
    </w:p>
    <w:p w:rsidR="00420449" w:rsidRPr="005F1E00" w:rsidRDefault="00420449" w:rsidP="00440895">
      <w:pPr>
        <w:pStyle w:val="Normal1"/>
        <w:rPr>
          <w:rFonts w:ascii="Arial" w:hAnsi="Arial" w:cs="Arial"/>
          <w:sz w:val="20"/>
        </w:rPr>
      </w:pPr>
      <w:r w:rsidRPr="002A5341">
        <w:rPr>
          <w:rFonts w:ascii="Arial" w:hAnsi="Arial" w:cs="Arial"/>
          <w:sz w:val="20"/>
        </w:rPr>
        <w:t xml:space="preserve">Los agregados para el </w:t>
      </w:r>
      <w:r w:rsidR="00D93444" w:rsidRPr="005F1E00">
        <w:rPr>
          <w:rFonts w:ascii="Arial" w:hAnsi="Arial" w:cs="Arial"/>
          <w:sz w:val="20"/>
        </w:rPr>
        <w:t>hormigón</w:t>
      </w:r>
      <w:r w:rsidRPr="005F1E00">
        <w:rPr>
          <w:rFonts w:ascii="Arial" w:hAnsi="Arial" w:cs="Arial"/>
          <w:sz w:val="20"/>
        </w:rPr>
        <w:t xml:space="preserve"> deben cumplir con </w:t>
      </w:r>
      <w:smartTag w:uri="urn:schemas-microsoft-com:office:smarttags" w:element="PersonName">
        <w:smartTagPr>
          <w:attr w:name="ProductID" w:val="la Norma ASTM"/>
        </w:smartTagPr>
        <w:r w:rsidRPr="005F1E00">
          <w:rPr>
            <w:rFonts w:ascii="Arial" w:hAnsi="Arial" w:cs="Arial"/>
            <w:sz w:val="20"/>
          </w:rPr>
          <w:t>la Norma ASTM</w:t>
        </w:r>
      </w:smartTag>
      <w:r w:rsidRPr="005F1E00">
        <w:rPr>
          <w:rFonts w:ascii="Arial" w:hAnsi="Arial" w:cs="Arial"/>
          <w:sz w:val="20"/>
        </w:rPr>
        <w:t xml:space="preserve"> C33. </w:t>
      </w:r>
    </w:p>
    <w:p w:rsidR="00420449" w:rsidRPr="008C7D10" w:rsidRDefault="00420449" w:rsidP="00440895">
      <w:pPr>
        <w:pStyle w:val="Normal1"/>
        <w:rPr>
          <w:rFonts w:ascii="Arial" w:hAnsi="Arial" w:cs="Arial"/>
          <w:sz w:val="20"/>
        </w:rPr>
      </w:pPr>
      <w:r w:rsidRPr="004F7798">
        <w:rPr>
          <w:rFonts w:ascii="Arial" w:hAnsi="Arial" w:cs="Arial"/>
          <w:sz w:val="20"/>
        </w:rPr>
        <w:t>Las partículas de arena y gravas deben estar compuestas por fragmentos de roca dura, densa, durable, libres de cantidades objetables de polvo, materia orgánica, álcali</w:t>
      </w:r>
      <w:r w:rsidRPr="008C7D10">
        <w:rPr>
          <w:rFonts w:ascii="Arial" w:hAnsi="Arial" w:cs="Arial"/>
          <w:sz w:val="20"/>
        </w:rPr>
        <w:t xml:space="preserve">s, mica, pizarra o partículas de tamaño mayor que lo especificado. </w:t>
      </w:r>
    </w:p>
    <w:p w:rsidR="00420449" w:rsidRPr="003269F7" w:rsidRDefault="00420449" w:rsidP="00440895">
      <w:pPr>
        <w:pStyle w:val="Normal1"/>
        <w:rPr>
          <w:rFonts w:ascii="Arial" w:hAnsi="Arial" w:cs="Arial"/>
          <w:sz w:val="20"/>
        </w:rPr>
      </w:pPr>
      <w:r w:rsidRPr="008421A3">
        <w:rPr>
          <w:rFonts w:ascii="Arial" w:hAnsi="Arial" w:cs="Arial"/>
          <w:sz w:val="20"/>
        </w:rPr>
        <w:t xml:space="preserve">El Contratista debe suministrar al </w:t>
      </w:r>
      <w:r w:rsidR="002E2ADF" w:rsidRPr="00EB0D06">
        <w:rPr>
          <w:rFonts w:ascii="Arial" w:hAnsi="Arial" w:cs="Arial"/>
          <w:sz w:val="20"/>
        </w:rPr>
        <w:t>Supervisor</w:t>
      </w:r>
      <w:r w:rsidRPr="00EB0D06">
        <w:rPr>
          <w:rFonts w:ascii="Arial" w:hAnsi="Arial" w:cs="Arial"/>
          <w:sz w:val="20"/>
        </w:rPr>
        <w:t xml:space="preserve"> los ensayos de laboratorio de los agregados que se utilizarán en la obr</w:t>
      </w:r>
      <w:r w:rsidRPr="00003D1C">
        <w:rPr>
          <w:rFonts w:ascii="Arial" w:hAnsi="Arial" w:cs="Arial"/>
          <w:sz w:val="20"/>
        </w:rPr>
        <w:t xml:space="preserve">a, que demuestren la bondad de los materiales, incluyendo el concepto del laboratorio sobre la aptitud para utilizarse como agregado en la mezcla de </w:t>
      </w:r>
      <w:r w:rsidR="00D93444" w:rsidRPr="003269F7">
        <w:rPr>
          <w:rFonts w:ascii="Arial" w:hAnsi="Arial" w:cs="Arial"/>
          <w:sz w:val="20"/>
        </w:rPr>
        <w:t>hormigón</w:t>
      </w:r>
      <w:r w:rsidRPr="003269F7">
        <w:rPr>
          <w:rFonts w:ascii="Arial" w:hAnsi="Arial" w:cs="Arial"/>
          <w:sz w:val="20"/>
        </w:rPr>
        <w:t xml:space="preserve">. </w:t>
      </w:r>
    </w:p>
    <w:p w:rsidR="00AF5AA3" w:rsidRPr="007648DF" w:rsidRDefault="00AF5AA3" w:rsidP="00FE375F">
      <w:pPr>
        <w:pStyle w:val="Normal1"/>
        <w:rPr>
          <w:rFonts w:ascii="Arial" w:hAnsi="Arial" w:cs="Arial"/>
          <w:sz w:val="20"/>
        </w:rPr>
      </w:pPr>
      <w:r w:rsidRPr="007648DF">
        <w:rPr>
          <w:rFonts w:ascii="Arial" w:hAnsi="Arial" w:cs="Arial"/>
          <w:sz w:val="20"/>
        </w:rPr>
        <w:t>El Supervisor podrá exigir parcial o totalmente al Contratista la presentación de los análisis físicos y químicos que considere adecuados sobre el agregado grueso y fino que se utilizará en la elaboración de los hormigones durante la construcción de la obra.</w:t>
      </w:r>
    </w:p>
    <w:p w:rsidR="00DA4C1D" w:rsidRDefault="00DA4C1D" w:rsidP="00FE375F">
      <w:pPr>
        <w:pStyle w:val="Normal1"/>
        <w:rPr>
          <w:rFonts w:ascii="Arial" w:hAnsi="Arial" w:cs="Arial"/>
          <w:sz w:val="20"/>
        </w:rPr>
      </w:pPr>
      <w:r w:rsidRPr="007648DF">
        <w:rPr>
          <w:rFonts w:ascii="Arial" w:hAnsi="Arial" w:cs="Arial"/>
          <w:sz w:val="20"/>
        </w:rPr>
        <w:t>El cont</w:t>
      </w:r>
      <w:r w:rsidRPr="00955804">
        <w:rPr>
          <w:rFonts w:ascii="Arial" w:hAnsi="Arial" w:cs="Arial"/>
          <w:sz w:val="20"/>
        </w:rPr>
        <w:t>ratista deberá presentar para la aprobación de supervisión, un plan de acopio de agregados, con el fin de evitar la contaminación de agentes externos a los agregados.</w:t>
      </w:r>
    </w:p>
    <w:p w:rsidR="00420449" w:rsidRPr="005F1E00" w:rsidRDefault="00D0357A" w:rsidP="00023254">
      <w:pPr>
        <w:pStyle w:val="NORMAL1NEGRITA"/>
        <w:ind w:left="709" w:hanging="283"/>
        <w:rPr>
          <w:rFonts w:ascii="Arial" w:hAnsi="Arial" w:cs="Arial"/>
          <w:sz w:val="20"/>
          <w:szCs w:val="20"/>
        </w:rPr>
      </w:pPr>
      <w:r w:rsidRPr="002A5341">
        <w:rPr>
          <w:rFonts w:ascii="Arial" w:hAnsi="Arial" w:cs="Arial"/>
          <w:sz w:val="20"/>
          <w:szCs w:val="20"/>
        </w:rPr>
        <w:t>7</w:t>
      </w:r>
      <w:r w:rsidR="00420449" w:rsidRPr="005F1E00">
        <w:rPr>
          <w:rFonts w:ascii="Arial" w:hAnsi="Arial" w:cs="Arial"/>
          <w:sz w:val="20"/>
          <w:szCs w:val="20"/>
        </w:rPr>
        <w:t xml:space="preserve">.2.5.1 AGREGADO FINO </w:t>
      </w:r>
    </w:p>
    <w:p w:rsidR="00D971B0" w:rsidRPr="004F7798" w:rsidRDefault="00420449" w:rsidP="00B209D3">
      <w:pPr>
        <w:pStyle w:val="Normal1"/>
        <w:rPr>
          <w:rFonts w:ascii="Arial" w:hAnsi="Arial" w:cs="Arial"/>
          <w:sz w:val="20"/>
        </w:rPr>
      </w:pPr>
      <w:r w:rsidRPr="004F7798">
        <w:rPr>
          <w:rFonts w:ascii="Arial" w:hAnsi="Arial" w:cs="Arial"/>
          <w:sz w:val="20"/>
        </w:rPr>
        <w:t xml:space="preserve">La granulometría de la arena debe estar dentro de los siguientes límites: </w:t>
      </w:r>
    </w:p>
    <w:p w:rsidR="00996913" w:rsidRPr="00EB0D06" w:rsidRDefault="00996913" w:rsidP="00837B62">
      <w:pPr>
        <w:pStyle w:val="TABLA"/>
        <w:rPr>
          <w:rFonts w:ascii="Arial" w:hAnsi="Arial" w:cs="Arial"/>
          <w:sz w:val="20"/>
          <w:szCs w:val="20"/>
        </w:rPr>
      </w:pPr>
      <w:r w:rsidRPr="008421A3">
        <w:rPr>
          <w:rFonts w:ascii="Arial" w:hAnsi="Arial" w:cs="Arial"/>
          <w:sz w:val="20"/>
          <w:szCs w:val="20"/>
        </w:rPr>
        <w:object w:dxaOrig="4669" w:dyaOrig="2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14pt" o:ole="">
            <v:imagedata r:id="rId12" o:title=""/>
          </v:shape>
          <o:OLEObject Type="Embed" ProgID="Excel.Sheet.8" ShapeID="_x0000_i1025" DrawAspect="Content" ObjectID="_1617109873" r:id="rId13"/>
        </w:object>
      </w:r>
    </w:p>
    <w:p w:rsidR="00837B62" w:rsidRPr="00003D1C" w:rsidRDefault="00837B62" w:rsidP="00837B62">
      <w:pPr>
        <w:pStyle w:val="TABLA"/>
        <w:rPr>
          <w:rFonts w:ascii="Arial" w:hAnsi="Arial" w:cs="Arial"/>
          <w:sz w:val="20"/>
          <w:szCs w:val="20"/>
        </w:rPr>
      </w:pPr>
      <w:r w:rsidRPr="00003D1C">
        <w:rPr>
          <w:rFonts w:ascii="Arial" w:hAnsi="Arial" w:cs="Arial"/>
          <w:sz w:val="20"/>
          <w:szCs w:val="20"/>
        </w:rPr>
        <w:t>Tabla 1.- Granulometría agregado fino para hormigones</w:t>
      </w:r>
    </w:p>
    <w:p w:rsidR="00420449" w:rsidRPr="007648DF" w:rsidRDefault="00420449" w:rsidP="00440895">
      <w:pPr>
        <w:pStyle w:val="Normal1"/>
        <w:rPr>
          <w:rFonts w:ascii="Arial" w:hAnsi="Arial" w:cs="Arial"/>
          <w:sz w:val="20"/>
        </w:rPr>
      </w:pPr>
      <w:r w:rsidRPr="003269F7">
        <w:rPr>
          <w:rFonts w:ascii="Arial" w:hAnsi="Arial" w:cs="Arial"/>
          <w:sz w:val="20"/>
        </w:rPr>
        <w:t>Las partículas de material silíceo duro deben ser limpias y desprovistas de materiales orgánicos.  No se admitirá arena con un módulo de finura menor de 2,3 ni superi</w:t>
      </w:r>
      <w:r w:rsidRPr="007648DF">
        <w:rPr>
          <w:rFonts w:ascii="Arial" w:hAnsi="Arial" w:cs="Arial"/>
          <w:sz w:val="20"/>
        </w:rPr>
        <w:t xml:space="preserve">or a 3,1. </w:t>
      </w:r>
    </w:p>
    <w:p w:rsidR="00420449" w:rsidRPr="007648DF" w:rsidRDefault="00420449" w:rsidP="00440895">
      <w:pPr>
        <w:pStyle w:val="Normal1"/>
        <w:rPr>
          <w:rFonts w:ascii="Arial" w:hAnsi="Arial" w:cs="Arial"/>
          <w:sz w:val="20"/>
        </w:rPr>
      </w:pPr>
      <w:r w:rsidRPr="007648DF">
        <w:rPr>
          <w:rFonts w:ascii="Arial" w:hAnsi="Arial" w:cs="Arial"/>
          <w:sz w:val="20"/>
        </w:rPr>
        <w:t xml:space="preserve">No debe contener materias orgánicas ni arcilla en cantidad superior a 1,5% en peso. No debe contener raíces, micas, limos o cualquier otro material que pueda alterar la calidad del hormigón o correr el acero de refuerzo. </w:t>
      </w:r>
    </w:p>
    <w:p w:rsidR="00420449" w:rsidRPr="00955804" w:rsidRDefault="00420449" w:rsidP="00440895">
      <w:pPr>
        <w:pStyle w:val="Normal1"/>
        <w:rPr>
          <w:rFonts w:ascii="Arial" w:hAnsi="Arial" w:cs="Arial"/>
          <w:sz w:val="20"/>
        </w:rPr>
      </w:pPr>
      <w:r w:rsidRPr="007648DF">
        <w:rPr>
          <w:rFonts w:ascii="Arial" w:hAnsi="Arial" w:cs="Arial"/>
          <w:sz w:val="20"/>
        </w:rPr>
        <w:t xml:space="preserve">El </w:t>
      </w:r>
      <w:r w:rsidR="002E2ADF" w:rsidRPr="00955804">
        <w:rPr>
          <w:rFonts w:ascii="Arial" w:hAnsi="Arial" w:cs="Arial"/>
          <w:sz w:val="20"/>
        </w:rPr>
        <w:t>Supervisor</w:t>
      </w:r>
      <w:r w:rsidRPr="00955804">
        <w:rPr>
          <w:rFonts w:ascii="Arial" w:hAnsi="Arial" w:cs="Arial"/>
          <w:sz w:val="20"/>
        </w:rPr>
        <w:t xml:space="preserve"> podrá exigir parcial o totalmente al Contratista la presentación de los análisis físicos y químicos que se listan a continuación tomados sobre el agregado fino que se utilizará en la elaboración de los </w:t>
      </w:r>
      <w:r w:rsidR="0097637C" w:rsidRPr="00955804">
        <w:rPr>
          <w:rFonts w:ascii="Arial" w:hAnsi="Arial" w:cs="Arial"/>
          <w:sz w:val="20"/>
        </w:rPr>
        <w:t>hormigones</w:t>
      </w:r>
      <w:r w:rsidRPr="00955804">
        <w:rPr>
          <w:rFonts w:ascii="Arial" w:hAnsi="Arial" w:cs="Arial"/>
          <w:sz w:val="20"/>
        </w:rPr>
        <w:t xml:space="preserve"> durante la construcción de la obra: </w:t>
      </w:r>
    </w:p>
    <w:p w:rsidR="00420449" w:rsidRPr="00DA064B" w:rsidRDefault="00420449" w:rsidP="00CF3030">
      <w:pPr>
        <w:pStyle w:val="Vietaestilo2"/>
        <w:numPr>
          <w:ilvl w:val="0"/>
          <w:numId w:val="30"/>
        </w:numPr>
        <w:rPr>
          <w:rFonts w:ascii="Arial" w:hAnsi="Arial" w:cs="Arial"/>
          <w:sz w:val="20"/>
          <w:szCs w:val="20"/>
        </w:rPr>
      </w:pPr>
      <w:r w:rsidRPr="00955804">
        <w:rPr>
          <w:rFonts w:ascii="Arial" w:hAnsi="Arial" w:cs="Arial"/>
          <w:sz w:val="20"/>
          <w:szCs w:val="20"/>
        </w:rPr>
        <w:t>Granulometría</w:t>
      </w:r>
      <w:r w:rsidR="00AA31DA" w:rsidRPr="00D44735">
        <w:rPr>
          <w:rFonts w:ascii="Arial" w:hAnsi="Arial" w:cs="Arial"/>
          <w:sz w:val="20"/>
          <w:szCs w:val="20"/>
        </w:rPr>
        <w:t>.</w:t>
      </w:r>
      <w:r w:rsidRPr="00DA064B">
        <w:rPr>
          <w:rFonts w:ascii="Arial" w:hAnsi="Arial" w:cs="Arial"/>
          <w:sz w:val="20"/>
          <w:szCs w:val="20"/>
        </w:rPr>
        <w:t xml:space="preserve"> </w:t>
      </w:r>
    </w:p>
    <w:p w:rsidR="00420449" w:rsidRPr="00F22699" w:rsidRDefault="00420449" w:rsidP="00A65DAC">
      <w:pPr>
        <w:pStyle w:val="Vietaestilo2"/>
        <w:rPr>
          <w:rFonts w:ascii="Arial" w:hAnsi="Arial" w:cs="Arial"/>
          <w:sz w:val="20"/>
          <w:szCs w:val="20"/>
        </w:rPr>
      </w:pPr>
      <w:r w:rsidRPr="000502C2">
        <w:rPr>
          <w:rFonts w:ascii="Arial" w:hAnsi="Arial" w:cs="Arial"/>
          <w:sz w:val="20"/>
          <w:szCs w:val="20"/>
        </w:rPr>
        <w:t xml:space="preserve">Sustancias </w:t>
      </w:r>
      <w:r w:rsidR="00B44FBE" w:rsidRPr="00DE1580">
        <w:rPr>
          <w:rFonts w:ascii="Arial" w:hAnsi="Arial" w:cs="Arial"/>
          <w:sz w:val="20"/>
          <w:szCs w:val="20"/>
        </w:rPr>
        <w:t>solubles</w:t>
      </w:r>
      <w:r w:rsidRPr="00F22699">
        <w:rPr>
          <w:rFonts w:ascii="Arial" w:hAnsi="Arial" w:cs="Arial"/>
          <w:sz w:val="20"/>
          <w:szCs w:val="20"/>
        </w:rPr>
        <w:t xml:space="preserve"> (%)</w:t>
      </w:r>
      <w:r w:rsidR="00AA31DA" w:rsidRPr="00F22699">
        <w:rPr>
          <w:rFonts w:ascii="Arial" w:hAnsi="Arial" w:cs="Arial"/>
          <w:sz w:val="20"/>
          <w:szCs w:val="20"/>
        </w:rPr>
        <w:t>.</w:t>
      </w:r>
      <w:r w:rsidR="00440895" w:rsidRPr="00F22699">
        <w:rPr>
          <w:rFonts w:ascii="Arial" w:hAnsi="Arial" w:cs="Arial"/>
          <w:sz w:val="20"/>
          <w:szCs w:val="20"/>
        </w:rPr>
        <w:t xml:space="preserve"> </w:t>
      </w:r>
      <w:r w:rsidRPr="00F22699">
        <w:rPr>
          <w:rFonts w:ascii="Arial" w:hAnsi="Arial" w:cs="Arial"/>
          <w:sz w:val="20"/>
          <w:szCs w:val="20"/>
        </w:rPr>
        <w:t xml:space="preserve">Obtención de información geológica suficiente para realizar un estudio objetivo y confiable. </w:t>
      </w:r>
    </w:p>
    <w:p w:rsidR="00420449" w:rsidRPr="00F22699" w:rsidRDefault="00420449" w:rsidP="00A65DAC">
      <w:pPr>
        <w:pStyle w:val="Vieta2"/>
        <w:rPr>
          <w:rFonts w:ascii="Arial" w:hAnsi="Arial" w:cs="Arial"/>
          <w:sz w:val="20"/>
          <w:szCs w:val="20"/>
          <w:lang w:val="es-BO"/>
        </w:rPr>
      </w:pPr>
      <w:r w:rsidRPr="00F22699">
        <w:rPr>
          <w:rFonts w:ascii="Arial" w:hAnsi="Arial" w:cs="Arial"/>
          <w:sz w:val="20"/>
          <w:szCs w:val="20"/>
          <w:lang w:val="es-BO"/>
        </w:rPr>
        <w:t>Partículas desmenuzables</w:t>
      </w:r>
      <w:r w:rsidR="00FE7E16" w:rsidRPr="00F22699">
        <w:rPr>
          <w:rFonts w:ascii="Arial" w:hAnsi="Arial" w:cs="Arial"/>
          <w:sz w:val="20"/>
          <w:szCs w:val="20"/>
          <w:lang w:val="es-BO"/>
        </w:rPr>
        <w:t>.</w:t>
      </w:r>
      <w:r w:rsidRPr="00F22699">
        <w:rPr>
          <w:rFonts w:ascii="Arial" w:hAnsi="Arial" w:cs="Arial"/>
          <w:sz w:val="20"/>
          <w:szCs w:val="20"/>
          <w:lang w:val="es-BO"/>
        </w:rPr>
        <w:t xml:space="preserve"> </w:t>
      </w:r>
    </w:p>
    <w:p w:rsidR="00B44FBE" w:rsidRPr="00F22699" w:rsidRDefault="00420449" w:rsidP="00A65DAC">
      <w:pPr>
        <w:pStyle w:val="Vieta2"/>
        <w:rPr>
          <w:rFonts w:ascii="Arial" w:hAnsi="Arial" w:cs="Arial"/>
          <w:sz w:val="20"/>
          <w:szCs w:val="20"/>
          <w:lang w:val="es-BO"/>
        </w:rPr>
      </w:pPr>
      <w:r w:rsidRPr="00F22699">
        <w:rPr>
          <w:rFonts w:ascii="Arial" w:hAnsi="Arial" w:cs="Arial"/>
          <w:sz w:val="20"/>
          <w:szCs w:val="20"/>
          <w:lang w:val="es-BO"/>
        </w:rPr>
        <w:t>Carbón y lignito</w:t>
      </w:r>
      <w:r w:rsidR="00FE7E16" w:rsidRPr="00F22699">
        <w:rPr>
          <w:rFonts w:ascii="Arial" w:hAnsi="Arial" w:cs="Arial"/>
          <w:sz w:val="20"/>
          <w:szCs w:val="20"/>
          <w:lang w:val="es-BO"/>
        </w:rPr>
        <w:t>.</w:t>
      </w:r>
      <w:r w:rsidRPr="00F22699">
        <w:rPr>
          <w:rFonts w:ascii="Arial" w:hAnsi="Arial" w:cs="Arial"/>
          <w:sz w:val="20"/>
          <w:szCs w:val="20"/>
          <w:lang w:val="es-BO"/>
        </w:rPr>
        <w:t xml:space="preserve"> </w:t>
      </w:r>
    </w:p>
    <w:p w:rsidR="00B44FBE" w:rsidRPr="004F7798" w:rsidRDefault="00420449" w:rsidP="00A65DAC">
      <w:pPr>
        <w:pStyle w:val="Vietaestilo2"/>
        <w:rPr>
          <w:rFonts w:ascii="Arial" w:hAnsi="Arial" w:cs="Arial"/>
          <w:sz w:val="20"/>
          <w:szCs w:val="20"/>
        </w:rPr>
      </w:pPr>
      <w:r w:rsidRPr="002A5341">
        <w:rPr>
          <w:rFonts w:ascii="Arial" w:hAnsi="Arial" w:cs="Arial"/>
          <w:sz w:val="20"/>
          <w:szCs w:val="20"/>
        </w:rPr>
        <w:t>Impurezas orgánicas (%)</w:t>
      </w:r>
      <w:r w:rsidR="00AA31DA" w:rsidRPr="005F1E00">
        <w:rPr>
          <w:rFonts w:ascii="Arial" w:hAnsi="Arial" w:cs="Arial"/>
          <w:sz w:val="20"/>
          <w:szCs w:val="20"/>
        </w:rPr>
        <w:t>.</w:t>
      </w:r>
      <w:r w:rsidRPr="004F7798">
        <w:rPr>
          <w:rFonts w:ascii="Arial" w:hAnsi="Arial" w:cs="Arial"/>
          <w:sz w:val="20"/>
          <w:szCs w:val="20"/>
        </w:rPr>
        <w:t xml:space="preserve"> </w:t>
      </w:r>
    </w:p>
    <w:p w:rsidR="00B44FBE" w:rsidRPr="008421A3" w:rsidRDefault="00420449" w:rsidP="00A65DAC">
      <w:pPr>
        <w:pStyle w:val="Vietaestilo2"/>
        <w:rPr>
          <w:rFonts w:ascii="Arial" w:hAnsi="Arial" w:cs="Arial"/>
          <w:sz w:val="20"/>
          <w:szCs w:val="20"/>
        </w:rPr>
      </w:pPr>
      <w:r w:rsidRPr="008C7D10">
        <w:rPr>
          <w:rFonts w:ascii="Arial" w:hAnsi="Arial" w:cs="Arial"/>
          <w:sz w:val="20"/>
          <w:szCs w:val="20"/>
        </w:rPr>
        <w:t xml:space="preserve">Partículas planas y alargadas (%).  Norma ASTM C33 </w:t>
      </w:r>
    </w:p>
    <w:p w:rsidR="00B44FBE" w:rsidRPr="00003D1C" w:rsidRDefault="00420449" w:rsidP="00A65DAC">
      <w:pPr>
        <w:pStyle w:val="Vietaestilo2"/>
        <w:rPr>
          <w:rFonts w:ascii="Arial" w:hAnsi="Arial" w:cs="Arial"/>
          <w:sz w:val="20"/>
          <w:szCs w:val="20"/>
        </w:rPr>
      </w:pPr>
      <w:r w:rsidRPr="00EB0D06">
        <w:rPr>
          <w:rFonts w:ascii="Arial" w:hAnsi="Arial" w:cs="Arial"/>
          <w:sz w:val="20"/>
          <w:szCs w:val="20"/>
        </w:rPr>
        <w:t xml:space="preserve">Reactividad potencial.  Método de las barras de mortero para medir expansión. Norma ASTM C33. </w:t>
      </w:r>
    </w:p>
    <w:p w:rsidR="00B44FBE" w:rsidRPr="003269F7" w:rsidRDefault="00420449" w:rsidP="00A65DAC">
      <w:pPr>
        <w:pStyle w:val="Vietaestilo2"/>
        <w:rPr>
          <w:rFonts w:ascii="Arial" w:hAnsi="Arial" w:cs="Arial"/>
          <w:sz w:val="20"/>
          <w:szCs w:val="20"/>
        </w:rPr>
      </w:pPr>
      <w:r w:rsidRPr="003269F7">
        <w:rPr>
          <w:rFonts w:ascii="Arial" w:hAnsi="Arial" w:cs="Arial"/>
          <w:sz w:val="20"/>
          <w:szCs w:val="20"/>
        </w:rPr>
        <w:t xml:space="preserve">Análisis petrográfico (Feldespatos, Epidotas, </w:t>
      </w:r>
      <w:proofErr w:type="spellStart"/>
      <w:r w:rsidRPr="003269F7">
        <w:rPr>
          <w:rFonts w:ascii="Arial" w:hAnsi="Arial" w:cs="Arial"/>
          <w:sz w:val="20"/>
          <w:szCs w:val="20"/>
        </w:rPr>
        <w:t>Piroxenos</w:t>
      </w:r>
      <w:proofErr w:type="spellEnd"/>
      <w:r w:rsidRPr="003269F7">
        <w:rPr>
          <w:rFonts w:ascii="Arial" w:hAnsi="Arial" w:cs="Arial"/>
          <w:sz w:val="20"/>
          <w:szCs w:val="20"/>
        </w:rPr>
        <w:t xml:space="preserve"> y Cloritos)</w:t>
      </w:r>
      <w:r w:rsidR="00AA31DA" w:rsidRPr="003269F7">
        <w:rPr>
          <w:rFonts w:ascii="Arial" w:hAnsi="Arial" w:cs="Arial"/>
          <w:sz w:val="20"/>
          <w:szCs w:val="20"/>
        </w:rPr>
        <w:t>.</w:t>
      </w:r>
      <w:r w:rsidRPr="003269F7">
        <w:rPr>
          <w:rFonts w:ascii="Arial" w:hAnsi="Arial" w:cs="Arial"/>
          <w:sz w:val="20"/>
          <w:szCs w:val="20"/>
        </w:rPr>
        <w:t xml:space="preserve"> </w:t>
      </w:r>
    </w:p>
    <w:p w:rsidR="00420449" w:rsidRPr="00F22699" w:rsidRDefault="00420449" w:rsidP="00A65DAC">
      <w:pPr>
        <w:pStyle w:val="Vietaestilo2"/>
        <w:rPr>
          <w:rFonts w:ascii="Arial" w:hAnsi="Arial" w:cs="Arial"/>
          <w:sz w:val="20"/>
          <w:szCs w:val="20"/>
        </w:rPr>
      </w:pPr>
      <w:r w:rsidRPr="00F22699">
        <w:rPr>
          <w:rFonts w:ascii="Arial" w:hAnsi="Arial" w:cs="Arial"/>
          <w:sz w:val="20"/>
          <w:szCs w:val="20"/>
        </w:rPr>
        <w:t>An</w:t>
      </w:r>
      <w:r w:rsidR="003C5E36" w:rsidRPr="00F22699">
        <w:rPr>
          <w:rFonts w:ascii="Arial" w:hAnsi="Arial" w:cs="Arial"/>
          <w:sz w:val="20"/>
          <w:szCs w:val="20"/>
        </w:rPr>
        <w:t>á</w:t>
      </w:r>
      <w:r w:rsidRPr="00F22699">
        <w:rPr>
          <w:rFonts w:ascii="Arial" w:hAnsi="Arial" w:cs="Arial"/>
          <w:sz w:val="20"/>
          <w:szCs w:val="20"/>
        </w:rPr>
        <w:t>lisis químicos cuantitativos</w:t>
      </w:r>
      <w:r w:rsidR="00AA31DA" w:rsidRPr="00F22699">
        <w:rPr>
          <w:rFonts w:ascii="Arial" w:hAnsi="Arial" w:cs="Arial"/>
          <w:sz w:val="20"/>
          <w:szCs w:val="20"/>
        </w:rPr>
        <w:t>.</w:t>
      </w:r>
      <w:r w:rsidRPr="00F22699">
        <w:rPr>
          <w:rFonts w:ascii="Arial" w:hAnsi="Arial" w:cs="Arial"/>
          <w:sz w:val="20"/>
          <w:szCs w:val="20"/>
        </w:rPr>
        <w:t xml:space="preserve"> </w:t>
      </w:r>
    </w:p>
    <w:p w:rsidR="00420449" w:rsidRPr="00F22699" w:rsidRDefault="00A65DAC" w:rsidP="00A65DAC">
      <w:pPr>
        <w:pStyle w:val="Vieta2"/>
        <w:rPr>
          <w:rFonts w:ascii="Arial" w:hAnsi="Arial" w:cs="Arial"/>
          <w:sz w:val="20"/>
          <w:szCs w:val="20"/>
          <w:lang w:val="es-BO"/>
        </w:rPr>
      </w:pPr>
      <w:r w:rsidRPr="00F22699">
        <w:rPr>
          <w:rFonts w:ascii="Arial" w:hAnsi="Arial" w:cs="Arial"/>
          <w:sz w:val="20"/>
          <w:szCs w:val="20"/>
          <w:lang w:val="es-BO"/>
        </w:rPr>
        <w:t xml:space="preserve">Aluminato </w:t>
      </w:r>
      <w:proofErr w:type="spellStart"/>
      <w:r w:rsidRPr="00F22699">
        <w:rPr>
          <w:rFonts w:ascii="Arial" w:hAnsi="Arial" w:cs="Arial"/>
          <w:sz w:val="20"/>
          <w:szCs w:val="20"/>
          <w:lang w:val="es-BO"/>
        </w:rPr>
        <w:t>tricálcico</w:t>
      </w:r>
      <w:proofErr w:type="spellEnd"/>
      <w:r w:rsidRPr="00F22699">
        <w:rPr>
          <w:rFonts w:ascii="Arial" w:hAnsi="Arial" w:cs="Arial"/>
          <w:sz w:val="20"/>
          <w:szCs w:val="20"/>
          <w:lang w:val="es-BO"/>
        </w:rPr>
        <w:t>.</w:t>
      </w:r>
    </w:p>
    <w:p w:rsidR="00420449" w:rsidRPr="00F22699" w:rsidRDefault="00420449" w:rsidP="00A65DAC">
      <w:pPr>
        <w:pStyle w:val="Vieta2"/>
        <w:rPr>
          <w:rFonts w:ascii="Arial" w:hAnsi="Arial" w:cs="Arial"/>
          <w:sz w:val="20"/>
          <w:szCs w:val="20"/>
          <w:lang w:val="es-BO"/>
        </w:rPr>
      </w:pPr>
      <w:r w:rsidRPr="00F22699">
        <w:rPr>
          <w:rFonts w:ascii="Arial" w:hAnsi="Arial" w:cs="Arial"/>
          <w:sz w:val="20"/>
          <w:szCs w:val="20"/>
          <w:lang w:val="es-BO"/>
        </w:rPr>
        <w:t xml:space="preserve">Silicato </w:t>
      </w:r>
      <w:proofErr w:type="spellStart"/>
      <w:r w:rsidRPr="00F22699">
        <w:rPr>
          <w:rFonts w:ascii="Arial" w:hAnsi="Arial" w:cs="Arial"/>
          <w:sz w:val="20"/>
          <w:szCs w:val="20"/>
          <w:lang w:val="es-BO"/>
        </w:rPr>
        <w:t>tricálcico</w:t>
      </w:r>
      <w:proofErr w:type="spellEnd"/>
      <w:r w:rsidR="00A65DAC" w:rsidRPr="00F22699">
        <w:rPr>
          <w:rFonts w:ascii="Arial" w:hAnsi="Arial" w:cs="Arial"/>
          <w:sz w:val="20"/>
          <w:szCs w:val="20"/>
          <w:lang w:val="es-BO"/>
        </w:rPr>
        <w:t>.</w:t>
      </w:r>
      <w:r w:rsidRPr="00F22699">
        <w:rPr>
          <w:rFonts w:ascii="Arial" w:hAnsi="Arial" w:cs="Arial"/>
          <w:sz w:val="20"/>
          <w:szCs w:val="20"/>
          <w:lang w:val="es-BO"/>
        </w:rPr>
        <w:t xml:space="preserve"> </w:t>
      </w:r>
    </w:p>
    <w:p w:rsidR="00ED3C7C" w:rsidRPr="00F22699" w:rsidRDefault="00420449" w:rsidP="00A65DAC">
      <w:pPr>
        <w:pStyle w:val="Vieta2"/>
        <w:rPr>
          <w:rFonts w:ascii="Arial" w:hAnsi="Arial" w:cs="Arial"/>
          <w:sz w:val="20"/>
          <w:szCs w:val="20"/>
          <w:lang w:val="es-BO"/>
        </w:rPr>
      </w:pPr>
      <w:proofErr w:type="spellStart"/>
      <w:r w:rsidRPr="00F22699">
        <w:rPr>
          <w:rFonts w:ascii="Arial" w:hAnsi="Arial" w:cs="Arial"/>
          <w:sz w:val="20"/>
          <w:szCs w:val="20"/>
          <w:lang w:val="es-BO"/>
        </w:rPr>
        <w:t>Ferroaluminato</w:t>
      </w:r>
      <w:proofErr w:type="spellEnd"/>
      <w:r w:rsidRPr="00F22699">
        <w:rPr>
          <w:rFonts w:ascii="Arial" w:hAnsi="Arial" w:cs="Arial"/>
          <w:sz w:val="20"/>
          <w:szCs w:val="20"/>
          <w:lang w:val="es-BO"/>
        </w:rPr>
        <w:t xml:space="preserve"> de calcio</w:t>
      </w:r>
      <w:r w:rsidR="00A65DAC" w:rsidRPr="00F22699">
        <w:rPr>
          <w:rFonts w:ascii="Arial" w:hAnsi="Arial" w:cs="Arial"/>
          <w:sz w:val="20"/>
          <w:szCs w:val="20"/>
          <w:lang w:val="es-BO"/>
        </w:rPr>
        <w:t>.</w:t>
      </w:r>
    </w:p>
    <w:p w:rsidR="00ED3C7C" w:rsidRPr="00F22699" w:rsidRDefault="00AA31DA" w:rsidP="00A65DAC">
      <w:pPr>
        <w:pStyle w:val="Vietaestilo2"/>
        <w:rPr>
          <w:rFonts w:ascii="Arial" w:hAnsi="Arial" w:cs="Arial"/>
          <w:sz w:val="20"/>
          <w:szCs w:val="20"/>
        </w:rPr>
      </w:pPr>
      <w:r w:rsidRPr="00F22699">
        <w:rPr>
          <w:rFonts w:ascii="Arial" w:hAnsi="Arial" w:cs="Arial"/>
          <w:sz w:val="20"/>
          <w:szCs w:val="20"/>
        </w:rPr>
        <w:lastRenderedPageBreak/>
        <w:t xml:space="preserve">Silicato </w:t>
      </w:r>
      <w:proofErr w:type="spellStart"/>
      <w:r w:rsidRPr="00F22699">
        <w:rPr>
          <w:rFonts w:ascii="Arial" w:hAnsi="Arial" w:cs="Arial"/>
          <w:sz w:val="20"/>
          <w:szCs w:val="20"/>
        </w:rPr>
        <w:t>bicálcico</w:t>
      </w:r>
      <w:proofErr w:type="spellEnd"/>
      <w:r w:rsidRPr="00F22699">
        <w:rPr>
          <w:rFonts w:ascii="Arial" w:hAnsi="Arial" w:cs="Arial"/>
          <w:sz w:val="20"/>
          <w:szCs w:val="20"/>
        </w:rPr>
        <w:t>.</w:t>
      </w:r>
    </w:p>
    <w:p w:rsidR="00AE6807" w:rsidRPr="00F22699" w:rsidRDefault="00420449" w:rsidP="00AE6807">
      <w:pPr>
        <w:pStyle w:val="Vietaestilo2"/>
        <w:rPr>
          <w:rFonts w:ascii="Arial" w:hAnsi="Arial" w:cs="Arial"/>
          <w:sz w:val="20"/>
          <w:szCs w:val="20"/>
        </w:rPr>
      </w:pPr>
      <w:r w:rsidRPr="00F22699">
        <w:rPr>
          <w:rFonts w:ascii="Arial" w:hAnsi="Arial" w:cs="Arial"/>
          <w:sz w:val="20"/>
          <w:szCs w:val="20"/>
        </w:rPr>
        <w:t>Álcalis (Na2O y K2O)</w:t>
      </w:r>
      <w:r w:rsidR="00AA31DA" w:rsidRPr="00F22699">
        <w:rPr>
          <w:rFonts w:ascii="Arial" w:hAnsi="Arial" w:cs="Arial"/>
          <w:sz w:val="20"/>
          <w:szCs w:val="20"/>
        </w:rPr>
        <w:t>.</w:t>
      </w:r>
      <w:r w:rsidRPr="00F22699">
        <w:rPr>
          <w:rFonts w:ascii="Arial" w:hAnsi="Arial" w:cs="Arial"/>
          <w:sz w:val="20"/>
          <w:szCs w:val="20"/>
        </w:rPr>
        <w:t xml:space="preserve"> </w:t>
      </w:r>
    </w:p>
    <w:p w:rsidR="00AE6807" w:rsidRPr="005F1E00" w:rsidRDefault="00AE6807" w:rsidP="003B6D67">
      <w:pPr>
        <w:pStyle w:val="Normal1"/>
        <w:rPr>
          <w:rFonts w:ascii="Arial" w:hAnsi="Arial" w:cs="Arial"/>
          <w:sz w:val="20"/>
        </w:rPr>
      </w:pPr>
      <w:r w:rsidRPr="002A5341">
        <w:rPr>
          <w:rFonts w:ascii="Arial" w:hAnsi="Arial" w:cs="Arial"/>
          <w:sz w:val="20"/>
        </w:rPr>
        <w:t>Los agregados finos no podrán contener substancias perjudiciales</w:t>
      </w:r>
      <w:r w:rsidR="002849D8">
        <w:rPr>
          <w:rFonts w:ascii="Arial" w:hAnsi="Arial" w:cs="Arial"/>
          <w:sz w:val="20"/>
        </w:rPr>
        <w:t xml:space="preserve"> q</w:t>
      </w:r>
      <w:r w:rsidRPr="002A5341">
        <w:rPr>
          <w:rFonts w:ascii="Arial" w:hAnsi="Arial" w:cs="Arial"/>
          <w:sz w:val="20"/>
        </w:rPr>
        <w:t>ue excedan los siguientes porcentaj</w:t>
      </w:r>
      <w:r w:rsidRPr="005F1E00">
        <w:rPr>
          <w:rFonts w:ascii="Arial" w:hAnsi="Arial" w:cs="Arial"/>
          <w:sz w:val="20"/>
        </w:rPr>
        <w:t>es, en peso, del material:</w:t>
      </w:r>
    </w:p>
    <w:tbl>
      <w:tblPr>
        <w:tblW w:w="455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2500"/>
        <w:gridCol w:w="2733"/>
      </w:tblGrid>
      <w:tr w:rsidR="00AE6807" w:rsidRPr="00F22699" w:rsidTr="00CA6D6D">
        <w:trPr>
          <w:trHeight w:val="340"/>
          <w:tblHeader/>
          <w:jc w:val="center"/>
        </w:trPr>
        <w:tc>
          <w:tcPr>
            <w:tcW w:w="1829" w:type="pct"/>
            <w:shd w:val="clear" w:color="auto" w:fill="auto"/>
            <w:vAlign w:val="center"/>
          </w:tcPr>
          <w:p w:rsidR="00AE6807" w:rsidRPr="004F7798" w:rsidRDefault="00AE6807" w:rsidP="00CA6D6D">
            <w:pPr>
              <w:jc w:val="center"/>
              <w:rPr>
                <w:rFonts w:ascii="Arial" w:hAnsi="Arial" w:cs="Arial"/>
                <w:b/>
                <w:sz w:val="20"/>
                <w:szCs w:val="20"/>
              </w:rPr>
            </w:pPr>
            <w:r w:rsidRPr="004F7798">
              <w:rPr>
                <w:rFonts w:ascii="Arial" w:hAnsi="Arial" w:cs="Arial"/>
                <w:b/>
                <w:sz w:val="20"/>
                <w:szCs w:val="20"/>
              </w:rPr>
              <w:t>MATERIAL</w:t>
            </w:r>
          </w:p>
        </w:tc>
        <w:tc>
          <w:tcPr>
            <w:tcW w:w="1515" w:type="pct"/>
            <w:shd w:val="clear" w:color="auto" w:fill="auto"/>
            <w:vAlign w:val="center"/>
          </w:tcPr>
          <w:p w:rsidR="00AE6807" w:rsidRPr="008C7D10" w:rsidRDefault="00AE6807" w:rsidP="00CA6D6D">
            <w:pPr>
              <w:jc w:val="center"/>
              <w:rPr>
                <w:rFonts w:ascii="Arial" w:hAnsi="Arial" w:cs="Arial"/>
                <w:b/>
                <w:sz w:val="20"/>
                <w:szCs w:val="20"/>
              </w:rPr>
            </w:pPr>
            <w:r w:rsidRPr="008C7D10">
              <w:rPr>
                <w:rFonts w:ascii="Arial" w:hAnsi="Arial" w:cs="Arial"/>
                <w:b/>
                <w:sz w:val="20"/>
                <w:szCs w:val="20"/>
              </w:rPr>
              <w:t>MÉTODO DE ENSAYO</w:t>
            </w:r>
          </w:p>
        </w:tc>
        <w:tc>
          <w:tcPr>
            <w:tcW w:w="1656" w:type="pct"/>
            <w:shd w:val="clear" w:color="auto" w:fill="auto"/>
            <w:vAlign w:val="center"/>
          </w:tcPr>
          <w:p w:rsidR="00AE6807" w:rsidRPr="008421A3" w:rsidRDefault="00AE6807" w:rsidP="00CA6D6D">
            <w:pPr>
              <w:jc w:val="center"/>
              <w:rPr>
                <w:rFonts w:ascii="Arial" w:hAnsi="Arial" w:cs="Arial"/>
                <w:b/>
                <w:sz w:val="20"/>
                <w:szCs w:val="20"/>
              </w:rPr>
            </w:pPr>
            <w:r w:rsidRPr="008421A3">
              <w:rPr>
                <w:rFonts w:ascii="Arial" w:hAnsi="Arial" w:cs="Arial"/>
                <w:b/>
                <w:sz w:val="20"/>
                <w:szCs w:val="20"/>
              </w:rPr>
              <w:t>PORCENTAJE EN PESO</w:t>
            </w:r>
          </w:p>
        </w:tc>
      </w:tr>
      <w:tr w:rsidR="00AE6807" w:rsidRPr="00F22699" w:rsidTr="00CA6D6D">
        <w:trPr>
          <w:trHeight w:val="340"/>
          <w:jc w:val="center"/>
        </w:trPr>
        <w:tc>
          <w:tcPr>
            <w:tcW w:w="1829" w:type="pct"/>
            <w:shd w:val="clear" w:color="auto" w:fill="auto"/>
            <w:vAlign w:val="center"/>
          </w:tcPr>
          <w:p w:rsidR="00AE6807" w:rsidRPr="00F22699" w:rsidRDefault="00AE6807" w:rsidP="00CA6D6D">
            <w:pPr>
              <w:jc w:val="center"/>
              <w:rPr>
                <w:rFonts w:ascii="Arial" w:hAnsi="Arial" w:cs="Arial"/>
                <w:sz w:val="20"/>
                <w:szCs w:val="20"/>
              </w:rPr>
            </w:pPr>
            <w:r w:rsidRPr="00F22699">
              <w:rPr>
                <w:rFonts w:ascii="Arial" w:hAnsi="Arial" w:cs="Arial"/>
                <w:sz w:val="20"/>
                <w:szCs w:val="20"/>
              </w:rPr>
              <w:t>Terrones de arcilla</w:t>
            </w:r>
          </w:p>
        </w:tc>
        <w:tc>
          <w:tcPr>
            <w:tcW w:w="1515" w:type="pct"/>
            <w:shd w:val="clear" w:color="auto" w:fill="auto"/>
            <w:vAlign w:val="center"/>
          </w:tcPr>
          <w:p w:rsidR="00AE6807" w:rsidRPr="00F22699" w:rsidRDefault="00AE6807" w:rsidP="00CA6D6D">
            <w:pPr>
              <w:jc w:val="center"/>
              <w:rPr>
                <w:rFonts w:ascii="Arial" w:hAnsi="Arial" w:cs="Arial"/>
                <w:sz w:val="20"/>
                <w:szCs w:val="20"/>
              </w:rPr>
            </w:pPr>
            <w:r w:rsidRPr="00F22699">
              <w:rPr>
                <w:rFonts w:ascii="Arial" w:hAnsi="Arial" w:cs="Arial"/>
                <w:sz w:val="20"/>
                <w:szCs w:val="20"/>
              </w:rPr>
              <w:t>AASHTO T</w:t>
            </w:r>
            <w:r w:rsidRPr="00F22699">
              <w:rPr>
                <w:rFonts w:ascii="Arial" w:hAnsi="Arial" w:cs="Arial"/>
                <w:sz w:val="20"/>
                <w:szCs w:val="20"/>
              </w:rPr>
              <w:noBreakHyphen/>
              <w:t>112</w:t>
            </w:r>
          </w:p>
        </w:tc>
        <w:tc>
          <w:tcPr>
            <w:tcW w:w="1656" w:type="pct"/>
            <w:shd w:val="clear" w:color="auto" w:fill="auto"/>
            <w:vAlign w:val="center"/>
          </w:tcPr>
          <w:p w:rsidR="00AE6807" w:rsidRPr="00F22699" w:rsidRDefault="00AE6807" w:rsidP="00CA6D6D">
            <w:pPr>
              <w:jc w:val="center"/>
              <w:rPr>
                <w:rFonts w:ascii="Arial" w:hAnsi="Arial" w:cs="Arial"/>
                <w:sz w:val="20"/>
                <w:szCs w:val="20"/>
              </w:rPr>
            </w:pPr>
            <w:r w:rsidRPr="00F22699">
              <w:rPr>
                <w:rFonts w:ascii="Arial" w:hAnsi="Arial" w:cs="Arial"/>
                <w:sz w:val="20"/>
                <w:szCs w:val="20"/>
              </w:rPr>
              <w:t>3%</w:t>
            </w:r>
          </w:p>
        </w:tc>
      </w:tr>
      <w:tr w:rsidR="00AE6807" w:rsidRPr="00F22699" w:rsidTr="00CA6D6D">
        <w:trPr>
          <w:trHeight w:val="340"/>
          <w:jc w:val="center"/>
        </w:trPr>
        <w:tc>
          <w:tcPr>
            <w:tcW w:w="1829" w:type="pct"/>
            <w:shd w:val="clear" w:color="auto" w:fill="auto"/>
            <w:vAlign w:val="center"/>
          </w:tcPr>
          <w:p w:rsidR="00AE6807" w:rsidRPr="00F22699" w:rsidRDefault="00AE6807" w:rsidP="00CA6D6D">
            <w:pPr>
              <w:jc w:val="center"/>
              <w:rPr>
                <w:rFonts w:ascii="Arial" w:hAnsi="Arial" w:cs="Arial"/>
                <w:sz w:val="20"/>
                <w:szCs w:val="20"/>
              </w:rPr>
            </w:pPr>
            <w:r w:rsidRPr="00F22699">
              <w:rPr>
                <w:rFonts w:ascii="Arial" w:hAnsi="Arial" w:cs="Arial"/>
                <w:sz w:val="20"/>
                <w:szCs w:val="20"/>
              </w:rPr>
              <w:t xml:space="preserve">Carbón y </w:t>
            </w:r>
            <w:proofErr w:type="spellStart"/>
            <w:r w:rsidRPr="00F22699">
              <w:rPr>
                <w:rFonts w:ascii="Arial" w:hAnsi="Arial" w:cs="Arial"/>
                <w:sz w:val="20"/>
                <w:szCs w:val="20"/>
              </w:rPr>
              <w:t>lignita</w:t>
            </w:r>
            <w:proofErr w:type="spellEnd"/>
          </w:p>
        </w:tc>
        <w:tc>
          <w:tcPr>
            <w:tcW w:w="1515" w:type="pct"/>
            <w:shd w:val="clear" w:color="auto" w:fill="auto"/>
            <w:vAlign w:val="center"/>
          </w:tcPr>
          <w:p w:rsidR="00AE6807" w:rsidRPr="00F22699" w:rsidRDefault="00AE6807" w:rsidP="00CA6D6D">
            <w:pPr>
              <w:jc w:val="center"/>
              <w:rPr>
                <w:rFonts w:ascii="Arial" w:hAnsi="Arial" w:cs="Arial"/>
                <w:sz w:val="20"/>
                <w:szCs w:val="20"/>
              </w:rPr>
            </w:pPr>
            <w:r w:rsidRPr="00F22699">
              <w:rPr>
                <w:rFonts w:ascii="Arial" w:hAnsi="Arial" w:cs="Arial"/>
                <w:sz w:val="20"/>
                <w:szCs w:val="20"/>
              </w:rPr>
              <w:t>AASHTO T</w:t>
            </w:r>
            <w:r w:rsidRPr="00F22699">
              <w:rPr>
                <w:rFonts w:ascii="Arial" w:hAnsi="Arial" w:cs="Arial"/>
                <w:sz w:val="20"/>
                <w:szCs w:val="20"/>
              </w:rPr>
              <w:noBreakHyphen/>
              <w:t>113</w:t>
            </w:r>
          </w:p>
        </w:tc>
        <w:tc>
          <w:tcPr>
            <w:tcW w:w="1656" w:type="pct"/>
            <w:shd w:val="clear" w:color="auto" w:fill="auto"/>
            <w:vAlign w:val="center"/>
          </w:tcPr>
          <w:p w:rsidR="00AE6807" w:rsidRPr="00F22699" w:rsidRDefault="00AE6807" w:rsidP="00CA6D6D">
            <w:pPr>
              <w:jc w:val="center"/>
              <w:rPr>
                <w:rFonts w:ascii="Arial" w:hAnsi="Arial" w:cs="Arial"/>
                <w:sz w:val="20"/>
                <w:szCs w:val="20"/>
              </w:rPr>
            </w:pPr>
            <w:r w:rsidRPr="00F22699">
              <w:rPr>
                <w:rFonts w:ascii="Arial" w:hAnsi="Arial" w:cs="Arial"/>
                <w:sz w:val="20"/>
                <w:szCs w:val="20"/>
              </w:rPr>
              <w:t>1%</w:t>
            </w:r>
          </w:p>
        </w:tc>
      </w:tr>
      <w:tr w:rsidR="00AE6807" w:rsidRPr="00F22699" w:rsidTr="00CA6D6D">
        <w:trPr>
          <w:trHeight w:val="340"/>
          <w:jc w:val="center"/>
        </w:trPr>
        <w:tc>
          <w:tcPr>
            <w:tcW w:w="1829" w:type="pct"/>
            <w:shd w:val="clear" w:color="auto" w:fill="auto"/>
            <w:vAlign w:val="center"/>
          </w:tcPr>
          <w:p w:rsidR="00AE6807" w:rsidRPr="00F22699" w:rsidRDefault="00AE6807" w:rsidP="00CA6D6D">
            <w:pPr>
              <w:jc w:val="center"/>
              <w:rPr>
                <w:rFonts w:ascii="Arial" w:hAnsi="Arial" w:cs="Arial"/>
                <w:sz w:val="20"/>
                <w:szCs w:val="20"/>
              </w:rPr>
            </w:pPr>
            <w:r w:rsidRPr="00F22699">
              <w:rPr>
                <w:rFonts w:ascii="Arial" w:hAnsi="Arial" w:cs="Arial"/>
                <w:sz w:val="20"/>
                <w:szCs w:val="20"/>
              </w:rPr>
              <w:t>Material que pase el tamiz Nº 200</w:t>
            </w:r>
          </w:p>
        </w:tc>
        <w:tc>
          <w:tcPr>
            <w:tcW w:w="1515" w:type="pct"/>
            <w:shd w:val="clear" w:color="auto" w:fill="auto"/>
            <w:vAlign w:val="center"/>
          </w:tcPr>
          <w:p w:rsidR="00AE6807" w:rsidRPr="00F22699" w:rsidRDefault="00AE6807" w:rsidP="00CA6D6D">
            <w:pPr>
              <w:jc w:val="center"/>
              <w:rPr>
                <w:rFonts w:ascii="Arial" w:hAnsi="Arial" w:cs="Arial"/>
                <w:sz w:val="20"/>
                <w:szCs w:val="20"/>
              </w:rPr>
            </w:pPr>
            <w:r w:rsidRPr="00F22699">
              <w:rPr>
                <w:rFonts w:ascii="Arial" w:hAnsi="Arial" w:cs="Arial"/>
                <w:sz w:val="20"/>
                <w:szCs w:val="20"/>
              </w:rPr>
              <w:t>AASHTO T</w:t>
            </w:r>
            <w:r w:rsidRPr="00F22699">
              <w:rPr>
                <w:rFonts w:ascii="Arial" w:hAnsi="Arial" w:cs="Arial"/>
                <w:sz w:val="20"/>
                <w:szCs w:val="20"/>
              </w:rPr>
              <w:noBreakHyphen/>
              <w:t>11</w:t>
            </w:r>
          </w:p>
        </w:tc>
        <w:tc>
          <w:tcPr>
            <w:tcW w:w="1656" w:type="pct"/>
            <w:shd w:val="clear" w:color="auto" w:fill="auto"/>
            <w:vAlign w:val="center"/>
          </w:tcPr>
          <w:p w:rsidR="00AE6807" w:rsidRPr="00F22699" w:rsidRDefault="00AE6807" w:rsidP="00CA6D6D">
            <w:pPr>
              <w:jc w:val="center"/>
              <w:rPr>
                <w:rFonts w:ascii="Arial" w:hAnsi="Arial" w:cs="Arial"/>
                <w:sz w:val="20"/>
                <w:szCs w:val="20"/>
              </w:rPr>
            </w:pPr>
            <w:r w:rsidRPr="00F22699">
              <w:rPr>
                <w:rFonts w:ascii="Arial" w:hAnsi="Arial" w:cs="Arial"/>
                <w:sz w:val="20"/>
                <w:szCs w:val="20"/>
              </w:rPr>
              <w:t>3%</w:t>
            </w:r>
          </w:p>
        </w:tc>
      </w:tr>
    </w:tbl>
    <w:p w:rsidR="00AE6807" w:rsidRPr="00F22699" w:rsidRDefault="00AE6807" w:rsidP="00AE6807">
      <w:pPr>
        <w:rPr>
          <w:rFonts w:ascii="Arial" w:hAnsi="Arial" w:cs="Arial"/>
          <w:sz w:val="20"/>
          <w:szCs w:val="20"/>
        </w:rPr>
      </w:pPr>
    </w:p>
    <w:p w:rsidR="00AE6807" w:rsidRPr="00F22699" w:rsidRDefault="00AE6807" w:rsidP="003B6D67">
      <w:pPr>
        <w:pStyle w:val="Normal1"/>
        <w:rPr>
          <w:rFonts w:ascii="Arial" w:hAnsi="Arial" w:cs="Arial"/>
          <w:sz w:val="20"/>
        </w:rPr>
      </w:pPr>
      <w:r w:rsidRPr="00F22699">
        <w:rPr>
          <w:rFonts w:ascii="Arial" w:hAnsi="Arial" w:cs="Arial"/>
          <w:sz w:val="20"/>
        </w:rPr>
        <w:t>Otras sustancias perjudiciales tales como esquistos, álcalis, mica, granos recubiertos y partículas blandas y escamosas, no deberán exceder el 4% del peso del material.</w:t>
      </w:r>
    </w:p>
    <w:p w:rsidR="00420449" w:rsidRPr="00F22699" w:rsidRDefault="00D0357A" w:rsidP="00023254">
      <w:pPr>
        <w:pStyle w:val="NORMAL1NEGRITA"/>
        <w:ind w:left="851" w:hanging="397"/>
        <w:rPr>
          <w:rFonts w:ascii="Arial" w:hAnsi="Arial" w:cs="Arial"/>
          <w:sz w:val="20"/>
          <w:szCs w:val="20"/>
        </w:rPr>
      </w:pPr>
      <w:r w:rsidRPr="00F22699">
        <w:rPr>
          <w:rFonts w:ascii="Arial" w:hAnsi="Arial" w:cs="Arial"/>
          <w:sz w:val="20"/>
          <w:szCs w:val="20"/>
        </w:rPr>
        <w:t>7</w:t>
      </w:r>
      <w:r w:rsidR="00420449" w:rsidRPr="00F22699">
        <w:rPr>
          <w:rFonts w:ascii="Arial" w:hAnsi="Arial" w:cs="Arial"/>
          <w:sz w:val="20"/>
          <w:szCs w:val="20"/>
        </w:rPr>
        <w:t xml:space="preserve">.2.5.2 AGREGADO GRUESO </w:t>
      </w:r>
    </w:p>
    <w:p w:rsidR="00420449" w:rsidRPr="00955804" w:rsidRDefault="00420449" w:rsidP="00AC3487">
      <w:pPr>
        <w:pStyle w:val="Normal1"/>
        <w:rPr>
          <w:rFonts w:ascii="Arial" w:hAnsi="Arial" w:cs="Arial"/>
          <w:sz w:val="20"/>
        </w:rPr>
      </w:pPr>
      <w:r w:rsidRPr="00F22699">
        <w:rPr>
          <w:rFonts w:ascii="Arial" w:hAnsi="Arial" w:cs="Arial"/>
          <w:sz w:val="20"/>
        </w:rPr>
        <w:t>El término agregado grueso de</w:t>
      </w:r>
      <w:r w:rsidRPr="002A5341">
        <w:rPr>
          <w:rFonts w:ascii="Arial" w:hAnsi="Arial" w:cs="Arial"/>
          <w:sz w:val="20"/>
        </w:rPr>
        <w:t xml:space="preserve">signa el agregado de tamaño variable entre </w:t>
      </w:r>
      <w:smartTag w:uri="urn:schemas-microsoft-com:office:smarttags" w:element="metricconverter">
        <w:smartTagPr>
          <w:attr w:name="ProductID" w:val="4,8 mm"/>
        </w:smartTagPr>
        <w:r w:rsidRPr="002A5341">
          <w:rPr>
            <w:rFonts w:ascii="Arial" w:hAnsi="Arial" w:cs="Arial"/>
            <w:sz w:val="20"/>
          </w:rPr>
          <w:t>4,8 mm</w:t>
        </w:r>
      </w:smartTag>
      <w:r w:rsidRPr="002A5341">
        <w:rPr>
          <w:rFonts w:ascii="Arial" w:hAnsi="Arial" w:cs="Arial"/>
          <w:sz w:val="20"/>
        </w:rPr>
        <w:t xml:space="preserve"> y </w:t>
      </w:r>
      <w:smartTag w:uri="urn:schemas-microsoft-com:office:smarttags" w:element="metricconverter">
        <w:smartTagPr>
          <w:attr w:name="ProductID" w:val="76 mm"/>
        </w:smartTagPr>
        <w:r w:rsidRPr="002A5341">
          <w:rPr>
            <w:rFonts w:ascii="Arial" w:hAnsi="Arial" w:cs="Arial"/>
            <w:sz w:val="20"/>
          </w:rPr>
          <w:t>76 mm</w:t>
        </w:r>
      </w:smartTag>
      <w:r w:rsidR="00AC3487" w:rsidRPr="005F1E00">
        <w:rPr>
          <w:rFonts w:ascii="Arial" w:hAnsi="Arial" w:cs="Arial"/>
          <w:sz w:val="20"/>
        </w:rPr>
        <w:t xml:space="preserve">, bien gradado </w:t>
      </w:r>
      <w:r w:rsidRPr="004F7798">
        <w:rPr>
          <w:rFonts w:ascii="Arial" w:hAnsi="Arial" w:cs="Arial"/>
          <w:color w:val="000000"/>
          <w:sz w:val="20"/>
        </w:rPr>
        <w:t>dentro de estos límites y consistente en fragmentos de roca densos, durables y limpios.</w:t>
      </w:r>
      <w:r w:rsidR="00AC3487" w:rsidRPr="008C7D10">
        <w:rPr>
          <w:rFonts w:ascii="Arial" w:hAnsi="Arial" w:cs="Arial"/>
          <w:color w:val="000000"/>
          <w:sz w:val="20"/>
        </w:rPr>
        <w:t xml:space="preserve"> </w:t>
      </w:r>
      <w:r w:rsidRPr="008421A3">
        <w:rPr>
          <w:rFonts w:ascii="Arial" w:hAnsi="Arial" w:cs="Arial"/>
          <w:color w:val="000000"/>
          <w:sz w:val="20"/>
        </w:rPr>
        <w:t xml:space="preserve">El </w:t>
      </w:r>
      <w:r w:rsidR="002E2ADF" w:rsidRPr="00EB0D06">
        <w:rPr>
          <w:rFonts w:ascii="Arial" w:hAnsi="Arial" w:cs="Arial"/>
          <w:color w:val="000000"/>
          <w:sz w:val="20"/>
        </w:rPr>
        <w:t>Supervisor</w:t>
      </w:r>
      <w:r w:rsidRPr="00EB0D06">
        <w:rPr>
          <w:rFonts w:ascii="Arial" w:hAnsi="Arial" w:cs="Arial"/>
          <w:color w:val="000000"/>
          <w:sz w:val="20"/>
        </w:rPr>
        <w:t xml:space="preserve"> podrá exigir total o parcialmente al Contratista la presentación de los análisis físicos y</w:t>
      </w:r>
      <w:r w:rsidR="00AC3487" w:rsidRPr="00003D1C">
        <w:rPr>
          <w:rFonts w:ascii="Arial" w:hAnsi="Arial" w:cs="Arial"/>
          <w:color w:val="000000"/>
          <w:sz w:val="20"/>
        </w:rPr>
        <w:t xml:space="preserve"> </w:t>
      </w:r>
      <w:r w:rsidRPr="003269F7">
        <w:rPr>
          <w:rFonts w:ascii="Arial" w:hAnsi="Arial" w:cs="Arial"/>
          <w:color w:val="000000"/>
          <w:sz w:val="20"/>
        </w:rPr>
        <w:t>químicos que se listan a continuación tomados sobre el agregado grueso que se utilizará en la</w:t>
      </w:r>
      <w:r w:rsidR="00AC3487" w:rsidRPr="007648DF">
        <w:rPr>
          <w:rFonts w:ascii="Arial" w:hAnsi="Arial" w:cs="Arial"/>
          <w:color w:val="000000"/>
          <w:sz w:val="20"/>
        </w:rPr>
        <w:t xml:space="preserve"> </w:t>
      </w:r>
      <w:r w:rsidRPr="007648DF">
        <w:rPr>
          <w:rFonts w:ascii="Arial" w:hAnsi="Arial" w:cs="Arial"/>
          <w:color w:val="000000"/>
          <w:sz w:val="20"/>
        </w:rPr>
        <w:t xml:space="preserve">elaboración de los </w:t>
      </w:r>
      <w:r w:rsidR="0097637C" w:rsidRPr="007648DF">
        <w:rPr>
          <w:rFonts w:ascii="Arial" w:hAnsi="Arial" w:cs="Arial"/>
          <w:color w:val="000000"/>
          <w:sz w:val="20"/>
        </w:rPr>
        <w:t>hormigones</w:t>
      </w:r>
      <w:r w:rsidRPr="00955804">
        <w:rPr>
          <w:rFonts w:ascii="Arial" w:hAnsi="Arial" w:cs="Arial"/>
          <w:color w:val="000000"/>
          <w:sz w:val="20"/>
        </w:rPr>
        <w:t xml:space="preserve"> durante la construcción de la obra:</w:t>
      </w:r>
    </w:p>
    <w:p w:rsidR="00AC3487" w:rsidRPr="00955804" w:rsidRDefault="00420449" w:rsidP="00CF3030">
      <w:pPr>
        <w:pStyle w:val="Vietaestilo2"/>
        <w:numPr>
          <w:ilvl w:val="0"/>
          <w:numId w:val="23"/>
        </w:numPr>
        <w:rPr>
          <w:rFonts w:ascii="Arial" w:hAnsi="Arial" w:cs="Arial"/>
          <w:sz w:val="20"/>
          <w:szCs w:val="20"/>
        </w:rPr>
      </w:pPr>
      <w:r w:rsidRPr="00955804">
        <w:rPr>
          <w:rFonts w:ascii="Arial" w:hAnsi="Arial" w:cs="Arial"/>
          <w:sz w:val="20"/>
          <w:szCs w:val="20"/>
        </w:rPr>
        <w:t>Granulometría</w:t>
      </w:r>
      <w:r w:rsidR="00AA31DA" w:rsidRPr="00955804">
        <w:rPr>
          <w:rFonts w:ascii="Arial" w:hAnsi="Arial" w:cs="Arial"/>
          <w:sz w:val="20"/>
          <w:szCs w:val="20"/>
        </w:rPr>
        <w:t>.</w:t>
      </w:r>
    </w:p>
    <w:p w:rsidR="00AC3487" w:rsidRPr="00F22699" w:rsidRDefault="00AC3487" w:rsidP="00A65DAC">
      <w:pPr>
        <w:pStyle w:val="Vietaestilo2"/>
        <w:rPr>
          <w:rFonts w:ascii="Arial" w:hAnsi="Arial" w:cs="Arial"/>
          <w:sz w:val="20"/>
          <w:szCs w:val="20"/>
        </w:rPr>
      </w:pPr>
      <w:r w:rsidRPr="00D44735">
        <w:rPr>
          <w:rFonts w:ascii="Arial" w:hAnsi="Arial" w:cs="Arial"/>
          <w:sz w:val="20"/>
          <w:szCs w:val="20"/>
        </w:rPr>
        <w:t>A</w:t>
      </w:r>
      <w:r w:rsidR="00420449" w:rsidRPr="00DA064B">
        <w:rPr>
          <w:rFonts w:ascii="Arial" w:hAnsi="Arial" w:cs="Arial"/>
          <w:sz w:val="20"/>
          <w:szCs w:val="20"/>
        </w:rPr>
        <w:t>brasión (%)</w:t>
      </w:r>
      <w:r w:rsidR="00AA31DA" w:rsidRPr="000502C2">
        <w:rPr>
          <w:rFonts w:ascii="Arial" w:hAnsi="Arial" w:cs="Arial"/>
          <w:sz w:val="20"/>
          <w:szCs w:val="20"/>
        </w:rPr>
        <w:t>.</w:t>
      </w:r>
      <w:r w:rsidR="00440895" w:rsidRPr="00DE1580">
        <w:rPr>
          <w:rFonts w:ascii="Arial" w:hAnsi="Arial" w:cs="Arial"/>
          <w:sz w:val="20"/>
          <w:szCs w:val="20"/>
        </w:rPr>
        <w:t xml:space="preserve"> </w:t>
      </w:r>
    </w:p>
    <w:p w:rsidR="00420449" w:rsidRPr="00F22699" w:rsidRDefault="00420449" w:rsidP="00A65DAC">
      <w:pPr>
        <w:pStyle w:val="Vietaestilo2"/>
        <w:rPr>
          <w:rFonts w:ascii="Arial" w:hAnsi="Arial" w:cs="Arial"/>
          <w:sz w:val="20"/>
          <w:szCs w:val="20"/>
        </w:rPr>
      </w:pPr>
      <w:r w:rsidRPr="00F22699">
        <w:rPr>
          <w:rFonts w:ascii="Arial" w:hAnsi="Arial" w:cs="Arial"/>
          <w:sz w:val="20"/>
          <w:szCs w:val="20"/>
        </w:rPr>
        <w:t xml:space="preserve">Sustancias </w:t>
      </w:r>
      <w:r w:rsidR="00AC3487" w:rsidRPr="00F22699">
        <w:rPr>
          <w:rFonts w:ascii="Arial" w:hAnsi="Arial" w:cs="Arial"/>
          <w:sz w:val="20"/>
          <w:szCs w:val="20"/>
        </w:rPr>
        <w:t>solubles</w:t>
      </w:r>
      <w:r w:rsidRPr="00F22699">
        <w:rPr>
          <w:rFonts w:ascii="Arial" w:hAnsi="Arial" w:cs="Arial"/>
          <w:sz w:val="20"/>
          <w:szCs w:val="20"/>
        </w:rPr>
        <w:t xml:space="preserve"> (%)</w:t>
      </w:r>
      <w:r w:rsidR="00AA31DA" w:rsidRPr="00F22699">
        <w:rPr>
          <w:rFonts w:ascii="Arial" w:hAnsi="Arial" w:cs="Arial"/>
          <w:sz w:val="20"/>
          <w:szCs w:val="20"/>
        </w:rPr>
        <w:t>.</w:t>
      </w:r>
    </w:p>
    <w:p w:rsidR="00420449" w:rsidRPr="00F22699" w:rsidRDefault="00420449" w:rsidP="00A65DAC">
      <w:pPr>
        <w:pStyle w:val="Vieta2"/>
        <w:rPr>
          <w:rFonts w:ascii="Arial" w:hAnsi="Arial" w:cs="Arial"/>
          <w:sz w:val="20"/>
          <w:szCs w:val="20"/>
          <w:lang w:val="es-BO"/>
        </w:rPr>
      </w:pPr>
      <w:r w:rsidRPr="00F22699">
        <w:rPr>
          <w:rFonts w:ascii="Arial" w:hAnsi="Arial" w:cs="Arial"/>
          <w:sz w:val="20"/>
          <w:szCs w:val="20"/>
          <w:lang w:val="es-BO"/>
        </w:rPr>
        <w:t>Partículas desmenuzables</w:t>
      </w:r>
      <w:r w:rsidR="00A65DAC" w:rsidRPr="00F22699">
        <w:rPr>
          <w:rFonts w:ascii="Arial" w:hAnsi="Arial" w:cs="Arial"/>
          <w:sz w:val="20"/>
          <w:szCs w:val="20"/>
          <w:lang w:val="es-BO"/>
        </w:rPr>
        <w:t>.</w:t>
      </w:r>
      <w:r w:rsidRPr="00F22699">
        <w:rPr>
          <w:rFonts w:ascii="Arial" w:hAnsi="Arial" w:cs="Arial"/>
          <w:sz w:val="20"/>
          <w:szCs w:val="20"/>
          <w:lang w:val="es-BO"/>
        </w:rPr>
        <w:t xml:space="preserve"> </w:t>
      </w:r>
    </w:p>
    <w:p w:rsidR="00420449" w:rsidRPr="00F22699" w:rsidRDefault="00420449" w:rsidP="00A65DAC">
      <w:pPr>
        <w:pStyle w:val="Vieta2"/>
        <w:rPr>
          <w:rFonts w:ascii="Arial" w:hAnsi="Arial" w:cs="Arial"/>
          <w:sz w:val="20"/>
          <w:szCs w:val="20"/>
          <w:lang w:val="es-BO"/>
        </w:rPr>
      </w:pPr>
      <w:r w:rsidRPr="00F22699">
        <w:rPr>
          <w:rFonts w:ascii="Arial" w:hAnsi="Arial" w:cs="Arial"/>
          <w:sz w:val="20"/>
          <w:szCs w:val="20"/>
          <w:lang w:val="es-BO"/>
        </w:rPr>
        <w:t>Partículas suaves</w:t>
      </w:r>
      <w:r w:rsidR="00A65DAC" w:rsidRPr="00F22699">
        <w:rPr>
          <w:rFonts w:ascii="Arial" w:hAnsi="Arial" w:cs="Arial"/>
          <w:sz w:val="20"/>
          <w:szCs w:val="20"/>
          <w:lang w:val="es-BO"/>
        </w:rPr>
        <w:t>.</w:t>
      </w:r>
      <w:r w:rsidRPr="00F22699">
        <w:rPr>
          <w:rFonts w:ascii="Arial" w:hAnsi="Arial" w:cs="Arial"/>
          <w:sz w:val="20"/>
          <w:szCs w:val="20"/>
          <w:lang w:val="es-BO"/>
        </w:rPr>
        <w:t xml:space="preserve"> </w:t>
      </w:r>
    </w:p>
    <w:p w:rsidR="00420449" w:rsidRPr="00F22699" w:rsidRDefault="00420449" w:rsidP="00A65DAC">
      <w:pPr>
        <w:pStyle w:val="Vieta2"/>
        <w:rPr>
          <w:rFonts w:ascii="Arial" w:hAnsi="Arial" w:cs="Arial"/>
          <w:sz w:val="20"/>
          <w:szCs w:val="20"/>
          <w:lang w:val="es-BO"/>
        </w:rPr>
      </w:pPr>
      <w:r w:rsidRPr="00F22699">
        <w:rPr>
          <w:rFonts w:ascii="Arial" w:hAnsi="Arial" w:cs="Arial"/>
          <w:sz w:val="20"/>
          <w:szCs w:val="20"/>
          <w:lang w:val="es-BO"/>
        </w:rPr>
        <w:t>Pasa tamiz Nº 200</w:t>
      </w:r>
      <w:r w:rsidR="00A65DAC" w:rsidRPr="00F22699">
        <w:rPr>
          <w:rFonts w:ascii="Arial" w:hAnsi="Arial" w:cs="Arial"/>
          <w:sz w:val="20"/>
          <w:szCs w:val="20"/>
          <w:lang w:val="es-BO"/>
        </w:rPr>
        <w:t>.</w:t>
      </w:r>
      <w:r w:rsidRPr="00F22699">
        <w:rPr>
          <w:rFonts w:ascii="Arial" w:hAnsi="Arial" w:cs="Arial"/>
          <w:sz w:val="20"/>
          <w:szCs w:val="20"/>
          <w:lang w:val="es-BO"/>
        </w:rPr>
        <w:t xml:space="preserve"> </w:t>
      </w:r>
    </w:p>
    <w:p w:rsidR="00AC3487" w:rsidRPr="00F22699" w:rsidRDefault="00420449" w:rsidP="00A65DAC">
      <w:pPr>
        <w:pStyle w:val="Vieta2"/>
        <w:rPr>
          <w:rFonts w:ascii="Arial" w:hAnsi="Arial" w:cs="Arial"/>
          <w:color w:val="000000"/>
          <w:sz w:val="20"/>
          <w:szCs w:val="20"/>
          <w:lang w:val="es-BO"/>
        </w:rPr>
      </w:pPr>
      <w:r w:rsidRPr="00F22699">
        <w:rPr>
          <w:rFonts w:ascii="Arial" w:hAnsi="Arial" w:cs="Arial"/>
          <w:color w:val="000000"/>
          <w:sz w:val="20"/>
          <w:szCs w:val="20"/>
          <w:lang w:val="es-BO"/>
        </w:rPr>
        <w:t>Carbón y lignito</w:t>
      </w:r>
      <w:r w:rsidR="00A65DAC" w:rsidRPr="00F22699">
        <w:rPr>
          <w:rFonts w:ascii="Arial" w:hAnsi="Arial" w:cs="Arial"/>
          <w:color w:val="000000"/>
          <w:sz w:val="20"/>
          <w:szCs w:val="20"/>
          <w:lang w:val="es-BO"/>
        </w:rPr>
        <w:t>.</w:t>
      </w:r>
      <w:r w:rsidRPr="00F22699">
        <w:rPr>
          <w:rFonts w:ascii="Arial" w:hAnsi="Arial" w:cs="Arial"/>
          <w:color w:val="000000"/>
          <w:sz w:val="20"/>
          <w:szCs w:val="20"/>
          <w:lang w:val="es-BO"/>
        </w:rPr>
        <w:t xml:space="preserve"> </w:t>
      </w:r>
    </w:p>
    <w:p w:rsidR="00AC3487" w:rsidRPr="004F7798" w:rsidRDefault="00420449" w:rsidP="00A65DAC">
      <w:pPr>
        <w:pStyle w:val="Vietaestilo2"/>
        <w:rPr>
          <w:rFonts w:ascii="Arial" w:hAnsi="Arial" w:cs="Arial"/>
          <w:sz w:val="20"/>
          <w:szCs w:val="20"/>
        </w:rPr>
      </w:pPr>
      <w:r w:rsidRPr="002A5341">
        <w:rPr>
          <w:rFonts w:ascii="Arial" w:hAnsi="Arial" w:cs="Arial"/>
          <w:sz w:val="20"/>
          <w:szCs w:val="20"/>
        </w:rPr>
        <w:t>Partículas planas y alargadas (%).  Norm</w:t>
      </w:r>
      <w:r w:rsidRPr="005F1E00">
        <w:rPr>
          <w:rFonts w:ascii="Arial" w:hAnsi="Arial" w:cs="Arial"/>
          <w:sz w:val="20"/>
          <w:szCs w:val="20"/>
        </w:rPr>
        <w:t>a ASTM C33</w:t>
      </w:r>
      <w:r w:rsidR="00AA31DA" w:rsidRPr="004F7798">
        <w:rPr>
          <w:rFonts w:ascii="Arial" w:hAnsi="Arial" w:cs="Arial"/>
          <w:sz w:val="20"/>
          <w:szCs w:val="20"/>
        </w:rPr>
        <w:t>.</w:t>
      </w:r>
      <w:r w:rsidRPr="004F7798">
        <w:rPr>
          <w:rFonts w:ascii="Arial" w:hAnsi="Arial" w:cs="Arial"/>
          <w:sz w:val="20"/>
          <w:szCs w:val="20"/>
        </w:rPr>
        <w:t xml:space="preserve"> </w:t>
      </w:r>
    </w:p>
    <w:p w:rsidR="00420449" w:rsidRPr="00EB0D06" w:rsidRDefault="00420449" w:rsidP="00A65DAC">
      <w:pPr>
        <w:pStyle w:val="Vietaestilo2"/>
        <w:rPr>
          <w:rFonts w:ascii="Arial" w:hAnsi="Arial" w:cs="Arial"/>
          <w:sz w:val="20"/>
          <w:szCs w:val="20"/>
        </w:rPr>
      </w:pPr>
      <w:r w:rsidRPr="008C7D10">
        <w:rPr>
          <w:rFonts w:ascii="Arial" w:hAnsi="Arial" w:cs="Arial"/>
          <w:sz w:val="20"/>
          <w:szCs w:val="20"/>
        </w:rPr>
        <w:t>Análisis químicos cuantitativos</w:t>
      </w:r>
      <w:r w:rsidR="00AA31DA" w:rsidRPr="008421A3">
        <w:rPr>
          <w:rFonts w:ascii="Arial" w:hAnsi="Arial" w:cs="Arial"/>
          <w:sz w:val="20"/>
          <w:szCs w:val="20"/>
        </w:rPr>
        <w:t>.</w:t>
      </w:r>
      <w:r w:rsidRPr="00EB0D06">
        <w:rPr>
          <w:rFonts w:ascii="Arial" w:hAnsi="Arial" w:cs="Arial"/>
          <w:sz w:val="20"/>
          <w:szCs w:val="20"/>
        </w:rPr>
        <w:t xml:space="preserve"> </w:t>
      </w:r>
    </w:p>
    <w:p w:rsidR="00420449" w:rsidRPr="00F22699" w:rsidRDefault="00420449" w:rsidP="00A65DAC">
      <w:pPr>
        <w:pStyle w:val="Vieta2"/>
        <w:rPr>
          <w:rFonts w:ascii="Arial" w:hAnsi="Arial" w:cs="Arial"/>
          <w:sz w:val="20"/>
          <w:szCs w:val="20"/>
          <w:lang w:val="es-BO"/>
        </w:rPr>
      </w:pPr>
      <w:r w:rsidRPr="00F22699">
        <w:rPr>
          <w:rFonts w:ascii="Arial" w:hAnsi="Arial" w:cs="Arial"/>
          <w:sz w:val="20"/>
          <w:szCs w:val="20"/>
          <w:lang w:val="es-BO"/>
        </w:rPr>
        <w:t xml:space="preserve">Silicato </w:t>
      </w:r>
      <w:proofErr w:type="spellStart"/>
      <w:r w:rsidRPr="00F22699">
        <w:rPr>
          <w:rFonts w:ascii="Arial" w:hAnsi="Arial" w:cs="Arial"/>
          <w:sz w:val="20"/>
          <w:szCs w:val="20"/>
          <w:lang w:val="es-BO"/>
        </w:rPr>
        <w:t>tricálcico</w:t>
      </w:r>
      <w:proofErr w:type="spellEnd"/>
      <w:r w:rsidR="00A65DAC" w:rsidRPr="00F22699">
        <w:rPr>
          <w:rFonts w:ascii="Arial" w:hAnsi="Arial" w:cs="Arial"/>
          <w:sz w:val="20"/>
          <w:szCs w:val="20"/>
          <w:lang w:val="es-BO"/>
        </w:rPr>
        <w:t>.</w:t>
      </w:r>
      <w:r w:rsidRPr="00F22699">
        <w:rPr>
          <w:rFonts w:ascii="Arial" w:hAnsi="Arial" w:cs="Arial"/>
          <w:sz w:val="20"/>
          <w:szCs w:val="20"/>
          <w:lang w:val="es-BO"/>
        </w:rPr>
        <w:t xml:space="preserve"> </w:t>
      </w:r>
    </w:p>
    <w:p w:rsidR="00420449" w:rsidRPr="00F22699" w:rsidRDefault="00420449" w:rsidP="00A65DAC">
      <w:pPr>
        <w:pStyle w:val="Vieta2"/>
        <w:rPr>
          <w:rFonts w:ascii="Arial" w:hAnsi="Arial" w:cs="Arial"/>
          <w:sz w:val="20"/>
          <w:szCs w:val="20"/>
          <w:lang w:val="es-BO"/>
        </w:rPr>
      </w:pPr>
      <w:proofErr w:type="spellStart"/>
      <w:r w:rsidRPr="00F22699">
        <w:rPr>
          <w:rFonts w:ascii="Arial" w:hAnsi="Arial" w:cs="Arial"/>
          <w:sz w:val="20"/>
          <w:szCs w:val="20"/>
          <w:lang w:val="es-BO"/>
        </w:rPr>
        <w:t>Ferroaluminato</w:t>
      </w:r>
      <w:proofErr w:type="spellEnd"/>
      <w:r w:rsidRPr="00F22699">
        <w:rPr>
          <w:rFonts w:ascii="Arial" w:hAnsi="Arial" w:cs="Arial"/>
          <w:sz w:val="20"/>
          <w:szCs w:val="20"/>
          <w:lang w:val="es-BO"/>
        </w:rPr>
        <w:t xml:space="preserve"> de calcio</w:t>
      </w:r>
      <w:r w:rsidR="00A65DAC" w:rsidRPr="00F22699">
        <w:rPr>
          <w:rFonts w:ascii="Arial" w:hAnsi="Arial" w:cs="Arial"/>
          <w:sz w:val="20"/>
          <w:szCs w:val="20"/>
          <w:lang w:val="es-BO"/>
        </w:rPr>
        <w:t>.</w:t>
      </w:r>
      <w:r w:rsidRPr="00F22699">
        <w:rPr>
          <w:rFonts w:ascii="Arial" w:hAnsi="Arial" w:cs="Arial"/>
          <w:sz w:val="20"/>
          <w:szCs w:val="20"/>
          <w:lang w:val="es-BO"/>
        </w:rPr>
        <w:t xml:space="preserve"> </w:t>
      </w:r>
    </w:p>
    <w:p w:rsidR="00420449" w:rsidRPr="00F22699" w:rsidRDefault="00420449" w:rsidP="00A65DAC">
      <w:pPr>
        <w:pStyle w:val="Vieta2"/>
        <w:rPr>
          <w:rFonts w:ascii="Arial" w:hAnsi="Arial" w:cs="Arial"/>
          <w:sz w:val="20"/>
          <w:szCs w:val="20"/>
          <w:lang w:val="es-BO"/>
        </w:rPr>
      </w:pPr>
      <w:r w:rsidRPr="00F22699">
        <w:rPr>
          <w:rFonts w:ascii="Arial" w:hAnsi="Arial" w:cs="Arial"/>
          <w:sz w:val="20"/>
          <w:szCs w:val="20"/>
          <w:lang w:val="es-BO"/>
        </w:rPr>
        <w:t xml:space="preserve">Silicato </w:t>
      </w:r>
      <w:proofErr w:type="spellStart"/>
      <w:r w:rsidRPr="00F22699">
        <w:rPr>
          <w:rFonts w:ascii="Arial" w:hAnsi="Arial" w:cs="Arial"/>
          <w:sz w:val="20"/>
          <w:szCs w:val="20"/>
          <w:lang w:val="es-BO"/>
        </w:rPr>
        <w:t>bicálcico</w:t>
      </w:r>
      <w:proofErr w:type="spellEnd"/>
      <w:r w:rsidR="00A65DAC" w:rsidRPr="00F22699">
        <w:rPr>
          <w:rFonts w:ascii="Arial" w:hAnsi="Arial" w:cs="Arial"/>
          <w:sz w:val="20"/>
          <w:szCs w:val="20"/>
          <w:lang w:val="es-BO"/>
        </w:rPr>
        <w:t>.</w:t>
      </w:r>
      <w:r w:rsidRPr="00F22699">
        <w:rPr>
          <w:rFonts w:ascii="Arial" w:hAnsi="Arial" w:cs="Arial"/>
          <w:sz w:val="20"/>
          <w:szCs w:val="20"/>
          <w:lang w:val="es-BO"/>
        </w:rPr>
        <w:t xml:space="preserve"> </w:t>
      </w:r>
    </w:p>
    <w:p w:rsidR="00420449" w:rsidRPr="00F22699" w:rsidRDefault="00420449" w:rsidP="00A65DAC">
      <w:pPr>
        <w:pStyle w:val="Vieta2"/>
        <w:rPr>
          <w:rFonts w:ascii="Arial" w:hAnsi="Arial" w:cs="Arial"/>
          <w:sz w:val="20"/>
          <w:szCs w:val="20"/>
          <w:lang w:val="es-BO"/>
        </w:rPr>
      </w:pPr>
      <w:r w:rsidRPr="00F22699">
        <w:rPr>
          <w:rFonts w:ascii="Arial" w:hAnsi="Arial" w:cs="Arial"/>
          <w:sz w:val="20"/>
          <w:szCs w:val="20"/>
          <w:lang w:val="es-BO"/>
        </w:rPr>
        <w:lastRenderedPageBreak/>
        <w:t>Álcalis (Na2 O y K2</w:t>
      </w:r>
      <w:r w:rsidR="00A65DAC" w:rsidRPr="00F22699">
        <w:rPr>
          <w:rFonts w:ascii="Arial" w:hAnsi="Arial" w:cs="Arial"/>
          <w:sz w:val="20"/>
          <w:szCs w:val="20"/>
          <w:lang w:val="es-BO"/>
        </w:rPr>
        <w:t>O).</w:t>
      </w:r>
    </w:p>
    <w:p w:rsidR="00420449" w:rsidRPr="005F1E00" w:rsidRDefault="00420449" w:rsidP="00A65DAC">
      <w:pPr>
        <w:pStyle w:val="Normal1"/>
        <w:rPr>
          <w:rFonts w:ascii="Arial" w:hAnsi="Arial" w:cs="Arial"/>
          <w:sz w:val="20"/>
        </w:rPr>
      </w:pPr>
      <w:r w:rsidRPr="002A5341">
        <w:rPr>
          <w:rFonts w:ascii="Arial" w:hAnsi="Arial" w:cs="Arial"/>
          <w:sz w:val="20"/>
        </w:rPr>
        <w:t>En todo caso el agregado grueso no podrá presentar más del 0,3% en peso de grumos de arcilla, el contenido de partíc</w:t>
      </w:r>
      <w:r w:rsidRPr="005F1E00">
        <w:rPr>
          <w:rFonts w:ascii="Arial" w:hAnsi="Arial" w:cs="Arial"/>
          <w:sz w:val="20"/>
        </w:rPr>
        <w:t xml:space="preserve">ulas suaves no podrá ser superior al 5% y al 1% en peso de carbón y lignito. </w:t>
      </w:r>
    </w:p>
    <w:p w:rsidR="00420449" w:rsidRPr="004F7798" w:rsidRDefault="00420449" w:rsidP="00A65DAC">
      <w:pPr>
        <w:pStyle w:val="Normal1"/>
        <w:rPr>
          <w:rFonts w:ascii="Arial" w:hAnsi="Arial" w:cs="Arial"/>
          <w:sz w:val="20"/>
        </w:rPr>
      </w:pPr>
      <w:r w:rsidRPr="004F7798">
        <w:rPr>
          <w:rFonts w:ascii="Arial" w:hAnsi="Arial" w:cs="Arial"/>
          <w:sz w:val="20"/>
        </w:rPr>
        <w:t xml:space="preserve">El ensayo de abrasión no podrá dar resultados de desgaste mayores al 40%, y el ensayo de solidez luego de cinco ciclos, no debe presentar pérdidas mayores al 12%. </w:t>
      </w:r>
    </w:p>
    <w:p w:rsidR="00590679" w:rsidRPr="008421A3" w:rsidRDefault="00420449" w:rsidP="00A65DAC">
      <w:pPr>
        <w:pStyle w:val="Normal1"/>
        <w:rPr>
          <w:rFonts w:ascii="Arial" w:hAnsi="Arial" w:cs="Arial"/>
          <w:sz w:val="20"/>
        </w:rPr>
      </w:pPr>
      <w:r w:rsidRPr="008C7D10">
        <w:rPr>
          <w:rFonts w:ascii="Arial" w:hAnsi="Arial" w:cs="Arial"/>
          <w:sz w:val="20"/>
        </w:rPr>
        <w:t>En general el agregado grueso no podrá contener materiales que produzcan reacciones perjudiciales con los álcalis del cemento.</w:t>
      </w:r>
    </w:p>
    <w:p w:rsidR="00590679" w:rsidRPr="00EB0D06" w:rsidRDefault="00590679" w:rsidP="003B6D67">
      <w:pPr>
        <w:pStyle w:val="Normal1"/>
        <w:rPr>
          <w:rFonts w:ascii="Arial" w:hAnsi="Arial" w:cs="Arial"/>
          <w:sz w:val="20"/>
        </w:rPr>
      </w:pPr>
      <w:r w:rsidRPr="00EB0D06">
        <w:rPr>
          <w:rFonts w:ascii="Arial" w:hAnsi="Arial" w:cs="Arial"/>
          <w:sz w:val="20"/>
        </w:rPr>
        <w:t>Los límites para la granulometría de agregados gruesos generalmente satisfactoria para la mayoría de los hormigones y que cumplen con normas ASTM C 33 (AASHTO M 80), COVENIN 277, IRAM 1531, NCh163, NMX-C-111, NTC 174, NTP 400.037 y UNIT 102, se resumen en la siguiente tabla:</w:t>
      </w:r>
    </w:p>
    <w:p w:rsidR="00590679" w:rsidRPr="002A5341" w:rsidRDefault="00FA5565" w:rsidP="00590679">
      <w:pPr>
        <w:jc w:val="center"/>
        <w:rPr>
          <w:rFonts w:ascii="Arial" w:hAnsi="Arial" w:cs="Arial"/>
          <w:sz w:val="20"/>
          <w:szCs w:val="20"/>
        </w:rPr>
      </w:pPr>
      <w:r>
        <w:rPr>
          <w:rFonts w:ascii="Arial" w:hAnsi="Arial" w:cs="Arial"/>
          <w:noProof/>
          <w:sz w:val="20"/>
          <w:szCs w:val="20"/>
          <w:lang w:eastAsia="es-BO"/>
        </w:rPr>
        <w:drawing>
          <wp:inline distT="0" distB="0" distL="0" distR="0" wp14:anchorId="5CB4FF6E" wp14:editId="26B8102E">
            <wp:extent cx="5194935" cy="2389505"/>
            <wp:effectExtent l="19050" t="0" r="5715" b="0"/>
            <wp:docPr id="4" name="Imagen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9"/>
                    <pic:cNvPicPr>
                      <a:picLocks noChangeAspect="1" noChangeArrowheads="1"/>
                    </pic:cNvPicPr>
                  </pic:nvPicPr>
                  <pic:blipFill>
                    <a:blip r:embed="rId14" cstate="print"/>
                    <a:srcRect/>
                    <a:stretch>
                      <a:fillRect/>
                    </a:stretch>
                  </pic:blipFill>
                  <pic:spPr bwMode="auto">
                    <a:xfrm>
                      <a:off x="0" y="0"/>
                      <a:ext cx="5194935" cy="2389505"/>
                    </a:xfrm>
                    <a:prstGeom prst="rect">
                      <a:avLst/>
                    </a:prstGeom>
                    <a:noFill/>
                    <a:ln w="9525">
                      <a:noFill/>
                      <a:miter lim="800000"/>
                      <a:headEnd/>
                      <a:tailEnd/>
                    </a:ln>
                  </pic:spPr>
                </pic:pic>
              </a:graphicData>
            </a:graphic>
          </wp:inline>
        </w:drawing>
      </w:r>
    </w:p>
    <w:p w:rsidR="00420449" w:rsidRPr="004F7798" w:rsidRDefault="00420449" w:rsidP="00A65DAC">
      <w:pPr>
        <w:pStyle w:val="Normal1"/>
        <w:rPr>
          <w:rFonts w:ascii="Arial" w:hAnsi="Arial" w:cs="Arial"/>
          <w:sz w:val="2"/>
        </w:rPr>
      </w:pPr>
      <w:r w:rsidRPr="005F1E00">
        <w:rPr>
          <w:rFonts w:ascii="Arial" w:hAnsi="Arial" w:cs="Arial"/>
          <w:sz w:val="20"/>
        </w:rPr>
        <w:t xml:space="preserve"> </w:t>
      </w:r>
    </w:p>
    <w:p w:rsidR="00420449" w:rsidRPr="008421A3" w:rsidRDefault="00D0357A" w:rsidP="001D37BF">
      <w:pPr>
        <w:pStyle w:val="NORMAL1NEGRITA"/>
        <w:ind w:left="709" w:hanging="397"/>
        <w:rPr>
          <w:rFonts w:ascii="Arial" w:hAnsi="Arial" w:cs="Arial"/>
          <w:sz w:val="20"/>
          <w:szCs w:val="20"/>
        </w:rPr>
      </w:pPr>
      <w:r w:rsidRPr="008C7D10">
        <w:rPr>
          <w:rFonts w:ascii="Arial" w:hAnsi="Arial" w:cs="Arial"/>
          <w:sz w:val="20"/>
          <w:szCs w:val="20"/>
        </w:rPr>
        <w:t>7</w:t>
      </w:r>
      <w:r w:rsidR="00420449" w:rsidRPr="008421A3">
        <w:rPr>
          <w:rFonts w:ascii="Arial" w:hAnsi="Arial" w:cs="Arial"/>
          <w:sz w:val="20"/>
          <w:szCs w:val="20"/>
        </w:rPr>
        <w:t xml:space="preserve">.2.5.3 AGREGADO CICLÓPEO </w:t>
      </w:r>
    </w:p>
    <w:p w:rsidR="00420449" w:rsidRPr="003269F7" w:rsidRDefault="00420449" w:rsidP="00440895">
      <w:pPr>
        <w:pStyle w:val="Normal1"/>
        <w:rPr>
          <w:rFonts w:ascii="Arial" w:hAnsi="Arial" w:cs="Arial"/>
          <w:sz w:val="20"/>
        </w:rPr>
      </w:pPr>
      <w:r w:rsidRPr="00EB0D06">
        <w:rPr>
          <w:rFonts w:ascii="Arial" w:hAnsi="Arial" w:cs="Arial"/>
          <w:sz w:val="20"/>
        </w:rPr>
        <w:t>Es roca partida o canto rodado de buena calidad, preferiblemente angular y de forma cúbica. Este material</w:t>
      </w:r>
      <w:r w:rsidR="00440895" w:rsidRPr="00003D1C">
        <w:rPr>
          <w:rFonts w:ascii="Arial" w:hAnsi="Arial" w:cs="Arial"/>
          <w:sz w:val="20"/>
        </w:rPr>
        <w:t xml:space="preserve"> </w:t>
      </w:r>
      <w:r w:rsidRPr="003269F7">
        <w:rPr>
          <w:rFonts w:ascii="Arial" w:hAnsi="Arial" w:cs="Arial"/>
          <w:sz w:val="20"/>
        </w:rPr>
        <w:t xml:space="preserve">sometido al ensayo de abrasión en la máquina de los Ángeles no debe tener un desgaste mayor al 50%. La relación entre la dimensión mayor y menor de cada piedra no debe ser mayor de 2:1. </w:t>
      </w:r>
    </w:p>
    <w:p w:rsidR="00420449" w:rsidRPr="00F22699" w:rsidRDefault="00420449" w:rsidP="00BA3CFD">
      <w:pPr>
        <w:pStyle w:val="Ttulo3"/>
        <w:rPr>
          <w:rFonts w:ascii="Arial" w:hAnsi="Arial" w:cs="Arial"/>
          <w:sz w:val="20"/>
          <w:szCs w:val="20"/>
          <w:lang w:val="es-BO"/>
        </w:rPr>
      </w:pPr>
      <w:bookmarkStart w:id="80" w:name="_Toc241574629"/>
      <w:r w:rsidRPr="00F22699">
        <w:rPr>
          <w:rFonts w:ascii="Arial" w:hAnsi="Arial" w:cs="Arial"/>
          <w:sz w:val="20"/>
          <w:szCs w:val="20"/>
          <w:lang w:val="es-BO"/>
        </w:rPr>
        <w:t>ALMACENAMIENTO DE AGREGADOS</w:t>
      </w:r>
      <w:bookmarkEnd w:id="80"/>
      <w:r w:rsidRPr="00F22699">
        <w:rPr>
          <w:rFonts w:ascii="Arial" w:hAnsi="Arial" w:cs="Arial"/>
          <w:sz w:val="20"/>
          <w:szCs w:val="20"/>
          <w:lang w:val="es-BO"/>
        </w:rPr>
        <w:t xml:space="preserve"> </w:t>
      </w:r>
    </w:p>
    <w:p w:rsidR="008920AB" w:rsidRPr="008C7D10" w:rsidRDefault="00420449" w:rsidP="00440895">
      <w:pPr>
        <w:pStyle w:val="Normal1"/>
        <w:rPr>
          <w:rFonts w:ascii="Arial" w:hAnsi="Arial" w:cs="Arial"/>
          <w:sz w:val="20"/>
        </w:rPr>
      </w:pPr>
      <w:r w:rsidRPr="002A5341">
        <w:rPr>
          <w:rFonts w:ascii="Arial" w:hAnsi="Arial" w:cs="Arial"/>
          <w:sz w:val="20"/>
        </w:rPr>
        <w:t>El almacenamiento y manipu</w:t>
      </w:r>
      <w:r w:rsidRPr="005F1E00">
        <w:rPr>
          <w:rFonts w:ascii="Arial" w:hAnsi="Arial" w:cs="Arial"/>
          <w:sz w:val="20"/>
        </w:rPr>
        <w:t>lación de los agregados se debe hacer en forma tal que se evite su contaminación con materiales e</w:t>
      </w:r>
      <w:r w:rsidRPr="004F7798">
        <w:rPr>
          <w:rFonts w:ascii="Arial" w:hAnsi="Arial" w:cs="Arial"/>
          <w:sz w:val="20"/>
        </w:rPr>
        <w:t xml:space="preserve">xtraños o que se generen inconvenientes en obra por el mal manejo de estos.  </w:t>
      </w:r>
    </w:p>
    <w:p w:rsidR="00420449" w:rsidRPr="003269F7" w:rsidRDefault="00420449" w:rsidP="00440895">
      <w:pPr>
        <w:pStyle w:val="Normal1"/>
        <w:rPr>
          <w:rFonts w:ascii="Arial" w:hAnsi="Arial" w:cs="Arial"/>
          <w:sz w:val="20"/>
        </w:rPr>
      </w:pPr>
      <w:r w:rsidRPr="008421A3">
        <w:rPr>
          <w:rFonts w:ascii="Arial" w:hAnsi="Arial" w:cs="Arial"/>
          <w:sz w:val="20"/>
        </w:rPr>
        <w:lastRenderedPageBreak/>
        <w:t>El Contra</w:t>
      </w:r>
      <w:r w:rsidRPr="00EB0D06">
        <w:rPr>
          <w:rFonts w:ascii="Arial" w:hAnsi="Arial" w:cs="Arial"/>
          <w:sz w:val="20"/>
        </w:rPr>
        <w:t xml:space="preserve">tista debe mantener durante todo el tiempo un almacenamiento suficiente de agregados que le permitan el vaciado continuo de </w:t>
      </w:r>
      <w:r w:rsidR="00D93444" w:rsidRPr="00003D1C">
        <w:rPr>
          <w:rFonts w:ascii="Arial" w:hAnsi="Arial" w:cs="Arial"/>
          <w:sz w:val="20"/>
        </w:rPr>
        <w:t>hormigón</w:t>
      </w:r>
      <w:r w:rsidRPr="003269F7">
        <w:rPr>
          <w:rFonts w:ascii="Arial" w:hAnsi="Arial" w:cs="Arial"/>
          <w:sz w:val="20"/>
        </w:rPr>
        <w:t xml:space="preserve"> </w:t>
      </w:r>
      <w:r w:rsidR="00A4304D" w:rsidRPr="003269F7">
        <w:rPr>
          <w:rFonts w:ascii="Arial" w:hAnsi="Arial" w:cs="Arial"/>
          <w:sz w:val="20"/>
        </w:rPr>
        <w:t>en</w:t>
      </w:r>
      <w:r w:rsidRPr="003269F7">
        <w:rPr>
          <w:rFonts w:ascii="Arial" w:hAnsi="Arial" w:cs="Arial"/>
          <w:sz w:val="20"/>
        </w:rPr>
        <w:t xml:space="preserve"> la </w:t>
      </w:r>
      <w:r w:rsidR="00A4304D" w:rsidRPr="003269F7">
        <w:rPr>
          <w:rFonts w:ascii="Arial" w:hAnsi="Arial" w:cs="Arial"/>
          <w:sz w:val="20"/>
        </w:rPr>
        <w:t>cantidad</w:t>
      </w:r>
      <w:r w:rsidRPr="003269F7">
        <w:rPr>
          <w:rFonts w:ascii="Arial" w:hAnsi="Arial" w:cs="Arial"/>
          <w:sz w:val="20"/>
        </w:rPr>
        <w:t xml:space="preserve"> propuesta. </w:t>
      </w:r>
    </w:p>
    <w:p w:rsidR="00420449" w:rsidRPr="00F22699" w:rsidRDefault="00420449" w:rsidP="00BA3CFD">
      <w:pPr>
        <w:pStyle w:val="Ttulo2"/>
        <w:rPr>
          <w:rFonts w:ascii="Arial" w:hAnsi="Arial" w:cs="Arial"/>
          <w:sz w:val="20"/>
          <w:szCs w:val="20"/>
          <w:lang w:val="es-BO"/>
        </w:rPr>
      </w:pPr>
      <w:bookmarkStart w:id="81" w:name="_Toc241574630"/>
      <w:bookmarkStart w:id="82" w:name="_Toc530070505"/>
      <w:r w:rsidRPr="00F22699">
        <w:rPr>
          <w:rFonts w:ascii="Arial" w:hAnsi="Arial" w:cs="Arial"/>
          <w:sz w:val="20"/>
          <w:szCs w:val="20"/>
          <w:lang w:val="es-BO"/>
        </w:rPr>
        <w:t xml:space="preserve">DISEÑO Y PROPORCIONES DE </w:t>
      </w:r>
      <w:smartTag w:uri="urn:schemas-microsoft-com:office:smarttags" w:element="PersonName">
        <w:smartTagPr>
          <w:attr w:name="ProductID" w:val="LA MEZCLA"/>
        </w:smartTagPr>
        <w:r w:rsidRPr="00F22699">
          <w:rPr>
            <w:rFonts w:ascii="Arial" w:hAnsi="Arial" w:cs="Arial"/>
            <w:sz w:val="20"/>
            <w:szCs w:val="20"/>
            <w:lang w:val="es-BO"/>
          </w:rPr>
          <w:t>LA MEZCLA</w:t>
        </w:r>
      </w:smartTag>
      <w:bookmarkEnd w:id="81"/>
      <w:bookmarkEnd w:id="82"/>
      <w:r w:rsidRPr="00F22699">
        <w:rPr>
          <w:rFonts w:ascii="Arial" w:hAnsi="Arial" w:cs="Arial"/>
          <w:sz w:val="20"/>
          <w:szCs w:val="20"/>
          <w:lang w:val="es-BO"/>
        </w:rPr>
        <w:t xml:space="preserve"> </w:t>
      </w:r>
    </w:p>
    <w:p w:rsidR="00420449" w:rsidRPr="00F22699" w:rsidRDefault="00420449" w:rsidP="00BA3CFD">
      <w:pPr>
        <w:pStyle w:val="Ttulo3"/>
        <w:rPr>
          <w:rFonts w:ascii="Arial" w:hAnsi="Arial" w:cs="Arial"/>
          <w:sz w:val="20"/>
          <w:szCs w:val="20"/>
          <w:lang w:val="es-BO"/>
        </w:rPr>
      </w:pPr>
      <w:bookmarkStart w:id="83" w:name="_Toc241574631"/>
      <w:r w:rsidRPr="00F22699">
        <w:rPr>
          <w:rFonts w:ascii="Arial" w:hAnsi="Arial" w:cs="Arial"/>
          <w:sz w:val="20"/>
          <w:szCs w:val="20"/>
          <w:lang w:val="es-BO"/>
        </w:rPr>
        <w:t>GENERALIDADES</w:t>
      </w:r>
      <w:bookmarkEnd w:id="83"/>
      <w:r w:rsidRPr="00F22699">
        <w:rPr>
          <w:rFonts w:ascii="Arial" w:hAnsi="Arial" w:cs="Arial"/>
          <w:sz w:val="20"/>
          <w:szCs w:val="20"/>
          <w:lang w:val="es-BO"/>
        </w:rPr>
        <w:t xml:space="preserve"> </w:t>
      </w:r>
    </w:p>
    <w:p w:rsidR="00420449" w:rsidRPr="008C7D10" w:rsidRDefault="00420449" w:rsidP="00440895">
      <w:pPr>
        <w:pStyle w:val="Normal1"/>
        <w:rPr>
          <w:rFonts w:ascii="Arial" w:hAnsi="Arial" w:cs="Arial"/>
          <w:sz w:val="20"/>
        </w:rPr>
      </w:pPr>
      <w:r w:rsidRPr="002A5341">
        <w:rPr>
          <w:rFonts w:ascii="Arial" w:hAnsi="Arial" w:cs="Arial"/>
          <w:sz w:val="20"/>
        </w:rPr>
        <w:t xml:space="preserve">El </w:t>
      </w:r>
      <w:r w:rsidR="00D93444" w:rsidRPr="005F1E00">
        <w:rPr>
          <w:rFonts w:ascii="Arial" w:hAnsi="Arial" w:cs="Arial"/>
          <w:sz w:val="20"/>
        </w:rPr>
        <w:t>hormigón</w:t>
      </w:r>
      <w:r w:rsidRPr="004F7798">
        <w:rPr>
          <w:rFonts w:ascii="Arial" w:hAnsi="Arial" w:cs="Arial"/>
          <w:sz w:val="20"/>
        </w:rPr>
        <w:t xml:space="preserve"> se compondrá de una mezcla homogénea de cemento </w:t>
      </w:r>
      <w:proofErr w:type="spellStart"/>
      <w:r w:rsidR="00BE1C38" w:rsidRPr="004F7798">
        <w:rPr>
          <w:rFonts w:ascii="Arial" w:hAnsi="Arial" w:cs="Arial"/>
          <w:sz w:val="20"/>
        </w:rPr>
        <w:t>Pórtland</w:t>
      </w:r>
      <w:proofErr w:type="spellEnd"/>
      <w:r w:rsidRPr="004F7798">
        <w:rPr>
          <w:rFonts w:ascii="Arial" w:hAnsi="Arial" w:cs="Arial"/>
          <w:sz w:val="20"/>
        </w:rPr>
        <w:t>, agua, agregados finos, agregados gruesos y los</w:t>
      </w:r>
      <w:r w:rsidRPr="008C7D10">
        <w:rPr>
          <w:rFonts w:ascii="Arial" w:hAnsi="Arial" w:cs="Arial"/>
          <w:sz w:val="20"/>
        </w:rPr>
        <w:t xml:space="preserve"> aditivos autorizados, en las proporciones correctas para producir una mezcla que tenga la plasticidad y resistencia requeridas. </w:t>
      </w:r>
    </w:p>
    <w:p w:rsidR="00420449" w:rsidRPr="00F22699" w:rsidRDefault="00420449" w:rsidP="00BA3CFD">
      <w:pPr>
        <w:pStyle w:val="Ttulo3"/>
        <w:rPr>
          <w:rFonts w:ascii="Arial" w:hAnsi="Arial" w:cs="Arial"/>
          <w:sz w:val="20"/>
          <w:szCs w:val="20"/>
          <w:lang w:val="es-BO"/>
        </w:rPr>
      </w:pPr>
      <w:bookmarkStart w:id="84" w:name="_Toc241574632"/>
      <w:r w:rsidRPr="00F22699">
        <w:rPr>
          <w:rFonts w:ascii="Arial" w:hAnsi="Arial" w:cs="Arial"/>
          <w:sz w:val="20"/>
          <w:szCs w:val="20"/>
          <w:lang w:val="es-BO"/>
        </w:rPr>
        <w:t>RESISTENCIA</w:t>
      </w:r>
      <w:bookmarkEnd w:id="84"/>
      <w:r w:rsidRPr="00F22699">
        <w:rPr>
          <w:rFonts w:ascii="Arial" w:hAnsi="Arial" w:cs="Arial"/>
          <w:sz w:val="20"/>
          <w:szCs w:val="20"/>
          <w:lang w:val="es-BO"/>
        </w:rPr>
        <w:t xml:space="preserve"> </w:t>
      </w:r>
    </w:p>
    <w:p w:rsidR="00420449" w:rsidRPr="00EB0D06" w:rsidRDefault="00420449" w:rsidP="00440895">
      <w:pPr>
        <w:pStyle w:val="Normal1"/>
        <w:rPr>
          <w:rFonts w:ascii="Arial" w:hAnsi="Arial" w:cs="Arial"/>
          <w:sz w:val="20"/>
        </w:rPr>
      </w:pPr>
      <w:r w:rsidRPr="002A5341">
        <w:rPr>
          <w:rFonts w:ascii="Arial" w:hAnsi="Arial" w:cs="Arial"/>
          <w:sz w:val="20"/>
        </w:rPr>
        <w:t xml:space="preserve">La resistencia especificada del </w:t>
      </w:r>
      <w:r w:rsidR="00D93444" w:rsidRPr="005F1E00">
        <w:rPr>
          <w:rFonts w:ascii="Arial" w:hAnsi="Arial" w:cs="Arial"/>
          <w:sz w:val="20"/>
        </w:rPr>
        <w:t>hormigón</w:t>
      </w:r>
      <w:r w:rsidRPr="004F7798">
        <w:rPr>
          <w:rFonts w:ascii="Arial" w:hAnsi="Arial" w:cs="Arial"/>
          <w:sz w:val="20"/>
        </w:rPr>
        <w:t xml:space="preserve"> (</w:t>
      </w:r>
      <w:proofErr w:type="spellStart"/>
      <w:r w:rsidRPr="004F7798">
        <w:rPr>
          <w:rFonts w:ascii="Arial" w:hAnsi="Arial" w:cs="Arial"/>
          <w:sz w:val="20"/>
        </w:rPr>
        <w:t>f’c</w:t>
      </w:r>
      <w:proofErr w:type="spellEnd"/>
      <w:r w:rsidRPr="004F7798">
        <w:rPr>
          <w:rFonts w:ascii="Arial" w:hAnsi="Arial" w:cs="Arial"/>
          <w:sz w:val="20"/>
        </w:rPr>
        <w:t>) para cada una de las diferentes estructuras será la indicada en lo</w:t>
      </w:r>
      <w:r w:rsidRPr="008C7D10">
        <w:rPr>
          <w:rFonts w:ascii="Arial" w:hAnsi="Arial" w:cs="Arial"/>
          <w:sz w:val="20"/>
        </w:rPr>
        <w:t>s plan</w:t>
      </w:r>
      <w:r w:rsidR="00BE1C38" w:rsidRPr="008421A3">
        <w:rPr>
          <w:rFonts w:ascii="Arial" w:hAnsi="Arial" w:cs="Arial"/>
          <w:sz w:val="20"/>
        </w:rPr>
        <w:t>os o en estas especificaciones.</w:t>
      </w:r>
      <w:r w:rsidRPr="00EB0D06">
        <w:rPr>
          <w:rFonts w:ascii="Arial" w:hAnsi="Arial" w:cs="Arial"/>
          <w:sz w:val="20"/>
        </w:rPr>
        <w:t xml:space="preserve"> Los requisitos de resistencia se verificarán mediante ensayos a la compresión, de acuerdo con </w:t>
      </w:r>
      <w:smartTag w:uri="urn:schemas-microsoft-com:office:smarttags" w:element="PersonName">
        <w:smartTagPr>
          <w:attr w:name="ProductID" w:val="la Norma ASTM"/>
        </w:smartTagPr>
        <w:r w:rsidRPr="00EB0D06">
          <w:rPr>
            <w:rFonts w:ascii="Arial" w:hAnsi="Arial" w:cs="Arial"/>
            <w:sz w:val="20"/>
          </w:rPr>
          <w:t>la Norma ASTM</w:t>
        </w:r>
      </w:smartTag>
      <w:r w:rsidRPr="00EB0D06">
        <w:rPr>
          <w:rFonts w:ascii="Arial" w:hAnsi="Arial" w:cs="Arial"/>
          <w:sz w:val="20"/>
        </w:rPr>
        <w:t xml:space="preserve"> C39 y </w:t>
      </w:r>
      <w:smartTag w:uri="urn:schemas-microsoft-com:office:smarttags" w:element="PersonName">
        <w:smartTagPr>
          <w:attr w:name="ProductID" w:val="la Norma ASTM"/>
        </w:smartTagPr>
        <w:r w:rsidRPr="00EB0D06">
          <w:rPr>
            <w:rFonts w:ascii="Arial" w:hAnsi="Arial" w:cs="Arial"/>
            <w:sz w:val="20"/>
          </w:rPr>
          <w:t>la Norma ASTM</w:t>
        </w:r>
      </w:smartTag>
      <w:r w:rsidRPr="00EB0D06">
        <w:rPr>
          <w:rFonts w:ascii="Arial" w:hAnsi="Arial" w:cs="Arial"/>
          <w:sz w:val="20"/>
        </w:rPr>
        <w:t xml:space="preserve"> C192. </w:t>
      </w:r>
    </w:p>
    <w:p w:rsidR="00420449" w:rsidRPr="00D44735" w:rsidRDefault="00420449" w:rsidP="00440895">
      <w:pPr>
        <w:pStyle w:val="Normal1"/>
        <w:rPr>
          <w:rFonts w:ascii="Arial" w:hAnsi="Arial" w:cs="Arial"/>
          <w:sz w:val="20"/>
        </w:rPr>
      </w:pPr>
      <w:r w:rsidRPr="00003D1C">
        <w:rPr>
          <w:rFonts w:ascii="Arial" w:hAnsi="Arial" w:cs="Arial"/>
          <w:sz w:val="20"/>
        </w:rPr>
        <w:t xml:space="preserve">El diseño de las mezclas de </w:t>
      </w:r>
      <w:r w:rsidR="00D93444" w:rsidRPr="003269F7">
        <w:rPr>
          <w:rFonts w:ascii="Arial" w:hAnsi="Arial" w:cs="Arial"/>
          <w:sz w:val="20"/>
        </w:rPr>
        <w:t>hormigón</w:t>
      </w:r>
      <w:r w:rsidRPr="003269F7">
        <w:rPr>
          <w:rFonts w:ascii="Arial" w:hAnsi="Arial" w:cs="Arial"/>
          <w:sz w:val="20"/>
        </w:rPr>
        <w:t xml:space="preserve"> se debe elaborar de manera que se asigne una resistencia a la compresión promedio tal, que se minimice la frecuencia de resultados de pruebas de </w:t>
      </w:r>
      <w:r w:rsidRPr="007648DF">
        <w:rPr>
          <w:rFonts w:ascii="Arial" w:hAnsi="Arial" w:cs="Arial"/>
          <w:sz w:val="20"/>
        </w:rPr>
        <w:t xml:space="preserve">resistencia </w:t>
      </w:r>
      <w:r w:rsidR="00BE1C38" w:rsidRPr="007648DF">
        <w:rPr>
          <w:rFonts w:ascii="Arial" w:hAnsi="Arial" w:cs="Arial"/>
          <w:sz w:val="20"/>
        </w:rPr>
        <w:t xml:space="preserve">por debajo de la especificada. </w:t>
      </w:r>
      <w:r w:rsidRPr="007648DF">
        <w:rPr>
          <w:rFonts w:ascii="Arial" w:hAnsi="Arial" w:cs="Arial"/>
          <w:sz w:val="20"/>
        </w:rPr>
        <w:t xml:space="preserve">Como consecuencia, el diseño de las mezclas de </w:t>
      </w:r>
      <w:r w:rsidR="00D93444" w:rsidRPr="00955804">
        <w:rPr>
          <w:rFonts w:ascii="Arial" w:hAnsi="Arial" w:cs="Arial"/>
          <w:sz w:val="20"/>
        </w:rPr>
        <w:t>hormigón</w:t>
      </w:r>
      <w:r w:rsidRPr="00955804">
        <w:rPr>
          <w:rFonts w:ascii="Arial" w:hAnsi="Arial" w:cs="Arial"/>
          <w:sz w:val="20"/>
        </w:rPr>
        <w:t xml:space="preserve"> debe hacerse para una resisten</w:t>
      </w:r>
      <w:r w:rsidR="00BE1C38" w:rsidRPr="00955804">
        <w:rPr>
          <w:rFonts w:ascii="Arial" w:hAnsi="Arial" w:cs="Arial"/>
          <w:sz w:val="20"/>
        </w:rPr>
        <w:t xml:space="preserve">cia crítica </w:t>
      </w:r>
      <w:proofErr w:type="spellStart"/>
      <w:r w:rsidR="00BE1C38" w:rsidRPr="00955804">
        <w:rPr>
          <w:rFonts w:ascii="Arial" w:hAnsi="Arial" w:cs="Arial"/>
          <w:sz w:val="20"/>
        </w:rPr>
        <w:t>f’cr</w:t>
      </w:r>
      <w:proofErr w:type="spellEnd"/>
      <w:r w:rsidR="00BE1C38" w:rsidRPr="00955804">
        <w:rPr>
          <w:rFonts w:ascii="Arial" w:hAnsi="Arial" w:cs="Arial"/>
          <w:sz w:val="20"/>
        </w:rPr>
        <w:t xml:space="preserve"> =  </w:t>
      </w:r>
      <w:proofErr w:type="spellStart"/>
      <w:r w:rsidR="00BE1C38" w:rsidRPr="00955804">
        <w:rPr>
          <w:rFonts w:ascii="Arial" w:hAnsi="Arial" w:cs="Arial"/>
          <w:sz w:val="20"/>
        </w:rPr>
        <w:t>f’c</w:t>
      </w:r>
      <w:proofErr w:type="spellEnd"/>
      <w:r w:rsidR="00BE1C38" w:rsidRPr="00955804">
        <w:rPr>
          <w:rFonts w:ascii="Arial" w:hAnsi="Arial" w:cs="Arial"/>
          <w:sz w:val="20"/>
        </w:rPr>
        <w:t xml:space="preserve"> + 5 </w:t>
      </w:r>
      <w:proofErr w:type="spellStart"/>
      <w:r w:rsidR="00BE1C38" w:rsidRPr="00955804">
        <w:rPr>
          <w:rFonts w:ascii="Arial" w:hAnsi="Arial" w:cs="Arial"/>
          <w:sz w:val="20"/>
        </w:rPr>
        <w:t>MPa</w:t>
      </w:r>
      <w:proofErr w:type="spellEnd"/>
      <w:r w:rsidR="00BE1C38" w:rsidRPr="00955804">
        <w:rPr>
          <w:rFonts w:ascii="Arial" w:hAnsi="Arial" w:cs="Arial"/>
          <w:sz w:val="20"/>
        </w:rPr>
        <w:t xml:space="preserve"> (50 kg/cm</w:t>
      </w:r>
      <w:r w:rsidR="00BE1C38" w:rsidRPr="00955804">
        <w:rPr>
          <w:rFonts w:ascii="Arial" w:hAnsi="Arial" w:cs="Arial"/>
          <w:sz w:val="20"/>
          <w:vertAlign w:val="superscript"/>
        </w:rPr>
        <w:t>2</w:t>
      </w:r>
      <w:r w:rsidR="00BE1C38" w:rsidRPr="00955804">
        <w:rPr>
          <w:rFonts w:ascii="Arial" w:hAnsi="Arial" w:cs="Arial"/>
          <w:sz w:val="20"/>
        </w:rPr>
        <w:t>)</w:t>
      </w:r>
      <w:r w:rsidRPr="00D44735">
        <w:rPr>
          <w:rFonts w:ascii="Arial" w:hAnsi="Arial" w:cs="Arial"/>
          <w:sz w:val="20"/>
        </w:rPr>
        <w:t xml:space="preserve">, donde </w:t>
      </w:r>
      <w:proofErr w:type="spellStart"/>
      <w:r w:rsidRPr="00D44735">
        <w:rPr>
          <w:rFonts w:ascii="Arial" w:hAnsi="Arial" w:cs="Arial"/>
          <w:sz w:val="20"/>
        </w:rPr>
        <w:t>f’c</w:t>
      </w:r>
      <w:proofErr w:type="spellEnd"/>
      <w:r w:rsidRPr="00D44735">
        <w:rPr>
          <w:rFonts w:ascii="Arial" w:hAnsi="Arial" w:cs="Arial"/>
          <w:sz w:val="20"/>
        </w:rPr>
        <w:t xml:space="preserve"> corresponde al valor de la resistencia indicada en los planos o en estas especificaciones. </w:t>
      </w:r>
    </w:p>
    <w:p w:rsidR="000B200E" w:rsidRPr="00F22699" w:rsidRDefault="009E4CE8" w:rsidP="00440895">
      <w:pPr>
        <w:pStyle w:val="Normal1"/>
        <w:rPr>
          <w:rFonts w:ascii="Arial" w:hAnsi="Arial" w:cs="Arial"/>
          <w:sz w:val="20"/>
        </w:rPr>
      </w:pPr>
      <w:r>
        <w:rPr>
          <w:rFonts w:ascii="Arial" w:hAnsi="Arial" w:cs="Arial"/>
          <w:sz w:val="20"/>
        </w:rPr>
        <w:t>Para las subestaciones</w:t>
      </w:r>
      <w:r w:rsidR="004B42B6">
        <w:rPr>
          <w:rFonts w:ascii="Arial" w:hAnsi="Arial" w:cs="Arial"/>
          <w:sz w:val="20"/>
        </w:rPr>
        <w:t xml:space="preserve"> </w:t>
      </w:r>
      <w:r w:rsidR="000B200E" w:rsidRPr="00F22699">
        <w:rPr>
          <w:rFonts w:ascii="Arial" w:hAnsi="Arial" w:cs="Arial"/>
          <w:sz w:val="20"/>
        </w:rPr>
        <w:t xml:space="preserve">se utilizará un </w:t>
      </w:r>
      <w:proofErr w:type="spellStart"/>
      <w:r w:rsidR="000B200E" w:rsidRPr="00F22699">
        <w:rPr>
          <w:rFonts w:ascii="Arial" w:hAnsi="Arial" w:cs="Arial"/>
          <w:sz w:val="20"/>
        </w:rPr>
        <w:t>f’c</w:t>
      </w:r>
      <w:proofErr w:type="spellEnd"/>
      <w:r w:rsidR="000B200E" w:rsidRPr="00F22699">
        <w:rPr>
          <w:rFonts w:ascii="Arial" w:hAnsi="Arial" w:cs="Arial"/>
          <w:sz w:val="20"/>
        </w:rPr>
        <w:t xml:space="preserve"> mínimo de </w:t>
      </w:r>
      <w:r w:rsidR="00D51675" w:rsidRPr="00F22699">
        <w:rPr>
          <w:rFonts w:ascii="Arial" w:hAnsi="Arial" w:cs="Arial"/>
          <w:sz w:val="20"/>
        </w:rPr>
        <w:t>210</w:t>
      </w:r>
      <w:r w:rsidR="000B200E" w:rsidRPr="00F22699">
        <w:rPr>
          <w:rFonts w:ascii="Arial" w:hAnsi="Arial" w:cs="Arial"/>
          <w:sz w:val="20"/>
        </w:rPr>
        <w:t xml:space="preserve"> kg/cm</w:t>
      </w:r>
      <w:r w:rsidR="000B200E" w:rsidRPr="00F22699">
        <w:rPr>
          <w:rFonts w:ascii="Arial" w:hAnsi="Arial" w:cs="Arial"/>
          <w:sz w:val="20"/>
          <w:vertAlign w:val="superscript"/>
        </w:rPr>
        <w:t>2</w:t>
      </w:r>
      <w:r w:rsidR="000B200E" w:rsidRPr="00F22699">
        <w:rPr>
          <w:rFonts w:ascii="Arial" w:hAnsi="Arial" w:cs="Arial"/>
          <w:sz w:val="20"/>
        </w:rPr>
        <w:t>, en las siguientes estructuras:</w:t>
      </w:r>
    </w:p>
    <w:p w:rsidR="000B200E" w:rsidRPr="00F22699" w:rsidRDefault="000B200E" w:rsidP="00CF3030">
      <w:pPr>
        <w:pStyle w:val="Normal1"/>
        <w:numPr>
          <w:ilvl w:val="0"/>
          <w:numId w:val="48"/>
        </w:numPr>
        <w:rPr>
          <w:rFonts w:ascii="Arial" w:hAnsi="Arial" w:cs="Arial"/>
          <w:sz w:val="20"/>
        </w:rPr>
      </w:pPr>
      <w:r w:rsidRPr="00F22699">
        <w:rPr>
          <w:rFonts w:ascii="Arial" w:hAnsi="Arial" w:cs="Arial"/>
          <w:sz w:val="20"/>
        </w:rPr>
        <w:t>Cimentaciones en general (zapatas aisladas, zapatas combinadas, vigas de fundación, losas de fundación, pilotes)</w:t>
      </w:r>
    </w:p>
    <w:p w:rsidR="000B200E" w:rsidRPr="00F22699" w:rsidRDefault="000B200E" w:rsidP="00CF3030">
      <w:pPr>
        <w:pStyle w:val="Normal1"/>
        <w:numPr>
          <w:ilvl w:val="0"/>
          <w:numId w:val="48"/>
        </w:numPr>
        <w:rPr>
          <w:rFonts w:ascii="Arial" w:hAnsi="Arial" w:cs="Arial"/>
          <w:sz w:val="20"/>
        </w:rPr>
      </w:pPr>
      <w:r w:rsidRPr="00F22699">
        <w:rPr>
          <w:rFonts w:ascii="Arial" w:hAnsi="Arial" w:cs="Arial"/>
          <w:sz w:val="20"/>
        </w:rPr>
        <w:t>Vigas y Columnas perimetrales en edificaciones.</w:t>
      </w:r>
    </w:p>
    <w:p w:rsidR="00420449" w:rsidRPr="00F22699" w:rsidRDefault="00420449" w:rsidP="00BA3CFD">
      <w:pPr>
        <w:pStyle w:val="Ttulo3"/>
        <w:rPr>
          <w:rFonts w:ascii="Arial" w:hAnsi="Arial" w:cs="Arial"/>
          <w:sz w:val="20"/>
          <w:szCs w:val="20"/>
          <w:lang w:val="es-BO"/>
        </w:rPr>
      </w:pPr>
      <w:bookmarkStart w:id="85" w:name="_Toc241574633"/>
      <w:r w:rsidRPr="00F22699">
        <w:rPr>
          <w:rFonts w:ascii="Arial" w:hAnsi="Arial" w:cs="Arial"/>
          <w:sz w:val="20"/>
          <w:szCs w:val="20"/>
          <w:lang w:val="es-BO"/>
        </w:rPr>
        <w:t>PLASTICIDAD Y ASENTAMIENTO</w:t>
      </w:r>
      <w:bookmarkEnd w:id="85"/>
      <w:r w:rsidRPr="00F22699">
        <w:rPr>
          <w:rFonts w:ascii="Arial" w:hAnsi="Arial" w:cs="Arial"/>
          <w:sz w:val="20"/>
          <w:szCs w:val="20"/>
          <w:lang w:val="es-BO"/>
        </w:rPr>
        <w:t xml:space="preserve"> </w:t>
      </w:r>
    </w:p>
    <w:p w:rsidR="00420449" w:rsidRPr="004F7798" w:rsidRDefault="00420449" w:rsidP="00440895">
      <w:pPr>
        <w:pStyle w:val="Normal1"/>
        <w:rPr>
          <w:rFonts w:ascii="Arial" w:hAnsi="Arial" w:cs="Arial"/>
          <w:sz w:val="20"/>
        </w:rPr>
      </w:pPr>
      <w:r w:rsidRPr="002A5341">
        <w:rPr>
          <w:rFonts w:ascii="Arial" w:hAnsi="Arial" w:cs="Arial"/>
          <w:sz w:val="20"/>
        </w:rPr>
        <w:t>La mezcla debe tener una plasticidad que permita su apropiada consolidación en las esquinas, ángulos de</w:t>
      </w:r>
      <w:r w:rsidRPr="005F1E00">
        <w:rPr>
          <w:rFonts w:ascii="Arial" w:hAnsi="Arial" w:cs="Arial"/>
          <w:sz w:val="20"/>
        </w:rPr>
        <w:t xml:space="preserve"> las formaletas y alrededor del acero de refuerzo con los métodos de colocación y compactación ut</w:t>
      </w:r>
      <w:r w:rsidRPr="004F7798">
        <w:rPr>
          <w:rFonts w:ascii="Arial" w:hAnsi="Arial" w:cs="Arial"/>
          <w:sz w:val="20"/>
        </w:rPr>
        <w:t xml:space="preserve">ilizados en el trabajo, pero sin que ocurra segregación de los materiales ni demasiada exudación de agua en la superficie. </w:t>
      </w:r>
    </w:p>
    <w:p w:rsidR="00420449" w:rsidRPr="007648DF" w:rsidRDefault="00420449" w:rsidP="00440895">
      <w:pPr>
        <w:pStyle w:val="Normal1"/>
        <w:rPr>
          <w:rFonts w:ascii="Arial" w:hAnsi="Arial" w:cs="Arial"/>
          <w:sz w:val="20"/>
        </w:rPr>
      </w:pPr>
      <w:r w:rsidRPr="008C7D10">
        <w:rPr>
          <w:rFonts w:ascii="Arial" w:hAnsi="Arial" w:cs="Arial"/>
          <w:sz w:val="20"/>
        </w:rPr>
        <w:t xml:space="preserve">El </w:t>
      </w:r>
      <w:r w:rsidR="00D93444" w:rsidRPr="008421A3">
        <w:rPr>
          <w:rFonts w:ascii="Arial" w:hAnsi="Arial" w:cs="Arial"/>
          <w:sz w:val="20"/>
        </w:rPr>
        <w:t>hormigón</w:t>
      </w:r>
      <w:r w:rsidRPr="00EB0D06">
        <w:rPr>
          <w:rFonts w:ascii="Arial" w:hAnsi="Arial" w:cs="Arial"/>
          <w:sz w:val="20"/>
        </w:rPr>
        <w:t xml:space="preserve"> debe proporcionarse y producirse de modo que tenga un asentamiento comprendido entre </w:t>
      </w:r>
      <w:smartTag w:uri="urn:schemas-microsoft-com:office:smarttags" w:element="metricconverter">
        <w:smartTagPr>
          <w:attr w:name="ProductID" w:val="4 cm"/>
        </w:smartTagPr>
        <w:r w:rsidRPr="00EB0D06">
          <w:rPr>
            <w:rFonts w:ascii="Arial" w:hAnsi="Arial" w:cs="Arial"/>
            <w:sz w:val="20"/>
          </w:rPr>
          <w:t>4 cm</w:t>
        </w:r>
      </w:smartTag>
      <w:r w:rsidRPr="00EB0D06">
        <w:rPr>
          <w:rFonts w:ascii="Arial" w:hAnsi="Arial" w:cs="Arial"/>
          <w:sz w:val="20"/>
        </w:rPr>
        <w:t xml:space="preserve"> y </w:t>
      </w:r>
      <w:smartTag w:uri="urn:schemas-microsoft-com:office:smarttags" w:element="metricconverter">
        <w:smartTagPr>
          <w:attr w:name="ProductID" w:val="10 cm"/>
        </w:smartTagPr>
        <w:r w:rsidRPr="00EB0D06">
          <w:rPr>
            <w:rFonts w:ascii="Arial" w:hAnsi="Arial" w:cs="Arial"/>
            <w:sz w:val="20"/>
          </w:rPr>
          <w:t>10 cm</w:t>
        </w:r>
      </w:smartTag>
      <w:r w:rsidRPr="00EB0D06">
        <w:rPr>
          <w:rFonts w:ascii="Arial" w:hAnsi="Arial" w:cs="Arial"/>
          <w:sz w:val="20"/>
        </w:rPr>
        <w:t xml:space="preserve">, de acuerdo con </w:t>
      </w:r>
      <w:smartTag w:uri="urn:schemas-microsoft-com:office:smarttags" w:element="PersonName">
        <w:smartTagPr>
          <w:attr w:name="ProductID" w:val="la Norma ASTM"/>
        </w:smartTagPr>
        <w:r w:rsidRPr="00EB0D06">
          <w:rPr>
            <w:rFonts w:ascii="Arial" w:hAnsi="Arial" w:cs="Arial"/>
            <w:sz w:val="20"/>
          </w:rPr>
          <w:t>la Norma ASTM</w:t>
        </w:r>
      </w:smartTag>
      <w:r w:rsidR="00D0737E" w:rsidRPr="00003D1C">
        <w:rPr>
          <w:rFonts w:ascii="Arial" w:hAnsi="Arial" w:cs="Arial"/>
          <w:sz w:val="20"/>
        </w:rPr>
        <w:t xml:space="preserve"> C143. </w:t>
      </w:r>
      <w:r w:rsidRPr="003269F7">
        <w:rPr>
          <w:rFonts w:ascii="Arial" w:hAnsi="Arial" w:cs="Arial"/>
          <w:sz w:val="20"/>
        </w:rPr>
        <w:t xml:space="preserve">Para cada parte de las estructuras, el asentamiento será el mínimo con cual pueda compactarse apropiadamente el </w:t>
      </w:r>
      <w:r w:rsidR="00D93444" w:rsidRPr="007648DF">
        <w:rPr>
          <w:rFonts w:ascii="Arial" w:hAnsi="Arial" w:cs="Arial"/>
          <w:sz w:val="20"/>
        </w:rPr>
        <w:t>hormigón</w:t>
      </w:r>
      <w:r w:rsidRPr="007648DF">
        <w:rPr>
          <w:rFonts w:ascii="Arial" w:hAnsi="Arial" w:cs="Arial"/>
          <w:sz w:val="20"/>
        </w:rPr>
        <w:t xml:space="preserve"> por vibración. </w:t>
      </w:r>
    </w:p>
    <w:p w:rsidR="00420449" w:rsidRPr="00F22699" w:rsidRDefault="00420449" w:rsidP="00BA3CFD">
      <w:pPr>
        <w:pStyle w:val="Ttulo3"/>
        <w:rPr>
          <w:rFonts w:ascii="Arial" w:hAnsi="Arial" w:cs="Arial"/>
          <w:sz w:val="20"/>
          <w:szCs w:val="20"/>
          <w:lang w:val="es-BO"/>
        </w:rPr>
      </w:pPr>
      <w:bookmarkStart w:id="86" w:name="_Toc241574634"/>
      <w:r w:rsidRPr="00F22699">
        <w:rPr>
          <w:rFonts w:ascii="Arial" w:hAnsi="Arial" w:cs="Arial"/>
          <w:sz w:val="20"/>
          <w:szCs w:val="20"/>
          <w:lang w:val="es-BO"/>
        </w:rPr>
        <w:lastRenderedPageBreak/>
        <w:t xml:space="preserve">DISEÑO DE LAS MEZCLAS DE </w:t>
      </w:r>
      <w:r w:rsidR="00D93444" w:rsidRPr="00F22699">
        <w:rPr>
          <w:rFonts w:ascii="Arial" w:hAnsi="Arial" w:cs="Arial"/>
          <w:sz w:val="20"/>
          <w:szCs w:val="20"/>
          <w:lang w:val="es-BO"/>
        </w:rPr>
        <w:t>HORMIGÓN</w:t>
      </w:r>
      <w:bookmarkEnd w:id="86"/>
      <w:r w:rsidRPr="00F22699">
        <w:rPr>
          <w:rFonts w:ascii="Arial" w:hAnsi="Arial" w:cs="Arial"/>
          <w:sz w:val="20"/>
          <w:szCs w:val="20"/>
          <w:lang w:val="es-BO"/>
        </w:rPr>
        <w:t xml:space="preserve"> </w:t>
      </w:r>
    </w:p>
    <w:p w:rsidR="00420449" w:rsidRPr="004F7798" w:rsidRDefault="00420449" w:rsidP="00440895">
      <w:pPr>
        <w:pStyle w:val="Normal1"/>
        <w:rPr>
          <w:rFonts w:ascii="Arial" w:hAnsi="Arial" w:cs="Arial"/>
          <w:sz w:val="20"/>
        </w:rPr>
      </w:pPr>
      <w:r w:rsidRPr="002A5341">
        <w:rPr>
          <w:rFonts w:ascii="Arial" w:hAnsi="Arial" w:cs="Arial"/>
          <w:sz w:val="20"/>
        </w:rPr>
        <w:t>El diseño de mezclas comprende la determinación de la cantidad en peso</w:t>
      </w:r>
      <w:r w:rsidR="00AA31DA" w:rsidRPr="005F1E00">
        <w:rPr>
          <w:rFonts w:ascii="Arial" w:hAnsi="Arial" w:cs="Arial"/>
          <w:sz w:val="20"/>
        </w:rPr>
        <w:t xml:space="preserve"> de cada uno de los </w:t>
      </w:r>
      <w:r w:rsidR="008D2E67" w:rsidRPr="004F7798">
        <w:rPr>
          <w:rFonts w:ascii="Arial" w:hAnsi="Arial" w:cs="Arial"/>
          <w:sz w:val="20"/>
        </w:rPr>
        <w:t xml:space="preserve">componentes </w:t>
      </w:r>
      <w:r w:rsidRPr="004F7798">
        <w:rPr>
          <w:rFonts w:ascii="Arial" w:hAnsi="Arial" w:cs="Arial"/>
          <w:sz w:val="20"/>
        </w:rPr>
        <w:t xml:space="preserve">de la mezcla para producir un metro cúbico (m3) de </w:t>
      </w:r>
      <w:r w:rsidR="00D93444" w:rsidRPr="004F7798">
        <w:rPr>
          <w:rFonts w:ascii="Arial" w:hAnsi="Arial" w:cs="Arial"/>
          <w:sz w:val="20"/>
        </w:rPr>
        <w:t>hormigón</w:t>
      </w:r>
      <w:r w:rsidRPr="004F7798">
        <w:rPr>
          <w:rFonts w:ascii="Arial" w:hAnsi="Arial" w:cs="Arial"/>
          <w:sz w:val="20"/>
        </w:rPr>
        <w:t xml:space="preserve"> de la resistencia especificada. </w:t>
      </w:r>
    </w:p>
    <w:p w:rsidR="00420449" w:rsidRPr="00DA064B" w:rsidRDefault="00420449" w:rsidP="00440895">
      <w:pPr>
        <w:pStyle w:val="Normal1"/>
        <w:rPr>
          <w:rFonts w:ascii="Arial" w:hAnsi="Arial" w:cs="Arial"/>
          <w:sz w:val="20"/>
        </w:rPr>
      </w:pPr>
      <w:r w:rsidRPr="008C7D10">
        <w:rPr>
          <w:rFonts w:ascii="Arial" w:hAnsi="Arial" w:cs="Arial"/>
          <w:sz w:val="20"/>
        </w:rPr>
        <w:t xml:space="preserve">La responsabilidad del diseño de las mezclas de </w:t>
      </w:r>
      <w:r w:rsidR="00D93444" w:rsidRPr="008421A3">
        <w:rPr>
          <w:rFonts w:ascii="Arial" w:hAnsi="Arial" w:cs="Arial"/>
          <w:sz w:val="20"/>
        </w:rPr>
        <w:t>hormigón</w:t>
      </w:r>
      <w:r w:rsidRPr="00EB0D06">
        <w:rPr>
          <w:rFonts w:ascii="Arial" w:hAnsi="Arial" w:cs="Arial"/>
          <w:sz w:val="20"/>
        </w:rPr>
        <w:t xml:space="preserve"> que se utilicen en la obra, depende por completo del Contratista.  El diseño se debe hacer para cada clase de </w:t>
      </w:r>
      <w:r w:rsidR="00D93444" w:rsidRPr="00003D1C">
        <w:rPr>
          <w:rFonts w:ascii="Arial" w:hAnsi="Arial" w:cs="Arial"/>
          <w:sz w:val="20"/>
        </w:rPr>
        <w:t>hormigón</w:t>
      </w:r>
      <w:r w:rsidRPr="003269F7">
        <w:rPr>
          <w:rFonts w:ascii="Arial" w:hAnsi="Arial" w:cs="Arial"/>
          <w:sz w:val="20"/>
        </w:rPr>
        <w:t xml:space="preserve"> solicitado en estas especificaciones, con los materiales aprobados por el </w:t>
      </w:r>
      <w:r w:rsidR="002E2ADF" w:rsidRPr="007648DF">
        <w:rPr>
          <w:rFonts w:ascii="Arial" w:hAnsi="Arial" w:cs="Arial"/>
          <w:sz w:val="20"/>
        </w:rPr>
        <w:t>Supervisor</w:t>
      </w:r>
      <w:r w:rsidRPr="007648DF">
        <w:rPr>
          <w:rFonts w:ascii="Arial" w:hAnsi="Arial" w:cs="Arial"/>
          <w:sz w:val="20"/>
        </w:rPr>
        <w:t xml:space="preserve">, con base en los ensayos previos de laboratorio.  Sin embargo, todos los diseños de mezclas, sus modificaciones y revisiones deben ser sometidos a la aprobación del </w:t>
      </w:r>
      <w:r w:rsidR="002E2ADF" w:rsidRPr="00955804">
        <w:rPr>
          <w:rFonts w:ascii="Arial" w:hAnsi="Arial" w:cs="Arial"/>
          <w:sz w:val="20"/>
        </w:rPr>
        <w:t>Supervisor</w:t>
      </w:r>
      <w:r w:rsidRPr="00955804">
        <w:rPr>
          <w:rFonts w:ascii="Arial" w:hAnsi="Arial" w:cs="Arial"/>
          <w:sz w:val="20"/>
        </w:rPr>
        <w:t xml:space="preserve">.  Por cada diseño de mezcla que se someta a aprobación o cuando el </w:t>
      </w:r>
      <w:r w:rsidR="002E2ADF" w:rsidRPr="00955804">
        <w:rPr>
          <w:rFonts w:ascii="Arial" w:hAnsi="Arial" w:cs="Arial"/>
          <w:sz w:val="20"/>
        </w:rPr>
        <w:t>Supervisor</w:t>
      </w:r>
      <w:r w:rsidRPr="00955804">
        <w:rPr>
          <w:rFonts w:ascii="Arial" w:hAnsi="Arial" w:cs="Arial"/>
          <w:sz w:val="20"/>
        </w:rPr>
        <w:t xml:space="preserve"> lo requiera, el Contratista debe suministrar por su cuenta, muestras de las mezclas diseñadas que representen, con la mayor aproximación posible, la calidad del </w:t>
      </w:r>
      <w:r w:rsidR="00D93444" w:rsidRPr="00D44735">
        <w:rPr>
          <w:rFonts w:ascii="Arial" w:hAnsi="Arial" w:cs="Arial"/>
          <w:sz w:val="20"/>
        </w:rPr>
        <w:t>hormigón</w:t>
      </w:r>
      <w:r w:rsidRPr="00DA064B">
        <w:rPr>
          <w:rFonts w:ascii="Arial" w:hAnsi="Arial" w:cs="Arial"/>
          <w:sz w:val="20"/>
        </w:rPr>
        <w:t xml:space="preserve"> a utilizarse en la obra, además de los resultados de los ensayos correspondientes a cada muestra. </w:t>
      </w:r>
    </w:p>
    <w:p w:rsidR="00420449" w:rsidRPr="00F22699" w:rsidRDefault="00420449" w:rsidP="00440895">
      <w:pPr>
        <w:pStyle w:val="Normal1"/>
        <w:rPr>
          <w:rFonts w:ascii="Arial" w:hAnsi="Arial" w:cs="Arial"/>
          <w:sz w:val="20"/>
        </w:rPr>
      </w:pPr>
      <w:r w:rsidRPr="000502C2">
        <w:rPr>
          <w:rFonts w:ascii="Arial" w:hAnsi="Arial" w:cs="Arial"/>
          <w:sz w:val="20"/>
        </w:rPr>
        <w:t>La aceptación de las obras depende de su correcta ejecución y de la obtención de la resistencia mínima a la compresión especificada (</w:t>
      </w:r>
      <w:proofErr w:type="spellStart"/>
      <w:r w:rsidRPr="000502C2">
        <w:rPr>
          <w:rFonts w:ascii="Arial" w:hAnsi="Arial" w:cs="Arial"/>
          <w:sz w:val="20"/>
        </w:rPr>
        <w:t>f’c</w:t>
      </w:r>
      <w:proofErr w:type="spellEnd"/>
      <w:r w:rsidRPr="000502C2">
        <w:rPr>
          <w:rFonts w:ascii="Arial" w:hAnsi="Arial" w:cs="Arial"/>
          <w:sz w:val="20"/>
        </w:rPr>
        <w:t>) en la res</w:t>
      </w:r>
      <w:r w:rsidRPr="00DE1580">
        <w:rPr>
          <w:rFonts w:ascii="Arial" w:hAnsi="Arial" w:cs="Arial"/>
          <w:sz w:val="20"/>
        </w:rPr>
        <w:t xml:space="preserve">pectiva resistencia del </w:t>
      </w:r>
      <w:r w:rsidR="00D93444" w:rsidRPr="00F22699">
        <w:rPr>
          <w:rFonts w:ascii="Arial" w:hAnsi="Arial" w:cs="Arial"/>
          <w:sz w:val="20"/>
        </w:rPr>
        <w:t>hormigón</w:t>
      </w:r>
      <w:r w:rsidRPr="00F22699">
        <w:rPr>
          <w:rFonts w:ascii="Arial" w:hAnsi="Arial" w:cs="Arial"/>
          <w:sz w:val="20"/>
        </w:rPr>
        <w:t>; la resistencia debe ser determinada con base en las mezclas realme</w:t>
      </w:r>
      <w:r w:rsidR="00AA31DA" w:rsidRPr="00F22699">
        <w:rPr>
          <w:rFonts w:ascii="Arial" w:hAnsi="Arial" w:cs="Arial"/>
          <w:sz w:val="20"/>
        </w:rPr>
        <w:t>nte incorporadas en tales obras</w:t>
      </w:r>
      <w:r w:rsidRPr="00F22699">
        <w:rPr>
          <w:rFonts w:ascii="Arial" w:hAnsi="Arial" w:cs="Arial"/>
          <w:sz w:val="20"/>
        </w:rPr>
        <w:t xml:space="preserve"> y debe basarse en ensayos sobre cilindros fabricados y probados de acuerdo a </w:t>
      </w:r>
      <w:smartTag w:uri="urn:schemas-microsoft-com:office:smarttags" w:element="PersonName">
        <w:smartTagPr>
          <w:attr w:name="ProductID" w:val="la Norma ASTM"/>
        </w:smartTagPr>
        <w:r w:rsidRPr="00F22699">
          <w:rPr>
            <w:rFonts w:ascii="Arial" w:hAnsi="Arial" w:cs="Arial"/>
            <w:sz w:val="20"/>
          </w:rPr>
          <w:t>la Norma ASTM</w:t>
        </w:r>
      </w:smartTag>
      <w:r w:rsidRPr="00F22699">
        <w:rPr>
          <w:rFonts w:ascii="Arial" w:hAnsi="Arial" w:cs="Arial"/>
          <w:sz w:val="20"/>
        </w:rPr>
        <w:t xml:space="preserve"> C31 y </w:t>
      </w:r>
      <w:smartTag w:uri="urn:schemas-microsoft-com:office:smarttags" w:element="PersonName">
        <w:smartTagPr>
          <w:attr w:name="ProductID" w:val="la Norma ASTM"/>
        </w:smartTagPr>
        <w:r w:rsidRPr="00F22699">
          <w:rPr>
            <w:rFonts w:ascii="Arial" w:hAnsi="Arial" w:cs="Arial"/>
            <w:sz w:val="20"/>
          </w:rPr>
          <w:t>la Norma ASTM</w:t>
        </w:r>
      </w:smartTag>
      <w:r w:rsidRPr="00F22699">
        <w:rPr>
          <w:rFonts w:ascii="Arial" w:hAnsi="Arial" w:cs="Arial"/>
          <w:sz w:val="20"/>
        </w:rPr>
        <w:t xml:space="preserve"> C39, como complemento a las normas ya especificadas. </w:t>
      </w:r>
      <w:r w:rsidR="00BF6521" w:rsidRPr="00F22699">
        <w:rPr>
          <w:rFonts w:ascii="Arial" w:hAnsi="Arial" w:cs="Arial"/>
          <w:sz w:val="20"/>
        </w:rPr>
        <w:t xml:space="preserve">A consideración de </w:t>
      </w:r>
      <w:r w:rsidR="00BD31F5" w:rsidRPr="00F22699">
        <w:rPr>
          <w:rFonts w:ascii="Arial" w:hAnsi="Arial" w:cs="Arial"/>
          <w:sz w:val="20"/>
        </w:rPr>
        <w:t>supervisión</w:t>
      </w:r>
      <w:r w:rsidR="00BF6521" w:rsidRPr="00F22699">
        <w:rPr>
          <w:rFonts w:ascii="Arial" w:hAnsi="Arial" w:cs="Arial"/>
          <w:sz w:val="20"/>
        </w:rPr>
        <w:t xml:space="preserve"> podrán realizarse ensayos no destructivos en los elementos que sean convenientes, principalmente en fundaciones de pórtico, banco de transformadores y reactores.</w:t>
      </w:r>
    </w:p>
    <w:p w:rsidR="001619D9" w:rsidRPr="00F22699" w:rsidRDefault="00BF6521" w:rsidP="005C478E">
      <w:pPr>
        <w:pStyle w:val="Normal1"/>
        <w:rPr>
          <w:rFonts w:ascii="Arial" w:hAnsi="Arial" w:cs="Arial"/>
          <w:sz w:val="20"/>
        </w:rPr>
      </w:pPr>
      <w:r w:rsidRPr="00F22699">
        <w:rPr>
          <w:rFonts w:ascii="Arial" w:hAnsi="Arial" w:cs="Arial"/>
          <w:sz w:val="20"/>
        </w:rPr>
        <w:t>Por otra parte, a</w:t>
      </w:r>
      <w:r w:rsidR="001619D9" w:rsidRPr="00F22699">
        <w:rPr>
          <w:rFonts w:ascii="Arial" w:hAnsi="Arial" w:cs="Arial"/>
          <w:sz w:val="20"/>
        </w:rPr>
        <w:t xml:space="preserve"> fin</w:t>
      </w:r>
      <w:r w:rsidRPr="00F22699">
        <w:rPr>
          <w:rFonts w:ascii="Arial" w:hAnsi="Arial" w:cs="Arial"/>
          <w:sz w:val="20"/>
        </w:rPr>
        <w:t xml:space="preserve"> </w:t>
      </w:r>
      <w:r w:rsidR="001619D9" w:rsidRPr="00F22699">
        <w:rPr>
          <w:rFonts w:ascii="Arial" w:hAnsi="Arial" w:cs="Arial"/>
          <w:sz w:val="20"/>
        </w:rPr>
        <w:t>de facilitar al Supervisor el cumplimiento de su misión, el CONTRATISTA proveerá en la obra los siguientes elementos mínimos</w:t>
      </w:r>
      <w:r w:rsidRPr="00F22699">
        <w:rPr>
          <w:rFonts w:ascii="Arial" w:hAnsi="Arial" w:cs="Arial"/>
          <w:sz w:val="20"/>
        </w:rPr>
        <w:t xml:space="preserve"> en obra:</w:t>
      </w:r>
    </w:p>
    <w:p w:rsidR="001619D9" w:rsidRPr="00F22699" w:rsidRDefault="001619D9" w:rsidP="00CF3030">
      <w:pPr>
        <w:pStyle w:val="Normal1"/>
        <w:numPr>
          <w:ilvl w:val="0"/>
          <w:numId w:val="32"/>
        </w:numPr>
        <w:rPr>
          <w:rFonts w:ascii="Arial" w:hAnsi="Arial" w:cs="Arial"/>
          <w:sz w:val="20"/>
        </w:rPr>
      </w:pPr>
      <w:r w:rsidRPr="00F22699">
        <w:rPr>
          <w:rFonts w:ascii="Arial" w:hAnsi="Arial" w:cs="Arial"/>
          <w:sz w:val="20"/>
        </w:rPr>
        <w:t>Una estufa para secado de agregados capaz de mantener una temperatura de 100º C a 110º C.</w:t>
      </w:r>
    </w:p>
    <w:p w:rsidR="001619D9" w:rsidRPr="00F22699" w:rsidRDefault="001619D9" w:rsidP="00CF3030">
      <w:pPr>
        <w:pStyle w:val="Normal1"/>
        <w:numPr>
          <w:ilvl w:val="0"/>
          <w:numId w:val="32"/>
        </w:numPr>
        <w:rPr>
          <w:rFonts w:ascii="Arial" w:hAnsi="Arial" w:cs="Arial"/>
          <w:sz w:val="20"/>
        </w:rPr>
      </w:pPr>
      <w:r w:rsidRPr="00F22699">
        <w:rPr>
          <w:rFonts w:ascii="Arial" w:hAnsi="Arial" w:cs="Arial"/>
          <w:sz w:val="20"/>
        </w:rPr>
        <w:t xml:space="preserve">Una balanza electrónica, capacidad hasta de </w:t>
      </w:r>
      <w:smartTag w:uri="urn:schemas-microsoft-com:office:smarttags" w:element="metricconverter">
        <w:smartTagPr>
          <w:attr w:name="ProductID" w:val="20 kg"/>
        </w:smartTagPr>
        <w:r w:rsidRPr="00F22699">
          <w:rPr>
            <w:rFonts w:ascii="Arial" w:hAnsi="Arial" w:cs="Arial"/>
            <w:sz w:val="20"/>
          </w:rPr>
          <w:t>20 kg</w:t>
        </w:r>
      </w:smartTag>
      <w:r w:rsidRPr="00F22699">
        <w:rPr>
          <w:rFonts w:ascii="Arial" w:hAnsi="Arial" w:cs="Arial"/>
          <w:sz w:val="20"/>
        </w:rPr>
        <w:t xml:space="preserve"> sensibilidad 1 gr.</w:t>
      </w:r>
    </w:p>
    <w:p w:rsidR="001619D9" w:rsidRPr="00F22699" w:rsidRDefault="001619D9" w:rsidP="00CF3030">
      <w:pPr>
        <w:pStyle w:val="Normal1"/>
        <w:numPr>
          <w:ilvl w:val="0"/>
          <w:numId w:val="32"/>
        </w:numPr>
        <w:rPr>
          <w:rFonts w:ascii="Arial" w:hAnsi="Arial" w:cs="Arial"/>
          <w:sz w:val="20"/>
        </w:rPr>
      </w:pPr>
      <w:r w:rsidRPr="00F22699">
        <w:rPr>
          <w:rFonts w:ascii="Arial" w:hAnsi="Arial" w:cs="Arial"/>
          <w:sz w:val="20"/>
        </w:rPr>
        <w:t xml:space="preserve">Un tronco de cono de chapa galvanizada para el ensayo de asentamiento de cono de Abrams, con sus correspondientes varillas de acero de </w:t>
      </w:r>
      <w:smartTag w:uri="urn:schemas-microsoft-com:office:smarttags" w:element="metricconverter">
        <w:smartTagPr>
          <w:attr w:name="ProductID" w:val="0.60 m"/>
        </w:smartTagPr>
        <w:r w:rsidRPr="00F22699">
          <w:rPr>
            <w:rFonts w:ascii="Arial" w:hAnsi="Arial" w:cs="Arial"/>
            <w:sz w:val="20"/>
          </w:rPr>
          <w:t>0.60 m</w:t>
        </w:r>
      </w:smartTag>
      <w:r w:rsidRPr="00F22699">
        <w:rPr>
          <w:rFonts w:ascii="Arial" w:hAnsi="Arial" w:cs="Arial"/>
          <w:sz w:val="20"/>
        </w:rPr>
        <w:t xml:space="preserve"> de longitud y </w:t>
      </w:r>
      <w:smartTag w:uri="urn:schemas-microsoft-com:office:smarttags" w:element="metricconverter">
        <w:smartTagPr>
          <w:attr w:name="ProductID" w:val="16 mm"/>
        </w:smartTagPr>
        <w:r w:rsidRPr="00F22699">
          <w:rPr>
            <w:rFonts w:ascii="Arial" w:hAnsi="Arial" w:cs="Arial"/>
            <w:sz w:val="20"/>
          </w:rPr>
          <w:t>16 mm</w:t>
        </w:r>
      </w:smartTag>
      <w:r w:rsidRPr="00F22699">
        <w:rPr>
          <w:rFonts w:ascii="Arial" w:hAnsi="Arial" w:cs="Arial"/>
          <w:sz w:val="20"/>
        </w:rPr>
        <w:t xml:space="preserve"> de diámetro.</w:t>
      </w:r>
    </w:p>
    <w:p w:rsidR="001619D9" w:rsidRPr="00F22699" w:rsidRDefault="001619D9" w:rsidP="00CF3030">
      <w:pPr>
        <w:pStyle w:val="Normal1"/>
        <w:numPr>
          <w:ilvl w:val="0"/>
          <w:numId w:val="32"/>
        </w:numPr>
        <w:rPr>
          <w:rFonts w:ascii="Arial" w:hAnsi="Arial" w:cs="Arial"/>
          <w:sz w:val="20"/>
        </w:rPr>
      </w:pPr>
      <w:r w:rsidRPr="00F22699">
        <w:rPr>
          <w:rFonts w:ascii="Arial" w:hAnsi="Arial" w:cs="Arial"/>
          <w:sz w:val="20"/>
        </w:rPr>
        <w:t xml:space="preserve">Tres Moldes cilíndricos para confeccionar probetas de hormigón de </w:t>
      </w:r>
      <w:smartTag w:uri="urn:schemas-microsoft-com:office:smarttags" w:element="metricconverter">
        <w:smartTagPr>
          <w:attr w:name="ProductID" w:val="15 cm"/>
        </w:smartTagPr>
        <w:r w:rsidRPr="00F22699">
          <w:rPr>
            <w:rFonts w:ascii="Arial" w:hAnsi="Arial" w:cs="Arial"/>
            <w:sz w:val="20"/>
          </w:rPr>
          <w:t>15 cm</w:t>
        </w:r>
      </w:smartTag>
      <w:r w:rsidRPr="00F22699">
        <w:rPr>
          <w:rFonts w:ascii="Arial" w:hAnsi="Arial" w:cs="Arial"/>
          <w:sz w:val="20"/>
        </w:rPr>
        <w:t xml:space="preserve"> de diámetro y </w:t>
      </w:r>
      <w:smartTag w:uri="urn:schemas-microsoft-com:office:smarttags" w:element="metricconverter">
        <w:smartTagPr>
          <w:attr w:name="ProductID" w:val="30 cm"/>
        </w:smartTagPr>
        <w:r w:rsidRPr="00F22699">
          <w:rPr>
            <w:rFonts w:ascii="Arial" w:hAnsi="Arial" w:cs="Arial"/>
            <w:sz w:val="20"/>
          </w:rPr>
          <w:t>30 cm</w:t>
        </w:r>
      </w:smartTag>
      <w:r w:rsidRPr="00F22699">
        <w:rPr>
          <w:rFonts w:ascii="Arial" w:hAnsi="Arial" w:cs="Arial"/>
          <w:sz w:val="20"/>
        </w:rPr>
        <w:t xml:space="preserve"> de altura torneados interiormente y con base metálica torneada o cepillada.</w:t>
      </w:r>
    </w:p>
    <w:p w:rsidR="001619D9" w:rsidRPr="00F22699" w:rsidRDefault="001619D9" w:rsidP="00CF3030">
      <w:pPr>
        <w:pStyle w:val="Normal1"/>
        <w:numPr>
          <w:ilvl w:val="0"/>
          <w:numId w:val="32"/>
        </w:numPr>
        <w:rPr>
          <w:rFonts w:ascii="Arial" w:hAnsi="Arial" w:cs="Arial"/>
          <w:sz w:val="20"/>
        </w:rPr>
      </w:pPr>
      <w:r w:rsidRPr="00F22699">
        <w:rPr>
          <w:rFonts w:ascii="Arial" w:hAnsi="Arial" w:cs="Arial"/>
          <w:sz w:val="20"/>
        </w:rPr>
        <w:lastRenderedPageBreak/>
        <w:t xml:space="preserve">Una bandeja de plancha de acero de </w:t>
      </w:r>
      <w:smartTag w:uri="urn:schemas-microsoft-com:office:smarttags" w:element="metricconverter">
        <w:smartTagPr>
          <w:attr w:name="ProductID" w:val="50 cm"/>
        </w:smartTagPr>
        <w:r w:rsidRPr="00F22699">
          <w:rPr>
            <w:rFonts w:ascii="Arial" w:hAnsi="Arial" w:cs="Arial"/>
            <w:sz w:val="20"/>
          </w:rPr>
          <w:t>50 cm</w:t>
        </w:r>
      </w:smartTag>
      <w:r w:rsidRPr="00F22699">
        <w:rPr>
          <w:rFonts w:ascii="Arial" w:hAnsi="Arial" w:cs="Arial"/>
          <w:sz w:val="20"/>
        </w:rPr>
        <w:t xml:space="preserve"> x </w:t>
      </w:r>
      <w:smartTag w:uri="urn:schemas-microsoft-com:office:smarttags" w:element="metricconverter">
        <w:smartTagPr>
          <w:attr w:name="ProductID" w:val="70 cm"/>
        </w:smartTagPr>
        <w:r w:rsidRPr="00F22699">
          <w:rPr>
            <w:rFonts w:ascii="Arial" w:hAnsi="Arial" w:cs="Arial"/>
            <w:sz w:val="20"/>
          </w:rPr>
          <w:t>70 cm</w:t>
        </w:r>
      </w:smartTag>
      <w:r w:rsidRPr="00F22699">
        <w:rPr>
          <w:rFonts w:ascii="Arial" w:hAnsi="Arial" w:cs="Arial"/>
          <w:sz w:val="20"/>
        </w:rPr>
        <w:t xml:space="preserve"> de base y </w:t>
      </w:r>
      <w:smartTag w:uri="urn:schemas-microsoft-com:office:smarttags" w:element="metricconverter">
        <w:smartTagPr>
          <w:attr w:name="ProductID" w:val="5 cm"/>
        </w:smartTagPr>
        <w:r w:rsidRPr="00F22699">
          <w:rPr>
            <w:rFonts w:ascii="Arial" w:hAnsi="Arial" w:cs="Arial"/>
            <w:sz w:val="20"/>
          </w:rPr>
          <w:t>5 cm</w:t>
        </w:r>
      </w:smartTag>
      <w:r w:rsidRPr="00F22699">
        <w:rPr>
          <w:rFonts w:ascii="Arial" w:hAnsi="Arial" w:cs="Arial"/>
          <w:sz w:val="20"/>
        </w:rPr>
        <w:t xml:space="preserve"> de alto y bordes inclinados a 45º con juntas soldadas y dos manijas en sus extremos.</w:t>
      </w:r>
    </w:p>
    <w:p w:rsidR="001619D9" w:rsidRPr="00F22699" w:rsidRDefault="001619D9" w:rsidP="00CF3030">
      <w:pPr>
        <w:pStyle w:val="Normal1"/>
        <w:numPr>
          <w:ilvl w:val="0"/>
          <w:numId w:val="32"/>
        </w:numPr>
        <w:rPr>
          <w:rFonts w:ascii="Arial" w:hAnsi="Arial" w:cs="Arial"/>
          <w:sz w:val="20"/>
        </w:rPr>
      </w:pPr>
      <w:r w:rsidRPr="00F22699">
        <w:rPr>
          <w:rFonts w:ascii="Arial" w:hAnsi="Arial" w:cs="Arial"/>
          <w:sz w:val="20"/>
        </w:rPr>
        <w:t>Un termómetro escala centígrada.</w:t>
      </w:r>
    </w:p>
    <w:p w:rsidR="001619D9" w:rsidRPr="00F22699" w:rsidRDefault="001619D9" w:rsidP="00CF3030">
      <w:pPr>
        <w:pStyle w:val="Normal1"/>
        <w:numPr>
          <w:ilvl w:val="0"/>
          <w:numId w:val="32"/>
        </w:numPr>
        <w:rPr>
          <w:rFonts w:ascii="Arial" w:hAnsi="Arial" w:cs="Arial"/>
          <w:sz w:val="20"/>
        </w:rPr>
      </w:pPr>
      <w:r w:rsidRPr="00F22699">
        <w:rPr>
          <w:rFonts w:ascii="Arial" w:hAnsi="Arial" w:cs="Arial"/>
          <w:sz w:val="20"/>
        </w:rPr>
        <w:t xml:space="preserve">Una probetas graduada (cada </w:t>
      </w:r>
      <w:smartTag w:uri="urn:schemas-microsoft-com:office:smarttags" w:element="metricconverter">
        <w:smartTagPr>
          <w:attr w:name="ProductID" w:val="5 mm"/>
        </w:smartTagPr>
        <w:r w:rsidRPr="00F22699">
          <w:rPr>
            <w:rFonts w:ascii="Arial" w:hAnsi="Arial" w:cs="Arial"/>
            <w:sz w:val="20"/>
          </w:rPr>
          <w:t xml:space="preserve">5 </w:t>
        </w:r>
        <w:proofErr w:type="spellStart"/>
        <w:r w:rsidRPr="00F22699">
          <w:rPr>
            <w:rFonts w:ascii="Arial" w:hAnsi="Arial" w:cs="Arial"/>
            <w:sz w:val="20"/>
          </w:rPr>
          <w:t>mm</w:t>
        </w:r>
      </w:smartTag>
      <w:r w:rsidRPr="00F22699">
        <w:rPr>
          <w:rFonts w:ascii="Arial" w:hAnsi="Arial" w:cs="Arial"/>
          <w:sz w:val="20"/>
        </w:rPr>
        <w:t>.</w:t>
      </w:r>
      <w:proofErr w:type="spellEnd"/>
      <w:r w:rsidRPr="00F22699">
        <w:rPr>
          <w:rFonts w:ascii="Arial" w:hAnsi="Arial" w:cs="Arial"/>
          <w:sz w:val="20"/>
        </w:rPr>
        <w:t>) de vidrio con base, capacidad medio litro</w:t>
      </w:r>
    </w:p>
    <w:p w:rsidR="001619D9" w:rsidRPr="00F22699" w:rsidRDefault="001619D9" w:rsidP="00CF3030">
      <w:pPr>
        <w:pStyle w:val="Normal1"/>
        <w:numPr>
          <w:ilvl w:val="0"/>
          <w:numId w:val="32"/>
        </w:numPr>
        <w:rPr>
          <w:rFonts w:ascii="Arial" w:hAnsi="Arial" w:cs="Arial"/>
          <w:sz w:val="20"/>
        </w:rPr>
      </w:pPr>
      <w:r w:rsidRPr="00F22699">
        <w:rPr>
          <w:rFonts w:ascii="Arial" w:hAnsi="Arial" w:cs="Arial"/>
          <w:sz w:val="20"/>
        </w:rPr>
        <w:t xml:space="preserve">Una probeta graduada (cada </w:t>
      </w:r>
      <w:smartTag w:uri="urn:schemas-microsoft-com:office:smarttags" w:element="metricconverter">
        <w:smartTagPr>
          <w:attr w:name="ProductID" w:val="10 mm"/>
        </w:smartTagPr>
        <w:r w:rsidRPr="00F22699">
          <w:rPr>
            <w:rFonts w:ascii="Arial" w:hAnsi="Arial" w:cs="Arial"/>
            <w:sz w:val="20"/>
          </w:rPr>
          <w:t xml:space="preserve">10 </w:t>
        </w:r>
        <w:proofErr w:type="spellStart"/>
        <w:r w:rsidRPr="00F22699">
          <w:rPr>
            <w:rFonts w:ascii="Arial" w:hAnsi="Arial" w:cs="Arial"/>
            <w:sz w:val="20"/>
          </w:rPr>
          <w:t>mm</w:t>
        </w:r>
      </w:smartTag>
      <w:r w:rsidRPr="00F22699">
        <w:rPr>
          <w:rFonts w:ascii="Arial" w:hAnsi="Arial" w:cs="Arial"/>
          <w:sz w:val="20"/>
        </w:rPr>
        <w:t>.</w:t>
      </w:r>
      <w:proofErr w:type="spellEnd"/>
      <w:r w:rsidRPr="00F22699">
        <w:rPr>
          <w:rFonts w:ascii="Arial" w:hAnsi="Arial" w:cs="Arial"/>
          <w:sz w:val="20"/>
        </w:rPr>
        <w:t xml:space="preserve">) de vidrio o plástico con base capacidad </w:t>
      </w:r>
      <w:smartTag w:uri="urn:schemas-microsoft-com:office:smarttags" w:element="metricconverter">
        <w:smartTagPr>
          <w:attr w:name="ProductID" w:val="1 litro"/>
        </w:smartTagPr>
        <w:r w:rsidRPr="00F22699">
          <w:rPr>
            <w:rFonts w:ascii="Arial" w:hAnsi="Arial" w:cs="Arial"/>
            <w:sz w:val="20"/>
          </w:rPr>
          <w:t>1 litro</w:t>
        </w:r>
      </w:smartTag>
    </w:p>
    <w:p w:rsidR="001619D9" w:rsidRPr="00F22699" w:rsidRDefault="001619D9" w:rsidP="00CF3030">
      <w:pPr>
        <w:pStyle w:val="Normal1"/>
        <w:numPr>
          <w:ilvl w:val="0"/>
          <w:numId w:val="32"/>
        </w:numPr>
        <w:rPr>
          <w:rFonts w:ascii="Arial" w:hAnsi="Arial" w:cs="Arial"/>
          <w:sz w:val="20"/>
        </w:rPr>
      </w:pPr>
      <w:r w:rsidRPr="00F22699">
        <w:rPr>
          <w:rFonts w:ascii="Arial" w:hAnsi="Arial" w:cs="Arial"/>
          <w:sz w:val="20"/>
        </w:rPr>
        <w:t xml:space="preserve">Dos baldes de hierro galvanizado de aproximadamente </w:t>
      </w:r>
      <w:smartTag w:uri="urn:schemas-microsoft-com:office:smarttags" w:element="metricconverter">
        <w:smartTagPr>
          <w:attr w:name="ProductID" w:val="10 litros"/>
        </w:smartTagPr>
        <w:r w:rsidRPr="00F22699">
          <w:rPr>
            <w:rFonts w:ascii="Arial" w:hAnsi="Arial" w:cs="Arial"/>
            <w:sz w:val="20"/>
          </w:rPr>
          <w:t>10 litros</w:t>
        </w:r>
      </w:smartTag>
      <w:r w:rsidRPr="00F22699">
        <w:rPr>
          <w:rFonts w:ascii="Arial" w:hAnsi="Arial" w:cs="Arial"/>
          <w:sz w:val="20"/>
        </w:rPr>
        <w:t xml:space="preserve"> de capacidad </w:t>
      </w:r>
      <w:proofErr w:type="spellStart"/>
      <w:r w:rsidRPr="00F22699">
        <w:rPr>
          <w:rFonts w:ascii="Arial" w:hAnsi="Arial" w:cs="Arial"/>
          <w:sz w:val="20"/>
        </w:rPr>
        <w:t>c.u</w:t>
      </w:r>
      <w:proofErr w:type="spellEnd"/>
      <w:r w:rsidRPr="00F22699">
        <w:rPr>
          <w:rFonts w:ascii="Arial" w:hAnsi="Arial" w:cs="Arial"/>
          <w:sz w:val="20"/>
        </w:rPr>
        <w:t>.</w:t>
      </w:r>
    </w:p>
    <w:p w:rsidR="001619D9" w:rsidRPr="00F22699" w:rsidRDefault="001619D9" w:rsidP="00CF3030">
      <w:pPr>
        <w:pStyle w:val="Normal1"/>
        <w:numPr>
          <w:ilvl w:val="0"/>
          <w:numId w:val="32"/>
        </w:numPr>
        <w:rPr>
          <w:rFonts w:ascii="Arial" w:hAnsi="Arial" w:cs="Arial"/>
          <w:sz w:val="20"/>
        </w:rPr>
      </w:pPr>
      <w:r w:rsidRPr="00F22699">
        <w:rPr>
          <w:rFonts w:ascii="Arial" w:hAnsi="Arial" w:cs="Arial"/>
          <w:sz w:val="20"/>
        </w:rPr>
        <w:t>Implementos menores de laboratorio.</w:t>
      </w:r>
    </w:p>
    <w:p w:rsidR="001619D9" w:rsidRPr="00F22699" w:rsidRDefault="001619D9" w:rsidP="00FE375F">
      <w:pPr>
        <w:pStyle w:val="Normal1"/>
        <w:rPr>
          <w:rFonts w:ascii="Arial" w:hAnsi="Arial" w:cs="Arial"/>
          <w:sz w:val="20"/>
        </w:rPr>
      </w:pPr>
      <w:r w:rsidRPr="00F22699">
        <w:rPr>
          <w:rFonts w:ascii="Arial" w:hAnsi="Arial" w:cs="Arial"/>
          <w:sz w:val="20"/>
        </w:rPr>
        <w:t>Todos los elementos destinados a control y fiscalización de los trabajos estarán a disposición del Supervisor en el momento en que ésta los solicite y el C</w:t>
      </w:r>
      <w:r w:rsidR="00BD31F5">
        <w:rPr>
          <w:rFonts w:ascii="Arial" w:hAnsi="Arial" w:cs="Arial"/>
          <w:sz w:val="20"/>
        </w:rPr>
        <w:t xml:space="preserve">ontratista </w:t>
      </w:r>
      <w:r w:rsidRPr="00F22699">
        <w:rPr>
          <w:rFonts w:ascii="Arial" w:hAnsi="Arial" w:cs="Arial"/>
          <w:sz w:val="20"/>
        </w:rPr>
        <w:t>procurará que los mismos se hallen en perfectas condiciones de uso debiendo reparar aquellos que tuvieran desperfectos o reemplazar los que se rompieran por uso o accidente.</w:t>
      </w:r>
    </w:p>
    <w:p w:rsidR="00A93DD1" w:rsidRPr="00F22699" w:rsidRDefault="00A93DD1" w:rsidP="00FE375F">
      <w:pPr>
        <w:pStyle w:val="Normal1"/>
        <w:rPr>
          <w:rFonts w:ascii="Arial" w:hAnsi="Arial" w:cs="Arial"/>
          <w:sz w:val="20"/>
        </w:rPr>
      </w:pPr>
      <w:r w:rsidRPr="00F22699">
        <w:rPr>
          <w:rFonts w:ascii="Arial" w:hAnsi="Arial" w:cs="Arial"/>
          <w:sz w:val="20"/>
        </w:rPr>
        <w:t>El contratista deberá evitar el vaciado durante vientos en zonas de suelos salinos, los mismos pueden comprometer la durabilidad del hormigón armado.</w:t>
      </w:r>
    </w:p>
    <w:p w:rsidR="00420449" w:rsidRPr="00F22699" w:rsidRDefault="00D93444" w:rsidP="00BA3CFD">
      <w:pPr>
        <w:pStyle w:val="Ttulo3"/>
        <w:rPr>
          <w:rFonts w:ascii="Arial" w:hAnsi="Arial" w:cs="Arial"/>
          <w:sz w:val="20"/>
          <w:szCs w:val="20"/>
          <w:lang w:val="es-BO"/>
        </w:rPr>
      </w:pPr>
      <w:bookmarkStart w:id="87" w:name="_Toc241574635"/>
      <w:r w:rsidRPr="00F22699">
        <w:rPr>
          <w:rFonts w:ascii="Arial" w:hAnsi="Arial" w:cs="Arial"/>
          <w:sz w:val="20"/>
          <w:szCs w:val="20"/>
          <w:lang w:val="es-BO"/>
        </w:rPr>
        <w:t>HORMIGÓN</w:t>
      </w:r>
      <w:r w:rsidR="00420449" w:rsidRPr="00F22699">
        <w:rPr>
          <w:rFonts w:ascii="Arial" w:hAnsi="Arial" w:cs="Arial"/>
          <w:sz w:val="20"/>
          <w:szCs w:val="20"/>
          <w:lang w:val="es-BO"/>
        </w:rPr>
        <w:t xml:space="preserve"> DE PLANTAS DE MEZCLAS</w:t>
      </w:r>
      <w:bookmarkEnd w:id="87"/>
      <w:r w:rsidR="00420449" w:rsidRPr="00F22699">
        <w:rPr>
          <w:rFonts w:ascii="Arial" w:hAnsi="Arial" w:cs="Arial"/>
          <w:sz w:val="20"/>
          <w:szCs w:val="20"/>
          <w:lang w:val="es-BO"/>
        </w:rPr>
        <w:t xml:space="preserve"> </w:t>
      </w:r>
    </w:p>
    <w:p w:rsidR="00420449" w:rsidRPr="00003D1C" w:rsidRDefault="00420449" w:rsidP="00440895">
      <w:pPr>
        <w:pStyle w:val="Normal1"/>
        <w:rPr>
          <w:rFonts w:ascii="Arial" w:hAnsi="Arial" w:cs="Arial"/>
          <w:sz w:val="20"/>
        </w:rPr>
      </w:pPr>
      <w:r w:rsidRPr="002A5341">
        <w:rPr>
          <w:rFonts w:ascii="Arial" w:hAnsi="Arial" w:cs="Arial"/>
          <w:sz w:val="20"/>
        </w:rPr>
        <w:t xml:space="preserve">Los </w:t>
      </w:r>
      <w:r w:rsidR="0097637C" w:rsidRPr="005F1E00">
        <w:rPr>
          <w:rFonts w:ascii="Arial" w:hAnsi="Arial" w:cs="Arial"/>
          <w:sz w:val="20"/>
        </w:rPr>
        <w:t>hormigones</w:t>
      </w:r>
      <w:r w:rsidRPr="004F7798">
        <w:rPr>
          <w:rFonts w:ascii="Arial" w:hAnsi="Arial" w:cs="Arial"/>
          <w:sz w:val="20"/>
        </w:rPr>
        <w:t xml:space="preserve"> suministrados por plantas de mezclas deben cumplir con las especificaciones de estos pliegos.  El Contratista debe entregar al </w:t>
      </w:r>
      <w:r w:rsidR="002E2ADF" w:rsidRPr="008C7D10">
        <w:rPr>
          <w:rFonts w:ascii="Arial" w:hAnsi="Arial" w:cs="Arial"/>
          <w:sz w:val="20"/>
        </w:rPr>
        <w:t>Supervisor</w:t>
      </w:r>
      <w:r w:rsidRPr="008421A3">
        <w:rPr>
          <w:rFonts w:ascii="Arial" w:hAnsi="Arial" w:cs="Arial"/>
          <w:sz w:val="20"/>
        </w:rPr>
        <w:t xml:space="preserve"> certificados de calidad de las mezclas que </w:t>
      </w:r>
      <w:r w:rsidR="00AA31DA" w:rsidRPr="00EB0D06">
        <w:rPr>
          <w:rFonts w:ascii="Arial" w:hAnsi="Arial" w:cs="Arial"/>
          <w:sz w:val="20"/>
        </w:rPr>
        <w:t>suministran la planta o plantas</w:t>
      </w:r>
      <w:r w:rsidRPr="00EB0D06">
        <w:rPr>
          <w:rFonts w:ascii="Arial" w:hAnsi="Arial" w:cs="Arial"/>
          <w:sz w:val="20"/>
        </w:rPr>
        <w:t xml:space="preserve"> y qu</w:t>
      </w:r>
      <w:r w:rsidRPr="00003D1C">
        <w:rPr>
          <w:rFonts w:ascii="Arial" w:hAnsi="Arial" w:cs="Arial"/>
          <w:sz w:val="20"/>
        </w:rPr>
        <w:t xml:space="preserve">e serán utilizados en la obra. </w:t>
      </w:r>
    </w:p>
    <w:p w:rsidR="00420449" w:rsidRPr="00955804" w:rsidRDefault="00420449" w:rsidP="00440895">
      <w:pPr>
        <w:pStyle w:val="Normal1"/>
        <w:rPr>
          <w:rFonts w:ascii="Arial" w:hAnsi="Arial" w:cs="Arial"/>
          <w:sz w:val="20"/>
        </w:rPr>
      </w:pPr>
      <w:r w:rsidRPr="003269F7">
        <w:rPr>
          <w:rFonts w:ascii="Arial" w:hAnsi="Arial" w:cs="Arial"/>
          <w:sz w:val="20"/>
        </w:rPr>
        <w:t xml:space="preserve">Dentro de una misma estructura no se permiten </w:t>
      </w:r>
      <w:r w:rsidR="0097637C" w:rsidRPr="003269F7">
        <w:rPr>
          <w:rFonts w:ascii="Arial" w:hAnsi="Arial" w:cs="Arial"/>
          <w:sz w:val="20"/>
        </w:rPr>
        <w:t>hormigones</w:t>
      </w:r>
      <w:r w:rsidRPr="003269F7">
        <w:rPr>
          <w:rFonts w:ascii="Arial" w:hAnsi="Arial" w:cs="Arial"/>
          <w:sz w:val="20"/>
        </w:rPr>
        <w:t xml:space="preserve"> provenientes de diferentes plantas de mezcla ni utilizar cementos de marcas difer</w:t>
      </w:r>
      <w:r w:rsidRPr="007648DF">
        <w:rPr>
          <w:rFonts w:ascii="Arial" w:hAnsi="Arial" w:cs="Arial"/>
          <w:sz w:val="20"/>
        </w:rPr>
        <w:t xml:space="preserve">entes.  No se permite la utilización simultánea en la misma estructura de </w:t>
      </w:r>
      <w:r w:rsidR="0097637C" w:rsidRPr="007648DF">
        <w:rPr>
          <w:rFonts w:ascii="Arial" w:hAnsi="Arial" w:cs="Arial"/>
          <w:sz w:val="20"/>
        </w:rPr>
        <w:t>hormigones</w:t>
      </w:r>
      <w:r w:rsidRPr="007648DF">
        <w:rPr>
          <w:rFonts w:ascii="Arial" w:hAnsi="Arial" w:cs="Arial"/>
          <w:sz w:val="20"/>
        </w:rPr>
        <w:t xml:space="preserve"> provenientes de plantas de mezclas con </w:t>
      </w:r>
      <w:r w:rsidR="0097637C" w:rsidRPr="00955804">
        <w:rPr>
          <w:rFonts w:ascii="Arial" w:hAnsi="Arial" w:cs="Arial"/>
          <w:sz w:val="20"/>
        </w:rPr>
        <w:t>hormigones</w:t>
      </w:r>
      <w:r w:rsidRPr="00955804">
        <w:rPr>
          <w:rFonts w:ascii="Arial" w:hAnsi="Arial" w:cs="Arial"/>
          <w:sz w:val="20"/>
        </w:rPr>
        <w:t xml:space="preserve"> producidos en obra. </w:t>
      </w:r>
    </w:p>
    <w:p w:rsidR="00420449" w:rsidRPr="00F22699" w:rsidRDefault="00420449" w:rsidP="00BA3CFD">
      <w:pPr>
        <w:pStyle w:val="Ttulo2"/>
        <w:rPr>
          <w:rFonts w:ascii="Arial" w:hAnsi="Arial" w:cs="Arial"/>
          <w:sz w:val="20"/>
          <w:szCs w:val="20"/>
          <w:lang w:val="es-BO"/>
        </w:rPr>
      </w:pPr>
      <w:bookmarkStart w:id="88" w:name="_Toc241574636"/>
      <w:bookmarkStart w:id="89" w:name="_Toc530070506"/>
      <w:r w:rsidRPr="00F22699">
        <w:rPr>
          <w:rFonts w:ascii="Arial" w:hAnsi="Arial" w:cs="Arial"/>
          <w:sz w:val="20"/>
          <w:szCs w:val="20"/>
          <w:lang w:val="es-BO"/>
        </w:rPr>
        <w:t>EQUIPO DEL CONTRATISTA</w:t>
      </w:r>
      <w:bookmarkEnd w:id="88"/>
      <w:bookmarkEnd w:id="89"/>
      <w:r w:rsidRPr="00F22699">
        <w:rPr>
          <w:rFonts w:ascii="Arial" w:hAnsi="Arial" w:cs="Arial"/>
          <w:sz w:val="20"/>
          <w:szCs w:val="20"/>
          <w:lang w:val="es-BO"/>
        </w:rPr>
        <w:t xml:space="preserve"> </w:t>
      </w:r>
    </w:p>
    <w:p w:rsidR="00420449" w:rsidRPr="00F22699" w:rsidRDefault="00420449" w:rsidP="00BA3CFD">
      <w:pPr>
        <w:pStyle w:val="Ttulo3"/>
        <w:rPr>
          <w:rFonts w:ascii="Arial" w:hAnsi="Arial" w:cs="Arial"/>
          <w:sz w:val="20"/>
          <w:szCs w:val="20"/>
          <w:lang w:val="es-BO"/>
        </w:rPr>
      </w:pPr>
      <w:bookmarkStart w:id="90" w:name="_Toc241574637"/>
      <w:r w:rsidRPr="00F22699">
        <w:rPr>
          <w:rFonts w:ascii="Arial" w:hAnsi="Arial" w:cs="Arial"/>
          <w:sz w:val="20"/>
          <w:szCs w:val="20"/>
          <w:lang w:val="es-BO"/>
        </w:rPr>
        <w:t>GENERALIDADES</w:t>
      </w:r>
      <w:bookmarkEnd w:id="90"/>
      <w:r w:rsidRPr="00F22699">
        <w:rPr>
          <w:rFonts w:ascii="Arial" w:hAnsi="Arial" w:cs="Arial"/>
          <w:sz w:val="20"/>
          <w:szCs w:val="20"/>
          <w:lang w:val="es-BO"/>
        </w:rPr>
        <w:t xml:space="preserve"> </w:t>
      </w:r>
    </w:p>
    <w:p w:rsidR="00420449" w:rsidRPr="008C7D10" w:rsidRDefault="00420449" w:rsidP="00440895">
      <w:pPr>
        <w:pStyle w:val="Normal1"/>
        <w:rPr>
          <w:rFonts w:ascii="Arial" w:hAnsi="Arial" w:cs="Arial"/>
          <w:sz w:val="20"/>
        </w:rPr>
      </w:pPr>
      <w:r w:rsidRPr="002A5341">
        <w:rPr>
          <w:rFonts w:ascii="Arial" w:hAnsi="Arial" w:cs="Arial"/>
          <w:sz w:val="20"/>
        </w:rPr>
        <w:t xml:space="preserve">Todo el equipo y herramientas para la elaboración de la mezcla, colocación y compactación del </w:t>
      </w:r>
      <w:r w:rsidR="00D93444" w:rsidRPr="005F1E00">
        <w:rPr>
          <w:rFonts w:ascii="Arial" w:hAnsi="Arial" w:cs="Arial"/>
          <w:sz w:val="20"/>
        </w:rPr>
        <w:t>hormigón</w:t>
      </w:r>
      <w:r w:rsidRPr="004F7798">
        <w:rPr>
          <w:rFonts w:ascii="Arial" w:hAnsi="Arial" w:cs="Arial"/>
          <w:sz w:val="20"/>
        </w:rPr>
        <w:t xml:space="preserve">, requerirá la aprobación del </w:t>
      </w:r>
      <w:r w:rsidR="002E2ADF" w:rsidRPr="004F7798">
        <w:rPr>
          <w:rFonts w:ascii="Arial" w:hAnsi="Arial" w:cs="Arial"/>
          <w:sz w:val="20"/>
        </w:rPr>
        <w:t>Supervisor</w:t>
      </w:r>
      <w:r w:rsidRPr="004F7798">
        <w:rPr>
          <w:rFonts w:ascii="Arial" w:hAnsi="Arial" w:cs="Arial"/>
          <w:sz w:val="20"/>
        </w:rPr>
        <w:t xml:space="preserve"> en cuanto a tipo, diseño, capacidad y condiciones mecánicas. Las mezcladora</w:t>
      </w:r>
      <w:r w:rsidRPr="008C7D10">
        <w:rPr>
          <w:rFonts w:ascii="Arial" w:hAnsi="Arial" w:cs="Arial"/>
          <w:sz w:val="20"/>
        </w:rPr>
        <w:t xml:space="preserve">s deben ser de diseño tal que produzcan una mezcla homogénea. </w:t>
      </w:r>
    </w:p>
    <w:p w:rsidR="00420449" w:rsidRPr="003269F7" w:rsidRDefault="00420449" w:rsidP="00440895">
      <w:pPr>
        <w:pStyle w:val="Normal1"/>
        <w:rPr>
          <w:rFonts w:ascii="Arial" w:hAnsi="Arial" w:cs="Arial"/>
          <w:sz w:val="20"/>
        </w:rPr>
      </w:pPr>
      <w:r w:rsidRPr="008421A3">
        <w:rPr>
          <w:rFonts w:ascii="Arial" w:hAnsi="Arial" w:cs="Arial"/>
          <w:sz w:val="20"/>
        </w:rPr>
        <w:t xml:space="preserve">Los vibradores para la compactación del </w:t>
      </w:r>
      <w:r w:rsidR="00D93444" w:rsidRPr="00EB0D06">
        <w:rPr>
          <w:rFonts w:ascii="Arial" w:hAnsi="Arial" w:cs="Arial"/>
          <w:sz w:val="20"/>
        </w:rPr>
        <w:t>hormigón</w:t>
      </w:r>
      <w:r w:rsidRPr="00EB0D06">
        <w:rPr>
          <w:rFonts w:ascii="Arial" w:hAnsi="Arial" w:cs="Arial"/>
          <w:sz w:val="20"/>
        </w:rPr>
        <w:t xml:space="preserve"> serán del tipo interno de inmersión, con frecuencia mínima de 7.000 rpm y</w:t>
      </w:r>
      <w:r w:rsidRPr="00003D1C">
        <w:rPr>
          <w:rFonts w:ascii="Arial" w:hAnsi="Arial" w:cs="Arial"/>
          <w:sz w:val="20"/>
        </w:rPr>
        <w:t xml:space="preserve"> capacidad de afectar visiblemente una mezcla con asentamiento de </w:t>
      </w:r>
      <w:smartTag w:uri="urn:schemas-microsoft-com:office:smarttags" w:element="metricconverter">
        <w:smartTagPr>
          <w:attr w:name="ProductID" w:val="2,5 cm"/>
        </w:smartTagPr>
        <w:r w:rsidRPr="00003D1C">
          <w:rPr>
            <w:rFonts w:ascii="Arial" w:hAnsi="Arial" w:cs="Arial"/>
            <w:sz w:val="20"/>
          </w:rPr>
          <w:t>2,5 cm</w:t>
        </w:r>
      </w:smartTag>
      <w:r w:rsidRPr="00003D1C">
        <w:rPr>
          <w:rFonts w:ascii="Arial" w:hAnsi="Arial" w:cs="Arial"/>
          <w:sz w:val="20"/>
        </w:rPr>
        <w:t xml:space="preserve"> a una distancia de por lo menos </w:t>
      </w:r>
      <w:smartTag w:uri="urn:schemas-microsoft-com:office:smarttags" w:element="metricconverter">
        <w:smartTagPr>
          <w:attr w:name="ProductID" w:val="45 cm"/>
        </w:smartTagPr>
        <w:r w:rsidRPr="00003D1C">
          <w:rPr>
            <w:rFonts w:ascii="Arial" w:hAnsi="Arial" w:cs="Arial"/>
            <w:sz w:val="20"/>
          </w:rPr>
          <w:t xml:space="preserve">45 </w:t>
        </w:r>
        <w:r w:rsidR="00AA31DA" w:rsidRPr="003269F7">
          <w:rPr>
            <w:rFonts w:ascii="Arial" w:hAnsi="Arial" w:cs="Arial"/>
            <w:sz w:val="20"/>
          </w:rPr>
          <w:t>cm</w:t>
        </w:r>
      </w:smartTag>
      <w:r w:rsidR="00AA31DA" w:rsidRPr="003269F7">
        <w:rPr>
          <w:rFonts w:ascii="Arial" w:hAnsi="Arial" w:cs="Arial"/>
          <w:sz w:val="20"/>
        </w:rPr>
        <w:t xml:space="preserve"> </w:t>
      </w:r>
      <w:r w:rsidRPr="003269F7">
        <w:rPr>
          <w:rFonts w:ascii="Arial" w:hAnsi="Arial" w:cs="Arial"/>
          <w:sz w:val="20"/>
        </w:rPr>
        <w:t xml:space="preserve">desde el vibrador. </w:t>
      </w:r>
    </w:p>
    <w:p w:rsidR="00420449" w:rsidRPr="00955804" w:rsidRDefault="00290D18" w:rsidP="00440895">
      <w:pPr>
        <w:pStyle w:val="Normal1"/>
        <w:rPr>
          <w:rFonts w:ascii="Arial" w:hAnsi="Arial" w:cs="Arial"/>
          <w:sz w:val="20"/>
        </w:rPr>
      </w:pPr>
      <w:r w:rsidRPr="003269F7">
        <w:rPr>
          <w:rFonts w:ascii="Arial" w:hAnsi="Arial" w:cs="Arial"/>
          <w:sz w:val="20"/>
        </w:rPr>
        <w:lastRenderedPageBreak/>
        <w:t>En caso de emplearse dosificación por volumen, los recipientes empleados deben empezar y permanecer en buenas condiciones, evitándose el empleo de recipientes deformados o dañados que no permitan mantener una buena proporción entre los materiales empleados</w:t>
      </w:r>
      <w:r w:rsidR="00420449" w:rsidRPr="007648DF">
        <w:rPr>
          <w:rFonts w:ascii="Arial" w:hAnsi="Arial" w:cs="Arial"/>
          <w:sz w:val="20"/>
        </w:rPr>
        <w:t xml:space="preserve">. </w:t>
      </w:r>
      <w:r w:rsidR="00BC682F" w:rsidRPr="007648DF">
        <w:rPr>
          <w:rFonts w:ascii="Arial" w:hAnsi="Arial" w:cs="Arial"/>
          <w:sz w:val="20"/>
        </w:rPr>
        <w:t>Si el Supervisor viera necesario podrá solicitar el reemplazo de los recipientes o el empleo de otro método de dosificación como le dosificación en peso.</w:t>
      </w:r>
    </w:p>
    <w:p w:rsidR="00420449" w:rsidRPr="00F22699" w:rsidRDefault="00420449" w:rsidP="00BA3CFD">
      <w:pPr>
        <w:pStyle w:val="Ttulo3"/>
        <w:rPr>
          <w:rFonts w:ascii="Arial" w:hAnsi="Arial" w:cs="Arial"/>
          <w:sz w:val="20"/>
          <w:szCs w:val="20"/>
          <w:lang w:val="es-BO"/>
        </w:rPr>
      </w:pPr>
      <w:bookmarkStart w:id="91" w:name="_Toc241574638"/>
      <w:r w:rsidRPr="00F22699">
        <w:rPr>
          <w:rFonts w:ascii="Arial" w:hAnsi="Arial" w:cs="Arial"/>
          <w:sz w:val="20"/>
          <w:szCs w:val="20"/>
          <w:lang w:val="es-BO"/>
        </w:rPr>
        <w:t>FORMALETAS</w:t>
      </w:r>
      <w:bookmarkEnd w:id="91"/>
      <w:r w:rsidRPr="00F22699">
        <w:rPr>
          <w:rFonts w:ascii="Arial" w:hAnsi="Arial" w:cs="Arial"/>
          <w:sz w:val="20"/>
          <w:szCs w:val="20"/>
          <w:lang w:val="es-BO"/>
        </w:rPr>
        <w:t xml:space="preserve"> </w:t>
      </w:r>
    </w:p>
    <w:p w:rsidR="00420449" w:rsidRPr="004F7798" w:rsidRDefault="00420449" w:rsidP="00440895">
      <w:pPr>
        <w:pStyle w:val="Normal1"/>
        <w:rPr>
          <w:rFonts w:ascii="Arial" w:hAnsi="Arial" w:cs="Arial"/>
          <w:sz w:val="20"/>
        </w:rPr>
      </w:pPr>
      <w:r w:rsidRPr="002A5341">
        <w:rPr>
          <w:rFonts w:ascii="Arial" w:hAnsi="Arial" w:cs="Arial"/>
          <w:sz w:val="20"/>
        </w:rPr>
        <w:t>El Contratista diseñará, sumi</w:t>
      </w:r>
      <w:r w:rsidRPr="005F1E00">
        <w:rPr>
          <w:rFonts w:ascii="Arial" w:hAnsi="Arial" w:cs="Arial"/>
          <w:sz w:val="20"/>
        </w:rPr>
        <w:t>nistrará e instalará todas las formaletas en donde sea necesario confinar y soportar la mezcla de</w:t>
      </w:r>
      <w:r w:rsidRPr="004F7798">
        <w:rPr>
          <w:rFonts w:ascii="Arial" w:hAnsi="Arial" w:cs="Arial"/>
          <w:sz w:val="20"/>
        </w:rPr>
        <w:t xml:space="preserve"> </w:t>
      </w:r>
      <w:r w:rsidR="00D93444" w:rsidRPr="004F7798">
        <w:rPr>
          <w:rFonts w:ascii="Arial" w:hAnsi="Arial" w:cs="Arial"/>
          <w:sz w:val="20"/>
        </w:rPr>
        <w:t>hormigón</w:t>
      </w:r>
      <w:r w:rsidRPr="004F7798">
        <w:rPr>
          <w:rFonts w:ascii="Arial" w:hAnsi="Arial" w:cs="Arial"/>
          <w:sz w:val="20"/>
        </w:rPr>
        <w:t xml:space="preserve"> mientras se endurece, para dar la forma y dimensiones requeridas. </w:t>
      </w:r>
    </w:p>
    <w:p w:rsidR="00420449" w:rsidRPr="00EB0D06" w:rsidRDefault="00420449" w:rsidP="00440895">
      <w:pPr>
        <w:pStyle w:val="Normal1"/>
        <w:rPr>
          <w:rFonts w:ascii="Arial" w:hAnsi="Arial" w:cs="Arial"/>
          <w:sz w:val="20"/>
        </w:rPr>
      </w:pPr>
      <w:r w:rsidRPr="008C7D10">
        <w:rPr>
          <w:rFonts w:ascii="Arial" w:hAnsi="Arial" w:cs="Arial"/>
          <w:sz w:val="20"/>
        </w:rPr>
        <w:t>Las formal</w:t>
      </w:r>
      <w:r w:rsidRPr="008421A3">
        <w:rPr>
          <w:rFonts w:ascii="Arial" w:hAnsi="Arial" w:cs="Arial"/>
          <w:sz w:val="20"/>
        </w:rPr>
        <w:t xml:space="preserve">etas se deben construir en tal forma, que las superficies del </w:t>
      </w:r>
      <w:r w:rsidR="00D93444" w:rsidRPr="00EB0D06">
        <w:rPr>
          <w:rFonts w:ascii="Arial" w:hAnsi="Arial" w:cs="Arial"/>
          <w:sz w:val="20"/>
        </w:rPr>
        <w:t>hormigón</w:t>
      </w:r>
      <w:r w:rsidRPr="00EB0D06">
        <w:rPr>
          <w:rFonts w:ascii="Arial" w:hAnsi="Arial" w:cs="Arial"/>
          <w:sz w:val="20"/>
        </w:rPr>
        <w:t xml:space="preserve"> terminado sean de texturas uniformes y de acuerdo con la clase de acabado que se especifique en los planos. </w:t>
      </w:r>
    </w:p>
    <w:p w:rsidR="00420449" w:rsidRPr="003269F7" w:rsidRDefault="00420449" w:rsidP="00440895">
      <w:pPr>
        <w:pStyle w:val="Normal1"/>
        <w:rPr>
          <w:rFonts w:ascii="Arial" w:hAnsi="Arial" w:cs="Arial"/>
          <w:sz w:val="20"/>
        </w:rPr>
      </w:pPr>
      <w:r w:rsidRPr="00003D1C">
        <w:rPr>
          <w:rFonts w:ascii="Arial" w:hAnsi="Arial" w:cs="Arial"/>
          <w:sz w:val="20"/>
        </w:rPr>
        <w:t>Cuando los resultados que se obtengan con los diseños y sistemas aprobados para las formaletas no se ajusten a los requerimientos estipulados, el Contratista debe modificar parcial o totalmente dichos diseños y sistemas, sin que por ello tenga de</w:t>
      </w:r>
      <w:r w:rsidRPr="003269F7">
        <w:rPr>
          <w:rFonts w:ascii="Arial" w:hAnsi="Arial" w:cs="Arial"/>
          <w:sz w:val="20"/>
        </w:rPr>
        <w:t xml:space="preserve">recho a reclamo. </w:t>
      </w:r>
    </w:p>
    <w:p w:rsidR="00420449" w:rsidRPr="00955804" w:rsidRDefault="00420449" w:rsidP="00440895">
      <w:pPr>
        <w:pStyle w:val="Normal1"/>
        <w:rPr>
          <w:rFonts w:ascii="Arial" w:hAnsi="Arial" w:cs="Arial"/>
          <w:sz w:val="20"/>
        </w:rPr>
      </w:pPr>
      <w:r w:rsidRPr="007648DF">
        <w:rPr>
          <w:rFonts w:ascii="Arial" w:hAnsi="Arial" w:cs="Arial"/>
          <w:sz w:val="20"/>
        </w:rPr>
        <w:t xml:space="preserve">Las formaletas y la obra falsa, deben ser lo suficientemente fuertes y rígidas para soportar todas las cargas a las que vayan a estar sometidas, incluyendo las cargas producidas por la colocación y el vibrado de la mezcla.  Además deben permanecer rígidamente en sus posiciones iniciales hasta cuando la mezcla de </w:t>
      </w:r>
      <w:r w:rsidR="00D93444" w:rsidRPr="007648DF">
        <w:rPr>
          <w:rFonts w:ascii="Arial" w:hAnsi="Arial" w:cs="Arial"/>
          <w:sz w:val="20"/>
        </w:rPr>
        <w:t>hormigón</w:t>
      </w:r>
      <w:r w:rsidRPr="00955804">
        <w:rPr>
          <w:rFonts w:ascii="Arial" w:hAnsi="Arial" w:cs="Arial"/>
          <w:sz w:val="20"/>
        </w:rPr>
        <w:t xml:space="preserve"> se haya endurecido lo suficiente para sostenerse por sí misma. Las formaletas podrán construirse de madera, acero u otro material aprobado por el </w:t>
      </w:r>
      <w:r w:rsidR="002E2ADF" w:rsidRPr="00955804">
        <w:rPr>
          <w:rFonts w:ascii="Arial" w:hAnsi="Arial" w:cs="Arial"/>
          <w:sz w:val="20"/>
        </w:rPr>
        <w:t>Supervisor</w:t>
      </w:r>
      <w:r w:rsidRPr="00955804">
        <w:rPr>
          <w:rFonts w:ascii="Arial" w:hAnsi="Arial" w:cs="Arial"/>
          <w:sz w:val="20"/>
        </w:rPr>
        <w:t xml:space="preserve">. </w:t>
      </w:r>
    </w:p>
    <w:p w:rsidR="00420449" w:rsidRPr="000502C2" w:rsidRDefault="00420449" w:rsidP="00440895">
      <w:pPr>
        <w:pStyle w:val="Normal1"/>
        <w:rPr>
          <w:rFonts w:ascii="Arial" w:hAnsi="Arial" w:cs="Arial"/>
          <w:sz w:val="20"/>
        </w:rPr>
      </w:pPr>
      <w:r w:rsidRPr="00955804">
        <w:rPr>
          <w:rFonts w:ascii="Arial" w:hAnsi="Arial" w:cs="Arial"/>
          <w:sz w:val="20"/>
        </w:rPr>
        <w:t>Todas las fo</w:t>
      </w:r>
      <w:r w:rsidRPr="00D44735">
        <w:rPr>
          <w:rFonts w:ascii="Arial" w:hAnsi="Arial" w:cs="Arial"/>
          <w:sz w:val="20"/>
        </w:rPr>
        <w:t>rmaletas deben ser suficie</w:t>
      </w:r>
      <w:r w:rsidRPr="00DA064B">
        <w:rPr>
          <w:rFonts w:ascii="Arial" w:hAnsi="Arial" w:cs="Arial"/>
          <w:sz w:val="20"/>
        </w:rPr>
        <w:t>nteme</w:t>
      </w:r>
      <w:r w:rsidRPr="000502C2">
        <w:rPr>
          <w:rFonts w:ascii="Arial" w:hAnsi="Arial" w:cs="Arial"/>
          <w:sz w:val="20"/>
        </w:rPr>
        <w:t xml:space="preserve">nte herméticas para impedir pérdidas de lechada de la mezcla. </w:t>
      </w:r>
    </w:p>
    <w:p w:rsidR="00420449" w:rsidRPr="00F22699" w:rsidRDefault="00420449" w:rsidP="00440895">
      <w:pPr>
        <w:pStyle w:val="Normal1"/>
        <w:rPr>
          <w:rFonts w:ascii="Arial" w:hAnsi="Arial" w:cs="Arial"/>
          <w:sz w:val="20"/>
        </w:rPr>
      </w:pPr>
      <w:r w:rsidRPr="00DE1580">
        <w:rPr>
          <w:rFonts w:ascii="Arial" w:hAnsi="Arial" w:cs="Arial"/>
          <w:sz w:val="20"/>
        </w:rPr>
        <w:t>Las formaletas deben diseñarse de tal manera que permitan la colocación y compactación adecuada de la mezcla en su posición final y su fácil inspección, r</w:t>
      </w:r>
      <w:r w:rsidRPr="00F22699">
        <w:rPr>
          <w:rFonts w:ascii="Arial" w:hAnsi="Arial" w:cs="Arial"/>
          <w:sz w:val="20"/>
        </w:rPr>
        <w:t xml:space="preserve">evisión y limpieza. </w:t>
      </w:r>
    </w:p>
    <w:p w:rsidR="00420449" w:rsidRPr="00F22699" w:rsidRDefault="00420449" w:rsidP="00440895">
      <w:pPr>
        <w:pStyle w:val="Normal1"/>
        <w:rPr>
          <w:rFonts w:ascii="Arial" w:hAnsi="Arial" w:cs="Arial"/>
          <w:sz w:val="20"/>
        </w:rPr>
      </w:pPr>
      <w:r w:rsidRPr="00F22699">
        <w:rPr>
          <w:rFonts w:ascii="Arial" w:hAnsi="Arial" w:cs="Arial"/>
          <w:sz w:val="20"/>
        </w:rPr>
        <w:t xml:space="preserve">No se permitirán reparaciones de las formaletas con pedazos de madera o lámina que modifiquen la superficie y conformación de las mismas. </w:t>
      </w:r>
    </w:p>
    <w:p w:rsidR="00420449" w:rsidRPr="00F22699" w:rsidRDefault="00420449" w:rsidP="00440895">
      <w:pPr>
        <w:pStyle w:val="Normal1"/>
        <w:rPr>
          <w:rFonts w:ascii="Arial" w:hAnsi="Arial" w:cs="Arial"/>
          <w:sz w:val="20"/>
        </w:rPr>
      </w:pPr>
      <w:r w:rsidRPr="00F22699">
        <w:rPr>
          <w:rFonts w:ascii="Arial" w:hAnsi="Arial" w:cs="Arial"/>
          <w:sz w:val="20"/>
        </w:rPr>
        <w:t xml:space="preserve">El Contratista debe colocar en las formaletas las molduras especiales requeridas para los detalles de juntas, esquinas o bordes y acabados que se indiquen en los planos o que ordene el </w:t>
      </w:r>
      <w:r w:rsidR="002E2ADF" w:rsidRPr="00F22699">
        <w:rPr>
          <w:rFonts w:ascii="Arial" w:hAnsi="Arial" w:cs="Arial"/>
          <w:sz w:val="20"/>
        </w:rPr>
        <w:t>Supervisor</w:t>
      </w:r>
      <w:r w:rsidRPr="00F22699">
        <w:rPr>
          <w:rFonts w:ascii="Arial" w:hAnsi="Arial" w:cs="Arial"/>
          <w:sz w:val="20"/>
        </w:rPr>
        <w:t xml:space="preserve">. </w:t>
      </w:r>
    </w:p>
    <w:p w:rsidR="00420449" w:rsidRPr="00F22699" w:rsidRDefault="00420449" w:rsidP="00440895">
      <w:pPr>
        <w:pStyle w:val="Normal1"/>
        <w:rPr>
          <w:rFonts w:ascii="Arial" w:hAnsi="Arial" w:cs="Arial"/>
          <w:sz w:val="20"/>
        </w:rPr>
      </w:pPr>
      <w:r w:rsidRPr="00F22699">
        <w:rPr>
          <w:rFonts w:ascii="Arial" w:hAnsi="Arial" w:cs="Arial"/>
          <w:sz w:val="20"/>
        </w:rPr>
        <w:t xml:space="preserve">El Contratista debe escoger los materiales que utilizará para la elaboración de las formaletas, las cuales deben ser de buena calidad y no deben producir deterioro químico, ni cambios de </w:t>
      </w:r>
      <w:r w:rsidRPr="00F22699">
        <w:rPr>
          <w:rFonts w:ascii="Arial" w:hAnsi="Arial" w:cs="Arial"/>
          <w:sz w:val="20"/>
        </w:rPr>
        <w:lastRenderedPageBreak/>
        <w:t xml:space="preserve">color en las superficies del </w:t>
      </w:r>
      <w:r w:rsidR="00D93444" w:rsidRPr="00F22699">
        <w:rPr>
          <w:rFonts w:ascii="Arial" w:hAnsi="Arial" w:cs="Arial"/>
          <w:sz w:val="20"/>
        </w:rPr>
        <w:t>hormigón</w:t>
      </w:r>
      <w:r w:rsidRPr="00F22699">
        <w:rPr>
          <w:rFonts w:ascii="Arial" w:hAnsi="Arial" w:cs="Arial"/>
          <w:sz w:val="20"/>
        </w:rPr>
        <w:t xml:space="preserve">. El </w:t>
      </w:r>
      <w:r w:rsidR="002E2ADF" w:rsidRPr="00F22699">
        <w:rPr>
          <w:rFonts w:ascii="Arial" w:hAnsi="Arial" w:cs="Arial"/>
          <w:sz w:val="20"/>
        </w:rPr>
        <w:t>Supervisor</w:t>
      </w:r>
      <w:r w:rsidRPr="00F22699">
        <w:rPr>
          <w:rFonts w:ascii="Arial" w:hAnsi="Arial" w:cs="Arial"/>
          <w:sz w:val="20"/>
        </w:rPr>
        <w:t xml:space="preserve"> podrá rechazar las formaletas si considera que con ellas no se obtendrán las calidades y acabados requeridos. </w:t>
      </w:r>
    </w:p>
    <w:p w:rsidR="00420449" w:rsidRPr="00F22699" w:rsidRDefault="00420449" w:rsidP="00440895">
      <w:pPr>
        <w:pStyle w:val="Normal1"/>
        <w:rPr>
          <w:rFonts w:ascii="Arial" w:hAnsi="Arial" w:cs="Arial"/>
          <w:sz w:val="20"/>
        </w:rPr>
      </w:pPr>
      <w:r w:rsidRPr="00F22699">
        <w:rPr>
          <w:rFonts w:ascii="Arial" w:hAnsi="Arial" w:cs="Arial"/>
          <w:sz w:val="20"/>
        </w:rPr>
        <w:t xml:space="preserve">En el momento de la colocación de la mezcla, las superficies de las formaletas deben estar libres de incrustaciones de mortero, lechada o de cualquier otro material extraño que pueda contaminar la mezcla o que afecte el acabado especificado para la superficie del </w:t>
      </w:r>
      <w:r w:rsidR="00D93444" w:rsidRPr="00F22699">
        <w:rPr>
          <w:rFonts w:ascii="Arial" w:hAnsi="Arial" w:cs="Arial"/>
          <w:sz w:val="20"/>
        </w:rPr>
        <w:t>hormigón</w:t>
      </w:r>
      <w:r w:rsidRPr="00F22699">
        <w:rPr>
          <w:rFonts w:ascii="Arial" w:hAnsi="Arial" w:cs="Arial"/>
          <w:sz w:val="20"/>
        </w:rPr>
        <w:t xml:space="preserve"> y no deben tener huecos, imperfecciones o uniones defectuosas que permitan escape de lechada a través de ellas o causen irregularidades en las superficies. </w:t>
      </w:r>
    </w:p>
    <w:p w:rsidR="00420449" w:rsidRPr="00F22699" w:rsidRDefault="00420449" w:rsidP="00440895">
      <w:pPr>
        <w:pStyle w:val="Normal1"/>
        <w:rPr>
          <w:rFonts w:ascii="Arial" w:hAnsi="Arial" w:cs="Arial"/>
          <w:sz w:val="20"/>
        </w:rPr>
      </w:pPr>
      <w:r w:rsidRPr="00F22699">
        <w:rPr>
          <w:rFonts w:ascii="Arial" w:hAnsi="Arial" w:cs="Arial"/>
          <w:sz w:val="20"/>
        </w:rPr>
        <w:t>Antes de colocar las formaletas, éstas</w:t>
      </w:r>
      <w:r w:rsidR="00CB5133" w:rsidRPr="00F22699">
        <w:rPr>
          <w:rFonts w:ascii="Arial" w:hAnsi="Arial" w:cs="Arial"/>
          <w:sz w:val="20"/>
        </w:rPr>
        <w:t xml:space="preserve"> deben cubrirse con una capa antiadherente</w:t>
      </w:r>
      <w:r w:rsidRPr="00F22699">
        <w:rPr>
          <w:rFonts w:ascii="Arial" w:hAnsi="Arial" w:cs="Arial"/>
          <w:sz w:val="20"/>
        </w:rPr>
        <w:t xml:space="preserve"> mineral o de cualquier otro producto aprobado por el </w:t>
      </w:r>
      <w:r w:rsidR="002E2ADF" w:rsidRPr="00F22699">
        <w:rPr>
          <w:rFonts w:ascii="Arial" w:hAnsi="Arial" w:cs="Arial"/>
          <w:sz w:val="20"/>
        </w:rPr>
        <w:t>Supervisor</w:t>
      </w:r>
      <w:r w:rsidRPr="00F22699">
        <w:rPr>
          <w:rFonts w:ascii="Arial" w:hAnsi="Arial" w:cs="Arial"/>
          <w:sz w:val="20"/>
        </w:rPr>
        <w:t xml:space="preserve">, que evite la adherencia entre el </w:t>
      </w:r>
      <w:r w:rsidR="00D93444" w:rsidRPr="00F22699">
        <w:rPr>
          <w:rFonts w:ascii="Arial" w:hAnsi="Arial" w:cs="Arial"/>
          <w:sz w:val="20"/>
        </w:rPr>
        <w:t>hormigón</w:t>
      </w:r>
      <w:r w:rsidRPr="00F22699">
        <w:rPr>
          <w:rFonts w:ascii="Arial" w:hAnsi="Arial" w:cs="Arial"/>
          <w:sz w:val="20"/>
        </w:rPr>
        <w:t xml:space="preserve"> y la formaleta, pero que no manche la superficie del </w:t>
      </w:r>
      <w:r w:rsidR="00D93444" w:rsidRPr="00F22699">
        <w:rPr>
          <w:rFonts w:ascii="Arial" w:hAnsi="Arial" w:cs="Arial"/>
          <w:sz w:val="20"/>
        </w:rPr>
        <w:t>hormigón</w:t>
      </w:r>
      <w:r w:rsidR="001052E2" w:rsidRPr="00F22699">
        <w:rPr>
          <w:rFonts w:ascii="Arial" w:hAnsi="Arial" w:cs="Arial"/>
          <w:sz w:val="20"/>
        </w:rPr>
        <w:t xml:space="preserve">. </w:t>
      </w:r>
      <w:r w:rsidRPr="00F22699">
        <w:rPr>
          <w:rFonts w:ascii="Arial" w:hAnsi="Arial" w:cs="Arial"/>
          <w:sz w:val="20"/>
        </w:rPr>
        <w:t xml:space="preserve">Siempre se debe evitar que caiga aceite en los </w:t>
      </w:r>
      <w:r w:rsidR="0097637C" w:rsidRPr="00F22699">
        <w:rPr>
          <w:rFonts w:ascii="Arial" w:hAnsi="Arial" w:cs="Arial"/>
          <w:sz w:val="20"/>
        </w:rPr>
        <w:t>hormigones</w:t>
      </w:r>
      <w:r w:rsidRPr="00F22699">
        <w:rPr>
          <w:rFonts w:ascii="Arial" w:hAnsi="Arial" w:cs="Arial"/>
          <w:sz w:val="20"/>
        </w:rPr>
        <w:t xml:space="preserve"> y barras de refuerzo. </w:t>
      </w:r>
    </w:p>
    <w:p w:rsidR="00420449" w:rsidRPr="00F22699" w:rsidRDefault="00420449" w:rsidP="00440895">
      <w:pPr>
        <w:pStyle w:val="Normal1"/>
        <w:rPr>
          <w:rFonts w:ascii="Arial" w:hAnsi="Arial" w:cs="Arial"/>
          <w:sz w:val="20"/>
        </w:rPr>
      </w:pPr>
      <w:r w:rsidRPr="00F22699">
        <w:rPr>
          <w:rFonts w:ascii="Arial" w:hAnsi="Arial" w:cs="Arial"/>
          <w:sz w:val="20"/>
        </w:rPr>
        <w:t xml:space="preserve">El Contratista no podrá utilizar de nuevo la misma formaleta, si esta no ha sido limpiada y reparada en forma adecuada para obtener los acabados especificados y haya sido sometida a la revisión y aprobación del </w:t>
      </w:r>
      <w:r w:rsidR="002E2ADF" w:rsidRPr="00F22699">
        <w:rPr>
          <w:rFonts w:ascii="Arial" w:hAnsi="Arial" w:cs="Arial"/>
          <w:sz w:val="20"/>
        </w:rPr>
        <w:t>Supervisor</w:t>
      </w:r>
      <w:r w:rsidRPr="00F22699">
        <w:rPr>
          <w:rFonts w:ascii="Arial" w:hAnsi="Arial" w:cs="Arial"/>
          <w:sz w:val="20"/>
        </w:rPr>
        <w:t xml:space="preserve">. </w:t>
      </w:r>
    </w:p>
    <w:p w:rsidR="00420449" w:rsidRPr="00F22699" w:rsidRDefault="00420449" w:rsidP="00440895">
      <w:pPr>
        <w:pStyle w:val="Normal1"/>
        <w:rPr>
          <w:rFonts w:ascii="Arial" w:hAnsi="Arial" w:cs="Arial"/>
          <w:sz w:val="20"/>
        </w:rPr>
      </w:pPr>
      <w:r w:rsidRPr="00F22699">
        <w:rPr>
          <w:rFonts w:ascii="Arial" w:hAnsi="Arial" w:cs="Arial"/>
          <w:sz w:val="20"/>
        </w:rPr>
        <w:t xml:space="preserve">No se permitirá el empleo de formaletas defectuosas aunque se hayan especificado tolerancias admisibles en las dimensiones y los acabados.  Dichas tolerancias se establecen únicamente para tener en cuenta irregularidades que pasen inadvertidas o que sean poco frecuentes.  </w:t>
      </w:r>
    </w:p>
    <w:p w:rsidR="00420449" w:rsidRPr="00F22699" w:rsidRDefault="00420449" w:rsidP="00BA3CFD">
      <w:pPr>
        <w:pStyle w:val="Ttulo2"/>
        <w:rPr>
          <w:rFonts w:ascii="Arial" w:hAnsi="Arial" w:cs="Arial"/>
          <w:sz w:val="20"/>
          <w:szCs w:val="20"/>
          <w:lang w:val="es-BO"/>
        </w:rPr>
      </w:pPr>
      <w:bookmarkStart w:id="92" w:name="_Toc241574639"/>
      <w:bookmarkStart w:id="93" w:name="_Toc530070507"/>
      <w:r w:rsidRPr="00F22699">
        <w:rPr>
          <w:rFonts w:ascii="Arial" w:hAnsi="Arial" w:cs="Arial"/>
          <w:sz w:val="20"/>
          <w:szCs w:val="20"/>
          <w:lang w:val="es-BO"/>
        </w:rPr>
        <w:t xml:space="preserve">PRODUCCIÓN DE </w:t>
      </w:r>
      <w:smartTag w:uri="urn:schemas-microsoft-com:office:smarttags" w:element="PersonName">
        <w:smartTagPr>
          <w:attr w:name="ProductID" w:val="LA MEZCLA"/>
        </w:smartTagPr>
        <w:r w:rsidRPr="00F22699">
          <w:rPr>
            <w:rFonts w:ascii="Arial" w:hAnsi="Arial" w:cs="Arial"/>
            <w:sz w:val="20"/>
            <w:szCs w:val="20"/>
            <w:lang w:val="es-BO"/>
          </w:rPr>
          <w:t>LA MEZCLA</w:t>
        </w:r>
      </w:smartTag>
      <w:bookmarkEnd w:id="92"/>
      <w:bookmarkEnd w:id="93"/>
      <w:r w:rsidRPr="00F22699">
        <w:rPr>
          <w:rFonts w:ascii="Arial" w:hAnsi="Arial" w:cs="Arial"/>
          <w:sz w:val="20"/>
          <w:szCs w:val="20"/>
          <w:lang w:val="es-BO"/>
        </w:rPr>
        <w:t xml:space="preserve"> </w:t>
      </w:r>
    </w:p>
    <w:p w:rsidR="00420449" w:rsidRPr="007648DF" w:rsidRDefault="00420449" w:rsidP="00440895">
      <w:pPr>
        <w:pStyle w:val="Normal1"/>
        <w:rPr>
          <w:rFonts w:ascii="Arial" w:hAnsi="Arial" w:cs="Arial"/>
          <w:sz w:val="20"/>
        </w:rPr>
      </w:pPr>
      <w:r w:rsidRPr="002A5341">
        <w:rPr>
          <w:rFonts w:ascii="Arial" w:hAnsi="Arial" w:cs="Arial"/>
          <w:sz w:val="20"/>
        </w:rPr>
        <w:t xml:space="preserve">Los componentes de la mezcla se deben medir por </w:t>
      </w:r>
      <w:r w:rsidR="005F0AC0" w:rsidRPr="005F1E00">
        <w:rPr>
          <w:rFonts w:ascii="Arial" w:hAnsi="Arial" w:cs="Arial"/>
          <w:sz w:val="20"/>
        </w:rPr>
        <w:t xml:space="preserve">volumen o </w:t>
      </w:r>
      <w:r w:rsidRPr="004F7798">
        <w:rPr>
          <w:rFonts w:ascii="Arial" w:hAnsi="Arial" w:cs="Arial"/>
          <w:sz w:val="20"/>
        </w:rPr>
        <w:t xml:space="preserve">peso de acuerdo con las proporciones aprobadas por el </w:t>
      </w:r>
      <w:r w:rsidR="002E2ADF" w:rsidRPr="008C7D10">
        <w:rPr>
          <w:rFonts w:ascii="Arial" w:hAnsi="Arial" w:cs="Arial"/>
          <w:sz w:val="20"/>
        </w:rPr>
        <w:t>Supervisor</w:t>
      </w:r>
      <w:r w:rsidRPr="008421A3">
        <w:rPr>
          <w:rFonts w:ascii="Arial" w:hAnsi="Arial" w:cs="Arial"/>
          <w:sz w:val="20"/>
        </w:rPr>
        <w:t xml:space="preserve">.  Los dispositivos que se utilicen para medir los materiales deben estar en óptimas condiciones, todas las operaciones de dosificación y mezclado deben ejecutarse bajo la supervisión del </w:t>
      </w:r>
      <w:r w:rsidR="002E2ADF" w:rsidRPr="00EB0D06">
        <w:rPr>
          <w:rFonts w:ascii="Arial" w:hAnsi="Arial" w:cs="Arial"/>
          <w:sz w:val="20"/>
        </w:rPr>
        <w:t>Supervisor</w:t>
      </w:r>
      <w:r w:rsidRPr="00003D1C">
        <w:rPr>
          <w:rFonts w:ascii="Arial" w:hAnsi="Arial" w:cs="Arial"/>
          <w:sz w:val="20"/>
        </w:rPr>
        <w:t xml:space="preserve">.  El agua podrá medirse por volumen y el cemento por sacos </w:t>
      </w:r>
      <w:r w:rsidR="00A35699" w:rsidRPr="003269F7">
        <w:rPr>
          <w:rFonts w:ascii="Arial" w:hAnsi="Arial" w:cs="Arial"/>
          <w:sz w:val="20"/>
        </w:rPr>
        <w:t>en</w:t>
      </w:r>
      <w:r w:rsidRPr="003269F7">
        <w:rPr>
          <w:rFonts w:ascii="Arial" w:hAnsi="Arial" w:cs="Arial"/>
          <w:sz w:val="20"/>
        </w:rPr>
        <w:t xml:space="preserve"> </w:t>
      </w:r>
      <w:r w:rsidR="005F0AC0" w:rsidRPr="003269F7">
        <w:rPr>
          <w:rFonts w:ascii="Arial" w:hAnsi="Arial" w:cs="Arial"/>
          <w:sz w:val="20"/>
        </w:rPr>
        <w:t>Kg.</w:t>
      </w:r>
      <w:r w:rsidRPr="003269F7">
        <w:rPr>
          <w:rFonts w:ascii="Arial" w:hAnsi="Arial" w:cs="Arial"/>
          <w:sz w:val="20"/>
        </w:rPr>
        <w:t xml:space="preserve"> Al dosificar los agregados debe tenerse en cuenta la humedad libre de éstos, la cual debe determin</w:t>
      </w:r>
      <w:r w:rsidRPr="007648DF">
        <w:rPr>
          <w:rFonts w:ascii="Arial" w:hAnsi="Arial" w:cs="Arial"/>
          <w:sz w:val="20"/>
        </w:rPr>
        <w:t xml:space="preserve">arse en forma apropiada y deducirse de la cantidad de agua a incorporar en la mezcla. </w:t>
      </w:r>
    </w:p>
    <w:p w:rsidR="00420449" w:rsidRPr="00955804" w:rsidRDefault="00420449" w:rsidP="00440895">
      <w:pPr>
        <w:pStyle w:val="Normal1"/>
        <w:rPr>
          <w:rFonts w:ascii="Arial" w:hAnsi="Arial" w:cs="Arial"/>
          <w:sz w:val="20"/>
        </w:rPr>
      </w:pPr>
      <w:r w:rsidRPr="007648DF">
        <w:rPr>
          <w:rFonts w:ascii="Arial" w:hAnsi="Arial" w:cs="Arial"/>
          <w:sz w:val="20"/>
        </w:rPr>
        <w:t xml:space="preserve">No podrán utilizarse materiales de fuentes distintas o de características diferentes a las de los materiales utilizados en  el diseño de la mezcla. </w:t>
      </w:r>
      <w:r w:rsidR="00A35699" w:rsidRPr="007648DF">
        <w:rPr>
          <w:rFonts w:ascii="Arial" w:hAnsi="Arial" w:cs="Arial"/>
          <w:sz w:val="20"/>
        </w:rPr>
        <w:t>Para la</w:t>
      </w:r>
      <w:r w:rsidR="009E4CE8">
        <w:rPr>
          <w:rFonts w:ascii="Arial" w:hAnsi="Arial" w:cs="Arial"/>
          <w:sz w:val="20"/>
        </w:rPr>
        <w:t>s subestaciones</w:t>
      </w:r>
      <w:r w:rsidR="00A35699" w:rsidRPr="00955804">
        <w:rPr>
          <w:rFonts w:ascii="Arial" w:hAnsi="Arial" w:cs="Arial"/>
          <w:sz w:val="20"/>
        </w:rPr>
        <w:t>, la relación agua cemento debe ser la más adecuada, con el fin de que el hormigón sea la más impermeable posible.</w:t>
      </w:r>
    </w:p>
    <w:p w:rsidR="00420449" w:rsidRPr="000502C2" w:rsidRDefault="00420449" w:rsidP="00440895">
      <w:pPr>
        <w:pStyle w:val="Normal1"/>
        <w:rPr>
          <w:rFonts w:ascii="Arial" w:hAnsi="Arial" w:cs="Arial"/>
          <w:sz w:val="20"/>
        </w:rPr>
      </w:pPr>
      <w:r w:rsidRPr="00D44735">
        <w:rPr>
          <w:rFonts w:ascii="Arial" w:hAnsi="Arial" w:cs="Arial"/>
          <w:sz w:val="20"/>
        </w:rPr>
        <w:t xml:space="preserve">La producción y el suministro de la mezcla en la obra deben efectuarse en forma continua de manera que no se interrumpa el proceso de colocación del </w:t>
      </w:r>
      <w:r w:rsidR="00D93444" w:rsidRPr="00DA064B">
        <w:rPr>
          <w:rFonts w:ascii="Arial" w:hAnsi="Arial" w:cs="Arial"/>
          <w:sz w:val="20"/>
        </w:rPr>
        <w:t>hormigón</w:t>
      </w:r>
      <w:r w:rsidRPr="000502C2">
        <w:rPr>
          <w:rFonts w:ascii="Arial" w:hAnsi="Arial" w:cs="Arial"/>
          <w:sz w:val="20"/>
        </w:rPr>
        <w:t xml:space="preserve">. </w:t>
      </w:r>
    </w:p>
    <w:p w:rsidR="00420449" w:rsidRPr="00F22699" w:rsidRDefault="00420449" w:rsidP="00440895">
      <w:pPr>
        <w:pStyle w:val="Normal1"/>
        <w:rPr>
          <w:rFonts w:ascii="Arial" w:hAnsi="Arial" w:cs="Arial"/>
          <w:sz w:val="20"/>
        </w:rPr>
      </w:pPr>
      <w:r w:rsidRPr="00DE1580">
        <w:rPr>
          <w:rFonts w:ascii="Arial" w:hAnsi="Arial" w:cs="Arial"/>
          <w:sz w:val="20"/>
        </w:rPr>
        <w:lastRenderedPageBreak/>
        <w:t xml:space="preserve">Las mezcladoras deben operarse a la capacidad y con el número de revoluciones por minuto especificadas por el fabricante.  En ningún caso podrá mezclarse el </w:t>
      </w:r>
      <w:r w:rsidR="00D93444" w:rsidRPr="00F22699">
        <w:rPr>
          <w:rFonts w:ascii="Arial" w:hAnsi="Arial" w:cs="Arial"/>
          <w:sz w:val="20"/>
        </w:rPr>
        <w:t>hormigón</w:t>
      </w:r>
      <w:r w:rsidRPr="00F22699">
        <w:rPr>
          <w:rFonts w:ascii="Arial" w:hAnsi="Arial" w:cs="Arial"/>
          <w:sz w:val="20"/>
        </w:rPr>
        <w:t xml:space="preserve"> a mano. El tiempo de mezclado será el mínimo necesario para obtener una mezcla homogénea, pero no será menor de un minuto y medio (1,5 min</w:t>
      </w:r>
      <w:r w:rsidR="005F0AC0" w:rsidRPr="00F22699">
        <w:rPr>
          <w:rFonts w:ascii="Arial" w:hAnsi="Arial" w:cs="Arial"/>
          <w:sz w:val="20"/>
        </w:rPr>
        <w:t>.</w:t>
      </w:r>
      <w:r w:rsidRPr="00F22699">
        <w:rPr>
          <w:rFonts w:ascii="Arial" w:hAnsi="Arial" w:cs="Arial"/>
          <w:sz w:val="20"/>
        </w:rPr>
        <w:t xml:space="preserve">) para mezcladoras de capacidad hasta de </w:t>
      </w:r>
      <w:smartTag w:uri="urn:schemas-microsoft-com:office:smarttags" w:element="metricconverter">
        <w:smartTagPr>
          <w:attr w:name="ProductID" w:val="0,5 m3"/>
        </w:smartTagPr>
        <w:r w:rsidRPr="00F22699">
          <w:rPr>
            <w:rFonts w:ascii="Arial" w:hAnsi="Arial" w:cs="Arial"/>
            <w:sz w:val="20"/>
          </w:rPr>
          <w:t>0,5 m</w:t>
        </w:r>
        <w:r w:rsidRPr="00F22699">
          <w:rPr>
            <w:rFonts w:ascii="Arial" w:hAnsi="Arial" w:cs="Arial"/>
            <w:position w:val="10"/>
            <w:sz w:val="20"/>
            <w:vertAlign w:val="superscript"/>
          </w:rPr>
          <w:t>3</w:t>
        </w:r>
      </w:smartTag>
      <w:r w:rsidRPr="00F22699">
        <w:rPr>
          <w:rFonts w:ascii="Arial" w:hAnsi="Arial" w:cs="Arial"/>
          <w:sz w:val="20"/>
        </w:rPr>
        <w:t xml:space="preserve">. El tiempo mínimo de mezclado se aumentará en treinta segundos para cada metro cúbico o fracción adicional de capacidad de la mezcladora.  Se deben cumplir los requisitos de uniformidad de la mezcla especificados en </w:t>
      </w:r>
      <w:smartTag w:uri="urn:schemas-microsoft-com:office:smarttags" w:element="PersonName">
        <w:smartTagPr>
          <w:attr w:name="ProductID" w:val="la Norma ASTM"/>
        </w:smartTagPr>
        <w:r w:rsidRPr="00F22699">
          <w:rPr>
            <w:rFonts w:ascii="Arial" w:hAnsi="Arial" w:cs="Arial"/>
            <w:sz w:val="20"/>
          </w:rPr>
          <w:t>la Norma ASTM</w:t>
        </w:r>
      </w:smartTag>
      <w:r w:rsidRPr="00F22699">
        <w:rPr>
          <w:rFonts w:ascii="Arial" w:hAnsi="Arial" w:cs="Arial"/>
          <w:sz w:val="20"/>
        </w:rPr>
        <w:t xml:space="preserve"> C94. </w:t>
      </w:r>
    </w:p>
    <w:p w:rsidR="00420449" w:rsidRPr="00F22699" w:rsidRDefault="00420449" w:rsidP="00440895">
      <w:pPr>
        <w:pStyle w:val="Normal1"/>
        <w:rPr>
          <w:rFonts w:ascii="Arial" w:hAnsi="Arial" w:cs="Arial"/>
          <w:sz w:val="20"/>
        </w:rPr>
      </w:pPr>
      <w:r w:rsidRPr="00F22699">
        <w:rPr>
          <w:rFonts w:ascii="Arial" w:hAnsi="Arial" w:cs="Arial"/>
          <w:sz w:val="20"/>
        </w:rPr>
        <w:t xml:space="preserve">La primera </w:t>
      </w:r>
      <w:r w:rsidR="005F0AC0" w:rsidRPr="00F22699">
        <w:rPr>
          <w:rFonts w:ascii="Arial" w:hAnsi="Arial" w:cs="Arial"/>
          <w:sz w:val="20"/>
        </w:rPr>
        <w:t>mezcla</w:t>
      </w:r>
      <w:r w:rsidRPr="00F22699">
        <w:rPr>
          <w:rFonts w:ascii="Arial" w:hAnsi="Arial" w:cs="Arial"/>
          <w:sz w:val="20"/>
        </w:rPr>
        <w:t xml:space="preserve"> de los materiales colocados en la mezcladora, al iniciar cada operación de mezclado, debe contener un exceso de cemento, arena y agua para revestir el interior del tambor y sin que se reduzca el contenido del mortero requerido para la mezcla. </w:t>
      </w:r>
    </w:p>
    <w:p w:rsidR="00420449" w:rsidRPr="00EB0D06" w:rsidRDefault="007648DF" w:rsidP="00440895">
      <w:pPr>
        <w:pStyle w:val="Normal1"/>
        <w:rPr>
          <w:rFonts w:ascii="Arial" w:hAnsi="Arial" w:cs="Arial"/>
          <w:sz w:val="20"/>
        </w:rPr>
      </w:pPr>
      <w:r w:rsidRPr="00DF521F">
        <w:rPr>
          <w:rFonts w:ascii="Arial" w:hAnsi="Arial" w:cs="Arial"/>
          <w:sz w:val="20"/>
        </w:rPr>
        <w:t>En</w:t>
      </w:r>
      <w:r w:rsidR="009E4CE8">
        <w:rPr>
          <w:rFonts w:ascii="Arial" w:hAnsi="Arial" w:cs="Arial"/>
          <w:sz w:val="20"/>
        </w:rPr>
        <w:t xml:space="preserve"> las subestaciones</w:t>
      </w:r>
      <w:r w:rsidR="004B42B6">
        <w:rPr>
          <w:rFonts w:ascii="Arial" w:hAnsi="Arial" w:cs="Arial"/>
          <w:sz w:val="20"/>
        </w:rPr>
        <w:t xml:space="preserve"> </w:t>
      </w:r>
      <w:r w:rsidRPr="003269F7">
        <w:rPr>
          <w:rFonts w:ascii="Arial" w:hAnsi="Arial" w:cs="Arial"/>
          <w:sz w:val="20"/>
        </w:rPr>
        <w:t>(</w:t>
      </w:r>
      <w:r w:rsidRPr="00DF521F">
        <w:rPr>
          <w:rFonts w:ascii="Arial" w:hAnsi="Arial" w:cs="Arial"/>
          <w:sz w:val="20"/>
        </w:rPr>
        <w:t>clima caluroso</w:t>
      </w:r>
      <w:r w:rsidRPr="003269F7">
        <w:rPr>
          <w:rFonts w:ascii="Arial" w:hAnsi="Arial" w:cs="Arial"/>
          <w:sz w:val="20"/>
        </w:rPr>
        <w:t>)</w:t>
      </w:r>
      <w:r w:rsidRPr="00DF521F">
        <w:rPr>
          <w:rFonts w:ascii="Arial" w:hAnsi="Arial" w:cs="Arial"/>
          <w:sz w:val="20"/>
        </w:rPr>
        <w:t xml:space="preserve">, el Contratista sin costo adicional alguno, deberá prever y garantizar los métodos y materiales recomendados en el ACI 305R-99 Hot </w:t>
      </w:r>
      <w:proofErr w:type="spellStart"/>
      <w:r w:rsidRPr="00DF521F">
        <w:rPr>
          <w:rFonts w:ascii="Arial" w:hAnsi="Arial" w:cs="Arial"/>
          <w:sz w:val="20"/>
        </w:rPr>
        <w:t>Weather</w:t>
      </w:r>
      <w:proofErr w:type="spellEnd"/>
      <w:r w:rsidRPr="00DF521F">
        <w:rPr>
          <w:rFonts w:ascii="Arial" w:hAnsi="Arial" w:cs="Arial"/>
          <w:sz w:val="20"/>
        </w:rPr>
        <w:t xml:space="preserve"> </w:t>
      </w:r>
      <w:proofErr w:type="spellStart"/>
      <w:r w:rsidRPr="00DF521F">
        <w:rPr>
          <w:rFonts w:ascii="Arial" w:hAnsi="Arial" w:cs="Arial"/>
          <w:sz w:val="20"/>
        </w:rPr>
        <w:t>Concreting</w:t>
      </w:r>
      <w:proofErr w:type="spellEnd"/>
      <w:r w:rsidRPr="00DF521F">
        <w:rPr>
          <w:rFonts w:ascii="Arial" w:hAnsi="Arial" w:cs="Arial"/>
          <w:sz w:val="20"/>
        </w:rPr>
        <w:t xml:space="preserve"> (incluye aplicación de aditivos), el </w:t>
      </w:r>
      <w:r w:rsidRPr="00DF521F">
        <w:rPr>
          <w:rFonts w:ascii="Arial" w:hAnsi="Arial" w:cs="Arial"/>
          <w:sz w:val="20"/>
          <w:u w:val="single"/>
        </w:rPr>
        <w:t>supervisor</w:t>
      </w:r>
      <w:r w:rsidRPr="00DF521F">
        <w:rPr>
          <w:rFonts w:ascii="Arial" w:hAnsi="Arial" w:cs="Arial"/>
          <w:sz w:val="20"/>
        </w:rPr>
        <w:t xml:space="preserve"> establecerá las</w:t>
      </w:r>
      <w:r w:rsidRPr="003269F7">
        <w:rPr>
          <w:rFonts w:ascii="Arial" w:hAnsi="Arial" w:cs="Arial"/>
          <w:sz w:val="20"/>
        </w:rPr>
        <w:t xml:space="preserve"> hora</w:t>
      </w:r>
      <w:r w:rsidRPr="00DF521F">
        <w:rPr>
          <w:rFonts w:ascii="Arial" w:hAnsi="Arial" w:cs="Arial"/>
          <w:sz w:val="20"/>
        </w:rPr>
        <w:t xml:space="preserve">s permitidas de vaciado para evitar problemas con el hormigón. </w:t>
      </w:r>
      <w:r w:rsidR="00420449" w:rsidRPr="005F1E00">
        <w:rPr>
          <w:rFonts w:ascii="Arial" w:hAnsi="Arial" w:cs="Arial"/>
          <w:sz w:val="20"/>
        </w:rPr>
        <w:t xml:space="preserve">El contenido de la mezcladora debe descargarse totalmente antes de introducir los materiales de la </w:t>
      </w:r>
      <w:r w:rsidR="00576861" w:rsidRPr="004F7798">
        <w:rPr>
          <w:rFonts w:ascii="Arial" w:hAnsi="Arial" w:cs="Arial"/>
          <w:sz w:val="20"/>
        </w:rPr>
        <w:t>mezcla</w:t>
      </w:r>
      <w:r w:rsidR="00420449" w:rsidRPr="004F7798">
        <w:rPr>
          <w:rFonts w:ascii="Arial" w:hAnsi="Arial" w:cs="Arial"/>
          <w:sz w:val="20"/>
        </w:rPr>
        <w:t xml:space="preserve"> siguiente.  Después de una interrupción en el uso de la mezcladora, el interior de su tambor debe limpiarse completamente.  La disposición del agua utilizada en el lavado de equipos y herramientas o en otros procesos de construcción, atenderá lo dispuesto</w:t>
      </w:r>
      <w:r w:rsidR="00440895" w:rsidRPr="008C7D10">
        <w:rPr>
          <w:rFonts w:ascii="Arial" w:hAnsi="Arial" w:cs="Arial"/>
          <w:sz w:val="20"/>
        </w:rPr>
        <w:t xml:space="preserve"> en el </w:t>
      </w:r>
      <w:r w:rsidR="00AA31DA" w:rsidRPr="008421A3">
        <w:rPr>
          <w:rFonts w:ascii="Arial" w:hAnsi="Arial" w:cs="Arial"/>
          <w:sz w:val="20"/>
        </w:rPr>
        <w:t>EEIA</w:t>
      </w:r>
      <w:r w:rsidR="00420449" w:rsidRPr="00EB0D06">
        <w:rPr>
          <w:rFonts w:ascii="Arial" w:hAnsi="Arial" w:cs="Arial"/>
          <w:sz w:val="20"/>
        </w:rPr>
        <w:t xml:space="preserve">. </w:t>
      </w:r>
    </w:p>
    <w:p w:rsidR="00420449" w:rsidRPr="00F22699" w:rsidRDefault="00420449" w:rsidP="00BA3CFD">
      <w:pPr>
        <w:pStyle w:val="Ttulo2"/>
        <w:rPr>
          <w:rFonts w:ascii="Arial" w:hAnsi="Arial" w:cs="Arial"/>
          <w:sz w:val="20"/>
          <w:szCs w:val="20"/>
          <w:lang w:val="es-BO"/>
        </w:rPr>
      </w:pPr>
      <w:bookmarkStart w:id="94" w:name="_Toc241574640"/>
      <w:bookmarkStart w:id="95" w:name="_Toc530070508"/>
      <w:r w:rsidRPr="00F22699">
        <w:rPr>
          <w:rFonts w:ascii="Arial" w:hAnsi="Arial" w:cs="Arial"/>
          <w:sz w:val="20"/>
          <w:szCs w:val="20"/>
          <w:lang w:val="es-BO"/>
        </w:rPr>
        <w:t xml:space="preserve">TRANSPORTE Y COLOCACIÓN DE </w:t>
      </w:r>
      <w:smartTag w:uri="urn:schemas-microsoft-com:office:smarttags" w:element="PersonName">
        <w:smartTagPr>
          <w:attr w:name="ProductID" w:val="LA MEZCLA"/>
        </w:smartTagPr>
        <w:r w:rsidRPr="00F22699">
          <w:rPr>
            <w:rFonts w:ascii="Arial" w:hAnsi="Arial" w:cs="Arial"/>
            <w:sz w:val="20"/>
            <w:szCs w:val="20"/>
            <w:lang w:val="es-BO"/>
          </w:rPr>
          <w:t>LA MEZCLA</w:t>
        </w:r>
      </w:smartTag>
      <w:bookmarkEnd w:id="94"/>
      <w:bookmarkEnd w:id="95"/>
      <w:r w:rsidRPr="00F22699">
        <w:rPr>
          <w:rFonts w:ascii="Arial" w:hAnsi="Arial" w:cs="Arial"/>
          <w:sz w:val="20"/>
          <w:szCs w:val="20"/>
          <w:lang w:val="es-BO"/>
        </w:rPr>
        <w:t xml:space="preserve"> </w:t>
      </w:r>
    </w:p>
    <w:p w:rsidR="00420449" w:rsidRPr="00EB0D06" w:rsidRDefault="00420449" w:rsidP="00440895">
      <w:pPr>
        <w:pStyle w:val="Normal1"/>
        <w:rPr>
          <w:rFonts w:ascii="Arial" w:hAnsi="Arial" w:cs="Arial"/>
          <w:sz w:val="20"/>
        </w:rPr>
      </w:pPr>
      <w:r w:rsidRPr="002A5341">
        <w:rPr>
          <w:rFonts w:ascii="Arial" w:hAnsi="Arial" w:cs="Arial"/>
          <w:sz w:val="20"/>
        </w:rPr>
        <w:t xml:space="preserve">No podrá iniciarse la colocación del </w:t>
      </w:r>
      <w:r w:rsidR="00D93444" w:rsidRPr="005F1E00">
        <w:rPr>
          <w:rFonts w:ascii="Arial" w:hAnsi="Arial" w:cs="Arial"/>
          <w:sz w:val="20"/>
        </w:rPr>
        <w:t>hormigón</w:t>
      </w:r>
      <w:r w:rsidRPr="004F7798">
        <w:rPr>
          <w:rFonts w:ascii="Arial" w:hAnsi="Arial" w:cs="Arial"/>
          <w:sz w:val="20"/>
        </w:rPr>
        <w:t xml:space="preserve"> hasta que el </w:t>
      </w:r>
      <w:r w:rsidR="002E2ADF" w:rsidRPr="004F7798">
        <w:rPr>
          <w:rFonts w:ascii="Arial" w:hAnsi="Arial" w:cs="Arial"/>
          <w:sz w:val="20"/>
        </w:rPr>
        <w:t>Supervisor</w:t>
      </w:r>
      <w:r w:rsidRPr="004F7798">
        <w:rPr>
          <w:rFonts w:ascii="Arial" w:hAnsi="Arial" w:cs="Arial"/>
          <w:sz w:val="20"/>
        </w:rPr>
        <w:t xml:space="preserve"> haya aprobado la construcción y preparación de las formaletas, la colocación del acero de refuerzo, y el equipo y elementos necesarios para el transporte, vaciado, compactación</w:t>
      </w:r>
      <w:r w:rsidRPr="008C7D10">
        <w:rPr>
          <w:rFonts w:ascii="Arial" w:hAnsi="Arial" w:cs="Arial"/>
          <w:sz w:val="20"/>
        </w:rPr>
        <w:t xml:space="preserve">, acabado y curado del </w:t>
      </w:r>
      <w:r w:rsidR="00D93444" w:rsidRPr="008421A3">
        <w:rPr>
          <w:rFonts w:ascii="Arial" w:hAnsi="Arial" w:cs="Arial"/>
          <w:sz w:val="20"/>
        </w:rPr>
        <w:t>hormigón</w:t>
      </w:r>
      <w:r w:rsidRPr="00EB0D06">
        <w:rPr>
          <w:rFonts w:ascii="Arial" w:hAnsi="Arial" w:cs="Arial"/>
          <w:sz w:val="20"/>
        </w:rPr>
        <w:t xml:space="preserve">. </w:t>
      </w:r>
    </w:p>
    <w:p w:rsidR="00420449" w:rsidRPr="007648DF" w:rsidRDefault="00420449" w:rsidP="00440895">
      <w:pPr>
        <w:pStyle w:val="Normal1"/>
        <w:rPr>
          <w:rFonts w:ascii="Arial" w:hAnsi="Arial" w:cs="Arial"/>
          <w:sz w:val="20"/>
        </w:rPr>
      </w:pPr>
      <w:r w:rsidRPr="00003D1C">
        <w:rPr>
          <w:rFonts w:ascii="Arial" w:hAnsi="Arial" w:cs="Arial"/>
          <w:sz w:val="20"/>
        </w:rPr>
        <w:t xml:space="preserve">Los medios empleados para transportar el </w:t>
      </w:r>
      <w:r w:rsidR="00D93444" w:rsidRPr="003269F7">
        <w:rPr>
          <w:rFonts w:ascii="Arial" w:hAnsi="Arial" w:cs="Arial"/>
          <w:sz w:val="20"/>
        </w:rPr>
        <w:t>hormigón</w:t>
      </w:r>
      <w:r w:rsidRPr="003269F7">
        <w:rPr>
          <w:rFonts w:ascii="Arial" w:hAnsi="Arial" w:cs="Arial"/>
          <w:sz w:val="20"/>
        </w:rPr>
        <w:t xml:space="preserve"> preparado no deben producir segregación.  El </w:t>
      </w:r>
      <w:r w:rsidR="00D93444" w:rsidRPr="007648DF">
        <w:rPr>
          <w:rFonts w:ascii="Arial" w:hAnsi="Arial" w:cs="Arial"/>
          <w:sz w:val="20"/>
        </w:rPr>
        <w:t>hormigón</w:t>
      </w:r>
      <w:r w:rsidRPr="007648DF">
        <w:rPr>
          <w:rFonts w:ascii="Arial" w:hAnsi="Arial" w:cs="Arial"/>
          <w:sz w:val="20"/>
        </w:rPr>
        <w:t xml:space="preserve"> no se debe verter más de dos veces entre su descarga de la mezcladora y su colocación en el sitio de obra. </w:t>
      </w:r>
    </w:p>
    <w:p w:rsidR="00420449" w:rsidRPr="00DA064B" w:rsidRDefault="00420449" w:rsidP="00440895">
      <w:pPr>
        <w:pStyle w:val="Normal1"/>
        <w:rPr>
          <w:rFonts w:ascii="Arial" w:hAnsi="Arial" w:cs="Arial"/>
          <w:sz w:val="20"/>
        </w:rPr>
      </w:pPr>
      <w:r w:rsidRPr="007648DF">
        <w:rPr>
          <w:rFonts w:ascii="Arial" w:hAnsi="Arial" w:cs="Arial"/>
          <w:sz w:val="20"/>
        </w:rPr>
        <w:t xml:space="preserve">No se debe colocar </w:t>
      </w:r>
      <w:r w:rsidR="00D93444" w:rsidRPr="00955804">
        <w:rPr>
          <w:rFonts w:ascii="Arial" w:hAnsi="Arial" w:cs="Arial"/>
          <w:sz w:val="20"/>
        </w:rPr>
        <w:t>hormigón</w:t>
      </w:r>
      <w:r w:rsidRPr="00955804">
        <w:rPr>
          <w:rFonts w:ascii="Arial" w:hAnsi="Arial" w:cs="Arial"/>
          <w:sz w:val="20"/>
        </w:rPr>
        <w:t xml:space="preserve"> bajo agua sin la previa autorización del </w:t>
      </w:r>
      <w:r w:rsidR="002E2ADF" w:rsidRPr="00955804">
        <w:rPr>
          <w:rFonts w:ascii="Arial" w:hAnsi="Arial" w:cs="Arial"/>
          <w:sz w:val="20"/>
        </w:rPr>
        <w:t>Supervisor</w:t>
      </w:r>
      <w:r w:rsidRPr="00955804">
        <w:rPr>
          <w:rFonts w:ascii="Arial" w:hAnsi="Arial" w:cs="Arial"/>
          <w:sz w:val="20"/>
        </w:rPr>
        <w:t xml:space="preserve">. Se deben ejecutar los trabajos necesarios para evitar que durante la colocación del </w:t>
      </w:r>
      <w:r w:rsidR="00D93444" w:rsidRPr="00D44735">
        <w:rPr>
          <w:rFonts w:ascii="Arial" w:hAnsi="Arial" w:cs="Arial"/>
          <w:sz w:val="20"/>
        </w:rPr>
        <w:t>hormigón</w:t>
      </w:r>
      <w:r w:rsidRPr="00DA064B">
        <w:rPr>
          <w:rFonts w:ascii="Arial" w:hAnsi="Arial" w:cs="Arial"/>
          <w:sz w:val="20"/>
        </w:rPr>
        <w:t xml:space="preserve"> el agua lo lave, lo mezcle o lo infiltre. </w:t>
      </w:r>
    </w:p>
    <w:p w:rsidR="00420449" w:rsidRPr="00F22699" w:rsidRDefault="00420449" w:rsidP="00440895">
      <w:pPr>
        <w:pStyle w:val="Normal1"/>
        <w:rPr>
          <w:rFonts w:ascii="Arial" w:hAnsi="Arial" w:cs="Arial"/>
          <w:sz w:val="20"/>
        </w:rPr>
      </w:pPr>
      <w:r w:rsidRPr="000502C2">
        <w:rPr>
          <w:rFonts w:ascii="Arial" w:hAnsi="Arial" w:cs="Arial"/>
          <w:sz w:val="20"/>
        </w:rPr>
        <w:t xml:space="preserve">No se permitirá la caída libre del </w:t>
      </w:r>
      <w:r w:rsidR="00D93444" w:rsidRPr="00DE1580">
        <w:rPr>
          <w:rFonts w:ascii="Arial" w:hAnsi="Arial" w:cs="Arial"/>
          <w:sz w:val="20"/>
        </w:rPr>
        <w:t>hormigón</w:t>
      </w:r>
      <w:r w:rsidRPr="00F22699">
        <w:rPr>
          <w:rFonts w:ascii="Arial" w:hAnsi="Arial" w:cs="Arial"/>
          <w:sz w:val="20"/>
        </w:rPr>
        <w:t xml:space="preserve"> a una altura mayor de </w:t>
      </w:r>
      <w:smartTag w:uri="urn:schemas-microsoft-com:office:smarttags" w:element="metricconverter">
        <w:smartTagPr>
          <w:attr w:name="ProductID" w:val="1,5 metros"/>
        </w:smartTagPr>
        <w:r w:rsidRPr="00F22699">
          <w:rPr>
            <w:rFonts w:ascii="Arial" w:hAnsi="Arial" w:cs="Arial"/>
            <w:sz w:val="20"/>
          </w:rPr>
          <w:t>1,5 metros</w:t>
        </w:r>
      </w:smartTag>
      <w:r w:rsidR="00EC456C" w:rsidRPr="00F22699">
        <w:rPr>
          <w:rFonts w:ascii="Arial" w:hAnsi="Arial" w:cs="Arial"/>
          <w:sz w:val="20"/>
        </w:rPr>
        <w:t xml:space="preserve">, a menos que se provea a la fosa o sitio de vaciado de </w:t>
      </w:r>
      <w:r w:rsidR="00C87336" w:rsidRPr="00F22699">
        <w:rPr>
          <w:rFonts w:ascii="Arial" w:hAnsi="Arial" w:cs="Arial"/>
          <w:sz w:val="20"/>
        </w:rPr>
        <w:t xml:space="preserve">un canaleta, </w:t>
      </w:r>
      <w:r w:rsidR="00EC456C" w:rsidRPr="00F22699">
        <w:rPr>
          <w:rFonts w:ascii="Arial" w:hAnsi="Arial" w:cs="Arial"/>
          <w:sz w:val="20"/>
        </w:rPr>
        <w:t>una tubería flexible de goma, lo</w:t>
      </w:r>
      <w:r w:rsidR="00AA31DA" w:rsidRPr="00F22699">
        <w:rPr>
          <w:rFonts w:ascii="Arial" w:hAnsi="Arial" w:cs="Arial"/>
          <w:sz w:val="20"/>
        </w:rPr>
        <w:t>na u otro material adecuado, o ‘trompa de elefante’</w:t>
      </w:r>
      <w:r w:rsidR="00EC456C" w:rsidRPr="00F22699">
        <w:rPr>
          <w:rFonts w:ascii="Arial" w:hAnsi="Arial" w:cs="Arial"/>
          <w:sz w:val="20"/>
        </w:rPr>
        <w:t>, que impida la segregación</w:t>
      </w:r>
      <w:r w:rsidRPr="00F22699">
        <w:rPr>
          <w:rFonts w:ascii="Arial" w:hAnsi="Arial" w:cs="Arial"/>
          <w:sz w:val="20"/>
        </w:rPr>
        <w:t xml:space="preserve">; la instalación debe ser previamente aprobada por el </w:t>
      </w:r>
      <w:r w:rsidR="002E2ADF" w:rsidRPr="00F22699">
        <w:rPr>
          <w:rFonts w:ascii="Arial" w:hAnsi="Arial" w:cs="Arial"/>
          <w:sz w:val="20"/>
        </w:rPr>
        <w:t>Supervisor</w:t>
      </w:r>
      <w:r w:rsidRPr="00F22699">
        <w:rPr>
          <w:rFonts w:ascii="Arial" w:hAnsi="Arial" w:cs="Arial"/>
          <w:sz w:val="20"/>
        </w:rPr>
        <w:t xml:space="preserve">. </w:t>
      </w:r>
    </w:p>
    <w:p w:rsidR="00420449" w:rsidRPr="00F22699" w:rsidRDefault="00420449" w:rsidP="00440895">
      <w:pPr>
        <w:pStyle w:val="Normal1"/>
        <w:rPr>
          <w:rFonts w:ascii="Arial" w:hAnsi="Arial" w:cs="Arial"/>
          <w:sz w:val="20"/>
        </w:rPr>
      </w:pPr>
      <w:r w:rsidRPr="00F22699">
        <w:rPr>
          <w:rFonts w:ascii="Arial" w:hAnsi="Arial" w:cs="Arial"/>
          <w:sz w:val="20"/>
        </w:rPr>
        <w:lastRenderedPageBreak/>
        <w:t xml:space="preserve">El </w:t>
      </w:r>
      <w:r w:rsidR="00D93444" w:rsidRPr="00F22699">
        <w:rPr>
          <w:rFonts w:ascii="Arial" w:hAnsi="Arial" w:cs="Arial"/>
          <w:sz w:val="20"/>
        </w:rPr>
        <w:t>hormigón</w:t>
      </w:r>
      <w:r w:rsidRPr="00F22699">
        <w:rPr>
          <w:rFonts w:ascii="Arial" w:hAnsi="Arial" w:cs="Arial"/>
          <w:sz w:val="20"/>
        </w:rPr>
        <w:t xml:space="preserve"> se debe depositar en su posición final en la estructura tan rápidamente como sea posible después de su mezcla y por métodos que eviten la segregación de los agregados o el desplazamiento del acero de refuerzo u otros elementos; además deben evitarse interrupciones excesivas en el vaciado del </w:t>
      </w:r>
      <w:r w:rsidR="00D93444" w:rsidRPr="00F22699">
        <w:rPr>
          <w:rFonts w:ascii="Arial" w:hAnsi="Arial" w:cs="Arial"/>
          <w:sz w:val="20"/>
        </w:rPr>
        <w:t>hormigón</w:t>
      </w:r>
      <w:r w:rsidRPr="00F22699">
        <w:rPr>
          <w:rFonts w:ascii="Arial" w:hAnsi="Arial" w:cs="Arial"/>
          <w:sz w:val="20"/>
        </w:rPr>
        <w:t>, que generen pérdidas de plasti</w:t>
      </w:r>
      <w:r w:rsidR="00B63BF1" w:rsidRPr="00F22699">
        <w:rPr>
          <w:rFonts w:ascii="Arial" w:hAnsi="Arial" w:cs="Arial"/>
          <w:sz w:val="20"/>
        </w:rPr>
        <w:t xml:space="preserve">cidad entre mezclas sucesivas. </w:t>
      </w:r>
      <w:r w:rsidRPr="00F22699">
        <w:rPr>
          <w:rFonts w:ascii="Arial" w:hAnsi="Arial" w:cs="Arial"/>
          <w:sz w:val="20"/>
        </w:rPr>
        <w:t xml:space="preserve">La colocación se hará, siempre que sea posible, en capas horizontales de espesor no mayor de </w:t>
      </w:r>
      <w:smartTag w:uri="urn:schemas-microsoft-com:office:smarttags" w:element="metricconverter">
        <w:smartTagPr>
          <w:attr w:name="ProductID" w:val="30 cm"/>
        </w:smartTagPr>
        <w:r w:rsidRPr="00F22699">
          <w:rPr>
            <w:rFonts w:ascii="Arial" w:hAnsi="Arial" w:cs="Arial"/>
            <w:sz w:val="20"/>
          </w:rPr>
          <w:t>30 cm</w:t>
        </w:r>
      </w:smartTag>
      <w:r w:rsidRPr="00F22699">
        <w:rPr>
          <w:rFonts w:ascii="Arial" w:hAnsi="Arial" w:cs="Arial"/>
          <w:sz w:val="20"/>
        </w:rPr>
        <w:t xml:space="preserve">. Cada capa se debe colocar y vibrar antes de comenzar a endurecerse el </w:t>
      </w:r>
      <w:r w:rsidR="00D93444" w:rsidRPr="00F22699">
        <w:rPr>
          <w:rFonts w:ascii="Arial" w:hAnsi="Arial" w:cs="Arial"/>
          <w:sz w:val="20"/>
        </w:rPr>
        <w:t>hormigón</w:t>
      </w:r>
      <w:r w:rsidRPr="00F22699">
        <w:rPr>
          <w:rFonts w:ascii="Arial" w:hAnsi="Arial" w:cs="Arial"/>
          <w:sz w:val="20"/>
        </w:rPr>
        <w:t xml:space="preserve"> de la capa inmediatamente inferior, salvo el caso de juntas de construcción horizontales, debidamente aprobadas. </w:t>
      </w:r>
    </w:p>
    <w:p w:rsidR="00420449" w:rsidRPr="00F22699" w:rsidRDefault="00420449" w:rsidP="00440895">
      <w:pPr>
        <w:pStyle w:val="Normal1"/>
        <w:rPr>
          <w:rFonts w:ascii="Arial" w:hAnsi="Arial" w:cs="Arial"/>
          <w:sz w:val="20"/>
        </w:rPr>
      </w:pPr>
      <w:r w:rsidRPr="00F22699">
        <w:rPr>
          <w:rFonts w:ascii="Arial" w:hAnsi="Arial" w:cs="Arial"/>
          <w:sz w:val="20"/>
        </w:rPr>
        <w:t xml:space="preserve">No se permitirá la colocación de </w:t>
      </w:r>
      <w:r w:rsidR="00D93444" w:rsidRPr="00F22699">
        <w:rPr>
          <w:rFonts w:ascii="Arial" w:hAnsi="Arial" w:cs="Arial"/>
          <w:sz w:val="20"/>
        </w:rPr>
        <w:t>hormigón</w:t>
      </w:r>
      <w:r w:rsidRPr="00F22699">
        <w:rPr>
          <w:rFonts w:ascii="Arial" w:hAnsi="Arial" w:cs="Arial"/>
          <w:sz w:val="20"/>
        </w:rPr>
        <w:t xml:space="preserve"> que tenga más de media hora de haber sido mezclado o cuyo asentamiento esté por fuera de los límites especificados u ordenados por el </w:t>
      </w:r>
      <w:r w:rsidR="002E2ADF" w:rsidRPr="00F22699">
        <w:rPr>
          <w:rFonts w:ascii="Arial" w:hAnsi="Arial" w:cs="Arial"/>
          <w:sz w:val="20"/>
        </w:rPr>
        <w:t>Supervisor</w:t>
      </w:r>
      <w:r w:rsidRPr="00F22699">
        <w:rPr>
          <w:rFonts w:ascii="Arial" w:hAnsi="Arial" w:cs="Arial"/>
          <w:sz w:val="20"/>
        </w:rPr>
        <w:t xml:space="preserve">; no podrá reacondicionarse el </w:t>
      </w:r>
      <w:r w:rsidR="00D93444" w:rsidRPr="00F22699">
        <w:rPr>
          <w:rFonts w:ascii="Arial" w:hAnsi="Arial" w:cs="Arial"/>
          <w:sz w:val="20"/>
        </w:rPr>
        <w:t>hormigón</w:t>
      </w:r>
      <w:r w:rsidRPr="00F22699">
        <w:rPr>
          <w:rFonts w:ascii="Arial" w:hAnsi="Arial" w:cs="Arial"/>
          <w:sz w:val="20"/>
        </w:rPr>
        <w:t xml:space="preserve"> por adición de agua. </w:t>
      </w:r>
    </w:p>
    <w:p w:rsidR="00420449" w:rsidRPr="00F22699" w:rsidRDefault="00420449" w:rsidP="00440895">
      <w:pPr>
        <w:pStyle w:val="Normal1"/>
        <w:rPr>
          <w:rFonts w:ascii="Arial" w:hAnsi="Arial" w:cs="Arial"/>
          <w:sz w:val="20"/>
        </w:rPr>
      </w:pPr>
      <w:r w:rsidRPr="00F22699">
        <w:rPr>
          <w:rFonts w:ascii="Arial" w:hAnsi="Arial" w:cs="Arial"/>
          <w:sz w:val="20"/>
        </w:rPr>
        <w:t xml:space="preserve">Se utilizarán suficientes vibradores para producir la compactación del </w:t>
      </w:r>
      <w:r w:rsidR="00D93444" w:rsidRPr="00F22699">
        <w:rPr>
          <w:rFonts w:ascii="Arial" w:hAnsi="Arial" w:cs="Arial"/>
          <w:sz w:val="20"/>
        </w:rPr>
        <w:t>hormigón</w:t>
      </w:r>
      <w:r w:rsidRPr="00F22699">
        <w:rPr>
          <w:rFonts w:ascii="Arial" w:hAnsi="Arial" w:cs="Arial"/>
          <w:sz w:val="20"/>
        </w:rPr>
        <w:t xml:space="preserve"> en los quince minutos siguientes a su colocación.  Los vibradores deben manipularse para producir un </w:t>
      </w:r>
      <w:r w:rsidR="00D93444" w:rsidRPr="00F22699">
        <w:rPr>
          <w:rFonts w:ascii="Arial" w:hAnsi="Arial" w:cs="Arial"/>
          <w:sz w:val="20"/>
        </w:rPr>
        <w:t>hormigón</w:t>
      </w:r>
      <w:r w:rsidRPr="00F22699">
        <w:rPr>
          <w:rFonts w:ascii="Arial" w:hAnsi="Arial" w:cs="Arial"/>
          <w:sz w:val="20"/>
        </w:rPr>
        <w:t xml:space="preserve"> carente de vacíos, de una textura adecuada en las caras expuestas y de máxima compactación. Los vibradores no deben colocarse contra las formaletas o el acero de refuerzo, ni podrán utilizarse para mover el </w:t>
      </w:r>
      <w:r w:rsidR="00D93444" w:rsidRPr="00F22699">
        <w:rPr>
          <w:rFonts w:ascii="Arial" w:hAnsi="Arial" w:cs="Arial"/>
          <w:sz w:val="20"/>
        </w:rPr>
        <w:t>hormigón</w:t>
      </w:r>
      <w:r w:rsidRPr="00F22699">
        <w:rPr>
          <w:rFonts w:ascii="Arial" w:hAnsi="Arial" w:cs="Arial"/>
          <w:sz w:val="20"/>
        </w:rPr>
        <w:t xml:space="preserve"> dentro de las formaletas hasta el lugar de su colocación.  La aplicación de los vibradores se debe hacer en puntos uniformemente espaciados, no más distantes que el doble del radio en el cual la vibración sea visiblemente producida, debe operarse a intervalos regulares y frecuentes en posición vertical.  El vibrado debe ser de suficiente duración para compactar adecuadamente el </w:t>
      </w:r>
      <w:r w:rsidR="00D93444" w:rsidRPr="00F22699">
        <w:rPr>
          <w:rFonts w:ascii="Arial" w:hAnsi="Arial" w:cs="Arial"/>
          <w:sz w:val="20"/>
        </w:rPr>
        <w:t>hormigón</w:t>
      </w:r>
      <w:r w:rsidRPr="00F22699">
        <w:rPr>
          <w:rFonts w:ascii="Arial" w:hAnsi="Arial" w:cs="Arial"/>
          <w:sz w:val="20"/>
        </w:rPr>
        <w:t>,</w:t>
      </w:r>
      <w:r w:rsidR="0055635C" w:rsidRPr="00F22699">
        <w:rPr>
          <w:rFonts w:ascii="Arial" w:hAnsi="Arial" w:cs="Arial"/>
          <w:sz w:val="20"/>
        </w:rPr>
        <w:t xml:space="preserve"> pero sin que cause segregación</w:t>
      </w:r>
      <w:r w:rsidRPr="00F22699">
        <w:rPr>
          <w:rFonts w:ascii="Arial" w:hAnsi="Arial" w:cs="Arial"/>
          <w:sz w:val="20"/>
        </w:rPr>
        <w:t xml:space="preserve"> y debe complementarse con otros métodos de compactación, tales como el uso de martillos de </w:t>
      </w:r>
      <w:r w:rsidR="0055635C" w:rsidRPr="00F22699">
        <w:rPr>
          <w:rFonts w:ascii="Arial" w:hAnsi="Arial" w:cs="Arial"/>
          <w:sz w:val="20"/>
        </w:rPr>
        <w:t>goma</w:t>
      </w:r>
      <w:r w:rsidRPr="00F22699">
        <w:rPr>
          <w:rFonts w:ascii="Arial" w:hAnsi="Arial" w:cs="Arial"/>
          <w:sz w:val="20"/>
        </w:rPr>
        <w:t xml:space="preserve">, cuando sea necesario, para obtener un </w:t>
      </w:r>
      <w:r w:rsidR="00D93444" w:rsidRPr="00F22699">
        <w:rPr>
          <w:rFonts w:ascii="Arial" w:hAnsi="Arial" w:cs="Arial"/>
          <w:sz w:val="20"/>
        </w:rPr>
        <w:t>hormigón</w:t>
      </w:r>
      <w:r w:rsidRPr="00F22699">
        <w:rPr>
          <w:rFonts w:ascii="Arial" w:hAnsi="Arial" w:cs="Arial"/>
          <w:sz w:val="20"/>
        </w:rPr>
        <w:t xml:space="preserve"> denso con superficies lisas frente a las formaletas, en las esquinas y en los ángulos donde sea poco efectiva la utilización de los vibradores. </w:t>
      </w:r>
    </w:p>
    <w:p w:rsidR="00420449" w:rsidRPr="00F22699" w:rsidRDefault="00420449" w:rsidP="00440895">
      <w:pPr>
        <w:pStyle w:val="Normal1"/>
        <w:rPr>
          <w:rFonts w:ascii="Arial" w:hAnsi="Arial" w:cs="Arial"/>
          <w:sz w:val="20"/>
        </w:rPr>
      </w:pPr>
      <w:r w:rsidRPr="00F22699">
        <w:rPr>
          <w:rFonts w:ascii="Arial" w:hAnsi="Arial" w:cs="Arial"/>
          <w:sz w:val="20"/>
        </w:rPr>
        <w:t xml:space="preserve">Al compactar cada capa de </w:t>
      </w:r>
      <w:r w:rsidR="00D93444" w:rsidRPr="00F22699">
        <w:rPr>
          <w:rFonts w:ascii="Arial" w:hAnsi="Arial" w:cs="Arial"/>
          <w:sz w:val="20"/>
        </w:rPr>
        <w:t>hormigón</w:t>
      </w:r>
      <w:r w:rsidRPr="00F22699">
        <w:rPr>
          <w:rFonts w:ascii="Arial" w:hAnsi="Arial" w:cs="Arial"/>
          <w:sz w:val="20"/>
        </w:rPr>
        <w:t xml:space="preserve">, el vibrador debe penetrar la parte superior de la capa subyacente para ligarla adecuadamente con la nueva capa. </w:t>
      </w:r>
    </w:p>
    <w:p w:rsidR="00420449" w:rsidRPr="00F22699" w:rsidRDefault="00420449" w:rsidP="00440895">
      <w:pPr>
        <w:pStyle w:val="Normal1"/>
        <w:rPr>
          <w:rFonts w:ascii="Arial" w:hAnsi="Arial" w:cs="Arial"/>
          <w:sz w:val="20"/>
        </w:rPr>
      </w:pPr>
      <w:r w:rsidRPr="00F22699">
        <w:rPr>
          <w:rFonts w:ascii="Arial" w:hAnsi="Arial" w:cs="Arial"/>
          <w:sz w:val="20"/>
        </w:rPr>
        <w:t xml:space="preserve">El </w:t>
      </w:r>
      <w:r w:rsidR="00D93444" w:rsidRPr="00F22699">
        <w:rPr>
          <w:rFonts w:ascii="Arial" w:hAnsi="Arial" w:cs="Arial"/>
          <w:sz w:val="20"/>
        </w:rPr>
        <w:t>hormigón</w:t>
      </w:r>
      <w:r w:rsidRPr="00F22699">
        <w:rPr>
          <w:rFonts w:ascii="Arial" w:hAnsi="Arial" w:cs="Arial"/>
          <w:sz w:val="20"/>
        </w:rPr>
        <w:t xml:space="preserve"> se debe colocar en forma continua en cada sección de la estructura entre las juntas indicadas en los planos o autorizadas por el </w:t>
      </w:r>
      <w:r w:rsidR="002E2ADF" w:rsidRPr="00F22699">
        <w:rPr>
          <w:rFonts w:ascii="Arial" w:hAnsi="Arial" w:cs="Arial"/>
          <w:sz w:val="20"/>
        </w:rPr>
        <w:t>Supervisor</w:t>
      </w:r>
      <w:r w:rsidR="0055635C" w:rsidRPr="00F22699">
        <w:rPr>
          <w:rFonts w:ascii="Arial" w:hAnsi="Arial" w:cs="Arial"/>
          <w:sz w:val="20"/>
        </w:rPr>
        <w:t xml:space="preserve">. </w:t>
      </w:r>
      <w:r w:rsidRPr="00F22699">
        <w:rPr>
          <w:rFonts w:ascii="Arial" w:hAnsi="Arial" w:cs="Arial"/>
          <w:sz w:val="20"/>
        </w:rPr>
        <w:t xml:space="preserve">No se permitirá la colocación de mezcla fresca sobre </w:t>
      </w:r>
      <w:r w:rsidR="00D93444" w:rsidRPr="00F22699">
        <w:rPr>
          <w:rFonts w:ascii="Arial" w:hAnsi="Arial" w:cs="Arial"/>
          <w:sz w:val="20"/>
        </w:rPr>
        <w:t>hormigón</w:t>
      </w:r>
      <w:r w:rsidRPr="00F22699">
        <w:rPr>
          <w:rFonts w:ascii="Arial" w:hAnsi="Arial" w:cs="Arial"/>
          <w:sz w:val="20"/>
        </w:rPr>
        <w:t xml:space="preserve"> que se encuentre parcial o totalmente fraguado, en este caso las superficies de contacto deberán prepararse con juntas si es estructuralmente posible, en caso contrario, se deberá aplicar en la superficie de contacto un adhesivo </w:t>
      </w:r>
      <w:proofErr w:type="spellStart"/>
      <w:r w:rsidRPr="00F22699">
        <w:rPr>
          <w:rFonts w:ascii="Arial" w:hAnsi="Arial" w:cs="Arial"/>
          <w:sz w:val="20"/>
        </w:rPr>
        <w:t>epóxico</w:t>
      </w:r>
      <w:proofErr w:type="spellEnd"/>
      <w:r w:rsidRPr="00F22699">
        <w:rPr>
          <w:rFonts w:ascii="Arial" w:hAnsi="Arial" w:cs="Arial"/>
          <w:sz w:val="20"/>
        </w:rPr>
        <w:t xml:space="preserve"> de </w:t>
      </w:r>
      <w:r w:rsidR="00D93444" w:rsidRPr="00F22699">
        <w:rPr>
          <w:rFonts w:ascii="Arial" w:hAnsi="Arial" w:cs="Arial"/>
          <w:sz w:val="20"/>
        </w:rPr>
        <w:t>hormigón</w:t>
      </w:r>
      <w:r w:rsidRPr="00F22699">
        <w:rPr>
          <w:rFonts w:ascii="Arial" w:hAnsi="Arial" w:cs="Arial"/>
          <w:sz w:val="20"/>
        </w:rPr>
        <w:t xml:space="preserve"> endurecido a </w:t>
      </w:r>
      <w:r w:rsidR="00D93444" w:rsidRPr="00F22699">
        <w:rPr>
          <w:rFonts w:ascii="Arial" w:hAnsi="Arial" w:cs="Arial"/>
          <w:sz w:val="20"/>
        </w:rPr>
        <w:t>hormigón</w:t>
      </w:r>
      <w:r w:rsidRPr="00F22699">
        <w:rPr>
          <w:rFonts w:ascii="Arial" w:hAnsi="Arial" w:cs="Arial"/>
          <w:sz w:val="20"/>
        </w:rPr>
        <w:t xml:space="preserve"> fresco. </w:t>
      </w:r>
    </w:p>
    <w:p w:rsidR="00420449" w:rsidRPr="00F22699" w:rsidRDefault="00420449" w:rsidP="00440895">
      <w:pPr>
        <w:pStyle w:val="Normal1"/>
        <w:rPr>
          <w:rFonts w:ascii="Arial" w:hAnsi="Arial" w:cs="Arial"/>
          <w:sz w:val="20"/>
        </w:rPr>
      </w:pPr>
      <w:r w:rsidRPr="00F22699">
        <w:rPr>
          <w:rFonts w:ascii="Arial" w:hAnsi="Arial" w:cs="Arial"/>
          <w:sz w:val="20"/>
        </w:rPr>
        <w:t xml:space="preserve">Todo el </w:t>
      </w:r>
      <w:r w:rsidR="00D93444" w:rsidRPr="00F22699">
        <w:rPr>
          <w:rFonts w:ascii="Arial" w:hAnsi="Arial" w:cs="Arial"/>
          <w:sz w:val="20"/>
        </w:rPr>
        <w:t>hormigón</w:t>
      </w:r>
      <w:r w:rsidRPr="00F22699">
        <w:rPr>
          <w:rFonts w:ascii="Arial" w:hAnsi="Arial" w:cs="Arial"/>
          <w:sz w:val="20"/>
        </w:rPr>
        <w:t xml:space="preserve"> se colocará con luz diurna, a menos que el Contratista utilice un sistema de iluminación artificial aprobado por el </w:t>
      </w:r>
      <w:r w:rsidR="002E2ADF" w:rsidRPr="00F22699">
        <w:rPr>
          <w:rFonts w:ascii="Arial" w:hAnsi="Arial" w:cs="Arial"/>
          <w:sz w:val="20"/>
        </w:rPr>
        <w:t>Supervisor</w:t>
      </w:r>
      <w:r w:rsidRPr="00F22699">
        <w:rPr>
          <w:rFonts w:ascii="Arial" w:hAnsi="Arial" w:cs="Arial"/>
          <w:sz w:val="20"/>
        </w:rPr>
        <w:t xml:space="preserve">. </w:t>
      </w:r>
    </w:p>
    <w:p w:rsidR="00420449" w:rsidRPr="00F22699" w:rsidRDefault="00420449" w:rsidP="00440895">
      <w:pPr>
        <w:pStyle w:val="Normal1"/>
        <w:rPr>
          <w:rFonts w:ascii="Arial" w:hAnsi="Arial" w:cs="Arial"/>
          <w:sz w:val="20"/>
        </w:rPr>
      </w:pPr>
      <w:r w:rsidRPr="00F22699">
        <w:rPr>
          <w:rFonts w:ascii="Arial" w:hAnsi="Arial" w:cs="Arial"/>
          <w:sz w:val="20"/>
        </w:rPr>
        <w:lastRenderedPageBreak/>
        <w:t xml:space="preserve">A no ser que se provea de una adecuada protección al </w:t>
      </w:r>
      <w:r w:rsidR="00D93444" w:rsidRPr="00F22699">
        <w:rPr>
          <w:rFonts w:ascii="Arial" w:hAnsi="Arial" w:cs="Arial"/>
          <w:sz w:val="20"/>
        </w:rPr>
        <w:t>hormigón</w:t>
      </w:r>
      <w:r w:rsidRPr="00F22699">
        <w:rPr>
          <w:rFonts w:ascii="Arial" w:hAnsi="Arial" w:cs="Arial"/>
          <w:sz w:val="20"/>
        </w:rPr>
        <w:t xml:space="preserve">, éste no debe colocarse durante la lluvia. </w:t>
      </w:r>
    </w:p>
    <w:p w:rsidR="00420449" w:rsidRPr="00F22699" w:rsidRDefault="00420449" w:rsidP="00440895">
      <w:pPr>
        <w:pStyle w:val="Normal1"/>
        <w:rPr>
          <w:rFonts w:ascii="Arial" w:hAnsi="Arial" w:cs="Arial"/>
          <w:sz w:val="20"/>
        </w:rPr>
      </w:pPr>
      <w:r w:rsidRPr="00F22699">
        <w:rPr>
          <w:rFonts w:ascii="Arial" w:hAnsi="Arial" w:cs="Arial"/>
          <w:sz w:val="20"/>
        </w:rPr>
        <w:t xml:space="preserve">Cuando se suspenda la colocación del </w:t>
      </w:r>
      <w:r w:rsidR="00D93444" w:rsidRPr="00F22699">
        <w:rPr>
          <w:rFonts w:ascii="Arial" w:hAnsi="Arial" w:cs="Arial"/>
          <w:sz w:val="20"/>
        </w:rPr>
        <w:t>hormigón</w:t>
      </w:r>
      <w:r w:rsidRPr="00F22699">
        <w:rPr>
          <w:rFonts w:ascii="Arial" w:hAnsi="Arial" w:cs="Arial"/>
          <w:sz w:val="20"/>
        </w:rPr>
        <w:t xml:space="preserve"> se limpiarán las acumulaciones de mortero sobre el refuerzo y las caras interiores de la formaleta en la parte aún no vaciada.  Este trabajo se hará con las precauciones necesarias para que no se rompa la adherencia entre el acero de refuerzo y el </w:t>
      </w:r>
      <w:r w:rsidR="00D93444" w:rsidRPr="00F22699">
        <w:rPr>
          <w:rFonts w:ascii="Arial" w:hAnsi="Arial" w:cs="Arial"/>
          <w:sz w:val="20"/>
        </w:rPr>
        <w:t>hormigón</w:t>
      </w:r>
      <w:r w:rsidRPr="00F22699">
        <w:rPr>
          <w:rFonts w:ascii="Arial" w:hAnsi="Arial" w:cs="Arial"/>
          <w:sz w:val="20"/>
        </w:rPr>
        <w:t xml:space="preserve"> fresco, cuidando de no mover los extremos del refuerzo que sobresalga durante un periodo de por lo menos veinticuatro horas desde que se haya colocado el </w:t>
      </w:r>
      <w:r w:rsidR="00D93444" w:rsidRPr="00F22699">
        <w:rPr>
          <w:rFonts w:ascii="Arial" w:hAnsi="Arial" w:cs="Arial"/>
          <w:sz w:val="20"/>
        </w:rPr>
        <w:t>hormigón</w:t>
      </w:r>
      <w:r w:rsidRPr="00F22699">
        <w:rPr>
          <w:rFonts w:ascii="Arial" w:hAnsi="Arial" w:cs="Arial"/>
          <w:sz w:val="20"/>
        </w:rPr>
        <w:t xml:space="preserve">. Antes de continuar el vaciado la junta se  debió escarificar, por medio de un cepillo de alambre, procurando obtener una superficie áspera, sin recubrimiento de pasta de cemento en los áridos. </w:t>
      </w:r>
    </w:p>
    <w:p w:rsidR="00420449" w:rsidRPr="00F22699" w:rsidRDefault="00D93444" w:rsidP="00BA3CFD">
      <w:pPr>
        <w:pStyle w:val="Ttulo3"/>
        <w:rPr>
          <w:rFonts w:ascii="Arial" w:hAnsi="Arial" w:cs="Arial"/>
          <w:sz w:val="20"/>
          <w:szCs w:val="20"/>
          <w:lang w:val="es-BO"/>
        </w:rPr>
      </w:pPr>
      <w:bookmarkStart w:id="96" w:name="_Toc241574641"/>
      <w:r w:rsidRPr="00F22699">
        <w:rPr>
          <w:rFonts w:ascii="Arial" w:hAnsi="Arial" w:cs="Arial"/>
          <w:sz w:val="20"/>
          <w:szCs w:val="20"/>
          <w:lang w:val="es-BO"/>
        </w:rPr>
        <w:t>HORMIGÓN</w:t>
      </w:r>
      <w:r w:rsidR="00420449" w:rsidRPr="00F22699">
        <w:rPr>
          <w:rFonts w:ascii="Arial" w:hAnsi="Arial" w:cs="Arial"/>
          <w:sz w:val="20"/>
          <w:szCs w:val="20"/>
          <w:lang w:val="es-BO"/>
        </w:rPr>
        <w:t xml:space="preserve"> SIMPLE</w:t>
      </w:r>
      <w:bookmarkEnd w:id="96"/>
      <w:r w:rsidR="00420449" w:rsidRPr="00F22699">
        <w:rPr>
          <w:rFonts w:ascii="Arial" w:hAnsi="Arial" w:cs="Arial"/>
          <w:sz w:val="20"/>
          <w:szCs w:val="20"/>
          <w:lang w:val="es-BO"/>
        </w:rPr>
        <w:t xml:space="preserve"> </w:t>
      </w:r>
    </w:p>
    <w:p w:rsidR="00420449" w:rsidRPr="004F7798" w:rsidRDefault="00420449" w:rsidP="00440895">
      <w:pPr>
        <w:pStyle w:val="Normal1"/>
        <w:rPr>
          <w:rFonts w:ascii="Arial" w:hAnsi="Arial" w:cs="Arial"/>
          <w:sz w:val="20"/>
        </w:rPr>
      </w:pPr>
      <w:r w:rsidRPr="002A5341">
        <w:rPr>
          <w:rFonts w:ascii="Arial" w:hAnsi="Arial" w:cs="Arial"/>
          <w:sz w:val="20"/>
        </w:rPr>
        <w:t xml:space="preserve">Se entiende por </w:t>
      </w:r>
      <w:r w:rsidR="00D93444" w:rsidRPr="005F1E00">
        <w:rPr>
          <w:rFonts w:ascii="Arial" w:hAnsi="Arial" w:cs="Arial"/>
          <w:sz w:val="20"/>
        </w:rPr>
        <w:t>hormigón</w:t>
      </w:r>
      <w:r w:rsidRPr="004F7798">
        <w:rPr>
          <w:rFonts w:ascii="Arial" w:hAnsi="Arial" w:cs="Arial"/>
          <w:sz w:val="20"/>
        </w:rPr>
        <w:t xml:space="preserve"> simple la mezcla de </w:t>
      </w:r>
      <w:r w:rsidR="00D93444" w:rsidRPr="004F7798">
        <w:rPr>
          <w:rFonts w:ascii="Arial" w:hAnsi="Arial" w:cs="Arial"/>
          <w:sz w:val="20"/>
        </w:rPr>
        <w:t>hormigón</w:t>
      </w:r>
      <w:r w:rsidRPr="004F7798">
        <w:rPr>
          <w:rFonts w:ascii="Arial" w:hAnsi="Arial" w:cs="Arial"/>
          <w:sz w:val="20"/>
        </w:rPr>
        <w:t xml:space="preserve">, elaborada de acuerdo con estas especificaciones, con la resistencia indicada en los planos y que no incluye ningún tipo de acero de refuerzo en su estructura. </w:t>
      </w:r>
    </w:p>
    <w:p w:rsidR="00420449" w:rsidRPr="00F22699" w:rsidRDefault="00D93444" w:rsidP="00BA3CFD">
      <w:pPr>
        <w:pStyle w:val="Ttulo3"/>
        <w:rPr>
          <w:rFonts w:ascii="Arial" w:hAnsi="Arial" w:cs="Arial"/>
          <w:sz w:val="20"/>
          <w:szCs w:val="20"/>
          <w:lang w:val="es-BO"/>
        </w:rPr>
      </w:pPr>
      <w:bookmarkStart w:id="97" w:name="_Toc241574642"/>
      <w:r w:rsidRPr="00F22699">
        <w:rPr>
          <w:rFonts w:ascii="Arial" w:hAnsi="Arial" w:cs="Arial"/>
          <w:sz w:val="20"/>
          <w:szCs w:val="20"/>
          <w:lang w:val="es-BO"/>
        </w:rPr>
        <w:t>HORMIGÓN</w:t>
      </w:r>
      <w:r w:rsidR="00420449" w:rsidRPr="00F22699">
        <w:rPr>
          <w:rFonts w:ascii="Arial" w:hAnsi="Arial" w:cs="Arial"/>
          <w:sz w:val="20"/>
          <w:szCs w:val="20"/>
          <w:lang w:val="es-BO"/>
        </w:rPr>
        <w:t xml:space="preserve"> POBRE</w:t>
      </w:r>
      <w:bookmarkEnd w:id="97"/>
      <w:r w:rsidR="00420449" w:rsidRPr="00F22699">
        <w:rPr>
          <w:rFonts w:ascii="Arial" w:hAnsi="Arial" w:cs="Arial"/>
          <w:sz w:val="20"/>
          <w:szCs w:val="20"/>
          <w:lang w:val="es-BO"/>
        </w:rPr>
        <w:t xml:space="preserve"> </w:t>
      </w:r>
    </w:p>
    <w:p w:rsidR="00420449" w:rsidRPr="003269F7" w:rsidRDefault="00420449" w:rsidP="00440895">
      <w:pPr>
        <w:pStyle w:val="Normal1"/>
        <w:rPr>
          <w:rFonts w:ascii="Arial" w:hAnsi="Arial" w:cs="Arial"/>
          <w:sz w:val="20"/>
        </w:rPr>
      </w:pPr>
      <w:r w:rsidRPr="005F1E00">
        <w:rPr>
          <w:rFonts w:ascii="Arial" w:hAnsi="Arial" w:cs="Arial"/>
          <w:sz w:val="20"/>
        </w:rPr>
        <w:t xml:space="preserve">Una vez terminada la excavación para fundar las estructuras de </w:t>
      </w:r>
      <w:r w:rsidR="00D93444" w:rsidRPr="004F7798">
        <w:rPr>
          <w:rFonts w:ascii="Arial" w:hAnsi="Arial" w:cs="Arial"/>
          <w:sz w:val="20"/>
        </w:rPr>
        <w:t>hormigón</w:t>
      </w:r>
      <w:r w:rsidRPr="004F7798">
        <w:rPr>
          <w:rFonts w:ascii="Arial" w:hAnsi="Arial" w:cs="Arial"/>
          <w:sz w:val="20"/>
        </w:rPr>
        <w:t xml:space="preserve">, en material distinto a roca, será necesario proteger el fondo de las excavaciones con una capa de </w:t>
      </w:r>
      <w:r w:rsidR="00D93444" w:rsidRPr="008C7D10">
        <w:rPr>
          <w:rFonts w:ascii="Arial" w:hAnsi="Arial" w:cs="Arial"/>
          <w:sz w:val="20"/>
        </w:rPr>
        <w:t>hormigón</w:t>
      </w:r>
      <w:r w:rsidRPr="008421A3">
        <w:rPr>
          <w:rFonts w:ascii="Arial" w:hAnsi="Arial" w:cs="Arial"/>
          <w:sz w:val="20"/>
        </w:rPr>
        <w:t xml:space="preserve"> pobre de </w:t>
      </w:r>
      <w:smartTag w:uri="urn:schemas-microsoft-com:office:smarttags" w:element="metricconverter">
        <w:smartTagPr>
          <w:attr w:name="ProductID" w:val="5 cm"/>
        </w:smartTagPr>
        <w:r w:rsidRPr="008421A3">
          <w:rPr>
            <w:rFonts w:ascii="Arial" w:hAnsi="Arial" w:cs="Arial"/>
            <w:sz w:val="20"/>
          </w:rPr>
          <w:t>5 cm</w:t>
        </w:r>
      </w:smartTag>
      <w:r w:rsidRPr="008421A3">
        <w:rPr>
          <w:rFonts w:ascii="Arial" w:hAnsi="Arial" w:cs="Arial"/>
          <w:sz w:val="20"/>
        </w:rPr>
        <w:t xml:space="preserve"> de espesor y una resistencia de </w:t>
      </w:r>
      <w:proofErr w:type="spellStart"/>
      <w:r w:rsidRPr="008421A3">
        <w:rPr>
          <w:rFonts w:ascii="Arial" w:hAnsi="Arial" w:cs="Arial"/>
          <w:sz w:val="20"/>
        </w:rPr>
        <w:t>f’c</w:t>
      </w:r>
      <w:proofErr w:type="spellEnd"/>
      <w:r w:rsidRPr="008421A3">
        <w:rPr>
          <w:rFonts w:ascii="Arial" w:hAnsi="Arial" w:cs="Arial"/>
          <w:sz w:val="20"/>
        </w:rPr>
        <w:t xml:space="preserve"> = 14 </w:t>
      </w:r>
      <w:proofErr w:type="spellStart"/>
      <w:r w:rsidRPr="008421A3">
        <w:rPr>
          <w:rFonts w:ascii="Arial" w:hAnsi="Arial" w:cs="Arial"/>
          <w:sz w:val="20"/>
        </w:rPr>
        <w:t>MPa</w:t>
      </w:r>
      <w:proofErr w:type="spellEnd"/>
      <w:r w:rsidR="004D58EB" w:rsidRPr="00EB0D06">
        <w:rPr>
          <w:rFonts w:ascii="Arial" w:hAnsi="Arial" w:cs="Arial"/>
          <w:sz w:val="20"/>
        </w:rPr>
        <w:t xml:space="preserve"> (</w:t>
      </w:r>
      <w:smartTag w:uri="urn:schemas-microsoft-com:office:smarttags" w:element="metricconverter">
        <w:smartTagPr>
          <w:attr w:name="ProductID" w:val="140 Kg"/>
        </w:smartTagPr>
        <w:r w:rsidR="004D58EB" w:rsidRPr="00EB0D06">
          <w:rPr>
            <w:rFonts w:ascii="Arial" w:hAnsi="Arial" w:cs="Arial"/>
            <w:sz w:val="20"/>
          </w:rPr>
          <w:t>140 Kg</w:t>
        </w:r>
      </w:smartTag>
      <w:r w:rsidR="004D58EB" w:rsidRPr="00EB0D06">
        <w:rPr>
          <w:rFonts w:ascii="Arial" w:hAnsi="Arial" w:cs="Arial"/>
          <w:sz w:val="20"/>
        </w:rPr>
        <w:t>./cm</w:t>
      </w:r>
      <w:r w:rsidR="004D58EB" w:rsidRPr="00EB0D06">
        <w:rPr>
          <w:rFonts w:ascii="Arial" w:hAnsi="Arial" w:cs="Arial"/>
          <w:sz w:val="20"/>
          <w:vertAlign w:val="superscript"/>
        </w:rPr>
        <w:t>2</w:t>
      </w:r>
      <w:r w:rsidR="004D58EB" w:rsidRPr="00003D1C">
        <w:rPr>
          <w:rFonts w:ascii="Arial" w:hAnsi="Arial" w:cs="Arial"/>
          <w:sz w:val="20"/>
        </w:rPr>
        <w:t>)</w:t>
      </w:r>
      <w:r w:rsidRPr="00003D1C">
        <w:rPr>
          <w:rFonts w:ascii="Arial" w:hAnsi="Arial" w:cs="Arial"/>
          <w:sz w:val="20"/>
        </w:rPr>
        <w:t>; su colocación se hará sin vibrado, pero con una ligera compactación a mano que garant</w:t>
      </w:r>
      <w:r w:rsidRPr="003269F7">
        <w:rPr>
          <w:rFonts w:ascii="Arial" w:hAnsi="Arial" w:cs="Arial"/>
          <w:sz w:val="20"/>
        </w:rPr>
        <w:t xml:space="preserve">ice una total protección a la fundación. </w:t>
      </w:r>
    </w:p>
    <w:p w:rsidR="00420449" w:rsidRPr="007648DF" w:rsidRDefault="00420449" w:rsidP="00440895">
      <w:pPr>
        <w:pStyle w:val="Normal1"/>
        <w:rPr>
          <w:rFonts w:ascii="Arial" w:hAnsi="Arial" w:cs="Arial"/>
          <w:sz w:val="20"/>
        </w:rPr>
      </w:pPr>
      <w:r w:rsidRPr="003269F7">
        <w:rPr>
          <w:rFonts w:ascii="Arial" w:hAnsi="Arial" w:cs="Arial"/>
          <w:sz w:val="20"/>
        </w:rPr>
        <w:t xml:space="preserve">Las profundidades y dimensiones indicadas en los planos para las fundaciones son aproximadas y el </w:t>
      </w:r>
      <w:r w:rsidR="002E2ADF" w:rsidRPr="007648DF">
        <w:rPr>
          <w:rFonts w:ascii="Arial" w:hAnsi="Arial" w:cs="Arial"/>
          <w:sz w:val="20"/>
        </w:rPr>
        <w:t>Supervisor</w:t>
      </w:r>
      <w:r w:rsidRPr="007648DF">
        <w:rPr>
          <w:rFonts w:ascii="Arial" w:hAnsi="Arial" w:cs="Arial"/>
          <w:sz w:val="20"/>
        </w:rPr>
        <w:t xml:space="preserve"> podrá ordenar por escrito los cambios que se consideren necesarios para obtener fundaciones satisfactorias. </w:t>
      </w:r>
    </w:p>
    <w:p w:rsidR="00420449" w:rsidRPr="00F22699" w:rsidRDefault="00D93444" w:rsidP="00444244">
      <w:pPr>
        <w:pStyle w:val="Ttulo3"/>
        <w:rPr>
          <w:rFonts w:ascii="Arial" w:hAnsi="Arial" w:cs="Arial"/>
          <w:sz w:val="20"/>
          <w:szCs w:val="20"/>
          <w:lang w:val="es-BO"/>
        </w:rPr>
      </w:pPr>
      <w:bookmarkStart w:id="98" w:name="_Toc241574643"/>
      <w:r w:rsidRPr="00F22699">
        <w:rPr>
          <w:rFonts w:ascii="Arial" w:hAnsi="Arial" w:cs="Arial"/>
          <w:sz w:val="20"/>
          <w:szCs w:val="20"/>
          <w:lang w:val="es-BO"/>
        </w:rPr>
        <w:t>HORMIGÓN</w:t>
      </w:r>
      <w:r w:rsidR="00420449" w:rsidRPr="00F22699">
        <w:rPr>
          <w:rFonts w:ascii="Arial" w:hAnsi="Arial" w:cs="Arial"/>
          <w:sz w:val="20"/>
          <w:szCs w:val="20"/>
          <w:lang w:val="es-BO"/>
        </w:rPr>
        <w:t xml:space="preserve"> CICLÓPEO</w:t>
      </w:r>
      <w:bookmarkEnd w:id="98"/>
      <w:r w:rsidR="00420449" w:rsidRPr="00F22699">
        <w:rPr>
          <w:rFonts w:ascii="Arial" w:hAnsi="Arial" w:cs="Arial"/>
          <w:sz w:val="20"/>
          <w:szCs w:val="20"/>
          <w:lang w:val="es-BO"/>
        </w:rPr>
        <w:t xml:space="preserve"> </w:t>
      </w:r>
    </w:p>
    <w:p w:rsidR="00420449" w:rsidRPr="00EB0D06" w:rsidRDefault="00420449" w:rsidP="00440895">
      <w:pPr>
        <w:pStyle w:val="Normal1"/>
        <w:rPr>
          <w:rFonts w:ascii="Arial" w:hAnsi="Arial" w:cs="Arial"/>
          <w:sz w:val="20"/>
        </w:rPr>
      </w:pPr>
      <w:r w:rsidRPr="005F1E00">
        <w:rPr>
          <w:rFonts w:ascii="Arial" w:hAnsi="Arial" w:cs="Arial"/>
          <w:sz w:val="20"/>
        </w:rPr>
        <w:t>En los sitios indicado</w:t>
      </w:r>
      <w:r w:rsidRPr="004F7798">
        <w:rPr>
          <w:rFonts w:ascii="Arial" w:hAnsi="Arial" w:cs="Arial"/>
          <w:sz w:val="20"/>
        </w:rPr>
        <w:t xml:space="preserve">s en los planos o que indique el </w:t>
      </w:r>
      <w:r w:rsidR="002E2ADF" w:rsidRPr="004F7798">
        <w:rPr>
          <w:rFonts w:ascii="Arial" w:hAnsi="Arial" w:cs="Arial"/>
          <w:sz w:val="20"/>
        </w:rPr>
        <w:t>Supervisor</w:t>
      </w:r>
      <w:r w:rsidRPr="004F7798">
        <w:rPr>
          <w:rFonts w:ascii="Arial" w:hAnsi="Arial" w:cs="Arial"/>
          <w:sz w:val="20"/>
        </w:rPr>
        <w:t xml:space="preserve">, se construirán cimientos de </w:t>
      </w:r>
      <w:r w:rsidR="00D93444" w:rsidRPr="008C7D10">
        <w:rPr>
          <w:rFonts w:ascii="Arial" w:hAnsi="Arial" w:cs="Arial"/>
          <w:sz w:val="20"/>
        </w:rPr>
        <w:t>hormigón</w:t>
      </w:r>
      <w:r w:rsidRPr="008421A3">
        <w:rPr>
          <w:rFonts w:ascii="Arial" w:hAnsi="Arial" w:cs="Arial"/>
          <w:sz w:val="20"/>
        </w:rPr>
        <w:t xml:space="preserve"> cicló</w:t>
      </w:r>
      <w:r w:rsidRPr="00EB0D06">
        <w:rPr>
          <w:rFonts w:ascii="Arial" w:hAnsi="Arial" w:cs="Arial"/>
          <w:sz w:val="20"/>
        </w:rPr>
        <w:t xml:space="preserve">peo. </w:t>
      </w:r>
    </w:p>
    <w:p w:rsidR="00420449" w:rsidRPr="003269F7" w:rsidRDefault="00420449" w:rsidP="00440895">
      <w:pPr>
        <w:pStyle w:val="Normal1"/>
        <w:rPr>
          <w:rFonts w:ascii="Arial" w:hAnsi="Arial" w:cs="Arial"/>
          <w:sz w:val="20"/>
        </w:rPr>
      </w:pPr>
      <w:r w:rsidRPr="00003D1C">
        <w:rPr>
          <w:rFonts w:ascii="Arial" w:hAnsi="Arial" w:cs="Arial"/>
          <w:sz w:val="20"/>
        </w:rPr>
        <w:t xml:space="preserve">El </w:t>
      </w:r>
      <w:r w:rsidR="00D93444" w:rsidRPr="00003D1C">
        <w:rPr>
          <w:rFonts w:ascii="Arial" w:hAnsi="Arial" w:cs="Arial"/>
          <w:sz w:val="20"/>
        </w:rPr>
        <w:t>hormigón</w:t>
      </w:r>
      <w:r w:rsidRPr="00003D1C">
        <w:rPr>
          <w:rFonts w:ascii="Arial" w:hAnsi="Arial" w:cs="Arial"/>
          <w:sz w:val="20"/>
        </w:rPr>
        <w:t xml:space="preserve"> ciclópeo es un </w:t>
      </w:r>
      <w:r w:rsidR="00D93444" w:rsidRPr="00003D1C">
        <w:rPr>
          <w:rFonts w:ascii="Arial" w:hAnsi="Arial" w:cs="Arial"/>
          <w:sz w:val="20"/>
        </w:rPr>
        <w:t>hormigón</w:t>
      </w:r>
      <w:r w:rsidRPr="00003D1C">
        <w:rPr>
          <w:rFonts w:ascii="Arial" w:hAnsi="Arial" w:cs="Arial"/>
          <w:sz w:val="20"/>
        </w:rPr>
        <w:t xml:space="preserve"> con una resistencia mínima a la compresión a los veintiocho días, de</w:t>
      </w:r>
      <w:r w:rsidR="006969E2" w:rsidRPr="003269F7">
        <w:rPr>
          <w:rFonts w:ascii="Arial" w:hAnsi="Arial" w:cs="Arial"/>
          <w:sz w:val="20"/>
        </w:rPr>
        <w:t xml:space="preserve"> lo que indique la norma o mínimamente</w:t>
      </w:r>
      <w:r w:rsidRPr="003269F7">
        <w:rPr>
          <w:rFonts w:ascii="Arial" w:hAnsi="Arial" w:cs="Arial"/>
          <w:sz w:val="20"/>
        </w:rPr>
        <w:t xml:space="preserve"> </w:t>
      </w:r>
      <w:proofErr w:type="spellStart"/>
      <w:r w:rsidRPr="003269F7">
        <w:rPr>
          <w:rFonts w:ascii="Arial" w:hAnsi="Arial" w:cs="Arial"/>
          <w:sz w:val="20"/>
        </w:rPr>
        <w:t>f’c</w:t>
      </w:r>
      <w:proofErr w:type="spellEnd"/>
      <w:r w:rsidRPr="003269F7">
        <w:rPr>
          <w:rFonts w:ascii="Arial" w:hAnsi="Arial" w:cs="Arial"/>
          <w:sz w:val="20"/>
        </w:rPr>
        <w:t xml:space="preserve"> = </w:t>
      </w:r>
      <w:r w:rsidR="00301A6B" w:rsidRPr="003269F7">
        <w:rPr>
          <w:rFonts w:ascii="Arial" w:hAnsi="Arial" w:cs="Arial"/>
          <w:sz w:val="20"/>
        </w:rPr>
        <w:t>210 Kg./cm</w:t>
      </w:r>
      <w:r w:rsidR="00301A6B" w:rsidRPr="003269F7">
        <w:rPr>
          <w:rFonts w:ascii="Arial" w:hAnsi="Arial" w:cs="Arial"/>
          <w:sz w:val="20"/>
          <w:vertAlign w:val="superscript"/>
        </w:rPr>
        <w:t>2</w:t>
      </w:r>
      <w:r w:rsidRPr="003269F7">
        <w:rPr>
          <w:rFonts w:ascii="Arial" w:hAnsi="Arial" w:cs="Arial"/>
          <w:sz w:val="20"/>
        </w:rPr>
        <w:t xml:space="preserve"> adicionado con agregado ciclópeo, cuyo tamaño máximo no exceda de </w:t>
      </w:r>
      <w:smartTag w:uri="urn:schemas-microsoft-com:office:smarttags" w:element="metricconverter">
        <w:smartTagPr>
          <w:attr w:name="ProductID" w:val="20 cm"/>
        </w:smartTagPr>
        <w:r w:rsidRPr="003269F7">
          <w:rPr>
            <w:rFonts w:ascii="Arial" w:hAnsi="Arial" w:cs="Arial"/>
            <w:sz w:val="20"/>
          </w:rPr>
          <w:t>20 cm</w:t>
        </w:r>
      </w:smartTag>
      <w:r w:rsidRPr="003269F7">
        <w:rPr>
          <w:rFonts w:ascii="Arial" w:hAnsi="Arial" w:cs="Arial"/>
          <w:sz w:val="20"/>
        </w:rPr>
        <w:t xml:space="preserve"> y en una cantidad aproximada del 40% del volumen de la mezcla. </w:t>
      </w:r>
    </w:p>
    <w:p w:rsidR="00420449" w:rsidRPr="00955804" w:rsidRDefault="00420449" w:rsidP="00440895">
      <w:pPr>
        <w:pStyle w:val="Normal1"/>
        <w:rPr>
          <w:rFonts w:ascii="Arial" w:hAnsi="Arial" w:cs="Arial"/>
          <w:sz w:val="20"/>
        </w:rPr>
      </w:pPr>
      <w:r w:rsidRPr="007648DF">
        <w:rPr>
          <w:rFonts w:ascii="Arial" w:hAnsi="Arial" w:cs="Arial"/>
          <w:sz w:val="20"/>
        </w:rPr>
        <w:t xml:space="preserve">El agregado  debe estar saturado de agua cuando se incorpore al </w:t>
      </w:r>
      <w:r w:rsidR="00D93444" w:rsidRPr="007648DF">
        <w:rPr>
          <w:rFonts w:ascii="Arial" w:hAnsi="Arial" w:cs="Arial"/>
          <w:sz w:val="20"/>
        </w:rPr>
        <w:t>hormigón</w:t>
      </w:r>
      <w:r w:rsidRPr="007648DF">
        <w:rPr>
          <w:rFonts w:ascii="Arial" w:hAnsi="Arial" w:cs="Arial"/>
          <w:sz w:val="20"/>
        </w:rPr>
        <w:t xml:space="preserve"> y debe colocarse, sin tirarse, en la mezcla de </w:t>
      </w:r>
      <w:r w:rsidR="00D93444" w:rsidRPr="00955804">
        <w:rPr>
          <w:rFonts w:ascii="Arial" w:hAnsi="Arial" w:cs="Arial"/>
          <w:sz w:val="20"/>
        </w:rPr>
        <w:t>hormigón</w:t>
      </w:r>
      <w:r w:rsidRPr="00955804">
        <w:rPr>
          <w:rFonts w:ascii="Arial" w:hAnsi="Arial" w:cs="Arial"/>
          <w:sz w:val="20"/>
        </w:rPr>
        <w:t xml:space="preserve"> simple. </w:t>
      </w:r>
    </w:p>
    <w:p w:rsidR="00420449" w:rsidRPr="000502C2" w:rsidRDefault="00420449" w:rsidP="00440895">
      <w:pPr>
        <w:pStyle w:val="Normal1"/>
        <w:rPr>
          <w:rFonts w:ascii="Arial" w:hAnsi="Arial" w:cs="Arial"/>
          <w:sz w:val="20"/>
        </w:rPr>
      </w:pPr>
      <w:r w:rsidRPr="00955804">
        <w:rPr>
          <w:rFonts w:ascii="Arial" w:hAnsi="Arial" w:cs="Arial"/>
          <w:sz w:val="20"/>
        </w:rPr>
        <w:lastRenderedPageBreak/>
        <w:t xml:space="preserve">Una vez colocada cada piedra de agregado ciclópeo, debe quedar completamente rodeada de </w:t>
      </w:r>
      <w:r w:rsidR="00D93444" w:rsidRPr="00955804">
        <w:rPr>
          <w:rFonts w:ascii="Arial" w:hAnsi="Arial" w:cs="Arial"/>
          <w:sz w:val="20"/>
        </w:rPr>
        <w:t>hormigón</w:t>
      </w:r>
      <w:r w:rsidRPr="00D44735">
        <w:rPr>
          <w:rFonts w:ascii="Arial" w:hAnsi="Arial" w:cs="Arial"/>
          <w:sz w:val="20"/>
        </w:rPr>
        <w:t xml:space="preserve"> en un espesor mínimo de </w:t>
      </w:r>
      <w:smartTag w:uri="urn:schemas-microsoft-com:office:smarttags" w:element="metricconverter">
        <w:smartTagPr>
          <w:attr w:name="ProductID" w:val="5 cm"/>
        </w:smartTagPr>
        <w:r w:rsidR="00E649D8" w:rsidRPr="00DA064B">
          <w:rPr>
            <w:rFonts w:ascii="Arial" w:hAnsi="Arial" w:cs="Arial"/>
            <w:sz w:val="20"/>
          </w:rPr>
          <w:t>5</w:t>
        </w:r>
        <w:r w:rsidRPr="000502C2">
          <w:rPr>
            <w:rFonts w:ascii="Arial" w:hAnsi="Arial" w:cs="Arial"/>
            <w:sz w:val="20"/>
          </w:rPr>
          <w:t xml:space="preserve"> cm</w:t>
        </w:r>
      </w:smartTag>
      <w:r w:rsidRPr="000502C2">
        <w:rPr>
          <w:rFonts w:ascii="Arial" w:hAnsi="Arial" w:cs="Arial"/>
          <w:sz w:val="20"/>
        </w:rPr>
        <w:t xml:space="preserve">. </w:t>
      </w:r>
    </w:p>
    <w:p w:rsidR="00962E24" w:rsidRPr="00F22699" w:rsidRDefault="00962E24" w:rsidP="00440895">
      <w:pPr>
        <w:pStyle w:val="Normal1"/>
        <w:rPr>
          <w:rFonts w:ascii="Arial" w:hAnsi="Arial" w:cs="Arial"/>
          <w:sz w:val="20"/>
        </w:rPr>
      </w:pPr>
      <w:r w:rsidRPr="00DE1580">
        <w:rPr>
          <w:rFonts w:ascii="Arial" w:hAnsi="Arial" w:cs="Arial"/>
          <w:sz w:val="20"/>
        </w:rPr>
        <w:t>En la construcción de muros, la superficie de asiento se</w:t>
      </w:r>
      <w:r w:rsidRPr="00F22699">
        <w:rPr>
          <w:rFonts w:ascii="Arial" w:hAnsi="Arial" w:cs="Arial"/>
          <w:sz w:val="20"/>
        </w:rPr>
        <w:t>rá de un material adecuado aprobado por el Supervisor y deberá estar limpio y exento de materiales extraños. Las piedras se colocarán por capas para lograr una efectiva trabazón vertical y horizontal.</w:t>
      </w:r>
    </w:p>
    <w:p w:rsidR="00962E24" w:rsidRPr="00F22699" w:rsidRDefault="00962E24" w:rsidP="005C478E">
      <w:pPr>
        <w:pStyle w:val="Normal1"/>
        <w:rPr>
          <w:rFonts w:ascii="Arial" w:hAnsi="Arial" w:cs="Arial"/>
          <w:sz w:val="20"/>
        </w:rPr>
      </w:pPr>
      <w:r w:rsidRPr="00F22699">
        <w:rPr>
          <w:rFonts w:ascii="Arial" w:hAnsi="Arial" w:cs="Arial"/>
          <w:sz w:val="20"/>
        </w:rPr>
        <w:t xml:space="preserve">El hormigón será de una consistencia tal que se asegure su trabajabilidad y la manipulación de masas compactas, densas y con aspectos y coloración uniformes. Una vez iniciado el hormigonado, no se procederá a la colocación de piedras sin antes haber alcanzado un espesor de </w:t>
      </w:r>
      <w:smartTag w:uri="urn:schemas-microsoft-com:office:smarttags" w:element="metricconverter">
        <w:smartTagPr>
          <w:attr w:name="ProductID" w:val="10 cm"/>
        </w:smartTagPr>
        <w:r w:rsidRPr="00F22699">
          <w:rPr>
            <w:rFonts w:ascii="Arial" w:hAnsi="Arial" w:cs="Arial"/>
            <w:sz w:val="20"/>
          </w:rPr>
          <w:t>10 cm</w:t>
        </w:r>
      </w:smartTag>
      <w:r w:rsidRPr="00F22699">
        <w:rPr>
          <w:rFonts w:ascii="Arial" w:hAnsi="Arial" w:cs="Arial"/>
          <w:sz w:val="20"/>
        </w:rPr>
        <w:t xml:space="preserve"> de masa hormigón entre el terreno y la primera línea de piedras.</w:t>
      </w:r>
    </w:p>
    <w:p w:rsidR="00962E24" w:rsidRPr="00F22699" w:rsidRDefault="00962E24" w:rsidP="005C478E">
      <w:pPr>
        <w:pStyle w:val="Normal1"/>
        <w:rPr>
          <w:rFonts w:ascii="Arial" w:hAnsi="Arial" w:cs="Arial"/>
          <w:sz w:val="20"/>
        </w:rPr>
      </w:pPr>
      <w:r w:rsidRPr="00F22699">
        <w:rPr>
          <w:rFonts w:ascii="Arial" w:hAnsi="Arial" w:cs="Arial"/>
          <w:sz w:val="20"/>
        </w:rPr>
        <w:t>Las piedra</w:t>
      </w:r>
      <w:r w:rsidR="00F64490">
        <w:rPr>
          <w:rFonts w:ascii="Arial" w:hAnsi="Arial" w:cs="Arial"/>
          <w:sz w:val="20"/>
        </w:rPr>
        <w:t>s</w:t>
      </w:r>
      <w:r w:rsidRPr="00F22699">
        <w:rPr>
          <w:rFonts w:ascii="Arial" w:hAnsi="Arial" w:cs="Arial"/>
          <w:sz w:val="20"/>
        </w:rPr>
        <w:t xml:space="preserve"> </w:t>
      </w:r>
      <w:proofErr w:type="spellStart"/>
      <w:r w:rsidRPr="00F22699">
        <w:rPr>
          <w:rFonts w:ascii="Arial" w:hAnsi="Arial" w:cs="Arial"/>
          <w:sz w:val="20"/>
        </w:rPr>
        <w:t>desplazadora</w:t>
      </w:r>
      <w:r w:rsidR="00F64490">
        <w:rPr>
          <w:rFonts w:ascii="Arial" w:hAnsi="Arial" w:cs="Arial"/>
          <w:sz w:val="20"/>
        </w:rPr>
        <w:t>s</w:t>
      </w:r>
      <w:proofErr w:type="spellEnd"/>
      <w:r w:rsidRPr="00F22699">
        <w:rPr>
          <w:rFonts w:ascii="Arial" w:hAnsi="Arial" w:cs="Arial"/>
          <w:sz w:val="20"/>
        </w:rPr>
        <w:t xml:space="preserve"> deberán estar completamente cubierta de mezcla, no permitiéndose el contacto directo entre ellas, deberán ser de buena calidad, sanas, sin fracturas, de origen natural y previo a su colocado, deben ser limpiadas y mojadas previamente al colocado.</w:t>
      </w:r>
    </w:p>
    <w:p w:rsidR="00962E24" w:rsidRPr="00F22699" w:rsidRDefault="00962E24" w:rsidP="005C478E">
      <w:pPr>
        <w:pStyle w:val="Normal1"/>
        <w:rPr>
          <w:rFonts w:ascii="Arial" w:hAnsi="Arial" w:cs="Arial"/>
          <w:sz w:val="20"/>
        </w:rPr>
      </w:pPr>
      <w:r w:rsidRPr="00F22699">
        <w:rPr>
          <w:rFonts w:ascii="Arial" w:hAnsi="Arial" w:cs="Arial"/>
          <w:sz w:val="20"/>
        </w:rPr>
        <w:t>Los encofrados no podrán ser retirados antes de las 48 horas de terminado el vaciado, ni se podrá proceder con el relleno contra la estructura antes de una semana de vaciada la misma.</w:t>
      </w:r>
      <w:r w:rsidR="00E95766" w:rsidRPr="00F22699">
        <w:rPr>
          <w:rFonts w:ascii="Arial" w:hAnsi="Arial" w:cs="Arial"/>
          <w:sz w:val="20"/>
        </w:rPr>
        <w:t xml:space="preserve"> Se aclara que el relleno debe ser con cambio de material en caso que el terreno natural este contaminado con sales o agentes agresivos al hormigón.</w:t>
      </w:r>
    </w:p>
    <w:p w:rsidR="00962E24" w:rsidRPr="00F22699" w:rsidRDefault="00962E24" w:rsidP="005C478E">
      <w:pPr>
        <w:pStyle w:val="Normal1"/>
        <w:rPr>
          <w:rFonts w:ascii="Arial" w:hAnsi="Arial" w:cs="Arial"/>
          <w:sz w:val="20"/>
        </w:rPr>
      </w:pPr>
      <w:r w:rsidRPr="00F22699">
        <w:rPr>
          <w:rFonts w:ascii="Arial" w:hAnsi="Arial" w:cs="Arial"/>
          <w:sz w:val="20"/>
        </w:rPr>
        <w:t>Cuando las circunstancias exijan el empleo de otros aditivos no previstos, tales como aceleradores y reductores de agua, etc. serán permitidos previo permiso del Supervisor.</w:t>
      </w:r>
    </w:p>
    <w:p w:rsidR="00962E24" w:rsidRPr="00F22699" w:rsidRDefault="00962E24" w:rsidP="005C478E">
      <w:pPr>
        <w:pStyle w:val="Normal1"/>
        <w:rPr>
          <w:rFonts w:ascii="Arial" w:hAnsi="Arial" w:cs="Arial"/>
          <w:sz w:val="20"/>
        </w:rPr>
      </w:pPr>
      <w:r w:rsidRPr="00F22699">
        <w:rPr>
          <w:rFonts w:ascii="Arial" w:hAnsi="Arial" w:cs="Arial"/>
          <w:sz w:val="20"/>
        </w:rPr>
        <w:t xml:space="preserve">Cuando sea requerido, se ubicarán barbacanas a tres bolillos (tres filas en disposición rómbica) con tubo de PVC de </w:t>
      </w:r>
      <w:smartTag w:uri="urn:schemas-microsoft-com:office:smarttags" w:element="metricconverter">
        <w:smartTagPr>
          <w:attr w:name="ProductID" w:val="3”"/>
        </w:smartTagPr>
        <w:r w:rsidRPr="00F22699">
          <w:rPr>
            <w:rFonts w:ascii="Arial" w:hAnsi="Arial" w:cs="Arial"/>
            <w:sz w:val="20"/>
          </w:rPr>
          <w:t>3”</w:t>
        </w:r>
      </w:smartTag>
      <w:r w:rsidRPr="00F22699">
        <w:rPr>
          <w:rFonts w:ascii="Arial" w:hAnsi="Arial" w:cs="Arial"/>
          <w:sz w:val="20"/>
        </w:rPr>
        <w:t xml:space="preserve"> embebidas en la elevación del muro, con una separación mínima horizontal de </w:t>
      </w:r>
      <w:smartTag w:uri="urn:schemas-microsoft-com:office:smarttags" w:element="metricconverter">
        <w:smartTagPr>
          <w:attr w:name="ProductID" w:val="2 m"/>
        </w:smartTagPr>
        <w:r w:rsidRPr="00F22699">
          <w:rPr>
            <w:rFonts w:ascii="Arial" w:hAnsi="Arial" w:cs="Arial"/>
            <w:sz w:val="20"/>
          </w:rPr>
          <w:t>2 m</w:t>
        </w:r>
      </w:smartTag>
      <w:r w:rsidRPr="00F22699">
        <w:rPr>
          <w:rFonts w:ascii="Arial" w:hAnsi="Arial" w:cs="Arial"/>
          <w:sz w:val="20"/>
        </w:rPr>
        <w:t xml:space="preserve">. y vertical de </w:t>
      </w:r>
      <w:smartTag w:uri="urn:schemas-microsoft-com:office:smarttags" w:element="metricconverter">
        <w:smartTagPr>
          <w:attr w:name="ProductID" w:val="1 m"/>
        </w:smartTagPr>
        <w:r w:rsidRPr="00F22699">
          <w:rPr>
            <w:rFonts w:ascii="Arial" w:hAnsi="Arial" w:cs="Arial"/>
            <w:sz w:val="20"/>
          </w:rPr>
          <w:t>1 m</w:t>
        </w:r>
      </w:smartTag>
      <w:r w:rsidRPr="00F22699">
        <w:rPr>
          <w:rFonts w:ascii="Arial" w:hAnsi="Arial" w:cs="Arial"/>
          <w:sz w:val="20"/>
        </w:rPr>
        <w:t xml:space="preserve">. o en los lugares dispuestos por el Supervisor, además estas barbacanas se deberán situar con una pendiente del 10% en su eje longitudinal y se instalarán filtros de material seleccionado a la entrada de cada barbacana para evitar que estas se obstruyan, el costo del filtro y la provisión e instalación de las barbacanas deberán estar incluidos en el costo del ítem de </w:t>
      </w:r>
      <w:proofErr w:type="spellStart"/>
      <w:r w:rsidRPr="00F22699">
        <w:rPr>
          <w:rFonts w:ascii="Arial" w:hAnsi="Arial" w:cs="Arial"/>
          <w:sz w:val="20"/>
        </w:rPr>
        <w:t>H°C°</w:t>
      </w:r>
      <w:proofErr w:type="spellEnd"/>
      <w:r w:rsidRPr="00F22699">
        <w:rPr>
          <w:rFonts w:ascii="Arial" w:hAnsi="Arial" w:cs="Arial"/>
          <w:sz w:val="20"/>
        </w:rPr>
        <w:t>.</w:t>
      </w:r>
    </w:p>
    <w:p w:rsidR="00962E24" w:rsidRPr="00F22699" w:rsidRDefault="00962E24" w:rsidP="00FE375F">
      <w:pPr>
        <w:pStyle w:val="Normal1"/>
        <w:rPr>
          <w:rFonts w:ascii="Arial" w:hAnsi="Arial" w:cs="Arial"/>
          <w:sz w:val="20"/>
        </w:rPr>
      </w:pPr>
      <w:r w:rsidRPr="00F22699">
        <w:rPr>
          <w:rFonts w:ascii="Arial" w:hAnsi="Arial" w:cs="Arial"/>
          <w:sz w:val="20"/>
        </w:rPr>
        <w:t>Serán causas de rechazo la existencia de zonas excesivamente porosas o cangrejeras, así como también el no cumplimiento de los valores mínimos de resistencia definidos. Luego de recibir una notificación escrita del Supervisor en el sentido de que una determinada obra ha sido rechazada el Contratista deberá a su costo retirarla y construirla nuevamente parcial o totalmente, según se especifique.</w:t>
      </w:r>
    </w:p>
    <w:p w:rsidR="00216D30" w:rsidRPr="00F22699" w:rsidRDefault="00216D30" w:rsidP="007648DF">
      <w:pPr>
        <w:pStyle w:val="Normal1"/>
        <w:rPr>
          <w:rFonts w:ascii="Arial" w:hAnsi="Arial" w:cs="Arial"/>
          <w:sz w:val="20"/>
        </w:rPr>
      </w:pPr>
      <w:r w:rsidRPr="00F22699">
        <w:rPr>
          <w:rFonts w:ascii="Arial" w:hAnsi="Arial" w:cs="Arial"/>
          <w:sz w:val="20"/>
        </w:rPr>
        <w:t>Además se debe tomar en cuenta que:</w:t>
      </w:r>
    </w:p>
    <w:p w:rsidR="00216D30" w:rsidRPr="008C7D10" w:rsidRDefault="00216D30" w:rsidP="00F22699">
      <w:pPr>
        <w:pStyle w:val="Prrafodelista"/>
        <w:numPr>
          <w:ilvl w:val="0"/>
          <w:numId w:val="45"/>
        </w:numPr>
        <w:spacing w:after="240" w:line="360" w:lineRule="auto"/>
        <w:contextualSpacing/>
        <w:jc w:val="both"/>
        <w:rPr>
          <w:rFonts w:ascii="Arial" w:hAnsi="Arial" w:cs="Arial"/>
          <w:sz w:val="20"/>
          <w:szCs w:val="20"/>
        </w:rPr>
      </w:pPr>
      <w:r w:rsidRPr="005F1E00">
        <w:rPr>
          <w:rFonts w:ascii="Arial" w:hAnsi="Arial" w:cs="Arial"/>
          <w:sz w:val="20"/>
          <w:szCs w:val="20"/>
        </w:rPr>
        <w:lastRenderedPageBreak/>
        <w:t>El hormig</w:t>
      </w:r>
      <w:r w:rsidRPr="004F7798">
        <w:rPr>
          <w:rFonts w:ascii="Arial" w:hAnsi="Arial" w:cs="Arial"/>
          <w:sz w:val="20"/>
          <w:szCs w:val="20"/>
        </w:rPr>
        <w:t>ón consistirá en una mezcla de cemento portland, agregados y agua. La proporción de las cantidades serán definidas por el C</w:t>
      </w:r>
      <w:r w:rsidR="00BD31F5">
        <w:rPr>
          <w:rFonts w:ascii="Arial" w:hAnsi="Arial" w:cs="Arial"/>
          <w:sz w:val="20"/>
          <w:szCs w:val="20"/>
        </w:rPr>
        <w:t>ontratista</w:t>
      </w:r>
      <w:r w:rsidRPr="004F7798">
        <w:rPr>
          <w:rFonts w:ascii="Arial" w:hAnsi="Arial" w:cs="Arial"/>
          <w:sz w:val="20"/>
          <w:szCs w:val="20"/>
        </w:rPr>
        <w:t xml:space="preserve"> con el fin de obtener la</w:t>
      </w:r>
      <w:r w:rsidRPr="008C7D10">
        <w:rPr>
          <w:rFonts w:ascii="Arial" w:hAnsi="Arial" w:cs="Arial"/>
          <w:sz w:val="20"/>
          <w:szCs w:val="20"/>
        </w:rPr>
        <w:t>s resistencias especificadas.</w:t>
      </w:r>
    </w:p>
    <w:p w:rsidR="00216D30" w:rsidRPr="00EB0D06" w:rsidRDefault="00216D30" w:rsidP="00F22699">
      <w:pPr>
        <w:pStyle w:val="Prrafodelista"/>
        <w:numPr>
          <w:ilvl w:val="0"/>
          <w:numId w:val="45"/>
        </w:numPr>
        <w:spacing w:after="240" w:line="360" w:lineRule="auto"/>
        <w:contextualSpacing/>
        <w:jc w:val="both"/>
        <w:rPr>
          <w:rFonts w:ascii="Arial" w:hAnsi="Arial" w:cs="Arial"/>
          <w:sz w:val="20"/>
          <w:szCs w:val="20"/>
        </w:rPr>
      </w:pPr>
      <w:r w:rsidRPr="008421A3">
        <w:rPr>
          <w:rFonts w:ascii="Arial" w:hAnsi="Arial" w:cs="Arial"/>
          <w:sz w:val="20"/>
          <w:szCs w:val="20"/>
        </w:rPr>
        <w:t>La ejecución de los cimientos de hormigón ciclópeo será previa aprobación por parte del S</w:t>
      </w:r>
      <w:r w:rsidR="00BD31F5">
        <w:rPr>
          <w:rFonts w:ascii="Arial" w:hAnsi="Arial" w:cs="Arial"/>
          <w:sz w:val="20"/>
          <w:szCs w:val="20"/>
        </w:rPr>
        <w:t>upervisor</w:t>
      </w:r>
      <w:r w:rsidRPr="008421A3">
        <w:rPr>
          <w:rFonts w:ascii="Arial" w:hAnsi="Arial" w:cs="Arial"/>
          <w:sz w:val="20"/>
          <w:szCs w:val="20"/>
        </w:rPr>
        <w:t>, de las excavaciones, encofrados y alineamiento de las c</w:t>
      </w:r>
      <w:r w:rsidRPr="00EB0D06">
        <w:rPr>
          <w:rFonts w:ascii="Arial" w:hAnsi="Arial" w:cs="Arial"/>
          <w:sz w:val="20"/>
          <w:szCs w:val="20"/>
        </w:rPr>
        <w:t>olumnas de hormigón prefabricado.</w:t>
      </w:r>
    </w:p>
    <w:p w:rsidR="00216D30" w:rsidRPr="00003D1C" w:rsidRDefault="00216D30" w:rsidP="00F22699">
      <w:pPr>
        <w:pStyle w:val="Prrafodelista"/>
        <w:numPr>
          <w:ilvl w:val="0"/>
          <w:numId w:val="45"/>
        </w:numPr>
        <w:spacing w:after="240" w:line="360" w:lineRule="auto"/>
        <w:contextualSpacing/>
        <w:jc w:val="both"/>
        <w:rPr>
          <w:rFonts w:ascii="Arial" w:hAnsi="Arial" w:cs="Arial"/>
          <w:sz w:val="20"/>
          <w:szCs w:val="20"/>
        </w:rPr>
      </w:pPr>
      <w:r w:rsidRPr="00003D1C">
        <w:rPr>
          <w:rFonts w:ascii="Arial" w:hAnsi="Arial" w:cs="Arial"/>
          <w:sz w:val="20"/>
          <w:szCs w:val="20"/>
        </w:rPr>
        <w:t>No se aceptara hormigón con un tiempo, a partir del momento de mezclado, mayor a 30 min.</w:t>
      </w:r>
    </w:p>
    <w:p w:rsidR="00216D30" w:rsidRPr="003269F7" w:rsidRDefault="00216D30" w:rsidP="00F22699">
      <w:pPr>
        <w:pStyle w:val="Prrafodelista"/>
        <w:numPr>
          <w:ilvl w:val="0"/>
          <w:numId w:val="45"/>
        </w:numPr>
        <w:spacing w:after="240" w:line="360" w:lineRule="auto"/>
        <w:contextualSpacing/>
        <w:jc w:val="both"/>
        <w:rPr>
          <w:rFonts w:ascii="Arial" w:hAnsi="Arial" w:cs="Arial"/>
          <w:sz w:val="20"/>
          <w:szCs w:val="20"/>
        </w:rPr>
      </w:pPr>
      <w:r w:rsidRPr="003269F7">
        <w:rPr>
          <w:rFonts w:ascii="Arial" w:hAnsi="Arial" w:cs="Arial"/>
          <w:sz w:val="20"/>
          <w:szCs w:val="20"/>
        </w:rPr>
        <w:t xml:space="preserve">Los materiales serán mezclados en obra o en camiones hormigoneros de tipo y capacidades aprobados por el </w:t>
      </w:r>
      <w:r w:rsidR="00A11D52" w:rsidRPr="003269F7">
        <w:rPr>
          <w:rFonts w:ascii="Arial" w:hAnsi="Arial" w:cs="Arial"/>
          <w:sz w:val="20"/>
          <w:szCs w:val="20"/>
        </w:rPr>
        <w:t>S</w:t>
      </w:r>
      <w:r w:rsidR="00A11D52">
        <w:rPr>
          <w:rFonts w:ascii="Arial" w:hAnsi="Arial" w:cs="Arial"/>
          <w:sz w:val="20"/>
          <w:szCs w:val="20"/>
        </w:rPr>
        <w:t>upervisor</w:t>
      </w:r>
      <w:r w:rsidRPr="003269F7">
        <w:rPr>
          <w:rFonts w:ascii="Arial" w:hAnsi="Arial" w:cs="Arial"/>
          <w:sz w:val="20"/>
          <w:szCs w:val="20"/>
        </w:rPr>
        <w:t>.</w:t>
      </w:r>
    </w:p>
    <w:p w:rsidR="00216D30" w:rsidRPr="007648DF" w:rsidRDefault="00216D30" w:rsidP="00F22699">
      <w:pPr>
        <w:pStyle w:val="Prrafodelista"/>
        <w:numPr>
          <w:ilvl w:val="0"/>
          <w:numId w:val="45"/>
        </w:numPr>
        <w:spacing w:after="240" w:line="360" w:lineRule="auto"/>
        <w:contextualSpacing/>
        <w:jc w:val="both"/>
        <w:rPr>
          <w:rFonts w:ascii="Arial" w:hAnsi="Arial" w:cs="Arial"/>
          <w:sz w:val="20"/>
          <w:szCs w:val="20"/>
        </w:rPr>
      </w:pPr>
      <w:r w:rsidRPr="007648DF">
        <w:rPr>
          <w:rFonts w:ascii="Arial" w:hAnsi="Arial" w:cs="Arial"/>
          <w:sz w:val="20"/>
          <w:szCs w:val="20"/>
        </w:rPr>
        <w:t>No se permitirá la mezcla manual del hormigón.</w:t>
      </w:r>
    </w:p>
    <w:p w:rsidR="00216D30" w:rsidRPr="007648DF" w:rsidRDefault="00216D30" w:rsidP="00F22699">
      <w:pPr>
        <w:pStyle w:val="Prrafodelista"/>
        <w:numPr>
          <w:ilvl w:val="0"/>
          <w:numId w:val="45"/>
        </w:numPr>
        <w:spacing w:after="240" w:line="360" w:lineRule="auto"/>
        <w:contextualSpacing/>
        <w:jc w:val="both"/>
        <w:rPr>
          <w:rFonts w:ascii="Arial" w:hAnsi="Arial" w:cs="Arial"/>
          <w:sz w:val="20"/>
          <w:szCs w:val="20"/>
        </w:rPr>
      </w:pPr>
      <w:r w:rsidRPr="007648DF">
        <w:rPr>
          <w:rFonts w:ascii="Arial" w:hAnsi="Arial" w:cs="Arial"/>
          <w:sz w:val="20"/>
          <w:szCs w:val="20"/>
        </w:rPr>
        <w:t>La mezcla volumétrica del hormigón deberá prepararse siempre para una cantidad entera de bolsas de cemento. Las bolsas de cemento que hayan sido parcialmente utilizadas, o que contengan cemento endurecido serán rechazadas.</w:t>
      </w:r>
    </w:p>
    <w:p w:rsidR="00216D30" w:rsidRPr="00955804" w:rsidRDefault="00216D30" w:rsidP="00F22699">
      <w:pPr>
        <w:pStyle w:val="Prrafodelista"/>
        <w:numPr>
          <w:ilvl w:val="0"/>
          <w:numId w:val="45"/>
        </w:numPr>
        <w:spacing w:after="240" w:line="360" w:lineRule="auto"/>
        <w:contextualSpacing/>
        <w:jc w:val="both"/>
        <w:rPr>
          <w:rFonts w:ascii="Arial" w:hAnsi="Arial" w:cs="Arial"/>
          <w:sz w:val="20"/>
          <w:szCs w:val="20"/>
        </w:rPr>
      </w:pPr>
      <w:r w:rsidRPr="007648DF">
        <w:rPr>
          <w:rFonts w:ascii="Arial" w:hAnsi="Arial" w:cs="Arial"/>
          <w:sz w:val="20"/>
          <w:szCs w:val="20"/>
        </w:rPr>
        <w:t xml:space="preserve">Si el hormigón es preparado fuera del sitio de obra, este deberá ser transportado al lugar de su colocación en camiones tipo agitador, con tambor giratorio impermeable con </w:t>
      </w:r>
      <w:r w:rsidRPr="00955804">
        <w:rPr>
          <w:rFonts w:ascii="Arial" w:hAnsi="Arial" w:cs="Arial"/>
          <w:sz w:val="20"/>
          <w:szCs w:val="20"/>
        </w:rPr>
        <w:t>capacidad de transportar y descargar el hormigón sin producir segregación.</w:t>
      </w:r>
    </w:p>
    <w:p w:rsidR="00216D30" w:rsidRPr="00955804" w:rsidRDefault="00216D30" w:rsidP="00F22699">
      <w:pPr>
        <w:pStyle w:val="Prrafodelista"/>
        <w:numPr>
          <w:ilvl w:val="0"/>
          <w:numId w:val="45"/>
        </w:numPr>
        <w:spacing w:after="240" w:line="360" w:lineRule="auto"/>
        <w:contextualSpacing/>
        <w:jc w:val="both"/>
        <w:rPr>
          <w:rFonts w:ascii="Arial" w:hAnsi="Arial" w:cs="Arial"/>
          <w:sz w:val="20"/>
          <w:szCs w:val="20"/>
        </w:rPr>
      </w:pPr>
      <w:r w:rsidRPr="00955804">
        <w:rPr>
          <w:rFonts w:ascii="Arial" w:hAnsi="Arial" w:cs="Arial"/>
          <w:sz w:val="20"/>
          <w:szCs w:val="20"/>
        </w:rPr>
        <w:t>El intervalo de tiempo medido desde la adición de agua a la mezcla de hormigón hasta su colocación no deberá exceder 90 minutos. Durante este tiempo el hormigón deberá revolverse constantemente ya que no será permitido que el hormigón permanezca en reposo antes de su colocación</w:t>
      </w:r>
    </w:p>
    <w:p w:rsidR="00216D30" w:rsidRPr="00D44735" w:rsidRDefault="00216D30" w:rsidP="00F22699">
      <w:pPr>
        <w:pStyle w:val="Prrafodelista"/>
        <w:numPr>
          <w:ilvl w:val="0"/>
          <w:numId w:val="45"/>
        </w:numPr>
        <w:spacing w:after="240" w:line="360" w:lineRule="auto"/>
        <w:contextualSpacing/>
        <w:jc w:val="both"/>
        <w:rPr>
          <w:rFonts w:ascii="Arial" w:hAnsi="Arial" w:cs="Arial"/>
          <w:sz w:val="20"/>
          <w:szCs w:val="20"/>
        </w:rPr>
      </w:pPr>
      <w:r w:rsidRPr="00955804">
        <w:rPr>
          <w:rFonts w:ascii="Arial" w:hAnsi="Arial" w:cs="Arial"/>
          <w:sz w:val="20"/>
          <w:szCs w:val="20"/>
        </w:rPr>
        <w:t>Se procederá a vaciar una primera capa de hormigón de espesor de 10 a 15cm introduciendo en esta capa las piedras en el volumen señalado en los planos y despu</w:t>
      </w:r>
      <w:r w:rsidRPr="00D44735">
        <w:rPr>
          <w:rFonts w:ascii="Arial" w:hAnsi="Arial" w:cs="Arial"/>
          <w:sz w:val="20"/>
          <w:szCs w:val="20"/>
        </w:rPr>
        <w:t>és se vaciaran las capas restantes.</w:t>
      </w:r>
    </w:p>
    <w:p w:rsidR="00216D30" w:rsidRPr="000502C2" w:rsidRDefault="00216D30" w:rsidP="00F22699">
      <w:pPr>
        <w:pStyle w:val="Prrafodelista"/>
        <w:numPr>
          <w:ilvl w:val="0"/>
          <w:numId w:val="45"/>
        </w:numPr>
        <w:spacing w:after="240" w:line="360" w:lineRule="auto"/>
        <w:contextualSpacing/>
        <w:jc w:val="both"/>
        <w:rPr>
          <w:rFonts w:ascii="Arial" w:hAnsi="Arial" w:cs="Arial"/>
          <w:sz w:val="20"/>
          <w:szCs w:val="20"/>
        </w:rPr>
      </w:pPr>
      <w:r w:rsidRPr="00DA064B">
        <w:rPr>
          <w:rFonts w:ascii="Arial" w:hAnsi="Arial" w:cs="Arial"/>
          <w:sz w:val="20"/>
          <w:szCs w:val="20"/>
        </w:rPr>
        <w:t>Las piedras serán previamente lavadas y humedecidas al momento de ser colocadas en obra y deberán descansar en todas las superficies planas de asiento hacia abajo sobre la base de mortero, las mismas qu</w:t>
      </w:r>
      <w:r w:rsidRPr="000502C2">
        <w:rPr>
          <w:rFonts w:ascii="Arial" w:hAnsi="Arial" w:cs="Arial"/>
          <w:sz w:val="20"/>
          <w:szCs w:val="20"/>
        </w:rPr>
        <w:t>e se colocaran por capas y siguiendo el mismo procedimiento indicado antes para lograr una efectiva trabazón vertical y horizontal.</w:t>
      </w:r>
    </w:p>
    <w:p w:rsidR="00216D30" w:rsidRPr="00F22699" w:rsidRDefault="00216D30" w:rsidP="00F22699">
      <w:pPr>
        <w:pStyle w:val="Prrafodelista"/>
        <w:numPr>
          <w:ilvl w:val="0"/>
          <w:numId w:val="45"/>
        </w:numPr>
        <w:spacing w:after="240" w:line="360" w:lineRule="auto"/>
        <w:contextualSpacing/>
        <w:jc w:val="both"/>
        <w:rPr>
          <w:rFonts w:ascii="Arial" w:hAnsi="Arial" w:cs="Arial"/>
          <w:sz w:val="20"/>
          <w:szCs w:val="20"/>
        </w:rPr>
      </w:pPr>
      <w:r w:rsidRPr="00DE1580">
        <w:rPr>
          <w:rFonts w:ascii="Arial" w:hAnsi="Arial" w:cs="Arial"/>
          <w:sz w:val="20"/>
          <w:szCs w:val="20"/>
        </w:rPr>
        <w:t>Se deberá tener cuidado que el mortero penetre en forma completa en los espacios entr</w:t>
      </w:r>
      <w:r w:rsidRPr="00F22699">
        <w:rPr>
          <w:rFonts w:ascii="Arial" w:hAnsi="Arial" w:cs="Arial"/>
          <w:sz w:val="20"/>
          <w:szCs w:val="20"/>
        </w:rPr>
        <w:t>e piedra y piedra. El hormigón se compactara mediante barretas o varillas de fierro.</w:t>
      </w:r>
    </w:p>
    <w:p w:rsidR="00216D30" w:rsidRPr="00F22699" w:rsidRDefault="00216D30" w:rsidP="00F22699">
      <w:pPr>
        <w:pStyle w:val="Prrafodelista"/>
        <w:numPr>
          <w:ilvl w:val="0"/>
          <w:numId w:val="45"/>
        </w:numPr>
        <w:spacing w:after="240" w:line="360" w:lineRule="auto"/>
        <w:contextualSpacing/>
        <w:jc w:val="both"/>
        <w:rPr>
          <w:rFonts w:ascii="Arial" w:hAnsi="Arial" w:cs="Arial"/>
          <w:sz w:val="20"/>
          <w:szCs w:val="20"/>
        </w:rPr>
      </w:pPr>
      <w:r w:rsidRPr="00F22699">
        <w:rPr>
          <w:rFonts w:ascii="Arial" w:hAnsi="Arial" w:cs="Arial"/>
          <w:sz w:val="20"/>
          <w:szCs w:val="20"/>
        </w:rPr>
        <w:t>El mortero tendrá una consistencia tal que asegure su trabajabilidad y manipulación de masas compactas.</w:t>
      </w:r>
    </w:p>
    <w:p w:rsidR="00216D30" w:rsidRPr="00F22699" w:rsidRDefault="00216D30" w:rsidP="00F22699">
      <w:pPr>
        <w:pStyle w:val="Prrafodelista"/>
        <w:numPr>
          <w:ilvl w:val="0"/>
          <w:numId w:val="45"/>
        </w:numPr>
        <w:spacing w:after="240" w:line="360" w:lineRule="auto"/>
        <w:contextualSpacing/>
        <w:jc w:val="both"/>
        <w:rPr>
          <w:rFonts w:ascii="Arial" w:hAnsi="Arial" w:cs="Arial"/>
          <w:sz w:val="20"/>
          <w:szCs w:val="20"/>
        </w:rPr>
      </w:pPr>
      <w:r w:rsidRPr="00F22699">
        <w:rPr>
          <w:rFonts w:ascii="Arial" w:hAnsi="Arial" w:cs="Arial"/>
          <w:sz w:val="20"/>
          <w:szCs w:val="20"/>
        </w:rPr>
        <w:t xml:space="preserve">El hormigón con el fin de alcanzar su resistencia total deberá ser curado y protegido contra el sol, viento y lluvia. El agua de curado deberá ser de la misma calidad que la utilizada para la mezcla del hormigón. </w:t>
      </w:r>
    </w:p>
    <w:p w:rsidR="00216D30" w:rsidRPr="00F22699" w:rsidRDefault="00216D30" w:rsidP="00F22699">
      <w:pPr>
        <w:pStyle w:val="Prrafodelista"/>
        <w:numPr>
          <w:ilvl w:val="0"/>
          <w:numId w:val="45"/>
        </w:numPr>
        <w:spacing w:after="240" w:line="360" w:lineRule="auto"/>
        <w:contextualSpacing/>
        <w:jc w:val="both"/>
        <w:rPr>
          <w:rFonts w:ascii="Arial" w:hAnsi="Arial" w:cs="Arial"/>
          <w:sz w:val="20"/>
          <w:szCs w:val="20"/>
        </w:rPr>
      </w:pPr>
      <w:r w:rsidRPr="00F22699">
        <w:rPr>
          <w:rFonts w:ascii="Arial" w:hAnsi="Arial" w:cs="Arial"/>
          <w:sz w:val="20"/>
          <w:szCs w:val="20"/>
        </w:rPr>
        <w:t xml:space="preserve">No se permitirá el colocado del hormigón desde una altura mayor a </w:t>
      </w:r>
      <w:r w:rsidRPr="00F64490">
        <w:rPr>
          <w:rFonts w:ascii="Arial" w:hAnsi="Arial" w:cs="Arial"/>
          <w:sz w:val="20"/>
          <w:szCs w:val="20"/>
          <w:highlight w:val="yellow"/>
        </w:rPr>
        <w:t>dos (2)</w:t>
      </w:r>
      <w:r w:rsidRPr="00F22699">
        <w:rPr>
          <w:rFonts w:ascii="Arial" w:hAnsi="Arial" w:cs="Arial"/>
          <w:sz w:val="20"/>
          <w:szCs w:val="20"/>
        </w:rPr>
        <w:t xml:space="preserve"> metros.</w:t>
      </w:r>
    </w:p>
    <w:p w:rsidR="00420449" w:rsidRPr="00F22699" w:rsidRDefault="00420449" w:rsidP="00444244">
      <w:pPr>
        <w:pStyle w:val="Ttulo2"/>
        <w:rPr>
          <w:rFonts w:ascii="Arial" w:hAnsi="Arial" w:cs="Arial"/>
          <w:sz w:val="20"/>
          <w:szCs w:val="20"/>
          <w:lang w:val="es-BO"/>
        </w:rPr>
      </w:pPr>
      <w:bookmarkStart w:id="99" w:name="_Toc241574644"/>
      <w:bookmarkStart w:id="100" w:name="_Toc530070509"/>
      <w:r w:rsidRPr="00F22699">
        <w:rPr>
          <w:rFonts w:ascii="Arial" w:hAnsi="Arial" w:cs="Arial"/>
          <w:sz w:val="20"/>
          <w:szCs w:val="20"/>
          <w:lang w:val="es-BO"/>
        </w:rPr>
        <w:lastRenderedPageBreak/>
        <w:t>PROTECCIÓN Y CURADO</w:t>
      </w:r>
      <w:bookmarkEnd w:id="99"/>
      <w:bookmarkEnd w:id="100"/>
      <w:r w:rsidRPr="00F22699">
        <w:rPr>
          <w:rFonts w:ascii="Arial" w:hAnsi="Arial" w:cs="Arial"/>
          <w:sz w:val="20"/>
          <w:szCs w:val="20"/>
          <w:lang w:val="es-BO"/>
        </w:rPr>
        <w:t xml:space="preserve"> </w:t>
      </w:r>
    </w:p>
    <w:p w:rsidR="00BF4C05" w:rsidRPr="007648DF" w:rsidRDefault="00420449" w:rsidP="00440895">
      <w:pPr>
        <w:pStyle w:val="Normal1"/>
        <w:rPr>
          <w:rFonts w:ascii="Arial" w:hAnsi="Arial" w:cs="Arial"/>
          <w:sz w:val="20"/>
        </w:rPr>
      </w:pPr>
      <w:r w:rsidRPr="003269F7">
        <w:rPr>
          <w:rFonts w:ascii="Arial" w:hAnsi="Arial" w:cs="Arial"/>
          <w:sz w:val="20"/>
        </w:rPr>
        <w:t xml:space="preserve">El </w:t>
      </w:r>
      <w:r w:rsidR="00D93444" w:rsidRPr="003269F7">
        <w:rPr>
          <w:rFonts w:ascii="Arial" w:hAnsi="Arial" w:cs="Arial"/>
          <w:sz w:val="20"/>
        </w:rPr>
        <w:t>hormigón</w:t>
      </w:r>
      <w:r w:rsidRPr="003269F7">
        <w:rPr>
          <w:rFonts w:ascii="Arial" w:hAnsi="Arial" w:cs="Arial"/>
          <w:sz w:val="20"/>
        </w:rPr>
        <w:t xml:space="preserve"> recién </w:t>
      </w:r>
      <w:r w:rsidR="0047070F" w:rsidRPr="007648DF">
        <w:rPr>
          <w:rFonts w:ascii="Arial" w:hAnsi="Arial" w:cs="Arial"/>
          <w:sz w:val="20"/>
        </w:rPr>
        <w:t xml:space="preserve">vaciado </w:t>
      </w:r>
      <w:r w:rsidRPr="007648DF">
        <w:rPr>
          <w:rFonts w:ascii="Arial" w:hAnsi="Arial" w:cs="Arial"/>
          <w:sz w:val="20"/>
        </w:rPr>
        <w:t>debe protegerse cuidadosamente de corrientes de agua, lluvias, brisa seca, tránsito de personas o equipo, exposición directa a los rayos solares, vibraciones y de otras causas de deterioro.</w:t>
      </w:r>
    </w:p>
    <w:p w:rsidR="00420449" w:rsidRPr="00955804" w:rsidRDefault="00BF4C05" w:rsidP="00440895">
      <w:pPr>
        <w:pStyle w:val="Normal1"/>
        <w:rPr>
          <w:rFonts w:ascii="Arial" w:hAnsi="Arial" w:cs="Arial"/>
          <w:sz w:val="20"/>
        </w:rPr>
      </w:pPr>
      <w:r w:rsidRPr="007648DF">
        <w:t xml:space="preserve">El agua que se utilice para el curado del hormigón debe cumplir con lo especificado para el agua destinada a utilizarse en mezclas de hormigón, en zonas con climas de temperatura elevada se aplicarán métodos de curado sugerido en las normas ACI y CBH. </w:t>
      </w:r>
    </w:p>
    <w:p w:rsidR="00420449" w:rsidRPr="00F22699" w:rsidRDefault="00420449" w:rsidP="00440895">
      <w:pPr>
        <w:pStyle w:val="Normal1"/>
        <w:rPr>
          <w:rFonts w:ascii="Arial" w:hAnsi="Arial" w:cs="Arial"/>
          <w:sz w:val="20"/>
        </w:rPr>
      </w:pPr>
      <w:r w:rsidRPr="00955804">
        <w:rPr>
          <w:rFonts w:ascii="Arial" w:hAnsi="Arial" w:cs="Arial"/>
          <w:sz w:val="20"/>
        </w:rPr>
        <w:t xml:space="preserve">A menos que se especifique algo diferente, el </w:t>
      </w:r>
      <w:r w:rsidR="00D93444" w:rsidRPr="00955804">
        <w:rPr>
          <w:rFonts w:ascii="Arial" w:hAnsi="Arial" w:cs="Arial"/>
          <w:sz w:val="20"/>
        </w:rPr>
        <w:t>hormigón</w:t>
      </w:r>
      <w:r w:rsidRPr="00955804">
        <w:rPr>
          <w:rFonts w:ascii="Arial" w:hAnsi="Arial" w:cs="Arial"/>
          <w:sz w:val="20"/>
        </w:rPr>
        <w:t xml:space="preserve"> debe curarse mant</w:t>
      </w:r>
      <w:r w:rsidRPr="00D44735">
        <w:rPr>
          <w:rFonts w:ascii="Arial" w:hAnsi="Arial" w:cs="Arial"/>
          <w:sz w:val="20"/>
        </w:rPr>
        <w:t xml:space="preserve">eniendo sus superficies permanentemente húmedas. El curado con agua se debe hacer durante un período de por lo menos 20 días después de la colocación del </w:t>
      </w:r>
      <w:r w:rsidR="00D93444" w:rsidRPr="00DA064B">
        <w:rPr>
          <w:rFonts w:ascii="Arial" w:hAnsi="Arial" w:cs="Arial"/>
          <w:sz w:val="20"/>
        </w:rPr>
        <w:t>hormigón</w:t>
      </w:r>
      <w:r w:rsidRPr="000502C2">
        <w:rPr>
          <w:rFonts w:ascii="Arial" w:hAnsi="Arial" w:cs="Arial"/>
          <w:sz w:val="20"/>
        </w:rPr>
        <w:t xml:space="preserve">, o hasta cuando la superficie se cubra con más </w:t>
      </w:r>
      <w:r w:rsidR="00D93444" w:rsidRPr="00DE1580">
        <w:rPr>
          <w:rFonts w:ascii="Arial" w:hAnsi="Arial" w:cs="Arial"/>
          <w:sz w:val="20"/>
        </w:rPr>
        <w:t>hormigón</w:t>
      </w:r>
      <w:r w:rsidR="00BD31F5">
        <w:rPr>
          <w:rFonts w:ascii="Arial" w:hAnsi="Arial" w:cs="Arial"/>
          <w:sz w:val="20"/>
        </w:rPr>
        <w:t xml:space="preserve">. </w:t>
      </w:r>
      <w:r w:rsidRPr="00F22699">
        <w:rPr>
          <w:rFonts w:ascii="Arial" w:hAnsi="Arial" w:cs="Arial"/>
          <w:sz w:val="20"/>
        </w:rPr>
        <w:t xml:space="preserve">El </w:t>
      </w:r>
      <w:r w:rsidR="002E2ADF" w:rsidRPr="00F22699">
        <w:rPr>
          <w:rFonts w:ascii="Arial" w:hAnsi="Arial" w:cs="Arial"/>
          <w:sz w:val="20"/>
        </w:rPr>
        <w:t>Supervisor</w:t>
      </w:r>
      <w:r w:rsidRPr="00F22699">
        <w:rPr>
          <w:rFonts w:ascii="Arial" w:hAnsi="Arial" w:cs="Arial"/>
          <w:sz w:val="20"/>
        </w:rPr>
        <w:t xml:space="preserve"> puede aprobar otros métodos alternativos propuestos por el Contratista. </w:t>
      </w:r>
    </w:p>
    <w:p w:rsidR="00420449" w:rsidRPr="00F22699" w:rsidRDefault="00420449" w:rsidP="00440895">
      <w:pPr>
        <w:pStyle w:val="Normal1"/>
        <w:rPr>
          <w:rFonts w:ascii="Arial" w:hAnsi="Arial" w:cs="Arial"/>
          <w:sz w:val="20"/>
        </w:rPr>
      </w:pPr>
      <w:r w:rsidRPr="00F22699">
        <w:rPr>
          <w:rFonts w:ascii="Arial" w:hAnsi="Arial" w:cs="Arial"/>
          <w:sz w:val="20"/>
        </w:rPr>
        <w:t xml:space="preserve">El agua que se utilice para el curado del </w:t>
      </w:r>
      <w:r w:rsidR="00D93444" w:rsidRPr="00F22699">
        <w:rPr>
          <w:rFonts w:ascii="Arial" w:hAnsi="Arial" w:cs="Arial"/>
          <w:sz w:val="20"/>
        </w:rPr>
        <w:t>hormigón</w:t>
      </w:r>
      <w:r w:rsidRPr="00F22699">
        <w:rPr>
          <w:rFonts w:ascii="Arial" w:hAnsi="Arial" w:cs="Arial"/>
          <w:sz w:val="20"/>
        </w:rPr>
        <w:t xml:space="preserve"> debe cumplir con lo especificado para el agua destinada a utilizarse en mezclas de </w:t>
      </w:r>
      <w:r w:rsidR="00D93444" w:rsidRPr="00F22699">
        <w:rPr>
          <w:rFonts w:ascii="Arial" w:hAnsi="Arial" w:cs="Arial"/>
          <w:sz w:val="20"/>
        </w:rPr>
        <w:t>hormigón</w:t>
      </w:r>
      <w:r w:rsidR="00FC0104" w:rsidRPr="00F22699">
        <w:rPr>
          <w:rFonts w:ascii="Arial" w:hAnsi="Arial" w:cs="Arial"/>
          <w:sz w:val="20"/>
        </w:rPr>
        <w:t>, en zonas con climas de temperatura elevada se aplicarán métodos de</w:t>
      </w:r>
      <w:r w:rsidR="00965C8E" w:rsidRPr="00F22699">
        <w:rPr>
          <w:rFonts w:ascii="Arial" w:hAnsi="Arial" w:cs="Arial"/>
          <w:sz w:val="20"/>
        </w:rPr>
        <w:t xml:space="preserve"> curado sugerido en las normas ACI y</w:t>
      </w:r>
      <w:r w:rsidR="00FC0104" w:rsidRPr="00F22699">
        <w:rPr>
          <w:rFonts w:ascii="Arial" w:hAnsi="Arial" w:cs="Arial"/>
          <w:sz w:val="20"/>
        </w:rPr>
        <w:t xml:space="preserve"> CBH</w:t>
      </w:r>
      <w:r w:rsidRPr="00F22699">
        <w:rPr>
          <w:rFonts w:ascii="Arial" w:hAnsi="Arial" w:cs="Arial"/>
          <w:sz w:val="20"/>
        </w:rPr>
        <w:t xml:space="preserve">. </w:t>
      </w:r>
      <w:r w:rsidR="001D76A8" w:rsidRPr="00F22699">
        <w:rPr>
          <w:rFonts w:ascii="Arial" w:hAnsi="Arial" w:cs="Arial"/>
          <w:sz w:val="20"/>
        </w:rPr>
        <w:t>En caso que el supervisor note la deficiencia en el curado de hormigones, el contratista a su costo deberá utilizar membranas para el curado (aditivo).</w:t>
      </w:r>
    </w:p>
    <w:p w:rsidR="00420449" w:rsidRPr="00F22699" w:rsidRDefault="00420449" w:rsidP="00440895">
      <w:pPr>
        <w:pStyle w:val="Normal1"/>
        <w:rPr>
          <w:rFonts w:ascii="Arial" w:hAnsi="Arial" w:cs="Arial"/>
          <w:sz w:val="20"/>
        </w:rPr>
      </w:pPr>
      <w:r w:rsidRPr="00F22699">
        <w:rPr>
          <w:rFonts w:ascii="Arial" w:hAnsi="Arial" w:cs="Arial"/>
          <w:sz w:val="20"/>
        </w:rPr>
        <w:t xml:space="preserve">Cuando el </w:t>
      </w:r>
      <w:r w:rsidR="002E2ADF" w:rsidRPr="00F22699">
        <w:rPr>
          <w:rFonts w:ascii="Arial" w:hAnsi="Arial" w:cs="Arial"/>
          <w:sz w:val="20"/>
        </w:rPr>
        <w:t>Supervisor</w:t>
      </w:r>
      <w:r w:rsidRPr="00F22699">
        <w:rPr>
          <w:rFonts w:ascii="Arial" w:hAnsi="Arial" w:cs="Arial"/>
          <w:sz w:val="20"/>
        </w:rPr>
        <w:t xml:space="preserve"> autorice el curado del </w:t>
      </w:r>
      <w:r w:rsidR="00D93444" w:rsidRPr="00F22699">
        <w:rPr>
          <w:rFonts w:ascii="Arial" w:hAnsi="Arial" w:cs="Arial"/>
          <w:sz w:val="20"/>
        </w:rPr>
        <w:t>hormigón</w:t>
      </w:r>
      <w:r w:rsidRPr="00F22699">
        <w:rPr>
          <w:rFonts w:ascii="Arial" w:hAnsi="Arial" w:cs="Arial"/>
          <w:sz w:val="20"/>
        </w:rPr>
        <w:t xml:space="preserve"> con membrana, éste debe hacerse aplicando un compuesto sellante que al secarse forme una membrana impermeable en la superficie del </w:t>
      </w:r>
      <w:r w:rsidR="00D93444" w:rsidRPr="00F22699">
        <w:rPr>
          <w:rFonts w:ascii="Arial" w:hAnsi="Arial" w:cs="Arial"/>
          <w:sz w:val="20"/>
        </w:rPr>
        <w:t>hormigón</w:t>
      </w:r>
      <w:r w:rsidRPr="00F22699">
        <w:rPr>
          <w:rFonts w:ascii="Arial" w:hAnsi="Arial" w:cs="Arial"/>
          <w:sz w:val="20"/>
        </w:rPr>
        <w:t xml:space="preserve">.  El compuesto sellante debe cumplir con los requisitos establecidos en </w:t>
      </w:r>
      <w:smartTag w:uri="urn:schemas-microsoft-com:office:smarttags" w:element="PersonName">
        <w:smartTagPr>
          <w:attr w:name="ProductID" w:val="la Norma ASTM"/>
        </w:smartTagPr>
        <w:r w:rsidRPr="00F22699">
          <w:rPr>
            <w:rFonts w:ascii="Arial" w:hAnsi="Arial" w:cs="Arial"/>
            <w:sz w:val="20"/>
          </w:rPr>
          <w:t>la Norma ASTM</w:t>
        </w:r>
      </w:smartTag>
      <w:r w:rsidR="003C34FC" w:rsidRPr="00F22699">
        <w:rPr>
          <w:rFonts w:ascii="Arial" w:hAnsi="Arial" w:cs="Arial"/>
          <w:sz w:val="20"/>
        </w:rPr>
        <w:t xml:space="preserve"> C</w:t>
      </w:r>
      <w:r w:rsidRPr="00F22699">
        <w:rPr>
          <w:rFonts w:ascii="Arial" w:hAnsi="Arial" w:cs="Arial"/>
          <w:sz w:val="20"/>
        </w:rPr>
        <w:t xml:space="preserve">309 para compuestos líquidos Tipo 2, de acuerdo con lo aprobado por el </w:t>
      </w:r>
      <w:r w:rsidR="002E2ADF" w:rsidRPr="00F22699">
        <w:rPr>
          <w:rFonts w:ascii="Arial" w:hAnsi="Arial" w:cs="Arial"/>
          <w:sz w:val="20"/>
        </w:rPr>
        <w:t>Supervisor</w:t>
      </w:r>
      <w:r w:rsidR="00AA31DA" w:rsidRPr="00F22699">
        <w:rPr>
          <w:rFonts w:ascii="Arial" w:hAnsi="Arial" w:cs="Arial"/>
          <w:sz w:val="20"/>
        </w:rPr>
        <w:t xml:space="preserve"> y debe tener consistencia y </w:t>
      </w:r>
      <w:r w:rsidRPr="00F22699">
        <w:rPr>
          <w:rFonts w:ascii="Arial" w:hAnsi="Arial" w:cs="Arial"/>
          <w:sz w:val="20"/>
        </w:rPr>
        <w:t xml:space="preserve">calidad uniformes. </w:t>
      </w:r>
    </w:p>
    <w:p w:rsidR="00420449" w:rsidRPr="00F22699" w:rsidRDefault="00420449" w:rsidP="00440895">
      <w:pPr>
        <w:pStyle w:val="Normal1"/>
        <w:rPr>
          <w:rFonts w:ascii="Arial" w:hAnsi="Arial" w:cs="Arial"/>
          <w:sz w:val="20"/>
        </w:rPr>
      </w:pPr>
      <w:r w:rsidRPr="00F22699">
        <w:rPr>
          <w:rFonts w:ascii="Arial" w:hAnsi="Arial" w:cs="Arial"/>
          <w:sz w:val="20"/>
        </w:rPr>
        <w:t xml:space="preserve">El equipo y métodos de aplicación del compuesto sellante, así como también la frecuencia de su aplicación, deben corresponder a las recomendaciones del fabricante, aprobadas por el </w:t>
      </w:r>
      <w:r w:rsidR="002E2ADF" w:rsidRPr="00F22699">
        <w:rPr>
          <w:rFonts w:ascii="Arial" w:hAnsi="Arial" w:cs="Arial"/>
          <w:sz w:val="20"/>
        </w:rPr>
        <w:t>Supervisor</w:t>
      </w:r>
      <w:r w:rsidRPr="00F22699">
        <w:rPr>
          <w:rFonts w:ascii="Arial" w:hAnsi="Arial" w:cs="Arial"/>
          <w:sz w:val="20"/>
        </w:rPr>
        <w:t xml:space="preserve">. El compuesto sellante se esparce en una sola capa sobre la superficie del </w:t>
      </w:r>
      <w:r w:rsidR="00D93444" w:rsidRPr="00F22699">
        <w:rPr>
          <w:rFonts w:ascii="Arial" w:hAnsi="Arial" w:cs="Arial"/>
          <w:sz w:val="20"/>
        </w:rPr>
        <w:t>hormigón</w:t>
      </w:r>
      <w:r w:rsidRPr="00F22699">
        <w:rPr>
          <w:rFonts w:ascii="Arial" w:hAnsi="Arial" w:cs="Arial"/>
          <w:sz w:val="20"/>
        </w:rPr>
        <w:t>, con el fin de obten</w:t>
      </w:r>
      <w:r w:rsidR="003C34FC" w:rsidRPr="00F22699">
        <w:rPr>
          <w:rFonts w:ascii="Arial" w:hAnsi="Arial" w:cs="Arial"/>
          <w:sz w:val="20"/>
        </w:rPr>
        <w:t>er una membrana uniforme y continua</w:t>
      </w:r>
      <w:r w:rsidRPr="00F22699">
        <w:rPr>
          <w:rFonts w:ascii="Arial" w:hAnsi="Arial" w:cs="Arial"/>
          <w:sz w:val="20"/>
        </w:rPr>
        <w:t xml:space="preserve">.  En las superficies rugosas la </w:t>
      </w:r>
      <w:r w:rsidR="003C34FC" w:rsidRPr="00F22699">
        <w:rPr>
          <w:rFonts w:ascii="Arial" w:hAnsi="Arial" w:cs="Arial"/>
          <w:sz w:val="20"/>
        </w:rPr>
        <w:t>cantidad</w:t>
      </w:r>
      <w:r w:rsidRPr="00F22699">
        <w:rPr>
          <w:rFonts w:ascii="Arial" w:hAnsi="Arial" w:cs="Arial"/>
          <w:sz w:val="20"/>
        </w:rPr>
        <w:t xml:space="preserve"> de aplicación del compuesto debe aumentarse en la medida en que esto sea necesario para obtener una membrana continua. </w:t>
      </w:r>
    </w:p>
    <w:p w:rsidR="00420449" w:rsidRPr="00F22699" w:rsidRDefault="00420449" w:rsidP="00440895">
      <w:pPr>
        <w:pStyle w:val="Normal1"/>
        <w:rPr>
          <w:rFonts w:ascii="Arial" w:hAnsi="Arial" w:cs="Arial"/>
          <w:sz w:val="20"/>
        </w:rPr>
      </w:pPr>
      <w:r w:rsidRPr="00F22699">
        <w:rPr>
          <w:rFonts w:ascii="Arial" w:hAnsi="Arial" w:cs="Arial"/>
          <w:sz w:val="20"/>
        </w:rPr>
        <w:t xml:space="preserve">El compuesto sellante que se vaya a utilizar en superficies no encofradas, se aplica inmediatamente después de concluir el tratamiento para los respectivos acabados.  Cuando se vaya a utilizar en superficies encofradas, éstas deben humedecerse aplicando un chorro suave de agua inmediatamente después de retiradas las formaletas y deben mantenerse húmedas hasta cuando cesen de absorber agua. Tan pronto como desaparezca la película superficial de humedad, pero mientras la superficie tenga aún una apariencia húmeda, se </w:t>
      </w:r>
      <w:r w:rsidRPr="00F22699">
        <w:rPr>
          <w:rFonts w:ascii="Arial" w:hAnsi="Arial" w:cs="Arial"/>
          <w:sz w:val="20"/>
        </w:rPr>
        <w:lastRenderedPageBreak/>
        <w:t xml:space="preserve">aplicará el compuesto sellante.  Se debe tener especial cuidado en que el compuesto cubra completamente los bordes, esquinas y rugosidades de las superficies encofradas.  Todo compuesto que se aplique a superficies de </w:t>
      </w:r>
      <w:r w:rsidR="00D93444" w:rsidRPr="00F22699">
        <w:rPr>
          <w:rFonts w:ascii="Arial" w:hAnsi="Arial" w:cs="Arial"/>
          <w:sz w:val="20"/>
        </w:rPr>
        <w:t>hormigón</w:t>
      </w:r>
      <w:r w:rsidRPr="00F22699">
        <w:rPr>
          <w:rFonts w:ascii="Arial" w:hAnsi="Arial" w:cs="Arial"/>
          <w:sz w:val="20"/>
        </w:rPr>
        <w:t xml:space="preserve"> que van a ser reparadas debe removerse completamente por medio de chorros de arena húmeda.  Una vez que estas superficies se hayan reparado a satisfacción del </w:t>
      </w:r>
      <w:r w:rsidR="002E2ADF" w:rsidRPr="00F22699">
        <w:rPr>
          <w:rFonts w:ascii="Arial" w:hAnsi="Arial" w:cs="Arial"/>
          <w:sz w:val="20"/>
        </w:rPr>
        <w:t>Supervisor</w:t>
      </w:r>
      <w:r w:rsidRPr="00F22699">
        <w:rPr>
          <w:rFonts w:ascii="Arial" w:hAnsi="Arial" w:cs="Arial"/>
          <w:sz w:val="20"/>
        </w:rPr>
        <w:t xml:space="preserve">, deben cubrirse de nuevo con compuesto sellante de acuerdo con lo especificado. </w:t>
      </w:r>
    </w:p>
    <w:p w:rsidR="00420449" w:rsidRPr="003269F7" w:rsidRDefault="007648DF" w:rsidP="003C34FC">
      <w:pPr>
        <w:pStyle w:val="Normal1"/>
        <w:rPr>
          <w:rFonts w:ascii="Arial" w:hAnsi="Arial" w:cs="Arial"/>
          <w:sz w:val="20"/>
        </w:rPr>
      </w:pPr>
      <w:r w:rsidRPr="00DF521F">
        <w:rPr>
          <w:rFonts w:ascii="Arial" w:hAnsi="Arial" w:cs="Arial"/>
          <w:sz w:val="20"/>
        </w:rPr>
        <w:t xml:space="preserve">En </w:t>
      </w:r>
      <w:r w:rsidR="009E4CE8">
        <w:rPr>
          <w:rFonts w:ascii="Arial" w:hAnsi="Arial" w:cs="Arial"/>
          <w:sz w:val="20"/>
        </w:rPr>
        <w:t>las subestaciones</w:t>
      </w:r>
      <w:r w:rsidR="004B42B6">
        <w:rPr>
          <w:rFonts w:ascii="Arial" w:hAnsi="Arial" w:cs="Arial"/>
          <w:sz w:val="20"/>
        </w:rPr>
        <w:t xml:space="preserve"> (</w:t>
      </w:r>
      <w:r w:rsidRPr="00DF521F">
        <w:rPr>
          <w:rFonts w:ascii="Arial" w:hAnsi="Arial" w:cs="Arial"/>
          <w:sz w:val="20"/>
        </w:rPr>
        <w:t>clima caluroso</w:t>
      </w:r>
      <w:r w:rsidRPr="003269F7">
        <w:rPr>
          <w:rFonts w:ascii="Arial" w:hAnsi="Arial" w:cs="Arial"/>
          <w:sz w:val="20"/>
        </w:rPr>
        <w:t>)</w:t>
      </w:r>
      <w:r w:rsidRPr="00DF521F">
        <w:rPr>
          <w:rFonts w:ascii="Arial" w:hAnsi="Arial" w:cs="Arial"/>
          <w:sz w:val="20"/>
        </w:rPr>
        <w:t xml:space="preserve">, el Contratista sin costo adicional alguno, deberá prever y garantizar los métodos y materiales recomendados en el ACI 305R-99 Hot </w:t>
      </w:r>
      <w:proofErr w:type="spellStart"/>
      <w:r w:rsidRPr="00DF521F">
        <w:rPr>
          <w:rFonts w:ascii="Arial" w:hAnsi="Arial" w:cs="Arial"/>
          <w:sz w:val="20"/>
        </w:rPr>
        <w:t>Weather</w:t>
      </w:r>
      <w:proofErr w:type="spellEnd"/>
      <w:r w:rsidRPr="00DF521F">
        <w:rPr>
          <w:rFonts w:ascii="Arial" w:hAnsi="Arial" w:cs="Arial"/>
          <w:sz w:val="20"/>
        </w:rPr>
        <w:t xml:space="preserve"> </w:t>
      </w:r>
      <w:proofErr w:type="spellStart"/>
      <w:r w:rsidRPr="00DF521F">
        <w:rPr>
          <w:rFonts w:ascii="Arial" w:hAnsi="Arial" w:cs="Arial"/>
          <w:sz w:val="20"/>
        </w:rPr>
        <w:t>Concreting</w:t>
      </w:r>
      <w:proofErr w:type="spellEnd"/>
      <w:r w:rsidRPr="00DF521F">
        <w:rPr>
          <w:rFonts w:ascii="Arial" w:hAnsi="Arial" w:cs="Arial"/>
          <w:sz w:val="20"/>
        </w:rPr>
        <w:t xml:space="preserve"> (incluye aplicación de aditivos), el </w:t>
      </w:r>
      <w:r w:rsidRPr="00BD31F5">
        <w:rPr>
          <w:rFonts w:ascii="Arial" w:hAnsi="Arial" w:cs="Arial"/>
          <w:sz w:val="20"/>
        </w:rPr>
        <w:t>supervisor establecerá</w:t>
      </w:r>
      <w:r w:rsidRPr="00DF521F">
        <w:rPr>
          <w:rFonts w:ascii="Arial" w:hAnsi="Arial" w:cs="Arial"/>
          <w:sz w:val="20"/>
        </w:rPr>
        <w:t xml:space="preserve"> las</w:t>
      </w:r>
      <w:r w:rsidRPr="003269F7">
        <w:rPr>
          <w:rFonts w:ascii="Arial" w:hAnsi="Arial" w:cs="Arial"/>
          <w:sz w:val="20"/>
        </w:rPr>
        <w:t xml:space="preserve"> hora</w:t>
      </w:r>
      <w:r w:rsidRPr="00DF521F">
        <w:rPr>
          <w:rFonts w:ascii="Arial" w:hAnsi="Arial" w:cs="Arial"/>
          <w:sz w:val="20"/>
        </w:rPr>
        <w:t xml:space="preserve">s permitidas de vaciado para evitar problemas con el hormigón. </w:t>
      </w:r>
      <w:r w:rsidR="00420449" w:rsidRPr="004F7798">
        <w:rPr>
          <w:rFonts w:ascii="Arial" w:hAnsi="Arial" w:cs="Arial"/>
          <w:sz w:val="20"/>
        </w:rPr>
        <w:t xml:space="preserve">La membrana debe protegerse permanentemente, de acuerdo con las instrucciones del </w:t>
      </w:r>
      <w:r w:rsidR="002E2ADF" w:rsidRPr="008C7D10">
        <w:rPr>
          <w:rFonts w:ascii="Arial" w:hAnsi="Arial" w:cs="Arial"/>
          <w:sz w:val="20"/>
        </w:rPr>
        <w:t>Supervisor</w:t>
      </w:r>
      <w:r w:rsidR="00420449" w:rsidRPr="008421A3">
        <w:rPr>
          <w:rFonts w:ascii="Arial" w:hAnsi="Arial" w:cs="Arial"/>
          <w:sz w:val="20"/>
        </w:rPr>
        <w:t xml:space="preserve">. Cuando sea inevitable el tráfico sobre la superficie de </w:t>
      </w:r>
      <w:r w:rsidR="00D93444" w:rsidRPr="00EB0D06">
        <w:rPr>
          <w:rFonts w:ascii="Arial" w:hAnsi="Arial" w:cs="Arial"/>
          <w:sz w:val="20"/>
        </w:rPr>
        <w:t>hormigón</w:t>
      </w:r>
      <w:r w:rsidR="00420449" w:rsidRPr="00EB0D06">
        <w:rPr>
          <w:rFonts w:ascii="Arial" w:hAnsi="Arial" w:cs="Arial"/>
          <w:sz w:val="20"/>
        </w:rPr>
        <w:t xml:space="preserve">, ésta debe cubrirse con una capa de arena o de otro material previamente aprobado por el </w:t>
      </w:r>
      <w:r w:rsidR="002E2ADF" w:rsidRPr="00003D1C">
        <w:rPr>
          <w:rFonts w:ascii="Arial" w:hAnsi="Arial" w:cs="Arial"/>
          <w:sz w:val="20"/>
        </w:rPr>
        <w:t>Supervisor</w:t>
      </w:r>
      <w:r w:rsidR="00420449" w:rsidRPr="003269F7">
        <w:rPr>
          <w:rFonts w:ascii="Arial" w:hAnsi="Arial" w:cs="Arial"/>
          <w:sz w:val="20"/>
        </w:rPr>
        <w:t xml:space="preserve"> como capa protectora. </w:t>
      </w:r>
    </w:p>
    <w:p w:rsidR="00420449" w:rsidRPr="00F22699" w:rsidRDefault="00973B76" w:rsidP="00444244">
      <w:pPr>
        <w:pStyle w:val="Ttulo2"/>
        <w:rPr>
          <w:rFonts w:ascii="Arial" w:hAnsi="Arial" w:cs="Arial"/>
          <w:sz w:val="20"/>
          <w:szCs w:val="20"/>
          <w:lang w:val="es-BO"/>
        </w:rPr>
      </w:pPr>
      <w:bookmarkStart w:id="101" w:name="_Toc530070510"/>
      <w:r w:rsidRPr="00F22699">
        <w:rPr>
          <w:rFonts w:ascii="Arial" w:hAnsi="Arial" w:cs="Arial"/>
          <w:sz w:val="20"/>
          <w:szCs w:val="20"/>
          <w:lang w:val="es-BO"/>
        </w:rPr>
        <w:t>ENCOFRADOS</w:t>
      </w:r>
      <w:bookmarkEnd w:id="101"/>
    </w:p>
    <w:p w:rsidR="00973B76" w:rsidRPr="008421A3" w:rsidRDefault="00973B76" w:rsidP="005C478E">
      <w:pPr>
        <w:pStyle w:val="Normal1"/>
        <w:rPr>
          <w:rFonts w:ascii="Arial" w:hAnsi="Arial" w:cs="Arial"/>
          <w:sz w:val="20"/>
        </w:rPr>
      </w:pPr>
      <w:r w:rsidRPr="005F1E00">
        <w:rPr>
          <w:rFonts w:ascii="Arial" w:hAnsi="Arial" w:cs="Arial"/>
          <w:sz w:val="20"/>
        </w:rPr>
        <w:t>Los encofrados deben estar conforme a la forma, líneas y dimensiones del concreto, tal como lo detallan los planos. Deben ser suficientemente fuertes para soportar el peso muerto del hormigón sin sufrir gra</w:t>
      </w:r>
      <w:r w:rsidRPr="004F7798">
        <w:rPr>
          <w:rFonts w:ascii="Arial" w:hAnsi="Arial" w:cs="Arial"/>
          <w:sz w:val="20"/>
        </w:rPr>
        <w:t>n deformación y además ser estancos para evitar pérdidas de mortero. Los encofrados deben estar adecuadamente apuntalados y amarrados, de tal forma que manten</w:t>
      </w:r>
      <w:r w:rsidRPr="008C7D10">
        <w:rPr>
          <w:rFonts w:ascii="Arial" w:hAnsi="Arial" w:cs="Arial"/>
          <w:sz w:val="20"/>
        </w:rPr>
        <w:t>gan su posición y forma durante el vaciado y después hasta el desencofrado. La madera u otro material de encofrado utilizado en superficies expuestas, tendrá la superficie interior unif</w:t>
      </w:r>
      <w:r w:rsidRPr="008421A3">
        <w:rPr>
          <w:rFonts w:ascii="Arial" w:hAnsi="Arial" w:cs="Arial"/>
          <w:sz w:val="20"/>
        </w:rPr>
        <w:t>orme y estará libre de nudos y otros defectos.</w:t>
      </w:r>
    </w:p>
    <w:p w:rsidR="00973B76" w:rsidRPr="007648DF" w:rsidRDefault="00973B76" w:rsidP="005C478E">
      <w:pPr>
        <w:pStyle w:val="Normal1"/>
        <w:rPr>
          <w:rFonts w:ascii="Arial" w:hAnsi="Arial" w:cs="Arial"/>
          <w:sz w:val="20"/>
        </w:rPr>
      </w:pPr>
      <w:r w:rsidRPr="00EB0D06">
        <w:rPr>
          <w:rFonts w:ascii="Arial" w:hAnsi="Arial" w:cs="Arial"/>
          <w:sz w:val="20"/>
        </w:rPr>
        <w:t>La madera que se reutiliza en encofrados debe estar libre de clavos y las superficies que estén en contacto con el hormigón, deben estar completamente limpias antes de ser utilizadas nuevamente. Las superficie</w:t>
      </w:r>
      <w:r w:rsidRPr="00003D1C">
        <w:rPr>
          <w:rFonts w:ascii="Arial" w:hAnsi="Arial" w:cs="Arial"/>
          <w:sz w:val="20"/>
        </w:rPr>
        <w:t>s interiores de encofrados y el terreno sobre el que el hormigón va a ser colocado, serán humedecidos antes de que el hormigón sea colocado. Los encofrados pueden ser tra</w:t>
      </w:r>
      <w:r w:rsidRPr="003269F7">
        <w:rPr>
          <w:rFonts w:ascii="Arial" w:hAnsi="Arial" w:cs="Arial"/>
          <w:sz w:val="20"/>
        </w:rPr>
        <w:t>tados con aceite aprobado por el Supervisor, para facilitar la remoción de ellos. Los encofrados no deben ser removidos hasta que el hormigón haya fraguado lo suficiente para soportar cualquier sobrecarga en el concreto. Se deberá tener especial cuidado en</w:t>
      </w:r>
      <w:r w:rsidRPr="007648DF">
        <w:rPr>
          <w:rFonts w:ascii="Arial" w:hAnsi="Arial" w:cs="Arial"/>
          <w:sz w:val="20"/>
        </w:rPr>
        <w:t xml:space="preserve"> asegurar que los encofrados no se sequen y se deformen antes de la colocación del hormigón.</w:t>
      </w:r>
    </w:p>
    <w:p w:rsidR="00973B76" w:rsidRPr="00955804" w:rsidRDefault="00973B76" w:rsidP="005C478E">
      <w:pPr>
        <w:pStyle w:val="Normal1"/>
        <w:rPr>
          <w:rFonts w:ascii="Arial" w:hAnsi="Arial" w:cs="Arial"/>
          <w:sz w:val="20"/>
        </w:rPr>
      </w:pPr>
      <w:r w:rsidRPr="007648DF">
        <w:rPr>
          <w:rFonts w:ascii="Arial" w:hAnsi="Arial" w:cs="Arial"/>
          <w:sz w:val="20"/>
        </w:rPr>
        <w:t xml:space="preserve">Los encofrados serán de madera cepillada nueva u otro material que sea resistente, que presente líneas rectas, planos uniformes, finos y sin alabeos de tal manera que las superficies expuestas o vistas (hormigón en elevación) sean sin defectos y finamente </w:t>
      </w:r>
      <w:r w:rsidRPr="007648DF">
        <w:rPr>
          <w:rFonts w:ascii="Arial" w:hAnsi="Arial" w:cs="Arial"/>
          <w:sz w:val="20"/>
        </w:rPr>
        <w:lastRenderedPageBreak/>
        <w:t>acabadas (Hormigón Visto). En el caso de que el contratista no realice un hormigón visto deberá a su cuenta y costo realizar la reparación y pintado aprobado por s</w:t>
      </w:r>
      <w:r w:rsidRPr="00955804">
        <w:rPr>
          <w:rFonts w:ascii="Arial" w:hAnsi="Arial" w:cs="Arial"/>
          <w:sz w:val="20"/>
        </w:rPr>
        <w:t>upervisión.</w:t>
      </w:r>
    </w:p>
    <w:p w:rsidR="00973B76" w:rsidRPr="00D44735" w:rsidRDefault="00973B76" w:rsidP="005C478E">
      <w:pPr>
        <w:pStyle w:val="Normal1"/>
        <w:rPr>
          <w:rFonts w:ascii="Arial" w:hAnsi="Arial" w:cs="Arial"/>
          <w:sz w:val="20"/>
        </w:rPr>
      </w:pPr>
      <w:r w:rsidRPr="00955804">
        <w:rPr>
          <w:rFonts w:ascii="Arial" w:hAnsi="Arial" w:cs="Arial"/>
          <w:sz w:val="20"/>
        </w:rPr>
        <w:t xml:space="preserve">Por la característica de las obras y por el uso de pernos de anclaje se deben utilizar plantillas de acero y/o madera resistente para la sujeción misma de los pernos de anclaje, a las dimensiones y separaciones mostradas en los planos respectivos. Estas plantillas serán sin costo para </w:t>
      </w:r>
      <w:r w:rsidR="00563651" w:rsidRPr="00955804">
        <w:rPr>
          <w:rFonts w:ascii="Arial" w:hAnsi="Arial" w:cs="Arial"/>
          <w:sz w:val="20"/>
        </w:rPr>
        <w:t xml:space="preserve">ENDE </w:t>
      </w:r>
      <w:r w:rsidR="00E965A2">
        <w:rPr>
          <w:rFonts w:ascii="Arial" w:hAnsi="Arial" w:cs="Arial"/>
          <w:sz w:val="20"/>
        </w:rPr>
        <w:t>CORPORACIÓN</w:t>
      </w:r>
      <w:r w:rsidRPr="00D44735">
        <w:rPr>
          <w:rFonts w:ascii="Arial" w:hAnsi="Arial" w:cs="Arial"/>
          <w:sz w:val="20"/>
        </w:rPr>
        <w:t>.</w:t>
      </w:r>
    </w:p>
    <w:p w:rsidR="00973B76" w:rsidRPr="000502C2" w:rsidRDefault="00973B76" w:rsidP="005C478E">
      <w:pPr>
        <w:pStyle w:val="Normal1"/>
        <w:rPr>
          <w:rFonts w:ascii="Arial" w:hAnsi="Arial" w:cs="Arial"/>
          <w:sz w:val="20"/>
        </w:rPr>
      </w:pPr>
      <w:r w:rsidRPr="00DA064B">
        <w:rPr>
          <w:rFonts w:ascii="Arial" w:hAnsi="Arial" w:cs="Arial"/>
          <w:sz w:val="20"/>
        </w:rPr>
        <w:t>La ruptura o falta de alineamiento de los encofrados y el daño que ello produzca serán corregidas por el Contratista a su</w:t>
      </w:r>
      <w:r w:rsidRPr="000502C2">
        <w:rPr>
          <w:rFonts w:ascii="Arial" w:hAnsi="Arial" w:cs="Arial"/>
          <w:sz w:val="20"/>
        </w:rPr>
        <w:t xml:space="preserve"> costo.</w:t>
      </w:r>
    </w:p>
    <w:p w:rsidR="00973B76" w:rsidRPr="00DE1580" w:rsidRDefault="00973B76" w:rsidP="005C478E">
      <w:pPr>
        <w:pStyle w:val="Normal1"/>
        <w:rPr>
          <w:rFonts w:ascii="Arial" w:hAnsi="Arial" w:cs="Arial"/>
          <w:sz w:val="20"/>
        </w:rPr>
      </w:pPr>
      <w:r w:rsidRPr="00DE1580">
        <w:rPr>
          <w:rFonts w:ascii="Arial" w:hAnsi="Arial" w:cs="Arial"/>
          <w:sz w:val="20"/>
        </w:rPr>
        <w:t xml:space="preserve">En las esquinas y bordes expuestos de losas y pedestales y donde lo especifique el Supervisor, el hormigón será provisto de un chaflán de 45 grados con un ancho en la base de </w:t>
      </w:r>
      <w:smartTag w:uri="urn:schemas-microsoft-com:office:smarttags" w:element="metricconverter">
        <w:smartTagPr>
          <w:attr w:name="ProductID" w:val="2,50 cm"/>
        </w:smartTagPr>
        <w:r w:rsidRPr="00DE1580">
          <w:rPr>
            <w:rFonts w:ascii="Arial" w:hAnsi="Arial" w:cs="Arial"/>
            <w:sz w:val="20"/>
          </w:rPr>
          <w:t>2,50 cm</w:t>
        </w:r>
      </w:smartTag>
      <w:r w:rsidRPr="00DE1580">
        <w:rPr>
          <w:rFonts w:ascii="Arial" w:hAnsi="Arial" w:cs="Arial"/>
          <w:sz w:val="20"/>
        </w:rPr>
        <w:t>.</w:t>
      </w:r>
    </w:p>
    <w:p w:rsidR="00973B76" w:rsidRPr="00F22699" w:rsidRDefault="00973B76" w:rsidP="005C478E">
      <w:pPr>
        <w:pStyle w:val="Normal1"/>
        <w:rPr>
          <w:rFonts w:ascii="Arial" w:hAnsi="Arial" w:cs="Arial"/>
          <w:sz w:val="20"/>
        </w:rPr>
      </w:pPr>
      <w:r w:rsidRPr="00F22699">
        <w:rPr>
          <w:rFonts w:ascii="Arial" w:hAnsi="Arial" w:cs="Arial"/>
          <w:sz w:val="20"/>
        </w:rPr>
        <w:t>El Contratista consultará y solicitará aprobación del Supervisor para efectuar cualquier tratamiento anti-adherente al encofrado, cuidando que la apariencia final del elemento hormigonado sea limpia sin imperfecciones y que las armaduras no sufran contaminación alguna.</w:t>
      </w:r>
    </w:p>
    <w:p w:rsidR="00973B76" w:rsidRPr="00F22699" w:rsidRDefault="00973B76" w:rsidP="005C478E">
      <w:pPr>
        <w:pStyle w:val="Normal1"/>
        <w:rPr>
          <w:rFonts w:ascii="Arial" w:hAnsi="Arial" w:cs="Arial"/>
          <w:sz w:val="20"/>
        </w:rPr>
      </w:pPr>
      <w:r w:rsidRPr="00F22699">
        <w:rPr>
          <w:rFonts w:ascii="Arial" w:hAnsi="Arial" w:cs="Arial"/>
          <w:sz w:val="20"/>
        </w:rPr>
        <w:t>Previo al vaciado del hormigón, el Supervisor inspeccionará cuidadosamente todos los encofrados, las distancias de recubrimiento a las armaduras, el armado de las cimbras, la seguridad contra las deformaciones de las maderas, la correcta ubicación colocación y sujeción de los pernos de anclaje y cuando éstos no sean satisfactorios, ya sea antes o durante el vaciado del hormigón, el Supervisor podrá ordenar la suspensión del trabajo hasta que los defectos hayan sido corregidos, sin que esto implique reclamo alguno por parte del Contratista.</w:t>
      </w:r>
    </w:p>
    <w:p w:rsidR="00973B76" w:rsidRPr="00F22699" w:rsidRDefault="00973B76" w:rsidP="005C478E">
      <w:pPr>
        <w:pStyle w:val="Normal1"/>
        <w:rPr>
          <w:rFonts w:ascii="Arial" w:hAnsi="Arial" w:cs="Arial"/>
          <w:sz w:val="20"/>
        </w:rPr>
      </w:pPr>
      <w:r w:rsidRPr="00F22699">
        <w:rPr>
          <w:rFonts w:ascii="Arial" w:hAnsi="Arial" w:cs="Arial"/>
          <w:sz w:val="20"/>
        </w:rPr>
        <w:t xml:space="preserve">El Contratista diseñará, suministrará e instalará todo el encofrado donde sea necesario confinar y soportar la mezcla de hormigón mientras se endurece, para dar la forma y dimensiones requeridas. </w:t>
      </w:r>
    </w:p>
    <w:p w:rsidR="00973B76" w:rsidRPr="00F22699" w:rsidRDefault="00973B76" w:rsidP="005C478E">
      <w:pPr>
        <w:pStyle w:val="Normal1"/>
        <w:rPr>
          <w:rFonts w:ascii="Arial" w:hAnsi="Arial" w:cs="Arial"/>
          <w:sz w:val="20"/>
        </w:rPr>
      </w:pPr>
      <w:r w:rsidRPr="00F22699">
        <w:rPr>
          <w:rFonts w:ascii="Arial" w:hAnsi="Arial" w:cs="Arial"/>
          <w:sz w:val="20"/>
        </w:rPr>
        <w:t>El encofrado se debe construir en tal forma, que las superficies del hormigón terminado sean de texturas uniformes y de acuerdo con la clase de acabado que se especifique en los planos.</w:t>
      </w:r>
    </w:p>
    <w:p w:rsidR="00973B76" w:rsidRPr="00F22699" w:rsidRDefault="00973B76" w:rsidP="005C478E">
      <w:pPr>
        <w:pStyle w:val="Normal1"/>
        <w:rPr>
          <w:rFonts w:ascii="Arial" w:hAnsi="Arial" w:cs="Arial"/>
          <w:sz w:val="20"/>
        </w:rPr>
      </w:pPr>
      <w:r w:rsidRPr="00F22699">
        <w:rPr>
          <w:rFonts w:ascii="Arial" w:hAnsi="Arial" w:cs="Arial"/>
          <w:sz w:val="20"/>
        </w:rPr>
        <w:t xml:space="preserve">Cuando los resultados que se obtengan con los diseños y sistemas aprobados para el encofrado no se ajusten a los requerimientos estipulados, el Contratista debe modificar parcial o totalmente dichos diseños y sistemas, sin que por ello tenga derecho a reclamo. </w:t>
      </w:r>
    </w:p>
    <w:p w:rsidR="00973B76" w:rsidRPr="00F22699" w:rsidRDefault="00973B76" w:rsidP="005C478E">
      <w:pPr>
        <w:pStyle w:val="Normal1"/>
        <w:rPr>
          <w:rFonts w:ascii="Arial" w:hAnsi="Arial" w:cs="Arial"/>
          <w:sz w:val="20"/>
        </w:rPr>
      </w:pPr>
      <w:r w:rsidRPr="00F22699">
        <w:rPr>
          <w:rFonts w:ascii="Arial" w:hAnsi="Arial" w:cs="Arial"/>
          <w:sz w:val="20"/>
        </w:rPr>
        <w:t xml:space="preserve">El encofrado y la obra falsa, deben ser lo suficientemente fuertes y rígidas para soportar todas las cargas a las que vayan a estar sometidas, incluyendo las cargas producidas por la </w:t>
      </w:r>
      <w:r w:rsidRPr="00F22699">
        <w:rPr>
          <w:rFonts w:ascii="Arial" w:hAnsi="Arial" w:cs="Arial"/>
          <w:sz w:val="20"/>
        </w:rPr>
        <w:lastRenderedPageBreak/>
        <w:t xml:space="preserve">colocación y el vibrado de la mezcla. Además deben permanecer rígidamente en sus posiciones iniciales hasta cuando la mezcla de hormigón se haya endurecido lo suficiente para sostenerse por sí misma. El encofrado podrá construirse de madera, acero u otro material aprobado por el Supervisor. </w:t>
      </w:r>
    </w:p>
    <w:p w:rsidR="00973B76" w:rsidRPr="00F22699" w:rsidRDefault="00973B76" w:rsidP="005C478E">
      <w:pPr>
        <w:pStyle w:val="Normal1"/>
        <w:rPr>
          <w:rFonts w:ascii="Arial" w:hAnsi="Arial" w:cs="Arial"/>
          <w:sz w:val="20"/>
        </w:rPr>
      </w:pPr>
      <w:r w:rsidRPr="00F22699">
        <w:rPr>
          <w:rFonts w:ascii="Arial" w:hAnsi="Arial" w:cs="Arial"/>
          <w:sz w:val="20"/>
        </w:rPr>
        <w:t xml:space="preserve">Todos los encofrados deben ser suficientemente herméticos para impedir pérdidas de lechada de la mezcla. </w:t>
      </w:r>
    </w:p>
    <w:p w:rsidR="00973B76" w:rsidRPr="00F22699" w:rsidRDefault="00973B76" w:rsidP="005C478E">
      <w:pPr>
        <w:pStyle w:val="Normal1"/>
        <w:rPr>
          <w:rFonts w:ascii="Arial" w:hAnsi="Arial" w:cs="Arial"/>
          <w:sz w:val="20"/>
        </w:rPr>
      </w:pPr>
      <w:r w:rsidRPr="00F22699">
        <w:rPr>
          <w:rFonts w:ascii="Arial" w:hAnsi="Arial" w:cs="Arial"/>
          <w:sz w:val="20"/>
        </w:rPr>
        <w:t xml:space="preserve">Los encofrados deben diseñarse de tal manera que permitan la colocación y compactación adecuada de la mezcla en su posición final y su fácil inspección, revisión y limpieza. </w:t>
      </w:r>
    </w:p>
    <w:p w:rsidR="00973B76" w:rsidRPr="00F22699" w:rsidRDefault="00973B76" w:rsidP="005C478E">
      <w:pPr>
        <w:pStyle w:val="Normal1"/>
        <w:rPr>
          <w:rFonts w:ascii="Arial" w:hAnsi="Arial" w:cs="Arial"/>
          <w:sz w:val="20"/>
        </w:rPr>
      </w:pPr>
      <w:r w:rsidRPr="00F22699">
        <w:rPr>
          <w:rFonts w:ascii="Arial" w:hAnsi="Arial" w:cs="Arial"/>
          <w:sz w:val="20"/>
        </w:rPr>
        <w:t xml:space="preserve">No se permitirán reparaciones del encofrado con pedazos de madera o lámina que modifiquen la superficie y conformación de las mismas. </w:t>
      </w:r>
    </w:p>
    <w:p w:rsidR="00973B76" w:rsidRPr="00F22699" w:rsidRDefault="00973B76" w:rsidP="005C478E">
      <w:pPr>
        <w:pStyle w:val="Normal1"/>
        <w:rPr>
          <w:rFonts w:ascii="Arial" w:hAnsi="Arial" w:cs="Arial"/>
          <w:sz w:val="20"/>
        </w:rPr>
      </w:pPr>
      <w:r w:rsidRPr="00F22699">
        <w:rPr>
          <w:rFonts w:ascii="Arial" w:hAnsi="Arial" w:cs="Arial"/>
          <w:sz w:val="20"/>
        </w:rPr>
        <w:t xml:space="preserve">El Contratista debe colocar en el encofrado las molduras especiales requeridas para los detalles de juntas, esquinas o bordes y acabados que se indiquen en los planos o que ordene el Supervisor. </w:t>
      </w:r>
    </w:p>
    <w:p w:rsidR="00973B76" w:rsidRPr="00F22699" w:rsidRDefault="00973B76" w:rsidP="005C478E">
      <w:pPr>
        <w:pStyle w:val="Normal1"/>
        <w:rPr>
          <w:rFonts w:ascii="Arial" w:hAnsi="Arial" w:cs="Arial"/>
          <w:sz w:val="20"/>
        </w:rPr>
      </w:pPr>
      <w:r w:rsidRPr="00F22699">
        <w:rPr>
          <w:rFonts w:ascii="Arial" w:hAnsi="Arial" w:cs="Arial"/>
          <w:sz w:val="20"/>
        </w:rPr>
        <w:t xml:space="preserve">El Contratista debe escoger los materiales que utilizará para la elaboración del encofrado, las cuales deben ser de buena calidad y no deben producir deterioro químico, ni cambios de color en las superficies del hormigón. El Supervisor podrá rechazar el encofrado si considera que con ellos no se obtendrán las calidades y acabados requeridos. </w:t>
      </w:r>
    </w:p>
    <w:p w:rsidR="00973B76" w:rsidRPr="00F22699" w:rsidRDefault="00973B76" w:rsidP="005C478E">
      <w:pPr>
        <w:pStyle w:val="Normal1"/>
        <w:rPr>
          <w:rFonts w:ascii="Arial" w:hAnsi="Arial" w:cs="Arial"/>
          <w:sz w:val="20"/>
        </w:rPr>
      </w:pPr>
      <w:r w:rsidRPr="00F22699">
        <w:rPr>
          <w:rFonts w:ascii="Arial" w:hAnsi="Arial" w:cs="Arial"/>
          <w:sz w:val="20"/>
        </w:rPr>
        <w:t xml:space="preserve">En el momento de la colocación de la mezcla, las superficies del encofrado debe estar libres de incrustaciones de mortero, lechada o de cualquier otro material extraño que pueda contaminar la mezcla o que afecte el acabado especificado para la superficie del hormigón y no deben tener huecos, imperfecciones o uniones defectuosas que permitan escape de lechada a través de ellas o causen irregularidades en las superficies. </w:t>
      </w:r>
    </w:p>
    <w:p w:rsidR="00973B76" w:rsidRPr="00F22699" w:rsidRDefault="00973B76" w:rsidP="005C478E">
      <w:pPr>
        <w:pStyle w:val="Normal1"/>
        <w:rPr>
          <w:rFonts w:ascii="Arial" w:hAnsi="Arial" w:cs="Arial"/>
          <w:sz w:val="20"/>
        </w:rPr>
      </w:pPr>
      <w:r w:rsidRPr="00F22699">
        <w:rPr>
          <w:rFonts w:ascii="Arial" w:hAnsi="Arial" w:cs="Arial"/>
          <w:sz w:val="20"/>
        </w:rPr>
        <w:t xml:space="preserve">Antes de colocar el encofrado, éstos deben cubrirse con una capa antiadherente mineral o de cualquier otro producto aprobado por el Supervisor, que evite la adherencia entre el hormigón y la formaleta, pero que no manche la superficie del hormigón. Siempre se debe evitar que caiga aceite en los hormigones y barras de refuerzo. </w:t>
      </w:r>
    </w:p>
    <w:p w:rsidR="00973B76" w:rsidRPr="00F22699" w:rsidRDefault="00973B76" w:rsidP="005C478E">
      <w:pPr>
        <w:pStyle w:val="Normal1"/>
        <w:rPr>
          <w:rFonts w:ascii="Arial" w:hAnsi="Arial" w:cs="Arial"/>
          <w:sz w:val="20"/>
        </w:rPr>
      </w:pPr>
      <w:r w:rsidRPr="00F22699">
        <w:rPr>
          <w:rFonts w:ascii="Arial" w:hAnsi="Arial" w:cs="Arial"/>
          <w:sz w:val="20"/>
        </w:rPr>
        <w:t xml:space="preserve">El Contratista no podrá utilizar de nuevo la misma formaleta, si esta no ha sido limpiada y reparada en forma adecuada para obtener los acabados especificados y haya sido sometida a la revisión y aprobación del Supervisor. </w:t>
      </w:r>
    </w:p>
    <w:p w:rsidR="00973B76" w:rsidRPr="00F22699" w:rsidRDefault="00973B76" w:rsidP="005C478E">
      <w:pPr>
        <w:pStyle w:val="Normal1"/>
        <w:rPr>
          <w:rFonts w:ascii="Arial" w:hAnsi="Arial" w:cs="Arial"/>
          <w:sz w:val="20"/>
        </w:rPr>
      </w:pPr>
      <w:r w:rsidRPr="00F22699">
        <w:rPr>
          <w:rFonts w:ascii="Arial" w:hAnsi="Arial" w:cs="Arial"/>
          <w:sz w:val="20"/>
        </w:rPr>
        <w:t xml:space="preserve">No se permitirá el empleo de formaletas defectuosas aunque se hayan especificado tolerancias admisibles en las dimensiones y los acabados. Dichas tolerancias se establecen únicamente para tener en cuenta irregularidades que pasen inadvertidas o que sean poco </w:t>
      </w:r>
      <w:r w:rsidRPr="00F22699">
        <w:rPr>
          <w:rFonts w:ascii="Arial" w:hAnsi="Arial" w:cs="Arial"/>
          <w:sz w:val="20"/>
        </w:rPr>
        <w:lastRenderedPageBreak/>
        <w:t xml:space="preserve">frecuentes. El encofrado debe colocarse en tal forma que las marcas de las juntas queden alineadas horizontal y verticalmente. </w:t>
      </w:r>
    </w:p>
    <w:p w:rsidR="002820CE" w:rsidRPr="003269F7" w:rsidRDefault="002820CE" w:rsidP="005C478E">
      <w:pPr>
        <w:pStyle w:val="Normal1"/>
        <w:rPr>
          <w:rFonts w:ascii="Arial" w:hAnsi="Arial" w:cs="Arial"/>
          <w:sz w:val="20"/>
        </w:rPr>
      </w:pPr>
      <w:r w:rsidRPr="00F22699">
        <w:rPr>
          <w:rFonts w:ascii="Arial" w:hAnsi="Arial" w:cs="Arial"/>
          <w:sz w:val="20"/>
        </w:rPr>
        <w:t xml:space="preserve">Se deja claramente establecido que en el caso de construcción de fundaciones en </w:t>
      </w:r>
      <w:r w:rsidR="00AB4966" w:rsidRPr="00F22699">
        <w:rPr>
          <w:rFonts w:ascii="Arial" w:hAnsi="Arial" w:cs="Arial"/>
          <w:sz w:val="20"/>
        </w:rPr>
        <w:t>la</w:t>
      </w:r>
      <w:r w:rsidR="009E4CE8">
        <w:rPr>
          <w:rFonts w:ascii="Arial" w:hAnsi="Arial" w:cs="Arial"/>
          <w:sz w:val="20"/>
        </w:rPr>
        <w:t xml:space="preserve">s </w:t>
      </w:r>
      <w:r w:rsidR="004B42B6">
        <w:rPr>
          <w:rFonts w:ascii="Arial" w:hAnsi="Arial" w:cs="Arial"/>
          <w:sz w:val="20"/>
        </w:rPr>
        <w:t>subestaciones</w:t>
      </w:r>
      <w:r w:rsidRPr="00F22699">
        <w:rPr>
          <w:rFonts w:ascii="Arial" w:hAnsi="Arial" w:cs="Arial"/>
          <w:sz w:val="20"/>
        </w:rPr>
        <w:t xml:space="preserve">, debe encofrarse no solo el pedestal, sino también los bordes laterales de la base de la fundación (aislada, combinada, viga de fundación, losa de fundación). De la misma forma, en este caso, es obligatorio el </w:t>
      </w:r>
      <w:r w:rsidR="00FF459F" w:rsidRPr="00F22699">
        <w:rPr>
          <w:rFonts w:ascii="Arial" w:hAnsi="Arial" w:cs="Arial"/>
          <w:sz w:val="20"/>
        </w:rPr>
        <w:t xml:space="preserve">uso de aditivos </w:t>
      </w:r>
      <w:r w:rsidR="00CF3893" w:rsidRPr="00F22699">
        <w:rPr>
          <w:rFonts w:ascii="Arial" w:hAnsi="Arial" w:cs="Arial"/>
          <w:sz w:val="20"/>
        </w:rPr>
        <w:t xml:space="preserve">para protección del hormigón armado </w:t>
      </w:r>
      <w:r w:rsidR="00FF459F" w:rsidRPr="00F22699">
        <w:rPr>
          <w:rFonts w:ascii="Arial" w:hAnsi="Arial" w:cs="Arial"/>
          <w:sz w:val="20"/>
        </w:rPr>
        <w:t xml:space="preserve">según la sección </w:t>
      </w:r>
      <w:r w:rsidR="00B511C2">
        <w:fldChar w:fldCharType="begin"/>
      </w:r>
      <w:r w:rsidR="00B511C2">
        <w:instrText xml:space="preserve"> REF _Ref466618968 \r \h  \* MERGEFORMAT </w:instrText>
      </w:r>
      <w:r w:rsidR="00B511C2">
        <w:fldChar w:fldCharType="separate"/>
      </w:r>
      <w:r w:rsidR="00674F0F">
        <w:rPr>
          <w:rFonts w:ascii="Arial" w:hAnsi="Arial" w:cs="Arial"/>
          <w:sz w:val="20"/>
        </w:rPr>
        <w:t>5.2.3</w:t>
      </w:r>
      <w:r w:rsidR="00B511C2">
        <w:fldChar w:fldCharType="end"/>
      </w:r>
      <w:r w:rsidR="007E09CB" w:rsidRPr="00003D1C">
        <w:rPr>
          <w:rFonts w:ascii="Arial" w:hAnsi="Arial" w:cs="Arial"/>
          <w:sz w:val="20"/>
        </w:rPr>
        <w:t xml:space="preserve"> de este documento.</w:t>
      </w:r>
    </w:p>
    <w:p w:rsidR="00973B76" w:rsidRPr="007648DF" w:rsidRDefault="00973B76" w:rsidP="005C478E">
      <w:pPr>
        <w:pStyle w:val="Normal1"/>
        <w:rPr>
          <w:rFonts w:ascii="Arial" w:hAnsi="Arial" w:cs="Arial"/>
          <w:sz w:val="20"/>
        </w:rPr>
      </w:pPr>
      <w:r w:rsidRPr="007648DF">
        <w:rPr>
          <w:rFonts w:ascii="Arial" w:hAnsi="Arial" w:cs="Arial"/>
          <w:sz w:val="20"/>
        </w:rPr>
        <w:t>DESCIMBRADO, DESENCOFRADO Y DESMOLDE</w:t>
      </w:r>
    </w:p>
    <w:p w:rsidR="00973B76" w:rsidRPr="00955804" w:rsidRDefault="00973B76" w:rsidP="005C478E">
      <w:pPr>
        <w:pStyle w:val="Normal1"/>
        <w:rPr>
          <w:rFonts w:ascii="Arial" w:hAnsi="Arial" w:cs="Arial"/>
          <w:sz w:val="20"/>
        </w:rPr>
      </w:pPr>
      <w:r w:rsidRPr="007648DF">
        <w:rPr>
          <w:rFonts w:ascii="Arial" w:hAnsi="Arial" w:cs="Arial"/>
          <w:sz w:val="20"/>
        </w:rPr>
        <w:t>Los encofrados solo serán retirados después que el hormigón haya alcanzado condiciones de trabajo y a instrucción del Supervisor, ésta operación se realizará sin causar daño a las estructuras. No se utilizarán cuñas metálicas o herramientas contra la estruc</w:t>
      </w:r>
      <w:r w:rsidRPr="00955804">
        <w:rPr>
          <w:rFonts w:ascii="Arial" w:hAnsi="Arial" w:cs="Arial"/>
          <w:sz w:val="20"/>
        </w:rPr>
        <w:t>tura de hormigón, si se necesitan cuñas, éstas serán de madera y podrán ser ligeramente golpeadas para romper la adhesión entre el hormigón y el encofrado.</w:t>
      </w:r>
    </w:p>
    <w:p w:rsidR="00973B76" w:rsidRPr="00955804" w:rsidRDefault="00973B76" w:rsidP="005C478E">
      <w:pPr>
        <w:pStyle w:val="Normal1"/>
        <w:rPr>
          <w:rFonts w:ascii="Arial" w:hAnsi="Arial" w:cs="Arial"/>
          <w:sz w:val="20"/>
        </w:rPr>
      </w:pPr>
      <w:r w:rsidRPr="00955804">
        <w:rPr>
          <w:rFonts w:ascii="Arial" w:hAnsi="Arial" w:cs="Arial"/>
          <w:sz w:val="20"/>
        </w:rPr>
        <w:t>El plazo de remoción deberá tomar en cuenta las propiedades técnicas y mecánicas del hormigón y será previamente aprobado por el Supervisor.</w:t>
      </w:r>
    </w:p>
    <w:p w:rsidR="00973B76" w:rsidRPr="00955804" w:rsidRDefault="00973B76" w:rsidP="005C478E">
      <w:pPr>
        <w:pStyle w:val="Normal1"/>
        <w:rPr>
          <w:rFonts w:ascii="Arial" w:hAnsi="Arial" w:cs="Arial"/>
          <w:sz w:val="20"/>
        </w:rPr>
      </w:pPr>
      <w:r w:rsidRPr="00955804">
        <w:rPr>
          <w:rFonts w:ascii="Arial" w:hAnsi="Arial" w:cs="Arial"/>
          <w:sz w:val="20"/>
        </w:rPr>
        <w:t xml:space="preserve">Se tomarán en cuenta las recomendaciones expuestas en el inciso 11.8 Descimbramiento, </w:t>
      </w:r>
      <w:r w:rsidR="0005212B">
        <w:rPr>
          <w:rFonts w:ascii="Arial" w:hAnsi="Arial" w:cs="Arial"/>
          <w:sz w:val="20"/>
        </w:rPr>
        <w:t>desencofrado y desmolde de la N.</w:t>
      </w:r>
      <w:r w:rsidRPr="00955804">
        <w:rPr>
          <w:rFonts w:ascii="Arial" w:hAnsi="Arial" w:cs="Arial"/>
          <w:sz w:val="20"/>
        </w:rPr>
        <w:t>B.H.A.</w:t>
      </w:r>
    </w:p>
    <w:p w:rsidR="00973B76" w:rsidRPr="00D44735" w:rsidRDefault="00973B76" w:rsidP="005C478E">
      <w:pPr>
        <w:pStyle w:val="Normal1"/>
        <w:rPr>
          <w:rFonts w:ascii="Arial" w:hAnsi="Arial" w:cs="Arial"/>
          <w:sz w:val="20"/>
        </w:rPr>
      </w:pPr>
      <w:r w:rsidRPr="00955804">
        <w:rPr>
          <w:rFonts w:ascii="Arial" w:hAnsi="Arial" w:cs="Arial"/>
          <w:sz w:val="20"/>
        </w:rPr>
        <w:t>Todas las caras vistas exteriormente, de todos los elementos de Hormigón, al momento del d</w:t>
      </w:r>
      <w:r w:rsidRPr="00D44735">
        <w:rPr>
          <w:rFonts w:ascii="Arial" w:hAnsi="Arial" w:cs="Arial"/>
          <w:sz w:val="20"/>
        </w:rPr>
        <w:t>esencofrado deberán presentar superficies planas sin alabeos y perfectamente nivelados, deberán ser de un Hormigón Visto clase “A”, y deberán ser aceptadas por el Supervisor.</w:t>
      </w:r>
    </w:p>
    <w:p w:rsidR="00420449" w:rsidRPr="00F22699" w:rsidRDefault="00420449" w:rsidP="00440895">
      <w:pPr>
        <w:pStyle w:val="Normal1"/>
        <w:rPr>
          <w:rFonts w:ascii="Arial" w:hAnsi="Arial" w:cs="Arial"/>
          <w:sz w:val="20"/>
        </w:rPr>
      </w:pPr>
      <w:r w:rsidRPr="00DA064B">
        <w:rPr>
          <w:rFonts w:ascii="Arial" w:hAnsi="Arial" w:cs="Arial"/>
          <w:sz w:val="20"/>
        </w:rPr>
        <w:t>Las fo</w:t>
      </w:r>
      <w:r w:rsidRPr="000502C2">
        <w:rPr>
          <w:rFonts w:ascii="Arial" w:hAnsi="Arial" w:cs="Arial"/>
          <w:sz w:val="20"/>
        </w:rPr>
        <w:t xml:space="preserve">rmaletas y apuntalamientos de cualquier parte de la estructura no deben removerse hasta que el </w:t>
      </w:r>
      <w:r w:rsidR="00D93444" w:rsidRPr="00DE1580">
        <w:rPr>
          <w:rFonts w:ascii="Arial" w:hAnsi="Arial" w:cs="Arial"/>
          <w:sz w:val="20"/>
        </w:rPr>
        <w:t>hormigón</w:t>
      </w:r>
      <w:r w:rsidRPr="00F22699">
        <w:rPr>
          <w:rFonts w:ascii="Arial" w:hAnsi="Arial" w:cs="Arial"/>
          <w:sz w:val="20"/>
        </w:rPr>
        <w:t xml:space="preserve"> haya adquirido la resistencia suficiente para conservar su forma.  Las formaletas y sus soportes no podrán retirarse sin la previa aprobación del </w:t>
      </w:r>
      <w:r w:rsidR="002E2ADF" w:rsidRPr="00F22699">
        <w:rPr>
          <w:rFonts w:ascii="Arial" w:hAnsi="Arial" w:cs="Arial"/>
          <w:sz w:val="20"/>
        </w:rPr>
        <w:t>Supervisor</w:t>
      </w:r>
      <w:r w:rsidRPr="00F22699">
        <w:rPr>
          <w:rFonts w:ascii="Arial" w:hAnsi="Arial" w:cs="Arial"/>
          <w:sz w:val="20"/>
        </w:rPr>
        <w:t xml:space="preserve">, pero tal aprobación no eximirá al Contratista de su responsabilidad con respecto a la calidad y seguridad de la obra.  Los soportes se removerán de tal manera que el </w:t>
      </w:r>
      <w:r w:rsidR="00D93444" w:rsidRPr="00F22699">
        <w:rPr>
          <w:rFonts w:ascii="Arial" w:hAnsi="Arial" w:cs="Arial"/>
          <w:sz w:val="20"/>
        </w:rPr>
        <w:t>hormigón</w:t>
      </w:r>
      <w:r w:rsidRPr="00F22699">
        <w:rPr>
          <w:rFonts w:ascii="Arial" w:hAnsi="Arial" w:cs="Arial"/>
          <w:sz w:val="20"/>
        </w:rPr>
        <w:t xml:space="preserve"> vaya tomando los esfuerzos debidos a su propio peso, en forma gradual y uniforme. </w:t>
      </w:r>
    </w:p>
    <w:p w:rsidR="00420449" w:rsidRPr="00F22699" w:rsidRDefault="00420449" w:rsidP="00444244">
      <w:pPr>
        <w:pStyle w:val="Ttulo2"/>
        <w:rPr>
          <w:rFonts w:ascii="Arial" w:hAnsi="Arial" w:cs="Arial"/>
          <w:sz w:val="20"/>
          <w:szCs w:val="20"/>
          <w:lang w:val="es-BO"/>
        </w:rPr>
      </w:pPr>
      <w:bookmarkStart w:id="102" w:name="_Toc241574646"/>
      <w:bookmarkStart w:id="103" w:name="_Toc530070511"/>
      <w:r w:rsidRPr="00F22699">
        <w:rPr>
          <w:rFonts w:ascii="Arial" w:hAnsi="Arial" w:cs="Arial"/>
          <w:sz w:val="20"/>
          <w:szCs w:val="20"/>
          <w:lang w:val="es-BO"/>
        </w:rPr>
        <w:t>ACABADOS Y REPARACIONES</w:t>
      </w:r>
      <w:bookmarkEnd w:id="102"/>
      <w:bookmarkEnd w:id="103"/>
      <w:r w:rsidRPr="00F22699">
        <w:rPr>
          <w:rFonts w:ascii="Arial" w:hAnsi="Arial" w:cs="Arial"/>
          <w:sz w:val="20"/>
          <w:szCs w:val="20"/>
          <w:lang w:val="es-BO"/>
        </w:rPr>
        <w:t xml:space="preserve"> </w:t>
      </w:r>
    </w:p>
    <w:p w:rsidR="00420449" w:rsidRPr="00F22699" w:rsidRDefault="00420449" w:rsidP="00444244">
      <w:pPr>
        <w:pStyle w:val="Ttulo3"/>
        <w:rPr>
          <w:rFonts w:ascii="Arial" w:hAnsi="Arial" w:cs="Arial"/>
          <w:sz w:val="20"/>
          <w:szCs w:val="20"/>
          <w:lang w:val="es-BO"/>
        </w:rPr>
      </w:pPr>
      <w:bookmarkStart w:id="104" w:name="_Toc241574647"/>
      <w:r w:rsidRPr="00F22699">
        <w:rPr>
          <w:rFonts w:ascii="Arial" w:hAnsi="Arial" w:cs="Arial"/>
          <w:sz w:val="20"/>
          <w:szCs w:val="20"/>
          <w:lang w:val="es-BO"/>
        </w:rPr>
        <w:t>GENERALIDADES</w:t>
      </w:r>
      <w:bookmarkEnd w:id="104"/>
      <w:r w:rsidRPr="00F22699">
        <w:rPr>
          <w:rFonts w:ascii="Arial" w:hAnsi="Arial" w:cs="Arial"/>
          <w:sz w:val="20"/>
          <w:szCs w:val="20"/>
          <w:lang w:val="es-BO"/>
        </w:rPr>
        <w:t xml:space="preserve"> </w:t>
      </w:r>
    </w:p>
    <w:p w:rsidR="00420449" w:rsidRPr="00EB0D06" w:rsidRDefault="00420449" w:rsidP="00440895">
      <w:pPr>
        <w:pStyle w:val="Normal1"/>
        <w:rPr>
          <w:rFonts w:ascii="Arial" w:hAnsi="Arial" w:cs="Arial"/>
          <w:sz w:val="20"/>
        </w:rPr>
      </w:pPr>
      <w:r w:rsidRPr="005F1E00">
        <w:rPr>
          <w:rFonts w:ascii="Arial" w:hAnsi="Arial" w:cs="Arial"/>
          <w:sz w:val="20"/>
        </w:rPr>
        <w:t xml:space="preserve">Las superficies de </w:t>
      </w:r>
      <w:r w:rsidR="00D93444" w:rsidRPr="004F7798">
        <w:rPr>
          <w:rFonts w:ascii="Arial" w:hAnsi="Arial" w:cs="Arial"/>
          <w:sz w:val="20"/>
        </w:rPr>
        <w:t>hormigón</w:t>
      </w:r>
      <w:r w:rsidRPr="004F7798">
        <w:rPr>
          <w:rFonts w:ascii="Arial" w:hAnsi="Arial" w:cs="Arial"/>
          <w:sz w:val="20"/>
        </w:rPr>
        <w:t xml:space="preserve"> deben cumplir con los alineamientos especificados en los planos y quedar libres de irregularidades tales como salientes, escama</w:t>
      </w:r>
      <w:r w:rsidR="000D62AE" w:rsidRPr="008C7D10">
        <w:rPr>
          <w:rFonts w:ascii="Arial" w:hAnsi="Arial" w:cs="Arial"/>
          <w:sz w:val="20"/>
        </w:rPr>
        <w:t>s, huecos, depresiones, etc.</w:t>
      </w:r>
      <w:r w:rsidRPr="008421A3">
        <w:rPr>
          <w:rFonts w:ascii="Arial" w:hAnsi="Arial" w:cs="Arial"/>
          <w:sz w:val="20"/>
        </w:rPr>
        <w:t xml:space="preserve"> y deben cumplir con todas las especificaciones que se establecen más adelante, las que se indiquen en los planos o las que ordene el </w:t>
      </w:r>
      <w:r w:rsidR="002E2ADF" w:rsidRPr="00EB0D06">
        <w:rPr>
          <w:rFonts w:ascii="Arial" w:hAnsi="Arial" w:cs="Arial"/>
          <w:sz w:val="20"/>
        </w:rPr>
        <w:t>Supervisor</w:t>
      </w:r>
      <w:r w:rsidRPr="00EB0D06">
        <w:rPr>
          <w:rFonts w:ascii="Arial" w:hAnsi="Arial" w:cs="Arial"/>
          <w:sz w:val="20"/>
        </w:rPr>
        <w:t xml:space="preserve">. </w:t>
      </w:r>
    </w:p>
    <w:p w:rsidR="00420449" w:rsidRPr="007648DF" w:rsidRDefault="00420449" w:rsidP="00440895">
      <w:pPr>
        <w:pStyle w:val="Normal1"/>
        <w:rPr>
          <w:rFonts w:ascii="Arial" w:hAnsi="Arial" w:cs="Arial"/>
          <w:sz w:val="20"/>
        </w:rPr>
      </w:pPr>
      <w:r w:rsidRPr="00EB0D06">
        <w:rPr>
          <w:rFonts w:ascii="Arial" w:hAnsi="Arial" w:cs="Arial"/>
          <w:sz w:val="20"/>
        </w:rPr>
        <w:lastRenderedPageBreak/>
        <w:t>El Contratista debe realizar los acabad</w:t>
      </w:r>
      <w:r w:rsidRPr="00003D1C">
        <w:rPr>
          <w:rFonts w:ascii="Arial" w:hAnsi="Arial" w:cs="Arial"/>
          <w:sz w:val="20"/>
        </w:rPr>
        <w:t xml:space="preserve">os con personal especializado y bajo la supervisión del </w:t>
      </w:r>
      <w:r w:rsidR="002E2ADF" w:rsidRPr="003269F7">
        <w:rPr>
          <w:rFonts w:ascii="Arial" w:hAnsi="Arial" w:cs="Arial"/>
          <w:sz w:val="20"/>
        </w:rPr>
        <w:t>Supervisor</w:t>
      </w:r>
      <w:r w:rsidRPr="003269F7">
        <w:rPr>
          <w:rFonts w:ascii="Arial" w:hAnsi="Arial" w:cs="Arial"/>
          <w:sz w:val="20"/>
        </w:rPr>
        <w:t>, quien será el encargado de determinar si las irregularidades de las superficies están dentro de los lí</w:t>
      </w:r>
      <w:r w:rsidRPr="007648DF">
        <w:rPr>
          <w:rFonts w:ascii="Arial" w:hAnsi="Arial" w:cs="Arial"/>
          <w:sz w:val="20"/>
        </w:rPr>
        <w:t xml:space="preserve">mites tolerables. </w:t>
      </w:r>
    </w:p>
    <w:p w:rsidR="00420449" w:rsidRPr="00955804" w:rsidRDefault="00420449" w:rsidP="00440895">
      <w:pPr>
        <w:pStyle w:val="Normal1"/>
        <w:rPr>
          <w:rFonts w:ascii="Arial" w:hAnsi="Arial" w:cs="Arial"/>
          <w:sz w:val="20"/>
        </w:rPr>
      </w:pPr>
      <w:r w:rsidRPr="007648DF">
        <w:rPr>
          <w:rFonts w:ascii="Arial" w:hAnsi="Arial" w:cs="Arial"/>
          <w:sz w:val="20"/>
        </w:rPr>
        <w:t xml:space="preserve">Los tratamientos deben realizarse por cuenta del Contratista a satisfacción del </w:t>
      </w:r>
      <w:r w:rsidR="002E2ADF" w:rsidRPr="007648DF">
        <w:rPr>
          <w:rFonts w:ascii="Arial" w:hAnsi="Arial" w:cs="Arial"/>
          <w:sz w:val="20"/>
        </w:rPr>
        <w:t>Supervisor</w:t>
      </w:r>
      <w:r w:rsidRPr="00955804">
        <w:rPr>
          <w:rFonts w:ascii="Arial" w:hAnsi="Arial" w:cs="Arial"/>
          <w:sz w:val="20"/>
        </w:rPr>
        <w:t xml:space="preserve"> hasta obtener los resultados esperados. También debe hacer las reparaciones de acuerdo con las especificacione</w:t>
      </w:r>
      <w:r w:rsidR="00440895" w:rsidRPr="00955804">
        <w:rPr>
          <w:rFonts w:ascii="Arial" w:hAnsi="Arial" w:cs="Arial"/>
          <w:sz w:val="20"/>
        </w:rPr>
        <w:t>s</w:t>
      </w:r>
      <w:r w:rsidRPr="00955804">
        <w:rPr>
          <w:rFonts w:ascii="Arial" w:hAnsi="Arial" w:cs="Arial"/>
          <w:sz w:val="20"/>
        </w:rPr>
        <w:t xml:space="preserve">. </w:t>
      </w:r>
    </w:p>
    <w:p w:rsidR="00420449" w:rsidRPr="00F22699" w:rsidRDefault="00420449" w:rsidP="00444244">
      <w:pPr>
        <w:pStyle w:val="Ttulo3"/>
        <w:rPr>
          <w:rFonts w:ascii="Arial" w:hAnsi="Arial" w:cs="Arial"/>
          <w:sz w:val="20"/>
          <w:szCs w:val="20"/>
          <w:lang w:val="es-BO"/>
        </w:rPr>
      </w:pPr>
      <w:bookmarkStart w:id="105" w:name="_Toc241574648"/>
      <w:r w:rsidRPr="00F22699">
        <w:rPr>
          <w:rFonts w:ascii="Arial" w:hAnsi="Arial" w:cs="Arial"/>
          <w:sz w:val="20"/>
          <w:szCs w:val="20"/>
          <w:lang w:val="es-BO"/>
        </w:rPr>
        <w:t>SUPERFICIES NO FORMALETEADAS</w:t>
      </w:r>
      <w:bookmarkEnd w:id="105"/>
      <w:r w:rsidRPr="00F22699">
        <w:rPr>
          <w:rFonts w:ascii="Arial" w:hAnsi="Arial" w:cs="Arial"/>
          <w:sz w:val="20"/>
          <w:szCs w:val="20"/>
          <w:lang w:val="es-BO"/>
        </w:rPr>
        <w:t xml:space="preserve"> </w:t>
      </w:r>
    </w:p>
    <w:p w:rsidR="00420449" w:rsidRPr="008C7D10" w:rsidRDefault="00420449" w:rsidP="00440895">
      <w:pPr>
        <w:pStyle w:val="Normal1"/>
        <w:rPr>
          <w:rFonts w:ascii="Arial" w:hAnsi="Arial" w:cs="Arial"/>
          <w:sz w:val="20"/>
        </w:rPr>
      </w:pPr>
      <w:r w:rsidRPr="005F1E00">
        <w:rPr>
          <w:rFonts w:ascii="Arial" w:hAnsi="Arial" w:cs="Arial"/>
          <w:sz w:val="20"/>
        </w:rPr>
        <w:t>A</w:t>
      </w:r>
      <w:r w:rsidRPr="004F7798">
        <w:rPr>
          <w:rFonts w:ascii="Arial" w:hAnsi="Arial" w:cs="Arial"/>
          <w:sz w:val="20"/>
        </w:rPr>
        <w:t xml:space="preserve"> menos que el </w:t>
      </w:r>
      <w:r w:rsidR="002E2ADF" w:rsidRPr="004F7798">
        <w:rPr>
          <w:rFonts w:ascii="Arial" w:hAnsi="Arial" w:cs="Arial"/>
          <w:sz w:val="20"/>
        </w:rPr>
        <w:t>Supervisor</w:t>
      </w:r>
      <w:r w:rsidRPr="004F7798">
        <w:rPr>
          <w:rFonts w:ascii="Arial" w:hAnsi="Arial" w:cs="Arial"/>
          <w:sz w:val="20"/>
        </w:rPr>
        <w:t xml:space="preserve"> o los planos indiquen algo diferente, todas las superficies indicadas como horizontales que estén expuestas a la lluvia o al agua, de</w:t>
      </w:r>
      <w:r w:rsidRPr="008C7D10">
        <w:rPr>
          <w:rFonts w:ascii="Arial" w:hAnsi="Arial" w:cs="Arial"/>
          <w:sz w:val="20"/>
        </w:rPr>
        <w:t xml:space="preserve">ben tener pendientes adecuadas para su drenaje. </w:t>
      </w:r>
    </w:p>
    <w:p w:rsidR="00420449" w:rsidRPr="00F22699" w:rsidRDefault="00420449" w:rsidP="00444244">
      <w:pPr>
        <w:pStyle w:val="Ttulo3"/>
        <w:rPr>
          <w:rFonts w:ascii="Arial" w:hAnsi="Arial" w:cs="Arial"/>
          <w:sz w:val="20"/>
          <w:szCs w:val="20"/>
          <w:lang w:val="es-BO"/>
        </w:rPr>
      </w:pPr>
      <w:bookmarkStart w:id="106" w:name="_Toc241574649"/>
      <w:r w:rsidRPr="00F22699">
        <w:rPr>
          <w:rFonts w:ascii="Arial" w:hAnsi="Arial" w:cs="Arial"/>
          <w:sz w:val="20"/>
          <w:szCs w:val="20"/>
          <w:lang w:val="es-BO"/>
        </w:rPr>
        <w:t>REPARACIONES</w:t>
      </w:r>
      <w:bookmarkEnd w:id="106"/>
      <w:r w:rsidRPr="00F22699">
        <w:rPr>
          <w:rFonts w:ascii="Arial" w:hAnsi="Arial" w:cs="Arial"/>
          <w:sz w:val="20"/>
          <w:szCs w:val="20"/>
          <w:lang w:val="es-BO"/>
        </w:rPr>
        <w:t xml:space="preserve"> </w:t>
      </w:r>
    </w:p>
    <w:p w:rsidR="00420449" w:rsidRPr="00003D1C" w:rsidRDefault="00420449" w:rsidP="00440895">
      <w:pPr>
        <w:pStyle w:val="Normal1"/>
        <w:rPr>
          <w:rFonts w:ascii="Arial" w:hAnsi="Arial" w:cs="Arial"/>
          <w:sz w:val="20"/>
        </w:rPr>
      </w:pPr>
      <w:r w:rsidRPr="005F1E00">
        <w:rPr>
          <w:rFonts w:ascii="Arial" w:hAnsi="Arial" w:cs="Arial"/>
          <w:sz w:val="20"/>
        </w:rPr>
        <w:t xml:space="preserve">Las reparaciones en el </w:t>
      </w:r>
      <w:r w:rsidR="00D93444" w:rsidRPr="005F1E00">
        <w:rPr>
          <w:rFonts w:ascii="Arial" w:hAnsi="Arial" w:cs="Arial"/>
          <w:sz w:val="20"/>
        </w:rPr>
        <w:t>hormigón</w:t>
      </w:r>
      <w:r w:rsidRPr="004F7798">
        <w:rPr>
          <w:rFonts w:ascii="Arial" w:hAnsi="Arial" w:cs="Arial"/>
          <w:sz w:val="20"/>
        </w:rPr>
        <w:t xml:space="preserve"> deben hacerse con personal experto en este trabajo. El Contratista debe corregir todas las imperfecciones que se presenten en el </w:t>
      </w:r>
      <w:r w:rsidR="00D93444" w:rsidRPr="008C7D10">
        <w:rPr>
          <w:rFonts w:ascii="Arial" w:hAnsi="Arial" w:cs="Arial"/>
          <w:sz w:val="20"/>
        </w:rPr>
        <w:t>hormigón</w:t>
      </w:r>
      <w:r w:rsidRPr="008421A3">
        <w:rPr>
          <w:rFonts w:ascii="Arial" w:hAnsi="Arial" w:cs="Arial"/>
          <w:sz w:val="20"/>
        </w:rPr>
        <w:t>, antes de 48 horas a partir del momento de retiro de las formaletas</w:t>
      </w:r>
      <w:r w:rsidR="00591A80" w:rsidRPr="00EB0D06">
        <w:rPr>
          <w:rFonts w:ascii="Arial" w:hAnsi="Arial" w:cs="Arial"/>
          <w:sz w:val="20"/>
        </w:rPr>
        <w:t xml:space="preserve"> y con el uso de aditivos a consideración de supervisión</w:t>
      </w:r>
      <w:r w:rsidRPr="00003D1C">
        <w:rPr>
          <w:rFonts w:ascii="Arial" w:hAnsi="Arial" w:cs="Arial"/>
          <w:sz w:val="20"/>
        </w:rPr>
        <w:t xml:space="preserve">. </w:t>
      </w:r>
    </w:p>
    <w:p w:rsidR="00420449" w:rsidRPr="00F22699" w:rsidRDefault="00420449" w:rsidP="00440895">
      <w:pPr>
        <w:pStyle w:val="Normal1"/>
        <w:rPr>
          <w:rFonts w:ascii="Arial" w:hAnsi="Arial" w:cs="Arial"/>
          <w:sz w:val="20"/>
        </w:rPr>
      </w:pPr>
      <w:r w:rsidRPr="003269F7">
        <w:rPr>
          <w:rFonts w:ascii="Arial" w:hAnsi="Arial" w:cs="Arial"/>
          <w:sz w:val="20"/>
        </w:rPr>
        <w:t xml:space="preserve">En donde el </w:t>
      </w:r>
      <w:r w:rsidR="00D93444" w:rsidRPr="003269F7">
        <w:rPr>
          <w:rFonts w:ascii="Arial" w:hAnsi="Arial" w:cs="Arial"/>
          <w:sz w:val="20"/>
        </w:rPr>
        <w:t>hormigón</w:t>
      </w:r>
      <w:r w:rsidRPr="003269F7">
        <w:rPr>
          <w:rFonts w:ascii="Arial" w:hAnsi="Arial" w:cs="Arial"/>
          <w:sz w:val="20"/>
        </w:rPr>
        <w:t xml:space="preserve"> haya sufrido daños, tenga </w:t>
      </w:r>
      <w:r w:rsidR="00B7430B" w:rsidRPr="003269F7">
        <w:rPr>
          <w:rFonts w:ascii="Arial" w:hAnsi="Arial" w:cs="Arial"/>
          <w:sz w:val="20"/>
        </w:rPr>
        <w:t>cangrejeras</w:t>
      </w:r>
      <w:r w:rsidRPr="003269F7">
        <w:rPr>
          <w:rFonts w:ascii="Arial" w:hAnsi="Arial" w:cs="Arial"/>
          <w:sz w:val="20"/>
        </w:rPr>
        <w:t xml:space="preserve">, fracturas o cualquier otro defecto y donde sea necesario hacer </w:t>
      </w:r>
      <w:r w:rsidR="00D0381F" w:rsidRPr="007648DF">
        <w:rPr>
          <w:rFonts w:ascii="Arial" w:hAnsi="Arial" w:cs="Arial"/>
          <w:sz w:val="20"/>
        </w:rPr>
        <w:t>rellenos</w:t>
      </w:r>
      <w:r w:rsidRPr="007648DF">
        <w:rPr>
          <w:rFonts w:ascii="Arial" w:hAnsi="Arial" w:cs="Arial"/>
          <w:sz w:val="20"/>
        </w:rPr>
        <w:t xml:space="preserve"> debido a depresiones o vacíos apreciables, las superficies de </w:t>
      </w:r>
      <w:r w:rsidR="00D93444" w:rsidRPr="007648DF">
        <w:rPr>
          <w:rFonts w:ascii="Arial" w:hAnsi="Arial" w:cs="Arial"/>
          <w:sz w:val="20"/>
        </w:rPr>
        <w:t>hormigón</w:t>
      </w:r>
      <w:r w:rsidRPr="007648DF">
        <w:rPr>
          <w:rFonts w:ascii="Arial" w:hAnsi="Arial" w:cs="Arial"/>
          <w:sz w:val="20"/>
        </w:rPr>
        <w:t xml:space="preserve"> deben picarse hasta retirar totalmente el </w:t>
      </w:r>
      <w:r w:rsidR="00D93444" w:rsidRPr="00955804">
        <w:rPr>
          <w:rFonts w:ascii="Arial" w:hAnsi="Arial" w:cs="Arial"/>
          <w:sz w:val="20"/>
        </w:rPr>
        <w:t>hormigón</w:t>
      </w:r>
      <w:r w:rsidRPr="00955804">
        <w:rPr>
          <w:rFonts w:ascii="Arial" w:hAnsi="Arial" w:cs="Arial"/>
          <w:sz w:val="20"/>
        </w:rPr>
        <w:t xml:space="preserve"> imperfecto o hasta donde lo determine el </w:t>
      </w:r>
      <w:r w:rsidR="002E2ADF" w:rsidRPr="00955804">
        <w:rPr>
          <w:rFonts w:ascii="Arial" w:hAnsi="Arial" w:cs="Arial"/>
          <w:sz w:val="20"/>
        </w:rPr>
        <w:t>Supervisor</w:t>
      </w:r>
      <w:r w:rsidRPr="00955804">
        <w:rPr>
          <w:rFonts w:ascii="Arial" w:hAnsi="Arial" w:cs="Arial"/>
          <w:sz w:val="20"/>
        </w:rPr>
        <w:t xml:space="preserve"> y llenarse con </w:t>
      </w:r>
      <w:r w:rsidR="00D93444" w:rsidRPr="00D44735">
        <w:rPr>
          <w:rFonts w:ascii="Arial" w:hAnsi="Arial" w:cs="Arial"/>
          <w:sz w:val="20"/>
        </w:rPr>
        <w:t>hormigón</w:t>
      </w:r>
      <w:r w:rsidRPr="00DA064B">
        <w:rPr>
          <w:rFonts w:ascii="Arial" w:hAnsi="Arial" w:cs="Arial"/>
          <w:sz w:val="20"/>
        </w:rPr>
        <w:t xml:space="preserve"> o mortero de consistencia seca hasta las líneas requeridas. Las reparaciones son a </w:t>
      </w:r>
      <w:r w:rsidR="000E45B2" w:rsidRPr="000502C2">
        <w:rPr>
          <w:rFonts w:ascii="Arial" w:hAnsi="Arial" w:cs="Arial"/>
          <w:sz w:val="20"/>
        </w:rPr>
        <w:t xml:space="preserve">cuenta </w:t>
      </w:r>
      <w:r w:rsidRPr="00DE1580">
        <w:rPr>
          <w:rFonts w:ascii="Arial" w:hAnsi="Arial" w:cs="Arial"/>
          <w:sz w:val="20"/>
        </w:rPr>
        <w:t>del Contratista</w:t>
      </w:r>
      <w:r w:rsidR="00591A80" w:rsidRPr="00F22699">
        <w:rPr>
          <w:rFonts w:ascii="Arial" w:hAnsi="Arial" w:cs="Arial"/>
          <w:sz w:val="20"/>
        </w:rPr>
        <w:t xml:space="preserve">, en el caso de que se presente diferentes colores de hormigón por la </w:t>
      </w:r>
      <w:r w:rsidR="00842278" w:rsidRPr="00F22699">
        <w:rPr>
          <w:rFonts w:ascii="Arial" w:hAnsi="Arial" w:cs="Arial"/>
          <w:sz w:val="20"/>
        </w:rPr>
        <w:t>reparación</w:t>
      </w:r>
      <w:r w:rsidR="00591A80" w:rsidRPr="00F22699">
        <w:rPr>
          <w:rFonts w:ascii="Arial" w:hAnsi="Arial" w:cs="Arial"/>
          <w:sz w:val="20"/>
        </w:rPr>
        <w:t>, el contratista uniformizará el color con pintura y barniz aprobado por supervisión</w:t>
      </w:r>
      <w:r w:rsidRPr="00F22699">
        <w:rPr>
          <w:rFonts w:ascii="Arial" w:hAnsi="Arial" w:cs="Arial"/>
          <w:sz w:val="20"/>
        </w:rPr>
        <w:t xml:space="preserve">. </w:t>
      </w:r>
    </w:p>
    <w:p w:rsidR="008E5831" w:rsidRDefault="00420449" w:rsidP="00FE375F">
      <w:pPr>
        <w:pStyle w:val="Normal1"/>
        <w:rPr>
          <w:rFonts w:ascii="Arial" w:hAnsi="Arial" w:cs="Arial"/>
          <w:sz w:val="20"/>
        </w:rPr>
      </w:pPr>
      <w:r w:rsidRPr="00F22699">
        <w:rPr>
          <w:rFonts w:ascii="Arial" w:hAnsi="Arial" w:cs="Arial"/>
          <w:sz w:val="20"/>
        </w:rPr>
        <w:t xml:space="preserve">Si a criterio del </w:t>
      </w:r>
      <w:r w:rsidR="002E2ADF" w:rsidRPr="00F22699">
        <w:rPr>
          <w:rFonts w:ascii="Arial" w:hAnsi="Arial" w:cs="Arial"/>
          <w:sz w:val="20"/>
        </w:rPr>
        <w:t>Supervisor</w:t>
      </w:r>
      <w:r w:rsidRPr="00F22699">
        <w:rPr>
          <w:rFonts w:ascii="Arial" w:hAnsi="Arial" w:cs="Arial"/>
          <w:sz w:val="20"/>
        </w:rPr>
        <w:t xml:space="preserve"> se presentan excesos de </w:t>
      </w:r>
      <w:r w:rsidR="00B7430B" w:rsidRPr="00F22699">
        <w:rPr>
          <w:rFonts w:ascii="Arial" w:hAnsi="Arial" w:cs="Arial"/>
          <w:sz w:val="20"/>
        </w:rPr>
        <w:t>cangrejeras</w:t>
      </w:r>
      <w:r w:rsidRPr="00F22699">
        <w:rPr>
          <w:rFonts w:ascii="Arial" w:hAnsi="Arial" w:cs="Arial"/>
          <w:sz w:val="20"/>
        </w:rPr>
        <w:t xml:space="preserve">, cavidades y otros defectos, la obra puede ser rechazada y el Contratista se verá obligado por su cuenta a demoler el </w:t>
      </w:r>
      <w:r w:rsidR="00D93444" w:rsidRPr="00F22699">
        <w:rPr>
          <w:rFonts w:ascii="Arial" w:hAnsi="Arial" w:cs="Arial"/>
          <w:sz w:val="20"/>
        </w:rPr>
        <w:t>hormigón</w:t>
      </w:r>
      <w:r w:rsidRPr="00F22699">
        <w:rPr>
          <w:rFonts w:ascii="Arial" w:hAnsi="Arial" w:cs="Arial"/>
          <w:sz w:val="20"/>
        </w:rPr>
        <w:t xml:space="preserve"> y volverlo a colocar de nuevo. </w:t>
      </w:r>
    </w:p>
    <w:p w:rsidR="00420449" w:rsidRPr="00DA064B" w:rsidRDefault="00D0357A" w:rsidP="00023254">
      <w:pPr>
        <w:pStyle w:val="NORMAL1NEGRITA"/>
        <w:ind w:left="709" w:hanging="397"/>
        <w:rPr>
          <w:rFonts w:ascii="Arial" w:hAnsi="Arial" w:cs="Arial"/>
          <w:sz w:val="20"/>
          <w:szCs w:val="20"/>
        </w:rPr>
      </w:pPr>
      <w:r w:rsidRPr="00D44735">
        <w:rPr>
          <w:rFonts w:ascii="Arial" w:hAnsi="Arial" w:cs="Arial"/>
          <w:sz w:val="20"/>
          <w:szCs w:val="20"/>
        </w:rPr>
        <w:t>7</w:t>
      </w:r>
      <w:r w:rsidR="00420449" w:rsidRPr="00DA064B">
        <w:rPr>
          <w:rFonts w:ascii="Arial" w:hAnsi="Arial" w:cs="Arial"/>
          <w:sz w:val="20"/>
          <w:szCs w:val="20"/>
        </w:rPr>
        <w:t xml:space="preserve">.9.3.1 MATERIALES </w:t>
      </w:r>
    </w:p>
    <w:p w:rsidR="00420449" w:rsidRPr="00F22699" w:rsidRDefault="00420449" w:rsidP="00440895">
      <w:pPr>
        <w:pStyle w:val="Normal1"/>
        <w:rPr>
          <w:rFonts w:ascii="Arial" w:hAnsi="Arial" w:cs="Arial"/>
          <w:sz w:val="20"/>
        </w:rPr>
      </w:pPr>
      <w:r w:rsidRPr="000502C2">
        <w:rPr>
          <w:rFonts w:ascii="Arial" w:hAnsi="Arial" w:cs="Arial"/>
          <w:sz w:val="20"/>
        </w:rPr>
        <w:t xml:space="preserve">El </w:t>
      </w:r>
      <w:r w:rsidR="00D93444" w:rsidRPr="00DE1580">
        <w:rPr>
          <w:rFonts w:ascii="Arial" w:hAnsi="Arial" w:cs="Arial"/>
          <w:sz w:val="20"/>
        </w:rPr>
        <w:t>hormigón</w:t>
      </w:r>
      <w:r w:rsidRPr="00F22699">
        <w:rPr>
          <w:rFonts w:ascii="Arial" w:hAnsi="Arial" w:cs="Arial"/>
          <w:sz w:val="20"/>
        </w:rPr>
        <w:t xml:space="preserve"> defectuoso se debe retirar y reemplazar con </w:t>
      </w:r>
      <w:r w:rsidR="00D93444" w:rsidRPr="00F22699">
        <w:rPr>
          <w:rFonts w:ascii="Arial" w:hAnsi="Arial" w:cs="Arial"/>
          <w:sz w:val="20"/>
        </w:rPr>
        <w:t>hormigón</w:t>
      </w:r>
      <w:r w:rsidRPr="00F22699">
        <w:rPr>
          <w:rFonts w:ascii="Arial" w:hAnsi="Arial" w:cs="Arial"/>
          <w:sz w:val="20"/>
        </w:rPr>
        <w:t xml:space="preserve">, mortero o resinas </w:t>
      </w:r>
      <w:proofErr w:type="spellStart"/>
      <w:r w:rsidRPr="00F22699">
        <w:rPr>
          <w:rFonts w:ascii="Arial" w:hAnsi="Arial" w:cs="Arial"/>
          <w:sz w:val="20"/>
        </w:rPr>
        <w:t>epóxicas</w:t>
      </w:r>
      <w:proofErr w:type="spellEnd"/>
      <w:r w:rsidRPr="00F22699">
        <w:rPr>
          <w:rFonts w:ascii="Arial" w:hAnsi="Arial" w:cs="Arial"/>
          <w:sz w:val="20"/>
        </w:rPr>
        <w:t xml:space="preserve">, de acuerdo con lo determinado por el </w:t>
      </w:r>
      <w:r w:rsidR="002E2ADF" w:rsidRPr="00F22699">
        <w:rPr>
          <w:rFonts w:ascii="Arial" w:hAnsi="Arial" w:cs="Arial"/>
          <w:sz w:val="20"/>
        </w:rPr>
        <w:t>Supervisor</w:t>
      </w:r>
      <w:r w:rsidRPr="00F22699">
        <w:rPr>
          <w:rFonts w:ascii="Arial" w:hAnsi="Arial" w:cs="Arial"/>
          <w:sz w:val="20"/>
        </w:rPr>
        <w:t xml:space="preserve">. </w:t>
      </w:r>
    </w:p>
    <w:p w:rsidR="00420449" w:rsidRPr="00F22699" w:rsidRDefault="00420449" w:rsidP="00440895">
      <w:pPr>
        <w:pStyle w:val="Normal1"/>
        <w:rPr>
          <w:rFonts w:ascii="Arial" w:hAnsi="Arial" w:cs="Arial"/>
          <w:sz w:val="20"/>
        </w:rPr>
      </w:pPr>
      <w:r w:rsidRPr="00F22699">
        <w:rPr>
          <w:rFonts w:ascii="Arial" w:hAnsi="Arial" w:cs="Arial"/>
          <w:sz w:val="20"/>
        </w:rPr>
        <w:t xml:space="preserve">La utilización de cada material se especifica a continuación: </w:t>
      </w:r>
    </w:p>
    <w:p w:rsidR="00420449" w:rsidRPr="00F22699" w:rsidRDefault="00D93444" w:rsidP="00CF3030">
      <w:pPr>
        <w:pStyle w:val="Vietaestilo2"/>
        <w:numPr>
          <w:ilvl w:val="0"/>
          <w:numId w:val="24"/>
        </w:numPr>
        <w:rPr>
          <w:rFonts w:ascii="Arial" w:hAnsi="Arial" w:cs="Arial"/>
          <w:sz w:val="20"/>
          <w:szCs w:val="20"/>
        </w:rPr>
      </w:pPr>
      <w:r w:rsidRPr="00F22699">
        <w:rPr>
          <w:rFonts w:ascii="Arial" w:hAnsi="Arial" w:cs="Arial"/>
          <w:sz w:val="20"/>
          <w:szCs w:val="20"/>
        </w:rPr>
        <w:t>Hormigón</w:t>
      </w:r>
      <w:r w:rsidR="00420449" w:rsidRPr="00F22699">
        <w:rPr>
          <w:rFonts w:ascii="Arial" w:hAnsi="Arial" w:cs="Arial"/>
          <w:sz w:val="20"/>
          <w:szCs w:val="20"/>
        </w:rPr>
        <w:t xml:space="preserve">: Se utiliza para llenar los huecos que aparezcan en las secciones del </w:t>
      </w:r>
      <w:r w:rsidRPr="00F22699">
        <w:rPr>
          <w:rFonts w:ascii="Arial" w:hAnsi="Arial" w:cs="Arial"/>
          <w:sz w:val="20"/>
          <w:szCs w:val="20"/>
        </w:rPr>
        <w:t>hormigón</w:t>
      </w:r>
      <w:r w:rsidR="00420449" w:rsidRPr="00F22699">
        <w:rPr>
          <w:rFonts w:ascii="Arial" w:hAnsi="Arial" w:cs="Arial"/>
          <w:sz w:val="20"/>
          <w:szCs w:val="20"/>
        </w:rPr>
        <w:t xml:space="preserve"> que posean un área mayor de 5 dm² y profundidad superior a </w:t>
      </w:r>
      <w:smartTag w:uri="urn:schemas-microsoft-com:office:smarttags" w:element="metricconverter">
        <w:smartTagPr>
          <w:attr w:name="ProductID" w:val="10 cm"/>
        </w:smartTagPr>
        <w:r w:rsidR="00420449" w:rsidRPr="00F22699">
          <w:rPr>
            <w:rFonts w:ascii="Arial" w:hAnsi="Arial" w:cs="Arial"/>
            <w:sz w:val="20"/>
            <w:szCs w:val="20"/>
          </w:rPr>
          <w:t>10 cm</w:t>
        </w:r>
      </w:smartTag>
      <w:r w:rsidR="00420449" w:rsidRPr="00F22699">
        <w:rPr>
          <w:rFonts w:ascii="Arial" w:hAnsi="Arial" w:cs="Arial"/>
          <w:sz w:val="20"/>
          <w:szCs w:val="20"/>
        </w:rPr>
        <w:t xml:space="preserve">. </w:t>
      </w:r>
    </w:p>
    <w:p w:rsidR="00420449" w:rsidRPr="00F22699" w:rsidRDefault="00B7430B" w:rsidP="002A7D88">
      <w:pPr>
        <w:pStyle w:val="Vietaestilo2"/>
        <w:rPr>
          <w:rFonts w:ascii="Arial" w:hAnsi="Arial" w:cs="Arial"/>
          <w:sz w:val="20"/>
          <w:szCs w:val="20"/>
        </w:rPr>
      </w:pPr>
      <w:r w:rsidRPr="00F22699">
        <w:rPr>
          <w:rFonts w:ascii="Arial" w:hAnsi="Arial" w:cs="Arial"/>
          <w:sz w:val="20"/>
          <w:szCs w:val="20"/>
        </w:rPr>
        <w:lastRenderedPageBreak/>
        <w:t xml:space="preserve">Mortero: </w:t>
      </w:r>
      <w:r w:rsidR="00420449" w:rsidRPr="00F22699">
        <w:rPr>
          <w:rFonts w:ascii="Arial" w:hAnsi="Arial" w:cs="Arial"/>
          <w:sz w:val="20"/>
          <w:szCs w:val="20"/>
        </w:rPr>
        <w:t xml:space="preserve">Se utiliza para cubrir cavidades con dimensiones inferiores a las fijadas para lleno de </w:t>
      </w:r>
      <w:r w:rsidR="00D93444" w:rsidRPr="00F22699">
        <w:rPr>
          <w:rFonts w:ascii="Arial" w:hAnsi="Arial" w:cs="Arial"/>
          <w:sz w:val="20"/>
          <w:szCs w:val="20"/>
        </w:rPr>
        <w:t>hormigón</w:t>
      </w:r>
      <w:r w:rsidR="00420449" w:rsidRPr="00F22699">
        <w:rPr>
          <w:rFonts w:ascii="Arial" w:hAnsi="Arial" w:cs="Arial"/>
          <w:sz w:val="20"/>
          <w:szCs w:val="20"/>
        </w:rPr>
        <w:t xml:space="preserve"> y en depresiones poco profundas que no alcancen la cara exterior del refuerzo. </w:t>
      </w:r>
    </w:p>
    <w:p w:rsidR="00420449" w:rsidRPr="00F22699" w:rsidRDefault="00420449" w:rsidP="002A7D88">
      <w:pPr>
        <w:pStyle w:val="Vietaestilo2"/>
        <w:rPr>
          <w:rFonts w:ascii="Arial" w:hAnsi="Arial" w:cs="Arial"/>
          <w:sz w:val="20"/>
          <w:szCs w:val="20"/>
        </w:rPr>
      </w:pPr>
      <w:r w:rsidRPr="00F22699">
        <w:rPr>
          <w:rFonts w:ascii="Arial" w:hAnsi="Arial" w:cs="Arial"/>
          <w:sz w:val="20"/>
          <w:szCs w:val="20"/>
        </w:rPr>
        <w:t xml:space="preserve">Resinas </w:t>
      </w:r>
      <w:proofErr w:type="spellStart"/>
      <w:r w:rsidRPr="00F22699">
        <w:rPr>
          <w:rFonts w:ascii="Arial" w:hAnsi="Arial" w:cs="Arial"/>
          <w:sz w:val="20"/>
          <w:szCs w:val="20"/>
        </w:rPr>
        <w:t>Epóxicas</w:t>
      </w:r>
      <w:proofErr w:type="spellEnd"/>
      <w:r w:rsidRPr="00F22699">
        <w:rPr>
          <w:rFonts w:ascii="Arial" w:hAnsi="Arial" w:cs="Arial"/>
          <w:sz w:val="20"/>
          <w:szCs w:val="20"/>
        </w:rPr>
        <w:t xml:space="preserve">: Se utilizan cuando se requiera colocar capas delgadas en superficies para las cuales se haya especificado </w:t>
      </w:r>
      <w:r w:rsidR="00D0381F" w:rsidRPr="00F22699">
        <w:rPr>
          <w:rFonts w:ascii="Arial" w:hAnsi="Arial" w:cs="Arial"/>
          <w:sz w:val="20"/>
          <w:szCs w:val="20"/>
        </w:rPr>
        <w:t>en los planos</w:t>
      </w:r>
      <w:r w:rsidRPr="00F22699">
        <w:rPr>
          <w:rFonts w:ascii="Arial" w:hAnsi="Arial" w:cs="Arial"/>
          <w:sz w:val="20"/>
          <w:szCs w:val="20"/>
        </w:rPr>
        <w:t xml:space="preserve">, además en aquellas estructuras impermeables en donde se encuentren orificios como consecuencia de la extracción de varillas de amarre para las formaletas. </w:t>
      </w:r>
    </w:p>
    <w:p w:rsidR="00420449" w:rsidRPr="00F22699" w:rsidRDefault="00420449" w:rsidP="00440895">
      <w:pPr>
        <w:pStyle w:val="Normal1"/>
        <w:rPr>
          <w:rFonts w:ascii="Arial" w:hAnsi="Arial" w:cs="Arial"/>
          <w:sz w:val="20"/>
        </w:rPr>
      </w:pPr>
      <w:r w:rsidRPr="00F22699">
        <w:rPr>
          <w:rFonts w:ascii="Arial" w:hAnsi="Arial" w:cs="Arial"/>
          <w:sz w:val="20"/>
        </w:rPr>
        <w:t xml:space="preserve">Todos los </w:t>
      </w:r>
      <w:r w:rsidR="00D0381F" w:rsidRPr="00F22699">
        <w:rPr>
          <w:rFonts w:ascii="Arial" w:hAnsi="Arial" w:cs="Arial"/>
          <w:sz w:val="20"/>
        </w:rPr>
        <w:t>rellenos</w:t>
      </w:r>
      <w:r w:rsidRPr="00F22699">
        <w:rPr>
          <w:rFonts w:ascii="Arial" w:hAnsi="Arial" w:cs="Arial"/>
          <w:sz w:val="20"/>
        </w:rPr>
        <w:t xml:space="preserve"> anteriores deben quedar firmemente adheridos a las superficies del </w:t>
      </w:r>
      <w:r w:rsidR="00D93444" w:rsidRPr="00F22699">
        <w:rPr>
          <w:rFonts w:ascii="Arial" w:hAnsi="Arial" w:cs="Arial"/>
          <w:sz w:val="20"/>
        </w:rPr>
        <w:t>hormigón</w:t>
      </w:r>
      <w:r w:rsidRPr="00F22699">
        <w:rPr>
          <w:rFonts w:ascii="Arial" w:hAnsi="Arial" w:cs="Arial"/>
          <w:sz w:val="20"/>
        </w:rPr>
        <w:t xml:space="preserve"> existente. </w:t>
      </w:r>
    </w:p>
    <w:p w:rsidR="00420449" w:rsidRPr="00F22699" w:rsidRDefault="00D0357A" w:rsidP="00023254">
      <w:pPr>
        <w:pStyle w:val="NORMAL1NEGRITA"/>
        <w:ind w:left="709" w:hanging="397"/>
        <w:rPr>
          <w:rFonts w:ascii="Arial" w:hAnsi="Arial" w:cs="Arial"/>
          <w:sz w:val="20"/>
          <w:szCs w:val="20"/>
        </w:rPr>
      </w:pPr>
      <w:r w:rsidRPr="00F22699">
        <w:rPr>
          <w:rFonts w:ascii="Arial" w:hAnsi="Arial" w:cs="Arial"/>
          <w:sz w:val="20"/>
          <w:szCs w:val="20"/>
        </w:rPr>
        <w:t>7</w:t>
      </w:r>
      <w:r w:rsidR="00420449" w:rsidRPr="00F22699">
        <w:rPr>
          <w:rFonts w:ascii="Arial" w:hAnsi="Arial" w:cs="Arial"/>
          <w:sz w:val="20"/>
          <w:szCs w:val="20"/>
        </w:rPr>
        <w:t xml:space="preserve">.9.3.2 PROCEDIMIENTO </w:t>
      </w:r>
    </w:p>
    <w:p w:rsidR="00420449" w:rsidRPr="00F22699" w:rsidRDefault="00420449" w:rsidP="00440895">
      <w:pPr>
        <w:pStyle w:val="Normal1"/>
        <w:rPr>
          <w:rFonts w:ascii="Arial" w:hAnsi="Arial" w:cs="Arial"/>
          <w:sz w:val="20"/>
        </w:rPr>
      </w:pPr>
      <w:r w:rsidRPr="00F22699">
        <w:rPr>
          <w:rFonts w:ascii="Arial" w:hAnsi="Arial" w:cs="Arial"/>
          <w:sz w:val="20"/>
        </w:rPr>
        <w:t xml:space="preserve">En una estructura que sea necesario reparar debe retirarse todo el </w:t>
      </w:r>
      <w:r w:rsidR="00D93444" w:rsidRPr="00F22699">
        <w:rPr>
          <w:rFonts w:ascii="Arial" w:hAnsi="Arial" w:cs="Arial"/>
          <w:sz w:val="20"/>
        </w:rPr>
        <w:t>hormigón</w:t>
      </w:r>
      <w:r w:rsidRPr="00F22699">
        <w:rPr>
          <w:rFonts w:ascii="Arial" w:hAnsi="Arial" w:cs="Arial"/>
          <w:sz w:val="20"/>
        </w:rPr>
        <w:t xml:space="preserve"> defectuoso o dañado.  </w:t>
      </w:r>
      <w:r w:rsidR="009A348E" w:rsidRPr="00F22699">
        <w:rPr>
          <w:rFonts w:ascii="Arial" w:hAnsi="Arial" w:cs="Arial"/>
          <w:sz w:val="20"/>
        </w:rPr>
        <w:t>Asimismo,</w:t>
      </w:r>
      <w:r w:rsidRPr="00F22699">
        <w:rPr>
          <w:rFonts w:ascii="Arial" w:hAnsi="Arial" w:cs="Arial"/>
          <w:sz w:val="20"/>
        </w:rPr>
        <w:t xml:space="preserve"> debe removerse una capa de </w:t>
      </w:r>
      <w:r w:rsidR="00D93444" w:rsidRPr="00F22699">
        <w:rPr>
          <w:rFonts w:ascii="Arial" w:hAnsi="Arial" w:cs="Arial"/>
          <w:sz w:val="20"/>
        </w:rPr>
        <w:t>hormigón</w:t>
      </w:r>
      <w:r w:rsidRPr="00F22699">
        <w:rPr>
          <w:rFonts w:ascii="Arial" w:hAnsi="Arial" w:cs="Arial"/>
          <w:sz w:val="20"/>
        </w:rPr>
        <w:t xml:space="preserve"> sano de por lo menos tres centímetros de espesor de la superficie de las paredes del hueco, con el fin de obtener bordes de arista afilada que sirvan de llave para el material de lleno. </w:t>
      </w:r>
    </w:p>
    <w:p w:rsidR="00420449" w:rsidRPr="00F22699" w:rsidRDefault="00420449" w:rsidP="00440895">
      <w:pPr>
        <w:pStyle w:val="Normal1"/>
        <w:rPr>
          <w:rFonts w:ascii="Arial" w:hAnsi="Arial" w:cs="Arial"/>
          <w:sz w:val="20"/>
        </w:rPr>
      </w:pPr>
      <w:r w:rsidRPr="00F22699">
        <w:rPr>
          <w:rFonts w:ascii="Arial" w:hAnsi="Arial" w:cs="Arial"/>
          <w:sz w:val="20"/>
        </w:rPr>
        <w:t>Los huecos causados por la remoción de tuberías, uniones y otros accesorios, deben ser ensanchados con un escarificador dentado.  Estos huecos, se deben limpiar con chorro de arena, si así fuera necesario y humedecer antes del lleno.  Las proporciones de las mezclas de materiales del lleno deben estar diseñadas para que el material de reemplazo sea fuerte y denso y</w:t>
      </w:r>
      <w:r w:rsidR="000E45B2" w:rsidRPr="00F22699">
        <w:rPr>
          <w:rFonts w:ascii="Arial" w:hAnsi="Arial" w:cs="Arial"/>
          <w:sz w:val="20"/>
        </w:rPr>
        <w:t>,</w:t>
      </w:r>
      <w:r w:rsidRPr="00F22699">
        <w:rPr>
          <w:rFonts w:ascii="Arial" w:hAnsi="Arial" w:cs="Arial"/>
          <w:sz w:val="20"/>
        </w:rPr>
        <w:t xml:space="preserve"> quede bien adherido.  En los lugares donde estas reparaciones sean en </w:t>
      </w:r>
      <w:r w:rsidR="00D93444" w:rsidRPr="00F22699">
        <w:rPr>
          <w:rFonts w:ascii="Arial" w:hAnsi="Arial" w:cs="Arial"/>
          <w:sz w:val="20"/>
        </w:rPr>
        <w:t>hormigón</w:t>
      </w:r>
      <w:r w:rsidRPr="00F22699">
        <w:rPr>
          <w:rFonts w:ascii="Arial" w:hAnsi="Arial" w:cs="Arial"/>
          <w:sz w:val="20"/>
        </w:rPr>
        <w:t xml:space="preserve"> expuesto a la vista, el material de reemplazo debe ser de color igual al del </w:t>
      </w:r>
      <w:r w:rsidR="00D93444" w:rsidRPr="00F22699">
        <w:rPr>
          <w:rFonts w:ascii="Arial" w:hAnsi="Arial" w:cs="Arial"/>
          <w:sz w:val="20"/>
        </w:rPr>
        <w:t>hormigón</w:t>
      </w:r>
      <w:r w:rsidRPr="00F22699">
        <w:rPr>
          <w:rFonts w:ascii="Arial" w:hAnsi="Arial" w:cs="Arial"/>
          <w:sz w:val="20"/>
        </w:rPr>
        <w:t xml:space="preserve"> adyacente. </w:t>
      </w:r>
    </w:p>
    <w:p w:rsidR="00420449" w:rsidRPr="00F22699" w:rsidRDefault="00420449" w:rsidP="00440895">
      <w:pPr>
        <w:pStyle w:val="Normal1"/>
        <w:rPr>
          <w:rFonts w:ascii="Arial" w:hAnsi="Arial" w:cs="Arial"/>
          <w:sz w:val="20"/>
        </w:rPr>
      </w:pPr>
      <w:r w:rsidRPr="00F22699">
        <w:rPr>
          <w:rFonts w:ascii="Arial" w:hAnsi="Arial" w:cs="Arial"/>
          <w:sz w:val="20"/>
        </w:rPr>
        <w:t xml:space="preserve">El Contratista debe suministrar cemento blanco en suficiente cantidad para que al mezclarse con el </w:t>
      </w:r>
      <w:r w:rsidR="00D93444" w:rsidRPr="00F22699">
        <w:rPr>
          <w:rFonts w:ascii="Arial" w:hAnsi="Arial" w:cs="Arial"/>
          <w:sz w:val="20"/>
        </w:rPr>
        <w:t>hormigón</w:t>
      </w:r>
      <w:r w:rsidRPr="00F22699">
        <w:rPr>
          <w:rFonts w:ascii="Arial" w:hAnsi="Arial" w:cs="Arial"/>
          <w:sz w:val="20"/>
        </w:rPr>
        <w:t xml:space="preserve"> normal utilizado, se obtenga un acabado de color y apariencia similar al </w:t>
      </w:r>
      <w:r w:rsidR="00D93444" w:rsidRPr="00F22699">
        <w:rPr>
          <w:rFonts w:ascii="Arial" w:hAnsi="Arial" w:cs="Arial"/>
          <w:sz w:val="20"/>
        </w:rPr>
        <w:t>hormigón</w:t>
      </w:r>
      <w:r w:rsidRPr="00F22699">
        <w:rPr>
          <w:rFonts w:ascii="Arial" w:hAnsi="Arial" w:cs="Arial"/>
          <w:sz w:val="20"/>
        </w:rPr>
        <w:t xml:space="preserve"> adyacente.  Si fuera necesario se deben utilizar aditivos que eviten contracción. </w:t>
      </w:r>
    </w:p>
    <w:p w:rsidR="00420449" w:rsidRPr="00F22699" w:rsidRDefault="00420449" w:rsidP="00440895">
      <w:pPr>
        <w:pStyle w:val="Normal1"/>
        <w:rPr>
          <w:rFonts w:ascii="Arial" w:hAnsi="Arial" w:cs="Arial"/>
          <w:sz w:val="20"/>
        </w:rPr>
      </w:pPr>
      <w:r w:rsidRPr="00F22699">
        <w:rPr>
          <w:rFonts w:ascii="Arial" w:hAnsi="Arial" w:cs="Arial"/>
          <w:sz w:val="20"/>
        </w:rPr>
        <w:t xml:space="preserve">En los sitios donde las varillas de amarre de las formaletas atraviesan totalmente las secciones del </w:t>
      </w:r>
      <w:r w:rsidR="00D93444" w:rsidRPr="00F22699">
        <w:rPr>
          <w:rFonts w:ascii="Arial" w:hAnsi="Arial" w:cs="Arial"/>
          <w:sz w:val="20"/>
        </w:rPr>
        <w:t>hormigón</w:t>
      </w:r>
      <w:r w:rsidRPr="00F22699">
        <w:rPr>
          <w:rFonts w:ascii="Arial" w:hAnsi="Arial" w:cs="Arial"/>
          <w:sz w:val="20"/>
        </w:rPr>
        <w:t xml:space="preserve"> de cualquier estructura que requiera impermeabilidad, el Contratista debe llenar los huecos que resulten al removerlas. </w:t>
      </w:r>
    </w:p>
    <w:p w:rsidR="00420449" w:rsidRPr="00F22699" w:rsidRDefault="00420449" w:rsidP="00440895">
      <w:pPr>
        <w:pStyle w:val="Normal1"/>
        <w:rPr>
          <w:rFonts w:ascii="Arial" w:hAnsi="Arial" w:cs="Arial"/>
          <w:sz w:val="20"/>
        </w:rPr>
      </w:pPr>
      <w:r w:rsidRPr="00F22699">
        <w:rPr>
          <w:rFonts w:ascii="Arial" w:hAnsi="Arial" w:cs="Arial"/>
          <w:sz w:val="20"/>
        </w:rPr>
        <w:t xml:space="preserve">Las reparaciones y aplicaciones con resinas </w:t>
      </w:r>
      <w:proofErr w:type="spellStart"/>
      <w:r w:rsidRPr="00F22699">
        <w:rPr>
          <w:rFonts w:ascii="Arial" w:hAnsi="Arial" w:cs="Arial"/>
          <w:sz w:val="20"/>
        </w:rPr>
        <w:t>epóxicas</w:t>
      </w:r>
      <w:proofErr w:type="spellEnd"/>
      <w:r w:rsidRPr="00F22699">
        <w:rPr>
          <w:rFonts w:ascii="Arial" w:hAnsi="Arial" w:cs="Arial"/>
          <w:sz w:val="20"/>
        </w:rPr>
        <w:t xml:space="preserve"> deben hacerse de acuerdo con las recomendaciones del fabricante. </w:t>
      </w:r>
    </w:p>
    <w:p w:rsidR="00420449" w:rsidRPr="00F22699" w:rsidRDefault="00420449" w:rsidP="00444244">
      <w:pPr>
        <w:pStyle w:val="Ttulo2"/>
        <w:rPr>
          <w:rFonts w:ascii="Arial" w:hAnsi="Arial" w:cs="Arial"/>
          <w:sz w:val="20"/>
          <w:szCs w:val="20"/>
          <w:lang w:val="es-BO"/>
        </w:rPr>
      </w:pPr>
      <w:bookmarkStart w:id="107" w:name="_Toc241574650"/>
      <w:bookmarkStart w:id="108" w:name="_Toc530070512"/>
      <w:r w:rsidRPr="00F22699">
        <w:rPr>
          <w:rFonts w:ascii="Arial" w:hAnsi="Arial" w:cs="Arial"/>
          <w:sz w:val="20"/>
          <w:szCs w:val="20"/>
          <w:lang w:val="es-BO"/>
        </w:rPr>
        <w:t>LIMPIEZA</w:t>
      </w:r>
      <w:bookmarkEnd w:id="107"/>
      <w:bookmarkEnd w:id="108"/>
      <w:r w:rsidRPr="00F22699">
        <w:rPr>
          <w:rFonts w:ascii="Arial" w:hAnsi="Arial" w:cs="Arial"/>
          <w:sz w:val="20"/>
          <w:szCs w:val="20"/>
          <w:lang w:val="es-BO"/>
        </w:rPr>
        <w:t xml:space="preserve"> </w:t>
      </w:r>
    </w:p>
    <w:p w:rsidR="00420449" w:rsidRPr="004F7798" w:rsidRDefault="00420449" w:rsidP="00440895">
      <w:pPr>
        <w:pStyle w:val="Normal1"/>
        <w:rPr>
          <w:rFonts w:ascii="Arial" w:hAnsi="Arial" w:cs="Arial"/>
          <w:sz w:val="20"/>
        </w:rPr>
      </w:pPr>
      <w:r w:rsidRPr="005F1E00">
        <w:rPr>
          <w:rFonts w:ascii="Arial" w:hAnsi="Arial" w:cs="Arial"/>
          <w:sz w:val="20"/>
        </w:rPr>
        <w:t xml:space="preserve">En todas las etapas de construcción y especialmente durante el retiro de las formaletas, el Contratista debe procurar mantener en orden los sitios de trabajo para prevenir accidentes.  </w:t>
      </w:r>
      <w:r w:rsidRPr="005F1E00">
        <w:rPr>
          <w:rFonts w:ascii="Arial" w:hAnsi="Arial" w:cs="Arial"/>
          <w:sz w:val="20"/>
        </w:rPr>
        <w:lastRenderedPageBreak/>
        <w:t xml:space="preserve">Debe </w:t>
      </w:r>
      <w:r w:rsidR="000E45B2" w:rsidRPr="004F7798">
        <w:rPr>
          <w:rFonts w:ascii="Arial" w:hAnsi="Arial" w:cs="Arial"/>
          <w:sz w:val="20"/>
        </w:rPr>
        <w:t>prestar</w:t>
      </w:r>
      <w:r w:rsidRPr="004F7798">
        <w:rPr>
          <w:rFonts w:ascii="Arial" w:hAnsi="Arial" w:cs="Arial"/>
          <w:sz w:val="20"/>
        </w:rPr>
        <w:t xml:space="preserve"> especial atención en evitar que queden elementos cortantes o punzantes tirados en el piso o salientes de las formaletas donde pueden afectar la integridad del personal. </w:t>
      </w:r>
    </w:p>
    <w:p w:rsidR="00420449" w:rsidRPr="00003D1C" w:rsidRDefault="00420449" w:rsidP="00440895">
      <w:pPr>
        <w:pStyle w:val="Normal1"/>
        <w:rPr>
          <w:rFonts w:ascii="Arial" w:hAnsi="Arial" w:cs="Arial"/>
          <w:sz w:val="20"/>
        </w:rPr>
      </w:pPr>
      <w:r w:rsidRPr="008C7D10">
        <w:rPr>
          <w:rFonts w:ascii="Arial" w:hAnsi="Arial" w:cs="Arial"/>
          <w:sz w:val="20"/>
        </w:rPr>
        <w:t xml:space="preserve">Después de la terminación de las obras de </w:t>
      </w:r>
      <w:r w:rsidR="00D93444" w:rsidRPr="008421A3">
        <w:rPr>
          <w:rFonts w:ascii="Arial" w:hAnsi="Arial" w:cs="Arial"/>
          <w:sz w:val="20"/>
        </w:rPr>
        <w:t>hormigón</w:t>
      </w:r>
      <w:r w:rsidRPr="00EB0D06">
        <w:rPr>
          <w:rFonts w:ascii="Arial" w:hAnsi="Arial" w:cs="Arial"/>
          <w:sz w:val="20"/>
        </w:rPr>
        <w:t xml:space="preserve"> y antes de su aceptación final, el Contratista debe retirar del sitio de los trabajos toda obra falsa y andamios, residuos de formaletas, instalaciones temporales, tierra y b</w:t>
      </w:r>
      <w:r w:rsidRPr="00003D1C">
        <w:rPr>
          <w:rFonts w:ascii="Arial" w:hAnsi="Arial" w:cs="Arial"/>
          <w:sz w:val="20"/>
        </w:rPr>
        <w:t xml:space="preserve">asuras. </w:t>
      </w:r>
    </w:p>
    <w:p w:rsidR="00420449" w:rsidRPr="00F22699" w:rsidRDefault="00420449" w:rsidP="00444244">
      <w:pPr>
        <w:pStyle w:val="Ttulo2"/>
        <w:rPr>
          <w:rFonts w:ascii="Arial" w:hAnsi="Arial" w:cs="Arial"/>
          <w:sz w:val="20"/>
          <w:szCs w:val="20"/>
          <w:lang w:val="es-BO"/>
        </w:rPr>
      </w:pPr>
      <w:bookmarkStart w:id="109" w:name="_Toc241574651"/>
      <w:bookmarkStart w:id="110" w:name="_Toc530070513"/>
      <w:r w:rsidRPr="00F22699">
        <w:rPr>
          <w:rFonts w:ascii="Arial" w:hAnsi="Arial" w:cs="Arial"/>
          <w:sz w:val="20"/>
          <w:szCs w:val="20"/>
          <w:lang w:val="es-BO"/>
        </w:rPr>
        <w:t xml:space="preserve">ENSAYOS DE RESISTENCIA PARA </w:t>
      </w:r>
      <w:smartTag w:uri="urn:schemas-microsoft-com:office:smarttags" w:element="PersonName">
        <w:smartTagPr>
          <w:attr w:name="ProductID" w:val="LA EVALUACIￓN Y"/>
        </w:smartTagPr>
        <w:r w:rsidRPr="00F22699">
          <w:rPr>
            <w:rFonts w:ascii="Arial" w:hAnsi="Arial" w:cs="Arial"/>
            <w:sz w:val="20"/>
            <w:szCs w:val="20"/>
            <w:lang w:val="es-BO"/>
          </w:rPr>
          <w:t>LA EVALUACIÓN Y</w:t>
        </w:r>
      </w:smartTag>
      <w:r w:rsidRPr="00F22699">
        <w:rPr>
          <w:rFonts w:ascii="Arial" w:hAnsi="Arial" w:cs="Arial"/>
          <w:sz w:val="20"/>
          <w:szCs w:val="20"/>
          <w:lang w:val="es-BO"/>
        </w:rPr>
        <w:t xml:space="preserve"> ACEPTACIÓN DEL </w:t>
      </w:r>
      <w:r w:rsidR="00D93444" w:rsidRPr="00F22699">
        <w:rPr>
          <w:rFonts w:ascii="Arial" w:hAnsi="Arial" w:cs="Arial"/>
          <w:sz w:val="20"/>
          <w:szCs w:val="20"/>
          <w:lang w:val="es-BO"/>
        </w:rPr>
        <w:t>HORMIGÓN</w:t>
      </w:r>
      <w:bookmarkEnd w:id="109"/>
      <w:bookmarkEnd w:id="110"/>
      <w:r w:rsidRPr="00F22699">
        <w:rPr>
          <w:rFonts w:ascii="Arial" w:hAnsi="Arial" w:cs="Arial"/>
          <w:sz w:val="20"/>
          <w:szCs w:val="20"/>
          <w:lang w:val="es-BO"/>
        </w:rPr>
        <w:t xml:space="preserve"> </w:t>
      </w:r>
    </w:p>
    <w:p w:rsidR="00420449" w:rsidRPr="00003D1C" w:rsidRDefault="00420449" w:rsidP="00440895">
      <w:pPr>
        <w:pStyle w:val="Normal1"/>
        <w:rPr>
          <w:rFonts w:ascii="Arial" w:hAnsi="Arial" w:cs="Arial"/>
          <w:sz w:val="20"/>
        </w:rPr>
      </w:pPr>
      <w:r w:rsidRPr="005F1E00">
        <w:rPr>
          <w:rFonts w:ascii="Arial" w:hAnsi="Arial" w:cs="Arial"/>
          <w:sz w:val="20"/>
        </w:rPr>
        <w:t xml:space="preserve">Antes de iniciar la colocación del </w:t>
      </w:r>
      <w:r w:rsidR="00D93444" w:rsidRPr="005F1E00">
        <w:rPr>
          <w:rFonts w:ascii="Arial" w:hAnsi="Arial" w:cs="Arial"/>
          <w:sz w:val="20"/>
        </w:rPr>
        <w:t>hormigón</w:t>
      </w:r>
      <w:r w:rsidRPr="004F7798">
        <w:rPr>
          <w:rFonts w:ascii="Arial" w:hAnsi="Arial" w:cs="Arial"/>
          <w:sz w:val="20"/>
        </w:rPr>
        <w:t xml:space="preserve"> y durante la ejecución de los trabajos, el </w:t>
      </w:r>
      <w:r w:rsidR="002E2ADF" w:rsidRPr="008C7D10">
        <w:rPr>
          <w:rFonts w:ascii="Arial" w:hAnsi="Arial" w:cs="Arial"/>
          <w:sz w:val="20"/>
        </w:rPr>
        <w:t>Supervisor</w:t>
      </w:r>
      <w:r w:rsidRPr="008421A3">
        <w:rPr>
          <w:rFonts w:ascii="Arial" w:hAnsi="Arial" w:cs="Arial"/>
          <w:sz w:val="20"/>
        </w:rPr>
        <w:t xml:space="preserve"> ordenará  la elaboración de muestras de </w:t>
      </w:r>
      <w:r w:rsidR="00D93444" w:rsidRPr="00EB0D06">
        <w:rPr>
          <w:rFonts w:ascii="Arial" w:hAnsi="Arial" w:cs="Arial"/>
          <w:sz w:val="20"/>
        </w:rPr>
        <w:t>hormigón</w:t>
      </w:r>
      <w:r w:rsidRPr="00EB0D06">
        <w:rPr>
          <w:rFonts w:ascii="Arial" w:hAnsi="Arial" w:cs="Arial"/>
          <w:sz w:val="20"/>
        </w:rPr>
        <w:t xml:space="preserve"> para la realización de ensayos </w:t>
      </w:r>
      <w:r w:rsidRPr="00003D1C">
        <w:rPr>
          <w:rFonts w:ascii="Arial" w:hAnsi="Arial" w:cs="Arial"/>
          <w:sz w:val="20"/>
        </w:rPr>
        <w:t xml:space="preserve">de resistencia a la compresión y ensayos de asentamiento. </w:t>
      </w:r>
    </w:p>
    <w:p w:rsidR="00420449" w:rsidRPr="00DA064B" w:rsidRDefault="00420449" w:rsidP="00440895">
      <w:pPr>
        <w:pStyle w:val="Normal1"/>
        <w:rPr>
          <w:rFonts w:ascii="Arial" w:hAnsi="Arial" w:cs="Arial"/>
          <w:sz w:val="20"/>
        </w:rPr>
      </w:pPr>
      <w:r w:rsidRPr="003269F7">
        <w:rPr>
          <w:rFonts w:ascii="Arial" w:hAnsi="Arial" w:cs="Arial"/>
          <w:sz w:val="20"/>
        </w:rPr>
        <w:t xml:space="preserve">Las muestras para ensayos de resistencia se tomarán al azar, en cilindros de </w:t>
      </w:r>
      <w:smartTag w:uri="urn:schemas-microsoft-com:office:smarttags" w:element="metricconverter">
        <w:smartTagPr>
          <w:attr w:name="ProductID" w:val="15 cm"/>
        </w:smartTagPr>
        <w:r w:rsidRPr="003269F7">
          <w:rPr>
            <w:rFonts w:ascii="Arial" w:hAnsi="Arial" w:cs="Arial"/>
            <w:sz w:val="20"/>
          </w:rPr>
          <w:t>15 cm</w:t>
        </w:r>
      </w:smartTag>
      <w:r w:rsidRPr="003269F7">
        <w:rPr>
          <w:rFonts w:ascii="Arial" w:hAnsi="Arial" w:cs="Arial"/>
          <w:sz w:val="20"/>
        </w:rPr>
        <w:t xml:space="preserve"> de diámetro y </w:t>
      </w:r>
      <w:smartTag w:uri="urn:schemas-microsoft-com:office:smarttags" w:element="metricconverter">
        <w:smartTagPr>
          <w:attr w:name="ProductID" w:val="30 cm"/>
        </w:smartTagPr>
        <w:r w:rsidRPr="003269F7">
          <w:rPr>
            <w:rFonts w:ascii="Arial" w:hAnsi="Arial" w:cs="Arial"/>
            <w:sz w:val="20"/>
          </w:rPr>
          <w:t>30 cm</w:t>
        </w:r>
      </w:smartTag>
      <w:r w:rsidRPr="003269F7">
        <w:rPr>
          <w:rFonts w:ascii="Arial" w:hAnsi="Arial" w:cs="Arial"/>
          <w:sz w:val="20"/>
        </w:rPr>
        <w:t xml:space="preserve"> de altur</w:t>
      </w:r>
      <w:r w:rsidRPr="007648DF">
        <w:rPr>
          <w:rFonts w:ascii="Arial" w:hAnsi="Arial" w:cs="Arial"/>
          <w:sz w:val="20"/>
        </w:rPr>
        <w:t xml:space="preserve">a.  Cada muestra estará compuesta por seis (6) cilindros, de los cuales serán ensayados dos (2) a los 7 días y dos (2) a los 28 días; los dos (2) restantes quedan para comprobación de la resistencia.  Se tomará una muestra por cada </w:t>
      </w:r>
      <w:smartTag w:uri="urn:schemas-microsoft-com:office:smarttags" w:element="metricconverter">
        <w:smartTagPr>
          <w:attr w:name="ProductID" w:val="10 metros c￺bicos"/>
        </w:smartTagPr>
        <w:r w:rsidRPr="007648DF">
          <w:rPr>
            <w:rFonts w:ascii="Arial" w:hAnsi="Arial" w:cs="Arial"/>
            <w:sz w:val="20"/>
          </w:rPr>
          <w:t>10 metros cúbicos</w:t>
        </w:r>
      </w:smartTag>
      <w:r w:rsidRPr="007648DF">
        <w:rPr>
          <w:rFonts w:ascii="Arial" w:hAnsi="Arial" w:cs="Arial"/>
          <w:sz w:val="20"/>
        </w:rPr>
        <w:t xml:space="preserve"> (m</w:t>
      </w:r>
      <w:r w:rsidRPr="007648DF">
        <w:rPr>
          <w:rFonts w:ascii="Arial" w:hAnsi="Arial" w:cs="Arial"/>
          <w:position w:val="10"/>
          <w:sz w:val="20"/>
          <w:vertAlign w:val="superscript"/>
        </w:rPr>
        <w:t>3</w:t>
      </w:r>
      <w:r w:rsidRPr="007648DF">
        <w:rPr>
          <w:rFonts w:ascii="Arial" w:hAnsi="Arial" w:cs="Arial"/>
          <w:sz w:val="20"/>
        </w:rPr>
        <w:t>) d</w:t>
      </w:r>
      <w:r w:rsidRPr="00955804">
        <w:rPr>
          <w:rFonts w:ascii="Arial" w:hAnsi="Arial" w:cs="Arial"/>
          <w:sz w:val="20"/>
        </w:rPr>
        <w:t xml:space="preserve">e </w:t>
      </w:r>
      <w:r w:rsidR="00D93444" w:rsidRPr="00955804">
        <w:rPr>
          <w:rFonts w:ascii="Arial" w:hAnsi="Arial" w:cs="Arial"/>
          <w:sz w:val="20"/>
        </w:rPr>
        <w:t>hormigón</w:t>
      </w:r>
      <w:r w:rsidRPr="00955804">
        <w:rPr>
          <w:rFonts w:ascii="Arial" w:hAnsi="Arial" w:cs="Arial"/>
          <w:sz w:val="20"/>
        </w:rPr>
        <w:t>, pero no menos d</w:t>
      </w:r>
      <w:r w:rsidR="005523BA" w:rsidRPr="00955804">
        <w:rPr>
          <w:rFonts w:ascii="Arial" w:hAnsi="Arial" w:cs="Arial"/>
          <w:sz w:val="20"/>
        </w:rPr>
        <w:t xml:space="preserve">e una por cada día de vaciado. </w:t>
      </w:r>
      <w:r w:rsidRPr="00955804">
        <w:rPr>
          <w:rFonts w:ascii="Arial" w:hAnsi="Arial" w:cs="Arial"/>
          <w:sz w:val="20"/>
        </w:rPr>
        <w:t xml:space="preserve">Los cilindros de ensayo se curarán en la obra y en las mismas condiciones que el </w:t>
      </w:r>
      <w:r w:rsidR="00D93444" w:rsidRPr="00D44735">
        <w:rPr>
          <w:rFonts w:ascii="Arial" w:hAnsi="Arial" w:cs="Arial"/>
          <w:sz w:val="20"/>
        </w:rPr>
        <w:t>hormigón</w:t>
      </w:r>
      <w:r w:rsidRPr="00DA064B">
        <w:rPr>
          <w:rFonts w:ascii="Arial" w:hAnsi="Arial" w:cs="Arial"/>
          <w:sz w:val="20"/>
        </w:rPr>
        <w:t xml:space="preserve"> colocado. </w:t>
      </w:r>
    </w:p>
    <w:p w:rsidR="00420449" w:rsidRPr="00DE1580" w:rsidRDefault="00420449" w:rsidP="00440895">
      <w:pPr>
        <w:pStyle w:val="Normal1"/>
        <w:rPr>
          <w:rFonts w:ascii="Arial" w:hAnsi="Arial" w:cs="Arial"/>
          <w:sz w:val="20"/>
        </w:rPr>
      </w:pPr>
      <w:r w:rsidRPr="000502C2">
        <w:rPr>
          <w:rFonts w:ascii="Arial" w:hAnsi="Arial" w:cs="Arial"/>
          <w:sz w:val="20"/>
        </w:rPr>
        <w:t xml:space="preserve">Por cada muestra que </w:t>
      </w:r>
      <w:r w:rsidRPr="00DE1580">
        <w:rPr>
          <w:rFonts w:ascii="Arial" w:hAnsi="Arial" w:cs="Arial"/>
          <w:sz w:val="20"/>
        </w:rPr>
        <w:t xml:space="preserve">se tome para los ensayos de resistencia o cuando la consistencia de la mezcla varíe visiblemente, se hará el ensayo de asentamiento. </w:t>
      </w:r>
    </w:p>
    <w:p w:rsidR="00420449" w:rsidRPr="00F22699" w:rsidRDefault="00420449" w:rsidP="00440895">
      <w:pPr>
        <w:pStyle w:val="Normal1"/>
        <w:rPr>
          <w:rFonts w:ascii="Arial" w:hAnsi="Arial" w:cs="Arial"/>
          <w:sz w:val="20"/>
        </w:rPr>
      </w:pPr>
      <w:r w:rsidRPr="00F22699">
        <w:rPr>
          <w:rFonts w:ascii="Arial" w:hAnsi="Arial" w:cs="Arial"/>
          <w:sz w:val="20"/>
        </w:rPr>
        <w:t xml:space="preserve">Correrá por cuenta del Contratista la toma de las muestras, la preparación y el curado de los cilindros y todos los ensayos de laboratorio necesarios, tanto para el diseño de las mezclas como para la verificación de la resistencia y el asentamiento durante los trabajos. </w:t>
      </w:r>
    </w:p>
    <w:p w:rsidR="00420449" w:rsidRPr="00F22699" w:rsidRDefault="00420449" w:rsidP="00440895">
      <w:pPr>
        <w:pStyle w:val="Normal1"/>
        <w:rPr>
          <w:rFonts w:ascii="Arial" w:hAnsi="Arial" w:cs="Arial"/>
          <w:sz w:val="20"/>
        </w:rPr>
      </w:pPr>
      <w:r w:rsidRPr="00F22699">
        <w:rPr>
          <w:rFonts w:ascii="Arial" w:hAnsi="Arial" w:cs="Arial"/>
          <w:sz w:val="20"/>
        </w:rPr>
        <w:t xml:space="preserve">Antes de decidir sobre la aceptación o el rechazo del </w:t>
      </w:r>
      <w:r w:rsidR="00D93444" w:rsidRPr="00F22699">
        <w:rPr>
          <w:rFonts w:ascii="Arial" w:hAnsi="Arial" w:cs="Arial"/>
          <w:sz w:val="20"/>
        </w:rPr>
        <w:t>hormigón</w:t>
      </w:r>
      <w:r w:rsidRPr="00F22699">
        <w:rPr>
          <w:rFonts w:ascii="Arial" w:hAnsi="Arial" w:cs="Arial"/>
          <w:sz w:val="20"/>
        </w:rPr>
        <w:t xml:space="preserve"> deficiente, el </w:t>
      </w:r>
      <w:r w:rsidR="002E2ADF" w:rsidRPr="00F22699">
        <w:rPr>
          <w:rFonts w:ascii="Arial" w:hAnsi="Arial" w:cs="Arial"/>
          <w:sz w:val="20"/>
        </w:rPr>
        <w:t>Supervisor</w:t>
      </w:r>
      <w:r w:rsidRPr="00F22699">
        <w:rPr>
          <w:rFonts w:ascii="Arial" w:hAnsi="Arial" w:cs="Arial"/>
          <w:sz w:val="20"/>
        </w:rPr>
        <w:t xml:space="preserve"> podrá ordenar que se tomen muestras de la estructura (ensayos sobre núcleos extraídos de la zona en duda, de acuerdo con la norma ASTM C42) </w:t>
      </w:r>
      <w:r w:rsidR="005523BA" w:rsidRPr="00F22699">
        <w:rPr>
          <w:rFonts w:ascii="Arial" w:hAnsi="Arial" w:cs="Arial"/>
          <w:sz w:val="20"/>
        </w:rPr>
        <w:t>o que se hagan pruebas de carga</w:t>
      </w:r>
      <w:r w:rsidRPr="00F22699">
        <w:rPr>
          <w:rFonts w:ascii="Arial" w:hAnsi="Arial" w:cs="Arial"/>
          <w:sz w:val="20"/>
        </w:rPr>
        <w:t xml:space="preserve">. Estos ensayos serán por cuenta del Contratista. </w:t>
      </w:r>
    </w:p>
    <w:p w:rsidR="00420449" w:rsidRPr="00F22699" w:rsidRDefault="00420449" w:rsidP="00440895">
      <w:pPr>
        <w:pStyle w:val="Normal1"/>
        <w:rPr>
          <w:rFonts w:ascii="Arial" w:hAnsi="Arial" w:cs="Arial"/>
          <w:sz w:val="20"/>
        </w:rPr>
      </w:pPr>
      <w:r w:rsidRPr="00F22699">
        <w:rPr>
          <w:rFonts w:ascii="Arial" w:hAnsi="Arial" w:cs="Arial"/>
          <w:sz w:val="20"/>
        </w:rPr>
        <w:t xml:space="preserve">Cuando el </w:t>
      </w:r>
      <w:r w:rsidR="00D93444" w:rsidRPr="00F22699">
        <w:rPr>
          <w:rFonts w:ascii="Arial" w:hAnsi="Arial" w:cs="Arial"/>
          <w:sz w:val="20"/>
        </w:rPr>
        <w:t>hormigón</w:t>
      </w:r>
      <w:r w:rsidRPr="00F22699">
        <w:rPr>
          <w:rFonts w:ascii="Arial" w:hAnsi="Arial" w:cs="Arial"/>
          <w:sz w:val="20"/>
        </w:rPr>
        <w:t xml:space="preserve"> que ha sido colocado en cualquiera de las estructuras de la obra no cumpla con los requisitos de resistencia especificados, el </w:t>
      </w:r>
      <w:r w:rsidR="002E2ADF" w:rsidRPr="00F22699">
        <w:rPr>
          <w:rFonts w:ascii="Arial" w:hAnsi="Arial" w:cs="Arial"/>
          <w:sz w:val="20"/>
        </w:rPr>
        <w:t>Supervisor</w:t>
      </w:r>
      <w:r w:rsidRPr="00F22699">
        <w:rPr>
          <w:rFonts w:ascii="Arial" w:hAnsi="Arial" w:cs="Arial"/>
          <w:sz w:val="20"/>
        </w:rPr>
        <w:t xml:space="preserve"> podrá ordenar al Contratista la demolición y posterior reconstrucción de la obra defectuosa, lo que se hará por cuenta del Contratista y a satisfacción del </w:t>
      </w:r>
      <w:r w:rsidR="002E2ADF" w:rsidRPr="00F22699">
        <w:rPr>
          <w:rFonts w:ascii="Arial" w:hAnsi="Arial" w:cs="Arial"/>
          <w:sz w:val="20"/>
        </w:rPr>
        <w:t>Supervisor</w:t>
      </w:r>
      <w:r w:rsidRPr="00F22699">
        <w:rPr>
          <w:rFonts w:ascii="Arial" w:hAnsi="Arial" w:cs="Arial"/>
          <w:sz w:val="20"/>
        </w:rPr>
        <w:t xml:space="preserve">. </w:t>
      </w:r>
    </w:p>
    <w:p w:rsidR="00176DC0" w:rsidRPr="00F22699" w:rsidRDefault="00176DC0" w:rsidP="00440895">
      <w:pPr>
        <w:pStyle w:val="Normal1"/>
        <w:rPr>
          <w:rFonts w:ascii="Arial" w:hAnsi="Arial" w:cs="Arial"/>
          <w:sz w:val="20"/>
        </w:rPr>
      </w:pPr>
      <w:r w:rsidRPr="00F22699">
        <w:rPr>
          <w:rFonts w:ascii="Arial" w:hAnsi="Arial" w:cs="Arial"/>
          <w:sz w:val="20"/>
        </w:rPr>
        <w:t xml:space="preserve">Si la resistencia de los cilindros de prueba obtenidos de cualquier estructura, cae por debajo de los requisitos especificados, el Supervisor puede requerir del Contratista que obtenga especímenes para prueba de hormigón endurecido o pruebas no destructivas. Los </w:t>
      </w:r>
      <w:r w:rsidRPr="00F22699">
        <w:rPr>
          <w:rFonts w:ascii="Arial" w:hAnsi="Arial" w:cs="Arial"/>
          <w:sz w:val="20"/>
        </w:rPr>
        <w:lastRenderedPageBreak/>
        <w:t>especímenes deben ser obtenidos y probados de acuerdo con la designación del párrafo 16.5.5, inciso b), de CBH-87. Si el espécimen de prueba del hormigón endurecido confirma que el hormigón representado por los cilindros de prueba tiene una resistencia por debajo de la especificada, el Supervisor ordenará que el hormigón sea retirado y reemplazado a costo del Contratista.</w:t>
      </w:r>
    </w:p>
    <w:p w:rsidR="00420449" w:rsidRPr="00F22699" w:rsidRDefault="00D93444" w:rsidP="00444244">
      <w:pPr>
        <w:pStyle w:val="Ttulo2"/>
        <w:rPr>
          <w:rFonts w:ascii="Arial" w:hAnsi="Arial" w:cs="Arial"/>
          <w:sz w:val="20"/>
          <w:szCs w:val="20"/>
          <w:lang w:val="es-BO"/>
        </w:rPr>
      </w:pPr>
      <w:bookmarkStart w:id="111" w:name="_Toc241574652"/>
      <w:bookmarkStart w:id="112" w:name="_Toc530070514"/>
      <w:r w:rsidRPr="00F22699">
        <w:rPr>
          <w:rFonts w:ascii="Arial" w:hAnsi="Arial" w:cs="Arial"/>
          <w:sz w:val="20"/>
          <w:szCs w:val="20"/>
          <w:lang w:val="es-BO"/>
        </w:rPr>
        <w:t>HORMIGÓN</w:t>
      </w:r>
      <w:r w:rsidR="00420449" w:rsidRPr="00F22699">
        <w:rPr>
          <w:rFonts w:ascii="Arial" w:hAnsi="Arial" w:cs="Arial"/>
          <w:sz w:val="20"/>
          <w:szCs w:val="20"/>
          <w:lang w:val="es-BO"/>
        </w:rPr>
        <w:t xml:space="preserve"> SECUNDARIO</w:t>
      </w:r>
      <w:bookmarkEnd w:id="111"/>
      <w:bookmarkEnd w:id="112"/>
      <w:r w:rsidR="00420449" w:rsidRPr="00F22699">
        <w:rPr>
          <w:rFonts w:ascii="Arial" w:hAnsi="Arial" w:cs="Arial"/>
          <w:sz w:val="20"/>
          <w:szCs w:val="20"/>
          <w:lang w:val="es-BO"/>
        </w:rPr>
        <w:t xml:space="preserve"> </w:t>
      </w:r>
    </w:p>
    <w:p w:rsidR="00420449" w:rsidRPr="008421A3" w:rsidRDefault="00420449" w:rsidP="00440895">
      <w:pPr>
        <w:pStyle w:val="Normal1"/>
        <w:rPr>
          <w:rFonts w:ascii="Arial" w:hAnsi="Arial" w:cs="Arial"/>
          <w:sz w:val="20"/>
        </w:rPr>
      </w:pPr>
      <w:r w:rsidRPr="005F1E00">
        <w:rPr>
          <w:rFonts w:ascii="Arial" w:hAnsi="Arial" w:cs="Arial"/>
          <w:sz w:val="20"/>
        </w:rPr>
        <w:t xml:space="preserve">Las fundaciones para equipos y pórticos deben ser terminadas con un </w:t>
      </w:r>
      <w:r w:rsidR="00D93444" w:rsidRPr="004F7798">
        <w:rPr>
          <w:rFonts w:ascii="Arial" w:hAnsi="Arial" w:cs="Arial"/>
          <w:sz w:val="20"/>
        </w:rPr>
        <w:t>hormigón</w:t>
      </w:r>
      <w:r w:rsidRPr="004F7798">
        <w:rPr>
          <w:rFonts w:ascii="Arial" w:hAnsi="Arial" w:cs="Arial"/>
          <w:sz w:val="20"/>
        </w:rPr>
        <w:t xml:space="preserve"> secundario, colocado después del montaje y nivelación de los rieles y estructuras metálicas, con un espesor indicado en los planos o por el </w:t>
      </w:r>
      <w:r w:rsidR="002E2ADF" w:rsidRPr="008C7D10">
        <w:rPr>
          <w:rFonts w:ascii="Arial" w:hAnsi="Arial" w:cs="Arial"/>
          <w:sz w:val="20"/>
        </w:rPr>
        <w:t>Supervisor</w:t>
      </w:r>
      <w:r w:rsidRPr="008421A3">
        <w:rPr>
          <w:rFonts w:ascii="Arial" w:hAnsi="Arial" w:cs="Arial"/>
          <w:sz w:val="20"/>
        </w:rPr>
        <w:t xml:space="preserve">. </w:t>
      </w:r>
    </w:p>
    <w:p w:rsidR="00420449" w:rsidRPr="003269F7" w:rsidRDefault="00420449" w:rsidP="00440895">
      <w:pPr>
        <w:pStyle w:val="Normal1"/>
        <w:rPr>
          <w:rFonts w:ascii="Arial" w:hAnsi="Arial" w:cs="Arial"/>
          <w:sz w:val="20"/>
        </w:rPr>
      </w:pPr>
      <w:r w:rsidRPr="00EB0D06">
        <w:rPr>
          <w:rFonts w:ascii="Arial" w:hAnsi="Arial" w:cs="Arial"/>
          <w:sz w:val="20"/>
        </w:rPr>
        <w:t xml:space="preserve">Este tipo de </w:t>
      </w:r>
      <w:r w:rsidR="00D93444" w:rsidRPr="00EB0D06">
        <w:rPr>
          <w:rFonts w:ascii="Arial" w:hAnsi="Arial" w:cs="Arial"/>
          <w:sz w:val="20"/>
        </w:rPr>
        <w:t>hormigón</w:t>
      </w:r>
      <w:r w:rsidRPr="00003D1C">
        <w:rPr>
          <w:rFonts w:ascii="Arial" w:hAnsi="Arial" w:cs="Arial"/>
          <w:sz w:val="20"/>
        </w:rPr>
        <w:t xml:space="preserve"> cumplirá con los requisitos estipulados en estas especificaciones, con una resistencia </w:t>
      </w:r>
      <w:r w:rsidR="006969E2" w:rsidRPr="003269F7">
        <w:rPr>
          <w:rFonts w:ascii="Arial" w:hAnsi="Arial" w:cs="Arial"/>
          <w:sz w:val="20"/>
        </w:rPr>
        <w:t xml:space="preserve">característica mínima </w:t>
      </w:r>
      <w:proofErr w:type="spellStart"/>
      <w:r w:rsidRPr="003269F7">
        <w:rPr>
          <w:rFonts w:ascii="Arial" w:hAnsi="Arial" w:cs="Arial"/>
          <w:sz w:val="20"/>
        </w:rPr>
        <w:t>f'c</w:t>
      </w:r>
      <w:proofErr w:type="spellEnd"/>
      <w:r w:rsidRPr="003269F7">
        <w:rPr>
          <w:rFonts w:ascii="Arial" w:hAnsi="Arial" w:cs="Arial"/>
          <w:sz w:val="20"/>
        </w:rPr>
        <w:t xml:space="preserve">=21 </w:t>
      </w:r>
      <w:proofErr w:type="spellStart"/>
      <w:r w:rsidRPr="003269F7">
        <w:rPr>
          <w:rFonts w:ascii="Arial" w:hAnsi="Arial" w:cs="Arial"/>
          <w:sz w:val="20"/>
        </w:rPr>
        <w:t>MPa</w:t>
      </w:r>
      <w:proofErr w:type="spellEnd"/>
      <w:r w:rsidR="005523BA" w:rsidRPr="003269F7">
        <w:rPr>
          <w:rFonts w:ascii="Arial" w:hAnsi="Arial" w:cs="Arial"/>
          <w:sz w:val="20"/>
        </w:rPr>
        <w:t xml:space="preserve"> (210 Kg/cm</w:t>
      </w:r>
      <w:r w:rsidR="005523BA" w:rsidRPr="003269F7">
        <w:rPr>
          <w:rFonts w:ascii="Arial" w:hAnsi="Arial" w:cs="Arial"/>
          <w:sz w:val="20"/>
          <w:vertAlign w:val="superscript"/>
        </w:rPr>
        <w:t>2</w:t>
      </w:r>
      <w:r w:rsidR="005523BA" w:rsidRPr="003269F7">
        <w:rPr>
          <w:rFonts w:ascii="Arial" w:hAnsi="Arial" w:cs="Arial"/>
          <w:sz w:val="20"/>
        </w:rPr>
        <w:t>)</w:t>
      </w:r>
      <w:r w:rsidRPr="003269F7">
        <w:rPr>
          <w:rFonts w:ascii="Arial" w:hAnsi="Arial" w:cs="Arial"/>
          <w:sz w:val="20"/>
        </w:rPr>
        <w:t xml:space="preserve">. </w:t>
      </w:r>
    </w:p>
    <w:p w:rsidR="00420449" w:rsidRPr="00955804" w:rsidRDefault="00420449" w:rsidP="00440895">
      <w:pPr>
        <w:pStyle w:val="Normal1"/>
        <w:rPr>
          <w:rFonts w:ascii="Arial" w:hAnsi="Arial" w:cs="Arial"/>
          <w:sz w:val="20"/>
        </w:rPr>
      </w:pPr>
      <w:r w:rsidRPr="007648DF">
        <w:rPr>
          <w:rFonts w:ascii="Arial" w:hAnsi="Arial" w:cs="Arial"/>
          <w:sz w:val="20"/>
        </w:rPr>
        <w:t xml:space="preserve">Con el fin de garantizar una fluidez adecuada para la penetración correcta bajo los elementos metálicos y evitar que queden vacíos bajo las platinas de soporte de las estructuras, este </w:t>
      </w:r>
      <w:r w:rsidR="00D93444" w:rsidRPr="007648DF">
        <w:rPr>
          <w:rFonts w:ascii="Arial" w:hAnsi="Arial" w:cs="Arial"/>
          <w:sz w:val="20"/>
        </w:rPr>
        <w:t>hormigón</w:t>
      </w:r>
      <w:r w:rsidRPr="00955804">
        <w:rPr>
          <w:rFonts w:ascii="Arial" w:hAnsi="Arial" w:cs="Arial"/>
          <w:sz w:val="20"/>
        </w:rPr>
        <w:t xml:space="preserve"> debe ser diseñado considerando la utilización de un aditivo </w:t>
      </w:r>
      <w:r w:rsidR="00374D61" w:rsidRPr="00955804">
        <w:rPr>
          <w:rFonts w:ascii="Arial" w:hAnsi="Arial" w:cs="Arial"/>
          <w:sz w:val="20"/>
        </w:rPr>
        <w:t>súper plastificante</w:t>
      </w:r>
      <w:r w:rsidRPr="00955804">
        <w:rPr>
          <w:rFonts w:ascii="Arial" w:hAnsi="Arial" w:cs="Arial"/>
          <w:sz w:val="20"/>
        </w:rPr>
        <w:t xml:space="preserve"> reductor de agua y baja relación agua cemento. Su vibrado  se debe hacer cuidadosamente con el fin de llenar todos los espacios previstos. </w:t>
      </w:r>
    </w:p>
    <w:p w:rsidR="00420449" w:rsidRPr="00F22699" w:rsidRDefault="00420449" w:rsidP="00440895">
      <w:pPr>
        <w:pStyle w:val="Normal1"/>
        <w:rPr>
          <w:rFonts w:ascii="Arial" w:hAnsi="Arial" w:cs="Arial"/>
          <w:sz w:val="20"/>
        </w:rPr>
      </w:pPr>
      <w:r w:rsidRPr="00955804">
        <w:rPr>
          <w:rFonts w:ascii="Arial" w:hAnsi="Arial" w:cs="Arial"/>
          <w:sz w:val="20"/>
        </w:rPr>
        <w:t xml:space="preserve">Antes de vaciar los </w:t>
      </w:r>
      <w:r w:rsidR="0097637C" w:rsidRPr="00955804">
        <w:rPr>
          <w:rFonts w:ascii="Arial" w:hAnsi="Arial" w:cs="Arial"/>
          <w:sz w:val="20"/>
        </w:rPr>
        <w:t>hormigones</w:t>
      </w:r>
      <w:r w:rsidRPr="00D44735">
        <w:rPr>
          <w:rFonts w:ascii="Arial" w:hAnsi="Arial" w:cs="Arial"/>
          <w:sz w:val="20"/>
        </w:rPr>
        <w:t xml:space="preserve"> secundarios, se debe </w:t>
      </w:r>
      <w:r w:rsidRPr="00DA064B">
        <w:rPr>
          <w:rFonts w:ascii="Arial" w:hAnsi="Arial" w:cs="Arial"/>
          <w:sz w:val="20"/>
        </w:rPr>
        <w:t>escar</w:t>
      </w:r>
      <w:r w:rsidRPr="000502C2">
        <w:rPr>
          <w:rFonts w:ascii="Arial" w:hAnsi="Arial" w:cs="Arial"/>
          <w:sz w:val="20"/>
        </w:rPr>
        <w:t xml:space="preserve">ificar la superficie y se aplicará a la superficie del </w:t>
      </w:r>
      <w:r w:rsidR="00D93444" w:rsidRPr="00DE1580">
        <w:rPr>
          <w:rFonts w:ascii="Arial" w:hAnsi="Arial" w:cs="Arial"/>
          <w:sz w:val="20"/>
        </w:rPr>
        <w:t>hormigón</w:t>
      </w:r>
      <w:r w:rsidRPr="00F22699">
        <w:rPr>
          <w:rFonts w:ascii="Arial" w:hAnsi="Arial" w:cs="Arial"/>
          <w:sz w:val="20"/>
        </w:rPr>
        <w:t xml:space="preserve"> primario un adherente </w:t>
      </w:r>
      <w:proofErr w:type="spellStart"/>
      <w:r w:rsidRPr="00F22699">
        <w:rPr>
          <w:rFonts w:ascii="Arial" w:hAnsi="Arial" w:cs="Arial"/>
          <w:sz w:val="20"/>
        </w:rPr>
        <w:t>epóxico</w:t>
      </w:r>
      <w:proofErr w:type="spellEnd"/>
      <w:r w:rsidRPr="00F22699">
        <w:rPr>
          <w:rFonts w:ascii="Arial" w:hAnsi="Arial" w:cs="Arial"/>
          <w:sz w:val="20"/>
        </w:rPr>
        <w:t xml:space="preserve">, aprobado por el </w:t>
      </w:r>
      <w:r w:rsidR="002E2ADF" w:rsidRPr="00F22699">
        <w:rPr>
          <w:rFonts w:ascii="Arial" w:hAnsi="Arial" w:cs="Arial"/>
          <w:sz w:val="20"/>
        </w:rPr>
        <w:t>Supervisor</w:t>
      </w:r>
      <w:r w:rsidRPr="00F22699">
        <w:rPr>
          <w:rFonts w:ascii="Arial" w:hAnsi="Arial" w:cs="Arial"/>
          <w:sz w:val="20"/>
        </w:rPr>
        <w:t xml:space="preserve">, que garantice la plena adherencia del </w:t>
      </w:r>
      <w:r w:rsidR="00D93444" w:rsidRPr="00F22699">
        <w:rPr>
          <w:rFonts w:ascii="Arial" w:hAnsi="Arial" w:cs="Arial"/>
          <w:sz w:val="20"/>
        </w:rPr>
        <w:t>hormigón</w:t>
      </w:r>
      <w:r w:rsidRPr="00F22699">
        <w:rPr>
          <w:rFonts w:ascii="Arial" w:hAnsi="Arial" w:cs="Arial"/>
          <w:sz w:val="20"/>
        </w:rPr>
        <w:t xml:space="preserve"> endurecido con el </w:t>
      </w:r>
      <w:r w:rsidR="00D93444" w:rsidRPr="00F22699">
        <w:rPr>
          <w:rFonts w:ascii="Arial" w:hAnsi="Arial" w:cs="Arial"/>
          <w:sz w:val="20"/>
        </w:rPr>
        <w:t>hormigón</w:t>
      </w:r>
      <w:r w:rsidRPr="00F22699">
        <w:rPr>
          <w:rFonts w:ascii="Arial" w:hAnsi="Arial" w:cs="Arial"/>
          <w:sz w:val="20"/>
        </w:rPr>
        <w:t xml:space="preserve">  fresco. </w:t>
      </w:r>
    </w:p>
    <w:p w:rsidR="00420449" w:rsidRPr="00F22699" w:rsidRDefault="00C556AB" w:rsidP="00444244">
      <w:pPr>
        <w:pStyle w:val="Ttulo2"/>
        <w:rPr>
          <w:rFonts w:ascii="Arial" w:hAnsi="Arial" w:cs="Arial"/>
          <w:sz w:val="20"/>
          <w:szCs w:val="20"/>
          <w:lang w:val="es-BO"/>
        </w:rPr>
      </w:pPr>
      <w:bookmarkStart w:id="113" w:name="_Toc241574653"/>
      <w:bookmarkStart w:id="114" w:name="_Toc530070515"/>
      <w:r w:rsidRPr="00F22699">
        <w:rPr>
          <w:rFonts w:ascii="Arial" w:hAnsi="Arial" w:cs="Arial"/>
          <w:sz w:val="20"/>
          <w:szCs w:val="20"/>
          <w:lang w:val="es-BO"/>
        </w:rPr>
        <w:t>BLOQUES</w:t>
      </w:r>
      <w:r w:rsidR="00420449" w:rsidRPr="00F22699">
        <w:rPr>
          <w:rFonts w:ascii="Arial" w:hAnsi="Arial" w:cs="Arial"/>
          <w:sz w:val="20"/>
          <w:szCs w:val="20"/>
          <w:lang w:val="es-BO"/>
        </w:rPr>
        <w:t xml:space="preserve"> Y ELEMENTOS PREFABRICADOS EN </w:t>
      </w:r>
      <w:r w:rsidR="00D93444" w:rsidRPr="00F22699">
        <w:rPr>
          <w:rFonts w:ascii="Arial" w:hAnsi="Arial" w:cs="Arial"/>
          <w:sz w:val="20"/>
          <w:szCs w:val="20"/>
          <w:lang w:val="es-BO"/>
        </w:rPr>
        <w:t>HORMIGÓN</w:t>
      </w:r>
      <w:bookmarkEnd w:id="113"/>
      <w:bookmarkEnd w:id="114"/>
      <w:r w:rsidR="00420449" w:rsidRPr="00F22699">
        <w:rPr>
          <w:rFonts w:ascii="Arial" w:hAnsi="Arial" w:cs="Arial"/>
          <w:sz w:val="20"/>
          <w:szCs w:val="20"/>
          <w:lang w:val="es-BO"/>
        </w:rPr>
        <w:t xml:space="preserve"> </w:t>
      </w:r>
    </w:p>
    <w:p w:rsidR="00420449" w:rsidRPr="004F7798" w:rsidRDefault="00420449" w:rsidP="00440895">
      <w:pPr>
        <w:pStyle w:val="Normal1"/>
        <w:rPr>
          <w:rFonts w:ascii="Arial" w:hAnsi="Arial" w:cs="Arial"/>
          <w:sz w:val="20"/>
        </w:rPr>
      </w:pPr>
      <w:r w:rsidRPr="005F1E00">
        <w:rPr>
          <w:rFonts w:ascii="Arial" w:hAnsi="Arial" w:cs="Arial"/>
          <w:sz w:val="20"/>
        </w:rPr>
        <w:t>Se refiere este artículo a la construcción de l</w:t>
      </w:r>
      <w:r w:rsidR="00C556AB" w:rsidRPr="005F1E00">
        <w:rPr>
          <w:rFonts w:ascii="Arial" w:hAnsi="Arial" w:cs="Arial"/>
          <w:sz w:val="20"/>
        </w:rPr>
        <w:t>o</w:t>
      </w:r>
      <w:r w:rsidRPr="004F7798">
        <w:rPr>
          <w:rFonts w:ascii="Arial" w:hAnsi="Arial" w:cs="Arial"/>
          <w:sz w:val="20"/>
        </w:rPr>
        <w:t>s al</w:t>
      </w:r>
      <w:r w:rsidR="00C556AB" w:rsidRPr="004F7798">
        <w:rPr>
          <w:rFonts w:ascii="Arial" w:hAnsi="Arial" w:cs="Arial"/>
          <w:sz w:val="20"/>
        </w:rPr>
        <w:t>eros</w:t>
      </w:r>
      <w:r w:rsidRPr="004F7798">
        <w:rPr>
          <w:rFonts w:ascii="Arial" w:hAnsi="Arial" w:cs="Arial"/>
          <w:sz w:val="20"/>
        </w:rPr>
        <w:t xml:space="preserve"> para ventanas, bordillos en vías y demás elementos prefabricados, de acuerdo con los detalles consignados en los planos estructurales. </w:t>
      </w:r>
    </w:p>
    <w:p w:rsidR="00420449" w:rsidRPr="00EB0D06" w:rsidRDefault="00420449" w:rsidP="00440895">
      <w:pPr>
        <w:pStyle w:val="Normal1"/>
        <w:rPr>
          <w:rFonts w:ascii="Arial" w:hAnsi="Arial" w:cs="Arial"/>
          <w:sz w:val="20"/>
        </w:rPr>
      </w:pPr>
      <w:r w:rsidRPr="008C7D10">
        <w:rPr>
          <w:rFonts w:ascii="Arial" w:hAnsi="Arial" w:cs="Arial"/>
          <w:sz w:val="20"/>
        </w:rPr>
        <w:t xml:space="preserve">Se deben tener en cuenta todas las especificaciones sobre </w:t>
      </w:r>
      <w:r w:rsidR="0097637C" w:rsidRPr="008421A3">
        <w:rPr>
          <w:rFonts w:ascii="Arial" w:hAnsi="Arial" w:cs="Arial"/>
          <w:sz w:val="20"/>
        </w:rPr>
        <w:t>hormigones</w:t>
      </w:r>
      <w:r w:rsidRPr="00EB0D06">
        <w:rPr>
          <w:rFonts w:ascii="Arial" w:hAnsi="Arial" w:cs="Arial"/>
          <w:sz w:val="20"/>
        </w:rPr>
        <w:t xml:space="preserve"> y formaletas; la superficie expuesta debe quedar lisa y sin poros. </w:t>
      </w:r>
    </w:p>
    <w:p w:rsidR="00414A26" w:rsidRPr="007648DF" w:rsidRDefault="00420449" w:rsidP="00FE375F">
      <w:pPr>
        <w:pStyle w:val="Normal1"/>
        <w:rPr>
          <w:rFonts w:ascii="Arial" w:hAnsi="Arial" w:cs="Arial"/>
          <w:sz w:val="20"/>
        </w:rPr>
      </w:pPr>
      <w:r w:rsidRPr="00003D1C">
        <w:rPr>
          <w:rFonts w:ascii="Arial" w:hAnsi="Arial" w:cs="Arial"/>
          <w:sz w:val="20"/>
        </w:rPr>
        <w:t>Se e</w:t>
      </w:r>
      <w:r w:rsidRPr="003269F7">
        <w:rPr>
          <w:rFonts w:ascii="Arial" w:hAnsi="Arial" w:cs="Arial"/>
          <w:sz w:val="20"/>
        </w:rPr>
        <w:t xml:space="preserve">mpleará </w:t>
      </w:r>
      <w:r w:rsidR="00D93444" w:rsidRPr="003269F7">
        <w:rPr>
          <w:rFonts w:ascii="Arial" w:hAnsi="Arial" w:cs="Arial"/>
          <w:sz w:val="20"/>
        </w:rPr>
        <w:t>hormigón</w:t>
      </w:r>
      <w:r w:rsidRPr="003269F7">
        <w:rPr>
          <w:rFonts w:ascii="Arial" w:hAnsi="Arial" w:cs="Arial"/>
          <w:sz w:val="20"/>
        </w:rPr>
        <w:t xml:space="preserve"> con una resistencia </w:t>
      </w:r>
      <w:r w:rsidR="006969E2" w:rsidRPr="003269F7">
        <w:rPr>
          <w:rFonts w:ascii="Arial" w:hAnsi="Arial" w:cs="Arial"/>
          <w:sz w:val="20"/>
        </w:rPr>
        <w:t xml:space="preserve">mínima </w:t>
      </w:r>
      <w:r w:rsidRPr="003269F7">
        <w:rPr>
          <w:rFonts w:ascii="Arial" w:hAnsi="Arial" w:cs="Arial"/>
          <w:sz w:val="20"/>
        </w:rPr>
        <w:t xml:space="preserve">de </w:t>
      </w:r>
      <w:proofErr w:type="spellStart"/>
      <w:r w:rsidRPr="003269F7">
        <w:rPr>
          <w:rFonts w:ascii="Arial" w:hAnsi="Arial" w:cs="Arial"/>
          <w:sz w:val="20"/>
        </w:rPr>
        <w:t>f'c</w:t>
      </w:r>
      <w:proofErr w:type="spellEnd"/>
      <w:r w:rsidRPr="003269F7">
        <w:rPr>
          <w:rFonts w:ascii="Arial" w:hAnsi="Arial" w:cs="Arial"/>
          <w:sz w:val="20"/>
        </w:rPr>
        <w:t xml:space="preserve"> = 21 </w:t>
      </w:r>
      <w:proofErr w:type="spellStart"/>
      <w:r w:rsidRPr="003269F7">
        <w:rPr>
          <w:rFonts w:ascii="Arial" w:hAnsi="Arial" w:cs="Arial"/>
          <w:sz w:val="20"/>
        </w:rPr>
        <w:t>MPa</w:t>
      </w:r>
      <w:proofErr w:type="spellEnd"/>
      <w:r w:rsidR="00C556AB" w:rsidRPr="003269F7">
        <w:rPr>
          <w:rFonts w:ascii="Arial" w:hAnsi="Arial" w:cs="Arial"/>
          <w:sz w:val="20"/>
        </w:rPr>
        <w:t xml:space="preserve"> (210 Kg/cm</w:t>
      </w:r>
      <w:r w:rsidR="00C556AB" w:rsidRPr="003269F7">
        <w:rPr>
          <w:rFonts w:ascii="Arial" w:hAnsi="Arial" w:cs="Arial"/>
          <w:sz w:val="20"/>
          <w:vertAlign w:val="superscript"/>
        </w:rPr>
        <w:t>2</w:t>
      </w:r>
      <w:r w:rsidR="00C556AB" w:rsidRPr="007648DF">
        <w:rPr>
          <w:rFonts w:ascii="Arial" w:hAnsi="Arial" w:cs="Arial"/>
          <w:sz w:val="20"/>
        </w:rPr>
        <w:t>)</w:t>
      </w:r>
      <w:r w:rsidRPr="007648DF">
        <w:rPr>
          <w:rFonts w:ascii="Arial" w:hAnsi="Arial" w:cs="Arial"/>
          <w:sz w:val="20"/>
        </w:rPr>
        <w:t xml:space="preserve">, limitando el tamaño máximo del agregado a </w:t>
      </w:r>
      <w:smartTag w:uri="urn:schemas-microsoft-com:office:smarttags" w:element="metricconverter">
        <w:smartTagPr>
          <w:attr w:name="ProductID" w:val="12,7 mm"/>
        </w:smartTagPr>
        <w:r w:rsidRPr="007648DF">
          <w:rPr>
            <w:rFonts w:ascii="Arial" w:hAnsi="Arial" w:cs="Arial"/>
            <w:sz w:val="20"/>
          </w:rPr>
          <w:t xml:space="preserve">12,7 </w:t>
        </w:r>
        <w:proofErr w:type="spellStart"/>
        <w:r w:rsidRPr="007648DF">
          <w:rPr>
            <w:rFonts w:ascii="Arial" w:hAnsi="Arial" w:cs="Arial"/>
            <w:sz w:val="20"/>
          </w:rPr>
          <w:t>mm</w:t>
        </w:r>
      </w:smartTag>
      <w:r w:rsidRPr="007648DF">
        <w:rPr>
          <w:rFonts w:ascii="Arial" w:hAnsi="Arial" w:cs="Arial"/>
          <w:sz w:val="20"/>
        </w:rPr>
        <w:t>.</w:t>
      </w:r>
      <w:proofErr w:type="spellEnd"/>
      <w:r w:rsidRPr="007648DF">
        <w:rPr>
          <w:rFonts w:ascii="Arial" w:hAnsi="Arial" w:cs="Arial"/>
          <w:sz w:val="20"/>
        </w:rPr>
        <w:t xml:space="preserve"> </w:t>
      </w:r>
    </w:p>
    <w:p w:rsidR="00420449" w:rsidRPr="00F22699" w:rsidRDefault="00420449" w:rsidP="00444244">
      <w:pPr>
        <w:pStyle w:val="Ttulo2"/>
        <w:rPr>
          <w:rFonts w:ascii="Arial" w:hAnsi="Arial" w:cs="Arial"/>
          <w:sz w:val="20"/>
          <w:szCs w:val="20"/>
          <w:lang w:val="es-BO"/>
        </w:rPr>
      </w:pPr>
      <w:bookmarkStart w:id="115" w:name="_Toc241574655"/>
      <w:bookmarkStart w:id="116" w:name="_Toc530070516"/>
      <w:r w:rsidRPr="00F22699">
        <w:rPr>
          <w:rFonts w:ascii="Arial" w:hAnsi="Arial" w:cs="Arial"/>
          <w:sz w:val="20"/>
          <w:szCs w:val="20"/>
          <w:lang w:val="es-BO"/>
        </w:rPr>
        <w:t>JUNTAS Y SELLOS</w:t>
      </w:r>
      <w:bookmarkEnd w:id="115"/>
      <w:bookmarkEnd w:id="116"/>
      <w:r w:rsidRPr="00F22699">
        <w:rPr>
          <w:rFonts w:ascii="Arial" w:hAnsi="Arial" w:cs="Arial"/>
          <w:sz w:val="20"/>
          <w:szCs w:val="20"/>
          <w:lang w:val="es-BO"/>
        </w:rPr>
        <w:t xml:space="preserve"> </w:t>
      </w:r>
    </w:p>
    <w:p w:rsidR="00420449" w:rsidRPr="00F22699" w:rsidRDefault="00420449" w:rsidP="00444244">
      <w:pPr>
        <w:pStyle w:val="Ttulo3"/>
        <w:rPr>
          <w:rFonts w:ascii="Arial" w:hAnsi="Arial" w:cs="Arial"/>
          <w:sz w:val="20"/>
          <w:szCs w:val="20"/>
          <w:lang w:val="es-BO"/>
        </w:rPr>
      </w:pPr>
      <w:bookmarkStart w:id="117" w:name="_Toc241574656"/>
      <w:r w:rsidRPr="00F22699">
        <w:rPr>
          <w:rFonts w:ascii="Arial" w:hAnsi="Arial" w:cs="Arial"/>
          <w:sz w:val="20"/>
          <w:szCs w:val="20"/>
          <w:lang w:val="es-BO"/>
        </w:rPr>
        <w:t>GENERALIDADES</w:t>
      </w:r>
      <w:bookmarkEnd w:id="117"/>
      <w:r w:rsidRPr="00F22699">
        <w:rPr>
          <w:rFonts w:ascii="Arial" w:hAnsi="Arial" w:cs="Arial"/>
          <w:sz w:val="20"/>
          <w:szCs w:val="20"/>
          <w:lang w:val="es-BO"/>
        </w:rPr>
        <w:t xml:space="preserve"> </w:t>
      </w:r>
    </w:p>
    <w:p w:rsidR="00420449" w:rsidRPr="008421A3" w:rsidRDefault="00420449" w:rsidP="00440895">
      <w:pPr>
        <w:pStyle w:val="Normal1"/>
        <w:rPr>
          <w:rFonts w:ascii="Arial" w:hAnsi="Arial" w:cs="Arial"/>
          <w:sz w:val="20"/>
        </w:rPr>
      </w:pPr>
      <w:r w:rsidRPr="005F1E00">
        <w:rPr>
          <w:rFonts w:ascii="Arial" w:hAnsi="Arial" w:cs="Arial"/>
          <w:sz w:val="20"/>
        </w:rPr>
        <w:t xml:space="preserve">Las juntas se localizarán en los sitios indicados en los planos o en los que autorice el </w:t>
      </w:r>
      <w:r w:rsidR="002E2ADF" w:rsidRPr="004F7798">
        <w:rPr>
          <w:rFonts w:ascii="Arial" w:hAnsi="Arial" w:cs="Arial"/>
          <w:sz w:val="20"/>
        </w:rPr>
        <w:t>Supervisor</w:t>
      </w:r>
      <w:r w:rsidRPr="004F7798">
        <w:rPr>
          <w:rFonts w:ascii="Arial" w:hAnsi="Arial" w:cs="Arial"/>
          <w:sz w:val="20"/>
        </w:rPr>
        <w:t xml:space="preserve"> en la obra. Se ejecutarán según los diseños</w:t>
      </w:r>
      <w:r w:rsidR="00AF1574" w:rsidRPr="004F7798">
        <w:rPr>
          <w:rFonts w:ascii="Arial" w:hAnsi="Arial" w:cs="Arial"/>
          <w:sz w:val="20"/>
        </w:rPr>
        <w:t xml:space="preserve"> que deben estar </w:t>
      </w:r>
      <w:r w:rsidRPr="004F7798">
        <w:rPr>
          <w:rFonts w:ascii="Arial" w:hAnsi="Arial" w:cs="Arial"/>
          <w:sz w:val="20"/>
        </w:rPr>
        <w:t>indicados en los planos y con las precauciones</w:t>
      </w:r>
      <w:r w:rsidR="000E45B2" w:rsidRPr="008C7D10">
        <w:rPr>
          <w:rFonts w:ascii="Arial" w:hAnsi="Arial" w:cs="Arial"/>
          <w:sz w:val="20"/>
        </w:rPr>
        <w:t>,</w:t>
      </w:r>
      <w:r w:rsidRPr="008421A3">
        <w:rPr>
          <w:rFonts w:ascii="Arial" w:hAnsi="Arial" w:cs="Arial"/>
          <w:sz w:val="20"/>
        </w:rPr>
        <w:t xml:space="preserve"> y curado que se indican en estas normas. </w:t>
      </w:r>
    </w:p>
    <w:p w:rsidR="00420449" w:rsidRPr="003269F7" w:rsidRDefault="00420449" w:rsidP="00440895">
      <w:pPr>
        <w:pStyle w:val="Normal1"/>
        <w:rPr>
          <w:rFonts w:ascii="Arial" w:hAnsi="Arial" w:cs="Arial"/>
          <w:sz w:val="20"/>
        </w:rPr>
      </w:pPr>
      <w:r w:rsidRPr="00EB0D06">
        <w:rPr>
          <w:rFonts w:ascii="Arial" w:hAnsi="Arial" w:cs="Arial"/>
          <w:sz w:val="20"/>
        </w:rPr>
        <w:lastRenderedPageBreak/>
        <w:t>El Contratista podrá proponer cambios en l</w:t>
      </w:r>
      <w:r w:rsidR="000E45B2" w:rsidRPr="00EB0D06">
        <w:rPr>
          <w:rFonts w:ascii="Arial" w:hAnsi="Arial" w:cs="Arial"/>
          <w:sz w:val="20"/>
        </w:rPr>
        <w:t>a localización de las juntas, si</w:t>
      </w:r>
      <w:r w:rsidRPr="00003D1C">
        <w:rPr>
          <w:rFonts w:ascii="Arial" w:hAnsi="Arial" w:cs="Arial"/>
          <w:sz w:val="20"/>
        </w:rPr>
        <w:t xml:space="preserve"> así fuere conveniente para su mejor realización; dichas modificaciones serán sometidas a aprobación del </w:t>
      </w:r>
      <w:r w:rsidR="002E2ADF" w:rsidRPr="003269F7">
        <w:rPr>
          <w:rFonts w:ascii="Arial" w:hAnsi="Arial" w:cs="Arial"/>
          <w:sz w:val="20"/>
        </w:rPr>
        <w:t>Supervisor</w:t>
      </w:r>
      <w:r w:rsidRPr="003269F7">
        <w:rPr>
          <w:rFonts w:ascii="Arial" w:hAnsi="Arial" w:cs="Arial"/>
          <w:sz w:val="20"/>
        </w:rPr>
        <w:t xml:space="preserve">. </w:t>
      </w:r>
    </w:p>
    <w:p w:rsidR="00420449" w:rsidRPr="00955804" w:rsidRDefault="00420449" w:rsidP="00440895">
      <w:pPr>
        <w:pStyle w:val="Normal1"/>
        <w:rPr>
          <w:rFonts w:ascii="Arial" w:hAnsi="Arial" w:cs="Arial"/>
          <w:sz w:val="20"/>
        </w:rPr>
      </w:pPr>
      <w:r w:rsidRPr="007648DF">
        <w:rPr>
          <w:rFonts w:ascii="Arial" w:hAnsi="Arial" w:cs="Arial"/>
          <w:sz w:val="20"/>
        </w:rPr>
        <w:t>Las juntas de construcción, contracción y dilatación</w:t>
      </w:r>
      <w:r w:rsidR="00AF1574" w:rsidRPr="007648DF">
        <w:rPr>
          <w:rFonts w:ascii="Arial" w:hAnsi="Arial" w:cs="Arial"/>
          <w:sz w:val="20"/>
        </w:rPr>
        <w:t>, que también deben estar</w:t>
      </w:r>
      <w:r w:rsidRPr="007648DF">
        <w:rPr>
          <w:rFonts w:ascii="Arial" w:hAnsi="Arial" w:cs="Arial"/>
          <w:sz w:val="20"/>
        </w:rPr>
        <w:t xml:space="preserve"> mostra</w:t>
      </w:r>
      <w:r w:rsidRPr="00955804">
        <w:rPr>
          <w:rFonts w:ascii="Arial" w:hAnsi="Arial" w:cs="Arial"/>
          <w:sz w:val="20"/>
        </w:rPr>
        <w:t>das en los planos de cotización</w:t>
      </w:r>
      <w:r w:rsidR="00AF1574" w:rsidRPr="00955804">
        <w:rPr>
          <w:rFonts w:ascii="Arial" w:hAnsi="Arial" w:cs="Arial"/>
          <w:sz w:val="20"/>
        </w:rPr>
        <w:t>,</w:t>
      </w:r>
      <w:r w:rsidRPr="00955804">
        <w:rPr>
          <w:rFonts w:ascii="Arial" w:hAnsi="Arial" w:cs="Arial"/>
          <w:sz w:val="20"/>
        </w:rPr>
        <w:t xml:space="preserve"> podrán ser cambiadas en número, posición y forma en los planos de construcción sin que por este motivo haya lugar a cambio de costos o plazos. </w:t>
      </w:r>
    </w:p>
    <w:p w:rsidR="00420449" w:rsidRPr="00F22699" w:rsidRDefault="00420449" w:rsidP="00440895">
      <w:pPr>
        <w:pStyle w:val="Normal1"/>
        <w:rPr>
          <w:rFonts w:ascii="Arial" w:hAnsi="Arial" w:cs="Arial"/>
          <w:sz w:val="20"/>
        </w:rPr>
      </w:pPr>
      <w:r w:rsidRPr="00955804">
        <w:rPr>
          <w:rFonts w:ascii="Arial" w:hAnsi="Arial" w:cs="Arial"/>
          <w:sz w:val="20"/>
        </w:rPr>
        <w:t>La superficie de las juntas de construcción debe quedar de tal forma que asegur</w:t>
      </w:r>
      <w:r w:rsidRPr="00D44735">
        <w:rPr>
          <w:rFonts w:ascii="Arial" w:hAnsi="Arial" w:cs="Arial"/>
          <w:sz w:val="20"/>
        </w:rPr>
        <w:t xml:space="preserve">e su adherencia con el </w:t>
      </w:r>
      <w:r w:rsidR="00D93444" w:rsidRPr="00DA064B">
        <w:rPr>
          <w:rFonts w:ascii="Arial" w:hAnsi="Arial" w:cs="Arial"/>
          <w:sz w:val="20"/>
        </w:rPr>
        <w:t>hormigón</w:t>
      </w:r>
      <w:r w:rsidRPr="000502C2">
        <w:rPr>
          <w:rFonts w:ascii="Arial" w:hAnsi="Arial" w:cs="Arial"/>
          <w:sz w:val="20"/>
        </w:rPr>
        <w:t xml:space="preserve"> colocado posteriormente. Debe tenerse especial cuidado en la preparación de la junta si ésta debe ser estanca.  Es objetable que penetre agua o mort</w:t>
      </w:r>
      <w:r w:rsidRPr="00DE1580">
        <w:rPr>
          <w:rFonts w:ascii="Arial" w:hAnsi="Arial" w:cs="Arial"/>
          <w:sz w:val="20"/>
        </w:rPr>
        <w:t xml:space="preserve">ero a la superficie donde se formará  la junta.  Si esto sucede, el </w:t>
      </w:r>
      <w:r w:rsidR="002E2ADF" w:rsidRPr="00F22699">
        <w:rPr>
          <w:rFonts w:ascii="Arial" w:hAnsi="Arial" w:cs="Arial"/>
          <w:sz w:val="20"/>
        </w:rPr>
        <w:t>Supervisor</w:t>
      </w:r>
      <w:r w:rsidRPr="00F22699">
        <w:rPr>
          <w:rFonts w:ascii="Arial" w:hAnsi="Arial" w:cs="Arial"/>
          <w:sz w:val="20"/>
        </w:rPr>
        <w:t xml:space="preserve"> ordenará la remoción de una capa de </w:t>
      </w:r>
      <w:r w:rsidR="00D93444" w:rsidRPr="00F22699">
        <w:rPr>
          <w:rFonts w:ascii="Arial" w:hAnsi="Arial" w:cs="Arial"/>
          <w:sz w:val="20"/>
        </w:rPr>
        <w:t>hormigón</w:t>
      </w:r>
      <w:r w:rsidRPr="00F22699">
        <w:rPr>
          <w:rFonts w:ascii="Arial" w:hAnsi="Arial" w:cs="Arial"/>
          <w:sz w:val="20"/>
        </w:rPr>
        <w:t xml:space="preserve"> y la limpieza que se considere necesaria. </w:t>
      </w:r>
    </w:p>
    <w:p w:rsidR="00420449" w:rsidRPr="00F22699" w:rsidRDefault="00420449" w:rsidP="00440895">
      <w:pPr>
        <w:pStyle w:val="Normal1"/>
        <w:rPr>
          <w:rFonts w:ascii="Arial" w:hAnsi="Arial" w:cs="Arial"/>
          <w:sz w:val="20"/>
        </w:rPr>
      </w:pPr>
      <w:r w:rsidRPr="00F22699">
        <w:rPr>
          <w:rFonts w:ascii="Arial" w:hAnsi="Arial" w:cs="Arial"/>
          <w:sz w:val="20"/>
        </w:rPr>
        <w:t xml:space="preserve">A menos que los planos de construcción o el </w:t>
      </w:r>
      <w:r w:rsidR="002E2ADF" w:rsidRPr="00F22699">
        <w:rPr>
          <w:rFonts w:ascii="Arial" w:hAnsi="Arial" w:cs="Arial"/>
          <w:sz w:val="20"/>
        </w:rPr>
        <w:t>Supervisor</w:t>
      </w:r>
      <w:r w:rsidRPr="00F22699">
        <w:rPr>
          <w:rFonts w:ascii="Arial" w:hAnsi="Arial" w:cs="Arial"/>
          <w:sz w:val="20"/>
        </w:rPr>
        <w:t xml:space="preserve"> lo determinen de otra manera, a todas las juntas que se hagan en estructuras de </w:t>
      </w:r>
      <w:r w:rsidR="00D93444" w:rsidRPr="00F22699">
        <w:rPr>
          <w:rFonts w:ascii="Arial" w:hAnsi="Arial" w:cs="Arial"/>
          <w:sz w:val="20"/>
        </w:rPr>
        <w:t>hormigón</w:t>
      </w:r>
      <w:r w:rsidRPr="00F22699">
        <w:rPr>
          <w:rFonts w:ascii="Arial" w:hAnsi="Arial" w:cs="Arial"/>
          <w:sz w:val="20"/>
        </w:rPr>
        <w:t xml:space="preserve"> </w:t>
      </w:r>
      <w:r w:rsidR="00943BE1" w:rsidRPr="00F22699">
        <w:rPr>
          <w:rFonts w:ascii="Arial" w:hAnsi="Arial" w:cs="Arial"/>
          <w:sz w:val="20"/>
        </w:rPr>
        <w:t>armado</w:t>
      </w:r>
      <w:r w:rsidRPr="00F22699">
        <w:rPr>
          <w:rFonts w:ascii="Arial" w:hAnsi="Arial" w:cs="Arial"/>
          <w:sz w:val="20"/>
        </w:rPr>
        <w:t xml:space="preserve"> se les hará una </w:t>
      </w:r>
      <w:r w:rsidR="00D84BB1" w:rsidRPr="00F22699">
        <w:rPr>
          <w:rFonts w:ascii="Arial" w:hAnsi="Arial" w:cs="Arial"/>
          <w:sz w:val="20"/>
        </w:rPr>
        <w:t>unión</w:t>
      </w:r>
      <w:r w:rsidRPr="00F22699">
        <w:rPr>
          <w:rFonts w:ascii="Arial" w:hAnsi="Arial" w:cs="Arial"/>
          <w:sz w:val="20"/>
        </w:rPr>
        <w:t xml:space="preserve"> que evite el desplazamiento diferencial de los diferentes elementos de la estructura. </w:t>
      </w:r>
    </w:p>
    <w:p w:rsidR="006E5066" w:rsidRPr="00F22699" w:rsidRDefault="006E5066" w:rsidP="00440895">
      <w:pPr>
        <w:pStyle w:val="Normal1"/>
        <w:rPr>
          <w:rFonts w:ascii="Arial" w:hAnsi="Arial" w:cs="Arial"/>
          <w:sz w:val="20"/>
        </w:rPr>
      </w:pPr>
      <w:r w:rsidRPr="00F22699">
        <w:rPr>
          <w:rFonts w:ascii="Arial" w:hAnsi="Arial" w:cs="Arial"/>
          <w:sz w:val="20"/>
        </w:rPr>
        <w:t xml:space="preserve">En la </w:t>
      </w:r>
      <w:r w:rsidR="00BD31F5">
        <w:rPr>
          <w:rFonts w:ascii="Arial" w:hAnsi="Arial" w:cs="Arial"/>
          <w:sz w:val="20"/>
        </w:rPr>
        <w:t>Subestaciones</w:t>
      </w:r>
      <w:r w:rsidRPr="00F22699">
        <w:rPr>
          <w:rFonts w:ascii="Arial" w:hAnsi="Arial" w:cs="Arial"/>
          <w:sz w:val="20"/>
        </w:rPr>
        <w:t xml:space="preserve">, todas las juntas de construcción deberán estar selladas </w:t>
      </w:r>
      <w:proofErr w:type="spellStart"/>
      <w:r w:rsidRPr="00F22699">
        <w:rPr>
          <w:rFonts w:ascii="Arial" w:hAnsi="Arial" w:cs="Arial"/>
          <w:sz w:val="20"/>
        </w:rPr>
        <w:t>SikaSwell</w:t>
      </w:r>
      <w:proofErr w:type="spellEnd"/>
      <w:r w:rsidR="0057300C" w:rsidRPr="00F22699">
        <w:rPr>
          <w:rFonts w:ascii="Arial" w:hAnsi="Arial" w:cs="Arial"/>
          <w:sz w:val="20"/>
        </w:rPr>
        <w:t xml:space="preserve">, </w:t>
      </w:r>
      <w:proofErr w:type="spellStart"/>
      <w:r w:rsidR="0057300C" w:rsidRPr="00F22699">
        <w:rPr>
          <w:rFonts w:ascii="Arial" w:hAnsi="Arial" w:cs="Arial"/>
          <w:sz w:val="20"/>
        </w:rPr>
        <w:t>SikaFlex</w:t>
      </w:r>
      <w:proofErr w:type="spellEnd"/>
      <w:r w:rsidR="0057300C" w:rsidRPr="00F22699">
        <w:rPr>
          <w:rFonts w:ascii="Arial" w:hAnsi="Arial" w:cs="Arial"/>
          <w:sz w:val="20"/>
        </w:rPr>
        <w:t xml:space="preserve"> </w:t>
      </w:r>
      <w:proofErr w:type="spellStart"/>
      <w:r w:rsidR="0057300C" w:rsidRPr="00F22699">
        <w:rPr>
          <w:rFonts w:ascii="Arial" w:hAnsi="Arial" w:cs="Arial"/>
          <w:sz w:val="20"/>
        </w:rPr>
        <w:t>Construction</w:t>
      </w:r>
      <w:proofErr w:type="spellEnd"/>
      <w:r w:rsidRPr="00F22699">
        <w:rPr>
          <w:rFonts w:ascii="Arial" w:hAnsi="Arial" w:cs="Arial"/>
          <w:sz w:val="20"/>
        </w:rPr>
        <w:t xml:space="preserve"> o un producto similar</w:t>
      </w:r>
      <w:r w:rsidR="0057300C" w:rsidRPr="00F22699">
        <w:rPr>
          <w:rFonts w:ascii="Arial" w:hAnsi="Arial" w:cs="Arial"/>
          <w:sz w:val="20"/>
        </w:rPr>
        <w:t xml:space="preserve"> aprobado por el supervisor.</w:t>
      </w:r>
    </w:p>
    <w:p w:rsidR="00420449" w:rsidRPr="00F22699" w:rsidRDefault="00420449" w:rsidP="00444244">
      <w:pPr>
        <w:pStyle w:val="Ttulo3"/>
        <w:rPr>
          <w:rFonts w:ascii="Arial" w:hAnsi="Arial" w:cs="Arial"/>
          <w:sz w:val="20"/>
          <w:szCs w:val="20"/>
          <w:lang w:val="es-BO"/>
        </w:rPr>
      </w:pPr>
      <w:bookmarkStart w:id="118" w:name="_Toc241574657"/>
      <w:r w:rsidRPr="00F22699">
        <w:rPr>
          <w:rFonts w:ascii="Arial" w:hAnsi="Arial" w:cs="Arial"/>
          <w:sz w:val="20"/>
          <w:szCs w:val="20"/>
          <w:lang w:val="es-BO"/>
        </w:rPr>
        <w:t>JUNTAS DE CONSTRUCCIÓN</w:t>
      </w:r>
      <w:bookmarkEnd w:id="118"/>
      <w:r w:rsidRPr="00F22699">
        <w:rPr>
          <w:rFonts w:ascii="Arial" w:hAnsi="Arial" w:cs="Arial"/>
          <w:sz w:val="20"/>
          <w:szCs w:val="20"/>
          <w:lang w:val="es-BO"/>
        </w:rPr>
        <w:t xml:space="preserve"> </w:t>
      </w:r>
    </w:p>
    <w:p w:rsidR="00420449" w:rsidRPr="004F7798" w:rsidRDefault="00420449" w:rsidP="00440895">
      <w:pPr>
        <w:pStyle w:val="Normal1"/>
        <w:rPr>
          <w:rFonts w:ascii="Arial" w:hAnsi="Arial" w:cs="Arial"/>
          <w:sz w:val="20"/>
        </w:rPr>
      </w:pPr>
      <w:r w:rsidRPr="005F1E00">
        <w:rPr>
          <w:rFonts w:ascii="Arial" w:hAnsi="Arial" w:cs="Arial"/>
          <w:sz w:val="20"/>
        </w:rPr>
        <w:t xml:space="preserve">Se denominan juntas de construcción las superficies sobre o contra las cuales se va a colocar </w:t>
      </w:r>
      <w:r w:rsidR="00D93444" w:rsidRPr="004F7798">
        <w:rPr>
          <w:rFonts w:ascii="Arial" w:hAnsi="Arial" w:cs="Arial"/>
          <w:sz w:val="20"/>
        </w:rPr>
        <w:t>hormigón</w:t>
      </w:r>
      <w:r w:rsidRPr="004F7798">
        <w:rPr>
          <w:rFonts w:ascii="Arial" w:hAnsi="Arial" w:cs="Arial"/>
          <w:sz w:val="20"/>
        </w:rPr>
        <w:t xml:space="preserve"> nuevo, el cual debe quedar adherido, pero no incorporado al </w:t>
      </w:r>
      <w:r w:rsidR="00D93444" w:rsidRPr="004F7798">
        <w:rPr>
          <w:rFonts w:ascii="Arial" w:hAnsi="Arial" w:cs="Arial"/>
          <w:sz w:val="20"/>
        </w:rPr>
        <w:t>hormigón</w:t>
      </w:r>
      <w:r w:rsidRPr="004F7798">
        <w:rPr>
          <w:rFonts w:ascii="Arial" w:hAnsi="Arial" w:cs="Arial"/>
          <w:sz w:val="20"/>
        </w:rPr>
        <w:t xml:space="preserve"> existente. </w:t>
      </w:r>
    </w:p>
    <w:p w:rsidR="00420449" w:rsidRPr="007648DF" w:rsidRDefault="00420449" w:rsidP="00440895">
      <w:pPr>
        <w:pStyle w:val="Normal1"/>
        <w:rPr>
          <w:rFonts w:ascii="Arial" w:hAnsi="Arial" w:cs="Arial"/>
          <w:sz w:val="20"/>
        </w:rPr>
      </w:pPr>
      <w:r w:rsidRPr="008C7D10">
        <w:rPr>
          <w:rFonts w:ascii="Arial" w:hAnsi="Arial" w:cs="Arial"/>
          <w:sz w:val="20"/>
        </w:rPr>
        <w:t xml:space="preserve">Las juntas de  construcción en estructuras continuas que no necesiten ser estancas, se harán utilizando las </w:t>
      </w:r>
      <w:r w:rsidR="00D84BB1" w:rsidRPr="008421A3">
        <w:rPr>
          <w:rFonts w:ascii="Arial" w:hAnsi="Arial" w:cs="Arial"/>
          <w:sz w:val="20"/>
        </w:rPr>
        <w:t>uniones</w:t>
      </w:r>
      <w:r w:rsidR="00AF1574" w:rsidRPr="00EB0D06">
        <w:rPr>
          <w:rFonts w:ascii="Arial" w:hAnsi="Arial" w:cs="Arial"/>
          <w:sz w:val="20"/>
        </w:rPr>
        <w:t xml:space="preserve"> que deben estar</w:t>
      </w:r>
      <w:r w:rsidRPr="00EB0D06">
        <w:rPr>
          <w:rFonts w:ascii="Arial" w:hAnsi="Arial" w:cs="Arial"/>
          <w:sz w:val="20"/>
        </w:rPr>
        <w:t xml:space="preserve"> </w:t>
      </w:r>
      <w:r w:rsidRPr="00003D1C">
        <w:rPr>
          <w:rFonts w:ascii="Arial" w:hAnsi="Arial" w:cs="Arial"/>
          <w:sz w:val="20"/>
        </w:rPr>
        <w:t xml:space="preserve">indicadas en los planos, o las instrucciones del </w:t>
      </w:r>
      <w:r w:rsidR="002E2ADF" w:rsidRPr="003269F7">
        <w:rPr>
          <w:rFonts w:ascii="Arial" w:hAnsi="Arial" w:cs="Arial"/>
          <w:sz w:val="20"/>
        </w:rPr>
        <w:t>Supervisor</w:t>
      </w:r>
      <w:r w:rsidRPr="003269F7">
        <w:rPr>
          <w:rFonts w:ascii="Arial" w:hAnsi="Arial" w:cs="Arial"/>
          <w:sz w:val="20"/>
        </w:rPr>
        <w:t xml:space="preserve">. El vaciado de </w:t>
      </w:r>
      <w:r w:rsidR="00D93444" w:rsidRPr="003269F7">
        <w:rPr>
          <w:rFonts w:ascii="Arial" w:hAnsi="Arial" w:cs="Arial"/>
          <w:sz w:val="20"/>
        </w:rPr>
        <w:t>hormigón</w:t>
      </w:r>
      <w:r w:rsidRPr="003269F7">
        <w:rPr>
          <w:rFonts w:ascii="Arial" w:hAnsi="Arial" w:cs="Arial"/>
          <w:sz w:val="20"/>
        </w:rPr>
        <w:t xml:space="preserve"> en la zona comprendida entre dos juntas de construcción debe hacerse en una sola opera</w:t>
      </w:r>
      <w:r w:rsidRPr="007648DF">
        <w:rPr>
          <w:rFonts w:ascii="Arial" w:hAnsi="Arial" w:cs="Arial"/>
          <w:sz w:val="20"/>
        </w:rPr>
        <w:t xml:space="preserve">ción continua. </w:t>
      </w:r>
    </w:p>
    <w:p w:rsidR="00420449" w:rsidRPr="00955804" w:rsidRDefault="00420449" w:rsidP="00440895">
      <w:pPr>
        <w:pStyle w:val="Normal1"/>
        <w:rPr>
          <w:rFonts w:ascii="Arial" w:hAnsi="Arial" w:cs="Arial"/>
          <w:sz w:val="20"/>
        </w:rPr>
      </w:pPr>
      <w:r w:rsidRPr="007648DF">
        <w:rPr>
          <w:rFonts w:ascii="Arial" w:hAnsi="Arial" w:cs="Arial"/>
          <w:sz w:val="20"/>
        </w:rPr>
        <w:t xml:space="preserve">Cuando por circunstancias imprevistas, el Contratista necesite interrumpir el vaciado del </w:t>
      </w:r>
      <w:r w:rsidR="00D93444" w:rsidRPr="007648DF">
        <w:rPr>
          <w:rFonts w:ascii="Arial" w:hAnsi="Arial" w:cs="Arial"/>
          <w:sz w:val="20"/>
        </w:rPr>
        <w:t>hormigón</w:t>
      </w:r>
      <w:r w:rsidRPr="00955804">
        <w:rPr>
          <w:rFonts w:ascii="Arial" w:hAnsi="Arial" w:cs="Arial"/>
          <w:sz w:val="20"/>
        </w:rPr>
        <w:t xml:space="preserve"> en sitios no previstos en los planos para colocar juntas, éstas deben hacerse por cuenta exclusiva del Contratista y de acuerdo con las instrucciones que sobre el particular imparta el </w:t>
      </w:r>
      <w:r w:rsidR="002E2ADF" w:rsidRPr="00955804">
        <w:rPr>
          <w:rFonts w:ascii="Arial" w:hAnsi="Arial" w:cs="Arial"/>
          <w:sz w:val="20"/>
        </w:rPr>
        <w:t>Supervisor</w:t>
      </w:r>
      <w:r w:rsidRPr="00955804">
        <w:rPr>
          <w:rFonts w:ascii="Arial" w:hAnsi="Arial" w:cs="Arial"/>
          <w:sz w:val="20"/>
        </w:rPr>
        <w:t xml:space="preserve">. </w:t>
      </w:r>
    </w:p>
    <w:p w:rsidR="00420449" w:rsidRPr="00F22699" w:rsidRDefault="00420449" w:rsidP="00444244">
      <w:pPr>
        <w:pStyle w:val="Ttulo3"/>
        <w:rPr>
          <w:rFonts w:ascii="Arial" w:hAnsi="Arial" w:cs="Arial"/>
          <w:sz w:val="20"/>
          <w:szCs w:val="20"/>
          <w:lang w:val="es-BO"/>
        </w:rPr>
      </w:pPr>
      <w:bookmarkStart w:id="119" w:name="_Toc241574658"/>
      <w:r w:rsidRPr="00F22699">
        <w:rPr>
          <w:rFonts w:ascii="Arial" w:hAnsi="Arial" w:cs="Arial"/>
          <w:sz w:val="20"/>
          <w:szCs w:val="20"/>
          <w:lang w:val="es-BO"/>
        </w:rPr>
        <w:t>JUNTAS DE CONTRACCIÓN</w:t>
      </w:r>
      <w:bookmarkEnd w:id="119"/>
      <w:r w:rsidRPr="00F22699">
        <w:rPr>
          <w:rFonts w:ascii="Arial" w:hAnsi="Arial" w:cs="Arial"/>
          <w:sz w:val="20"/>
          <w:szCs w:val="20"/>
          <w:lang w:val="es-BO"/>
        </w:rPr>
        <w:t xml:space="preserve"> </w:t>
      </w:r>
    </w:p>
    <w:p w:rsidR="00420449" w:rsidRPr="007648DF" w:rsidRDefault="00420449" w:rsidP="00440895">
      <w:pPr>
        <w:pStyle w:val="Normal1"/>
        <w:rPr>
          <w:rFonts w:ascii="Arial" w:hAnsi="Arial" w:cs="Arial"/>
          <w:sz w:val="20"/>
        </w:rPr>
      </w:pPr>
      <w:r w:rsidRPr="005F1E00">
        <w:rPr>
          <w:rFonts w:ascii="Arial" w:hAnsi="Arial" w:cs="Arial"/>
          <w:sz w:val="20"/>
        </w:rPr>
        <w:t>Las juntas de contracción se deben construir de acuerdo con  los detalles</w:t>
      </w:r>
      <w:r w:rsidR="00A53A97" w:rsidRPr="005F1E00">
        <w:rPr>
          <w:rFonts w:ascii="Arial" w:hAnsi="Arial" w:cs="Arial"/>
          <w:sz w:val="20"/>
        </w:rPr>
        <w:t>, que deben estar</w:t>
      </w:r>
      <w:r w:rsidRPr="004F7798">
        <w:rPr>
          <w:rFonts w:ascii="Arial" w:hAnsi="Arial" w:cs="Arial"/>
          <w:sz w:val="20"/>
        </w:rPr>
        <w:t xml:space="preserve"> mostrados en los planos, encofrando el </w:t>
      </w:r>
      <w:r w:rsidR="00D93444" w:rsidRPr="008C7D10">
        <w:rPr>
          <w:rFonts w:ascii="Arial" w:hAnsi="Arial" w:cs="Arial"/>
          <w:sz w:val="20"/>
        </w:rPr>
        <w:t>hormigón</w:t>
      </w:r>
      <w:r w:rsidRPr="008421A3">
        <w:rPr>
          <w:rFonts w:ascii="Arial" w:hAnsi="Arial" w:cs="Arial"/>
          <w:sz w:val="20"/>
        </w:rPr>
        <w:t xml:space="preserve"> en uno de los lados de la junta y permitiendo que éste fragüe antes de colocar el </w:t>
      </w:r>
      <w:r w:rsidR="00D93444" w:rsidRPr="00EB0D06">
        <w:rPr>
          <w:rFonts w:ascii="Arial" w:hAnsi="Arial" w:cs="Arial"/>
          <w:sz w:val="20"/>
        </w:rPr>
        <w:t>hormigón</w:t>
      </w:r>
      <w:r w:rsidRPr="00EB0D06">
        <w:rPr>
          <w:rFonts w:ascii="Arial" w:hAnsi="Arial" w:cs="Arial"/>
          <w:sz w:val="20"/>
        </w:rPr>
        <w:t xml:space="preserve"> en el lado adyacente de la misma</w:t>
      </w:r>
      <w:r w:rsidRPr="00003D1C">
        <w:rPr>
          <w:rFonts w:ascii="Arial" w:hAnsi="Arial" w:cs="Arial"/>
          <w:sz w:val="20"/>
        </w:rPr>
        <w:t xml:space="preserve">.  </w:t>
      </w:r>
      <w:r w:rsidRPr="00003D1C">
        <w:rPr>
          <w:rFonts w:ascii="Arial" w:hAnsi="Arial" w:cs="Arial"/>
          <w:sz w:val="20"/>
        </w:rPr>
        <w:lastRenderedPageBreak/>
        <w:t xml:space="preserve">A menos que las juntas de contracción vayan a ser inyectadas con lechada, la superficie del </w:t>
      </w:r>
      <w:r w:rsidR="00D93444" w:rsidRPr="003269F7">
        <w:rPr>
          <w:rFonts w:ascii="Arial" w:hAnsi="Arial" w:cs="Arial"/>
          <w:sz w:val="20"/>
        </w:rPr>
        <w:t>hormigón</w:t>
      </w:r>
      <w:r w:rsidRPr="003269F7">
        <w:rPr>
          <w:rFonts w:ascii="Arial" w:hAnsi="Arial" w:cs="Arial"/>
          <w:sz w:val="20"/>
        </w:rPr>
        <w:t xml:space="preserve"> en uno de los lados de la junta, debe recibir una capa de material adecuado que evite la adherencia antes de colocar el </w:t>
      </w:r>
      <w:r w:rsidR="00D93444" w:rsidRPr="007648DF">
        <w:rPr>
          <w:rFonts w:ascii="Arial" w:hAnsi="Arial" w:cs="Arial"/>
          <w:sz w:val="20"/>
        </w:rPr>
        <w:t>hormigón</w:t>
      </w:r>
      <w:r w:rsidRPr="007648DF">
        <w:rPr>
          <w:rFonts w:ascii="Arial" w:hAnsi="Arial" w:cs="Arial"/>
          <w:sz w:val="20"/>
        </w:rPr>
        <w:t xml:space="preserve"> adyacente. </w:t>
      </w:r>
    </w:p>
    <w:p w:rsidR="00420449" w:rsidRPr="00F22699" w:rsidRDefault="00420449" w:rsidP="00444244">
      <w:pPr>
        <w:pStyle w:val="Ttulo3"/>
        <w:rPr>
          <w:rFonts w:ascii="Arial" w:hAnsi="Arial" w:cs="Arial"/>
          <w:sz w:val="20"/>
          <w:szCs w:val="20"/>
          <w:lang w:val="es-BO"/>
        </w:rPr>
      </w:pPr>
      <w:bookmarkStart w:id="120" w:name="_Toc241574659"/>
      <w:r w:rsidRPr="00F22699">
        <w:rPr>
          <w:rFonts w:ascii="Arial" w:hAnsi="Arial" w:cs="Arial"/>
          <w:sz w:val="20"/>
          <w:szCs w:val="20"/>
          <w:lang w:val="es-BO"/>
        </w:rPr>
        <w:t>JUNTAS DE DILATACIÓN</w:t>
      </w:r>
      <w:bookmarkEnd w:id="120"/>
      <w:r w:rsidRPr="00F22699">
        <w:rPr>
          <w:rFonts w:ascii="Arial" w:hAnsi="Arial" w:cs="Arial"/>
          <w:sz w:val="20"/>
          <w:szCs w:val="20"/>
          <w:lang w:val="es-BO"/>
        </w:rPr>
        <w:t xml:space="preserve"> </w:t>
      </w:r>
    </w:p>
    <w:p w:rsidR="00420449" w:rsidRPr="003269F7" w:rsidRDefault="00420449" w:rsidP="00440895">
      <w:pPr>
        <w:pStyle w:val="Normal1"/>
        <w:rPr>
          <w:rFonts w:ascii="Arial" w:hAnsi="Arial" w:cs="Arial"/>
          <w:sz w:val="20"/>
        </w:rPr>
      </w:pPr>
      <w:r w:rsidRPr="005F1E00">
        <w:rPr>
          <w:rFonts w:ascii="Arial" w:hAnsi="Arial" w:cs="Arial"/>
          <w:sz w:val="20"/>
        </w:rPr>
        <w:t>En los sitios</w:t>
      </w:r>
      <w:r w:rsidR="00A53A97" w:rsidRPr="005F1E00">
        <w:rPr>
          <w:rFonts w:ascii="Arial" w:hAnsi="Arial" w:cs="Arial"/>
          <w:sz w:val="20"/>
        </w:rPr>
        <w:t xml:space="preserve"> que deben ser</w:t>
      </w:r>
      <w:r w:rsidRPr="004F7798">
        <w:rPr>
          <w:rFonts w:ascii="Arial" w:hAnsi="Arial" w:cs="Arial"/>
          <w:sz w:val="20"/>
        </w:rPr>
        <w:t xml:space="preserve"> indicados en los planos se dejarán juntas de dilatación.  Donde </w:t>
      </w:r>
      <w:r w:rsidR="00A53A97" w:rsidRPr="004F7798">
        <w:rPr>
          <w:rFonts w:ascii="Arial" w:hAnsi="Arial" w:cs="Arial"/>
          <w:sz w:val="20"/>
        </w:rPr>
        <w:t>se especifique en planos</w:t>
      </w:r>
      <w:r w:rsidRPr="008C7D10">
        <w:rPr>
          <w:rFonts w:ascii="Arial" w:hAnsi="Arial" w:cs="Arial"/>
          <w:sz w:val="20"/>
        </w:rPr>
        <w:t xml:space="preserve">, se instalarán sellos de </w:t>
      </w:r>
      <w:r w:rsidR="0003713B" w:rsidRPr="008421A3">
        <w:rPr>
          <w:rFonts w:ascii="Arial" w:hAnsi="Arial" w:cs="Arial"/>
          <w:sz w:val="20"/>
        </w:rPr>
        <w:t>goma</w:t>
      </w:r>
      <w:r w:rsidRPr="00EB0D06">
        <w:rPr>
          <w:rFonts w:ascii="Arial" w:hAnsi="Arial" w:cs="Arial"/>
          <w:sz w:val="20"/>
        </w:rPr>
        <w:t xml:space="preserve"> </w:t>
      </w:r>
      <w:proofErr w:type="spellStart"/>
      <w:r w:rsidRPr="00EB0D06">
        <w:rPr>
          <w:rFonts w:ascii="Arial" w:hAnsi="Arial" w:cs="Arial"/>
          <w:sz w:val="20"/>
        </w:rPr>
        <w:t>ó</w:t>
      </w:r>
      <w:proofErr w:type="spellEnd"/>
      <w:r w:rsidRPr="00EB0D06">
        <w:rPr>
          <w:rFonts w:ascii="Arial" w:hAnsi="Arial" w:cs="Arial"/>
          <w:sz w:val="20"/>
        </w:rPr>
        <w:t xml:space="preserve"> de lámina del diseño</w:t>
      </w:r>
      <w:r w:rsidR="00A53A97" w:rsidRPr="00EB0D06">
        <w:rPr>
          <w:rFonts w:ascii="Arial" w:hAnsi="Arial" w:cs="Arial"/>
          <w:sz w:val="20"/>
        </w:rPr>
        <w:t>, que también debe estar</w:t>
      </w:r>
      <w:r w:rsidRPr="00003D1C">
        <w:rPr>
          <w:rFonts w:ascii="Arial" w:hAnsi="Arial" w:cs="Arial"/>
          <w:sz w:val="20"/>
        </w:rPr>
        <w:t xml:space="preserve"> indicado en los planos o por el </w:t>
      </w:r>
      <w:r w:rsidR="002E2ADF" w:rsidRPr="003269F7">
        <w:rPr>
          <w:rFonts w:ascii="Arial" w:hAnsi="Arial" w:cs="Arial"/>
          <w:sz w:val="20"/>
        </w:rPr>
        <w:t>Supervisor</w:t>
      </w:r>
      <w:r w:rsidRPr="003269F7">
        <w:rPr>
          <w:rFonts w:ascii="Arial" w:hAnsi="Arial" w:cs="Arial"/>
          <w:sz w:val="20"/>
        </w:rPr>
        <w:t xml:space="preserve">. </w:t>
      </w:r>
    </w:p>
    <w:p w:rsidR="00420449" w:rsidRPr="00955804" w:rsidRDefault="00420449" w:rsidP="00440895">
      <w:pPr>
        <w:pStyle w:val="Normal1"/>
        <w:rPr>
          <w:rFonts w:ascii="Arial" w:hAnsi="Arial" w:cs="Arial"/>
          <w:sz w:val="20"/>
        </w:rPr>
      </w:pPr>
      <w:r w:rsidRPr="007648DF">
        <w:rPr>
          <w:rFonts w:ascii="Arial" w:hAnsi="Arial" w:cs="Arial"/>
          <w:sz w:val="20"/>
        </w:rPr>
        <w:t xml:space="preserve">En las juntas de dilatación y en las losas de pavimentos de </w:t>
      </w:r>
      <w:r w:rsidR="00D93444" w:rsidRPr="007648DF">
        <w:rPr>
          <w:rFonts w:ascii="Arial" w:hAnsi="Arial" w:cs="Arial"/>
          <w:sz w:val="20"/>
        </w:rPr>
        <w:t>hormigón</w:t>
      </w:r>
      <w:r w:rsidRPr="007648DF">
        <w:rPr>
          <w:rFonts w:ascii="Arial" w:hAnsi="Arial" w:cs="Arial"/>
          <w:sz w:val="20"/>
        </w:rPr>
        <w:t xml:space="preserve"> se deben colocar barras pasantes en acero liso, con las dimensiones y accesorios indicados en los planos y </w:t>
      </w:r>
      <w:r w:rsidRPr="00955804">
        <w:rPr>
          <w:rFonts w:ascii="Arial" w:hAnsi="Arial" w:cs="Arial"/>
          <w:sz w:val="20"/>
        </w:rPr>
        <w:t xml:space="preserve">luego se hará el tratamiento de sellado que indiquen los planos o el </w:t>
      </w:r>
      <w:r w:rsidR="002E2ADF" w:rsidRPr="00955804">
        <w:rPr>
          <w:rFonts w:ascii="Arial" w:hAnsi="Arial" w:cs="Arial"/>
          <w:sz w:val="20"/>
        </w:rPr>
        <w:t>Supervisor</w:t>
      </w:r>
      <w:r w:rsidRPr="00955804">
        <w:rPr>
          <w:rFonts w:ascii="Arial" w:hAnsi="Arial" w:cs="Arial"/>
          <w:sz w:val="20"/>
        </w:rPr>
        <w:t xml:space="preserve">.  Este tratamiento se hará también en los perímetros de las cámaras de inspección, intersección con bancos de ductos, etc. </w:t>
      </w:r>
    </w:p>
    <w:p w:rsidR="00420449" w:rsidRPr="00F22699" w:rsidRDefault="00420449" w:rsidP="00444244">
      <w:pPr>
        <w:pStyle w:val="Ttulo3"/>
        <w:rPr>
          <w:rFonts w:ascii="Arial" w:hAnsi="Arial" w:cs="Arial"/>
          <w:sz w:val="20"/>
          <w:szCs w:val="20"/>
          <w:lang w:val="es-BO"/>
        </w:rPr>
      </w:pPr>
      <w:bookmarkStart w:id="121" w:name="_Toc241574660"/>
      <w:r w:rsidRPr="00F22699">
        <w:rPr>
          <w:rFonts w:ascii="Arial" w:hAnsi="Arial" w:cs="Arial"/>
          <w:sz w:val="20"/>
          <w:szCs w:val="20"/>
          <w:lang w:val="es-BO"/>
        </w:rPr>
        <w:t xml:space="preserve">SELLOS DE </w:t>
      </w:r>
      <w:r w:rsidR="00D84BB1" w:rsidRPr="00F22699">
        <w:rPr>
          <w:rFonts w:ascii="Arial" w:hAnsi="Arial" w:cs="Arial"/>
          <w:sz w:val="20"/>
          <w:szCs w:val="20"/>
          <w:lang w:val="es-BO"/>
        </w:rPr>
        <w:t>GOMA</w:t>
      </w:r>
      <w:r w:rsidRPr="00F22699">
        <w:rPr>
          <w:rFonts w:ascii="Arial" w:hAnsi="Arial" w:cs="Arial"/>
          <w:sz w:val="20"/>
          <w:szCs w:val="20"/>
          <w:lang w:val="es-BO"/>
        </w:rPr>
        <w:t xml:space="preserve"> O PVC</w:t>
      </w:r>
      <w:bookmarkEnd w:id="121"/>
      <w:r w:rsidRPr="00F22699">
        <w:rPr>
          <w:rFonts w:ascii="Arial" w:hAnsi="Arial" w:cs="Arial"/>
          <w:sz w:val="20"/>
          <w:szCs w:val="20"/>
          <w:lang w:val="es-BO"/>
        </w:rPr>
        <w:t xml:space="preserve"> </w:t>
      </w:r>
    </w:p>
    <w:p w:rsidR="00420449" w:rsidRPr="008421A3" w:rsidRDefault="00420449" w:rsidP="00440895">
      <w:pPr>
        <w:pStyle w:val="Normal1"/>
        <w:rPr>
          <w:rFonts w:ascii="Arial" w:hAnsi="Arial" w:cs="Arial"/>
          <w:sz w:val="20"/>
        </w:rPr>
      </w:pPr>
      <w:r w:rsidRPr="005F1E00">
        <w:rPr>
          <w:rFonts w:ascii="Arial" w:hAnsi="Arial" w:cs="Arial"/>
          <w:sz w:val="20"/>
        </w:rPr>
        <w:t xml:space="preserve">El Contratista debe suministrar e instalar los sellos de </w:t>
      </w:r>
      <w:r w:rsidR="0003713B" w:rsidRPr="004F7798">
        <w:rPr>
          <w:rFonts w:ascii="Arial" w:hAnsi="Arial" w:cs="Arial"/>
          <w:sz w:val="20"/>
        </w:rPr>
        <w:t>goma</w:t>
      </w:r>
      <w:r w:rsidRPr="004F7798">
        <w:rPr>
          <w:rFonts w:ascii="Arial" w:hAnsi="Arial" w:cs="Arial"/>
          <w:sz w:val="20"/>
        </w:rPr>
        <w:t xml:space="preserve"> o PVC de primera calidad con las dimensiones, características, detalles y ubicación mostrados en los planos. También se insta</w:t>
      </w:r>
      <w:r w:rsidRPr="008C7D10">
        <w:rPr>
          <w:rFonts w:ascii="Arial" w:hAnsi="Arial" w:cs="Arial"/>
          <w:sz w:val="20"/>
        </w:rPr>
        <w:t xml:space="preserve">larán sellos en las juntas de construcción que sea necesario ejecutar en estructuras hidráulicas o tanques de almacenamiento de agua y aceite y todas aquellas estructuras que requieran </w:t>
      </w:r>
      <w:r w:rsidRPr="008421A3">
        <w:rPr>
          <w:rFonts w:ascii="Arial" w:hAnsi="Arial" w:cs="Arial"/>
          <w:sz w:val="20"/>
        </w:rPr>
        <w:t xml:space="preserve">condiciones especiales de estanqueidad. </w:t>
      </w:r>
    </w:p>
    <w:p w:rsidR="00420449" w:rsidRPr="00EB0D06" w:rsidRDefault="00420449" w:rsidP="00440895">
      <w:pPr>
        <w:pStyle w:val="Normal1"/>
        <w:rPr>
          <w:rFonts w:ascii="Arial" w:hAnsi="Arial" w:cs="Arial"/>
          <w:sz w:val="20"/>
        </w:rPr>
      </w:pPr>
      <w:r w:rsidRPr="00EB0D06">
        <w:rPr>
          <w:rFonts w:ascii="Arial" w:hAnsi="Arial" w:cs="Arial"/>
          <w:sz w:val="20"/>
        </w:rPr>
        <w:t xml:space="preserve">Las uniones y empalmes de los sellos se harán con las piezas de conexión correspondientes o pegando los sellos de acuerdo con las instrucciones de los fabricantes. </w:t>
      </w:r>
    </w:p>
    <w:p w:rsidR="00420449" w:rsidRPr="00955804" w:rsidRDefault="00420449" w:rsidP="00440895">
      <w:pPr>
        <w:pStyle w:val="Normal1"/>
        <w:rPr>
          <w:rFonts w:ascii="Arial" w:hAnsi="Arial" w:cs="Arial"/>
          <w:sz w:val="20"/>
        </w:rPr>
      </w:pPr>
      <w:r w:rsidRPr="00003D1C">
        <w:rPr>
          <w:rFonts w:ascii="Arial" w:hAnsi="Arial" w:cs="Arial"/>
          <w:sz w:val="20"/>
        </w:rPr>
        <w:t>Los sellos se colocarán perfectamente alineados, para lo cual se soportarán convenientemente en el sitio exacto</w:t>
      </w:r>
      <w:r w:rsidR="00D90FBC" w:rsidRPr="003269F7">
        <w:rPr>
          <w:rFonts w:ascii="Arial" w:hAnsi="Arial" w:cs="Arial"/>
          <w:sz w:val="20"/>
        </w:rPr>
        <w:t>, que debe ser</w:t>
      </w:r>
      <w:r w:rsidRPr="003269F7">
        <w:rPr>
          <w:rFonts w:ascii="Arial" w:hAnsi="Arial" w:cs="Arial"/>
          <w:sz w:val="20"/>
        </w:rPr>
        <w:t xml:space="preserve"> indicado en los planos</w:t>
      </w:r>
      <w:r w:rsidR="00D90FBC" w:rsidRPr="003269F7">
        <w:rPr>
          <w:rFonts w:ascii="Arial" w:hAnsi="Arial" w:cs="Arial"/>
          <w:sz w:val="20"/>
        </w:rPr>
        <w:t>,</w:t>
      </w:r>
      <w:r w:rsidRPr="003269F7">
        <w:rPr>
          <w:rFonts w:ascii="Arial" w:hAnsi="Arial" w:cs="Arial"/>
          <w:sz w:val="20"/>
        </w:rPr>
        <w:t xml:space="preserve"> antes del proceso de vaciado del </w:t>
      </w:r>
      <w:r w:rsidR="00D93444" w:rsidRPr="007648DF">
        <w:rPr>
          <w:rFonts w:ascii="Arial" w:hAnsi="Arial" w:cs="Arial"/>
          <w:sz w:val="20"/>
        </w:rPr>
        <w:t>hormigón</w:t>
      </w:r>
      <w:r w:rsidR="0003713B" w:rsidRPr="007648DF">
        <w:rPr>
          <w:rFonts w:ascii="Arial" w:hAnsi="Arial" w:cs="Arial"/>
          <w:sz w:val="20"/>
        </w:rPr>
        <w:t xml:space="preserve">. </w:t>
      </w:r>
      <w:r w:rsidRPr="007648DF">
        <w:rPr>
          <w:rFonts w:ascii="Arial" w:hAnsi="Arial" w:cs="Arial"/>
          <w:sz w:val="20"/>
        </w:rPr>
        <w:t>En el contorno del sello se</w:t>
      </w:r>
      <w:r w:rsidRPr="00955804">
        <w:rPr>
          <w:rFonts w:ascii="Arial" w:hAnsi="Arial" w:cs="Arial"/>
          <w:sz w:val="20"/>
        </w:rPr>
        <w:t xml:space="preserve"> vibrará el </w:t>
      </w:r>
      <w:r w:rsidR="00D93444" w:rsidRPr="00955804">
        <w:rPr>
          <w:rFonts w:ascii="Arial" w:hAnsi="Arial" w:cs="Arial"/>
          <w:sz w:val="20"/>
        </w:rPr>
        <w:t>hormigón</w:t>
      </w:r>
      <w:r w:rsidRPr="00955804">
        <w:rPr>
          <w:rFonts w:ascii="Arial" w:hAnsi="Arial" w:cs="Arial"/>
          <w:sz w:val="20"/>
        </w:rPr>
        <w:t xml:space="preserve"> cuidadosamente para que</w:t>
      </w:r>
      <w:r w:rsidR="0003713B" w:rsidRPr="00955804">
        <w:rPr>
          <w:rFonts w:ascii="Arial" w:hAnsi="Arial" w:cs="Arial"/>
          <w:sz w:val="20"/>
        </w:rPr>
        <w:t xml:space="preserve"> el sello quede bien adherido. </w:t>
      </w:r>
      <w:r w:rsidRPr="00955804">
        <w:rPr>
          <w:rFonts w:ascii="Arial" w:hAnsi="Arial" w:cs="Arial"/>
          <w:sz w:val="20"/>
        </w:rPr>
        <w:t xml:space="preserve">Los sellos deben ser instalados y sus uniones pegadas de tal manera que formen un diafragma estanco continuo. </w:t>
      </w:r>
    </w:p>
    <w:p w:rsidR="00420449" w:rsidRPr="00DE1580" w:rsidRDefault="00420449" w:rsidP="00440895">
      <w:pPr>
        <w:pStyle w:val="Normal1"/>
        <w:rPr>
          <w:rFonts w:ascii="Arial" w:hAnsi="Arial" w:cs="Arial"/>
          <w:sz w:val="20"/>
        </w:rPr>
      </w:pPr>
      <w:r w:rsidRPr="00D44735">
        <w:rPr>
          <w:rFonts w:ascii="Arial" w:hAnsi="Arial" w:cs="Arial"/>
          <w:sz w:val="20"/>
        </w:rPr>
        <w:t xml:space="preserve">Al colocar los sellos en su posición final se deben asegurar firmemente, por medio de sujetadores o de otros soportes embebidos en el </w:t>
      </w:r>
      <w:r w:rsidR="00D93444" w:rsidRPr="00DA064B">
        <w:rPr>
          <w:rFonts w:ascii="Arial" w:hAnsi="Arial" w:cs="Arial"/>
          <w:sz w:val="20"/>
        </w:rPr>
        <w:t>hormigón</w:t>
      </w:r>
      <w:r w:rsidRPr="000502C2">
        <w:rPr>
          <w:rFonts w:ascii="Arial" w:hAnsi="Arial" w:cs="Arial"/>
          <w:sz w:val="20"/>
        </w:rPr>
        <w:t xml:space="preserve">.  No se permitirá que los sujetadores o soportes penetren dentro del sello en una longitud superior a </w:t>
      </w:r>
      <w:smartTag w:uri="urn:schemas-microsoft-com:office:smarttags" w:element="metricconverter">
        <w:smartTagPr>
          <w:attr w:name="ProductID" w:val="15 mm"/>
        </w:smartTagPr>
        <w:r w:rsidRPr="000502C2">
          <w:rPr>
            <w:rFonts w:ascii="Arial" w:hAnsi="Arial" w:cs="Arial"/>
            <w:sz w:val="20"/>
          </w:rPr>
          <w:t>15 mm</w:t>
        </w:r>
      </w:smartTag>
      <w:r w:rsidRPr="00DE1580">
        <w:rPr>
          <w:rFonts w:ascii="Arial" w:hAnsi="Arial" w:cs="Arial"/>
          <w:sz w:val="20"/>
        </w:rPr>
        <w:t xml:space="preserve"> medidos desde los bordes exteriores. </w:t>
      </w:r>
    </w:p>
    <w:p w:rsidR="00420449" w:rsidRPr="00F22699" w:rsidRDefault="00420449" w:rsidP="00444244">
      <w:pPr>
        <w:pStyle w:val="Ttulo2"/>
        <w:rPr>
          <w:rFonts w:ascii="Arial" w:hAnsi="Arial" w:cs="Arial"/>
          <w:sz w:val="20"/>
          <w:szCs w:val="20"/>
          <w:lang w:val="es-BO"/>
        </w:rPr>
      </w:pPr>
      <w:bookmarkStart w:id="122" w:name="_Toc241574661"/>
      <w:bookmarkStart w:id="123" w:name="_Toc530070517"/>
      <w:r w:rsidRPr="00F22699">
        <w:rPr>
          <w:rFonts w:ascii="Arial" w:hAnsi="Arial" w:cs="Arial"/>
          <w:sz w:val="20"/>
          <w:szCs w:val="20"/>
          <w:lang w:val="es-BO"/>
        </w:rPr>
        <w:t xml:space="preserve">ANCLAJES Y ELEMENTOS EMBEBIDOS EN </w:t>
      </w:r>
      <w:r w:rsidR="00D93444" w:rsidRPr="00F22699">
        <w:rPr>
          <w:rFonts w:ascii="Arial" w:hAnsi="Arial" w:cs="Arial"/>
          <w:sz w:val="20"/>
          <w:szCs w:val="20"/>
          <w:lang w:val="es-BO"/>
        </w:rPr>
        <w:t>HORMIGÓN</w:t>
      </w:r>
      <w:bookmarkEnd w:id="122"/>
      <w:bookmarkEnd w:id="123"/>
      <w:r w:rsidRPr="00F22699">
        <w:rPr>
          <w:rFonts w:ascii="Arial" w:hAnsi="Arial" w:cs="Arial"/>
          <w:sz w:val="20"/>
          <w:szCs w:val="20"/>
          <w:lang w:val="es-BO"/>
        </w:rPr>
        <w:t xml:space="preserve"> </w:t>
      </w:r>
    </w:p>
    <w:p w:rsidR="00420449" w:rsidRPr="003269F7" w:rsidRDefault="00420449" w:rsidP="00440895">
      <w:pPr>
        <w:pStyle w:val="Normal1"/>
        <w:rPr>
          <w:rFonts w:ascii="Arial" w:hAnsi="Arial" w:cs="Arial"/>
          <w:sz w:val="20"/>
        </w:rPr>
      </w:pPr>
      <w:r w:rsidRPr="005F1E00">
        <w:rPr>
          <w:rFonts w:ascii="Arial" w:hAnsi="Arial" w:cs="Arial"/>
          <w:sz w:val="20"/>
        </w:rPr>
        <w:t xml:space="preserve">El Contratista debe instalar correctamente las piezas embebidas, sellos, anclajes metálicos, camisas, </w:t>
      </w:r>
      <w:proofErr w:type="spellStart"/>
      <w:r w:rsidRPr="005F1E00">
        <w:rPr>
          <w:rFonts w:ascii="Arial" w:hAnsi="Arial" w:cs="Arial"/>
          <w:sz w:val="20"/>
        </w:rPr>
        <w:t>pasamuros</w:t>
      </w:r>
      <w:proofErr w:type="spellEnd"/>
      <w:r w:rsidRPr="005F1E00">
        <w:rPr>
          <w:rFonts w:ascii="Arial" w:hAnsi="Arial" w:cs="Arial"/>
          <w:sz w:val="20"/>
        </w:rPr>
        <w:t xml:space="preserve"> y tuberías o accesorios que atraviesan las estructuras, antes de </w:t>
      </w:r>
      <w:r w:rsidR="00244448" w:rsidRPr="004F7798">
        <w:rPr>
          <w:rFonts w:ascii="Arial" w:hAnsi="Arial" w:cs="Arial"/>
          <w:sz w:val="20"/>
        </w:rPr>
        <w:t>vaciar</w:t>
      </w:r>
      <w:r w:rsidRPr="004F7798">
        <w:rPr>
          <w:rFonts w:ascii="Arial" w:hAnsi="Arial" w:cs="Arial"/>
          <w:sz w:val="20"/>
        </w:rPr>
        <w:t xml:space="preserve"> </w:t>
      </w:r>
      <w:r w:rsidRPr="004F7798">
        <w:rPr>
          <w:rFonts w:ascii="Arial" w:hAnsi="Arial" w:cs="Arial"/>
          <w:sz w:val="20"/>
        </w:rPr>
        <w:lastRenderedPageBreak/>
        <w:t xml:space="preserve">el </w:t>
      </w:r>
      <w:r w:rsidR="00D93444" w:rsidRPr="008C7D10">
        <w:rPr>
          <w:rFonts w:ascii="Arial" w:hAnsi="Arial" w:cs="Arial"/>
          <w:sz w:val="20"/>
        </w:rPr>
        <w:t>hormigón</w:t>
      </w:r>
      <w:r w:rsidRPr="008421A3">
        <w:rPr>
          <w:rFonts w:ascii="Arial" w:hAnsi="Arial" w:cs="Arial"/>
          <w:sz w:val="20"/>
        </w:rPr>
        <w:t xml:space="preserve">. Debe tener especial cuidado y tomar todas las precauciones del caso, para que dichos elementos queden correctamente fijados en el </w:t>
      </w:r>
      <w:r w:rsidR="00D93444" w:rsidRPr="00EB0D06">
        <w:rPr>
          <w:rFonts w:ascii="Arial" w:hAnsi="Arial" w:cs="Arial"/>
          <w:sz w:val="20"/>
        </w:rPr>
        <w:t>hormigón</w:t>
      </w:r>
      <w:r w:rsidRPr="00EB0D06">
        <w:rPr>
          <w:rFonts w:ascii="Arial" w:hAnsi="Arial" w:cs="Arial"/>
          <w:sz w:val="20"/>
        </w:rPr>
        <w:t xml:space="preserve"> en la localización indicada en los planos, con las pendientes verticales y horizontales mostradas en los planos y para que no se formen vacíos, grietas </w:t>
      </w:r>
      <w:r w:rsidR="00244448" w:rsidRPr="00EB0D06">
        <w:rPr>
          <w:rFonts w:ascii="Arial" w:hAnsi="Arial" w:cs="Arial"/>
          <w:sz w:val="20"/>
        </w:rPr>
        <w:t>o</w:t>
      </w:r>
      <w:r w:rsidRPr="00003D1C">
        <w:rPr>
          <w:rFonts w:ascii="Arial" w:hAnsi="Arial" w:cs="Arial"/>
          <w:sz w:val="20"/>
        </w:rPr>
        <w:t xml:space="preserve"> </w:t>
      </w:r>
      <w:r w:rsidR="00B7430B" w:rsidRPr="003269F7">
        <w:rPr>
          <w:rFonts w:ascii="Arial" w:hAnsi="Arial" w:cs="Arial"/>
          <w:sz w:val="20"/>
        </w:rPr>
        <w:t>cangrejeras</w:t>
      </w:r>
      <w:r w:rsidRPr="003269F7">
        <w:rPr>
          <w:rFonts w:ascii="Arial" w:hAnsi="Arial" w:cs="Arial"/>
          <w:sz w:val="20"/>
        </w:rPr>
        <w:t xml:space="preserve"> en los sitios en donde se instalen.  Principalmente debe proveer inspección especial en la zona donde van los pernos de anclaje. </w:t>
      </w:r>
    </w:p>
    <w:p w:rsidR="00420449" w:rsidRPr="00955804" w:rsidRDefault="00420449" w:rsidP="00440895">
      <w:pPr>
        <w:pStyle w:val="Normal1"/>
        <w:rPr>
          <w:rFonts w:ascii="Arial" w:hAnsi="Arial" w:cs="Arial"/>
          <w:sz w:val="20"/>
        </w:rPr>
      </w:pPr>
      <w:r w:rsidRPr="007648DF">
        <w:rPr>
          <w:rFonts w:ascii="Arial" w:hAnsi="Arial" w:cs="Arial"/>
          <w:sz w:val="20"/>
        </w:rPr>
        <w:t xml:space="preserve">Los pernos de anclaje de elementos metálicos o equipos, deben localizarse con ayuda de una comisión de topografía que garantice su ubicación exacta de acuerdo con la posición indicada en los planos de construcción, las recomendaciones de los fabricantes, y mediante la utilización de plantillas, cuyo diseño, material y fabricación debe ser presentado por el Contratista para aprobación del </w:t>
      </w:r>
      <w:r w:rsidR="002E2ADF" w:rsidRPr="00955804">
        <w:rPr>
          <w:rFonts w:ascii="Arial" w:hAnsi="Arial" w:cs="Arial"/>
          <w:sz w:val="20"/>
        </w:rPr>
        <w:t>Supervisor</w:t>
      </w:r>
      <w:r w:rsidRPr="00955804">
        <w:rPr>
          <w:rFonts w:ascii="Arial" w:hAnsi="Arial" w:cs="Arial"/>
          <w:sz w:val="20"/>
        </w:rPr>
        <w:t xml:space="preserve">.  Los pernos de anclaje deben ser entregados al final de la obra perfectamente alineados horizontal y verticalmente, así mismo limpios de cualquier material en la parte que sobresale. </w:t>
      </w:r>
    </w:p>
    <w:p w:rsidR="00420449" w:rsidRPr="00DA064B" w:rsidRDefault="00420449" w:rsidP="00440895">
      <w:pPr>
        <w:pStyle w:val="Normal1"/>
        <w:rPr>
          <w:rFonts w:ascii="Arial" w:hAnsi="Arial" w:cs="Arial"/>
          <w:sz w:val="20"/>
        </w:rPr>
      </w:pPr>
      <w:r w:rsidRPr="00955804">
        <w:rPr>
          <w:rFonts w:ascii="Arial" w:hAnsi="Arial" w:cs="Arial"/>
          <w:sz w:val="20"/>
        </w:rPr>
        <w:t xml:space="preserve">En caso que los elementos o equipos no se puedan montar satisfactoriamente por mala posición de los anclajes, el Contratista debe corregirlos a su costo, hasta dejarlos en el sitio indicado. En caso de que accidentalmente se doble un perno de anclaje, el Contratista deberá hacer a su costo las reparaciones que se requieran e incluso si el </w:t>
      </w:r>
      <w:r w:rsidR="002E2ADF" w:rsidRPr="00D44735">
        <w:rPr>
          <w:rFonts w:ascii="Arial" w:hAnsi="Arial" w:cs="Arial"/>
          <w:sz w:val="20"/>
        </w:rPr>
        <w:t>Supervisor</w:t>
      </w:r>
      <w:r w:rsidRPr="00DA064B">
        <w:rPr>
          <w:rFonts w:ascii="Arial" w:hAnsi="Arial" w:cs="Arial"/>
          <w:sz w:val="20"/>
        </w:rPr>
        <w:t xml:space="preserve"> lo solicita, la demolición y reconstrucción completa del pedestal en que se ubica. </w:t>
      </w:r>
    </w:p>
    <w:p w:rsidR="00420449" w:rsidRPr="00F22699" w:rsidRDefault="00420449" w:rsidP="00440895">
      <w:pPr>
        <w:pStyle w:val="Normal1"/>
        <w:rPr>
          <w:rFonts w:ascii="Arial" w:hAnsi="Arial" w:cs="Arial"/>
          <w:sz w:val="20"/>
        </w:rPr>
      </w:pPr>
      <w:r w:rsidRPr="000502C2">
        <w:rPr>
          <w:rFonts w:ascii="Arial" w:hAnsi="Arial" w:cs="Arial"/>
          <w:sz w:val="20"/>
        </w:rPr>
        <w:t>Los vanos, ranuras y orificios de paso deben encofrars</w:t>
      </w:r>
      <w:r w:rsidRPr="00DE1580">
        <w:rPr>
          <w:rFonts w:ascii="Arial" w:hAnsi="Arial" w:cs="Arial"/>
          <w:sz w:val="20"/>
        </w:rPr>
        <w:t>e y construirse con las dimensiones exactas prescritas y localizarse con absoluta precisión.  Los vacíos en camisas o manguitos, ranuras de anclajes y otros aditamentos deben llenarse con un material de fácil extracci</w:t>
      </w:r>
      <w:r w:rsidRPr="00F22699">
        <w:rPr>
          <w:rFonts w:ascii="Arial" w:hAnsi="Arial" w:cs="Arial"/>
          <w:sz w:val="20"/>
        </w:rPr>
        <w:t xml:space="preserve">ón  que impida la entrada del </w:t>
      </w:r>
      <w:r w:rsidR="00D93444" w:rsidRPr="00F22699">
        <w:rPr>
          <w:rFonts w:ascii="Arial" w:hAnsi="Arial" w:cs="Arial"/>
          <w:sz w:val="20"/>
        </w:rPr>
        <w:t>hormigón</w:t>
      </w:r>
      <w:r w:rsidRPr="00F22699">
        <w:rPr>
          <w:rFonts w:ascii="Arial" w:hAnsi="Arial" w:cs="Arial"/>
          <w:sz w:val="20"/>
        </w:rPr>
        <w:t xml:space="preserve"> en estos vacíos. </w:t>
      </w:r>
    </w:p>
    <w:p w:rsidR="00420449" w:rsidRPr="00F22699" w:rsidRDefault="00420449" w:rsidP="00440895">
      <w:pPr>
        <w:pStyle w:val="Normal1"/>
        <w:rPr>
          <w:rFonts w:ascii="Arial" w:hAnsi="Arial" w:cs="Arial"/>
          <w:sz w:val="20"/>
        </w:rPr>
      </w:pPr>
      <w:r w:rsidRPr="00F22699">
        <w:rPr>
          <w:rFonts w:ascii="Arial" w:hAnsi="Arial" w:cs="Arial"/>
          <w:sz w:val="20"/>
        </w:rPr>
        <w:t xml:space="preserve">Ningún elemento embebido en el </w:t>
      </w:r>
      <w:r w:rsidR="00D93444" w:rsidRPr="00F22699">
        <w:rPr>
          <w:rFonts w:ascii="Arial" w:hAnsi="Arial" w:cs="Arial"/>
          <w:sz w:val="20"/>
        </w:rPr>
        <w:t>hormigón</w:t>
      </w:r>
      <w:r w:rsidRPr="00F22699">
        <w:rPr>
          <w:rFonts w:ascii="Arial" w:hAnsi="Arial" w:cs="Arial"/>
          <w:sz w:val="20"/>
        </w:rPr>
        <w:t xml:space="preserve"> debe tener componentes que ataquen o afecten su calidad y resistencia ni las del acero de refuerzo. </w:t>
      </w:r>
    </w:p>
    <w:p w:rsidR="00420449" w:rsidRPr="00F22699" w:rsidRDefault="00420449" w:rsidP="00440895">
      <w:pPr>
        <w:pStyle w:val="Normal1"/>
        <w:rPr>
          <w:rFonts w:ascii="Arial" w:hAnsi="Arial" w:cs="Arial"/>
          <w:sz w:val="20"/>
        </w:rPr>
      </w:pPr>
      <w:r w:rsidRPr="00F22699">
        <w:rPr>
          <w:rFonts w:ascii="Arial" w:hAnsi="Arial" w:cs="Arial"/>
          <w:sz w:val="20"/>
        </w:rPr>
        <w:t xml:space="preserve">La disposición de los elementos embebidos en </w:t>
      </w:r>
      <w:r w:rsidR="00D93444" w:rsidRPr="00F22699">
        <w:rPr>
          <w:rFonts w:ascii="Arial" w:hAnsi="Arial" w:cs="Arial"/>
          <w:sz w:val="20"/>
        </w:rPr>
        <w:t>hormigón</w:t>
      </w:r>
      <w:r w:rsidRPr="00F22699">
        <w:rPr>
          <w:rFonts w:ascii="Arial" w:hAnsi="Arial" w:cs="Arial"/>
          <w:sz w:val="20"/>
        </w:rPr>
        <w:t xml:space="preserve"> no deben deteriorar la continuidad de la estructura monolítica. </w:t>
      </w:r>
    </w:p>
    <w:p w:rsidR="00420449" w:rsidRPr="00F22699" w:rsidRDefault="00420449" w:rsidP="00444244">
      <w:pPr>
        <w:pStyle w:val="Ttulo2"/>
        <w:rPr>
          <w:rFonts w:ascii="Arial" w:hAnsi="Arial" w:cs="Arial"/>
          <w:sz w:val="20"/>
          <w:szCs w:val="20"/>
          <w:lang w:val="es-BO"/>
        </w:rPr>
      </w:pPr>
      <w:bookmarkStart w:id="124" w:name="_Toc241574662"/>
      <w:bookmarkStart w:id="125" w:name="_Toc530070518"/>
      <w:r w:rsidRPr="00F22699">
        <w:rPr>
          <w:rFonts w:ascii="Arial" w:hAnsi="Arial" w:cs="Arial"/>
          <w:sz w:val="20"/>
          <w:szCs w:val="20"/>
          <w:lang w:val="es-BO"/>
        </w:rPr>
        <w:t>TOLERANCIAS</w:t>
      </w:r>
      <w:bookmarkEnd w:id="124"/>
      <w:bookmarkEnd w:id="125"/>
      <w:r w:rsidRPr="00F22699">
        <w:rPr>
          <w:rFonts w:ascii="Arial" w:hAnsi="Arial" w:cs="Arial"/>
          <w:sz w:val="20"/>
          <w:szCs w:val="20"/>
          <w:lang w:val="es-BO"/>
        </w:rPr>
        <w:t xml:space="preserve"> </w:t>
      </w:r>
    </w:p>
    <w:p w:rsidR="00420449" w:rsidRPr="004F7798" w:rsidRDefault="00420449" w:rsidP="00440895">
      <w:pPr>
        <w:pStyle w:val="Normal1"/>
        <w:rPr>
          <w:rFonts w:ascii="Arial" w:hAnsi="Arial" w:cs="Arial"/>
          <w:sz w:val="20"/>
        </w:rPr>
      </w:pPr>
      <w:r w:rsidRPr="005F1E00">
        <w:rPr>
          <w:rFonts w:ascii="Arial" w:hAnsi="Arial" w:cs="Arial"/>
          <w:sz w:val="20"/>
        </w:rPr>
        <w:t>Las desviaciones en dimensiones y alinea</w:t>
      </w:r>
      <w:r w:rsidRPr="004F7798">
        <w:rPr>
          <w:rFonts w:ascii="Arial" w:hAnsi="Arial" w:cs="Arial"/>
          <w:sz w:val="20"/>
        </w:rPr>
        <w:t xml:space="preserve">mientos de las diferentes estructuras no podrán exceder los valores que se indican a continuación. </w:t>
      </w:r>
    </w:p>
    <w:bookmarkStart w:id="126" w:name="_MON_1616574436"/>
    <w:bookmarkEnd w:id="126"/>
    <w:p w:rsidR="00F05AFE" w:rsidRPr="008C7D10" w:rsidRDefault="000F733F" w:rsidP="00837B62">
      <w:pPr>
        <w:pStyle w:val="TABLA"/>
        <w:rPr>
          <w:rFonts w:ascii="Arial" w:hAnsi="Arial" w:cs="Arial"/>
          <w:sz w:val="20"/>
          <w:szCs w:val="20"/>
        </w:rPr>
      </w:pPr>
      <w:r w:rsidRPr="004F7798">
        <w:rPr>
          <w:rFonts w:ascii="Arial" w:hAnsi="Arial" w:cs="Arial"/>
          <w:sz w:val="20"/>
          <w:szCs w:val="20"/>
        </w:rPr>
        <w:object w:dxaOrig="7289" w:dyaOrig="2854">
          <v:shape id="_x0000_i1026" type="#_x0000_t75" style="width:366pt;height:2in" o:ole="">
            <v:imagedata r:id="rId15" o:title=""/>
          </v:shape>
          <o:OLEObject Type="Embed" ProgID="Excel.Sheet.8" ShapeID="_x0000_i1026" DrawAspect="Content" ObjectID="_1617109874" r:id="rId16"/>
        </w:object>
      </w:r>
    </w:p>
    <w:p w:rsidR="00837B62" w:rsidRPr="00EB0D06" w:rsidRDefault="00837B62" w:rsidP="00837B62">
      <w:pPr>
        <w:pStyle w:val="TABLA"/>
        <w:rPr>
          <w:rFonts w:ascii="Arial" w:hAnsi="Arial" w:cs="Arial"/>
          <w:color w:val="000000"/>
          <w:sz w:val="20"/>
          <w:szCs w:val="20"/>
        </w:rPr>
      </w:pPr>
      <w:r w:rsidRPr="008421A3">
        <w:rPr>
          <w:rFonts w:ascii="Arial" w:hAnsi="Arial" w:cs="Arial"/>
          <w:sz w:val="20"/>
          <w:szCs w:val="20"/>
        </w:rPr>
        <w:t>Tabla 2: Desviaciones y tolerancias máximas para estructuras de hormigón</w:t>
      </w:r>
      <w:r w:rsidRPr="00EB0D06">
        <w:rPr>
          <w:rFonts w:ascii="Arial" w:hAnsi="Arial" w:cs="Arial"/>
          <w:color w:val="000000"/>
          <w:sz w:val="20"/>
          <w:szCs w:val="20"/>
        </w:rPr>
        <w:t xml:space="preserve"> </w:t>
      </w:r>
    </w:p>
    <w:p w:rsidR="00420449" w:rsidRPr="00F22699" w:rsidRDefault="00420449" w:rsidP="00444244">
      <w:pPr>
        <w:pStyle w:val="Ttulo2"/>
        <w:rPr>
          <w:rFonts w:ascii="Arial" w:hAnsi="Arial" w:cs="Arial"/>
          <w:sz w:val="20"/>
          <w:szCs w:val="20"/>
          <w:lang w:val="es-BO"/>
        </w:rPr>
      </w:pPr>
      <w:bookmarkStart w:id="127" w:name="_Toc241574663"/>
      <w:bookmarkStart w:id="128" w:name="_Toc530070519"/>
      <w:r w:rsidRPr="00F22699">
        <w:rPr>
          <w:rFonts w:ascii="Arial" w:hAnsi="Arial" w:cs="Arial"/>
          <w:sz w:val="20"/>
          <w:szCs w:val="20"/>
          <w:lang w:val="es-BO"/>
        </w:rPr>
        <w:t>MORTEROS</w:t>
      </w:r>
      <w:bookmarkEnd w:id="127"/>
      <w:bookmarkEnd w:id="128"/>
      <w:r w:rsidRPr="00F22699">
        <w:rPr>
          <w:rFonts w:ascii="Arial" w:hAnsi="Arial" w:cs="Arial"/>
          <w:sz w:val="20"/>
          <w:szCs w:val="20"/>
          <w:lang w:val="es-BO"/>
        </w:rPr>
        <w:t xml:space="preserve"> </w:t>
      </w:r>
    </w:p>
    <w:p w:rsidR="00420449" w:rsidRPr="008C7D10" w:rsidRDefault="00420449" w:rsidP="00440895">
      <w:pPr>
        <w:pStyle w:val="Normal1"/>
        <w:rPr>
          <w:rFonts w:ascii="Arial" w:hAnsi="Arial" w:cs="Arial"/>
          <w:sz w:val="20"/>
        </w:rPr>
      </w:pPr>
      <w:r w:rsidRPr="005F1E00">
        <w:rPr>
          <w:rFonts w:ascii="Arial" w:hAnsi="Arial" w:cs="Arial"/>
          <w:sz w:val="20"/>
        </w:rPr>
        <w:t>El mortero está  formado por una mezcla de ce</w:t>
      </w:r>
      <w:r w:rsidRPr="004F7798">
        <w:rPr>
          <w:rFonts w:ascii="Arial" w:hAnsi="Arial" w:cs="Arial"/>
          <w:sz w:val="20"/>
        </w:rPr>
        <w:t xml:space="preserve">mento </w:t>
      </w:r>
      <w:r w:rsidR="000F733F" w:rsidRPr="004F7798">
        <w:rPr>
          <w:rFonts w:ascii="Arial" w:hAnsi="Arial" w:cs="Arial"/>
          <w:sz w:val="20"/>
        </w:rPr>
        <w:t>Portland</w:t>
      </w:r>
      <w:r w:rsidRPr="004F7798">
        <w:rPr>
          <w:rFonts w:ascii="Arial" w:hAnsi="Arial" w:cs="Arial"/>
          <w:sz w:val="20"/>
        </w:rPr>
        <w:t xml:space="preserve"> </w:t>
      </w:r>
      <w:r w:rsidR="00B527F9" w:rsidRPr="004F7798">
        <w:rPr>
          <w:rFonts w:ascii="Arial" w:hAnsi="Arial" w:cs="Arial"/>
          <w:sz w:val="20"/>
        </w:rPr>
        <w:t xml:space="preserve">y/o </w:t>
      </w:r>
      <w:r w:rsidRPr="004F7798">
        <w:rPr>
          <w:rFonts w:ascii="Arial" w:hAnsi="Arial" w:cs="Arial"/>
          <w:sz w:val="20"/>
        </w:rPr>
        <w:t>cal, arena y agua limpia. Debe ser manejable y de fácil colocación en su estado plástico, además debe poseer buena uniformidad, resistencia</w:t>
      </w:r>
      <w:r w:rsidRPr="008C7D10">
        <w:rPr>
          <w:rFonts w:ascii="Arial" w:hAnsi="Arial" w:cs="Arial"/>
          <w:sz w:val="20"/>
        </w:rPr>
        <w:t xml:space="preserve">, impermeabilidad y baja variación de volumen en su estado sólido. </w:t>
      </w:r>
    </w:p>
    <w:p w:rsidR="00420449" w:rsidRPr="003269F7" w:rsidRDefault="00420449" w:rsidP="00440895">
      <w:pPr>
        <w:pStyle w:val="Normal1"/>
        <w:rPr>
          <w:rFonts w:ascii="Arial" w:hAnsi="Arial" w:cs="Arial"/>
          <w:sz w:val="20"/>
        </w:rPr>
      </w:pPr>
      <w:r w:rsidRPr="008421A3">
        <w:rPr>
          <w:rFonts w:ascii="Arial" w:hAnsi="Arial" w:cs="Arial"/>
          <w:sz w:val="20"/>
        </w:rPr>
        <w:t>El cemento y el agua deben cumplir con los mismos requisitos que se estipularon para la utilización de estos material</w:t>
      </w:r>
      <w:r w:rsidRPr="00EB0D06">
        <w:rPr>
          <w:rFonts w:ascii="Arial" w:hAnsi="Arial" w:cs="Arial"/>
          <w:sz w:val="20"/>
        </w:rPr>
        <w:t xml:space="preserve">es en la fabricación de </w:t>
      </w:r>
      <w:r w:rsidR="00D93444" w:rsidRPr="00EB0D06">
        <w:rPr>
          <w:rFonts w:ascii="Arial" w:hAnsi="Arial" w:cs="Arial"/>
          <w:sz w:val="20"/>
        </w:rPr>
        <w:t>hormigón</w:t>
      </w:r>
      <w:r w:rsidRPr="00003D1C">
        <w:rPr>
          <w:rFonts w:ascii="Arial" w:hAnsi="Arial" w:cs="Arial"/>
          <w:sz w:val="20"/>
        </w:rPr>
        <w:t xml:space="preserve">.  La arena debe cumplir con lo estipulado para el agregado fino del </w:t>
      </w:r>
      <w:r w:rsidR="00D93444" w:rsidRPr="003269F7">
        <w:rPr>
          <w:rFonts w:ascii="Arial" w:hAnsi="Arial" w:cs="Arial"/>
          <w:sz w:val="20"/>
        </w:rPr>
        <w:t>hormigón</w:t>
      </w:r>
      <w:r w:rsidRPr="003269F7">
        <w:rPr>
          <w:rFonts w:ascii="Arial" w:hAnsi="Arial" w:cs="Arial"/>
          <w:sz w:val="20"/>
        </w:rPr>
        <w:t xml:space="preserve">. </w:t>
      </w:r>
    </w:p>
    <w:p w:rsidR="00420449" w:rsidRPr="007648DF" w:rsidRDefault="00420449" w:rsidP="00440895">
      <w:pPr>
        <w:pStyle w:val="Normal1"/>
        <w:rPr>
          <w:rFonts w:ascii="Arial" w:hAnsi="Arial" w:cs="Arial"/>
          <w:sz w:val="20"/>
        </w:rPr>
      </w:pPr>
      <w:r w:rsidRPr="007648DF">
        <w:rPr>
          <w:rFonts w:ascii="Arial" w:hAnsi="Arial" w:cs="Arial"/>
          <w:sz w:val="20"/>
        </w:rPr>
        <w:t xml:space="preserve">Los materiales deben ser dosificados por peso y mezclarse mecánicamente. No se permitirá la utilización de mezclas preparadas con más de una hora de anticipación y no se aceptará adicionar agua a las mezclas ya preparadas. </w:t>
      </w:r>
    </w:p>
    <w:p w:rsidR="00420449" w:rsidRPr="00955804" w:rsidRDefault="00420449" w:rsidP="00440895">
      <w:pPr>
        <w:pStyle w:val="Normal1"/>
        <w:rPr>
          <w:rFonts w:ascii="Arial" w:hAnsi="Arial" w:cs="Arial"/>
          <w:sz w:val="20"/>
        </w:rPr>
      </w:pPr>
      <w:r w:rsidRPr="007648DF">
        <w:rPr>
          <w:rFonts w:ascii="Arial" w:hAnsi="Arial" w:cs="Arial"/>
          <w:sz w:val="20"/>
        </w:rPr>
        <w:t xml:space="preserve">En caso de requerirse aditivos para mejorar la manejabilidad de las mezclas estos deberán </w:t>
      </w:r>
      <w:r w:rsidRPr="00955804">
        <w:rPr>
          <w:rFonts w:ascii="Arial" w:hAnsi="Arial" w:cs="Arial"/>
          <w:sz w:val="20"/>
        </w:rPr>
        <w:t xml:space="preserve">ajustarse a los requisitos especificados en el numeral 6.2.3 referente a </w:t>
      </w:r>
      <w:r w:rsidR="005273FE" w:rsidRPr="00955804">
        <w:rPr>
          <w:rFonts w:ascii="Arial" w:hAnsi="Arial" w:cs="Arial"/>
          <w:sz w:val="20"/>
        </w:rPr>
        <w:t>a</w:t>
      </w:r>
      <w:r w:rsidRPr="00955804">
        <w:rPr>
          <w:rFonts w:ascii="Arial" w:hAnsi="Arial" w:cs="Arial"/>
          <w:sz w:val="20"/>
        </w:rPr>
        <w:t xml:space="preserve">ditivos. </w:t>
      </w:r>
    </w:p>
    <w:p w:rsidR="00420449" w:rsidRPr="000502C2" w:rsidRDefault="00420449" w:rsidP="00440895">
      <w:pPr>
        <w:pStyle w:val="Normal1"/>
        <w:rPr>
          <w:rFonts w:ascii="Arial" w:hAnsi="Arial" w:cs="Arial"/>
          <w:sz w:val="20"/>
        </w:rPr>
      </w:pPr>
      <w:r w:rsidRPr="00955804">
        <w:rPr>
          <w:rFonts w:ascii="Arial" w:hAnsi="Arial" w:cs="Arial"/>
          <w:sz w:val="20"/>
        </w:rPr>
        <w:t xml:space="preserve">La mezcla preparada debe depositarse, para su posterior colocación, en </w:t>
      </w:r>
      <w:r w:rsidR="00B527F9" w:rsidRPr="00955804">
        <w:rPr>
          <w:rFonts w:ascii="Arial" w:hAnsi="Arial" w:cs="Arial"/>
          <w:sz w:val="20"/>
        </w:rPr>
        <w:t>bateas</w:t>
      </w:r>
      <w:r w:rsidRPr="00D44735">
        <w:rPr>
          <w:rFonts w:ascii="Arial" w:hAnsi="Arial" w:cs="Arial"/>
          <w:sz w:val="20"/>
        </w:rPr>
        <w:t xml:space="preserve"> u otros recip</w:t>
      </w:r>
      <w:r w:rsidRPr="00DA064B">
        <w:rPr>
          <w:rFonts w:ascii="Arial" w:hAnsi="Arial" w:cs="Arial"/>
          <w:sz w:val="20"/>
        </w:rPr>
        <w:t>iente</w:t>
      </w:r>
      <w:r w:rsidRPr="000502C2">
        <w:rPr>
          <w:rFonts w:ascii="Arial" w:hAnsi="Arial" w:cs="Arial"/>
          <w:sz w:val="20"/>
        </w:rPr>
        <w:t xml:space="preserve">s que garanticen que la mezcla preparada no se contaminará con otros materiales. </w:t>
      </w:r>
    </w:p>
    <w:p w:rsidR="00420449" w:rsidRPr="000502C2" w:rsidRDefault="00420449" w:rsidP="00440895">
      <w:pPr>
        <w:pStyle w:val="Normal1"/>
        <w:rPr>
          <w:rFonts w:ascii="Arial" w:hAnsi="Arial" w:cs="Arial"/>
          <w:sz w:val="20"/>
        </w:rPr>
      </w:pPr>
      <w:r w:rsidRPr="000502C2">
        <w:rPr>
          <w:rFonts w:ascii="Arial" w:hAnsi="Arial" w:cs="Arial"/>
          <w:sz w:val="20"/>
        </w:rPr>
        <w:t xml:space="preserve">No se permitirá la elaboración de la mezcla directamente sobre el terreno ni sobre losas ya construidas. </w:t>
      </w:r>
    </w:p>
    <w:p w:rsidR="00420449" w:rsidRPr="00F22699" w:rsidRDefault="00420449" w:rsidP="00444244">
      <w:pPr>
        <w:pStyle w:val="Ttulo3"/>
        <w:rPr>
          <w:rFonts w:ascii="Arial" w:hAnsi="Arial" w:cs="Arial"/>
          <w:sz w:val="20"/>
          <w:szCs w:val="20"/>
          <w:lang w:val="es-BO"/>
        </w:rPr>
      </w:pPr>
      <w:bookmarkStart w:id="129" w:name="_Toc241574664"/>
      <w:r w:rsidRPr="00F22699">
        <w:rPr>
          <w:rFonts w:ascii="Arial" w:hAnsi="Arial" w:cs="Arial"/>
          <w:sz w:val="20"/>
          <w:szCs w:val="20"/>
          <w:lang w:val="es-BO"/>
        </w:rPr>
        <w:t xml:space="preserve">MORTERO DE </w:t>
      </w:r>
      <w:r w:rsidR="00B527F9" w:rsidRPr="00F22699">
        <w:rPr>
          <w:rFonts w:ascii="Arial" w:hAnsi="Arial" w:cs="Arial"/>
          <w:sz w:val="20"/>
          <w:szCs w:val="20"/>
          <w:lang w:val="es-BO"/>
        </w:rPr>
        <w:t>ADHERENCIA</w:t>
      </w:r>
      <w:bookmarkEnd w:id="129"/>
      <w:r w:rsidRPr="00F22699">
        <w:rPr>
          <w:rFonts w:ascii="Arial" w:hAnsi="Arial" w:cs="Arial"/>
          <w:sz w:val="20"/>
          <w:szCs w:val="20"/>
          <w:lang w:val="es-BO"/>
        </w:rPr>
        <w:t xml:space="preserve"> </w:t>
      </w:r>
    </w:p>
    <w:p w:rsidR="00420449" w:rsidRPr="003269F7" w:rsidRDefault="00420449" w:rsidP="00440895">
      <w:pPr>
        <w:pStyle w:val="Normal1"/>
        <w:rPr>
          <w:rFonts w:ascii="Arial" w:hAnsi="Arial" w:cs="Arial"/>
          <w:sz w:val="20"/>
        </w:rPr>
      </w:pPr>
      <w:r w:rsidRPr="005F1E00">
        <w:rPr>
          <w:rFonts w:ascii="Arial" w:hAnsi="Arial" w:cs="Arial"/>
          <w:sz w:val="20"/>
        </w:rPr>
        <w:t>Es</w:t>
      </w:r>
      <w:r w:rsidR="00B527F9" w:rsidRPr="005F1E00">
        <w:rPr>
          <w:rFonts w:ascii="Arial" w:hAnsi="Arial" w:cs="Arial"/>
          <w:sz w:val="20"/>
        </w:rPr>
        <w:t xml:space="preserve"> la mezcla homogénea de cemento y/o</w:t>
      </w:r>
      <w:r w:rsidRPr="004F7798">
        <w:rPr>
          <w:rFonts w:ascii="Arial" w:hAnsi="Arial" w:cs="Arial"/>
          <w:sz w:val="20"/>
        </w:rPr>
        <w:t xml:space="preserve"> cal, arena lavada </w:t>
      </w:r>
      <w:r w:rsidR="00B527F9" w:rsidRPr="004F7798">
        <w:rPr>
          <w:rFonts w:ascii="Arial" w:hAnsi="Arial" w:cs="Arial"/>
          <w:sz w:val="20"/>
        </w:rPr>
        <w:t>fina</w:t>
      </w:r>
      <w:r w:rsidRPr="004F7798">
        <w:rPr>
          <w:rFonts w:ascii="Arial" w:hAnsi="Arial" w:cs="Arial"/>
          <w:sz w:val="20"/>
        </w:rPr>
        <w:t xml:space="preserve"> y agua limpia, en proporción 1:3,</w:t>
      </w:r>
      <w:r w:rsidR="00E13429" w:rsidRPr="008C7D10">
        <w:rPr>
          <w:rFonts w:ascii="Arial" w:hAnsi="Arial" w:cs="Arial"/>
          <w:sz w:val="20"/>
        </w:rPr>
        <w:t xml:space="preserve"> </w:t>
      </w:r>
      <w:r w:rsidRPr="008421A3">
        <w:rPr>
          <w:rFonts w:ascii="Arial" w:hAnsi="Arial" w:cs="Arial"/>
          <w:sz w:val="20"/>
        </w:rPr>
        <w:t xml:space="preserve">adicionando 0,25 de cal por peso para obtener una resistencia mínima a la compresión de </w:t>
      </w:r>
      <w:proofErr w:type="spellStart"/>
      <w:r w:rsidRPr="008421A3">
        <w:rPr>
          <w:rFonts w:ascii="Arial" w:hAnsi="Arial" w:cs="Arial"/>
          <w:sz w:val="20"/>
        </w:rPr>
        <w:t>f´c</w:t>
      </w:r>
      <w:proofErr w:type="spellEnd"/>
      <w:r w:rsidRPr="008421A3">
        <w:rPr>
          <w:rFonts w:ascii="Arial" w:hAnsi="Arial" w:cs="Arial"/>
          <w:sz w:val="20"/>
        </w:rPr>
        <w:t xml:space="preserve"> =</w:t>
      </w:r>
      <w:r w:rsidR="00301A6B" w:rsidRPr="00EB0D06">
        <w:rPr>
          <w:rFonts w:ascii="Arial" w:hAnsi="Arial" w:cs="Arial"/>
          <w:sz w:val="20"/>
        </w:rPr>
        <w:t>210 kg./cm</w:t>
      </w:r>
      <w:r w:rsidR="00301A6B" w:rsidRPr="00EB0D06">
        <w:rPr>
          <w:rFonts w:ascii="Arial" w:hAnsi="Arial" w:cs="Arial"/>
          <w:sz w:val="20"/>
          <w:vertAlign w:val="superscript"/>
        </w:rPr>
        <w:t>2</w:t>
      </w:r>
      <w:r w:rsidR="00B527F9" w:rsidRPr="00003D1C">
        <w:rPr>
          <w:rFonts w:ascii="Arial" w:hAnsi="Arial" w:cs="Arial"/>
          <w:sz w:val="20"/>
        </w:rPr>
        <w:t xml:space="preserve"> </w:t>
      </w:r>
      <w:r w:rsidRPr="003269F7">
        <w:rPr>
          <w:rFonts w:ascii="Arial" w:hAnsi="Arial" w:cs="Arial"/>
          <w:sz w:val="20"/>
        </w:rPr>
        <w:t>y relación agua cemento no mayor de 0,5.</w:t>
      </w:r>
    </w:p>
    <w:p w:rsidR="00420449" w:rsidRPr="00955804" w:rsidRDefault="00420449" w:rsidP="00440895">
      <w:pPr>
        <w:pStyle w:val="Normal1"/>
        <w:rPr>
          <w:rFonts w:ascii="Arial" w:hAnsi="Arial" w:cs="Arial"/>
          <w:sz w:val="20"/>
        </w:rPr>
      </w:pPr>
      <w:r w:rsidRPr="003269F7">
        <w:rPr>
          <w:rFonts w:ascii="Arial" w:hAnsi="Arial" w:cs="Arial"/>
          <w:sz w:val="20"/>
        </w:rPr>
        <w:lastRenderedPageBreak/>
        <w:t xml:space="preserve">Se utilizará como </w:t>
      </w:r>
      <w:proofErr w:type="spellStart"/>
      <w:r w:rsidRPr="003269F7">
        <w:rPr>
          <w:rFonts w:ascii="Arial" w:hAnsi="Arial" w:cs="Arial"/>
          <w:sz w:val="20"/>
        </w:rPr>
        <w:t>ligante</w:t>
      </w:r>
      <w:proofErr w:type="spellEnd"/>
      <w:r w:rsidRPr="003269F7">
        <w:rPr>
          <w:rFonts w:ascii="Arial" w:hAnsi="Arial" w:cs="Arial"/>
          <w:sz w:val="20"/>
        </w:rPr>
        <w:t xml:space="preserve"> en muros de ladrillo o adobe cerámico cocido, bloques de cemento en la</w:t>
      </w:r>
      <w:r w:rsidR="00967DB8" w:rsidRPr="007648DF">
        <w:rPr>
          <w:rFonts w:ascii="Arial" w:hAnsi="Arial" w:cs="Arial"/>
          <w:sz w:val="20"/>
        </w:rPr>
        <w:t xml:space="preserve"> </w:t>
      </w:r>
      <w:r w:rsidRPr="007648DF">
        <w:rPr>
          <w:rFonts w:ascii="Arial" w:hAnsi="Arial" w:cs="Arial"/>
          <w:sz w:val="20"/>
        </w:rPr>
        <w:t xml:space="preserve">mampostería simple o estructural, cimientos, </w:t>
      </w:r>
      <w:proofErr w:type="spellStart"/>
      <w:r w:rsidRPr="007648DF">
        <w:rPr>
          <w:rFonts w:ascii="Arial" w:hAnsi="Arial" w:cs="Arial"/>
          <w:sz w:val="20"/>
        </w:rPr>
        <w:t>sobrecimientos</w:t>
      </w:r>
      <w:proofErr w:type="spellEnd"/>
      <w:r w:rsidRPr="007648DF">
        <w:rPr>
          <w:rFonts w:ascii="Arial" w:hAnsi="Arial" w:cs="Arial"/>
          <w:sz w:val="20"/>
        </w:rPr>
        <w:t>, muros de contención, cajas y pozos de</w:t>
      </w:r>
      <w:r w:rsidR="00967DB8" w:rsidRPr="00955804">
        <w:rPr>
          <w:rFonts w:ascii="Arial" w:hAnsi="Arial" w:cs="Arial"/>
          <w:sz w:val="20"/>
        </w:rPr>
        <w:t xml:space="preserve"> </w:t>
      </w:r>
      <w:r w:rsidRPr="00955804">
        <w:rPr>
          <w:rFonts w:ascii="Arial" w:hAnsi="Arial" w:cs="Arial"/>
          <w:sz w:val="20"/>
        </w:rPr>
        <w:t xml:space="preserve">inspección, sumideros, </w:t>
      </w:r>
      <w:r w:rsidR="00E340E9" w:rsidRPr="00955804">
        <w:rPr>
          <w:rFonts w:ascii="Arial" w:hAnsi="Arial" w:cs="Arial"/>
          <w:sz w:val="20"/>
        </w:rPr>
        <w:t>zanjas</w:t>
      </w:r>
      <w:r w:rsidRPr="00955804">
        <w:rPr>
          <w:rFonts w:ascii="Arial" w:hAnsi="Arial" w:cs="Arial"/>
          <w:sz w:val="20"/>
        </w:rPr>
        <w:t>, etc.</w:t>
      </w:r>
    </w:p>
    <w:p w:rsidR="00B527F9" w:rsidRPr="00DA064B" w:rsidRDefault="00420449" w:rsidP="00440895">
      <w:pPr>
        <w:pStyle w:val="Normal1"/>
        <w:rPr>
          <w:rFonts w:ascii="Arial" w:hAnsi="Arial" w:cs="Arial"/>
          <w:sz w:val="20"/>
        </w:rPr>
      </w:pPr>
      <w:r w:rsidRPr="00955804">
        <w:rPr>
          <w:rFonts w:ascii="Arial" w:hAnsi="Arial" w:cs="Arial"/>
          <w:sz w:val="20"/>
        </w:rPr>
        <w:t>La arena utilizada para estos morteros deberá cumplir los siguientes requisitos:</w:t>
      </w:r>
      <w:r w:rsidR="00967DB8" w:rsidRPr="00D44735">
        <w:rPr>
          <w:rFonts w:ascii="Arial" w:hAnsi="Arial" w:cs="Arial"/>
          <w:sz w:val="20"/>
        </w:rPr>
        <w:t xml:space="preserve"> </w:t>
      </w:r>
    </w:p>
    <w:p w:rsidR="00B527F9" w:rsidRPr="00F22699" w:rsidRDefault="00F05AFE" w:rsidP="00CF3030">
      <w:pPr>
        <w:pStyle w:val="Vietaestilo2"/>
        <w:numPr>
          <w:ilvl w:val="0"/>
          <w:numId w:val="25"/>
        </w:numPr>
        <w:rPr>
          <w:rFonts w:ascii="Arial" w:hAnsi="Arial" w:cs="Arial"/>
          <w:sz w:val="20"/>
          <w:szCs w:val="20"/>
        </w:rPr>
      </w:pPr>
      <w:r w:rsidRPr="000502C2">
        <w:rPr>
          <w:rFonts w:ascii="Arial" w:hAnsi="Arial" w:cs="Arial"/>
          <w:sz w:val="20"/>
          <w:szCs w:val="20"/>
        </w:rPr>
        <w:t>M</w:t>
      </w:r>
      <w:r w:rsidR="000C1576" w:rsidRPr="00DE1580">
        <w:rPr>
          <w:rFonts w:ascii="Arial" w:hAnsi="Arial" w:cs="Arial"/>
          <w:sz w:val="20"/>
          <w:szCs w:val="20"/>
        </w:rPr>
        <w:t>ódulo de f</w:t>
      </w:r>
      <w:r w:rsidR="00420449" w:rsidRPr="00F22699">
        <w:rPr>
          <w:rFonts w:ascii="Arial" w:hAnsi="Arial" w:cs="Arial"/>
          <w:sz w:val="20"/>
          <w:szCs w:val="20"/>
        </w:rPr>
        <w:t xml:space="preserve">inura de </w:t>
      </w:r>
      <w:smartTag w:uri="urn:schemas-microsoft-com:office:smarttags" w:element="metricconverter">
        <w:smartTagPr>
          <w:attr w:name="ProductID" w:val="2 a"/>
        </w:smartTagPr>
        <w:r w:rsidR="00420449" w:rsidRPr="00F22699">
          <w:rPr>
            <w:rFonts w:ascii="Arial" w:hAnsi="Arial" w:cs="Arial"/>
            <w:sz w:val="20"/>
            <w:szCs w:val="20"/>
          </w:rPr>
          <w:t>2 a</w:t>
        </w:r>
      </w:smartTag>
      <w:r w:rsidR="00420449" w:rsidRPr="00F22699">
        <w:rPr>
          <w:rFonts w:ascii="Arial" w:hAnsi="Arial" w:cs="Arial"/>
          <w:sz w:val="20"/>
          <w:szCs w:val="20"/>
        </w:rPr>
        <w:t xml:space="preserve"> 3.</w:t>
      </w:r>
    </w:p>
    <w:p w:rsidR="00B527F9" w:rsidRPr="00F22699" w:rsidRDefault="00420449" w:rsidP="00F05AFE">
      <w:pPr>
        <w:pStyle w:val="Vietaestilo2"/>
        <w:rPr>
          <w:rFonts w:ascii="Arial" w:hAnsi="Arial" w:cs="Arial"/>
          <w:sz w:val="20"/>
          <w:szCs w:val="20"/>
        </w:rPr>
      </w:pPr>
      <w:r w:rsidRPr="00F22699">
        <w:rPr>
          <w:rFonts w:ascii="Arial" w:hAnsi="Arial" w:cs="Arial"/>
          <w:sz w:val="20"/>
          <w:szCs w:val="20"/>
        </w:rPr>
        <w:t>Fracción de finos que pasan la malla No.20</w:t>
      </w:r>
      <w:r w:rsidR="00B527F9" w:rsidRPr="00F22699">
        <w:rPr>
          <w:rFonts w:ascii="Arial" w:hAnsi="Arial" w:cs="Arial"/>
          <w:sz w:val="20"/>
          <w:szCs w:val="20"/>
        </w:rPr>
        <w:t>0 menor del 10%</w:t>
      </w:r>
      <w:r w:rsidRPr="00F22699">
        <w:rPr>
          <w:rFonts w:ascii="Arial" w:hAnsi="Arial" w:cs="Arial"/>
          <w:sz w:val="20"/>
          <w:szCs w:val="20"/>
        </w:rPr>
        <w:t>.</w:t>
      </w:r>
    </w:p>
    <w:p w:rsidR="00B527F9" w:rsidRPr="00F22699" w:rsidRDefault="00420449" w:rsidP="00F05AFE">
      <w:pPr>
        <w:pStyle w:val="Vietaestilo2"/>
        <w:rPr>
          <w:rFonts w:ascii="Arial" w:hAnsi="Arial" w:cs="Arial"/>
          <w:sz w:val="20"/>
          <w:szCs w:val="20"/>
        </w:rPr>
      </w:pPr>
      <w:r w:rsidRPr="00F22699">
        <w:rPr>
          <w:rFonts w:ascii="Arial" w:hAnsi="Arial" w:cs="Arial"/>
          <w:sz w:val="20"/>
          <w:szCs w:val="20"/>
        </w:rPr>
        <w:t>Materia orgánica menos del 2%.</w:t>
      </w:r>
    </w:p>
    <w:p w:rsidR="00420449" w:rsidRPr="00F22699" w:rsidRDefault="00420449" w:rsidP="00440895">
      <w:pPr>
        <w:pStyle w:val="Normal1"/>
        <w:rPr>
          <w:rFonts w:ascii="Arial" w:hAnsi="Arial" w:cs="Arial"/>
          <w:sz w:val="20"/>
        </w:rPr>
      </w:pPr>
      <w:r w:rsidRPr="00F22699">
        <w:rPr>
          <w:rFonts w:ascii="Arial" w:hAnsi="Arial" w:cs="Arial"/>
          <w:sz w:val="20"/>
        </w:rPr>
        <w:t>La cal hidratada será como mínimo del 80% de pureza, con una finura tal que no más del 20% quede</w:t>
      </w:r>
      <w:r w:rsidR="00967DB8" w:rsidRPr="00F22699">
        <w:rPr>
          <w:rFonts w:ascii="Arial" w:hAnsi="Arial" w:cs="Arial"/>
          <w:sz w:val="20"/>
        </w:rPr>
        <w:t xml:space="preserve"> </w:t>
      </w:r>
      <w:r w:rsidRPr="00F22699">
        <w:rPr>
          <w:rFonts w:ascii="Arial" w:hAnsi="Arial" w:cs="Arial"/>
          <w:sz w:val="20"/>
        </w:rPr>
        <w:t>retenido en la malla 200 y de esta fracción no más del 0,5% sea retenido por la malla No.30.</w:t>
      </w:r>
    </w:p>
    <w:p w:rsidR="00420449" w:rsidRPr="00F22699" w:rsidRDefault="00420449" w:rsidP="00444244">
      <w:pPr>
        <w:pStyle w:val="Ttulo3"/>
        <w:rPr>
          <w:rFonts w:ascii="Arial" w:hAnsi="Arial" w:cs="Arial"/>
          <w:sz w:val="20"/>
          <w:szCs w:val="20"/>
          <w:lang w:val="es-BO"/>
        </w:rPr>
      </w:pPr>
      <w:bookmarkStart w:id="130" w:name="_Toc241574665"/>
      <w:r w:rsidRPr="00F22699">
        <w:rPr>
          <w:rFonts w:ascii="Arial" w:hAnsi="Arial" w:cs="Arial"/>
          <w:sz w:val="20"/>
          <w:szCs w:val="20"/>
          <w:lang w:val="es-BO"/>
        </w:rPr>
        <w:t>MORTERO DE REVOQUE</w:t>
      </w:r>
      <w:bookmarkEnd w:id="130"/>
      <w:r w:rsidRPr="00F22699">
        <w:rPr>
          <w:rFonts w:ascii="Arial" w:hAnsi="Arial" w:cs="Arial"/>
          <w:sz w:val="20"/>
          <w:szCs w:val="20"/>
          <w:lang w:val="es-BO"/>
        </w:rPr>
        <w:t xml:space="preserve"> </w:t>
      </w:r>
    </w:p>
    <w:p w:rsidR="00B527F9" w:rsidRPr="004F7798" w:rsidRDefault="00420449" w:rsidP="00440895">
      <w:pPr>
        <w:pStyle w:val="Normal1"/>
        <w:rPr>
          <w:rFonts w:ascii="Arial" w:hAnsi="Arial" w:cs="Arial"/>
          <w:sz w:val="20"/>
        </w:rPr>
      </w:pPr>
      <w:r w:rsidRPr="005F1E00">
        <w:rPr>
          <w:rFonts w:ascii="Arial" w:hAnsi="Arial" w:cs="Arial"/>
          <w:sz w:val="20"/>
        </w:rPr>
        <w:t>Se utilizará una mezcla con dosificación 1:6 adicionando 0,20 de cal por peso. La arena a utilizar debe</w:t>
      </w:r>
      <w:r w:rsidR="00B527F9" w:rsidRPr="004F7798">
        <w:rPr>
          <w:rFonts w:ascii="Arial" w:hAnsi="Arial" w:cs="Arial"/>
          <w:sz w:val="20"/>
        </w:rPr>
        <w:t xml:space="preserve"> </w:t>
      </w:r>
      <w:r w:rsidRPr="004F7798">
        <w:rPr>
          <w:rFonts w:ascii="Arial" w:hAnsi="Arial" w:cs="Arial"/>
          <w:sz w:val="20"/>
        </w:rPr>
        <w:t>cumplir los siguientes requisitos:</w:t>
      </w:r>
    </w:p>
    <w:p w:rsidR="00B527F9" w:rsidRPr="00EB0D06" w:rsidRDefault="00420449" w:rsidP="00CF3030">
      <w:pPr>
        <w:pStyle w:val="Vietaestilo2"/>
        <w:numPr>
          <w:ilvl w:val="0"/>
          <w:numId w:val="26"/>
        </w:numPr>
        <w:rPr>
          <w:rFonts w:ascii="Arial" w:hAnsi="Arial" w:cs="Arial"/>
          <w:sz w:val="20"/>
          <w:szCs w:val="20"/>
        </w:rPr>
      </w:pPr>
      <w:r w:rsidRPr="008C7D10">
        <w:rPr>
          <w:rFonts w:ascii="Arial" w:hAnsi="Arial" w:cs="Arial"/>
          <w:sz w:val="20"/>
          <w:szCs w:val="20"/>
        </w:rPr>
        <w:t xml:space="preserve">Módulo de finura de </w:t>
      </w:r>
      <w:smartTag w:uri="urn:schemas-microsoft-com:office:smarttags" w:element="metricconverter">
        <w:smartTagPr>
          <w:attr w:name="ProductID" w:val="1 a"/>
        </w:smartTagPr>
        <w:r w:rsidRPr="008C7D10">
          <w:rPr>
            <w:rFonts w:ascii="Arial" w:hAnsi="Arial" w:cs="Arial"/>
            <w:sz w:val="20"/>
            <w:szCs w:val="20"/>
          </w:rPr>
          <w:t>1 a</w:t>
        </w:r>
      </w:smartTag>
      <w:r w:rsidRPr="008C7D10">
        <w:rPr>
          <w:rFonts w:ascii="Arial" w:hAnsi="Arial" w:cs="Arial"/>
          <w:sz w:val="20"/>
          <w:szCs w:val="20"/>
        </w:rPr>
        <w:t xml:space="preserve"> 2</w:t>
      </w:r>
      <w:r w:rsidR="002D5900" w:rsidRPr="008421A3">
        <w:rPr>
          <w:rFonts w:ascii="Arial" w:hAnsi="Arial" w:cs="Arial"/>
          <w:sz w:val="20"/>
          <w:szCs w:val="20"/>
        </w:rPr>
        <w:t>.</w:t>
      </w:r>
    </w:p>
    <w:p w:rsidR="00B527F9" w:rsidRPr="003269F7" w:rsidRDefault="00420449" w:rsidP="00F05AFE">
      <w:pPr>
        <w:pStyle w:val="Vietaestilo2"/>
        <w:rPr>
          <w:rFonts w:ascii="Arial" w:hAnsi="Arial" w:cs="Arial"/>
          <w:sz w:val="20"/>
          <w:szCs w:val="20"/>
        </w:rPr>
      </w:pPr>
      <w:r w:rsidRPr="00003D1C">
        <w:rPr>
          <w:rFonts w:ascii="Arial" w:hAnsi="Arial" w:cs="Arial"/>
          <w:sz w:val="20"/>
          <w:szCs w:val="20"/>
        </w:rPr>
        <w:t>Fracción de finos que pasan la malla No.200 del 8% al 15%</w:t>
      </w:r>
      <w:r w:rsidR="002D5900" w:rsidRPr="003269F7">
        <w:rPr>
          <w:rFonts w:ascii="Arial" w:hAnsi="Arial" w:cs="Arial"/>
          <w:sz w:val="20"/>
          <w:szCs w:val="20"/>
        </w:rPr>
        <w:t>.</w:t>
      </w:r>
    </w:p>
    <w:p w:rsidR="00420449" w:rsidRPr="007648DF" w:rsidRDefault="00420449" w:rsidP="00F05AFE">
      <w:pPr>
        <w:pStyle w:val="Vietaestilo2"/>
        <w:rPr>
          <w:rFonts w:ascii="Arial" w:hAnsi="Arial" w:cs="Arial"/>
          <w:sz w:val="20"/>
          <w:szCs w:val="20"/>
        </w:rPr>
      </w:pPr>
      <w:r w:rsidRPr="007648DF">
        <w:rPr>
          <w:rFonts w:ascii="Arial" w:hAnsi="Arial" w:cs="Arial"/>
          <w:sz w:val="20"/>
          <w:szCs w:val="20"/>
        </w:rPr>
        <w:t>Materia orgánica menos del 2%</w:t>
      </w:r>
      <w:r w:rsidR="002D5900" w:rsidRPr="007648DF">
        <w:rPr>
          <w:rFonts w:ascii="Arial" w:hAnsi="Arial" w:cs="Arial"/>
          <w:sz w:val="20"/>
          <w:szCs w:val="20"/>
        </w:rPr>
        <w:t>.</w:t>
      </w:r>
    </w:p>
    <w:p w:rsidR="000910B2" w:rsidRPr="00F22699" w:rsidRDefault="00420449" w:rsidP="00440895">
      <w:pPr>
        <w:pStyle w:val="Normal1"/>
        <w:rPr>
          <w:rFonts w:ascii="Arial" w:hAnsi="Arial" w:cs="Arial"/>
          <w:sz w:val="20"/>
        </w:rPr>
      </w:pPr>
      <w:r w:rsidRPr="00955804">
        <w:rPr>
          <w:rFonts w:ascii="Arial" w:hAnsi="Arial" w:cs="Arial"/>
          <w:sz w:val="20"/>
        </w:rPr>
        <w:t>La relación agua cemento no debe ser mayor de 0,5</w:t>
      </w:r>
      <w:r w:rsidR="00B527F9" w:rsidRPr="00955804">
        <w:rPr>
          <w:rFonts w:ascii="Arial" w:hAnsi="Arial" w:cs="Arial"/>
          <w:sz w:val="20"/>
        </w:rPr>
        <w:t xml:space="preserve"> p</w:t>
      </w:r>
      <w:r w:rsidRPr="00955804">
        <w:rPr>
          <w:rFonts w:ascii="Arial" w:hAnsi="Arial" w:cs="Arial"/>
          <w:sz w:val="20"/>
        </w:rPr>
        <w:t>ara mejorar las características de resistencia de la mezcla, si se requiere, pueden combinarse en el</w:t>
      </w:r>
      <w:r w:rsidR="00B527F9" w:rsidRPr="00955804">
        <w:rPr>
          <w:rFonts w:ascii="Arial" w:hAnsi="Arial" w:cs="Arial"/>
          <w:sz w:val="20"/>
        </w:rPr>
        <w:t xml:space="preserve"> </w:t>
      </w:r>
      <w:r w:rsidRPr="00D44735">
        <w:rPr>
          <w:rFonts w:ascii="Arial" w:hAnsi="Arial" w:cs="Arial"/>
          <w:sz w:val="20"/>
        </w:rPr>
        <w:t>amasado cuatro volúmenes de ar</w:t>
      </w:r>
      <w:r w:rsidRPr="00DA064B">
        <w:rPr>
          <w:rFonts w:ascii="Arial" w:hAnsi="Arial" w:cs="Arial"/>
          <w:sz w:val="20"/>
        </w:rPr>
        <w:t>ena d</w:t>
      </w:r>
      <w:r w:rsidRPr="000502C2">
        <w:rPr>
          <w:rFonts w:ascii="Arial" w:hAnsi="Arial" w:cs="Arial"/>
          <w:sz w:val="20"/>
        </w:rPr>
        <w:t xml:space="preserve">e revoque y dos volúmenes de arena de </w:t>
      </w:r>
      <w:r w:rsidR="00B527F9" w:rsidRPr="00DE1580">
        <w:rPr>
          <w:rFonts w:ascii="Arial" w:hAnsi="Arial" w:cs="Arial"/>
          <w:sz w:val="20"/>
        </w:rPr>
        <w:t>adherencia</w:t>
      </w:r>
      <w:r w:rsidRPr="00F22699">
        <w:rPr>
          <w:rFonts w:ascii="Arial" w:hAnsi="Arial" w:cs="Arial"/>
          <w:sz w:val="20"/>
        </w:rPr>
        <w:t>.</w:t>
      </w:r>
      <w:r w:rsidR="000910B2" w:rsidRPr="00F22699">
        <w:rPr>
          <w:rFonts w:ascii="Arial" w:hAnsi="Arial" w:cs="Arial"/>
          <w:sz w:val="20"/>
        </w:rPr>
        <w:t xml:space="preserve"> Si la supervisión de ENDE </w:t>
      </w:r>
      <w:r w:rsidR="00E965A2">
        <w:rPr>
          <w:rFonts w:ascii="Arial" w:hAnsi="Arial" w:cs="Arial"/>
          <w:sz w:val="20"/>
        </w:rPr>
        <w:t>CORPORACIÓN</w:t>
      </w:r>
      <w:r w:rsidR="000910B2" w:rsidRPr="00F22699">
        <w:rPr>
          <w:rFonts w:ascii="Arial" w:hAnsi="Arial" w:cs="Arial"/>
          <w:sz w:val="20"/>
        </w:rPr>
        <w:t xml:space="preserve"> considera conveniente, a sola solicitud, el contratista deberá adecuar la relación agua cemento, siendo el contratista el único responsable de entregar las nuevas dosificaciones sin costo adicional.</w:t>
      </w:r>
    </w:p>
    <w:p w:rsidR="00420449" w:rsidRPr="00F22699" w:rsidRDefault="00420449" w:rsidP="00440895">
      <w:pPr>
        <w:pStyle w:val="Normal1"/>
        <w:rPr>
          <w:rFonts w:ascii="Arial" w:hAnsi="Arial" w:cs="Arial"/>
          <w:sz w:val="20"/>
        </w:rPr>
      </w:pPr>
      <w:r w:rsidRPr="00F22699">
        <w:rPr>
          <w:rFonts w:ascii="Arial" w:hAnsi="Arial" w:cs="Arial"/>
          <w:sz w:val="20"/>
        </w:rPr>
        <w:t>Este mortero se utilizará para los revoques requeridos en muros, cajas, cámaras de inspección, etc.</w:t>
      </w:r>
    </w:p>
    <w:p w:rsidR="00420449" w:rsidRPr="00F22699" w:rsidRDefault="00420449" w:rsidP="00444244">
      <w:pPr>
        <w:pStyle w:val="Ttulo3"/>
        <w:rPr>
          <w:rFonts w:ascii="Arial" w:hAnsi="Arial" w:cs="Arial"/>
          <w:sz w:val="20"/>
          <w:szCs w:val="20"/>
          <w:lang w:val="es-BO"/>
        </w:rPr>
      </w:pPr>
      <w:bookmarkStart w:id="131" w:name="_Toc241574666"/>
      <w:r w:rsidRPr="00F22699">
        <w:rPr>
          <w:rFonts w:ascii="Arial" w:hAnsi="Arial" w:cs="Arial"/>
          <w:sz w:val="20"/>
          <w:szCs w:val="20"/>
          <w:lang w:val="es-BO"/>
        </w:rPr>
        <w:t>MORTERO DE ALISTADA DE PISOS</w:t>
      </w:r>
      <w:bookmarkEnd w:id="131"/>
      <w:r w:rsidRPr="00F22699">
        <w:rPr>
          <w:rFonts w:ascii="Arial" w:hAnsi="Arial" w:cs="Arial"/>
          <w:sz w:val="20"/>
          <w:szCs w:val="20"/>
          <w:lang w:val="es-BO"/>
        </w:rPr>
        <w:t xml:space="preserve"> </w:t>
      </w:r>
    </w:p>
    <w:p w:rsidR="00420449" w:rsidRPr="004F7798" w:rsidRDefault="00420449" w:rsidP="00440895">
      <w:pPr>
        <w:pStyle w:val="Normal1"/>
        <w:rPr>
          <w:rFonts w:ascii="Arial" w:hAnsi="Arial" w:cs="Arial"/>
          <w:sz w:val="20"/>
        </w:rPr>
      </w:pPr>
      <w:r w:rsidRPr="005F1E00">
        <w:rPr>
          <w:rFonts w:ascii="Arial" w:hAnsi="Arial" w:cs="Arial"/>
          <w:sz w:val="20"/>
        </w:rPr>
        <w:t xml:space="preserve">Debe cumplir los requisitos estipulados para los morteros de </w:t>
      </w:r>
      <w:r w:rsidR="004C730E" w:rsidRPr="005F1E00">
        <w:rPr>
          <w:rFonts w:ascii="Arial" w:hAnsi="Arial" w:cs="Arial"/>
          <w:sz w:val="20"/>
        </w:rPr>
        <w:t>adherencia</w:t>
      </w:r>
      <w:r w:rsidRPr="004F7798">
        <w:rPr>
          <w:rFonts w:ascii="Arial" w:hAnsi="Arial" w:cs="Arial"/>
          <w:sz w:val="20"/>
        </w:rPr>
        <w:t xml:space="preserve">, su dosificación será 1:4 adicionando 0,25 de cal por peso. </w:t>
      </w:r>
    </w:p>
    <w:p w:rsidR="00420449" w:rsidRPr="00F22699" w:rsidRDefault="00420449" w:rsidP="00444244">
      <w:pPr>
        <w:pStyle w:val="Ttulo3"/>
        <w:rPr>
          <w:rFonts w:ascii="Arial" w:hAnsi="Arial" w:cs="Arial"/>
          <w:sz w:val="20"/>
          <w:szCs w:val="20"/>
          <w:lang w:val="es-BO"/>
        </w:rPr>
      </w:pPr>
      <w:bookmarkStart w:id="132" w:name="_Toc241574667"/>
      <w:r w:rsidRPr="00F22699">
        <w:rPr>
          <w:rFonts w:ascii="Arial" w:hAnsi="Arial" w:cs="Arial"/>
          <w:sz w:val="20"/>
          <w:szCs w:val="20"/>
          <w:lang w:val="es-BO"/>
        </w:rPr>
        <w:t>MORTERO SIN CONTRACCIONES</w:t>
      </w:r>
      <w:bookmarkEnd w:id="132"/>
      <w:r w:rsidRPr="00F22699">
        <w:rPr>
          <w:rFonts w:ascii="Arial" w:hAnsi="Arial" w:cs="Arial"/>
          <w:sz w:val="20"/>
          <w:szCs w:val="20"/>
          <w:lang w:val="es-BO"/>
        </w:rPr>
        <w:t xml:space="preserve"> </w:t>
      </w:r>
    </w:p>
    <w:p w:rsidR="00420449" w:rsidRPr="004F7798" w:rsidRDefault="00420449" w:rsidP="00A65D3C">
      <w:pPr>
        <w:pStyle w:val="Normal1"/>
        <w:rPr>
          <w:rFonts w:ascii="Arial" w:hAnsi="Arial" w:cs="Arial"/>
          <w:sz w:val="20"/>
        </w:rPr>
      </w:pPr>
      <w:r w:rsidRPr="005F1E00">
        <w:rPr>
          <w:rFonts w:ascii="Arial" w:hAnsi="Arial" w:cs="Arial"/>
          <w:sz w:val="20"/>
        </w:rPr>
        <w:t xml:space="preserve">En los sitios indicados en los planos o donde lo indique el </w:t>
      </w:r>
      <w:r w:rsidR="002E2ADF" w:rsidRPr="004F7798">
        <w:rPr>
          <w:rFonts w:ascii="Arial" w:hAnsi="Arial" w:cs="Arial"/>
          <w:sz w:val="20"/>
        </w:rPr>
        <w:t>Supervisor</w:t>
      </w:r>
      <w:r w:rsidRPr="004F7798">
        <w:rPr>
          <w:rFonts w:ascii="Arial" w:hAnsi="Arial" w:cs="Arial"/>
          <w:sz w:val="20"/>
        </w:rPr>
        <w:t xml:space="preserve"> se empleará un lleno con mortero de alta densidad. </w:t>
      </w:r>
    </w:p>
    <w:p w:rsidR="00420449" w:rsidRPr="004F7798" w:rsidRDefault="00420449" w:rsidP="00A65D3C">
      <w:pPr>
        <w:pStyle w:val="Normal1"/>
        <w:rPr>
          <w:rFonts w:ascii="Arial" w:hAnsi="Arial" w:cs="Arial"/>
          <w:sz w:val="20"/>
        </w:rPr>
      </w:pPr>
      <w:r w:rsidRPr="004F7798">
        <w:rPr>
          <w:rFonts w:ascii="Arial" w:hAnsi="Arial" w:cs="Arial"/>
          <w:sz w:val="20"/>
        </w:rPr>
        <w:lastRenderedPageBreak/>
        <w:t xml:space="preserve">Este mortero se empleará principalmente para nivelar platinas de soporte, para anclaje de pernos y otros usos similares. </w:t>
      </w:r>
    </w:p>
    <w:p w:rsidR="00420449" w:rsidRPr="00003D1C" w:rsidRDefault="00420449" w:rsidP="00A65D3C">
      <w:pPr>
        <w:pStyle w:val="Normal1"/>
        <w:rPr>
          <w:rFonts w:ascii="Arial" w:hAnsi="Arial" w:cs="Arial"/>
          <w:sz w:val="20"/>
        </w:rPr>
      </w:pPr>
      <w:r w:rsidRPr="008C7D10">
        <w:rPr>
          <w:rFonts w:ascii="Arial" w:hAnsi="Arial" w:cs="Arial"/>
          <w:sz w:val="20"/>
        </w:rPr>
        <w:t xml:space="preserve">El Contratista someterá a la aprobación del </w:t>
      </w:r>
      <w:r w:rsidR="002E2ADF" w:rsidRPr="008421A3">
        <w:rPr>
          <w:rFonts w:ascii="Arial" w:hAnsi="Arial" w:cs="Arial"/>
          <w:sz w:val="20"/>
        </w:rPr>
        <w:t>Supervisor</w:t>
      </w:r>
      <w:r w:rsidRPr="00EB0D06">
        <w:rPr>
          <w:rFonts w:ascii="Arial" w:hAnsi="Arial" w:cs="Arial"/>
          <w:sz w:val="20"/>
        </w:rPr>
        <w:t xml:space="preserve"> el mortero que se propone utilizar, ya sea como produ</w:t>
      </w:r>
      <w:r w:rsidRPr="00003D1C">
        <w:rPr>
          <w:rFonts w:ascii="Arial" w:hAnsi="Arial" w:cs="Arial"/>
          <w:sz w:val="20"/>
        </w:rPr>
        <w:t xml:space="preserve">cto comercial listo para ser usado, o para mezclar en obra. </w:t>
      </w:r>
    </w:p>
    <w:p w:rsidR="00420449" w:rsidRPr="003269F7" w:rsidRDefault="00420449" w:rsidP="00A65D3C">
      <w:pPr>
        <w:pStyle w:val="Normal1"/>
        <w:rPr>
          <w:rFonts w:ascii="Arial" w:hAnsi="Arial" w:cs="Arial"/>
          <w:sz w:val="20"/>
        </w:rPr>
      </w:pPr>
      <w:r w:rsidRPr="003269F7">
        <w:rPr>
          <w:rFonts w:ascii="Arial" w:hAnsi="Arial" w:cs="Arial"/>
          <w:sz w:val="20"/>
        </w:rPr>
        <w:t xml:space="preserve">Debe emplearse un producto comercial de la mejor calidad, tal que permita que el mortero: </w:t>
      </w:r>
    </w:p>
    <w:p w:rsidR="00420449" w:rsidRPr="007648DF" w:rsidRDefault="00420449" w:rsidP="00CF3030">
      <w:pPr>
        <w:pStyle w:val="Vietaestilo2"/>
        <w:numPr>
          <w:ilvl w:val="0"/>
          <w:numId w:val="27"/>
        </w:numPr>
        <w:rPr>
          <w:rFonts w:ascii="Arial" w:hAnsi="Arial" w:cs="Arial"/>
          <w:sz w:val="20"/>
          <w:szCs w:val="20"/>
        </w:rPr>
      </w:pPr>
      <w:r w:rsidRPr="007648DF">
        <w:rPr>
          <w:rFonts w:ascii="Arial" w:hAnsi="Arial" w:cs="Arial"/>
          <w:sz w:val="20"/>
          <w:szCs w:val="20"/>
        </w:rPr>
        <w:t xml:space="preserve">Fluya perfectamente aún en capas delgadas. </w:t>
      </w:r>
    </w:p>
    <w:p w:rsidR="00420449" w:rsidRPr="007648DF" w:rsidRDefault="00420449" w:rsidP="00F05AFE">
      <w:pPr>
        <w:pStyle w:val="Vietaestilo2"/>
        <w:rPr>
          <w:rFonts w:ascii="Arial" w:hAnsi="Arial" w:cs="Arial"/>
          <w:sz w:val="20"/>
          <w:szCs w:val="20"/>
        </w:rPr>
      </w:pPr>
      <w:r w:rsidRPr="007648DF">
        <w:rPr>
          <w:rFonts w:ascii="Arial" w:hAnsi="Arial" w:cs="Arial"/>
          <w:sz w:val="20"/>
          <w:szCs w:val="20"/>
        </w:rPr>
        <w:t xml:space="preserve">Obtenga altas resistencias en corto tiempo. </w:t>
      </w:r>
    </w:p>
    <w:p w:rsidR="00420449" w:rsidRPr="00955804" w:rsidRDefault="00420449" w:rsidP="00F05AFE">
      <w:pPr>
        <w:pStyle w:val="Vietaestilo2"/>
        <w:rPr>
          <w:rFonts w:ascii="Arial" w:hAnsi="Arial" w:cs="Arial"/>
          <w:sz w:val="20"/>
          <w:szCs w:val="20"/>
        </w:rPr>
      </w:pPr>
      <w:r w:rsidRPr="00955804">
        <w:rPr>
          <w:rFonts w:ascii="Arial" w:hAnsi="Arial" w:cs="Arial"/>
          <w:sz w:val="20"/>
          <w:szCs w:val="20"/>
        </w:rPr>
        <w:t xml:space="preserve">No sufra contracciones. </w:t>
      </w:r>
    </w:p>
    <w:p w:rsidR="00420449" w:rsidRPr="00955804" w:rsidRDefault="00420449" w:rsidP="00F05AFE">
      <w:pPr>
        <w:pStyle w:val="Vietaestilo2"/>
        <w:rPr>
          <w:rFonts w:ascii="Arial" w:hAnsi="Arial" w:cs="Arial"/>
          <w:sz w:val="20"/>
          <w:szCs w:val="20"/>
        </w:rPr>
      </w:pPr>
      <w:r w:rsidRPr="00955804">
        <w:rPr>
          <w:rFonts w:ascii="Arial" w:hAnsi="Arial" w:cs="Arial"/>
          <w:sz w:val="20"/>
          <w:szCs w:val="20"/>
        </w:rPr>
        <w:t xml:space="preserve">Sea resistente a todo tipo de agentes lubricantes y de limpieza de equipos. </w:t>
      </w:r>
    </w:p>
    <w:p w:rsidR="00420449" w:rsidRPr="00955804" w:rsidRDefault="00420449" w:rsidP="00F05AFE">
      <w:pPr>
        <w:pStyle w:val="Vietaestilo2"/>
        <w:rPr>
          <w:rFonts w:ascii="Arial" w:hAnsi="Arial" w:cs="Arial"/>
          <w:sz w:val="20"/>
          <w:szCs w:val="20"/>
        </w:rPr>
      </w:pPr>
      <w:r w:rsidRPr="00955804">
        <w:rPr>
          <w:rFonts w:ascii="Arial" w:hAnsi="Arial" w:cs="Arial"/>
          <w:sz w:val="20"/>
          <w:szCs w:val="20"/>
        </w:rPr>
        <w:t xml:space="preserve">La adherencia sobre sí mismo sea perfecta. </w:t>
      </w:r>
    </w:p>
    <w:p w:rsidR="00420449" w:rsidRPr="00F22699" w:rsidRDefault="00420449" w:rsidP="004C730E">
      <w:pPr>
        <w:pStyle w:val="Ttulo3"/>
        <w:rPr>
          <w:rFonts w:ascii="Arial" w:hAnsi="Arial" w:cs="Arial"/>
          <w:sz w:val="20"/>
          <w:szCs w:val="20"/>
          <w:lang w:val="es-BO"/>
        </w:rPr>
      </w:pPr>
      <w:bookmarkStart w:id="133" w:name="_Toc241574668"/>
      <w:r w:rsidRPr="00F22699">
        <w:rPr>
          <w:rFonts w:ascii="Arial" w:hAnsi="Arial" w:cs="Arial"/>
          <w:sz w:val="20"/>
          <w:szCs w:val="20"/>
          <w:lang w:val="es-BO"/>
        </w:rPr>
        <w:t>MORTEROS IMPERMEABILIZADOS INTEGRALMENTE</w:t>
      </w:r>
      <w:bookmarkEnd w:id="133"/>
      <w:r w:rsidRPr="00F22699">
        <w:rPr>
          <w:rFonts w:ascii="Arial" w:hAnsi="Arial" w:cs="Arial"/>
          <w:sz w:val="20"/>
          <w:szCs w:val="20"/>
          <w:lang w:val="es-BO"/>
        </w:rPr>
        <w:t xml:space="preserve"> </w:t>
      </w:r>
    </w:p>
    <w:p w:rsidR="00420449" w:rsidRPr="008C7D10" w:rsidRDefault="00420449" w:rsidP="00A65D3C">
      <w:pPr>
        <w:pStyle w:val="Normal1"/>
        <w:rPr>
          <w:rFonts w:ascii="Arial" w:hAnsi="Arial" w:cs="Arial"/>
          <w:sz w:val="20"/>
        </w:rPr>
      </w:pPr>
      <w:r w:rsidRPr="005F1E00">
        <w:rPr>
          <w:rFonts w:ascii="Arial" w:hAnsi="Arial" w:cs="Arial"/>
          <w:sz w:val="20"/>
        </w:rPr>
        <w:t xml:space="preserve">Donde lo indiquen los planos o el </w:t>
      </w:r>
      <w:r w:rsidR="002E2ADF" w:rsidRPr="005F1E00">
        <w:rPr>
          <w:rFonts w:ascii="Arial" w:hAnsi="Arial" w:cs="Arial"/>
          <w:sz w:val="20"/>
        </w:rPr>
        <w:t>Supervisor</w:t>
      </w:r>
      <w:r w:rsidRPr="004F7798">
        <w:rPr>
          <w:rFonts w:ascii="Arial" w:hAnsi="Arial" w:cs="Arial"/>
          <w:sz w:val="20"/>
        </w:rPr>
        <w:t>, el Contratista debe aplicar morteros impermeabilizados integralmente.  Su utilización se hará principalmente</w:t>
      </w:r>
      <w:r w:rsidRPr="008C7D10">
        <w:rPr>
          <w:rFonts w:ascii="Arial" w:hAnsi="Arial" w:cs="Arial"/>
          <w:sz w:val="20"/>
        </w:rPr>
        <w:t xml:space="preserve"> en la impermeabilización de </w:t>
      </w:r>
      <w:proofErr w:type="spellStart"/>
      <w:r w:rsidRPr="008C7D10">
        <w:rPr>
          <w:rFonts w:ascii="Arial" w:hAnsi="Arial" w:cs="Arial"/>
          <w:sz w:val="20"/>
        </w:rPr>
        <w:t>sobrecimientos</w:t>
      </w:r>
      <w:proofErr w:type="spellEnd"/>
      <w:r w:rsidRPr="008C7D10">
        <w:rPr>
          <w:rFonts w:ascii="Arial" w:hAnsi="Arial" w:cs="Arial"/>
          <w:sz w:val="20"/>
        </w:rPr>
        <w:t xml:space="preserve"> y paredes interiores de cajas y cámaras de inspección. </w:t>
      </w:r>
    </w:p>
    <w:p w:rsidR="00420449" w:rsidRPr="003269F7" w:rsidRDefault="00420449" w:rsidP="00A65D3C">
      <w:pPr>
        <w:pStyle w:val="Normal1"/>
        <w:rPr>
          <w:rFonts w:ascii="Arial" w:hAnsi="Arial" w:cs="Arial"/>
          <w:sz w:val="20"/>
        </w:rPr>
      </w:pPr>
      <w:r w:rsidRPr="008421A3">
        <w:rPr>
          <w:rFonts w:ascii="Arial" w:hAnsi="Arial" w:cs="Arial"/>
          <w:sz w:val="20"/>
        </w:rPr>
        <w:t>La mezcla se dosificará por peso en proporción 1:5, adicionándole 0,25 de cal, con ar</w:t>
      </w:r>
      <w:r w:rsidRPr="00EB0D06">
        <w:rPr>
          <w:rFonts w:ascii="Arial" w:hAnsi="Arial" w:cs="Arial"/>
          <w:sz w:val="20"/>
        </w:rPr>
        <w:t xml:space="preserve">ena lavada de pega. A la mezcla se le adicionará un impermeabilizante integral aprobado por el </w:t>
      </w:r>
      <w:r w:rsidR="002E2ADF" w:rsidRPr="00003D1C">
        <w:rPr>
          <w:rFonts w:ascii="Arial" w:hAnsi="Arial" w:cs="Arial"/>
          <w:sz w:val="20"/>
        </w:rPr>
        <w:t>Supervisor</w:t>
      </w:r>
      <w:r w:rsidRPr="003269F7">
        <w:rPr>
          <w:rFonts w:ascii="Arial" w:hAnsi="Arial" w:cs="Arial"/>
          <w:sz w:val="20"/>
        </w:rPr>
        <w:t xml:space="preserve">. Para su aplicación se tendrán en cuenta las especificaciones del producto y las recomendaciones del fabricante al respecto. </w:t>
      </w:r>
    </w:p>
    <w:p w:rsidR="00A94EBE" w:rsidRPr="00F22699" w:rsidRDefault="00A94EBE" w:rsidP="00D06DD9">
      <w:pPr>
        <w:pStyle w:val="Sangra2detindependiente"/>
        <w:spacing w:line="240" w:lineRule="auto"/>
        <w:ind w:left="708"/>
        <w:rPr>
          <w:rFonts w:ascii="Arial" w:hAnsi="Arial" w:cs="Arial"/>
          <w:lang w:val="es-BO"/>
        </w:rPr>
      </w:pPr>
    </w:p>
    <w:p w:rsidR="00D06DD9" w:rsidRPr="00F22699" w:rsidRDefault="00D06DD9" w:rsidP="00F22699">
      <w:pPr>
        <w:pStyle w:val="Ttulo2"/>
        <w:rPr>
          <w:rStyle w:val="Textoennegrita"/>
          <w:rFonts w:ascii="Arial" w:hAnsi="Arial" w:cs="Arial"/>
          <w:sz w:val="20"/>
          <w:szCs w:val="20"/>
          <w:lang w:val="es-BO"/>
        </w:rPr>
      </w:pPr>
      <w:bookmarkStart w:id="134" w:name="_Toc383779754"/>
      <w:bookmarkStart w:id="135" w:name="_Toc444006630"/>
      <w:bookmarkStart w:id="136" w:name="_Toc530070520"/>
      <w:r w:rsidRPr="00F22699">
        <w:rPr>
          <w:rStyle w:val="Textoennegrita"/>
          <w:rFonts w:ascii="Arial" w:hAnsi="Arial" w:cs="Arial"/>
          <w:sz w:val="20"/>
          <w:szCs w:val="20"/>
          <w:lang w:val="es-BO"/>
        </w:rPr>
        <w:t>Pilotes vaciados in-situ</w:t>
      </w:r>
      <w:bookmarkEnd w:id="134"/>
      <w:bookmarkEnd w:id="135"/>
      <w:bookmarkEnd w:id="136"/>
    </w:p>
    <w:p w:rsidR="00D06DD9" w:rsidRPr="00F22699" w:rsidRDefault="00D06DD9" w:rsidP="00F22699">
      <w:pPr>
        <w:pStyle w:val="Ttulo3"/>
        <w:rPr>
          <w:rStyle w:val="Textoennegrita"/>
          <w:rFonts w:ascii="Arial" w:hAnsi="Arial" w:cs="Arial"/>
          <w:sz w:val="20"/>
          <w:szCs w:val="20"/>
          <w:lang w:val="es-BO"/>
        </w:rPr>
      </w:pPr>
      <w:bookmarkStart w:id="137" w:name="_Toc383779755"/>
      <w:bookmarkStart w:id="138" w:name="_Toc444006631"/>
      <w:r w:rsidRPr="00F22699">
        <w:rPr>
          <w:rStyle w:val="Textoennegrita"/>
          <w:rFonts w:ascii="Arial" w:hAnsi="Arial" w:cs="Arial"/>
          <w:sz w:val="20"/>
          <w:szCs w:val="20"/>
          <w:lang w:val="es-BO"/>
        </w:rPr>
        <w:t>Definición</w:t>
      </w:r>
      <w:bookmarkEnd w:id="137"/>
      <w:bookmarkEnd w:id="138"/>
    </w:p>
    <w:p w:rsidR="00D06DD9" w:rsidRPr="008C7D10" w:rsidRDefault="00D06DD9" w:rsidP="003B6D67">
      <w:pPr>
        <w:pStyle w:val="Normal1"/>
        <w:ind w:left="0" w:firstLine="0"/>
        <w:rPr>
          <w:rFonts w:ascii="Arial" w:hAnsi="Arial" w:cs="Arial"/>
          <w:sz w:val="20"/>
        </w:rPr>
      </w:pPr>
      <w:r w:rsidRPr="004F7798">
        <w:rPr>
          <w:rFonts w:ascii="Arial" w:hAnsi="Arial" w:cs="Arial"/>
          <w:sz w:val="20"/>
        </w:rPr>
        <w:t>Comprende todos los trabajos de provisión de lodo de perforación, perforación con equipo especializado por el método de rotación con camisa parcial, recirculación y tratamiento del lodo de perforación con equipo especializado, control de la calidad del lodo de perforación con laboratorio portátil especializado,</w:t>
      </w:r>
      <w:r w:rsidRPr="008C7D10">
        <w:rPr>
          <w:rFonts w:ascii="Arial" w:hAnsi="Arial" w:cs="Arial"/>
          <w:sz w:val="20"/>
        </w:rPr>
        <w:t xml:space="preserve"> colocado del acero de refuerzo del pilote, provisión y colocado del hormigón dentro de la perforación.</w:t>
      </w:r>
    </w:p>
    <w:p w:rsidR="00D06DD9" w:rsidRPr="00EB0D06" w:rsidRDefault="00D06DD9" w:rsidP="003B6D67">
      <w:pPr>
        <w:pStyle w:val="Normal1"/>
        <w:ind w:left="0" w:firstLine="0"/>
        <w:rPr>
          <w:rFonts w:ascii="Arial" w:hAnsi="Arial" w:cs="Arial"/>
          <w:sz w:val="20"/>
        </w:rPr>
      </w:pPr>
      <w:r w:rsidRPr="008421A3">
        <w:rPr>
          <w:rFonts w:ascii="Arial" w:hAnsi="Arial" w:cs="Arial"/>
          <w:sz w:val="20"/>
        </w:rPr>
        <w:t>Los materiales, los equipos y laboratorios, y el procedimiento de perforación y h</w:t>
      </w:r>
      <w:r w:rsidRPr="00EB0D06">
        <w:rPr>
          <w:rFonts w:ascii="Arial" w:hAnsi="Arial" w:cs="Arial"/>
          <w:sz w:val="20"/>
        </w:rPr>
        <w:t>ormigonado bajo lodo deberán satisfacer los requerimientos de la presente especificación.</w:t>
      </w:r>
    </w:p>
    <w:p w:rsidR="00D06DD9" w:rsidRPr="00003D1C" w:rsidRDefault="00D06DD9" w:rsidP="00D06DD9">
      <w:pPr>
        <w:rPr>
          <w:rFonts w:ascii="Arial" w:hAnsi="Arial" w:cs="Arial"/>
          <w:sz w:val="20"/>
          <w:szCs w:val="20"/>
        </w:rPr>
      </w:pPr>
    </w:p>
    <w:p w:rsidR="00D06DD9" w:rsidRPr="00F22699" w:rsidRDefault="00D06DD9" w:rsidP="00F22699">
      <w:pPr>
        <w:pStyle w:val="Ttulo3"/>
        <w:rPr>
          <w:rStyle w:val="Textoennegrita"/>
          <w:rFonts w:ascii="Arial" w:hAnsi="Arial" w:cs="Arial"/>
          <w:sz w:val="20"/>
          <w:szCs w:val="20"/>
          <w:lang w:val="es-BO"/>
        </w:rPr>
      </w:pPr>
      <w:bookmarkStart w:id="139" w:name="_Toc383779756"/>
      <w:bookmarkStart w:id="140" w:name="_Toc444006632"/>
      <w:r w:rsidRPr="00F22699">
        <w:rPr>
          <w:rStyle w:val="Textoennegrita"/>
          <w:rFonts w:ascii="Arial" w:hAnsi="Arial" w:cs="Arial"/>
          <w:sz w:val="20"/>
          <w:szCs w:val="20"/>
          <w:lang w:val="es-BO"/>
        </w:rPr>
        <w:lastRenderedPageBreak/>
        <w:t>Materiales, herramientas y equipo</w:t>
      </w:r>
      <w:bookmarkEnd w:id="139"/>
      <w:bookmarkEnd w:id="140"/>
    </w:p>
    <w:p w:rsidR="00D06DD9" w:rsidRPr="008C7D10" w:rsidRDefault="00D06DD9" w:rsidP="003B6D67">
      <w:pPr>
        <w:pStyle w:val="Normal1"/>
        <w:ind w:left="0" w:firstLine="0"/>
        <w:rPr>
          <w:rFonts w:ascii="Arial" w:hAnsi="Arial" w:cs="Arial"/>
          <w:sz w:val="20"/>
        </w:rPr>
      </w:pPr>
      <w:r w:rsidRPr="004F7798">
        <w:rPr>
          <w:rFonts w:ascii="Arial" w:hAnsi="Arial" w:cs="Arial"/>
          <w:sz w:val="20"/>
        </w:rPr>
        <w:t>De acuerdo a su cronograma de trabajo el Contratista, deberá prever todo el equipo necesario en número, potencia y capacidad para ejecutar este ítem en forma continua y eficiente. Deberá garantizar par</w:t>
      </w:r>
      <w:r w:rsidRPr="008C7D10">
        <w:rPr>
          <w:rFonts w:ascii="Arial" w:hAnsi="Arial" w:cs="Arial"/>
          <w:sz w:val="20"/>
        </w:rPr>
        <w:t>a todo el equipo un mantenimiento permanente.</w:t>
      </w:r>
    </w:p>
    <w:p w:rsidR="00D06DD9" w:rsidRPr="00EB0D06" w:rsidRDefault="00D06DD9" w:rsidP="003B6D67">
      <w:pPr>
        <w:pStyle w:val="Normal1"/>
        <w:ind w:left="0" w:firstLine="0"/>
        <w:rPr>
          <w:rFonts w:ascii="Arial" w:hAnsi="Arial" w:cs="Arial"/>
          <w:sz w:val="20"/>
        </w:rPr>
      </w:pPr>
      <w:r w:rsidRPr="008421A3">
        <w:rPr>
          <w:rFonts w:ascii="Arial" w:hAnsi="Arial" w:cs="Arial"/>
          <w:sz w:val="20"/>
        </w:rPr>
        <w:t>Adicionalmente y debido a que todos los trabajos de construcción se ejecutarán en sector urbano, todo equipo pesado (excavadoras, retroexca</w:t>
      </w:r>
      <w:r w:rsidRPr="00EB0D06">
        <w:rPr>
          <w:rFonts w:ascii="Arial" w:hAnsi="Arial" w:cs="Arial"/>
          <w:sz w:val="20"/>
        </w:rPr>
        <w:t>vadoras, palas cargadoras, etc.) además de todas las volquetas deberán contar con espejos retrovisores y alarmas sonoras de alerta de reversa o retro para evitar accidentes con personal y camiones en la obra o que son ajenos a la construcción.</w:t>
      </w:r>
    </w:p>
    <w:p w:rsidR="00D06DD9" w:rsidRPr="00003D1C" w:rsidRDefault="00D06DD9" w:rsidP="00D06DD9">
      <w:pPr>
        <w:rPr>
          <w:rFonts w:ascii="Arial" w:hAnsi="Arial" w:cs="Arial"/>
          <w:sz w:val="20"/>
          <w:szCs w:val="20"/>
        </w:rPr>
      </w:pPr>
    </w:p>
    <w:p w:rsidR="00D06DD9" w:rsidRPr="003269F7" w:rsidRDefault="00D06DD9" w:rsidP="00CF3030">
      <w:pPr>
        <w:numPr>
          <w:ilvl w:val="0"/>
          <w:numId w:val="37"/>
        </w:numPr>
        <w:spacing w:before="60" w:after="60"/>
        <w:jc w:val="both"/>
        <w:rPr>
          <w:rFonts w:ascii="Arial" w:hAnsi="Arial" w:cs="Arial"/>
          <w:b/>
          <w:sz w:val="20"/>
          <w:szCs w:val="20"/>
        </w:rPr>
      </w:pPr>
      <w:r w:rsidRPr="003269F7">
        <w:rPr>
          <w:rFonts w:ascii="Arial" w:hAnsi="Arial" w:cs="Arial"/>
          <w:b/>
          <w:sz w:val="20"/>
          <w:szCs w:val="20"/>
        </w:rPr>
        <w:t>Lodo de perforación</w:t>
      </w:r>
    </w:p>
    <w:p w:rsidR="00D06DD9" w:rsidRPr="007648DF" w:rsidRDefault="00D06DD9" w:rsidP="003B6D67">
      <w:pPr>
        <w:pStyle w:val="Normal1"/>
        <w:ind w:left="0" w:firstLine="0"/>
        <w:rPr>
          <w:rFonts w:ascii="Arial" w:hAnsi="Arial" w:cs="Arial"/>
          <w:sz w:val="20"/>
        </w:rPr>
      </w:pPr>
      <w:r w:rsidRPr="007648DF">
        <w:rPr>
          <w:rFonts w:ascii="Arial" w:hAnsi="Arial" w:cs="Arial"/>
          <w:sz w:val="20"/>
        </w:rPr>
        <w:t>El lodo de perforación será elaborado usando bentonita embolsada del tipo industrial que cumple con las normas A.P.I. No está permitido el uso de ningún otro tipo de arcilla que no sea la bentonita industrial. Alternativamente se podrán usar lodos sintéticos de perforación o polímeros equivalentes previa aprobación del Supervisor.</w:t>
      </w:r>
    </w:p>
    <w:p w:rsidR="00D06DD9" w:rsidRPr="007648DF" w:rsidRDefault="00D06DD9" w:rsidP="00D06DD9">
      <w:pPr>
        <w:rPr>
          <w:rFonts w:ascii="Arial" w:hAnsi="Arial" w:cs="Arial"/>
          <w:sz w:val="20"/>
          <w:szCs w:val="20"/>
        </w:rPr>
      </w:pPr>
    </w:p>
    <w:p w:rsidR="00D06DD9" w:rsidRPr="00955804" w:rsidRDefault="00D06DD9" w:rsidP="00CF3030">
      <w:pPr>
        <w:numPr>
          <w:ilvl w:val="0"/>
          <w:numId w:val="37"/>
        </w:numPr>
        <w:jc w:val="both"/>
        <w:rPr>
          <w:rFonts w:ascii="Arial" w:hAnsi="Arial" w:cs="Arial"/>
          <w:b/>
          <w:sz w:val="20"/>
          <w:szCs w:val="20"/>
        </w:rPr>
      </w:pPr>
      <w:r w:rsidRPr="00955804">
        <w:rPr>
          <w:rFonts w:ascii="Arial" w:hAnsi="Arial" w:cs="Arial"/>
          <w:b/>
          <w:sz w:val="20"/>
          <w:szCs w:val="20"/>
        </w:rPr>
        <w:t>Hormigón</w:t>
      </w:r>
    </w:p>
    <w:p w:rsidR="00D06DD9" w:rsidRPr="00955804" w:rsidRDefault="00D06DD9" w:rsidP="003B6D67">
      <w:pPr>
        <w:pStyle w:val="Normal1"/>
        <w:ind w:left="0" w:firstLine="0"/>
        <w:rPr>
          <w:rFonts w:ascii="Arial" w:hAnsi="Arial" w:cs="Arial"/>
          <w:sz w:val="20"/>
        </w:rPr>
      </w:pPr>
      <w:r w:rsidRPr="00955804">
        <w:rPr>
          <w:rFonts w:ascii="Arial" w:hAnsi="Arial" w:cs="Arial"/>
          <w:sz w:val="20"/>
        </w:rPr>
        <w:t>El hormigón para la construcción de los pilotes deberá cumplir con todo lo establecido en las especificaciones para hormigones para los otros elementos estructurales. El hormigón para pilotes deberá cumplir adicionalmente los siguientes requisitos:</w:t>
      </w:r>
    </w:p>
    <w:p w:rsidR="00D06DD9" w:rsidRPr="00955804" w:rsidRDefault="00D06DD9" w:rsidP="00CF3030">
      <w:pPr>
        <w:pStyle w:val="Normal1"/>
        <w:numPr>
          <w:ilvl w:val="0"/>
          <w:numId w:val="44"/>
        </w:numPr>
        <w:ind w:left="1068"/>
        <w:rPr>
          <w:rFonts w:ascii="Arial" w:hAnsi="Arial" w:cs="Arial"/>
          <w:sz w:val="20"/>
        </w:rPr>
      </w:pPr>
      <w:r w:rsidRPr="00955804">
        <w:rPr>
          <w:rFonts w:ascii="Arial" w:hAnsi="Arial" w:cs="Arial"/>
          <w:sz w:val="20"/>
        </w:rPr>
        <w:t xml:space="preserve">Revenimiento </w:t>
      </w:r>
      <w:r w:rsidR="00E97004">
        <w:rPr>
          <w:rFonts w:ascii="Arial" w:hAnsi="Arial" w:cs="Arial"/>
          <w:sz w:val="20"/>
        </w:rPr>
        <w:t xml:space="preserve">según </w:t>
      </w:r>
      <w:r w:rsidRPr="00955804">
        <w:rPr>
          <w:rFonts w:ascii="Arial" w:hAnsi="Arial" w:cs="Arial"/>
          <w:sz w:val="20"/>
        </w:rPr>
        <w:t>cono de Abrams al momento del hormigonado = 20 cm.</w:t>
      </w:r>
    </w:p>
    <w:p w:rsidR="00D06DD9" w:rsidRPr="00D44735" w:rsidRDefault="00D06DD9" w:rsidP="00CF3030">
      <w:pPr>
        <w:pStyle w:val="Normal1"/>
        <w:numPr>
          <w:ilvl w:val="0"/>
          <w:numId w:val="44"/>
        </w:numPr>
        <w:ind w:left="1068"/>
        <w:rPr>
          <w:rFonts w:ascii="Arial" w:hAnsi="Arial" w:cs="Arial"/>
          <w:sz w:val="20"/>
        </w:rPr>
      </w:pPr>
      <w:r w:rsidRPr="00D44735">
        <w:rPr>
          <w:rFonts w:ascii="Arial" w:hAnsi="Arial" w:cs="Arial"/>
          <w:sz w:val="20"/>
        </w:rPr>
        <w:t xml:space="preserve">Contenido </w:t>
      </w:r>
      <w:r w:rsidR="00E97004">
        <w:rPr>
          <w:rFonts w:ascii="Arial" w:hAnsi="Arial" w:cs="Arial"/>
          <w:sz w:val="20"/>
        </w:rPr>
        <w:t xml:space="preserve">máximo </w:t>
      </w:r>
      <w:r w:rsidRPr="00D44735">
        <w:rPr>
          <w:rFonts w:ascii="Arial" w:hAnsi="Arial" w:cs="Arial"/>
          <w:sz w:val="20"/>
        </w:rPr>
        <w:t>de cemento = 400 kg/m3.</w:t>
      </w:r>
    </w:p>
    <w:p w:rsidR="00D06DD9" w:rsidRPr="000502C2" w:rsidRDefault="00D06DD9" w:rsidP="00CF3030">
      <w:pPr>
        <w:pStyle w:val="Normal1"/>
        <w:numPr>
          <w:ilvl w:val="0"/>
          <w:numId w:val="44"/>
        </w:numPr>
        <w:ind w:left="1068"/>
        <w:rPr>
          <w:rFonts w:ascii="Arial" w:hAnsi="Arial" w:cs="Arial"/>
          <w:sz w:val="20"/>
        </w:rPr>
      </w:pPr>
      <w:r w:rsidRPr="00D44735">
        <w:rPr>
          <w:rFonts w:ascii="Arial" w:hAnsi="Arial" w:cs="Arial"/>
          <w:sz w:val="20"/>
        </w:rPr>
        <w:t xml:space="preserve">Es obligatorio el uso de retardador de fraguado dosificado al valor máximo permitido por el catálogo del producto usado (por ej. </w:t>
      </w:r>
      <w:proofErr w:type="spellStart"/>
      <w:r w:rsidRPr="00D44735">
        <w:rPr>
          <w:rFonts w:ascii="Arial" w:hAnsi="Arial" w:cs="Arial"/>
          <w:sz w:val="20"/>
        </w:rPr>
        <w:t>Sika</w:t>
      </w:r>
      <w:proofErr w:type="spellEnd"/>
      <w:r w:rsidRPr="00D44735">
        <w:rPr>
          <w:rFonts w:ascii="Arial" w:hAnsi="Arial" w:cs="Arial"/>
          <w:sz w:val="20"/>
        </w:rPr>
        <w:t xml:space="preserve"> </w:t>
      </w:r>
      <w:proofErr w:type="spellStart"/>
      <w:r w:rsidRPr="00D44735">
        <w:rPr>
          <w:rFonts w:ascii="Arial" w:hAnsi="Arial" w:cs="Arial"/>
          <w:sz w:val="20"/>
        </w:rPr>
        <w:t>Pla</w:t>
      </w:r>
      <w:r w:rsidRPr="00DA064B">
        <w:rPr>
          <w:rFonts w:ascii="Arial" w:hAnsi="Arial" w:cs="Arial"/>
          <w:sz w:val="20"/>
        </w:rPr>
        <w:t>stime</w:t>
      </w:r>
      <w:r w:rsidRPr="000502C2">
        <w:rPr>
          <w:rFonts w:ascii="Arial" w:hAnsi="Arial" w:cs="Arial"/>
          <w:sz w:val="20"/>
        </w:rPr>
        <w:t>nt</w:t>
      </w:r>
      <w:proofErr w:type="spellEnd"/>
      <w:r w:rsidRPr="000502C2">
        <w:rPr>
          <w:rFonts w:ascii="Arial" w:hAnsi="Arial" w:cs="Arial"/>
          <w:sz w:val="20"/>
        </w:rPr>
        <w:t xml:space="preserve"> HER dosificado al 0.5% del peso del cemento).</w:t>
      </w:r>
    </w:p>
    <w:p w:rsidR="00D06DD9" w:rsidRDefault="00D06DD9" w:rsidP="00CF3030">
      <w:pPr>
        <w:pStyle w:val="Normal1"/>
        <w:numPr>
          <w:ilvl w:val="0"/>
          <w:numId w:val="44"/>
        </w:numPr>
        <w:ind w:left="1068"/>
        <w:rPr>
          <w:rFonts w:ascii="Arial" w:hAnsi="Arial" w:cs="Arial"/>
          <w:sz w:val="20"/>
        </w:rPr>
      </w:pPr>
      <w:r w:rsidRPr="00DE1580">
        <w:rPr>
          <w:rFonts w:ascii="Arial" w:hAnsi="Arial" w:cs="Arial"/>
          <w:sz w:val="20"/>
        </w:rPr>
        <w:t xml:space="preserve">Está prohibido el uso de plastificantes y </w:t>
      </w:r>
      <w:proofErr w:type="spellStart"/>
      <w:r w:rsidRPr="00DE1580">
        <w:rPr>
          <w:rFonts w:ascii="Arial" w:hAnsi="Arial" w:cs="Arial"/>
          <w:sz w:val="20"/>
        </w:rPr>
        <w:t>superplastificantes</w:t>
      </w:r>
      <w:proofErr w:type="spellEnd"/>
      <w:r w:rsidRPr="00DE1580">
        <w:rPr>
          <w:rFonts w:ascii="Arial" w:hAnsi="Arial" w:cs="Arial"/>
          <w:sz w:val="20"/>
        </w:rPr>
        <w:t xml:space="preserve"> que no posean la habilidad de retardo de fraguado.</w:t>
      </w:r>
    </w:p>
    <w:p w:rsidR="00955804" w:rsidRPr="00955804" w:rsidRDefault="00955804" w:rsidP="00F22699">
      <w:pPr>
        <w:pStyle w:val="Normal1"/>
        <w:ind w:left="1068" w:firstLine="0"/>
        <w:rPr>
          <w:rFonts w:ascii="Arial" w:hAnsi="Arial" w:cs="Arial"/>
          <w:sz w:val="20"/>
        </w:rPr>
      </w:pPr>
    </w:p>
    <w:p w:rsidR="00D06DD9" w:rsidRPr="00D44735" w:rsidRDefault="00D06DD9" w:rsidP="00CF3030">
      <w:pPr>
        <w:numPr>
          <w:ilvl w:val="0"/>
          <w:numId w:val="37"/>
        </w:numPr>
        <w:spacing w:before="60" w:after="60"/>
        <w:jc w:val="both"/>
        <w:rPr>
          <w:rFonts w:ascii="Arial" w:hAnsi="Arial" w:cs="Arial"/>
          <w:b/>
          <w:sz w:val="20"/>
          <w:szCs w:val="20"/>
        </w:rPr>
      </w:pPr>
      <w:r w:rsidRPr="00D44735">
        <w:rPr>
          <w:rFonts w:ascii="Arial" w:hAnsi="Arial" w:cs="Arial"/>
          <w:b/>
          <w:sz w:val="20"/>
          <w:szCs w:val="20"/>
        </w:rPr>
        <w:t>Acero de refuerzo</w:t>
      </w:r>
    </w:p>
    <w:p w:rsidR="00D06DD9" w:rsidRPr="00DE1580" w:rsidRDefault="00D06DD9" w:rsidP="003B6D67">
      <w:pPr>
        <w:pStyle w:val="Normal1"/>
        <w:ind w:left="0" w:firstLine="0"/>
        <w:rPr>
          <w:rFonts w:ascii="Arial" w:hAnsi="Arial" w:cs="Arial"/>
          <w:sz w:val="20"/>
        </w:rPr>
      </w:pPr>
      <w:r w:rsidRPr="000502C2">
        <w:rPr>
          <w:rFonts w:ascii="Arial" w:hAnsi="Arial" w:cs="Arial"/>
          <w:sz w:val="20"/>
        </w:rPr>
        <w:t>El acero de refuerzo para la construcción de los pilotes deberá cumplir co</w:t>
      </w:r>
      <w:r w:rsidRPr="00DE1580">
        <w:rPr>
          <w:rFonts w:ascii="Arial" w:hAnsi="Arial" w:cs="Arial"/>
          <w:sz w:val="20"/>
        </w:rPr>
        <w:t>n todo lo establecido en las especificaciones para acero de refuerzo para los otros elementos estructurales. El acero de refuerzo para pilotes deberá cumplir adicionalmente los siguientes requisitos:</w:t>
      </w:r>
    </w:p>
    <w:p w:rsidR="00D06DD9" w:rsidRPr="00F22699" w:rsidRDefault="00D06DD9" w:rsidP="00CF3030">
      <w:pPr>
        <w:pStyle w:val="Normal1"/>
        <w:numPr>
          <w:ilvl w:val="0"/>
          <w:numId w:val="44"/>
        </w:numPr>
        <w:ind w:left="1068"/>
        <w:rPr>
          <w:rFonts w:ascii="Arial" w:hAnsi="Arial" w:cs="Arial"/>
          <w:sz w:val="20"/>
        </w:rPr>
      </w:pPr>
      <w:r w:rsidRPr="00F22699">
        <w:rPr>
          <w:rFonts w:ascii="Arial" w:hAnsi="Arial" w:cs="Arial"/>
          <w:sz w:val="20"/>
        </w:rPr>
        <w:lastRenderedPageBreak/>
        <w:t>La armadura de refuerzo deberá contar con espaciadores o centradores del acero de refuerzo del tipo “rueda”. Estas “ruedas” deberán colocarse en tantos lugares sea necesario haciéndose mucho énfasis en la punta, el centro y la cabeza del pilote.</w:t>
      </w:r>
    </w:p>
    <w:p w:rsidR="00D06DD9" w:rsidRPr="00F22699" w:rsidRDefault="00D06DD9" w:rsidP="00CF3030">
      <w:pPr>
        <w:pStyle w:val="Normal1"/>
        <w:numPr>
          <w:ilvl w:val="0"/>
          <w:numId w:val="44"/>
        </w:numPr>
        <w:ind w:left="1068"/>
        <w:rPr>
          <w:rFonts w:ascii="Arial" w:hAnsi="Arial" w:cs="Arial"/>
          <w:sz w:val="20"/>
        </w:rPr>
      </w:pPr>
      <w:r w:rsidRPr="00F22699">
        <w:rPr>
          <w:rFonts w:ascii="Arial" w:hAnsi="Arial" w:cs="Arial"/>
          <w:sz w:val="20"/>
        </w:rPr>
        <w:t>Los espaciadores o centradores deberán ser hormigón, de PVC o de teflón.</w:t>
      </w:r>
    </w:p>
    <w:p w:rsidR="00D06DD9" w:rsidRPr="00F22699" w:rsidRDefault="00D06DD9" w:rsidP="00CF3030">
      <w:pPr>
        <w:pStyle w:val="Normal1"/>
        <w:numPr>
          <w:ilvl w:val="0"/>
          <w:numId w:val="44"/>
        </w:numPr>
        <w:ind w:left="1068"/>
        <w:rPr>
          <w:rFonts w:ascii="Arial" w:hAnsi="Arial" w:cs="Arial"/>
          <w:sz w:val="20"/>
        </w:rPr>
      </w:pPr>
      <w:r w:rsidRPr="00F22699">
        <w:rPr>
          <w:rFonts w:ascii="Arial" w:hAnsi="Arial" w:cs="Arial"/>
          <w:sz w:val="20"/>
        </w:rPr>
        <w:t xml:space="preserve">Si las armaduras de refuerzo presentan empalmes, estas deberán ser hechas por traslape usando alambre de amarre y grapas para garantizar que un canastillo no deslice respecto del otro al momento del </w:t>
      </w:r>
      <w:proofErr w:type="spellStart"/>
      <w:r w:rsidRPr="00F22699">
        <w:rPr>
          <w:rFonts w:ascii="Arial" w:hAnsi="Arial" w:cs="Arial"/>
          <w:sz w:val="20"/>
        </w:rPr>
        <w:t>izaje</w:t>
      </w:r>
      <w:proofErr w:type="spellEnd"/>
      <w:r w:rsidRPr="00F22699">
        <w:rPr>
          <w:rFonts w:ascii="Arial" w:hAnsi="Arial" w:cs="Arial"/>
          <w:sz w:val="20"/>
        </w:rPr>
        <w:t xml:space="preserve"> y descenso del mismo dentro de la perforación. No estará permitida la soldadura salvo autorización de la Supervisión.</w:t>
      </w:r>
    </w:p>
    <w:p w:rsidR="00D06DD9" w:rsidRPr="00F22699" w:rsidRDefault="00D06DD9" w:rsidP="00D06DD9">
      <w:pPr>
        <w:rPr>
          <w:rFonts w:ascii="Arial" w:hAnsi="Arial" w:cs="Arial"/>
          <w:sz w:val="20"/>
          <w:szCs w:val="20"/>
        </w:rPr>
      </w:pPr>
    </w:p>
    <w:p w:rsidR="00D06DD9" w:rsidRPr="00F22699" w:rsidRDefault="00D06DD9" w:rsidP="00CF3030">
      <w:pPr>
        <w:numPr>
          <w:ilvl w:val="0"/>
          <w:numId w:val="37"/>
        </w:numPr>
        <w:spacing w:before="60" w:after="60"/>
        <w:jc w:val="both"/>
        <w:rPr>
          <w:rFonts w:ascii="Arial" w:hAnsi="Arial" w:cs="Arial"/>
          <w:b/>
          <w:sz w:val="20"/>
          <w:szCs w:val="20"/>
        </w:rPr>
      </w:pPr>
      <w:r w:rsidRPr="00F22699">
        <w:rPr>
          <w:rFonts w:ascii="Arial" w:hAnsi="Arial" w:cs="Arial"/>
          <w:b/>
          <w:sz w:val="20"/>
          <w:szCs w:val="20"/>
        </w:rPr>
        <w:t>Laboratorio de control del lodo de perforación</w:t>
      </w:r>
    </w:p>
    <w:p w:rsidR="00D06DD9" w:rsidRPr="005F1E00" w:rsidRDefault="00D06DD9" w:rsidP="003B6D67">
      <w:pPr>
        <w:pStyle w:val="Normal1"/>
        <w:ind w:left="0" w:firstLine="0"/>
        <w:rPr>
          <w:rFonts w:ascii="Arial" w:hAnsi="Arial" w:cs="Arial"/>
          <w:sz w:val="20"/>
        </w:rPr>
      </w:pPr>
      <w:r w:rsidRPr="005F1E00">
        <w:rPr>
          <w:rFonts w:ascii="Arial" w:hAnsi="Arial" w:cs="Arial"/>
          <w:sz w:val="20"/>
        </w:rPr>
        <w:t>El Contratista no podrá iniciar los trabajos si no moviliza de manera permanente a la obra un laboratorio que permita como mínimo realizar los siguientes ensayos de control:</w:t>
      </w:r>
    </w:p>
    <w:p w:rsidR="00D06DD9" w:rsidRPr="004F7798" w:rsidRDefault="00D06DD9" w:rsidP="00D06DD9">
      <w:pPr>
        <w:rPr>
          <w:rFonts w:ascii="Arial" w:hAnsi="Arial" w:cs="Arial"/>
          <w:sz w:val="20"/>
          <w:szCs w:val="20"/>
        </w:rPr>
      </w:pPr>
    </w:p>
    <w:p w:rsidR="00D06DD9" w:rsidRPr="008C7D10" w:rsidRDefault="00D06DD9" w:rsidP="00CF3030">
      <w:pPr>
        <w:pStyle w:val="Normal1"/>
        <w:numPr>
          <w:ilvl w:val="0"/>
          <w:numId w:val="44"/>
        </w:numPr>
        <w:ind w:left="1068"/>
        <w:rPr>
          <w:rFonts w:ascii="Arial" w:hAnsi="Arial" w:cs="Arial"/>
          <w:sz w:val="20"/>
        </w:rPr>
      </w:pPr>
      <w:r w:rsidRPr="008C7D10">
        <w:rPr>
          <w:rFonts w:ascii="Arial" w:hAnsi="Arial" w:cs="Arial"/>
          <w:sz w:val="20"/>
        </w:rPr>
        <w:t>Densidad del lodo.</w:t>
      </w:r>
    </w:p>
    <w:p w:rsidR="00D06DD9" w:rsidRPr="008421A3" w:rsidRDefault="00D06DD9" w:rsidP="00CF3030">
      <w:pPr>
        <w:pStyle w:val="Normal1"/>
        <w:numPr>
          <w:ilvl w:val="0"/>
          <w:numId w:val="44"/>
        </w:numPr>
        <w:ind w:left="1068"/>
        <w:rPr>
          <w:rFonts w:ascii="Arial" w:hAnsi="Arial" w:cs="Arial"/>
          <w:sz w:val="20"/>
        </w:rPr>
      </w:pPr>
      <w:r w:rsidRPr="008421A3">
        <w:rPr>
          <w:rFonts w:ascii="Arial" w:hAnsi="Arial" w:cs="Arial"/>
          <w:sz w:val="20"/>
        </w:rPr>
        <w:t>Viscosidad.</w:t>
      </w:r>
    </w:p>
    <w:p w:rsidR="00D06DD9" w:rsidRPr="00EB0D06" w:rsidRDefault="00D06DD9" w:rsidP="00CF3030">
      <w:pPr>
        <w:pStyle w:val="Normal1"/>
        <w:numPr>
          <w:ilvl w:val="0"/>
          <w:numId w:val="44"/>
        </w:numPr>
        <w:ind w:left="1068"/>
        <w:rPr>
          <w:rFonts w:ascii="Arial" w:hAnsi="Arial" w:cs="Arial"/>
          <w:sz w:val="20"/>
        </w:rPr>
      </w:pPr>
      <w:r w:rsidRPr="00EB0D06">
        <w:rPr>
          <w:rFonts w:ascii="Arial" w:hAnsi="Arial" w:cs="Arial"/>
          <w:sz w:val="20"/>
        </w:rPr>
        <w:t>Contenido de arena en suspensión.</w:t>
      </w:r>
    </w:p>
    <w:p w:rsidR="00D06DD9" w:rsidRPr="00003D1C" w:rsidRDefault="00D06DD9" w:rsidP="00CF3030">
      <w:pPr>
        <w:pStyle w:val="Normal1"/>
        <w:numPr>
          <w:ilvl w:val="0"/>
          <w:numId w:val="44"/>
        </w:numPr>
        <w:ind w:left="1068"/>
        <w:rPr>
          <w:rFonts w:ascii="Arial" w:hAnsi="Arial" w:cs="Arial"/>
          <w:sz w:val="20"/>
        </w:rPr>
      </w:pPr>
      <w:r w:rsidRPr="00003D1C">
        <w:rPr>
          <w:rFonts w:ascii="Arial" w:hAnsi="Arial" w:cs="Arial"/>
          <w:sz w:val="20"/>
        </w:rPr>
        <w:t>pH del lodo.</w:t>
      </w:r>
    </w:p>
    <w:p w:rsidR="00D06DD9" w:rsidRPr="003269F7" w:rsidRDefault="000F733F" w:rsidP="00CF3030">
      <w:pPr>
        <w:pStyle w:val="Normal1"/>
        <w:numPr>
          <w:ilvl w:val="0"/>
          <w:numId w:val="44"/>
        </w:numPr>
        <w:ind w:left="1068"/>
        <w:rPr>
          <w:rFonts w:ascii="Arial" w:hAnsi="Arial" w:cs="Arial"/>
          <w:sz w:val="20"/>
        </w:rPr>
      </w:pPr>
      <w:r w:rsidRPr="003269F7">
        <w:rPr>
          <w:rFonts w:ascii="Arial" w:hAnsi="Arial" w:cs="Arial"/>
          <w:sz w:val="20"/>
        </w:rPr>
        <w:t>Muestreado</w:t>
      </w:r>
      <w:r w:rsidR="00D06DD9" w:rsidRPr="003269F7">
        <w:rPr>
          <w:rFonts w:ascii="Arial" w:hAnsi="Arial" w:cs="Arial"/>
          <w:sz w:val="20"/>
        </w:rPr>
        <w:t xml:space="preserve"> de fondo.</w:t>
      </w:r>
    </w:p>
    <w:p w:rsidR="00D06DD9" w:rsidRPr="007648DF" w:rsidRDefault="00D06DD9" w:rsidP="003B6D67">
      <w:pPr>
        <w:pStyle w:val="Normal1"/>
        <w:ind w:firstLine="0"/>
        <w:rPr>
          <w:rFonts w:ascii="Arial" w:hAnsi="Arial" w:cs="Arial"/>
          <w:sz w:val="20"/>
        </w:rPr>
      </w:pPr>
      <w:r w:rsidRPr="007648DF">
        <w:rPr>
          <w:rFonts w:ascii="Arial" w:hAnsi="Arial" w:cs="Arial"/>
          <w:sz w:val="20"/>
        </w:rPr>
        <w:t xml:space="preserve">Los instrumentos especializados que forman parte del laboratorio deberán ser nuevos o casi nuevos, de primera calidad y de marca reconocida. No se permitirán equipos viejos o que tengan demasiado uso debido a que estos instrumentos se desgastan, se </w:t>
      </w:r>
      <w:proofErr w:type="spellStart"/>
      <w:r w:rsidRPr="007648DF">
        <w:rPr>
          <w:rFonts w:ascii="Arial" w:hAnsi="Arial" w:cs="Arial"/>
          <w:sz w:val="20"/>
        </w:rPr>
        <w:t>descalibran</w:t>
      </w:r>
      <w:proofErr w:type="spellEnd"/>
      <w:r w:rsidRPr="007648DF">
        <w:rPr>
          <w:rFonts w:ascii="Arial" w:hAnsi="Arial" w:cs="Arial"/>
          <w:sz w:val="20"/>
        </w:rPr>
        <w:t xml:space="preserve"> y pierden precisión arrojando resultados erróneos. No se permitirán instrumentos que tengan remiendos o reparaciones caseras de partes rotas o faltantes. La no presencia permanente del laboratorio de lodo en la obra dará como resultado la inmediata paralización de las obras sin que el Contratista tenga derecho a reclamo</w:t>
      </w:r>
      <w:r w:rsidR="000F733F">
        <w:rPr>
          <w:rFonts w:ascii="Arial" w:hAnsi="Arial" w:cs="Arial"/>
          <w:sz w:val="20"/>
        </w:rPr>
        <w:t>,</w:t>
      </w:r>
      <w:r w:rsidRPr="007648DF">
        <w:rPr>
          <w:rFonts w:ascii="Arial" w:hAnsi="Arial" w:cs="Arial"/>
          <w:sz w:val="20"/>
        </w:rPr>
        <w:t xml:space="preserve"> compensación económica o aumento de plazo de ninguna naturaleza.</w:t>
      </w:r>
    </w:p>
    <w:p w:rsidR="00D06DD9" w:rsidRPr="007648DF" w:rsidRDefault="00D06DD9" w:rsidP="00D06DD9">
      <w:pPr>
        <w:jc w:val="center"/>
        <w:rPr>
          <w:rFonts w:ascii="Arial" w:hAnsi="Arial" w:cs="Arial"/>
          <w:sz w:val="20"/>
          <w:szCs w:val="20"/>
        </w:rPr>
      </w:pPr>
    </w:p>
    <w:p w:rsidR="00D06DD9" w:rsidRPr="004F7798" w:rsidRDefault="00FA5565" w:rsidP="00D06DD9">
      <w:pPr>
        <w:jc w:val="center"/>
        <w:rPr>
          <w:rFonts w:ascii="Arial" w:hAnsi="Arial" w:cs="Arial"/>
          <w:sz w:val="20"/>
          <w:szCs w:val="20"/>
        </w:rPr>
      </w:pPr>
      <w:r>
        <w:rPr>
          <w:rFonts w:ascii="Arial" w:hAnsi="Arial" w:cs="Arial"/>
          <w:noProof/>
          <w:sz w:val="20"/>
          <w:szCs w:val="20"/>
          <w:lang w:eastAsia="es-BO"/>
        </w:rPr>
        <w:lastRenderedPageBreak/>
        <w:drawing>
          <wp:inline distT="0" distB="0" distL="0" distR="0" wp14:anchorId="4ABF3370" wp14:editId="24251BE4">
            <wp:extent cx="2765425" cy="3202940"/>
            <wp:effectExtent l="38100" t="19050" r="15875" b="1651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cstate="print"/>
                    <a:srcRect/>
                    <a:stretch>
                      <a:fillRect/>
                    </a:stretch>
                  </pic:blipFill>
                  <pic:spPr bwMode="auto">
                    <a:xfrm>
                      <a:off x="0" y="0"/>
                      <a:ext cx="2765425" cy="3202940"/>
                    </a:xfrm>
                    <a:prstGeom prst="rect">
                      <a:avLst/>
                    </a:prstGeom>
                    <a:noFill/>
                    <a:ln w="6350" cmpd="sng" algn="ctr">
                      <a:solidFill>
                        <a:srgbClr val="000000"/>
                      </a:solidFill>
                      <a:miter lim="800000"/>
                      <a:headEnd/>
                      <a:tailEnd/>
                    </a:ln>
                    <a:effectLst/>
                  </pic:spPr>
                </pic:pic>
              </a:graphicData>
            </a:graphic>
          </wp:inline>
        </w:drawing>
      </w:r>
    </w:p>
    <w:p w:rsidR="00D06DD9" w:rsidRPr="008421A3" w:rsidRDefault="00D06DD9" w:rsidP="003B6D67">
      <w:pPr>
        <w:pStyle w:val="Normal1"/>
        <w:ind w:firstLine="0"/>
        <w:rPr>
          <w:rFonts w:ascii="Arial" w:hAnsi="Arial" w:cs="Arial"/>
          <w:sz w:val="20"/>
        </w:rPr>
      </w:pPr>
      <w:r w:rsidRPr="008C7D10">
        <w:rPr>
          <w:rFonts w:ascii="Arial" w:hAnsi="Arial" w:cs="Arial"/>
          <w:sz w:val="20"/>
        </w:rPr>
        <w:t>El laboratorista deberá ser necesariamente un ingeniero civil que cuente con experiencia demostrable en cuanto a perforaciones realiz</w:t>
      </w:r>
      <w:r w:rsidRPr="008421A3">
        <w:rPr>
          <w:rFonts w:ascii="Arial" w:hAnsi="Arial" w:cs="Arial"/>
          <w:sz w:val="20"/>
        </w:rPr>
        <w:t>adas con lodo de perforación, sea este con bentonita o con polímeros. El ingeniero laboratorista deberá estar permanentemente en obra desde el inicio de la perforación hasta la conclusión del hormigonado.</w:t>
      </w:r>
    </w:p>
    <w:p w:rsidR="00D06DD9" w:rsidRPr="00EB0D06" w:rsidRDefault="00D06DD9" w:rsidP="003B6D67">
      <w:pPr>
        <w:pStyle w:val="Normal1"/>
        <w:ind w:firstLine="0"/>
        <w:rPr>
          <w:rFonts w:ascii="Arial" w:hAnsi="Arial" w:cs="Arial"/>
          <w:sz w:val="20"/>
        </w:rPr>
      </w:pPr>
      <w:r w:rsidRPr="00EB0D06">
        <w:rPr>
          <w:rFonts w:ascii="Arial" w:hAnsi="Arial" w:cs="Arial"/>
          <w:sz w:val="20"/>
        </w:rPr>
        <w:t>Todos los instrumentos deberán cumplir con la norma A.P.I. 13B-1, no siendo aceptables instrumentos de fabricación casera comúnmente denominados “hechizos”.</w:t>
      </w:r>
    </w:p>
    <w:p w:rsidR="00D06DD9" w:rsidRPr="00003D1C" w:rsidRDefault="00D06DD9" w:rsidP="00D06DD9">
      <w:pPr>
        <w:rPr>
          <w:rFonts w:ascii="Arial" w:hAnsi="Arial" w:cs="Arial"/>
          <w:sz w:val="20"/>
          <w:szCs w:val="20"/>
        </w:rPr>
      </w:pPr>
    </w:p>
    <w:p w:rsidR="00D06DD9" w:rsidRPr="003269F7" w:rsidRDefault="00D06DD9" w:rsidP="00CF3030">
      <w:pPr>
        <w:numPr>
          <w:ilvl w:val="0"/>
          <w:numId w:val="37"/>
        </w:numPr>
        <w:jc w:val="both"/>
        <w:rPr>
          <w:rFonts w:ascii="Arial" w:hAnsi="Arial" w:cs="Arial"/>
          <w:b/>
          <w:sz w:val="20"/>
          <w:szCs w:val="20"/>
        </w:rPr>
      </w:pPr>
      <w:r w:rsidRPr="003269F7">
        <w:rPr>
          <w:rFonts w:ascii="Arial" w:hAnsi="Arial" w:cs="Arial"/>
          <w:b/>
          <w:sz w:val="20"/>
          <w:szCs w:val="20"/>
        </w:rPr>
        <w:t>Equipo de perforación (</w:t>
      </w:r>
      <w:proofErr w:type="spellStart"/>
      <w:r w:rsidRPr="003269F7">
        <w:rPr>
          <w:rFonts w:ascii="Arial" w:hAnsi="Arial" w:cs="Arial"/>
          <w:b/>
          <w:sz w:val="20"/>
          <w:szCs w:val="20"/>
        </w:rPr>
        <w:t>pilotera</w:t>
      </w:r>
      <w:proofErr w:type="spellEnd"/>
      <w:r w:rsidRPr="003269F7">
        <w:rPr>
          <w:rFonts w:ascii="Arial" w:hAnsi="Arial" w:cs="Arial"/>
          <w:b/>
          <w:sz w:val="20"/>
          <w:szCs w:val="20"/>
        </w:rPr>
        <w:t>)</w:t>
      </w:r>
    </w:p>
    <w:p w:rsidR="00D06DD9" w:rsidRPr="007648DF" w:rsidRDefault="00D06DD9" w:rsidP="003B6D67">
      <w:pPr>
        <w:pStyle w:val="Normal1"/>
        <w:ind w:firstLine="0"/>
        <w:rPr>
          <w:rFonts w:ascii="Arial" w:hAnsi="Arial" w:cs="Arial"/>
          <w:sz w:val="20"/>
        </w:rPr>
      </w:pPr>
      <w:r w:rsidRPr="007648DF">
        <w:rPr>
          <w:rFonts w:ascii="Arial" w:hAnsi="Arial" w:cs="Arial"/>
          <w:sz w:val="20"/>
        </w:rPr>
        <w:t>El equipo de perforación de pilotes (</w:t>
      </w:r>
      <w:proofErr w:type="spellStart"/>
      <w:r w:rsidRPr="007648DF">
        <w:rPr>
          <w:rFonts w:ascii="Arial" w:hAnsi="Arial" w:cs="Arial"/>
          <w:sz w:val="20"/>
        </w:rPr>
        <w:t>pilotera</w:t>
      </w:r>
      <w:proofErr w:type="spellEnd"/>
      <w:r w:rsidRPr="007648DF">
        <w:rPr>
          <w:rFonts w:ascii="Arial" w:hAnsi="Arial" w:cs="Arial"/>
          <w:sz w:val="20"/>
        </w:rPr>
        <w:t xml:space="preserve">) será un equipo de mediano tamaño, </w:t>
      </w:r>
      <w:proofErr w:type="spellStart"/>
      <w:r w:rsidRPr="007648DF">
        <w:rPr>
          <w:rFonts w:ascii="Arial" w:hAnsi="Arial" w:cs="Arial"/>
          <w:sz w:val="20"/>
        </w:rPr>
        <w:t>autotransportado</w:t>
      </w:r>
      <w:proofErr w:type="spellEnd"/>
      <w:r w:rsidRPr="007648DF">
        <w:rPr>
          <w:rFonts w:ascii="Arial" w:hAnsi="Arial" w:cs="Arial"/>
          <w:sz w:val="20"/>
        </w:rPr>
        <w:t xml:space="preserve"> sea por gomas o por orugas. El equipo de perforación tendrá todos los elementos de protección al operador como ser:</w:t>
      </w:r>
    </w:p>
    <w:p w:rsidR="00D06DD9" w:rsidRPr="00955804" w:rsidRDefault="00D06DD9" w:rsidP="00CF3030">
      <w:pPr>
        <w:pStyle w:val="Normal1"/>
        <w:numPr>
          <w:ilvl w:val="0"/>
          <w:numId w:val="43"/>
        </w:numPr>
        <w:rPr>
          <w:rFonts w:ascii="Arial" w:hAnsi="Arial" w:cs="Arial"/>
          <w:sz w:val="20"/>
        </w:rPr>
      </w:pPr>
      <w:r w:rsidRPr="007648DF">
        <w:rPr>
          <w:rFonts w:ascii="Arial" w:hAnsi="Arial" w:cs="Arial"/>
          <w:sz w:val="20"/>
        </w:rPr>
        <w:t>Escaleras con peldaños antideslizantes y  con barandas o sujetadores pa</w:t>
      </w:r>
      <w:r w:rsidRPr="00955804">
        <w:rPr>
          <w:rFonts w:ascii="Arial" w:hAnsi="Arial" w:cs="Arial"/>
          <w:sz w:val="20"/>
        </w:rPr>
        <w:t>ra poder subir y bajar de manera segura de la cabina del operador.</w:t>
      </w:r>
    </w:p>
    <w:p w:rsidR="00D06DD9" w:rsidRPr="00955804" w:rsidRDefault="00D06DD9" w:rsidP="00CF3030">
      <w:pPr>
        <w:pStyle w:val="Normal1"/>
        <w:numPr>
          <w:ilvl w:val="0"/>
          <w:numId w:val="43"/>
        </w:numPr>
        <w:rPr>
          <w:rFonts w:ascii="Arial" w:hAnsi="Arial" w:cs="Arial"/>
          <w:sz w:val="20"/>
        </w:rPr>
      </w:pPr>
      <w:r w:rsidRPr="00955804">
        <w:rPr>
          <w:rFonts w:ascii="Arial" w:hAnsi="Arial" w:cs="Arial"/>
          <w:sz w:val="20"/>
        </w:rPr>
        <w:t xml:space="preserve">Cabina protegida con barras de acero con la robustez necesaria para evitar accidentes y golpes que pueden provocar la muerte del operador en la eventualidad que las barras de perforación o </w:t>
      </w:r>
      <w:proofErr w:type="spellStart"/>
      <w:r w:rsidRPr="00955804">
        <w:rPr>
          <w:rFonts w:ascii="Arial" w:hAnsi="Arial" w:cs="Arial"/>
          <w:sz w:val="20"/>
        </w:rPr>
        <w:t>kellies</w:t>
      </w:r>
      <w:proofErr w:type="spellEnd"/>
      <w:r w:rsidRPr="00955804">
        <w:rPr>
          <w:rFonts w:ascii="Arial" w:hAnsi="Arial" w:cs="Arial"/>
          <w:sz w:val="20"/>
        </w:rPr>
        <w:t xml:space="preserve"> golpeen la misma.</w:t>
      </w:r>
    </w:p>
    <w:p w:rsidR="00D06DD9" w:rsidRPr="00955804" w:rsidRDefault="00D06DD9" w:rsidP="00CF3030">
      <w:pPr>
        <w:pStyle w:val="Normal1"/>
        <w:numPr>
          <w:ilvl w:val="0"/>
          <w:numId w:val="43"/>
        </w:numPr>
        <w:rPr>
          <w:rFonts w:ascii="Arial" w:hAnsi="Arial" w:cs="Arial"/>
          <w:sz w:val="20"/>
        </w:rPr>
      </w:pPr>
      <w:r w:rsidRPr="00955804">
        <w:rPr>
          <w:rFonts w:ascii="Arial" w:hAnsi="Arial" w:cs="Arial"/>
          <w:sz w:val="20"/>
        </w:rPr>
        <w:t xml:space="preserve">El equipo deberá contar con tapas o mallas de acero de protección sobre todos los sistemas de </w:t>
      </w:r>
      <w:r w:rsidR="00E965A2">
        <w:rPr>
          <w:rFonts w:ascii="Arial" w:hAnsi="Arial" w:cs="Arial"/>
          <w:sz w:val="20"/>
        </w:rPr>
        <w:t>CORPORACIÓN</w:t>
      </w:r>
      <w:r w:rsidRPr="00955804">
        <w:rPr>
          <w:rFonts w:ascii="Arial" w:hAnsi="Arial" w:cs="Arial"/>
          <w:sz w:val="20"/>
        </w:rPr>
        <w:t xml:space="preserve"> que transmiten la potencia del motor a la mesa </w:t>
      </w:r>
      <w:r w:rsidRPr="00955804">
        <w:rPr>
          <w:rFonts w:ascii="Arial" w:hAnsi="Arial" w:cs="Arial"/>
          <w:sz w:val="20"/>
        </w:rPr>
        <w:lastRenderedPageBreak/>
        <w:t>rotatoria de perforación. No se aceptarán equipos que tengan elementos giratorios a la vista y que puedan provocar accidentes.</w:t>
      </w:r>
    </w:p>
    <w:p w:rsidR="00D06DD9" w:rsidRPr="000502C2" w:rsidRDefault="00D06DD9" w:rsidP="00CF3030">
      <w:pPr>
        <w:pStyle w:val="Normal1"/>
        <w:numPr>
          <w:ilvl w:val="0"/>
          <w:numId w:val="43"/>
        </w:numPr>
        <w:rPr>
          <w:rFonts w:ascii="Arial" w:hAnsi="Arial" w:cs="Arial"/>
          <w:sz w:val="20"/>
        </w:rPr>
      </w:pPr>
      <w:r w:rsidRPr="00D44735">
        <w:rPr>
          <w:rFonts w:ascii="Arial" w:hAnsi="Arial" w:cs="Arial"/>
          <w:sz w:val="20"/>
        </w:rPr>
        <w:t xml:space="preserve">Todas las plataformas, pisaderas o vías de circulación peatonal sobre el equipo deberán ser de plancha </w:t>
      </w:r>
      <w:proofErr w:type="spellStart"/>
      <w:r w:rsidRPr="00D44735">
        <w:rPr>
          <w:rFonts w:ascii="Arial" w:hAnsi="Arial" w:cs="Arial"/>
          <w:sz w:val="20"/>
        </w:rPr>
        <w:t>antiderrapante</w:t>
      </w:r>
      <w:proofErr w:type="spellEnd"/>
      <w:r w:rsidRPr="00D44735">
        <w:rPr>
          <w:rFonts w:ascii="Arial" w:hAnsi="Arial" w:cs="Arial"/>
          <w:sz w:val="20"/>
        </w:rPr>
        <w:t xml:space="preserve"> para e</w:t>
      </w:r>
      <w:r w:rsidRPr="00DA064B">
        <w:rPr>
          <w:rFonts w:ascii="Arial" w:hAnsi="Arial" w:cs="Arial"/>
          <w:sz w:val="20"/>
        </w:rPr>
        <w:t>vitar</w:t>
      </w:r>
      <w:r w:rsidRPr="000502C2">
        <w:rPr>
          <w:rFonts w:ascii="Arial" w:hAnsi="Arial" w:cs="Arial"/>
          <w:sz w:val="20"/>
        </w:rPr>
        <w:t xml:space="preserve"> accidentes y caídas.</w:t>
      </w:r>
    </w:p>
    <w:p w:rsidR="00D06DD9" w:rsidRPr="00F22699" w:rsidRDefault="00D06DD9" w:rsidP="00CF3030">
      <w:pPr>
        <w:pStyle w:val="Normal1"/>
        <w:numPr>
          <w:ilvl w:val="0"/>
          <w:numId w:val="43"/>
        </w:numPr>
        <w:rPr>
          <w:rFonts w:ascii="Arial" w:hAnsi="Arial" w:cs="Arial"/>
          <w:sz w:val="20"/>
        </w:rPr>
      </w:pPr>
      <w:r w:rsidRPr="00DE1580">
        <w:rPr>
          <w:rFonts w:ascii="Arial" w:hAnsi="Arial" w:cs="Arial"/>
          <w:sz w:val="20"/>
        </w:rPr>
        <w:t>Todos los depósitos de combustible, de líquido hidráulico, etc. deberán estar empotrados y formar parte de la estructura del equipo de perforación. No se aceptarán equipos de perforación que se a</w:t>
      </w:r>
      <w:r w:rsidRPr="00F22699">
        <w:rPr>
          <w:rFonts w:ascii="Arial" w:hAnsi="Arial" w:cs="Arial"/>
          <w:sz w:val="20"/>
        </w:rPr>
        <w:t>limenten de combustible a través de bidones apoyados sobre el suelo y que este conectados al equipo tan solo por una manguera.</w:t>
      </w:r>
    </w:p>
    <w:p w:rsidR="00D06DD9" w:rsidRPr="00F22699" w:rsidRDefault="00D06DD9" w:rsidP="00CF3030">
      <w:pPr>
        <w:pStyle w:val="Normal1"/>
        <w:numPr>
          <w:ilvl w:val="0"/>
          <w:numId w:val="43"/>
        </w:numPr>
        <w:rPr>
          <w:rFonts w:ascii="Arial" w:hAnsi="Arial" w:cs="Arial"/>
          <w:sz w:val="20"/>
        </w:rPr>
      </w:pPr>
      <w:r w:rsidRPr="00F22699">
        <w:rPr>
          <w:rFonts w:ascii="Arial" w:hAnsi="Arial" w:cs="Arial"/>
          <w:sz w:val="20"/>
        </w:rPr>
        <w:t>El sistema de estabilización del equipo de perforación deberá ser a través de patas hidráulicas no siendo aceptable el uso de cuñas de madera, tablones y otros para lograr la estabilidad de la máquina.</w:t>
      </w:r>
    </w:p>
    <w:p w:rsidR="00D06DD9" w:rsidRPr="00F22699" w:rsidRDefault="00D06DD9" w:rsidP="00CF3030">
      <w:pPr>
        <w:pStyle w:val="Normal1"/>
        <w:numPr>
          <w:ilvl w:val="0"/>
          <w:numId w:val="43"/>
        </w:numPr>
        <w:rPr>
          <w:rFonts w:ascii="Arial" w:hAnsi="Arial" w:cs="Arial"/>
          <w:sz w:val="20"/>
        </w:rPr>
      </w:pPr>
      <w:r w:rsidRPr="00F22699">
        <w:rPr>
          <w:rFonts w:ascii="Arial" w:hAnsi="Arial" w:cs="Arial"/>
          <w:sz w:val="20"/>
        </w:rPr>
        <w:t>Todos los gases de combustión deberán ser adecuadamente direccionados a través de un escape en alto para evitar que los trabajadores inhalen los mismos.</w:t>
      </w:r>
    </w:p>
    <w:p w:rsidR="00D06DD9" w:rsidRPr="00F22699" w:rsidRDefault="00D06DD9" w:rsidP="00CF3030">
      <w:pPr>
        <w:pStyle w:val="Normal1"/>
        <w:numPr>
          <w:ilvl w:val="0"/>
          <w:numId w:val="43"/>
        </w:numPr>
        <w:rPr>
          <w:rFonts w:ascii="Arial" w:hAnsi="Arial" w:cs="Arial"/>
          <w:sz w:val="20"/>
        </w:rPr>
      </w:pPr>
      <w:r w:rsidRPr="00F22699">
        <w:rPr>
          <w:rFonts w:ascii="Arial" w:hAnsi="Arial" w:cs="Arial"/>
          <w:sz w:val="20"/>
        </w:rPr>
        <w:t>El equipo de perforación deberá contar de manera obligatoria con un silenciador adecuado para el tamaño del equipo para evitar la producción de ruido excesivo.</w:t>
      </w:r>
    </w:p>
    <w:p w:rsidR="00D06DD9" w:rsidRPr="00F22699" w:rsidRDefault="00D06DD9" w:rsidP="003B6D67">
      <w:pPr>
        <w:pStyle w:val="Normal1"/>
        <w:ind w:firstLine="0"/>
        <w:rPr>
          <w:rFonts w:ascii="Arial" w:hAnsi="Arial" w:cs="Arial"/>
          <w:sz w:val="20"/>
        </w:rPr>
      </w:pPr>
      <w:r w:rsidRPr="00F22699">
        <w:rPr>
          <w:rFonts w:ascii="Arial" w:hAnsi="Arial" w:cs="Arial"/>
          <w:sz w:val="20"/>
        </w:rPr>
        <w:t xml:space="preserve">En caso de que el equipo de perforación sea montado sobre gomas el mismo deberá contar con </w:t>
      </w:r>
      <w:r w:rsidR="00C93536">
        <w:rPr>
          <w:rFonts w:ascii="Arial" w:hAnsi="Arial" w:cs="Arial"/>
          <w:sz w:val="20"/>
        </w:rPr>
        <w:t>cuñas</w:t>
      </w:r>
      <w:r w:rsidR="00C93536" w:rsidRPr="00F22699">
        <w:rPr>
          <w:rFonts w:ascii="Arial" w:hAnsi="Arial" w:cs="Arial"/>
          <w:sz w:val="20"/>
        </w:rPr>
        <w:t xml:space="preserve"> </w:t>
      </w:r>
      <w:r w:rsidRPr="00F22699">
        <w:rPr>
          <w:rFonts w:ascii="Arial" w:hAnsi="Arial" w:cs="Arial"/>
          <w:sz w:val="20"/>
        </w:rPr>
        <w:t>en todos los ejes</w:t>
      </w:r>
      <w:r w:rsidR="00C93536">
        <w:rPr>
          <w:rFonts w:ascii="Arial" w:hAnsi="Arial" w:cs="Arial"/>
          <w:sz w:val="20"/>
        </w:rPr>
        <w:t xml:space="preserve"> (rued</w:t>
      </w:r>
      <w:bookmarkStart w:id="141" w:name="_GoBack"/>
      <w:bookmarkEnd w:id="141"/>
      <w:r w:rsidR="00C93536">
        <w:rPr>
          <w:rFonts w:ascii="Arial" w:hAnsi="Arial" w:cs="Arial"/>
          <w:sz w:val="20"/>
        </w:rPr>
        <w:t>as)</w:t>
      </w:r>
      <w:r w:rsidRPr="00F22699">
        <w:rPr>
          <w:rFonts w:ascii="Arial" w:hAnsi="Arial" w:cs="Arial"/>
          <w:sz w:val="20"/>
        </w:rPr>
        <w:t>, para garantizar que el equipo no se atascará en medio de los residuos de lodo de perforación que llenarán el lugar de trabajo. Este requisito no es necesario para equipos montados sobre orugas.</w:t>
      </w:r>
    </w:p>
    <w:p w:rsidR="00D06DD9" w:rsidRPr="00F22699" w:rsidRDefault="00D06DD9" w:rsidP="003B6D67">
      <w:pPr>
        <w:pStyle w:val="Normal1"/>
        <w:ind w:firstLine="0"/>
        <w:rPr>
          <w:rFonts w:ascii="Arial" w:hAnsi="Arial" w:cs="Arial"/>
          <w:sz w:val="20"/>
        </w:rPr>
      </w:pPr>
      <w:r w:rsidRPr="00F22699">
        <w:rPr>
          <w:rFonts w:ascii="Arial" w:hAnsi="Arial" w:cs="Arial"/>
          <w:sz w:val="20"/>
        </w:rPr>
        <w:t>El equipo de perforación de pilotes deberá ser de tamaño suficiente para poder retirar camisas de acero recuperables que serán de uso obligatorio para evitar dañar el sistema de alcantarillado existente.</w:t>
      </w:r>
    </w:p>
    <w:p w:rsidR="00D06DD9" w:rsidRPr="00F22699" w:rsidRDefault="00D06DD9" w:rsidP="003B6D67">
      <w:pPr>
        <w:pStyle w:val="Normal1"/>
        <w:ind w:firstLine="0"/>
        <w:rPr>
          <w:rFonts w:ascii="Arial" w:hAnsi="Arial" w:cs="Arial"/>
          <w:sz w:val="20"/>
        </w:rPr>
      </w:pPr>
      <w:r w:rsidRPr="00F22699">
        <w:rPr>
          <w:rFonts w:ascii="Arial" w:hAnsi="Arial" w:cs="Arial"/>
          <w:sz w:val="20"/>
        </w:rPr>
        <w:t>El equipo de perforación deberá encontrarse en perfecto estado de funcionamiento, no deberá presentar ninguna fuga de combustible, aceite o líquido hidráulico por ser estos elementos contaminantes. Todo equipo de perforación que no cumpla este requisito no podrá ingresar a la obra y aquel que presente fugas en obra deberá ser inmediatamente reparado o retirado y reemplazado por otro para continuar con los trabajos.</w:t>
      </w:r>
    </w:p>
    <w:p w:rsidR="00D06DD9" w:rsidRPr="00F22699" w:rsidRDefault="00D06DD9" w:rsidP="00955804">
      <w:pPr>
        <w:pStyle w:val="Sangra2detindependiente"/>
        <w:spacing w:line="240" w:lineRule="auto"/>
        <w:ind w:left="708"/>
        <w:rPr>
          <w:rFonts w:ascii="Arial" w:hAnsi="Arial" w:cs="Arial"/>
          <w:lang w:val="es-BO"/>
        </w:rPr>
      </w:pPr>
    </w:p>
    <w:p w:rsidR="00D06DD9" w:rsidRPr="005F1E00" w:rsidRDefault="00D06DD9" w:rsidP="00CF3030">
      <w:pPr>
        <w:numPr>
          <w:ilvl w:val="0"/>
          <w:numId w:val="37"/>
        </w:numPr>
        <w:spacing w:before="60" w:after="60"/>
        <w:jc w:val="both"/>
        <w:rPr>
          <w:rFonts w:ascii="Arial" w:hAnsi="Arial" w:cs="Arial"/>
          <w:b/>
          <w:sz w:val="20"/>
          <w:szCs w:val="20"/>
        </w:rPr>
      </w:pPr>
      <w:r w:rsidRPr="005F1E00">
        <w:rPr>
          <w:rFonts w:ascii="Arial" w:hAnsi="Arial" w:cs="Arial"/>
          <w:b/>
          <w:sz w:val="20"/>
          <w:szCs w:val="20"/>
        </w:rPr>
        <w:t>Camisa</w:t>
      </w:r>
    </w:p>
    <w:p w:rsidR="00D06DD9" w:rsidRPr="008421A3" w:rsidRDefault="00D06DD9" w:rsidP="003B6D67">
      <w:pPr>
        <w:pStyle w:val="Normal1"/>
        <w:ind w:firstLine="0"/>
        <w:rPr>
          <w:rFonts w:ascii="Arial" w:hAnsi="Arial" w:cs="Arial"/>
          <w:sz w:val="20"/>
        </w:rPr>
      </w:pPr>
      <w:r w:rsidRPr="008C7D10">
        <w:rPr>
          <w:rFonts w:ascii="Arial" w:hAnsi="Arial" w:cs="Arial"/>
          <w:sz w:val="20"/>
        </w:rPr>
        <w:t>La perforación deberá estar protegida contra derrumbes y desmoronamientos en los primeros 2.0 metros como mínimo. La camisa será cilíndrica, constru</w:t>
      </w:r>
      <w:r w:rsidRPr="008421A3">
        <w:rPr>
          <w:rFonts w:ascii="Arial" w:hAnsi="Arial" w:cs="Arial"/>
          <w:sz w:val="20"/>
        </w:rPr>
        <w:t xml:space="preserve">ida de plancha de acero lisa, con </w:t>
      </w:r>
      <w:r w:rsidRPr="008421A3">
        <w:rPr>
          <w:rFonts w:ascii="Arial" w:hAnsi="Arial" w:cs="Arial"/>
          <w:sz w:val="20"/>
        </w:rPr>
        <w:lastRenderedPageBreak/>
        <w:t>diámetro interior mínimo igual al diámetro nominal del pilote. Esta camisa podrá ser perdida o recuperable.</w:t>
      </w:r>
    </w:p>
    <w:p w:rsidR="00D06DD9" w:rsidRPr="008421A3" w:rsidRDefault="00D06DD9" w:rsidP="00D06DD9">
      <w:pPr>
        <w:rPr>
          <w:rFonts w:ascii="Arial" w:hAnsi="Arial" w:cs="Arial"/>
          <w:sz w:val="20"/>
          <w:szCs w:val="20"/>
        </w:rPr>
      </w:pPr>
    </w:p>
    <w:p w:rsidR="00D06DD9" w:rsidRPr="00EB0D06" w:rsidRDefault="00D06DD9" w:rsidP="00CF3030">
      <w:pPr>
        <w:numPr>
          <w:ilvl w:val="0"/>
          <w:numId w:val="37"/>
        </w:numPr>
        <w:jc w:val="both"/>
        <w:rPr>
          <w:rFonts w:ascii="Arial" w:hAnsi="Arial" w:cs="Arial"/>
          <w:b/>
          <w:sz w:val="20"/>
          <w:szCs w:val="20"/>
        </w:rPr>
      </w:pPr>
      <w:r w:rsidRPr="00EB0D06">
        <w:rPr>
          <w:rFonts w:ascii="Arial" w:hAnsi="Arial" w:cs="Arial"/>
          <w:b/>
          <w:sz w:val="20"/>
          <w:szCs w:val="20"/>
        </w:rPr>
        <w:t>Equipo de recirculación de lodo de perforación</w:t>
      </w:r>
    </w:p>
    <w:p w:rsidR="00D06DD9" w:rsidRPr="007648DF" w:rsidRDefault="00D06DD9" w:rsidP="003B6D67">
      <w:pPr>
        <w:pStyle w:val="Normal1"/>
        <w:ind w:firstLine="0"/>
        <w:rPr>
          <w:rFonts w:ascii="Arial" w:hAnsi="Arial" w:cs="Arial"/>
          <w:sz w:val="20"/>
        </w:rPr>
      </w:pPr>
      <w:r w:rsidRPr="003269F7">
        <w:rPr>
          <w:rFonts w:ascii="Arial" w:hAnsi="Arial" w:cs="Arial"/>
          <w:sz w:val="20"/>
        </w:rPr>
        <w:t>El equipo de recirculación del lodo de perforación deberá ser pequeño, portátil para permitir su traslado dentro de la obra. El equipo deberá contar con rejillas de protección tanto para el aspa del ventilador del radiador como para el</w:t>
      </w:r>
      <w:r w:rsidRPr="007648DF">
        <w:rPr>
          <w:rFonts w:ascii="Arial" w:hAnsi="Arial" w:cs="Arial"/>
          <w:sz w:val="20"/>
        </w:rPr>
        <w:t xml:space="preserve"> aspa de la </w:t>
      </w:r>
      <w:proofErr w:type="spellStart"/>
      <w:r w:rsidRPr="007648DF">
        <w:rPr>
          <w:rFonts w:ascii="Arial" w:hAnsi="Arial" w:cs="Arial"/>
          <w:sz w:val="20"/>
        </w:rPr>
        <w:t>dragalina</w:t>
      </w:r>
      <w:proofErr w:type="spellEnd"/>
      <w:r w:rsidRPr="007648DF">
        <w:rPr>
          <w:rFonts w:ascii="Arial" w:hAnsi="Arial" w:cs="Arial"/>
          <w:sz w:val="20"/>
        </w:rPr>
        <w:t>. También deberá contar con una tapa protectora para todos los elementos que conforman el motor. El equipo deberá contar con un receptáculo para la batería que sirve para el encendido del motor, así mismo deberá contar con un depósito de combustible adosado a la estructura de soporte del motor y deberá contar con un tablero de mando en el que se indiquen niveles de temperatura, presión de aceite, etc. y una llave de encendido. No se permitirá que los equipos de recirculación tengan piezas giratorias, o que generan calor, que se encuentren a la vista y sin protección o tanques de combustibles externos (como bidones con manguera apoyados sobre el terreno).</w:t>
      </w:r>
    </w:p>
    <w:p w:rsidR="00D06DD9" w:rsidRPr="00955804" w:rsidRDefault="00D06DD9" w:rsidP="003B6D67">
      <w:pPr>
        <w:pStyle w:val="Normal1"/>
        <w:ind w:firstLine="0"/>
        <w:rPr>
          <w:rFonts w:ascii="Arial" w:hAnsi="Arial" w:cs="Arial"/>
          <w:sz w:val="20"/>
        </w:rPr>
      </w:pPr>
      <w:r w:rsidRPr="007648DF">
        <w:rPr>
          <w:rFonts w:ascii="Arial" w:hAnsi="Arial" w:cs="Arial"/>
          <w:sz w:val="20"/>
        </w:rPr>
        <w:t xml:space="preserve">Todos los equipos de recirculación de lodo deberán tener silenciador para evitar la </w:t>
      </w:r>
      <w:r w:rsidRPr="00955804">
        <w:rPr>
          <w:rFonts w:ascii="Arial" w:hAnsi="Arial" w:cs="Arial"/>
          <w:sz w:val="20"/>
        </w:rPr>
        <w:t>generación de ruido excesivo y escape en alto para direccionar adecuadamente los gases de combustión.</w:t>
      </w:r>
    </w:p>
    <w:p w:rsidR="00D06DD9" w:rsidRPr="00955804" w:rsidRDefault="00D06DD9" w:rsidP="003B6D67">
      <w:pPr>
        <w:pStyle w:val="Normal1"/>
        <w:ind w:firstLine="0"/>
        <w:rPr>
          <w:rFonts w:ascii="Arial" w:hAnsi="Arial" w:cs="Arial"/>
          <w:sz w:val="20"/>
        </w:rPr>
      </w:pPr>
      <w:r w:rsidRPr="00955804">
        <w:rPr>
          <w:rFonts w:ascii="Arial" w:hAnsi="Arial" w:cs="Arial"/>
          <w:sz w:val="20"/>
        </w:rPr>
        <w:t>Las mangueras de reinyección del lodo en la perforación deberán estar exentas de roturas y fugas.</w:t>
      </w:r>
    </w:p>
    <w:p w:rsidR="00D06DD9" w:rsidRPr="00955804" w:rsidRDefault="00D06DD9" w:rsidP="003B6D67">
      <w:pPr>
        <w:pStyle w:val="Normal1"/>
        <w:ind w:firstLine="0"/>
        <w:rPr>
          <w:rFonts w:ascii="Arial" w:hAnsi="Arial" w:cs="Arial"/>
          <w:sz w:val="20"/>
        </w:rPr>
      </w:pPr>
      <w:r w:rsidRPr="00955804">
        <w:rPr>
          <w:rFonts w:ascii="Arial" w:hAnsi="Arial" w:cs="Arial"/>
          <w:sz w:val="20"/>
        </w:rPr>
        <w:t>El Contratista deberá movilizar a la obra por lo menos dos equipos de recirculación de lodo de perforación. Uno de ellos siempre deberá estar en “stand-</w:t>
      </w:r>
      <w:proofErr w:type="spellStart"/>
      <w:r w:rsidRPr="00955804">
        <w:rPr>
          <w:rFonts w:ascii="Arial" w:hAnsi="Arial" w:cs="Arial"/>
          <w:sz w:val="20"/>
        </w:rPr>
        <w:t>by</w:t>
      </w:r>
      <w:proofErr w:type="spellEnd"/>
      <w:r w:rsidRPr="00955804">
        <w:rPr>
          <w:rFonts w:ascii="Arial" w:hAnsi="Arial" w:cs="Arial"/>
          <w:sz w:val="20"/>
        </w:rPr>
        <w:t>” no siendo susceptible de pago o compensación alguna por estar en posición de espera.</w:t>
      </w:r>
    </w:p>
    <w:p w:rsidR="00D06DD9" w:rsidRPr="00D44735" w:rsidRDefault="00D06DD9" w:rsidP="00D06DD9">
      <w:pPr>
        <w:rPr>
          <w:rFonts w:ascii="Arial" w:hAnsi="Arial" w:cs="Arial"/>
          <w:sz w:val="20"/>
          <w:szCs w:val="20"/>
        </w:rPr>
      </w:pPr>
    </w:p>
    <w:p w:rsidR="00D06DD9" w:rsidRPr="00DA064B" w:rsidRDefault="00D06DD9" w:rsidP="00CF3030">
      <w:pPr>
        <w:numPr>
          <w:ilvl w:val="0"/>
          <w:numId w:val="37"/>
        </w:numPr>
        <w:spacing w:before="60" w:after="60"/>
        <w:jc w:val="both"/>
        <w:rPr>
          <w:rFonts w:ascii="Arial" w:hAnsi="Arial" w:cs="Arial"/>
          <w:b/>
          <w:sz w:val="20"/>
          <w:szCs w:val="20"/>
        </w:rPr>
      </w:pPr>
      <w:r w:rsidRPr="00DA064B">
        <w:rPr>
          <w:rFonts w:ascii="Arial" w:hAnsi="Arial" w:cs="Arial"/>
          <w:b/>
          <w:sz w:val="20"/>
          <w:szCs w:val="20"/>
        </w:rPr>
        <w:t>Tubo tremie</w:t>
      </w:r>
    </w:p>
    <w:p w:rsidR="00D06DD9" w:rsidRPr="00F22699" w:rsidRDefault="00D06DD9" w:rsidP="003B6D67">
      <w:pPr>
        <w:pStyle w:val="Normal1"/>
        <w:ind w:firstLine="0"/>
        <w:rPr>
          <w:rFonts w:ascii="Arial" w:hAnsi="Arial" w:cs="Arial"/>
          <w:sz w:val="20"/>
        </w:rPr>
      </w:pPr>
      <w:r w:rsidRPr="00DE1580">
        <w:rPr>
          <w:rFonts w:ascii="Arial" w:hAnsi="Arial" w:cs="Arial"/>
          <w:sz w:val="20"/>
        </w:rPr>
        <w:t>El tubo para hormigonado por flujo inverso o tubo tremie deberá ser de acero. No está permitido el uso de tubos de PVC u otro material. Los tubos de acero que conforman el tubo tremie deberán tener uniones bridadas ajustadas con pernos que permitan que la unión sea hermética y que el lodo de perforación no pueda penetrar dentro del mismo y contaminar el hormigón que se encuentra en su interior. Los tubos de acero que conforman el tremie deberán ser de</w:t>
      </w:r>
      <w:r w:rsidRPr="00F22699">
        <w:rPr>
          <w:rFonts w:ascii="Arial" w:hAnsi="Arial" w:cs="Arial"/>
          <w:sz w:val="20"/>
        </w:rPr>
        <w:t xml:space="preserve"> longitudes iguales y deberán estar enumerados de manera correlativa para permitir un fácil control del proceso de hormigonado. El tubo tremie deberá tener un diámetro interior mínimo de 5” (12.7 cm) para garantizar que el hormigón fluya sin problemas durante el hormigonado.</w:t>
      </w:r>
    </w:p>
    <w:p w:rsidR="00D06DD9" w:rsidRPr="00F22699" w:rsidRDefault="00D06DD9" w:rsidP="00D06DD9">
      <w:pPr>
        <w:rPr>
          <w:rFonts w:ascii="Arial" w:hAnsi="Arial" w:cs="Arial"/>
          <w:sz w:val="20"/>
          <w:szCs w:val="20"/>
        </w:rPr>
      </w:pPr>
    </w:p>
    <w:p w:rsidR="00D06DD9" w:rsidRPr="00F22699" w:rsidRDefault="00D06DD9" w:rsidP="00CF3030">
      <w:pPr>
        <w:numPr>
          <w:ilvl w:val="0"/>
          <w:numId w:val="37"/>
        </w:numPr>
        <w:jc w:val="both"/>
        <w:rPr>
          <w:rFonts w:ascii="Arial" w:hAnsi="Arial" w:cs="Arial"/>
          <w:b/>
          <w:sz w:val="20"/>
          <w:szCs w:val="20"/>
        </w:rPr>
      </w:pPr>
      <w:r w:rsidRPr="00F22699">
        <w:rPr>
          <w:rFonts w:ascii="Arial" w:hAnsi="Arial" w:cs="Arial"/>
          <w:b/>
          <w:sz w:val="20"/>
          <w:szCs w:val="20"/>
        </w:rPr>
        <w:t>Elementos de iluminación (solo aplica en caso de trabajo nocturno)</w:t>
      </w:r>
    </w:p>
    <w:p w:rsidR="00D06DD9" w:rsidRPr="00F22699" w:rsidRDefault="00D06DD9" w:rsidP="00D06DD9">
      <w:pPr>
        <w:rPr>
          <w:rFonts w:ascii="Arial" w:hAnsi="Arial" w:cs="Arial"/>
          <w:sz w:val="20"/>
          <w:szCs w:val="20"/>
        </w:rPr>
      </w:pPr>
    </w:p>
    <w:p w:rsidR="00D06DD9" w:rsidRPr="00F22699" w:rsidRDefault="00D06DD9" w:rsidP="003B6D67">
      <w:pPr>
        <w:pStyle w:val="Normal1"/>
        <w:ind w:firstLine="0"/>
        <w:rPr>
          <w:rFonts w:ascii="Arial" w:hAnsi="Arial" w:cs="Arial"/>
          <w:sz w:val="20"/>
        </w:rPr>
      </w:pPr>
      <w:r w:rsidRPr="00F22699">
        <w:rPr>
          <w:rFonts w:ascii="Arial" w:hAnsi="Arial" w:cs="Arial"/>
          <w:sz w:val="20"/>
        </w:rPr>
        <w:t>Si el Contratista ve por conveniente realizar trabajos de perforación y/u hormigonado durante la noche, toda el área de trabajo y el área circundante al equipo de perforación (</w:t>
      </w:r>
      <w:proofErr w:type="spellStart"/>
      <w:r w:rsidRPr="00F22699">
        <w:rPr>
          <w:rFonts w:ascii="Arial" w:hAnsi="Arial" w:cs="Arial"/>
          <w:sz w:val="20"/>
        </w:rPr>
        <w:t>pilotera</w:t>
      </w:r>
      <w:proofErr w:type="spellEnd"/>
      <w:r w:rsidRPr="00F22699">
        <w:rPr>
          <w:rFonts w:ascii="Arial" w:hAnsi="Arial" w:cs="Arial"/>
          <w:sz w:val="20"/>
        </w:rPr>
        <w:t>), los equipos de recirculación del lodo de perforación, áreas de preparación de hormigón, etc. deberán estar correctamente iluminadas. Los únicos elementos de iluminación aceptados serán las pantallas de haluro metálico, no estando permitido el uso de focos o bombillos salvo en áreas secundarias o de circulación. El Contratista deberá proveer la cantidad de pantallas de haluro metálico que vea conveniente y que el Supervisor encuentre satisfactorio, pudiendo este último solicitar el incremento de la cantidad de pantallas hasta cumplir el requisito de iluminación aceptable.</w:t>
      </w:r>
    </w:p>
    <w:p w:rsidR="00D06DD9" w:rsidRPr="00F22699" w:rsidRDefault="00D06DD9" w:rsidP="00F22699">
      <w:pPr>
        <w:pStyle w:val="Ttulo3"/>
        <w:rPr>
          <w:rStyle w:val="Textoennegrita"/>
          <w:rFonts w:ascii="Arial" w:hAnsi="Arial" w:cs="Arial"/>
          <w:sz w:val="20"/>
          <w:szCs w:val="20"/>
          <w:lang w:val="es-BO"/>
        </w:rPr>
      </w:pPr>
      <w:bookmarkStart w:id="142" w:name="_Toc383779757"/>
      <w:bookmarkStart w:id="143" w:name="_Toc444006633"/>
      <w:r w:rsidRPr="00F22699">
        <w:rPr>
          <w:rStyle w:val="Textoennegrita"/>
          <w:rFonts w:ascii="Arial" w:hAnsi="Arial" w:cs="Arial"/>
          <w:sz w:val="20"/>
          <w:szCs w:val="20"/>
          <w:lang w:val="es-BO"/>
        </w:rPr>
        <w:t>Ejecución</w:t>
      </w:r>
      <w:bookmarkEnd w:id="142"/>
      <w:bookmarkEnd w:id="143"/>
    </w:p>
    <w:p w:rsidR="00D06DD9" w:rsidRPr="008C7D10" w:rsidRDefault="00D06DD9" w:rsidP="003B6D67">
      <w:pPr>
        <w:pStyle w:val="Normal1"/>
        <w:ind w:firstLine="0"/>
        <w:rPr>
          <w:rFonts w:ascii="Arial" w:hAnsi="Arial" w:cs="Arial"/>
          <w:sz w:val="20"/>
        </w:rPr>
      </w:pPr>
      <w:r w:rsidRPr="005F1E00">
        <w:rPr>
          <w:rFonts w:ascii="Arial" w:hAnsi="Arial" w:cs="Arial"/>
          <w:sz w:val="20"/>
        </w:rPr>
        <w:t>Todo el procedimi</w:t>
      </w:r>
      <w:r w:rsidRPr="004F7798">
        <w:rPr>
          <w:rFonts w:ascii="Arial" w:hAnsi="Arial" w:cs="Arial"/>
          <w:sz w:val="20"/>
        </w:rPr>
        <w:t>ento de perforación del pozo para el pilote, la preparación del hormigón, del acero de refuerzo deberá cumplir lo establecido en la norma FHWA GEC 010 (Public</w:t>
      </w:r>
      <w:r w:rsidRPr="008C7D10">
        <w:rPr>
          <w:rFonts w:ascii="Arial" w:hAnsi="Arial" w:cs="Arial"/>
          <w:sz w:val="20"/>
        </w:rPr>
        <w:t>ación FHWA-NHI-10-016).</w:t>
      </w:r>
    </w:p>
    <w:p w:rsidR="00D06DD9" w:rsidRPr="008421A3" w:rsidRDefault="00D06DD9" w:rsidP="00D06DD9">
      <w:pPr>
        <w:rPr>
          <w:rFonts w:ascii="Arial" w:hAnsi="Arial" w:cs="Arial"/>
          <w:sz w:val="20"/>
          <w:szCs w:val="20"/>
        </w:rPr>
      </w:pPr>
    </w:p>
    <w:p w:rsidR="00D06DD9" w:rsidRPr="00EB0D06" w:rsidRDefault="00D06DD9" w:rsidP="00CF3030">
      <w:pPr>
        <w:numPr>
          <w:ilvl w:val="0"/>
          <w:numId w:val="37"/>
        </w:numPr>
        <w:jc w:val="both"/>
        <w:rPr>
          <w:rFonts w:ascii="Arial" w:hAnsi="Arial" w:cs="Arial"/>
          <w:b/>
          <w:sz w:val="20"/>
          <w:szCs w:val="20"/>
        </w:rPr>
      </w:pPr>
      <w:r w:rsidRPr="00EB0D06">
        <w:rPr>
          <w:rFonts w:ascii="Arial" w:hAnsi="Arial" w:cs="Arial"/>
          <w:b/>
          <w:sz w:val="20"/>
          <w:szCs w:val="20"/>
        </w:rPr>
        <w:t>Procedimiento de perforación</w:t>
      </w:r>
    </w:p>
    <w:p w:rsidR="00D06DD9" w:rsidRPr="00003D1C" w:rsidRDefault="00D06DD9" w:rsidP="00D06DD9">
      <w:pPr>
        <w:ind w:left="1068"/>
        <w:rPr>
          <w:rFonts w:ascii="Arial" w:hAnsi="Arial" w:cs="Arial"/>
          <w:b/>
          <w:sz w:val="20"/>
          <w:szCs w:val="20"/>
        </w:rPr>
      </w:pPr>
    </w:p>
    <w:p w:rsidR="00D06DD9" w:rsidRPr="00F22699" w:rsidRDefault="00D06DD9" w:rsidP="00CF3030">
      <w:pPr>
        <w:pStyle w:val="Sangra2detindependiente"/>
        <w:widowControl w:val="0"/>
        <w:numPr>
          <w:ilvl w:val="0"/>
          <w:numId w:val="36"/>
        </w:numPr>
        <w:tabs>
          <w:tab w:val="left" w:pos="-1440"/>
        </w:tabs>
        <w:spacing w:after="0" w:line="240" w:lineRule="auto"/>
        <w:jc w:val="both"/>
        <w:rPr>
          <w:rFonts w:ascii="Arial" w:hAnsi="Arial" w:cs="Arial"/>
          <w:u w:val="single"/>
          <w:lang w:val="es-BO"/>
        </w:rPr>
      </w:pPr>
      <w:r w:rsidRPr="00F22699">
        <w:rPr>
          <w:rFonts w:ascii="Arial" w:hAnsi="Arial" w:cs="Arial"/>
          <w:u w:val="single"/>
          <w:lang w:val="es-BO"/>
        </w:rPr>
        <w:t>Excavación fosa de lodos</w:t>
      </w:r>
    </w:p>
    <w:p w:rsidR="00D06DD9" w:rsidRPr="00F22699" w:rsidRDefault="00D06DD9" w:rsidP="00D06DD9">
      <w:pPr>
        <w:pStyle w:val="Sangra2detindependiente"/>
        <w:spacing w:line="240" w:lineRule="auto"/>
        <w:ind w:left="708"/>
        <w:rPr>
          <w:rFonts w:ascii="Arial" w:hAnsi="Arial" w:cs="Arial"/>
          <w:lang w:val="es-BO"/>
        </w:rPr>
      </w:pPr>
    </w:p>
    <w:p w:rsidR="00D06DD9" w:rsidRPr="008421A3" w:rsidRDefault="00D06DD9" w:rsidP="003B6D67">
      <w:pPr>
        <w:pStyle w:val="Normal1"/>
        <w:ind w:firstLine="0"/>
        <w:rPr>
          <w:rFonts w:ascii="Arial" w:hAnsi="Arial" w:cs="Arial"/>
          <w:sz w:val="20"/>
        </w:rPr>
      </w:pPr>
      <w:r w:rsidRPr="005F1E00">
        <w:rPr>
          <w:rFonts w:ascii="Arial" w:hAnsi="Arial" w:cs="Arial"/>
          <w:sz w:val="20"/>
        </w:rPr>
        <w:t xml:space="preserve">Antes de empezar </w:t>
      </w:r>
      <w:r w:rsidRPr="004F7798">
        <w:rPr>
          <w:rFonts w:ascii="Arial" w:hAnsi="Arial" w:cs="Arial"/>
          <w:sz w:val="20"/>
        </w:rPr>
        <w:t xml:space="preserve">la perforación de los pilotes se realizarán 2 excavaciones de las fosas de lodos, que deberán ser de 2m x 2m x 1.5m con taludes de 1:1, siendo la fosa 1 para </w:t>
      </w:r>
      <w:r w:rsidRPr="008C7D10">
        <w:rPr>
          <w:rFonts w:ascii="Arial" w:hAnsi="Arial" w:cs="Arial"/>
          <w:sz w:val="20"/>
        </w:rPr>
        <w:t xml:space="preserve">la decantación de la arena que saldrá del pozo de perforación y la fosa 2 será para el bombeo del lodo </w:t>
      </w:r>
      <w:proofErr w:type="spellStart"/>
      <w:r w:rsidRPr="008C7D10">
        <w:rPr>
          <w:rFonts w:ascii="Arial" w:hAnsi="Arial" w:cs="Arial"/>
          <w:sz w:val="20"/>
        </w:rPr>
        <w:t>bentonítico</w:t>
      </w:r>
      <w:proofErr w:type="spellEnd"/>
      <w:r w:rsidRPr="008C7D10">
        <w:rPr>
          <w:rFonts w:ascii="Arial" w:hAnsi="Arial" w:cs="Arial"/>
          <w:sz w:val="20"/>
        </w:rPr>
        <w:t xml:space="preserve"> que ingresará nuevamente a la perforación, estas dos fosas serán cerca</w:t>
      </w:r>
      <w:r w:rsidRPr="008421A3">
        <w:rPr>
          <w:rFonts w:ascii="Arial" w:hAnsi="Arial" w:cs="Arial"/>
          <w:sz w:val="20"/>
        </w:rPr>
        <w:t>das con cintas de precaución. Estas dos fosas de lodo deberán ser revestidas con geomembrana y cercadas con cintas de precaución para evitar accidentes.</w:t>
      </w:r>
    </w:p>
    <w:p w:rsidR="00D06DD9" w:rsidRPr="00003D1C" w:rsidRDefault="00D06DD9" w:rsidP="003B6D67">
      <w:pPr>
        <w:pStyle w:val="Normal1"/>
        <w:ind w:firstLine="0"/>
        <w:rPr>
          <w:rFonts w:ascii="Arial" w:hAnsi="Arial" w:cs="Arial"/>
          <w:sz w:val="20"/>
        </w:rPr>
      </w:pPr>
      <w:r w:rsidRPr="00EB0D06">
        <w:rPr>
          <w:rFonts w:ascii="Arial" w:hAnsi="Arial" w:cs="Arial"/>
          <w:sz w:val="20"/>
        </w:rPr>
        <w:t>Luego de tener las dos fosas concluidas se procederá a excavar manualmente un canal que comunique ambas</w:t>
      </w:r>
      <w:r w:rsidRPr="00003D1C">
        <w:rPr>
          <w:rFonts w:ascii="Arial" w:hAnsi="Arial" w:cs="Arial"/>
          <w:sz w:val="20"/>
        </w:rPr>
        <w:t xml:space="preserve"> fosas y un segundo canal para comunicar la fosa de decantación con el pozo a ser perforado para poder tener un circuito cerrado de circulación del lodo.</w:t>
      </w:r>
    </w:p>
    <w:p w:rsidR="00D06DD9" w:rsidRPr="003269F7" w:rsidRDefault="00D06DD9" w:rsidP="003B6D67">
      <w:pPr>
        <w:pStyle w:val="Normal1"/>
        <w:ind w:firstLine="0"/>
        <w:rPr>
          <w:rFonts w:ascii="Arial" w:hAnsi="Arial" w:cs="Arial"/>
          <w:sz w:val="20"/>
        </w:rPr>
      </w:pPr>
      <w:r w:rsidRPr="003269F7">
        <w:rPr>
          <w:rFonts w:ascii="Arial" w:hAnsi="Arial" w:cs="Arial"/>
          <w:sz w:val="20"/>
        </w:rPr>
        <w:t>Una vez terminadas las fosas y los canales se instalará el equipo de recirculación del lodo de perforación o bomba de lodos en la fosa 2, la cual hará circular el lodo por todo el circuito.</w:t>
      </w:r>
    </w:p>
    <w:p w:rsidR="00D06DD9" w:rsidRPr="007648DF" w:rsidRDefault="00D06DD9" w:rsidP="003B6D67">
      <w:pPr>
        <w:pStyle w:val="Normal1"/>
        <w:ind w:firstLine="0"/>
        <w:rPr>
          <w:rFonts w:ascii="Arial" w:hAnsi="Arial" w:cs="Arial"/>
          <w:sz w:val="20"/>
        </w:rPr>
      </w:pPr>
    </w:p>
    <w:p w:rsidR="00D06DD9" w:rsidRPr="007648DF" w:rsidRDefault="00D06DD9" w:rsidP="003B6D67">
      <w:pPr>
        <w:pStyle w:val="Normal1"/>
        <w:ind w:firstLine="0"/>
        <w:rPr>
          <w:rFonts w:ascii="Arial" w:hAnsi="Arial" w:cs="Arial"/>
          <w:sz w:val="20"/>
        </w:rPr>
      </w:pPr>
      <w:r w:rsidRPr="007648DF">
        <w:rPr>
          <w:rFonts w:ascii="Arial" w:hAnsi="Arial" w:cs="Arial"/>
          <w:sz w:val="20"/>
        </w:rPr>
        <w:t>Finalmente cuando se encuentre ya instalada la bomba de lodos se procederá a llenar las dos fosas con agua y posteriormente se introducirá la bentonita 24 horas antes del inicio de la primera perforación, para permitir su total hidratación.</w:t>
      </w:r>
    </w:p>
    <w:p w:rsidR="00D06DD9" w:rsidRPr="007648DF" w:rsidRDefault="00D06DD9" w:rsidP="003B6D67">
      <w:pPr>
        <w:pStyle w:val="Normal1"/>
        <w:ind w:firstLine="0"/>
        <w:rPr>
          <w:rFonts w:ascii="Arial" w:hAnsi="Arial" w:cs="Arial"/>
          <w:sz w:val="20"/>
        </w:rPr>
      </w:pPr>
      <w:r w:rsidRPr="007648DF">
        <w:rPr>
          <w:rFonts w:ascii="Arial" w:hAnsi="Arial" w:cs="Arial"/>
          <w:sz w:val="20"/>
        </w:rPr>
        <w:lastRenderedPageBreak/>
        <w:t>Si el lodo puede ser reutilizado en sucesivas perforaciones de pilotes ya no será necesaria la espera de 24 horas.</w:t>
      </w:r>
    </w:p>
    <w:p w:rsidR="00D06DD9" w:rsidRPr="007648DF" w:rsidRDefault="00D06DD9" w:rsidP="003B6D67">
      <w:pPr>
        <w:pStyle w:val="Normal1"/>
        <w:ind w:firstLine="0"/>
        <w:rPr>
          <w:rFonts w:ascii="Arial" w:hAnsi="Arial" w:cs="Arial"/>
          <w:sz w:val="20"/>
        </w:rPr>
      </w:pPr>
      <w:r w:rsidRPr="007648DF">
        <w:rPr>
          <w:rFonts w:ascii="Arial" w:hAnsi="Arial" w:cs="Arial"/>
          <w:sz w:val="20"/>
        </w:rPr>
        <w:t xml:space="preserve">A fin de conseguir la densidad requerida del lodo </w:t>
      </w:r>
      <w:proofErr w:type="spellStart"/>
      <w:r w:rsidRPr="007648DF">
        <w:rPr>
          <w:rFonts w:ascii="Arial" w:hAnsi="Arial" w:cs="Arial"/>
          <w:sz w:val="20"/>
        </w:rPr>
        <w:t>bentonítico</w:t>
      </w:r>
      <w:proofErr w:type="spellEnd"/>
      <w:r w:rsidRPr="007648DF">
        <w:rPr>
          <w:rFonts w:ascii="Arial" w:hAnsi="Arial" w:cs="Arial"/>
          <w:sz w:val="20"/>
        </w:rPr>
        <w:t xml:space="preserve"> se podrá añadir bentonita en cantidades reducidas sin la necesidad de esperar 24 horas.</w:t>
      </w:r>
    </w:p>
    <w:p w:rsidR="00D06DD9" w:rsidRPr="00955804" w:rsidRDefault="00D06DD9" w:rsidP="003B6D67">
      <w:pPr>
        <w:pStyle w:val="Normal1"/>
        <w:ind w:firstLine="0"/>
        <w:rPr>
          <w:rFonts w:ascii="Arial" w:hAnsi="Arial" w:cs="Arial"/>
          <w:sz w:val="20"/>
        </w:rPr>
      </w:pPr>
      <w:r w:rsidRPr="00955804">
        <w:rPr>
          <w:rFonts w:ascii="Arial" w:hAnsi="Arial" w:cs="Arial"/>
          <w:sz w:val="20"/>
        </w:rPr>
        <w:t xml:space="preserve">Para la aprobación del uso del lodo </w:t>
      </w:r>
      <w:proofErr w:type="spellStart"/>
      <w:r w:rsidRPr="00955804">
        <w:rPr>
          <w:rFonts w:ascii="Arial" w:hAnsi="Arial" w:cs="Arial"/>
          <w:sz w:val="20"/>
        </w:rPr>
        <w:t>bentonítico</w:t>
      </w:r>
      <w:proofErr w:type="spellEnd"/>
      <w:r w:rsidRPr="00955804">
        <w:rPr>
          <w:rFonts w:ascii="Arial" w:hAnsi="Arial" w:cs="Arial"/>
          <w:sz w:val="20"/>
        </w:rPr>
        <w:t xml:space="preserve"> se medirá la densidad y viscosidad con un laboratorio de lodos a fin de que entre en los rangos establecidos en la norma.</w:t>
      </w:r>
    </w:p>
    <w:p w:rsidR="00D06DD9" w:rsidRPr="00955804" w:rsidRDefault="00D06DD9" w:rsidP="003B6D67">
      <w:pPr>
        <w:pStyle w:val="Normal1"/>
        <w:ind w:firstLine="0"/>
        <w:rPr>
          <w:rFonts w:ascii="Arial" w:hAnsi="Arial" w:cs="Arial"/>
          <w:sz w:val="20"/>
        </w:rPr>
      </w:pPr>
      <w:r w:rsidRPr="00955804">
        <w:rPr>
          <w:rFonts w:ascii="Arial" w:hAnsi="Arial" w:cs="Arial"/>
          <w:sz w:val="20"/>
        </w:rPr>
        <w:t xml:space="preserve">Toda la bentonita será almacenada en un área asignada sobre </w:t>
      </w:r>
      <w:proofErr w:type="spellStart"/>
      <w:r w:rsidRPr="00955804">
        <w:rPr>
          <w:rFonts w:ascii="Arial" w:hAnsi="Arial" w:cs="Arial"/>
          <w:sz w:val="20"/>
        </w:rPr>
        <w:t>palettes</w:t>
      </w:r>
      <w:proofErr w:type="spellEnd"/>
      <w:r w:rsidRPr="00955804">
        <w:rPr>
          <w:rFonts w:ascii="Arial" w:hAnsi="Arial" w:cs="Arial"/>
          <w:sz w:val="20"/>
        </w:rPr>
        <w:t xml:space="preserve"> y cubierta con carpa.</w:t>
      </w:r>
    </w:p>
    <w:p w:rsidR="00D06DD9" w:rsidRPr="00955804" w:rsidRDefault="00D06DD9" w:rsidP="00D06DD9">
      <w:pPr>
        <w:rPr>
          <w:rFonts w:ascii="Arial" w:hAnsi="Arial" w:cs="Arial"/>
          <w:sz w:val="20"/>
          <w:szCs w:val="20"/>
        </w:rPr>
      </w:pPr>
    </w:p>
    <w:p w:rsidR="00D06DD9" w:rsidRDefault="00D06DD9" w:rsidP="00CF3030">
      <w:pPr>
        <w:pStyle w:val="Sangra2detindependiente"/>
        <w:widowControl w:val="0"/>
        <w:numPr>
          <w:ilvl w:val="0"/>
          <w:numId w:val="36"/>
        </w:numPr>
        <w:tabs>
          <w:tab w:val="left" w:pos="-1440"/>
        </w:tabs>
        <w:spacing w:after="0" w:line="240" w:lineRule="auto"/>
        <w:jc w:val="both"/>
        <w:rPr>
          <w:rFonts w:ascii="Arial" w:hAnsi="Arial" w:cs="Arial"/>
          <w:u w:val="single"/>
          <w:lang w:val="es-BO"/>
        </w:rPr>
      </w:pPr>
      <w:r w:rsidRPr="00F22699">
        <w:rPr>
          <w:rFonts w:ascii="Arial" w:hAnsi="Arial" w:cs="Arial"/>
          <w:u w:val="single"/>
          <w:lang w:val="es-BO"/>
        </w:rPr>
        <w:t>Proceso de Perforación</w:t>
      </w:r>
    </w:p>
    <w:p w:rsidR="000F733F" w:rsidRPr="00F22699" w:rsidRDefault="000F733F" w:rsidP="000F733F">
      <w:pPr>
        <w:pStyle w:val="Sangra2detindependiente"/>
        <w:widowControl w:val="0"/>
        <w:tabs>
          <w:tab w:val="left" w:pos="-1440"/>
        </w:tabs>
        <w:spacing w:after="0" w:line="240" w:lineRule="auto"/>
        <w:ind w:left="1428"/>
        <w:jc w:val="both"/>
        <w:rPr>
          <w:rFonts w:ascii="Arial" w:hAnsi="Arial" w:cs="Arial"/>
          <w:u w:val="single"/>
          <w:lang w:val="es-BO"/>
        </w:rPr>
      </w:pPr>
    </w:p>
    <w:p w:rsidR="00D06DD9" w:rsidRPr="008C7D10" w:rsidRDefault="00D06DD9" w:rsidP="003B6D67">
      <w:pPr>
        <w:pStyle w:val="Normal1"/>
        <w:ind w:firstLine="0"/>
        <w:rPr>
          <w:rFonts w:ascii="Arial" w:hAnsi="Arial" w:cs="Arial"/>
          <w:sz w:val="20"/>
        </w:rPr>
      </w:pPr>
      <w:r w:rsidRPr="005F1E00">
        <w:rPr>
          <w:rFonts w:ascii="Arial" w:hAnsi="Arial" w:cs="Arial"/>
          <w:sz w:val="20"/>
        </w:rPr>
        <w:t>Antes de iniciar la perforación del pozo se introducirá u</w:t>
      </w:r>
      <w:r w:rsidRPr="004F7798">
        <w:rPr>
          <w:rFonts w:ascii="Arial" w:hAnsi="Arial" w:cs="Arial"/>
          <w:sz w:val="20"/>
        </w:rPr>
        <w:t>na camisa metálica de 2.0 m sobre el punto ya asignado marcado con una estaca. Una vez enterrada la camisa metálica, se posicionará la broca de la máquina per</w:t>
      </w:r>
      <w:r w:rsidRPr="008C7D10">
        <w:rPr>
          <w:rFonts w:ascii="Arial" w:hAnsi="Arial" w:cs="Arial"/>
          <w:sz w:val="20"/>
        </w:rPr>
        <w:t>foradora y se verificará la verticalidad de la torre con el fin de tener una perforación recta.</w:t>
      </w:r>
    </w:p>
    <w:p w:rsidR="00D06DD9" w:rsidRPr="00EB0D06" w:rsidRDefault="00D06DD9" w:rsidP="003B6D67">
      <w:pPr>
        <w:pStyle w:val="Normal1"/>
        <w:ind w:firstLine="0"/>
        <w:rPr>
          <w:rFonts w:ascii="Arial" w:hAnsi="Arial" w:cs="Arial"/>
          <w:sz w:val="20"/>
        </w:rPr>
      </w:pPr>
      <w:r w:rsidRPr="008421A3">
        <w:rPr>
          <w:rFonts w:ascii="Arial" w:hAnsi="Arial" w:cs="Arial"/>
          <w:sz w:val="20"/>
        </w:rPr>
        <w:t xml:space="preserve">Con la ayuda de una herramienta en la punta del tubo de perforación (tubo </w:t>
      </w:r>
      <w:proofErr w:type="spellStart"/>
      <w:r w:rsidRPr="008421A3">
        <w:rPr>
          <w:rFonts w:ascii="Arial" w:hAnsi="Arial" w:cs="Arial"/>
          <w:sz w:val="20"/>
        </w:rPr>
        <w:t>kelly</w:t>
      </w:r>
      <w:proofErr w:type="spellEnd"/>
      <w:r w:rsidRPr="008421A3">
        <w:rPr>
          <w:rFonts w:ascii="Arial" w:hAnsi="Arial" w:cs="Arial"/>
          <w:sz w:val="20"/>
        </w:rPr>
        <w:t>) se inici</w:t>
      </w:r>
      <w:r w:rsidRPr="00EB0D06">
        <w:rPr>
          <w:rFonts w:ascii="Arial" w:hAnsi="Arial" w:cs="Arial"/>
          <w:sz w:val="20"/>
        </w:rPr>
        <w:t xml:space="preserve">ara la perforación con rotación y circulación de lodo </w:t>
      </w:r>
      <w:proofErr w:type="spellStart"/>
      <w:r w:rsidRPr="00EB0D06">
        <w:rPr>
          <w:rFonts w:ascii="Arial" w:hAnsi="Arial" w:cs="Arial"/>
          <w:sz w:val="20"/>
        </w:rPr>
        <w:t>bentonítico</w:t>
      </w:r>
      <w:proofErr w:type="spellEnd"/>
      <w:r w:rsidRPr="00EB0D06">
        <w:rPr>
          <w:rFonts w:ascii="Arial" w:hAnsi="Arial" w:cs="Arial"/>
          <w:sz w:val="20"/>
        </w:rPr>
        <w:t>.</w:t>
      </w:r>
    </w:p>
    <w:p w:rsidR="00D06DD9" w:rsidRPr="003269F7" w:rsidRDefault="00D06DD9" w:rsidP="003B6D67">
      <w:pPr>
        <w:pStyle w:val="Normal1"/>
        <w:ind w:firstLine="0"/>
        <w:rPr>
          <w:rFonts w:ascii="Arial" w:hAnsi="Arial" w:cs="Arial"/>
          <w:sz w:val="20"/>
        </w:rPr>
      </w:pPr>
      <w:r w:rsidRPr="00003D1C">
        <w:rPr>
          <w:rFonts w:ascii="Arial" w:hAnsi="Arial" w:cs="Arial"/>
          <w:sz w:val="20"/>
        </w:rPr>
        <w:t xml:space="preserve">En vista de que el tubo de perforación </w:t>
      </w:r>
      <w:proofErr w:type="spellStart"/>
      <w:r w:rsidRPr="00003D1C">
        <w:rPr>
          <w:rFonts w:ascii="Arial" w:hAnsi="Arial" w:cs="Arial"/>
          <w:sz w:val="20"/>
        </w:rPr>
        <w:t>kelly</w:t>
      </w:r>
      <w:proofErr w:type="spellEnd"/>
      <w:r w:rsidRPr="00003D1C">
        <w:rPr>
          <w:rFonts w:ascii="Arial" w:hAnsi="Arial" w:cs="Arial"/>
          <w:sz w:val="20"/>
        </w:rPr>
        <w:t xml:space="preserve"> es de menor longitud que la perforación requerida, se proc</w:t>
      </w:r>
      <w:r w:rsidRPr="003269F7">
        <w:rPr>
          <w:rFonts w:ascii="Arial" w:hAnsi="Arial" w:cs="Arial"/>
          <w:sz w:val="20"/>
        </w:rPr>
        <w:t>ederá a añadir barras de perforación de alargue, siendo estas extensiones unidas mediante roscas cónicas.</w:t>
      </w:r>
    </w:p>
    <w:p w:rsidR="00D06DD9" w:rsidRPr="007648DF" w:rsidRDefault="00D06DD9" w:rsidP="003B6D67">
      <w:pPr>
        <w:pStyle w:val="Normal1"/>
        <w:ind w:firstLine="0"/>
        <w:rPr>
          <w:rFonts w:ascii="Arial" w:hAnsi="Arial" w:cs="Arial"/>
          <w:sz w:val="20"/>
        </w:rPr>
      </w:pPr>
      <w:r w:rsidRPr="007648DF">
        <w:rPr>
          <w:rFonts w:ascii="Arial" w:hAnsi="Arial" w:cs="Arial"/>
          <w:sz w:val="20"/>
        </w:rPr>
        <w:t xml:space="preserve">Una vez alcanzada la profundidad requerida, se procederá al desarenado del pozo mediante la recirculación del lodo </w:t>
      </w:r>
      <w:proofErr w:type="spellStart"/>
      <w:r w:rsidRPr="007648DF">
        <w:rPr>
          <w:rFonts w:ascii="Arial" w:hAnsi="Arial" w:cs="Arial"/>
          <w:sz w:val="20"/>
        </w:rPr>
        <w:t>bentonítico</w:t>
      </w:r>
      <w:proofErr w:type="spellEnd"/>
      <w:r w:rsidRPr="007648DF">
        <w:rPr>
          <w:rFonts w:ascii="Arial" w:hAnsi="Arial" w:cs="Arial"/>
          <w:sz w:val="20"/>
        </w:rPr>
        <w:t xml:space="preserve"> decantando la arena en las fosas uno y dos, para acelerar el proceso de desarenado es necesario limpiar manualmente las dos fosas y los canales constantemente. En caso de ser necesario el Contratista podrá usar un equipo desarenador del tipo cónico para acelerar el proceso de desarenado.</w:t>
      </w:r>
    </w:p>
    <w:p w:rsidR="00D06DD9" w:rsidRPr="007648DF" w:rsidRDefault="00D06DD9" w:rsidP="003B6D67">
      <w:pPr>
        <w:pStyle w:val="Normal1"/>
        <w:ind w:firstLine="0"/>
        <w:rPr>
          <w:rFonts w:ascii="Arial" w:hAnsi="Arial" w:cs="Arial"/>
          <w:sz w:val="20"/>
        </w:rPr>
      </w:pPr>
      <w:r w:rsidRPr="007648DF">
        <w:rPr>
          <w:rFonts w:ascii="Arial" w:hAnsi="Arial" w:cs="Arial"/>
          <w:sz w:val="20"/>
        </w:rPr>
        <w:t>Para que el pozo sea aprobado para iniciar el hormigonado este deberá cumplir con los rangos de viscosidad, densidad, contenido de arena y PH establecidos en la norma FHWA GEC 010 (Publicación FHWA-NHI-10-016) y detallados en la siguiente tabla:</w:t>
      </w:r>
    </w:p>
    <w:p w:rsidR="00D06DD9" w:rsidRPr="00F22699" w:rsidRDefault="00D06DD9" w:rsidP="00D06DD9">
      <w:pPr>
        <w:pStyle w:val="Sangra2detindependiente"/>
        <w:spacing w:line="240" w:lineRule="auto"/>
        <w:ind w:left="708"/>
        <w:rPr>
          <w:rFonts w:ascii="Arial" w:hAnsi="Arial" w:cs="Arial"/>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890"/>
        <w:gridCol w:w="3033"/>
      </w:tblGrid>
      <w:tr w:rsidR="00D06DD9" w:rsidRPr="00F22699" w:rsidTr="00CF3030">
        <w:trPr>
          <w:jc w:val="center"/>
        </w:trPr>
        <w:tc>
          <w:tcPr>
            <w:tcW w:w="3798" w:type="dxa"/>
            <w:shd w:val="clear" w:color="auto" w:fill="D9D9D9"/>
            <w:vAlign w:val="center"/>
          </w:tcPr>
          <w:p w:rsidR="00D06DD9" w:rsidRPr="005F1E00" w:rsidRDefault="00D06DD9" w:rsidP="007E1056">
            <w:pPr>
              <w:jc w:val="center"/>
              <w:rPr>
                <w:rFonts w:ascii="Arial" w:hAnsi="Arial" w:cs="Arial"/>
                <w:b/>
                <w:sz w:val="20"/>
                <w:szCs w:val="20"/>
              </w:rPr>
            </w:pPr>
            <w:r w:rsidRPr="005F1E00">
              <w:rPr>
                <w:rFonts w:ascii="Arial" w:hAnsi="Arial" w:cs="Arial"/>
                <w:b/>
                <w:sz w:val="20"/>
                <w:szCs w:val="20"/>
              </w:rPr>
              <w:t xml:space="preserve">Propiedad del lodo </w:t>
            </w:r>
            <w:proofErr w:type="spellStart"/>
            <w:r w:rsidRPr="005F1E00">
              <w:rPr>
                <w:rFonts w:ascii="Arial" w:hAnsi="Arial" w:cs="Arial"/>
                <w:b/>
                <w:sz w:val="20"/>
                <w:szCs w:val="20"/>
              </w:rPr>
              <w:t>bentonítico</w:t>
            </w:r>
            <w:proofErr w:type="spellEnd"/>
          </w:p>
        </w:tc>
        <w:tc>
          <w:tcPr>
            <w:tcW w:w="1890" w:type="dxa"/>
            <w:shd w:val="clear" w:color="auto" w:fill="D9D9D9"/>
            <w:vAlign w:val="center"/>
          </w:tcPr>
          <w:p w:rsidR="00D06DD9" w:rsidRPr="004F7798" w:rsidRDefault="00D06DD9" w:rsidP="007E1056">
            <w:pPr>
              <w:jc w:val="center"/>
              <w:rPr>
                <w:rFonts w:ascii="Arial" w:hAnsi="Arial" w:cs="Arial"/>
                <w:b/>
                <w:sz w:val="20"/>
                <w:szCs w:val="20"/>
              </w:rPr>
            </w:pPr>
            <w:r w:rsidRPr="004F7798">
              <w:rPr>
                <w:rFonts w:ascii="Arial" w:hAnsi="Arial" w:cs="Arial"/>
                <w:b/>
                <w:sz w:val="20"/>
                <w:szCs w:val="20"/>
              </w:rPr>
              <w:t>Requisito</w:t>
            </w:r>
          </w:p>
        </w:tc>
        <w:tc>
          <w:tcPr>
            <w:tcW w:w="3033" w:type="dxa"/>
            <w:shd w:val="clear" w:color="auto" w:fill="D9D9D9"/>
            <w:vAlign w:val="center"/>
          </w:tcPr>
          <w:p w:rsidR="00D06DD9" w:rsidRPr="008C7D10" w:rsidRDefault="00D06DD9" w:rsidP="007E1056">
            <w:pPr>
              <w:jc w:val="center"/>
              <w:rPr>
                <w:rFonts w:ascii="Arial" w:hAnsi="Arial" w:cs="Arial"/>
                <w:b/>
                <w:sz w:val="20"/>
                <w:szCs w:val="20"/>
              </w:rPr>
            </w:pPr>
            <w:r w:rsidRPr="008C7D10">
              <w:rPr>
                <w:rFonts w:ascii="Arial" w:hAnsi="Arial" w:cs="Arial"/>
                <w:b/>
                <w:sz w:val="20"/>
                <w:szCs w:val="20"/>
              </w:rPr>
              <w:t>Método de prueba</w:t>
            </w:r>
          </w:p>
          <w:p w:rsidR="00D06DD9" w:rsidRPr="008421A3" w:rsidRDefault="00D06DD9" w:rsidP="007E1056">
            <w:pPr>
              <w:jc w:val="center"/>
              <w:rPr>
                <w:rFonts w:ascii="Arial" w:hAnsi="Arial" w:cs="Arial"/>
                <w:b/>
                <w:sz w:val="20"/>
                <w:szCs w:val="20"/>
              </w:rPr>
            </w:pPr>
            <w:r w:rsidRPr="008421A3">
              <w:rPr>
                <w:rFonts w:ascii="Arial" w:hAnsi="Arial" w:cs="Arial"/>
                <w:b/>
                <w:sz w:val="20"/>
                <w:szCs w:val="20"/>
              </w:rPr>
              <w:t>(Método estándar API)</w:t>
            </w:r>
          </w:p>
        </w:tc>
      </w:tr>
      <w:tr w:rsidR="00D06DD9" w:rsidRPr="00F22699" w:rsidTr="007E1056">
        <w:trPr>
          <w:jc w:val="center"/>
        </w:trPr>
        <w:tc>
          <w:tcPr>
            <w:tcW w:w="3798" w:type="dxa"/>
            <w:vAlign w:val="center"/>
          </w:tcPr>
          <w:p w:rsidR="00D06DD9" w:rsidRPr="007648DF" w:rsidRDefault="00D06DD9" w:rsidP="007E1056">
            <w:pPr>
              <w:jc w:val="center"/>
              <w:rPr>
                <w:rFonts w:ascii="Arial" w:hAnsi="Arial" w:cs="Arial"/>
                <w:sz w:val="20"/>
                <w:szCs w:val="20"/>
              </w:rPr>
            </w:pPr>
            <w:r w:rsidRPr="007648DF">
              <w:rPr>
                <w:rFonts w:ascii="Arial" w:hAnsi="Arial" w:cs="Arial"/>
                <w:sz w:val="20"/>
                <w:szCs w:val="20"/>
              </w:rPr>
              <w:t>Densidad (lb/ft3)</w:t>
            </w:r>
          </w:p>
        </w:tc>
        <w:tc>
          <w:tcPr>
            <w:tcW w:w="1890" w:type="dxa"/>
            <w:vAlign w:val="center"/>
          </w:tcPr>
          <w:p w:rsidR="00D06DD9" w:rsidRPr="007648DF" w:rsidRDefault="00D06DD9" w:rsidP="007E1056">
            <w:pPr>
              <w:jc w:val="center"/>
              <w:rPr>
                <w:rFonts w:ascii="Arial" w:hAnsi="Arial" w:cs="Arial"/>
                <w:sz w:val="20"/>
                <w:szCs w:val="20"/>
              </w:rPr>
            </w:pPr>
            <w:r w:rsidRPr="007648DF">
              <w:rPr>
                <w:rFonts w:ascii="Arial" w:hAnsi="Arial" w:cs="Arial"/>
                <w:sz w:val="20"/>
                <w:szCs w:val="20"/>
              </w:rPr>
              <w:t>64.3 a 72.0</w:t>
            </w:r>
          </w:p>
        </w:tc>
        <w:tc>
          <w:tcPr>
            <w:tcW w:w="3033" w:type="dxa"/>
            <w:vAlign w:val="center"/>
          </w:tcPr>
          <w:p w:rsidR="00D06DD9" w:rsidRPr="007648DF" w:rsidRDefault="00D06DD9" w:rsidP="007E1056">
            <w:pPr>
              <w:jc w:val="center"/>
              <w:rPr>
                <w:rFonts w:ascii="Arial" w:hAnsi="Arial" w:cs="Arial"/>
                <w:sz w:val="20"/>
                <w:szCs w:val="20"/>
              </w:rPr>
            </w:pPr>
            <w:r w:rsidRPr="007648DF">
              <w:rPr>
                <w:rFonts w:ascii="Arial" w:hAnsi="Arial" w:cs="Arial"/>
                <w:sz w:val="20"/>
                <w:szCs w:val="20"/>
              </w:rPr>
              <w:t>Balanza de densidad de lodos (API 13B-1)</w:t>
            </w:r>
          </w:p>
        </w:tc>
      </w:tr>
      <w:tr w:rsidR="00D06DD9" w:rsidRPr="00F22699" w:rsidTr="007E1056">
        <w:trPr>
          <w:jc w:val="center"/>
        </w:trPr>
        <w:tc>
          <w:tcPr>
            <w:tcW w:w="3798" w:type="dxa"/>
            <w:vAlign w:val="center"/>
          </w:tcPr>
          <w:p w:rsidR="00D06DD9" w:rsidRPr="007648DF" w:rsidRDefault="00D06DD9" w:rsidP="007E1056">
            <w:pPr>
              <w:jc w:val="center"/>
              <w:rPr>
                <w:rFonts w:ascii="Arial" w:hAnsi="Arial" w:cs="Arial"/>
                <w:sz w:val="20"/>
                <w:szCs w:val="20"/>
              </w:rPr>
            </w:pPr>
            <w:r w:rsidRPr="007648DF">
              <w:rPr>
                <w:rFonts w:ascii="Arial" w:hAnsi="Arial" w:cs="Arial"/>
                <w:sz w:val="20"/>
                <w:szCs w:val="20"/>
              </w:rPr>
              <w:t>Viscosidad (segundos/cuarto galón)</w:t>
            </w:r>
          </w:p>
        </w:tc>
        <w:tc>
          <w:tcPr>
            <w:tcW w:w="1890" w:type="dxa"/>
            <w:vAlign w:val="center"/>
          </w:tcPr>
          <w:p w:rsidR="00D06DD9" w:rsidRPr="00955804" w:rsidRDefault="00D06DD9" w:rsidP="007E1056">
            <w:pPr>
              <w:jc w:val="center"/>
              <w:rPr>
                <w:rFonts w:ascii="Arial" w:hAnsi="Arial" w:cs="Arial"/>
                <w:sz w:val="20"/>
                <w:szCs w:val="20"/>
              </w:rPr>
            </w:pPr>
            <w:r w:rsidRPr="00955804">
              <w:rPr>
                <w:rFonts w:ascii="Arial" w:hAnsi="Arial" w:cs="Arial"/>
                <w:sz w:val="20"/>
                <w:szCs w:val="20"/>
              </w:rPr>
              <w:t>28 a 50</w:t>
            </w:r>
          </w:p>
        </w:tc>
        <w:tc>
          <w:tcPr>
            <w:tcW w:w="3033" w:type="dxa"/>
            <w:vAlign w:val="center"/>
          </w:tcPr>
          <w:p w:rsidR="00D06DD9" w:rsidRPr="00955804" w:rsidRDefault="00D06DD9" w:rsidP="007E1056">
            <w:pPr>
              <w:jc w:val="center"/>
              <w:rPr>
                <w:rFonts w:ascii="Arial" w:hAnsi="Arial" w:cs="Arial"/>
                <w:sz w:val="20"/>
                <w:szCs w:val="20"/>
              </w:rPr>
            </w:pPr>
            <w:r w:rsidRPr="00955804">
              <w:rPr>
                <w:rFonts w:ascii="Arial" w:hAnsi="Arial" w:cs="Arial"/>
                <w:sz w:val="20"/>
                <w:szCs w:val="20"/>
              </w:rPr>
              <w:t xml:space="preserve">Cono de </w:t>
            </w:r>
            <w:proofErr w:type="spellStart"/>
            <w:r w:rsidRPr="00955804">
              <w:rPr>
                <w:rFonts w:ascii="Arial" w:hAnsi="Arial" w:cs="Arial"/>
                <w:sz w:val="20"/>
                <w:szCs w:val="20"/>
              </w:rPr>
              <w:t>Marsh</w:t>
            </w:r>
            <w:proofErr w:type="spellEnd"/>
            <w:r w:rsidRPr="00955804">
              <w:rPr>
                <w:rFonts w:ascii="Arial" w:hAnsi="Arial" w:cs="Arial"/>
                <w:sz w:val="20"/>
                <w:szCs w:val="20"/>
              </w:rPr>
              <w:t xml:space="preserve"> (API 13B-1)</w:t>
            </w:r>
          </w:p>
        </w:tc>
      </w:tr>
      <w:tr w:rsidR="00D06DD9" w:rsidRPr="00F22699" w:rsidTr="007E1056">
        <w:trPr>
          <w:jc w:val="center"/>
        </w:trPr>
        <w:tc>
          <w:tcPr>
            <w:tcW w:w="3798"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pH</w:t>
            </w:r>
          </w:p>
        </w:tc>
        <w:tc>
          <w:tcPr>
            <w:tcW w:w="1890"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8 a 11</w:t>
            </w:r>
          </w:p>
        </w:tc>
        <w:tc>
          <w:tcPr>
            <w:tcW w:w="3033" w:type="dxa"/>
            <w:vAlign w:val="center"/>
          </w:tcPr>
          <w:p w:rsidR="00D06DD9" w:rsidRPr="00F22699" w:rsidRDefault="00D06DD9" w:rsidP="007E1056">
            <w:pPr>
              <w:jc w:val="center"/>
              <w:rPr>
                <w:rFonts w:ascii="Arial" w:hAnsi="Arial" w:cs="Arial"/>
                <w:sz w:val="20"/>
                <w:szCs w:val="20"/>
              </w:rPr>
            </w:pPr>
            <w:proofErr w:type="spellStart"/>
            <w:r w:rsidRPr="00F22699">
              <w:rPr>
                <w:rFonts w:ascii="Arial" w:hAnsi="Arial" w:cs="Arial"/>
                <w:sz w:val="20"/>
                <w:szCs w:val="20"/>
              </w:rPr>
              <w:t>pHmetro</w:t>
            </w:r>
            <w:proofErr w:type="spellEnd"/>
            <w:r w:rsidRPr="00F22699">
              <w:rPr>
                <w:rFonts w:ascii="Arial" w:hAnsi="Arial" w:cs="Arial"/>
                <w:sz w:val="20"/>
                <w:szCs w:val="20"/>
              </w:rPr>
              <w:t xml:space="preserve"> de electrodo de vidrio o cintas de papel pH</w:t>
            </w:r>
          </w:p>
        </w:tc>
      </w:tr>
      <w:tr w:rsidR="00D06DD9" w:rsidRPr="00F22699" w:rsidTr="007E1056">
        <w:trPr>
          <w:jc w:val="center"/>
        </w:trPr>
        <w:tc>
          <w:tcPr>
            <w:tcW w:w="3798"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 xml:space="preserve">Contenido de arena inmediatamente </w:t>
            </w:r>
            <w:r w:rsidRPr="00F22699">
              <w:rPr>
                <w:rFonts w:ascii="Arial" w:hAnsi="Arial" w:cs="Arial"/>
                <w:sz w:val="20"/>
                <w:szCs w:val="20"/>
              </w:rPr>
              <w:lastRenderedPageBreak/>
              <w:t>antes del hormigonado (% por volumen</w:t>
            </w:r>
          </w:p>
        </w:tc>
        <w:tc>
          <w:tcPr>
            <w:tcW w:w="1890"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lastRenderedPageBreak/>
              <w:t>&lt; 4.0 %</w:t>
            </w:r>
          </w:p>
        </w:tc>
        <w:tc>
          <w:tcPr>
            <w:tcW w:w="3033"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 xml:space="preserve">Kit de contenido de arena (API </w:t>
            </w:r>
            <w:r w:rsidRPr="00F22699">
              <w:rPr>
                <w:rFonts w:ascii="Arial" w:hAnsi="Arial" w:cs="Arial"/>
                <w:sz w:val="20"/>
                <w:szCs w:val="20"/>
              </w:rPr>
              <w:lastRenderedPageBreak/>
              <w:t>13B-1).</w:t>
            </w:r>
          </w:p>
        </w:tc>
      </w:tr>
    </w:tbl>
    <w:p w:rsidR="00D06DD9" w:rsidRPr="00F22699" w:rsidRDefault="00D06DD9" w:rsidP="00D06DD9">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890"/>
        <w:gridCol w:w="3033"/>
      </w:tblGrid>
      <w:tr w:rsidR="00D06DD9" w:rsidRPr="00F22699" w:rsidTr="00CF3030">
        <w:trPr>
          <w:jc w:val="center"/>
        </w:trPr>
        <w:tc>
          <w:tcPr>
            <w:tcW w:w="3798" w:type="dxa"/>
            <w:shd w:val="clear" w:color="auto" w:fill="D9D9D9"/>
            <w:vAlign w:val="center"/>
          </w:tcPr>
          <w:p w:rsidR="00D06DD9" w:rsidRPr="00F22699" w:rsidRDefault="00D06DD9" w:rsidP="007E1056">
            <w:pPr>
              <w:jc w:val="center"/>
              <w:rPr>
                <w:rFonts w:ascii="Arial" w:hAnsi="Arial" w:cs="Arial"/>
                <w:b/>
                <w:sz w:val="20"/>
                <w:szCs w:val="20"/>
              </w:rPr>
            </w:pPr>
            <w:r w:rsidRPr="00F22699">
              <w:rPr>
                <w:rFonts w:ascii="Arial" w:hAnsi="Arial" w:cs="Arial"/>
                <w:b/>
                <w:sz w:val="20"/>
                <w:szCs w:val="20"/>
              </w:rPr>
              <w:t>Propiedad del lodo sintético o polímero</w:t>
            </w:r>
          </w:p>
        </w:tc>
        <w:tc>
          <w:tcPr>
            <w:tcW w:w="1890" w:type="dxa"/>
            <w:shd w:val="clear" w:color="auto" w:fill="D9D9D9"/>
            <w:vAlign w:val="center"/>
          </w:tcPr>
          <w:p w:rsidR="00D06DD9" w:rsidRPr="00F22699" w:rsidRDefault="00D06DD9" w:rsidP="007E1056">
            <w:pPr>
              <w:jc w:val="center"/>
              <w:rPr>
                <w:rFonts w:ascii="Arial" w:hAnsi="Arial" w:cs="Arial"/>
                <w:b/>
                <w:sz w:val="20"/>
                <w:szCs w:val="20"/>
              </w:rPr>
            </w:pPr>
            <w:r w:rsidRPr="00F22699">
              <w:rPr>
                <w:rFonts w:ascii="Arial" w:hAnsi="Arial" w:cs="Arial"/>
                <w:b/>
                <w:sz w:val="20"/>
                <w:szCs w:val="20"/>
              </w:rPr>
              <w:t>Requisito</w:t>
            </w:r>
          </w:p>
        </w:tc>
        <w:tc>
          <w:tcPr>
            <w:tcW w:w="3033" w:type="dxa"/>
            <w:shd w:val="clear" w:color="auto" w:fill="D9D9D9"/>
            <w:vAlign w:val="center"/>
          </w:tcPr>
          <w:p w:rsidR="00D06DD9" w:rsidRPr="00F22699" w:rsidRDefault="00D06DD9" w:rsidP="007E1056">
            <w:pPr>
              <w:jc w:val="center"/>
              <w:rPr>
                <w:rFonts w:ascii="Arial" w:hAnsi="Arial" w:cs="Arial"/>
                <w:b/>
                <w:sz w:val="20"/>
                <w:szCs w:val="20"/>
              </w:rPr>
            </w:pPr>
            <w:r w:rsidRPr="00F22699">
              <w:rPr>
                <w:rFonts w:ascii="Arial" w:hAnsi="Arial" w:cs="Arial"/>
                <w:b/>
                <w:sz w:val="20"/>
                <w:szCs w:val="20"/>
              </w:rPr>
              <w:t>Método de prueba</w:t>
            </w:r>
          </w:p>
          <w:p w:rsidR="00D06DD9" w:rsidRPr="00F22699" w:rsidRDefault="00D06DD9" w:rsidP="007E1056">
            <w:pPr>
              <w:jc w:val="center"/>
              <w:rPr>
                <w:rFonts w:ascii="Arial" w:hAnsi="Arial" w:cs="Arial"/>
                <w:b/>
                <w:sz w:val="20"/>
                <w:szCs w:val="20"/>
              </w:rPr>
            </w:pPr>
            <w:r w:rsidRPr="00F22699">
              <w:rPr>
                <w:rFonts w:ascii="Arial" w:hAnsi="Arial" w:cs="Arial"/>
                <w:b/>
                <w:sz w:val="20"/>
                <w:szCs w:val="20"/>
              </w:rPr>
              <w:t>(Método estándar API)</w:t>
            </w:r>
          </w:p>
        </w:tc>
      </w:tr>
      <w:tr w:rsidR="00D06DD9" w:rsidRPr="00F22699" w:rsidTr="007E1056">
        <w:trPr>
          <w:jc w:val="center"/>
        </w:trPr>
        <w:tc>
          <w:tcPr>
            <w:tcW w:w="3798"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Densidad (lb/ft3)</w:t>
            </w:r>
          </w:p>
        </w:tc>
        <w:tc>
          <w:tcPr>
            <w:tcW w:w="1890"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 64.0</w:t>
            </w:r>
          </w:p>
        </w:tc>
        <w:tc>
          <w:tcPr>
            <w:tcW w:w="3033"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Balanza de densidad de lodos (API 13B-1)</w:t>
            </w:r>
          </w:p>
        </w:tc>
      </w:tr>
      <w:tr w:rsidR="00D06DD9" w:rsidRPr="00F22699" w:rsidTr="007E1056">
        <w:trPr>
          <w:jc w:val="center"/>
        </w:trPr>
        <w:tc>
          <w:tcPr>
            <w:tcW w:w="3798"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Viscosidad (segundos/cuarto galón)</w:t>
            </w:r>
          </w:p>
        </w:tc>
        <w:tc>
          <w:tcPr>
            <w:tcW w:w="1890"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32 a 135</w:t>
            </w:r>
          </w:p>
        </w:tc>
        <w:tc>
          <w:tcPr>
            <w:tcW w:w="3033"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 xml:space="preserve">Cono de </w:t>
            </w:r>
            <w:proofErr w:type="spellStart"/>
            <w:r w:rsidRPr="00F22699">
              <w:rPr>
                <w:rFonts w:ascii="Arial" w:hAnsi="Arial" w:cs="Arial"/>
                <w:sz w:val="20"/>
                <w:szCs w:val="20"/>
              </w:rPr>
              <w:t>Marsh</w:t>
            </w:r>
            <w:proofErr w:type="spellEnd"/>
            <w:r w:rsidRPr="00F22699">
              <w:rPr>
                <w:rFonts w:ascii="Arial" w:hAnsi="Arial" w:cs="Arial"/>
                <w:sz w:val="20"/>
                <w:szCs w:val="20"/>
              </w:rPr>
              <w:t xml:space="preserve"> (API 13B-1)</w:t>
            </w:r>
          </w:p>
        </w:tc>
      </w:tr>
      <w:tr w:rsidR="00D06DD9" w:rsidRPr="00F22699" w:rsidTr="007E1056">
        <w:trPr>
          <w:jc w:val="center"/>
        </w:trPr>
        <w:tc>
          <w:tcPr>
            <w:tcW w:w="3798"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pH</w:t>
            </w:r>
          </w:p>
        </w:tc>
        <w:tc>
          <w:tcPr>
            <w:tcW w:w="1890"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8 a 11.5</w:t>
            </w:r>
          </w:p>
        </w:tc>
        <w:tc>
          <w:tcPr>
            <w:tcW w:w="3033" w:type="dxa"/>
            <w:vAlign w:val="center"/>
          </w:tcPr>
          <w:p w:rsidR="00D06DD9" w:rsidRPr="00F22699" w:rsidRDefault="00D06DD9" w:rsidP="007E1056">
            <w:pPr>
              <w:jc w:val="center"/>
              <w:rPr>
                <w:rFonts w:ascii="Arial" w:hAnsi="Arial" w:cs="Arial"/>
                <w:sz w:val="20"/>
                <w:szCs w:val="20"/>
              </w:rPr>
            </w:pPr>
            <w:proofErr w:type="spellStart"/>
            <w:r w:rsidRPr="00F22699">
              <w:rPr>
                <w:rFonts w:ascii="Arial" w:hAnsi="Arial" w:cs="Arial"/>
                <w:sz w:val="20"/>
                <w:szCs w:val="20"/>
              </w:rPr>
              <w:t>pHmetro</w:t>
            </w:r>
            <w:proofErr w:type="spellEnd"/>
            <w:r w:rsidRPr="00F22699">
              <w:rPr>
                <w:rFonts w:ascii="Arial" w:hAnsi="Arial" w:cs="Arial"/>
                <w:sz w:val="20"/>
                <w:szCs w:val="20"/>
              </w:rPr>
              <w:t xml:space="preserve"> de electrodo de vidrio o cintas de papel pH</w:t>
            </w:r>
          </w:p>
        </w:tc>
      </w:tr>
      <w:tr w:rsidR="00D06DD9" w:rsidRPr="00F22699" w:rsidTr="007E1056">
        <w:trPr>
          <w:jc w:val="center"/>
        </w:trPr>
        <w:tc>
          <w:tcPr>
            <w:tcW w:w="3798"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Contenido de arena inmediatamente antes del hormigonado (% por volumen</w:t>
            </w:r>
          </w:p>
        </w:tc>
        <w:tc>
          <w:tcPr>
            <w:tcW w:w="1890"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&lt; 1.0 %</w:t>
            </w:r>
          </w:p>
        </w:tc>
        <w:tc>
          <w:tcPr>
            <w:tcW w:w="3033" w:type="dxa"/>
            <w:vAlign w:val="center"/>
          </w:tcPr>
          <w:p w:rsidR="00D06DD9" w:rsidRPr="00F22699" w:rsidRDefault="00D06DD9" w:rsidP="007E1056">
            <w:pPr>
              <w:jc w:val="center"/>
              <w:rPr>
                <w:rFonts w:ascii="Arial" w:hAnsi="Arial" w:cs="Arial"/>
                <w:sz w:val="20"/>
                <w:szCs w:val="20"/>
              </w:rPr>
            </w:pPr>
            <w:r w:rsidRPr="00F22699">
              <w:rPr>
                <w:rFonts w:ascii="Arial" w:hAnsi="Arial" w:cs="Arial"/>
                <w:sz w:val="20"/>
                <w:szCs w:val="20"/>
              </w:rPr>
              <w:t>Kit de contenido de arena (API 13B-1).</w:t>
            </w:r>
          </w:p>
        </w:tc>
      </w:tr>
    </w:tbl>
    <w:p w:rsidR="00D06DD9" w:rsidRPr="00F22699" w:rsidRDefault="00D06DD9" w:rsidP="003B6D67">
      <w:pPr>
        <w:pStyle w:val="Normal1"/>
        <w:ind w:firstLine="0"/>
        <w:rPr>
          <w:rFonts w:ascii="Arial" w:hAnsi="Arial" w:cs="Arial"/>
          <w:sz w:val="20"/>
        </w:rPr>
      </w:pPr>
    </w:p>
    <w:p w:rsidR="00D06DD9" w:rsidRPr="00F22699" w:rsidRDefault="00D06DD9" w:rsidP="003B6D67">
      <w:pPr>
        <w:pStyle w:val="Normal1"/>
        <w:ind w:firstLine="0"/>
        <w:rPr>
          <w:rFonts w:ascii="Arial" w:hAnsi="Arial" w:cs="Arial"/>
          <w:sz w:val="20"/>
        </w:rPr>
      </w:pPr>
      <w:r w:rsidRPr="00F22699">
        <w:rPr>
          <w:rFonts w:ascii="Arial" w:hAnsi="Arial" w:cs="Arial"/>
          <w:sz w:val="20"/>
        </w:rPr>
        <w:t>Las muestras de lodo para realizar las pruebas deberán ser obtenidas tanto de la superficie, de la mitad de la perforación y del fondo de la perforación. Las tres muestras obtenidas deberán entrar en los rangos establecidos en la tabla anterior.</w:t>
      </w:r>
    </w:p>
    <w:p w:rsidR="00D06DD9" w:rsidRPr="00F22699" w:rsidRDefault="00D06DD9" w:rsidP="003B6D67">
      <w:pPr>
        <w:jc w:val="both"/>
        <w:rPr>
          <w:rFonts w:ascii="Arial" w:hAnsi="Arial" w:cs="Arial"/>
          <w:sz w:val="20"/>
          <w:szCs w:val="20"/>
        </w:rPr>
      </w:pPr>
    </w:p>
    <w:p w:rsidR="00D06DD9" w:rsidRPr="00F22699" w:rsidRDefault="00D06DD9" w:rsidP="003B6D67">
      <w:pPr>
        <w:jc w:val="both"/>
        <w:rPr>
          <w:rFonts w:ascii="Arial" w:hAnsi="Arial" w:cs="Arial"/>
          <w:b/>
          <w:sz w:val="20"/>
          <w:szCs w:val="20"/>
        </w:rPr>
      </w:pPr>
      <w:r w:rsidRPr="00F22699">
        <w:rPr>
          <w:rFonts w:ascii="Arial" w:hAnsi="Arial" w:cs="Arial"/>
          <w:b/>
          <w:sz w:val="20"/>
          <w:szCs w:val="20"/>
        </w:rPr>
        <w:t>Proceso de elaboración y colocado de la armadura de refuerzo</w:t>
      </w:r>
    </w:p>
    <w:p w:rsidR="00D06DD9" w:rsidRPr="00F22699" w:rsidRDefault="00D06DD9" w:rsidP="00D06DD9">
      <w:pPr>
        <w:ind w:left="1068"/>
        <w:rPr>
          <w:rFonts w:ascii="Arial" w:hAnsi="Arial" w:cs="Arial"/>
          <w:b/>
          <w:sz w:val="20"/>
          <w:szCs w:val="20"/>
        </w:rPr>
      </w:pPr>
    </w:p>
    <w:p w:rsidR="00D06DD9" w:rsidRPr="00F22699" w:rsidRDefault="00D06DD9" w:rsidP="00CF3030">
      <w:pPr>
        <w:pStyle w:val="Normal1"/>
        <w:numPr>
          <w:ilvl w:val="0"/>
          <w:numId w:val="42"/>
        </w:numPr>
        <w:rPr>
          <w:rFonts w:ascii="Arial" w:hAnsi="Arial" w:cs="Arial"/>
          <w:sz w:val="20"/>
        </w:rPr>
      </w:pPr>
      <w:r w:rsidRPr="00F22699">
        <w:rPr>
          <w:rFonts w:ascii="Arial" w:hAnsi="Arial" w:cs="Arial"/>
          <w:sz w:val="20"/>
        </w:rPr>
        <w:t>Proceso de armado y doblado del acero de refuerzo para pilotes</w:t>
      </w:r>
    </w:p>
    <w:p w:rsidR="00D06DD9" w:rsidRPr="00F22699" w:rsidRDefault="00D06DD9" w:rsidP="003B6D67">
      <w:pPr>
        <w:pStyle w:val="Normal1"/>
        <w:ind w:firstLine="0"/>
        <w:rPr>
          <w:rFonts w:ascii="Arial" w:hAnsi="Arial" w:cs="Arial"/>
          <w:sz w:val="20"/>
        </w:rPr>
      </w:pPr>
      <w:r w:rsidRPr="00F22699">
        <w:rPr>
          <w:rFonts w:ascii="Arial" w:hAnsi="Arial" w:cs="Arial"/>
          <w:sz w:val="20"/>
        </w:rPr>
        <w:t xml:space="preserve">   El canastillo deberá ser elaborado en obra de acuerdo a los planos de detalle.</w:t>
      </w:r>
    </w:p>
    <w:p w:rsidR="00D06DD9" w:rsidRPr="00F22699" w:rsidRDefault="00D06DD9" w:rsidP="003B6D67">
      <w:pPr>
        <w:pStyle w:val="Normal1"/>
        <w:ind w:firstLine="0"/>
        <w:rPr>
          <w:rFonts w:ascii="Arial" w:hAnsi="Arial" w:cs="Arial"/>
          <w:sz w:val="20"/>
        </w:rPr>
      </w:pPr>
      <w:r w:rsidRPr="00F22699">
        <w:rPr>
          <w:rFonts w:ascii="Arial" w:hAnsi="Arial" w:cs="Arial"/>
          <w:sz w:val="20"/>
        </w:rPr>
        <w:t>El proceso de cilindrado de la espiral o el corte y doblado de los estribos se realizará de preferencia en empresas especializadas que realizan este trabajo a través de equipo computarizado y de manera totalmente mecanizada y automatizada prácticamente sin intervención del ser humano.</w:t>
      </w:r>
    </w:p>
    <w:p w:rsidR="00D06DD9" w:rsidRPr="00F22699" w:rsidRDefault="00D06DD9" w:rsidP="003B6D67">
      <w:pPr>
        <w:pStyle w:val="Normal1"/>
        <w:ind w:firstLine="0"/>
        <w:rPr>
          <w:rFonts w:ascii="Arial" w:hAnsi="Arial" w:cs="Arial"/>
          <w:sz w:val="20"/>
        </w:rPr>
      </w:pPr>
      <w:r w:rsidRPr="00F22699">
        <w:rPr>
          <w:rFonts w:ascii="Arial" w:hAnsi="Arial" w:cs="Arial"/>
          <w:sz w:val="20"/>
        </w:rPr>
        <w:t>Alternativamente se podrá realizar este trabajo en obra enrollando el acero corrugado sobre un diámetro inferior al del refuerzo indicado en los planos. Este diámetro inferior se encuentra debidamente calculado de tal manera que cuando se ha terminado de doblar o cilindrar el acero, este trata de recobrar su forma recta y se produce un efecto “rebote” que hace que el diámetro de cilindrado se incremente obteniéndose como resultado el diámetro requerido de la espiral según planos.</w:t>
      </w:r>
    </w:p>
    <w:p w:rsidR="00D06DD9" w:rsidRPr="00F22699" w:rsidRDefault="00D06DD9" w:rsidP="003B6D67">
      <w:pPr>
        <w:pStyle w:val="Normal1"/>
        <w:ind w:firstLine="0"/>
        <w:rPr>
          <w:rFonts w:ascii="Arial" w:hAnsi="Arial" w:cs="Arial"/>
          <w:sz w:val="20"/>
        </w:rPr>
      </w:pPr>
      <w:r w:rsidRPr="00F22699">
        <w:rPr>
          <w:rFonts w:ascii="Arial" w:hAnsi="Arial" w:cs="Arial"/>
          <w:sz w:val="20"/>
        </w:rPr>
        <w:t>Los aceros longitudinales principales no requieren trabajo alguno puesto que el canastillo usa barras de acero rectas sin ganchos ni dobleces de ningún tipo.</w:t>
      </w:r>
    </w:p>
    <w:p w:rsidR="00D06DD9" w:rsidRPr="00F22699" w:rsidRDefault="00D06DD9" w:rsidP="003B6D67">
      <w:pPr>
        <w:pStyle w:val="Normal1"/>
        <w:ind w:firstLine="0"/>
        <w:rPr>
          <w:rFonts w:ascii="Arial" w:hAnsi="Arial" w:cs="Arial"/>
          <w:sz w:val="20"/>
        </w:rPr>
      </w:pPr>
      <w:r w:rsidRPr="00F22699">
        <w:rPr>
          <w:rFonts w:ascii="Arial" w:hAnsi="Arial" w:cs="Arial"/>
          <w:sz w:val="20"/>
        </w:rPr>
        <w:t>El paso final para la obtención del canastillo de acero de refuerzo consiste en asegurar las barras longitudinales a la espiral con ayuda de alambre de amarre corriente.</w:t>
      </w:r>
    </w:p>
    <w:p w:rsidR="00D06DD9" w:rsidRPr="00F22699" w:rsidRDefault="00D06DD9" w:rsidP="003B6D67">
      <w:pPr>
        <w:pStyle w:val="Normal1"/>
        <w:ind w:firstLine="0"/>
        <w:rPr>
          <w:rFonts w:ascii="Arial" w:hAnsi="Arial" w:cs="Arial"/>
          <w:sz w:val="20"/>
        </w:rPr>
      </w:pPr>
      <w:r w:rsidRPr="00F22699">
        <w:rPr>
          <w:rFonts w:ascii="Arial" w:hAnsi="Arial" w:cs="Arial"/>
          <w:sz w:val="20"/>
        </w:rPr>
        <w:t>Concluido el proceso de fabricación de los canastillos de acero de refuerzo, estos se deberán almacenar sobre una cama de madera de construcción, para evitar su corrosión y contaminación.</w:t>
      </w:r>
    </w:p>
    <w:p w:rsidR="00D06DD9" w:rsidRPr="00F22699" w:rsidRDefault="00D06DD9" w:rsidP="003B6D67">
      <w:pPr>
        <w:pStyle w:val="Normal1"/>
        <w:ind w:firstLine="0"/>
        <w:rPr>
          <w:rFonts w:ascii="Arial" w:hAnsi="Arial" w:cs="Arial"/>
          <w:sz w:val="20"/>
        </w:rPr>
      </w:pPr>
      <w:r w:rsidRPr="00F22699">
        <w:rPr>
          <w:rFonts w:ascii="Arial" w:hAnsi="Arial" w:cs="Arial"/>
          <w:sz w:val="20"/>
        </w:rPr>
        <w:lastRenderedPageBreak/>
        <w:t>Los canastillos de refuerzo contarán con separadores o centradores para garantizar que se cumpla el recubrimiento del acero de refuerzo detallado en los planos.</w:t>
      </w:r>
    </w:p>
    <w:p w:rsidR="00D06DD9" w:rsidRPr="00F22699" w:rsidRDefault="00D06DD9" w:rsidP="003B6D67">
      <w:pPr>
        <w:pStyle w:val="Normal1"/>
        <w:ind w:firstLine="0"/>
        <w:rPr>
          <w:rFonts w:ascii="Arial" w:hAnsi="Arial" w:cs="Arial"/>
          <w:sz w:val="20"/>
        </w:rPr>
      </w:pPr>
      <w:r w:rsidRPr="00F22699">
        <w:rPr>
          <w:rFonts w:ascii="Arial" w:hAnsi="Arial" w:cs="Arial"/>
          <w:sz w:val="20"/>
        </w:rPr>
        <w:t>Aproximadamente cada dos metros se colocarán separadores de hormigón simple o de plástico/goma de forma cilíndrica tipo rueda, que permitirán el deslizamiento del canastillo a lo largo del pozo perforado, evitando trabas en su deslizamiento y permitiendo su corrimiento hasta el fondo de la perforación.</w:t>
      </w:r>
    </w:p>
    <w:p w:rsidR="00D06DD9" w:rsidRPr="00F22699" w:rsidRDefault="00D06DD9" w:rsidP="00D06DD9">
      <w:pPr>
        <w:pStyle w:val="Sangra2detindependiente"/>
        <w:spacing w:line="240" w:lineRule="auto"/>
        <w:ind w:left="708"/>
        <w:rPr>
          <w:rFonts w:ascii="Arial" w:hAnsi="Arial" w:cs="Arial"/>
          <w:lang w:val="es-BO"/>
        </w:rPr>
      </w:pPr>
    </w:p>
    <w:p w:rsidR="00D06DD9" w:rsidRPr="004F7798" w:rsidRDefault="00D06DD9" w:rsidP="00CF3030">
      <w:pPr>
        <w:pStyle w:val="Normal1"/>
        <w:numPr>
          <w:ilvl w:val="0"/>
          <w:numId w:val="42"/>
        </w:numPr>
        <w:rPr>
          <w:rFonts w:ascii="Arial" w:hAnsi="Arial" w:cs="Arial"/>
          <w:sz w:val="20"/>
        </w:rPr>
      </w:pPr>
      <w:r w:rsidRPr="005F1E00">
        <w:rPr>
          <w:rFonts w:ascii="Arial" w:hAnsi="Arial" w:cs="Arial"/>
          <w:sz w:val="20"/>
        </w:rPr>
        <w:t>Procedimiento de insertado del canastillo de ace</w:t>
      </w:r>
      <w:r w:rsidRPr="004F7798">
        <w:rPr>
          <w:rFonts w:ascii="Arial" w:hAnsi="Arial" w:cs="Arial"/>
          <w:sz w:val="20"/>
        </w:rPr>
        <w:t>ro de refuerzo</w:t>
      </w:r>
    </w:p>
    <w:p w:rsidR="00D06DD9" w:rsidRPr="00EB0D06" w:rsidRDefault="00D06DD9" w:rsidP="003B6D67">
      <w:pPr>
        <w:pStyle w:val="Normal1"/>
        <w:ind w:firstLine="0"/>
        <w:rPr>
          <w:rFonts w:ascii="Arial" w:hAnsi="Arial" w:cs="Arial"/>
          <w:sz w:val="20"/>
        </w:rPr>
      </w:pPr>
      <w:r w:rsidRPr="008C7D10">
        <w:rPr>
          <w:rFonts w:ascii="Arial" w:hAnsi="Arial" w:cs="Arial"/>
          <w:sz w:val="20"/>
        </w:rPr>
        <w:t>Cuando la perforación del pozo ha sido concluida, el lodo de perfo</w:t>
      </w:r>
      <w:r w:rsidRPr="008421A3">
        <w:rPr>
          <w:rFonts w:ascii="Arial" w:hAnsi="Arial" w:cs="Arial"/>
          <w:sz w:val="20"/>
        </w:rPr>
        <w:t>ración se encuentra dentro de los parámetros establecidos por la norma FHWA GEC 010 (publicación FHWA-NHI-10-016) y el canastillo de acero de refuerzo esta revisado, liberado y aceptado, este será izado en segmentos con ayuda del mismo equipo de perforació</w:t>
      </w:r>
      <w:r w:rsidRPr="00EB0D06">
        <w:rPr>
          <w:rFonts w:ascii="Arial" w:hAnsi="Arial" w:cs="Arial"/>
          <w:sz w:val="20"/>
        </w:rPr>
        <w:t>n.</w:t>
      </w:r>
    </w:p>
    <w:p w:rsidR="00D06DD9" w:rsidRPr="003269F7" w:rsidRDefault="00D06DD9" w:rsidP="003B6D67">
      <w:pPr>
        <w:pStyle w:val="Normal1"/>
        <w:ind w:firstLine="0"/>
        <w:rPr>
          <w:rFonts w:ascii="Arial" w:hAnsi="Arial" w:cs="Arial"/>
          <w:sz w:val="20"/>
        </w:rPr>
      </w:pPr>
      <w:r w:rsidRPr="00003D1C">
        <w:rPr>
          <w:rFonts w:ascii="Arial" w:hAnsi="Arial" w:cs="Arial"/>
          <w:sz w:val="20"/>
        </w:rPr>
        <w:t>Cuando el primer segmento del canastillo es izado, y este se encuentra colgando y en posición vertical, este debe ser introducido a la perforación con movimiento lento y re</w:t>
      </w:r>
      <w:r w:rsidRPr="003269F7">
        <w:rPr>
          <w:rFonts w:ascii="Arial" w:hAnsi="Arial" w:cs="Arial"/>
          <w:sz w:val="20"/>
        </w:rPr>
        <w:t xml:space="preserve">gular. </w:t>
      </w:r>
    </w:p>
    <w:p w:rsidR="00D06DD9" w:rsidRPr="007648DF" w:rsidRDefault="00D06DD9" w:rsidP="003B6D67">
      <w:pPr>
        <w:pStyle w:val="Normal1"/>
        <w:ind w:firstLine="0"/>
        <w:rPr>
          <w:rFonts w:ascii="Arial" w:hAnsi="Arial" w:cs="Arial"/>
          <w:sz w:val="20"/>
        </w:rPr>
      </w:pPr>
      <w:r w:rsidRPr="007648DF">
        <w:rPr>
          <w:rFonts w:ascii="Arial" w:hAnsi="Arial" w:cs="Arial"/>
          <w:sz w:val="20"/>
        </w:rPr>
        <w:t xml:space="preserve">Una vez que el primer segmento ha sido introducido a la perforación en su longitud total menos aproximadamente un metro, se procederá al trabado del canastillo con perfiles de acero preparados específicamente para ese propósito. De manera inmediata se procederá al </w:t>
      </w:r>
      <w:proofErr w:type="spellStart"/>
      <w:r w:rsidRPr="007648DF">
        <w:rPr>
          <w:rFonts w:ascii="Arial" w:hAnsi="Arial" w:cs="Arial"/>
          <w:sz w:val="20"/>
        </w:rPr>
        <w:t>izaje</w:t>
      </w:r>
      <w:proofErr w:type="spellEnd"/>
      <w:r w:rsidRPr="007648DF">
        <w:rPr>
          <w:rFonts w:ascii="Arial" w:hAnsi="Arial" w:cs="Arial"/>
          <w:sz w:val="20"/>
        </w:rPr>
        <w:t xml:space="preserve"> del segundo segmento siguiendo el mismo procedimiento. Una vez que el segundo segmento se encuentra colgando y en posición vertical se procede a descender la armadura hasta que esta se traslapa con la del primer segmento en una distancia aproximada de 1.0 metro o el valor mínimo establecido en la norma FHWA  GEC 010 o el ACI 318-08. Se procederá a realizar el empalme con ayuda de grapas y alambre de amarre corriente. Una vez concluido el proceso de empalme, ambas piezas (el segmento 1 y el segmento 2) se descienden dentro de la perforación con movimiento lento y regular. Si existiesen más segmentos, el procedimiento se repite hasta llegar a la longitud de acero de refuerzo especificada en los planos.</w:t>
      </w:r>
    </w:p>
    <w:p w:rsidR="00D06DD9" w:rsidRPr="007648DF" w:rsidRDefault="00D06DD9" w:rsidP="003B6D67">
      <w:pPr>
        <w:pStyle w:val="Normal1"/>
        <w:ind w:firstLine="0"/>
        <w:rPr>
          <w:rFonts w:ascii="Arial" w:hAnsi="Arial" w:cs="Arial"/>
          <w:sz w:val="20"/>
        </w:rPr>
      </w:pPr>
      <w:r w:rsidRPr="007648DF">
        <w:rPr>
          <w:rFonts w:ascii="Arial" w:hAnsi="Arial" w:cs="Arial"/>
          <w:sz w:val="20"/>
        </w:rPr>
        <w:t>Finalmente el último segmento es trabado con ganchos de sujeción de forma permanente a dos perfiles de acero que soportarán todo el canastillo hasta que el hormigón sea vertido en toda la longitud del pozo perforado. Los ganchos de sujeción quedan perdidos en el hormigón del pilote.</w:t>
      </w:r>
    </w:p>
    <w:p w:rsidR="00D06DD9" w:rsidRPr="00955804" w:rsidRDefault="00D06DD9" w:rsidP="003B6D67">
      <w:pPr>
        <w:pStyle w:val="Normal1"/>
        <w:ind w:firstLine="0"/>
        <w:rPr>
          <w:rFonts w:ascii="Arial" w:hAnsi="Arial" w:cs="Arial"/>
          <w:sz w:val="20"/>
        </w:rPr>
      </w:pPr>
      <w:r w:rsidRPr="00955804">
        <w:rPr>
          <w:rFonts w:ascii="Arial" w:hAnsi="Arial" w:cs="Arial"/>
          <w:sz w:val="20"/>
        </w:rPr>
        <w:t>Queda expresamente PROHIBIDO el introducir el canastillo de acero de refuerzo solo con participación de personas, debiendo este ser izado e insertado con la participación del equipo de perforación o una grúa movilizada a obra para el efecto.</w:t>
      </w:r>
    </w:p>
    <w:p w:rsidR="00D06DD9" w:rsidRPr="00955804" w:rsidRDefault="00D06DD9" w:rsidP="003B6D67">
      <w:pPr>
        <w:pStyle w:val="Normal1"/>
        <w:rPr>
          <w:rFonts w:ascii="Arial" w:hAnsi="Arial" w:cs="Arial"/>
          <w:b/>
          <w:sz w:val="20"/>
        </w:rPr>
      </w:pPr>
      <w:r w:rsidRPr="00955804">
        <w:rPr>
          <w:rFonts w:ascii="Arial" w:hAnsi="Arial" w:cs="Arial"/>
          <w:b/>
          <w:sz w:val="20"/>
        </w:rPr>
        <w:lastRenderedPageBreak/>
        <w:t>Proceso de hormigonado</w:t>
      </w:r>
    </w:p>
    <w:p w:rsidR="00D06DD9" w:rsidRPr="00955804" w:rsidRDefault="00D06DD9" w:rsidP="00CF3030">
      <w:pPr>
        <w:pStyle w:val="Normal1"/>
        <w:numPr>
          <w:ilvl w:val="0"/>
          <w:numId w:val="42"/>
        </w:numPr>
        <w:rPr>
          <w:rFonts w:ascii="Arial" w:hAnsi="Arial" w:cs="Arial"/>
          <w:sz w:val="20"/>
        </w:rPr>
      </w:pPr>
      <w:r w:rsidRPr="00955804">
        <w:rPr>
          <w:rFonts w:ascii="Arial" w:hAnsi="Arial" w:cs="Arial"/>
          <w:sz w:val="20"/>
        </w:rPr>
        <w:t>Insertado del tubo tremi</w:t>
      </w:r>
      <w:r w:rsidR="007C3341">
        <w:rPr>
          <w:rFonts w:ascii="Arial" w:hAnsi="Arial" w:cs="Arial"/>
          <w:sz w:val="20"/>
        </w:rPr>
        <w:t>e</w:t>
      </w:r>
      <w:r w:rsidRPr="00955804">
        <w:rPr>
          <w:rFonts w:ascii="Arial" w:hAnsi="Arial" w:cs="Arial"/>
          <w:sz w:val="20"/>
        </w:rPr>
        <w:t xml:space="preserve"> para el hormigonado</w:t>
      </w:r>
    </w:p>
    <w:p w:rsidR="00D06DD9" w:rsidRPr="00DE1580" w:rsidRDefault="00D06DD9" w:rsidP="003B6D67">
      <w:pPr>
        <w:pStyle w:val="Normal1"/>
        <w:ind w:firstLine="0"/>
        <w:rPr>
          <w:rFonts w:ascii="Arial" w:hAnsi="Arial" w:cs="Arial"/>
          <w:sz w:val="20"/>
        </w:rPr>
      </w:pPr>
      <w:r w:rsidRPr="00D44735">
        <w:rPr>
          <w:rFonts w:ascii="Arial" w:hAnsi="Arial" w:cs="Arial"/>
          <w:sz w:val="20"/>
        </w:rPr>
        <w:t xml:space="preserve">Terminados los trabajos de perforación, preparación del lodo </w:t>
      </w:r>
      <w:proofErr w:type="spellStart"/>
      <w:r w:rsidRPr="00D44735">
        <w:rPr>
          <w:rFonts w:ascii="Arial" w:hAnsi="Arial" w:cs="Arial"/>
          <w:sz w:val="20"/>
        </w:rPr>
        <w:t>bentonítico</w:t>
      </w:r>
      <w:proofErr w:type="spellEnd"/>
      <w:r w:rsidRPr="00D44735">
        <w:rPr>
          <w:rFonts w:ascii="Arial" w:hAnsi="Arial" w:cs="Arial"/>
          <w:sz w:val="20"/>
        </w:rPr>
        <w:t>, e introducción del canastillo de acero de refuerzo</w:t>
      </w:r>
      <w:r w:rsidRPr="00DA064B">
        <w:rPr>
          <w:rFonts w:ascii="Arial" w:hAnsi="Arial" w:cs="Arial"/>
          <w:sz w:val="20"/>
        </w:rPr>
        <w:t>, descritos en los procedimientos específicos de perforación y armadura, se procederá</w:t>
      </w:r>
      <w:r w:rsidRPr="000502C2">
        <w:rPr>
          <w:rFonts w:ascii="Arial" w:hAnsi="Arial" w:cs="Arial"/>
          <w:sz w:val="20"/>
        </w:rPr>
        <w:t xml:space="preserve"> a la introducción del tubo tremi</w:t>
      </w:r>
      <w:r w:rsidR="007C3341">
        <w:rPr>
          <w:rFonts w:ascii="Arial" w:hAnsi="Arial" w:cs="Arial"/>
          <w:sz w:val="20"/>
        </w:rPr>
        <w:t>e</w:t>
      </w:r>
      <w:r w:rsidRPr="000502C2">
        <w:rPr>
          <w:rFonts w:ascii="Arial" w:hAnsi="Arial" w:cs="Arial"/>
          <w:sz w:val="20"/>
        </w:rPr>
        <w:t xml:space="preserve"> para realizar el hormigonado del pilote. Este tubo tiene la misión específica de permitir el descenso del hormigón desde la superficie del terreno hasta el fondo de la perforación a través del lodo </w:t>
      </w:r>
      <w:proofErr w:type="spellStart"/>
      <w:r w:rsidRPr="000502C2">
        <w:rPr>
          <w:rFonts w:ascii="Arial" w:hAnsi="Arial" w:cs="Arial"/>
          <w:sz w:val="20"/>
        </w:rPr>
        <w:t>bentonítico</w:t>
      </w:r>
      <w:proofErr w:type="spellEnd"/>
      <w:r w:rsidRPr="000502C2">
        <w:rPr>
          <w:rFonts w:ascii="Arial" w:hAnsi="Arial" w:cs="Arial"/>
          <w:sz w:val="20"/>
        </w:rPr>
        <w:t xml:space="preserve"> evitando la </w:t>
      </w:r>
      <w:r w:rsidRPr="00DE1580">
        <w:rPr>
          <w:rFonts w:ascii="Arial" w:hAnsi="Arial" w:cs="Arial"/>
          <w:sz w:val="20"/>
        </w:rPr>
        <w:t xml:space="preserve">contaminación del hormigón. </w:t>
      </w:r>
    </w:p>
    <w:p w:rsidR="00D06DD9" w:rsidRPr="00F22699" w:rsidRDefault="00D06DD9" w:rsidP="003B6D67">
      <w:pPr>
        <w:pStyle w:val="Normal1"/>
        <w:ind w:firstLine="0"/>
        <w:rPr>
          <w:rFonts w:ascii="Arial" w:hAnsi="Arial" w:cs="Arial"/>
          <w:sz w:val="20"/>
        </w:rPr>
      </w:pPr>
      <w:r w:rsidRPr="00F22699">
        <w:rPr>
          <w:rFonts w:ascii="Arial" w:hAnsi="Arial" w:cs="Arial"/>
          <w:sz w:val="20"/>
        </w:rPr>
        <w:t>El tubo tremi</w:t>
      </w:r>
      <w:r w:rsidR="007C3341">
        <w:rPr>
          <w:rFonts w:ascii="Arial" w:hAnsi="Arial" w:cs="Arial"/>
          <w:sz w:val="20"/>
        </w:rPr>
        <w:t>e</w:t>
      </w:r>
      <w:r w:rsidRPr="00F22699">
        <w:rPr>
          <w:rFonts w:ascii="Arial" w:hAnsi="Arial" w:cs="Arial"/>
          <w:sz w:val="20"/>
        </w:rPr>
        <w:t xml:space="preserve"> a ser empleado deberá ser de acero de 5 pulgadas de diámetro y 13 metros de longitud, subdividido en módulos de 1.20~1.50 metros con uniones empernadas tipo brida, y con sellos de goma para evitar flujo de lodo </w:t>
      </w:r>
      <w:proofErr w:type="spellStart"/>
      <w:r w:rsidRPr="00F22699">
        <w:rPr>
          <w:rFonts w:ascii="Arial" w:hAnsi="Arial" w:cs="Arial"/>
          <w:sz w:val="20"/>
        </w:rPr>
        <w:t>bentonítico</w:t>
      </w:r>
      <w:proofErr w:type="spellEnd"/>
      <w:r w:rsidRPr="00F22699">
        <w:rPr>
          <w:rFonts w:ascii="Arial" w:hAnsi="Arial" w:cs="Arial"/>
          <w:sz w:val="20"/>
        </w:rPr>
        <w:t xml:space="preserve"> hacia el interior del tubo. La intención de la subdivisión en módulos es la de poder separar el tubo en una gran cantidad de combinaciones de longitud que permitan un adecuado hormigonado.</w:t>
      </w:r>
    </w:p>
    <w:p w:rsidR="00D06DD9" w:rsidRPr="00F22699" w:rsidRDefault="00D06DD9" w:rsidP="003B6D67">
      <w:pPr>
        <w:pStyle w:val="Normal1"/>
        <w:ind w:firstLine="0"/>
        <w:rPr>
          <w:rFonts w:ascii="Arial" w:hAnsi="Arial" w:cs="Arial"/>
          <w:sz w:val="20"/>
        </w:rPr>
      </w:pPr>
      <w:r w:rsidRPr="00F22699">
        <w:rPr>
          <w:rFonts w:ascii="Arial" w:hAnsi="Arial" w:cs="Arial"/>
          <w:sz w:val="20"/>
        </w:rPr>
        <w:t>Cada módulo debe incluir dos “orejas” de acero que permitan atravesar barretas metálicas para trabar el tubo contra el suelo permitiendo que este quede suspendido para las operaciones de acople y desacople.</w:t>
      </w:r>
    </w:p>
    <w:p w:rsidR="00D06DD9" w:rsidRPr="00F22699" w:rsidRDefault="00D06DD9" w:rsidP="003B6D67">
      <w:pPr>
        <w:pStyle w:val="Normal1"/>
        <w:ind w:firstLine="0"/>
        <w:rPr>
          <w:rFonts w:ascii="Arial" w:hAnsi="Arial" w:cs="Arial"/>
          <w:sz w:val="20"/>
        </w:rPr>
      </w:pPr>
      <w:r w:rsidRPr="00F22699">
        <w:rPr>
          <w:rFonts w:ascii="Arial" w:hAnsi="Arial" w:cs="Arial"/>
          <w:sz w:val="20"/>
        </w:rPr>
        <w:t xml:space="preserve">En la parte superior del tubo se instalará un embudo metálico que permita la recolección del hormigón del </w:t>
      </w:r>
      <w:proofErr w:type="spellStart"/>
      <w:r w:rsidRPr="00F22699">
        <w:rPr>
          <w:rFonts w:ascii="Arial" w:hAnsi="Arial" w:cs="Arial"/>
          <w:sz w:val="20"/>
        </w:rPr>
        <w:t>mixer</w:t>
      </w:r>
      <w:proofErr w:type="spellEnd"/>
      <w:r w:rsidRPr="00F22699">
        <w:rPr>
          <w:rFonts w:ascii="Arial" w:hAnsi="Arial" w:cs="Arial"/>
          <w:sz w:val="20"/>
        </w:rPr>
        <w:t xml:space="preserve"> o carrito hormigonero, y su conducción al interior del tubo tremi</w:t>
      </w:r>
      <w:r w:rsidR="007C3341">
        <w:rPr>
          <w:rFonts w:ascii="Arial" w:hAnsi="Arial" w:cs="Arial"/>
          <w:sz w:val="20"/>
        </w:rPr>
        <w:t>e</w:t>
      </w:r>
      <w:r w:rsidRPr="00F22699">
        <w:rPr>
          <w:rFonts w:ascii="Arial" w:hAnsi="Arial" w:cs="Arial"/>
          <w:sz w:val="20"/>
        </w:rPr>
        <w:t>.</w:t>
      </w:r>
    </w:p>
    <w:p w:rsidR="00D06DD9" w:rsidRPr="00F22699" w:rsidRDefault="00D06DD9" w:rsidP="003B6D67">
      <w:pPr>
        <w:pStyle w:val="Normal1"/>
        <w:ind w:firstLine="0"/>
        <w:rPr>
          <w:rFonts w:ascii="Arial" w:hAnsi="Arial" w:cs="Arial"/>
          <w:sz w:val="20"/>
        </w:rPr>
      </w:pPr>
      <w:r w:rsidRPr="00F22699">
        <w:rPr>
          <w:rFonts w:ascii="Arial" w:hAnsi="Arial" w:cs="Arial"/>
          <w:sz w:val="20"/>
        </w:rPr>
        <w:t>Es importante verificar que el tubo tremi</w:t>
      </w:r>
      <w:r w:rsidR="007C3341">
        <w:rPr>
          <w:rFonts w:ascii="Arial" w:hAnsi="Arial" w:cs="Arial"/>
          <w:sz w:val="20"/>
        </w:rPr>
        <w:t>e</w:t>
      </w:r>
      <w:r w:rsidRPr="00F22699">
        <w:rPr>
          <w:rFonts w:ascii="Arial" w:hAnsi="Arial" w:cs="Arial"/>
          <w:sz w:val="20"/>
        </w:rPr>
        <w:t xml:space="preserve"> tenga la misma profundidad que el hueco de perforación a fin de garantizar que el hormigón alcance el fondo de la perforación con el menor grado de contaminación posible.</w:t>
      </w:r>
    </w:p>
    <w:p w:rsidR="00D06DD9" w:rsidRPr="00F22699" w:rsidRDefault="00D06DD9" w:rsidP="003B6D67">
      <w:pPr>
        <w:pStyle w:val="Normal1"/>
        <w:ind w:firstLine="0"/>
        <w:rPr>
          <w:rFonts w:ascii="Arial" w:hAnsi="Arial" w:cs="Arial"/>
          <w:sz w:val="20"/>
        </w:rPr>
      </w:pPr>
      <w:r w:rsidRPr="00F22699">
        <w:rPr>
          <w:rFonts w:ascii="Arial" w:hAnsi="Arial" w:cs="Arial"/>
          <w:sz w:val="20"/>
        </w:rPr>
        <w:t xml:space="preserve"> El tubo tremi</w:t>
      </w:r>
      <w:r w:rsidR="007C3341">
        <w:rPr>
          <w:rFonts w:ascii="Arial" w:hAnsi="Arial" w:cs="Arial"/>
          <w:sz w:val="20"/>
        </w:rPr>
        <w:t>e</w:t>
      </w:r>
      <w:r w:rsidRPr="00F22699">
        <w:rPr>
          <w:rFonts w:ascii="Arial" w:hAnsi="Arial" w:cs="Arial"/>
          <w:sz w:val="20"/>
        </w:rPr>
        <w:t xml:space="preserve"> será introducido en dos o tres segmentos previamente preparados sobre el suelo. Se procederá al </w:t>
      </w:r>
      <w:proofErr w:type="spellStart"/>
      <w:r w:rsidRPr="00F22699">
        <w:rPr>
          <w:rFonts w:ascii="Arial" w:hAnsi="Arial" w:cs="Arial"/>
          <w:sz w:val="20"/>
        </w:rPr>
        <w:t>izaje</w:t>
      </w:r>
      <w:proofErr w:type="spellEnd"/>
      <w:r w:rsidRPr="00F22699">
        <w:rPr>
          <w:rFonts w:ascii="Arial" w:hAnsi="Arial" w:cs="Arial"/>
          <w:sz w:val="20"/>
        </w:rPr>
        <w:t xml:space="preserve"> del primer segmento con la ayuda de la </w:t>
      </w:r>
      <w:proofErr w:type="spellStart"/>
      <w:r w:rsidRPr="00F22699">
        <w:rPr>
          <w:rFonts w:ascii="Arial" w:hAnsi="Arial" w:cs="Arial"/>
          <w:sz w:val="20"/>
        </w:rPr>
        <w:t>pilotera</w:t>
      </w:r>
      <w:proofErr w:type="spellEnd"/>
      <w:r w:rsidRPr="00F22699">
        <w:rPr>
          <w:rFonts w:ascii="Arial" w:hAnsi="Arial" w:cs="Arial"/>
          <w:sz w:val="20"/>
        </w:rPr>
        <w:t xml:space="preserve"> para ser introducido en el hueco de perforación. Con la ayuda de barretas atravesadas en el tremi</w:t>
      </w:r>
      <w:r w:rsidR="007C3341">
        <w:rPr>
          <w:rFonts w:ascii="Arial" w:hAnsi="Arial" w:cs="Arial"/>
          <w:sz w:val="20"/>
        </w:rPr>
        <w:t>e</w:t>
      </w:r>
      <w:r w:rsidRPr="00F22699">
        <w:rPr>
          <w:rFonts w:ascii="Arial" w:hAnsi="Arial" w:cs="Arial"/>
          <w:sz w:val="20"/>
        </w:rPr>
        <w:t xml:space="preserve"> se trabará el mismo contra el suelo. Seguidamente se deberá izar el segundo segmento de tubo tremi</w:t>
      </w:r>
      <w:r w:rsidR="007C3341">
        <w:rPr>
          <w:rFonts w:ascii="Arial" w:hAnsi="Arial" w:cs="Arial"/>
          <w:sz w:val="20"/>
        </w:rPr>
        <w:t>e</w:t>
      </w:r>
      <w:r w:rsidRPr="00F22699">
        <w:rPr>
          <w:rFonts w:ascii="Arial" w:hAnsi="Arial" w:cs="Arial"/>
          <w:sz w:val="20"/>
        </w:rPr>
        <w:t xml:space="preserve"> hasta posicionarlo sobre el primer segmento introducido para proceder al acople con asistencia de personal (colocado de sello de goma y empernado). Una vez logrado el acople se procederá a levantar el tubo acoplado con la </w:t>
      </w:r>
      <w:proofErr w:type="spellStart"/>
      <w:r w:rsidRPr="00F22699">
        <w:rPr>
          <w:rFonts w:ascii="Arial" w:hAnsi="Arial" w:cs="Arial"/>
          <w:sz w:val="20"/>
        </w:rPr>
        <w:t>pilotera</w:t>
      </w:r>
      <w:proofErr w:type="spellEnd"/>
      <w:r w:rsidRPr="00F22699">
        <w:rPr>
          <w:rFonts w:ascii="Arial" w:hAnsi="Arial" w:cs="Arial"/>
          <w:sz w:val="20"/>
        </w:rPr>
        <w:t xml:space="preserve">, y al retiro de las barretas para permitir el descenso del tubo acoplado hasta el nivel del terreno y proceder al acople del último segmento con el mismo procedimiento. Finalmente se instalará el embudo con asistencia de personal.      </w:t>
      </w:r>
    </w:p>
    <w:p w:rsidR="00D06DD9" w:rsidRPr="00F22699" w:rsidRDefault="00D06DD9" w:rsidP="00CF3030">
      <w:pPr>
        <w:pStyle w:val="Normal1"/>
        <w:numPr>
          <w:ilvl w:val="0"/>
          <w:numId w:val="41"/>
        </w:numPr>
        <w:rPr>
          <w:rFonts w:ascii="Arial" w:hAnsi="Arial" w:cs="Arial"/>
          <w:sz w:val="20"/>
        </w:rPr>
      </w:pPr>
      <w:r w:rsidRPr="00F22699">
        <w:rPr>
          <w:rFonts w:ascii="Arial" w:hAnsi="Arial" w:cs="Arial"/>
          <w:sz w:val="20"/>
        </w:rPr>
        <w:t>Proceso de preparación del hormigón</w:t>
      </w:r>
    </w:p>
    <w:p w:rsidR="00D06DD9" w:rsidRPr="00F22699" w:rsidRDefault="00D06DD9" w:rsidP="003B6D67">
      <w:pPr>
        <w:pStyle w:val="Normal1"/>
        <w:ind w:firstLine="0"/>
        <w:rPr>
          <w:rFonts w:ascii="Arial" w:hAnsi="Arial" w:cs="Arial"/>
          <w:sz w:val="20"/>
        </w:rPr>
      </w:pPr>
      <w:r w:rsidRPr="00F22699">
        <w:rPr>
          <w:rFonts w:ascii="Arial" w:hAnsi="Arial" w:cs="Arial"/>
          <w:sz w:val="20"/>
        </w:rPr>
        <w:lastRenderedPageBreak/>
        <w:t>El hormigón deberá cumplir todas las especificaciones en cuanto a materiales y procedimiento de elaboración, transporte, colocación, muestreo de probetas, etc. que los hormigones para los otros elementos estructurales. El hormigón para pilotes deberá cumplir adicionalmente los siguientes requisitos:</w:t>
      </w:r>
    </w:p>
    <w:p w:rsidR="00D06DD9" w:rsidRPr="00F22699" w:rsidRDefault="00E97004" w:rsidP="00CF3030">
      <w:pPr>
        <w:pStyle w:val="Normal1"/>
        <w:numPr>
          <w:ilvl w:val="0"/>
          <w:numId w:val="40"/>
        </w:numPr>
        <w:rPr>
          <w:rFonts w:ascii="Arial" w:hAnsi="Arial" w:cs="Arial"/>
          <w:sz w:val="20"/>
        </w:rPr>
      </w:pPr>
      <w:r>
        <w:rPr>
          <w:rFonts w:ascii="Arial" w:hAnsi="Arial" w:cs="Arial"/>
          <w:sz w:val="20"/>
        </w:rPr>
        <w:t xml:space="preserve">Revenimiento </w:t>
      </w:r>
      <w:r w:rsidR="00D06DD9" w:rsidRPr="00F22699">
        <w:rPr>
          <w:rFonts w:ascii="Arial" w:hAnsi="Arial" w:cs="Arial"/>
          <w:sz w:val="20"/>
        </w:rPr>
        <w:t>según cono de Abrams al momento del hormigonado = 20 cm.</w:t>
      </w:r>
    </w:p>
    <w:p w:rsidR="00D06DD9" w:rsidRPr="00F22699" w:rsidRDefault="00D06DD9" w:rsidP="00CF3030">
      <w:pPr>
        <w:pStyle w:val="Normal1"/>
        <w:numPr>
          <w:ilvl w:val="0"/>
          <w:numId w:val="40"/>
        </w:numPr>
        <w:rPr>
          <w:rFonts w:ascii="Arial" w:hAnsi="Arial" w:cs="Arial"/>
          <w:sz w:val="20"/>
        </w:rPr>
      </w:pPr>
      <w:r w:rsidRPr="00F22699">
        <w:rPr>
          <w:rFonts w:ascii="Arial" w:hAnsi="Arial" w:cs="Arial"/>
          <w:sz w:val="20"/>
        </w:rPr>
        <w:t xml:space="preserve">Contenido </w:t>
      </w:r>
      <w:r w:rsidR="00E97004">
        <w:rPr>
          <w:rFonts w:ascii="Arial" w:hAnsi="Arial" w:cs="Arial"/>
          <w:sz w:val="20"/>
        </w:rPr>
        <w:t xml:space="preserve">máximo </w:t>
      </w:r>
      <w:r w:rsidRPr="00F22699">
        <w:rPr>
          <w:rFonts w:ascii="Arial" w:hAnsi="Arial" w:cs="Arial"/>
          <w:sz w:val="20"/>
        </w:rPr>
        <w:t>de cemento = 400 kg/m3.</w:t>
      </w:r>
    </w:p>
    <w:p w:rsidR="00D06DD9" w:rsidRPr="00F22699" w:rsidRDefault="00D06DD9" w:rsidP="00CF3030">
      <w:pPr>
        <w:pStyle w:val="Normal1"/>
        <w:numPr>
          <w:ilvl w:val="0"/>
          <w:numId w:val="40"/>
        </w:numPr>
        <w:rPr>
          <w:rFonts w:ascii="Arial" w:hAnsi="Arial" w:cs="Arial"/>
          <w:sz w:val="20"/>
        </w:rPr>
      </w:pPr>
      <w:r w:rsidRPr="00F22699">
        <w:rPr>
          <w:rFonts w:ascii="Arial" w:hAnsi="Arial" w:cs="Arial"/>
          <w:sz w:val="20"/>
        </w:rPr>
        <w:t xml:space="preserve">Es obligatorio el uso de retardador de fraguado dosificado al valor máximo permitido por el catálogo del producto usado (por ej. </w:t>
      </w:r>
      <w:proofErr w:type="spellStart"/>
      <w:r w:rsidRPr="00F22699">
        <w:rPr>
          <w:rFonts w:ascii="Arial" w:hAnsi="Arial" w:cs="Arial"/>
          <w:sz w:val="20"/>
        </w:rPr>
        <w:t>Sika</w:t>
      </w:r>
      <w:proofErr w:type="spellEnd"/>
      <w:r w:rsidRPr="00F22699">
        <w:rPr>
          <w:rFonts w:ascii="Arial" w:hAnsi="Arial" w:cs="Arial"/>
          <w:sz w:val="20"/>
        </w:rPr>
        <w:t xml:space="preserve"> </w:t>
      </w:r>
      <w:proofErr w:type="spellStart"/>
      <w:r w:rsidRPr="00F22699">
        <w:rPr>
          <w:rFonts w:ascii="Arial" w:hAnsi="Arial" w:cs="Arial"/>
          <w:sz w:val="20"/>
        </w:rPr>
        <w:t>Plastiment</w:t>
      </w:r>
      <w:proofErr w:type="spellEnd"/>
      <w:r w:rsidRPr="00F22699">
        <w:rPr>
          <w:rFonts w:ascii="Arial" w:hAnsi="Arial" w:cs="Arial"/>
          <w:sz w:val="20"/>
        </w:rPr>
        <w:t xml:space="preserve"> HER dosificado al 0.5% del peso del cemento).</w:t>
      </w:r>
    </w:p>
    <w:p w:rsidR="00D06DD9" w:rsidRPr="00F22699" w:rsidRDefault="00D06DD9" w:rsidP="00CF3030">
      <w:pPr>
        <w:pStyle w:val="Normal1"/>
        <w:numPr>
          <w:ilvl w:val="0"/>
          <w:numId w:val="40"/>
        </w:numPr>
        <w:rPr>
          <w:rFonts w:ascii="Arial" w:hAnsi="Arial" w:cs="Arial"/>
          <w:sz w:val="20"/>
        </w:rPr>
      </w:pPr>
      <w:r w:rsidRPr="00F22699">
        <w:rPr>
          <w:rFonts w:ascii="Arial" w:hAnsi="Arial" w:cs="Arial"/>
          <w:sz w:val="20"/>
        </w:rPr>
        <w:t xml:space="preserve">Resistencia especificada, </w:t>
      </w:r>
      <w:r w:rsidR="006969E2" w:rsidRPr="00F22699">
        <w:rPr>
          <w:rFonts w:ascii="Arial" w:hAnsi="Arial" w:cs="Arial"/>
          <w:sz w:val="20"/>
        </w:rPr>
        <w:t xml:space="preserve">mínimo </w:t>
      </w:r>
      <w:proofErr w:type="spellStart"/>
      <w:r w:rsidRPr="00F22699">
        <w:rPr>
          <w:rFonts w:ascii="Arial" w:hAnsi="Arial" w:cs="Arial"/>
          <w:sz w:val="20"/>
        </w:rPr>
        <w:t>f’c</w:t>
      </w:r>
      <w:proofErr w:type="spellEnd"/>
      <w:r w:rsidRPr="00F22699">
        <w:rPr>
          <w:rFonts w:ascii="Arial" w:hAnsi="Arial" w:cs="Arial"/>
          <w:sz w:val="20"/>
        </w:rPr>
        <w:t xml:space="preserve"> = 210 kg/cm2 o la que se encuentra detallada en los planos.</w:t>
      </w:r>
    </w:p>
    <w:p w:rsidR="00D06DD9" w:rsidRPr="00F22699" w:rsidRDefault="00D06DD9" w:rsidP="00CF3030">
      <w:pPr>
        <w:pStyle w:val="Normal1"/>
        <w:numPr>
          <w:ilvl w:val="0"/>
          <w:numId w:val="40"/>
        </w:numPr>
        <w:rPr>
          <w:rFonts w:ascii="Arial" w:hAnsi="Arial" w:cs="Arial"/>
          <w:sz w:val="20"/>
        </w:rPr>
      </w:pPr>
      <w:r w:rsidRPr="00F22699">
        <w:rPr>
          <w:rFonts w:ascii="Arial" w:hAnsi="Arial" w:cs="Arial"/>
          <w:sz w:val="20"/>
        </w:rPr>
        <w:t xml:space="preserve">Está prohibido el uso de plastificantes y </w:t>
      </w:r>
      <w:proofErr w:type="spellStart"/>
      <w:r w:rsidRPr="00F22699">
        <w:rPr>
          <w:rFonts w:ascii="Arial" w:hAnsi="Arial" w:cs="Arial"/>
          <w:sz w:val="20"/>
        </w:rPr>
        <w:t>superplastificantes</w:t>
      </w:r>
      <w:proofErr w:type="spellEnd"/>
      <w:r w:rsidRPr="00F22699">
        <w:rPr>
          <w:rFonts w:ascii="Arial" w:hAnsi="Arial" w:cs="Arial"/>
          <w:sz w:val="20"/>
        </w:rPr>
        <w:t xml:space="preserve"> que no posean la habilidad de retardo de fraguado.</w:t>
      </w:r>
    </w:p>
    <w:p w:rsidR="00D06DD9" w:rsidRPr="00F22699" w:rsidRDefault="00D06DD9" w:rsidP="003B6D67">
      <w:pPr>
        <w:pStyle w:val="Normal1"/>
        <w:ind w:firstLine="0"/>
        <w:rPr>
          <w:rFonts w:ascii="Arial" w:hAnsi="Arial" w:cs="Arial"/>
          <w:sz w:val="20"/>
        </w:rPr>
      </w:pPr>
      <w:r w:rsidRPr="00F22699">
        <w:rPr>
          <w:rFonts w:ascii="Arial" w:hAnsi="Arial" w:cs="Arial"/>
          <w:sz w:val="20"/>
        </w:rPr>
        <w:t>El hormigón deberá ser transportado a pie de perforación ya sea en camión hormigonero (</w:t>
      </w:r>
      <w:proofErr w:type="spellStart"/>
      <w:r w:rsidRPr="00F22699">
        <w:rPr>
          <w:rFonts w:ascii="Arial" w:hAnsi="Arial" w:cs="Arial"/>
          <w:sz w:val="20"/>
        </w:rPr>
        <w:t>mixer</w:t>
      </w:r>
      <w:proofErr w:type="spellEnd"/>
      <w:r w:rsidRPr="00F22699">
        <w:rPr>
          <w:rFonts w:ascii="Arial" w:hAnsi="Arial" w:cs="Arial"/>
          <w:sz w:val="20"/>
        </w:rPr>
        <w:t>) o en carritos hormigoneros o carretillas.</w:t>
      </w:r>
    </w:p>
    <w:p w:rsidR="00D06DD9" w:rsidRPr="00F22699" w:rsidRDefault="00D06DD9" w:rsidP="00CF3030">
      <w:pPr>
        <w:pStyle w:val="Normal1"/>
        <w:numPr>
          <w:ilvl w:val="0"/>
          <w:numId w:val="39"/>
        </w:numPr>
        <w:rPr>
          <w:rFonts w:ascii="Arial" w:hAnsi="Arial" w:cs="Arial"/>
          <w:sz w:val="20"/>
        </w:rPr>
      </w:pPr>
      <w:r w:rsidRPr="00F22699">
        <w:rPr>
          <w:rFonts w:ascii="Arial" w:hAnsi="Arial" w:cs="Arial"/>
          <w:sz w:val="20"/>
        </w:rPr>
        <w:t>Proceso de hormigonado por flujo inverso</w:t>
      </w:r>
    </w:p>
    <w:p w:rsidR="00D06DD9" w:rsidRPr="00F22699" w:rsidRDefault="00D06DD9" w:rsidP="003B6D67">
      <w:pPr>
        <w:pStyle w:val="Normal1"/>
        <w:ind w:firstLine="0"/>
        <w:rPr>
          <w:rFonts w:ascii="Arial" w:hAnsi="Arial" w:cs="Arial"/>
          <w:sz w:val="20"/>
        </w:rPr>
      </w:pPr>
      <w:r w:rsidRPr="00F22699">
        <w:rPr>
          <w:rFonts w:ascii="Arial" w:hAnsi="Arial" w:cs="Arial"/>
          <w:sz w:val="20"/>
        </w:rPr>
        <w:t>Instalado el tubo tremi</w:t>
      </w:r>
      <w:r w:rsidR="007C3341">
        <w:rPr>
          <w:rFonts w:ascii="Arial" w:hAnsi="Arial" w:cs="Arial"/>
          <w:sz w:val="20"/>
        </w:rPr>
        <w:t>e</w:t>
      </w:r>
      <w:r w:rsidRPr="00F22699">
        <w:rPr>
          <w:rFonts w:ascii="Arial" w:hAnsi="Arial" w:cs="Arial"/>
          <w:sz w:val="20"/>
        </w:rPr>
        <w:t xml:space="preserve"> se procede al hormigonado con la asistencia de los </w:t>
      </w:r>
      <w:proofErr w:type="spellStart"/>
      <w:r w:rsidRPr="00F22699">
        <w:rPr>
          <w:rFonts w:ascii="Arial" w:hAnsi="Arial" w:cs="Arial"/>
          <w:sz w:val="20"/>
        </w:rPr>
        <w:t>mixers</w:t>
      </w:r>
      <w:proofErr w:type="spellEnd"/>
      <w:r w:rsidRPr="00F22699">
        <w:rPr>
          <w:rFonts w:ascii="Arial" w:hAnsi="Arial" w:cs="Arial"/>
          <w:sz w:val="20"/>
        </w:rPr>
        <w:t>/carritos hormigoneros/carretillas y el propio equipo de perforación, teniendo ciertos cuidados descritos a continuación.</w:t>
      </w:r>
    </w:p>
    <w:p w:rsidR="00D06DD9" w:rsidRPr="00F22699" w:rsidRDefault="00D06DD9" w:rsidP="003B6D67">
      <w:pPr>
        <w:pStyle w:val="Normal1"/>
        <w:ind w:firstLine="0"/>
        <w:rPr>
          <w:rFonts w:ascii="Arial" w:hAnsi="Arial" w:cs="Arial"/>
          <w:sz w:val="20"/>
        </w:rPr>
      </w:pPr>
      <w:r w:rsidRPr="00F22699">
        <w:rPr>
          <w:rFonts w:ascii="Arial" w:hAnsi="Arial" w:cs="Arial"/>
          <w:sz w:val="20"/>
        </w:rPr>
        <w:t>Antes de verter el primer hormigón se instalará una pelota o tapón en la parte superior de tubo tremi</w:t>
      </w:r>
      <w:r w:rsidR="007C3341">
        <w:rPr>
          <w:rFonts w:ascii="Arial" w:hAnsi="Arial" w:cs="Arial"/>
          <w:sz w:val="20"/>
        </w:rPr>
        <w:t>e</w:t>
      </w:r>
      <w:r w:rsidRPr="00F22699">
        <w:rPr>
          <w:rFonts w:ascii="Arial" w:hAnsi="Arial" w:cs="Arial"/>
          <w:sz w:val="20"/>
        </w:rPr>
        <w:t xml:space="preserve">. Dicho tapón tiene la función de evitar la mezcla entre el hormigón y el lodo </w:t>
      </w:r>
      <w:proofErr w:type="spellStart"/>
      <w:r w:rsidRPr="00F22699">
        <w:rPr>
          <w:rFonts w:ascii="Arial" w:hAnsi="Arial" w:cs="Arial"/>
          <w:sz w:val="20"/>
        </w:rPr>
        <w:t>bentonítico</w:t>
      </w:r>
      <w:proofErr w:type="spellEnd"/>
      <w:r w:rsidRPr="00F22699">
        <w:rPr>
          <w:rFonts w:ascii="Arial" w:hAnsi="Arial" w:cs="Arial"/>
          <w:sz w:val="20"/>
        </w:rPr>
        <w:t xml:space="preserve"> que se encuentra en el tubo tremi</w:t>
      </w:r>
      <w:r w:rsidR="007C3341">
        <w:rPr>
          <w:rFonts w:ascii="Arial" w:hAnsi="Arial" w:cs="Arial"/>
          <w:sz w:val="20"/>
        </w:rPr>
        <w:t>e</w:t>
      </w:r>
      <w:r w:rsidRPr="00F22699">
        <w:rPr>
          <w:rFonts w:ascii="Arial" w:hAnsi="Arial" w:cs="Arial"/>
          <w:sz w:val="20"/>
        </w:rPr>
        <w:t xml:space="preserve">  (dicho tapón separa al hormigón del lodo </w:t>
      </w:r>
      <w:proofErr w:type="spellStart"/>
      <w:r w:rsidRPr="00F22699">
        <w:rPr>
          <w:rFonts w:ascii="Arial" w:hAnsi="Arial" w:cs="Arial"/>
          <w:sz w:val="20"/>
        </w:rPr>
        <w:t>bentonítico</w:t>
      </w:r>
      <w:proofErr w:type="spellEnd"/>
      <w:r w:rsidRPr="00F22699">
        <w:rPr>
          <w:rFonts w:ascii="Arial" w:hAnsi="Arial" w:cs="Arial"/>
          <w:sz w:val="20"/>
        </w:rPr>
        <w:t>). El hormigón empujará el tapón hacia abajo por efecto de su peso propio, desplazando la bentonita hacia la base de la perforación.</w:t>
      </w:r>
    </w:p>
    <w:p w:rsidR="00D06DD9" w:rsidRPr="00F22699" w:rsidRDefault="00D06DD9" w:rsidP="003B6D67">
      <w:pPr>
        <w:pStyle w:val="Normal1"/>
        <w:ind w:firstLine="0"/>
        <w:rPr>
          <w:rFonts w:ascii="Arial" w:hAnsi="Arial" w:cs="Arial"/>
          <w:sz w:val="20"/>
        </w:rPr>
      </w:pPr>
      <w:r w:rsidRPr="00F22699">
        <w:rPr>
          <w:rFonts w:ascii="Arial" w:hAnsi="Arial" w:cs="Arial"/>
          <w:sz w:val="20"/>
        </w:rPr>
        <w:t>A fin de que el hormigón pueda salir por la punta del tubo tremi</w:t>
      </w:r>
      <w:r w:rsidR="007C3341">
        <w:rPr>
          <w:rFonts w:ascii="Arial" w:hAnsi="Arial" w:cs="Arial"/>
          <w:sz w:val="20"/>
        </w:rPr>
        <w:t>e</w:t>
      </w:r>
      <w:r w:rsidRPr="00F22699">
        <w:rPr>
          <w:rFonts w:ascii="Arial" w:hAnsi="Arial" w:cs="Arial"/>
          <w:sz w:val="20"/>
        </w:rPr>
        <w:t xml:space="preserve">, este debe ser suspendido una altura de 30 cm sobre la base de la perforación.  El primer hormigón que llega a la punta se mezclará con el lodo </w:t>
      </w:r>
      <w:proofErr w:type="spellStart"/>
      <w:r w:rsidRPr="00F22699">
        <w:rPr>
          <w:rFonts w:ascii="Arial" w:hAnsi="Arial" w:cs="Arial"/>
          <w:sz w:val="20"/>
        </w:rPr>
        <w:t>bentonítico</w:t>
      </w:r>
      <w:proofErr w:type="spellEnd"/>
      <w:r w:rsidRPr="00F22699">
        <w:rPr>
          <w:rFonts w:ascii="Arial" w:hAnsi="Arial" w:cs="Arial"/>
          <w:sz w:val="20"/>
        </w:rPr>
        <w:t>, quedando contaminado y consiguientemente con densidad reducida.  El hormigón que sigue en el tubo tremi</w:t>
      </w:r>
      <w:r w:rsidR="007C3341">
        <w:rPr>
          <w:rFonts w:ascii="Arial" w:hAnsi="Arial" w:cs="Arial"/>
          <w:sz w:val="20"/>
        </w:rPr>
        <w:t>e</w:t>
      </w:r>
      <w:r w:rsidRPr="00F22699">
        <w:rPr>
          <w:rFonts w:ascii="Arial" w:hAnsi="Arial" w:cs="Arial"/>
          <w:sz w:val="20"/>
        </w:rPr>
        <w:t xml:space="preserve"> es un hormigón no contaminado, y que por su densidad desplazará al hormigón contaminado hacia la superficie, al igual que al lodo </w:t>
      </w:r>
      <w:proofErr w:type="spellStart"/>
      <w:r w:rsidRPr="00F22699">
        <w:rPr>
          <w:rFonts w:ascii="Arial" w:hAnsi="Arial" w:cs="Arial"/>
          <w:sz w:val="20"/>
        </w:rPr>
        <w:t>bentonítico</w:t>
      </w:r>
      <w:proofErr w:type="spellEnd"/>
      <w:r w:rsidRPr="00F22699">
        <w:rPr>
          <w:rFonts w:ascii="Arial" w:hAnsi="Arial" w:cs="Arial"/>
          <w:sz w:val="20"/>
        </w:rPr>
        <w:t xml:space="preserve"> que yace sobre el hormigón contaminado. En este entendido, es de vital importancia que la punta del tubo tremi</w:t>
      </w:r>
      <w:r w:rsidR="007C3341">
        <w:rPr>
          <w:rFonts w:ascii="Arial" w:hAnsi="Arial" w:cs="Arial"/>
          <w:sz w:val="20"/>
        </w:rPr>
        <w:t>e</w:t>
      </w:r>
      <w:r w:rsidRPr="00F22699">
        <w:rPr>
          <w:rFonts w:ascii="Arial" w:hAnsi="Arial" w:cs="Arial"/>
          <w:sz w:val="20"/>
        </w:rPr>
        <w:t xml:space="preserve"> quede siempre por debajo de la cota de hormigón en </w:t>
      </w:r>
      <w:r w:rsidRPr="00F22699">
        <w:rPr>
          <w:rFonts w:ascii="Arial" w:hAnsi="Arial" w:cs="Arial"/>
          <w:sz w:val="20"/>
        </w:rPr>
        <w:lastRenderedPageBreak/>
        <w:t>un mínimo de 10 pies (3.0 metros) (art. 7.5.4., 9.3.3.1. norma FHWA GEC 010), como se ilustra en la figura.</w:t>
      </w:r>
    </w:p>
    <w:p w:rsidR="00D06DD9" w:rsidRPr="00F22699" w:rsidRDefault="00FA5565" w:rsidP="003B6D67">
      <w:pPr>
        <w:pStyle w:val="Normal1"/>
        <w:ind w:firstLine="0"/>
        <w:jc w:val="center"/>
        <w:rPr>
          <w:rFonts w:ascii="Arial" w:hAnsi="Arial" w:cs="Arial"/>
          <w:sz w:val="20"/>
        </w:rPr>
      </w:pPr>
      <w:r>
        <w:rPr>
          <w:rFonts w:ascii="Arial" w:hAnsi="Arial" w:cs="Arial"/>
          <w:noProof/>
          <w:sz w:val="20"/>
          <w:lang w:eastAsia="es-BO"/>
        </w:rPr>
        <w:drawing>
          <wp:inline distT="0" distB="0" distL="0" distR="0" wp14:anchorId="69381F63" wp14:editId="29190E28">
            <wp:extent cx="4039235" cy="2501900"/>
            <wp:effectExtent l="19050" t="19050" r="18415" b="1270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srcRect/>
                    <a:stretch>
                      <a:fillRect/>
                    </a:stretch>
                  </pic:blipFill>
                  <pic:spPr bwMode="auto">
                    <a:xfrm>
                      <a:off x="0" y="0"/>
                      <a:ext cx="4039235" cy="2501900"/>
                    </a:xfrm>
                    <a:prstGeom prst="rect">
                      <a:avLst/>
                    </a:prstGeom>
                    <a:noFill/>
                    <a:ln w="9525" cmpd="sng">
                      <a:solidFill>
                        <a:srgbClr val="000000"/>
                      </a:solidFill>
                      <a:miter lim="800000"/>
                      <a:headEnd/>
                      <a:tailEnd/>
                    </a:ln>
                    <a:effectLst/>
                  </pic:spPr>
                </pic:pic>
              </a:graphicData>
            </a:graphic>
          </wp:inline>
        </w:drawing>
      </w:r>
    </w:p>
    <w:p w:rsidR="00D06DD9" w:rsidRPr="00F22699" w:rsidRDefault="00D06DD9" w:rsidP="003B6D67">
      <w:pPr>
        <w:pStyle w:val="Normal1"/>
        <w:ind w:firstLine="0"/>
        <w:rPr>
          <w:rFonts w:ascii="Arial" w:hAnsi="Arial" w:cs="Arial"/>
          <w:sz w:val="20"/>
        </w:rPr>
      </w:pPr>
    </w:p>
    <w:p w:rsidR="00D06DD9" w:rsidRPr="00F22699" w:rsidRDefault="00D06DD9" w:rsidP="003B6D67">
      <w:pPr>
        <w:pStyle w:val="Normal1"/>
        <w:ind w:firstLine="0"/>
        <w:rPr>
          <w:rFonts w:ascii="Arial" w:hAnsi="Arial" w:cs="Arial"/>
          <w:sz w:val="20"/>
        </w:rPr>
      </w:pPr>
      <w:r w:rsidRPr="00F22699">
        <w:rPr>
          <w:rFonts w:ascii="Arial" w:hAnsi="Arial" w:cs="Arial"/>
          <w:sz w:val="20"/>
        </w:rPr>
        <w:t>Queda expresamente PROHIBIDO el manipular el tubo tremie con participación de personas, debiendo este ser izado, insertado, removido solo con ayuda del equipo de perforación.</w:t>
      </w:r>
    </w:p>
    <w:p w:rsidR="00D06DD9" w:rsidRPr="00F22699" w:rsidRDefault="00D06DD9" w:rsidP="003B6D67">
      <w:pPr>
        <w:pStyle w:val="Normal1"/>
        <w:ind w:firstLine="0"/>
        <w:rPr>
          <w:rFonts w:ascii="Arial" w:hAnsi="Arial" w:cs="Arial"/>
          <w:sz w:val="20"/>
        </w:rPr>
      </w:pPr>
      <w:r w:rsidRPr="00F22699">
        <w:rPr>
          <w:rFonts w:ascii="Arial" w:hAnsi="Arial" w:cs="Arial"/>
          <w:sz w:val="20"/>
        </w:rPr>
        <w:t xml:space="preserve">Introducido el primer hormigón se continúa con el proceso hasta terminar el pilote con la asistencia de todos los </w:t>
      </w:r>
      <w:proofErr w:type="spellStart"/>
      <w:r w:rsidRPr="00F22699">
        <w:rPr>
          <w:rFonts w:ascii="Arial" w:hAnsi="Arial" w:cs="Arial"/>
          <w:sz w:val="20"/>
        </w:rPr>
        <w:t>mixers</w:t>
      </w:r>
      <w:proofErr w:type="spellEnd"/>
      <w:r w:rsidRPr="00F22699">
        <w:rPr>
          <w:rFonts w:ascii="Arial" w:hAnsi="Arial" w:cs="Arial"/>
          <w:sz w:val="20"/>
        </w:rPr>
        <w:t xml:space="preserve"> programados, sin embargo, es recomendable la extracción paulatina del tubo tremi</w:t>
      </w:r>
      <w:r w:rsidR="007C3341">
        <w:rPr>
          <w:rFonts w:ascii="Arial" w:hAnsi="Arial" w:cs="Arial"/>
          <w:sz w:val="20"/>
        </w:rPr>
        <w:t>e</w:t>
      </w:r>
      <w:r w:rsidRPr="00F22699">
        <w:rPr>
          <w:rFonts w:ascii="Arial" w:hAnsi="Arial" w:cs="Arial"/>
          <w:sz w:val="20"/>
        </w:rPr>
        <w:t xml:space="preserve"> a fin de que el mismo no quede atrapado por la fricción que ofrece la columna de hormigón que yace en la perforación. </w:t>
      </w:r>
    </w:p>
    <w:p w:rsidR="00D06DD9" w:rsidRPr="00F22699" w:rsidRDefault="00D06DD9" w:rsidP="003B6D67">
      <w:pPr>
        <w:pStyle w:val="Normal1"/>
        <w:ind w:firstLine="0"/>
        <w:rPr>
          <w:rFonts w:ascii="Arial" w:hAnsi="Arial" w:cs="Arial"/>
          <w:sz w:val="20"/>
        </w:rPr>
      </w:pPr>
      <w:r w:rsidRPr="00F22699">
        <w:rPr>
          <w:rFonts w:ascii="Arial" w:hAnsi="Arial" w:cs="Arial"/>
          <w:sz w:val="20"/>
        </w:rPr>
        <w:t>El hormigonado concluye una vez que el hormigón emerge por el hueco de perforación.</w:t>
      </w:r>
    </w:p>
    <w:p w:rsidR="00D06DD9" w:rsidRPr="00F22699" w:rsidRDefault="00D06DD9" w:rsidP="003B6D67">
      <w:pPr>
        <w:pStyle w:val="Normal1"/>
        <w:ind w:firstLine="0"/>
        <w:rPr>
          <w:rFonts w:ascii="Arial" w:hAnsi="Arial" w:cs="Arial"/>
          <w:sz w:val="20"/>
        </w:rPr>
      </w:pPr>
      <w:r w:rsidRPr="00F22699">
        <w:rPr>
          <w:rFonts w:ascii="Arial" w:hAnsi="Arial" w:cs="Arial"/>
          <w:sz w:val="20"/>
        </w:rPr>
        <w:t xml:space="preserve">Es necesario </w:t>
      </w:r>
      <w:proofErr w:type="spellStart"/>
      <w:r w:rsidRPr="00F22699">
        <w:rPr>
          <w:rFonts w:ascii="Arial" w:hAnsi="Arial" w:cs="Arial"/>
          <w:sz w:val="20"/>
        </w:rPr>
        <w:t>sobrehormigonar</w:t>
      </w:r>
      <w:proofErr w:type="spellEnd"/>
      <w:r w:rsidRPr="00F22699">
        <w:rPr>
          <w:rFonts w:ascii="Arial" w:hAnsi="Arial" w:cs="Arial"/>
          <w:sz w:val="20"/>
        </w:rPr>
        <w:t xml:space="preserve"> hasta que emerja y sea expulsado por rebalse todo el hormigón contaminado.</w:t>
      </w:r>
    </w:p>
    <w:p w:rsidR="00D06DD9" w:rsidRPr="007648DF" w:rsidRDefault="00D06DD9" w:rsidP="00CF3030">
      <w:pPr>
        <w:pStyle w:val="Normal1"/>
        <w:numPr>
          <w:ilvl w:val="0"/>
          <w:numId w:val="38"/>
        </w:numPr>
        <w:rPr>
          <w:rFonts w:ascii="Arial" w:hAnsi="Arial" w:cs="Arial"/>
          <w:sz w:val="20"/>
        </w:rPr>
      </w:pPr>
      <w:r w:rsidRPr="007648DF">
        <w:rPr>
          <w:rFonts w:ascii="Arial" w:hAnsi="Arial" w:cs="Arial"/>
          <w:sz w:val="20"/>
        </w:rPr>
        <w:t>Control de calidad del proceso de hormigonado</w:t>
      </w:r>
    </w:p>
    <w:p w:rsidR="00D06DD9" w:rsidRPr="00955804" w:rsidRDefault="00D06DD9" w:rsidP="003B6D67">
      <w:pPr>
        <w:pStyle w:val="Normal1"/>
        <w:ind w:firstLine="0"/>
        <w:rPr>
          <w:rFonts w:ascii="Arial" w:hAnsi="Arial" w:cs="Arial"/>
          <w:sz w:val="20"/>
        </w:rPr>
      </w:pPr>
      <w:r w:rsidRPr="00955804">
        <w:rPr>
          <w:rFonts w:ascii="Arial" w:hAnsi="Arial" w:cs="Arial"/>
          <w:sz w:val="20"/>
        </w:rPr>
        <w:t xml:space="preserve">El control de calidad es uno de los puntos más importantes para garantizar un buen hormigonado, especialmente en este tipo de pilotes, ya que se trata de un hormigonado sumergido en lodo </w:t>
      </w:r>
      <w:proofErr w:type="spellStart"/>
      <w:r w:rsidRPr="00955804">
        <w:rPr>
          <w:rFonts w:ascii="Arial" w:hAnsi="Arial" w:cs="Arial"/>
          <w:sz w:val="20"/>
        </w:rPr>
        <w:t>bentonítico</w:t>
      </w:r>
      <w:proofErr w:type="spellEnd"/>
      <w:r w:rsidRPr="00955804">
        <w:rPr>
          <w:rFonts w:ascii="Arial" w:hAnsi="Arial" w:cs="Arial"/>
          <w:sz w:val="20"/>
        </w:rPr>
        <w:t>. Se controlará principalmente la dosificación, el revenimiento, el levante y desarme del tubo tremi</w:t>
      </w:r>
      <w:r w:rsidR="007C3341">
        <w:rPr>
          <w:rFonts w:ascii="Arial" w:hAnsi="Arial" w:cs="Arial"/>
          <w:sz w:val="20"/>
        </w:rPr>
        <w:t>e</w:t>
      </w:r>
      <w:r w:rsidRPr="00955804">
        <w:rPr>
          <w:rFonts w:ascii="Arial" w:hAnsi="Arial" w:cs="Arial"/>
          <w:sz w:val="20"/>
        </w:rPr>
        <w:t>, la secuencia de hormigonado, y se tomarán cilindros de prueba para verificar la resistencia del hormigón.</w:t>
      </w:r>
    </w:p>
    <w:p w:rsidR="00D06DD9" w:rsidRPr="000502C2" w:rsidRDefault="00D06DD9" w:rsidP="003B6D67">
      <w:pPr>
        <w:pStyle w:val="Normal1"/>
        <w:ind w:firstLine="0"/>
        <w:rPr>
          <w:rFonts w:ascii="Arial" w:hAnsi="Arial" w:cs="Arial"/>
          <w:sz w:val="20"/>
        </w:rPr>
      </w:pPr>
      <w:r w:rsidRPr="00955804">
        <w:rPr>
          <w:rFonts w:ascii="Arial" w:hAnsi="Arial" w:cs="Arial"/>
          <w:sz w:val="20"/>
        </w:rPr>
        <w:t>El tubo tremi</w:t>
      </w:r>
      <w:r w:rsidR="007C3341">
        <w:rPr>
          <w:rFonts w:ascii="Arial" w:hAnsi="Arial" w:cs="Arial"/>
          <w:sz w:val="20"/>
        </w:rPr>
        <w:t>e</w:t>
      </w:r>
      <w:r w:rsidRPr="00955804">
        <w:rPr>
          <w:rFonts w:ascii="Arial" w:hAnsi="Arial" w:cs="Arial"/>
          <w:sz w:val="20"/>
        </w:rPr>
        <w:t xml:space="preserve"> podrá ser suspendido y acortado a medida que el hormigón avance llenando el pozo perforado, pero siempre cuidando que la punta del tubo tremi</w:t>
      </w:r>
      <w:r w:rsidR="007C3341">
        <w:rPr>
          <w:rFonts w:ascii="Arial" w:hAnsi="Arial" w:cs="Arial"/>
          <w:sz w:val="20"/>
        </w:rPr>
        <w:t>e</w:t>
      </w:r>
      <w:r w:rsidRPr="00955804">
        <w:rPr>
          <w:rFonts w:ascii="Arial" w:hAnsi="Arial" w:cs="Arial"/>
          <w:sz w:val="20"/>
        </w:rPr>
        <w:t xml:space="preserve"> esté embebida como mínimo 10 ft (3.0 metros) en el hormigón. Para </w:t>
      </w:r>
      <w:r w:rsidRPr="00D44735">
        <w:rPr>
          <w:rFonts w:ascii="Arial" w:hAnsi="Arial" w:cs="Arial"/>
          <w:sz w:val="20"/>
        </w:rPr>
        <w:t xml:space="preserve">este fin se medirá la profundidad del hormigón </w:t>
      </w:r>
      <w:r w:rsidRPr="00D44735">
        <w:rPr>
          <w:rFonts w:ascii="Arial" w:hAnsi="Arial" w:cs="Arial"/>
          <w:sz w:val="20"/>
        </w:rPr>
        <w:lastRenderedPageBreak/>
        <w:t xml:space="preserve">con ayuda de una cinta </w:t>
      </w:r>
      <w:proofErr w:type="spellStart"/>
      <w:r w:rsidRPr="00D44735">
        <w:rPr>
          <w:rFonts w:ascii="Arial" w:hAnsi="Arial" w:cs="Arial"/>
          <w:sz w:val="20"/>
        </w:rPr>
        <w:t>metrada</w:t>
      </w:r>
      <w:proofErr w:type="spellEnd"/>
      <w:r w:rsidRPr="00D44735">
        <w:rPr>
          <w:rFonts w:ascii="Arial" w:hAnsi="Arial" w:cs="Arial"/>
          <w:sz w:val="20"/>
        </w:rPr>
        <w:t xml:space="preserve"> o “</w:t>
      </w:r>
      <w:proofErr w:type="spellStart"/>
      <w:r w:rsidRPr="00D44735">
        <w:rPr>
          <w:rFonts w:ascii="Arial" w:hAnsi="Arial" w:cs="Arial"/>
          <w:sz w:val="20"/>
        </w:rPr>
        <w:t>wincha</w:t>
      </w:r>
      <w:proofErr w:type="spellEnd"/>
      <w:r w:rsidRPr="00D44735">
        <w:rPr>
          <w:rFonts w:ascii="Arial" w:hAnsi="Arial" w:cs="Arial"/>
          <w:sz w:val="20"/>
        </w:rPr>
        <w:t xml:space="preserve">”, y la asistencia de una soga con un contrapeso amarrado en la punta. La superficie </w:t>
      </w:r>
      <w:r w:rsidRPr="00DA064B">
        <w:rPr>
          <w:rFonts w:ascii="Arial" w:hAnsi="Arial" w:cs="Arial"/>
          <w:sz w:val="20"/>
        </w:rPr>
        <w:t>del hormigón es detectada por simple tacto cuando el contrapeso choca contra el hormi</w:t>
      </w:r>
      <w:r w:rsidRPr="000502C2">
        <w:rPr>
          <w:rFonts w:ascii="Arial" w:hAnsi="Arial" w:cs="Arial"/>
          <w:sz w:val="20"/>
        </w:rPr>
        <w:t>gón dentro la perforación.</w:t>
      </w:r>
    </w:p>
    <w:p w:rsidR="00D06DD9" w:rsidRPr="00F22699" w:rsidRDefault="00D06DD9" w:rsidP="003B6D67">
      <w:pPr>
        <w:pStyle w:val="Normal1"/>
        <w:ind w:firstLine="0"/>
        <w:rPr>
          <w:rFonts w:ascii="Arial" w:hAnsi="Arial" w:cs="Arial"/>
          <w:sz w:val="20"/>
        </w:rPr>
      </w:pPr>
      <w:r w:rsidRPr="00DE1580">
        <w:rPr>
          <w:rFonts w:ascii="Arial" w:hAnsi="Arial" w:cs="Arial"/>
          <w:sz w:val="20"/>
        </w:rPr>
        <w:t>La secuencia de hormigonado será controlada a fin de registrar eventos de derrumbe que pudieran presentarse durante el hormigonado, y que pudieran comprometer la integridad del pilote. En este control el Contratista elaborará una</w:t>
      </w:r>
      <w:r w:rsidRPr="00F22699">
        <w:rPr>
          <w:rFonts w:ascii="Arial" w:hAnsi="Arial" w:cs="Arial"/>
          <w:sz w:val="20"/>
        </w:rPr>
        <w:t xml:space="preserve"> curva volumen hormigonado versus profundidad del hormigón. Esta curva deberá ser contrastada con la curva teórica (considerando un pilote cilíndrico perfecto) y deberá reflejar la forma del pilote, el exceso de hormigón a distintos niveles, la posible infiltración de hormigón en corrientes de agua, y otros aspectos que permiten la toma de decisiones oportunas durante el hormigonado, a fin de garantizar un pilote integro (sin cortes ni discontinuidades).</w:t>
      </w:r>
    </w:p>
    <w:p w:rsidR="00D06DD9" w:rsidRPr="00F22699" w:rsidRDefault="00D06DD9" w:rsidP="00E20971">
      <w:pPr>
        <w:pStyle w:val="Normal1"/>
        <w:rPr>
          <w:rFonts w:ascii="Arial" w:hAnsi="Arial" w:cs="Arial"/>
          <w:sz w:val="20"/>
        </w:rPr>
      </w:pPr>
    </w:p>
    <w:p w:rsidR="00D06DD9" w:rsidRPr="00F22699" w:rsidRDefault="00D06DD9" w:rsidP="003B6D67">
      <w:pPr>
        <w:pStyle w:val="Ttulo2"/>
        <w:rPr>
          <w:rFonts w:ascii="Arial" w:hAnsi="Arial" w:cs="Arial"/>
          <w:sz w:val="20"/>
          <w:szCs w:val="20"/>
          <w:lang w:val="es-BO"/>
        </w:rPr>
      </w:pPr>
      <w:bookmarkStart w:id="144" w:name="_Toc383779740"/>
      <w:bookmarkStart w:id="145" w:name="_Toc444006622"/>
      <w:bookmarkStart w:id="146" w:name="_Toc530070521"/>
      <w:r w:rsidRPr="00F22699">
        <w:rPr>
          <w:rFonts w:ascii="Arial" w:hAnsi="Arial" w:cs="Arial"/>
          <w:sz w:val="20"/>
          <w:szCs w:val="20"/>
          <w:lang w:val="es-BO"/>
        </w:rPr>
        <w:t>Prueba de integridad de pilotes según ASTM d 5882-07</w:t>
      </w:r>
      <w:bookmarkEnd w:id="144"/>
      <w:bookmarkEnd w:id="145"/>
      <w:bookmarkEnd w:id="146"/>
    </w:p>
    <w:p w:rsidR="00E20971" w:rsidRPr="004F7798" w:rsidRDefault="00E20971" w:rsidP="003B6D67">
      <w:pPr>
        <w:pStyle w:val="Normal1"/>
        <w:ind w:firstLine="0"/>
        <w:rPr>
          <w:rFonts w:ascii="Arial" w:hAnsi="Arial" w:cs="Arial"/>
          <w:sz w:val="20"/>
        </w:rPr>
      </w:pPr>
      <w:r w:rsidRPr="005F1E00">
        <w:rPr>
          <w:rFonts w:ascii="Arial" w:hAnsi="Arial" w:cs="Arial"/>
          <w:sz w:val="20"/>
        </w:rPr>
        <w:t xml:space="preserve">También se debe tomar en de Integridad </w:t>
      </w:r>
      <w:r w:rsidR="00DD5287" w:rsidRPr="005F1E00">
        <w:rPr>
          <w:rFonts w:ascii="Arial" w:hAnsi="Arial" w:cs="Arial"/>
          <w:sz w:val="20"/>
        </w:rPr>
        <w:t xml:space="preserve">cuenta que el Supervisor puede solicitar la Prueba </w:t>
      </w:r>
      <w:r w:rsidRPr="005F1E00">
        <w:rPr>
          <w:rFonts w:ascii="Arial" w:hAnsi="Arial" w:cs="Arial"/>
          <w:sz w:val="20"/>
        </w:rPr>
        <w:t>de Pilotes en forma aleatoria para cualquier pilote existente en la Obra. El costo de esta Prueba correrá a cargo del Contratista. A continuación se da un resumen d</w:t>
      </w:r>
      <w:r w:rsidRPr="004F7798">
        <w:rPr>
          <w:rFonts w:ascii="Arial" w:hAnsi="Arial" w:cs="Arial"/>
          <w:sz w:val="20"/>
        </w:rPr>
        <w:t>e la Prueba de integridad.</w:t>
      </w:r>
    </w:p>
    <w:p w:rsidR="00E20971" w:rsidRPr="00F22699" w:rsidRDefault="00E20971" w:rsidP="003B6D67">
      <w:pPr>
        <w:pStyle w:val="Ttulo3"/>
        <w:rPr>
          <w:rFonts w:ascii="Arial" w:hAnsi="Arial" w:cs="Arial"/>
          <w:sz w:val="20"/>
          <w:szCs w:val="20"/>
          <w:lang w:val="es-BO"/>
        </w:rPr>
      </w:pPr>
      <w:r w:rsidRPr="00F22699">
        <w:rPr>
          <w:rFonts w:ascii="Arial" w:hAnsi="Arial" w:cs="Arial"/>
          <w:sz w:val="20"/>
          <w:szCs w:val="20"/>
          <w:lang w:val="es-BO"/>
        </w:rPr>
        <w:t>Definición</w:t>
      </w:r>
    </w:p>
    <w:p w:rsidR="00E20971" w:rsidRPr="008C7D10" w:rsidRDefault="00E20971" w:rsidP="003B6D67">
      <w:pPr>
        <w:pStyle w:val="Normal1"/>
        <w:rPr>
          <w:rFonts w:ascii="Arial" w:hAnsi="Arial" w:cs="Arial"/>
          <w:sz w:val="20"/>
        </w:rPr>
      </w:pPr>
      <w:r w:rsidRPr="005F1E00">
        <w:rPr>
          <w:rFonts w:ascii="Arial" w:hAnsi="Arial" w:cs="Arial"/>
          <w:sz w:val="20"/>
        </w:rPr>
        <w:t>Este ítem comprende todos los trabajos necesarios para realizar las pruebas de integridad en pilotes de hormigón armado según lo establecido en la norma ASTM D5882-07 a fin de determinar la longitud de los pilotes y de</w:t>
      </w:r>
      <w:r w:rsidRPr="004F7798">
        <w:rPr>
          <w:rFonts w:ascii="Arial" w:hAnsi="Arial" w:cs="Arial"/>
          <w:sz w:val="20"/>
        </w:rPr>
        <w:t>tectar fallas significativas que pudieran presentar a lo largo de toda su longitud. La prueba de integridad es un ensayo de verificación de calidad a ser realizado en todos los pilotes y no podrá ser reemplazado por los sistemas de control de calidad reali</w:t>
      </w:r>
      <w:r w:rsidRPr="008C7D10">
        <w:rPr>
          <w:rFonts w:ascii="Arial" w:hAnsi="Arial" w:cs="Arial"/>
          <w:sz w:val="20"/>
        </w:rPr>
        <w:t>zados durante la construcción de los pilotes.</w:t>
      </w:r>
    </w:p>
    <w:p w:rsidR="00E20971" w:rsidRPr="008421A3" w:rsidRDefault="00E20971" w:rsidP="00F22699">
      <w:pPr>
        <w:pStyle w:val="Sinespaciado"/>
      </w:pPr>
    </w:p>
    <w:p w:rsidR="00E20971" w:rsidRPr="00F22699" w:rsidRDefault="00E20971" w:rsidP="003B6D67">
      <w:pPr>
        <w:pStyle w:val="Ttulo3"/>
        <w:rPr>
          <w:rFonts w:ascii="Arial" w:hAnsi="Arial" w:cs="Arial"/>
          <w:sz w:val="20"/>
          <w:szCs w:val="20"/>
          <w:lang w:val="es-BO"/>
        </w:rPr>
      </w:pPr>
      <w:r w:rsidRPr="00F22699">
        <w:rPr>
          <w:rFonts w:ascii="Arial" w:hAnsi="Arial" w:cs="Arial"/>
          <w:sz w:val="20"/>
          <w:szCs w:val="20"/>
          <w:lang w:val="es-BO"/>
        </w:rPr>
        <w:t>Materiales, herramientas y equipo</w:t>
      </w:r>
    </w:p>
    <w:p w:rsidR="00E20971" w:rsidRPr="005F1E00" w:rsidRDefault="00E20971" w:rsidP="003B6D67">
      <w:pPr>
        <w:pStyle w:val="Normal1"/>
        <w:rPr>
          <w:rFonts w:ascii="Arial" w:hAnsi="Arial" w:cs="Arial"/>
          <w:sz w:val="20"/>
        </w:rPr>
      </w:pPr>
      <w:r w:rsidRPr="005F1E00">
        <w:rPr>
          <w:rFonts w:ascii="Arial" w:hAnsi="Arial" w:cs="Arial"/>
          <w:sz w:val="20"/>
        </w:rPr>
        <w:t xml:space="preserve">El contratista deberá proporcionar todos los materiales, herramientas y equipo necesarios para realización del presente ítem. </w:t>
      </w:r>
    </w:p>
    <w:p w:rsidR="00E20971" w:rsidRPr="008421A3" w:rsidRDefault="00E20971" w:rsidP="003B6D67">
      <w:pPr>
        <w:pStyle w:val="Normal1"/>
        <w:rPr>
          <w:rFonts w:ascii="Arial" w:hAnsi="Arial" w:cs="Arial"/>
          <w:sz w:val="20"/>
        </w:rPr>
      </w:pPr>
      <w:r w:rsidRPr="004F7798">
        <w:rPr>
          <w:rFonts w:ascii="Arial" w:hAnsi="Arial" w:cs="Arial"/>
          <w:sz w:val="20"/>
        </w:rPr>
        <w:t xml:space="preserve">El equipo probador de integridad de pilotes o PIT (pile </w:t>
      </w:r>
      <w:proofErr w:type="spellStart"/>
      <w:r w:rsidRPr="004F7798">
        <w:rPr>
          <w:rFonts w:ascii="Arial" w:hAnsi="Arial" w:cs="Arial"/>
          <w:sz w:val="20"/>
        </w:rPr>
        <w:t>integrity</w:t>
      </w:r>
      <w:proofErr w:type="spellEnd"/>
      <w:r w:rsidRPr="004F7798">
        <w:rPr>
          <w:rFonts w:ascii="Arial" w:hAnsi="Arial" w:cs="Arial"/>
          <w:sz w:val="20"/>
        </w:rPr>
        <w:t xml:space="preserve"> </w:t>
      </w:r>
      <w:proofErr w:type="spellStart"/>
      <w:r w:rsidRPr="004F7798">
        <w:rPr>
          <w:rFonts w:ascii="Arial" w:hAnsi="Arial" w:cs="Arial"/>
          <w:sz w:val="20"/>
        </w:rPr>
        <w:t>tester</w:t>
      </w:r>
      <w:proofErr w:type="spellEnd"/>
      <w:r w:rsidRPr="004F7798">
        <w:rPr>
          <w:rFonts w:ascii="Arial" w:hAnsi="Arial" w:cs="Arial"/>
          <w:sz w:val="20"/>
        </w:rPr>
        <w:t>) deberá ser de marca y calidad reconocida. Deberá contar con su respectivo certificado de calibración expedido por la empresa fabricante. El equipo deberá tener dos canales de entrada y ser capaz de registrar tanto la fuerza del go</w:t>
      </w:r>
      <w:r w:rsidRPr="008C7D10">
        <w:rPr>
          <w:rFonts w:ascii="Arial" w:hAnsi="Arial" w:cs="Arial"/>
          <w:sz w:val="20"/>
        </w:rPr>
        <w:t>lpe inicial como la velocidad de la onda que viaja a través del pilote. Equipos q</w:t>
      </w:r>
      <w:r w:rsidRPr="008421A3">
        <w:rPr>
          <w:rFonts w:ascii="Arial" w:hAnsi="Arial" w:cs="Arial"/>
          <w:sz w:val="20"/>
        </w:rPr>
        <w:t>ue solo registren la velocidad no serán aceptables.</w:t>
      </w:r>
    </w:p>
    <w:p w:rsidR="00E20971" w:rsidRPr="00003D1C" w:rsidRDefault="00E20971" w:rsidP="003B6D67">
      <w:pPr>
        <w:pStyle w:val="Normal1"/>
        <w:rPr>
          <w:rFonts w:ascii="Arial" w:hAnsi="Arial" w:cs="Arial"/>
          <w:sz w:val="20"/>
        </w:rPr>
      </w:pPr>
      <w:r w:rsidRPr="00EB0D06">
        <w:rPr>
          <w:rFonts w:ascii="Arial" w:hAnsi="Arial" w:cs="Arial"/>
          <w:sz w:val="20"/>
        </w:rPr>
        <w:lastRenderedPageBreak/>
        <w:t>El equipo PIT debe ir acompañado de un software original proporcionado por el mismo fabricante del equipo para realizar la interpretación de los resultados de campo. El software deberá poder graficar tant</w:t>
      </w:r>
      <w:r w:rsidRPr="00003D1C">
        <w:rPr>
          <w:rFonts w:ascii="Arial" w:hAnsi="Arial" w:cs="Arial"/>
          <w:sz w:val="20"/>
        </w:rPr>
        <w:t>o el registro obtenido en campo como el resultado final en el que se llega a ver de manera clara la dimensión del pilote versus la profundidad.</w:t>
      </w:r>
    </w:p>
    <w:p w:rsidR="00E20971" w:rsidRPr="00F22699" w:rsidRDefault="00E20971" w:rsidP="003B6D67">
      <w:pPr>
        <w:pStyle w:val="Ttulo3"/>
        <w:rPr>
          <w:rFonts w:ascii="Arial" w:hAnsi="Arial" w:cs="Arial"/>
          <w:sz w:val="20"/>
          <w:szCs w:val="20"/>
          <w:lang w:val="es-BO"/>
        </w:rPr>
      </w:pPr>
      <w:r w:rsidRPr="00F22699">
        <w:rPr>
          <w:rFonts w:ascii="Arial" w:hAnsi="Arial" w:cs="Arial"/>
          <w:sz w:val="20"/>
          <w:szCs w:val="20"/>
          <w:lang w:val="es-BO"/>
        </w:rPr>
        <w:t>Procedimiento para  la ejecución</w:t>
      </w:r>
    </w:p>
    <w:p w:rsidR="00E20971" w:rsidRPr="005F1E00" w:rsidRDefault="00E20971" w:rsidP="003B6D67">
      <w:pPr>
        <w:pStyle w:val="Normal1"/>
        <w:rPr>
          <w:rFonts w:ascii="Arial" w:hAnsi="Arial" w:cs="Arial"/>
          <w:sz w:val="20"/>
        </w:rPr>
      </w:pPr>
      <w:r w:rsidRPr="005F1E00">
        <w:rPr>
          <w:rFonts w:ascii="Arial" w:hAnsi="Arial" w:cs="Arial"/>
          <w:sz w:val="20"/>
        </w:rPr>
        <w:t xml:space="preserve">  Obtención de datos en campo</w:t>
      </w:r>
    </w:p>
    <w:p w:rsidR="00E20971" w:rsidRPr="008421A3" w:rsidRDefault="00E20971" w:rsidP="003B6D67">
      <w:pPr>
        <w:pStyle w:val="Normal1"/>
        <w:rPr>
          <w:rFonts w:ascii="Arial" w:hAnsi="Arial" w:cs="Arial"/>
          <w:sz w:val="20"/>
        </w:rPr>
      </w:pPr>
      <w:r w:rsidRPr="004F7798">
        <w:rPr>
          <w:rFonts w:ascii="Arial" w:hAnsi="Arial" w:cs="Arial"/>
          <w:sz w:val="20"/>
        </w:rPr>
        <w:t xml:space="preserve">Para la obtención de datos en campo se deberá previamente preparar la superficie de la cabeza del pilote dejando plana y lisa. Este trabajo de alisado podrá ser realizado en toda la cabeza del pilote o tan solo en el centro </w:t>
      </w:r>
      <w:r w:rsidRPr="008C7D10">
        <w:rPr>
          <w:rFonts w:ascii="Arial" w:hAnsi="Arial" w:cs="Arial"/>
          <w:sz w:val="20"/>
        </w:rPr>
        <w:t>y en los cuatro puntos cardinales (N-S-E-O) a una distancia de 20 cm del centro d</w:t>
      </w:r>
      <w:r w:rsidRPr="008421A3">
        <w:rPr>
          <w:rFonts w:ascii="Arial" w:hAnsi="Arial" w:cs="Arial"/>
          <w:sz w:val="20"/>
        </w:rPr>
        <w:t>el pilote.</w:t>
      </w:r>
    </w:p>
    <w:p w:rsidR="00E20971" w:rsidRPr="003269F7" w:rsidRDefault="00E20971" w:rsidP="003B6D67">
      <w:pPr>
        <w:pStyle w:val="Normal1"/>
        <w:rPr>
          <w:rFonts w:ascii="Arial" w:hAnsi="Arial" w:cs="Arial"/>
          <w:sz w:val="20"/>
        </w:rPr>
      </w:pPr>
      <w:r w:rsidRPr="00EB0D06">
        <w:rPr>
          <w:rFonts w:ascii="Arial" w:hAnsi="Arial" w:cs="Arial"/>
          <w:sz w:val="20"/>
        </w:rPr>
        <w:t>El Contratista colocará el primer sensor acelerómetro sobre la superficie plana y lisa previamente preparada ubicada en el centro. Se realizará la toma de registros usando el equipo PIT y almacenando todos los datos obtenidos en la memoria del m</w:t>
      </w:r>
      <w:r w:rsidRPr="00003D1C">
        <w:rPr>
          <w:rFonts w:ascii="Arial" w:hAnsi="Arial" w:cs="Arial"/>
          <w:sz w:val="20"/>
        </w:rPr>
        <w:t>ismo. Se deberá realizar como mínimo 6 golpes por punto de toma de muestra. Esto es 6 golpes en el centro, 6 golpes al norte, 6 golpes al sud, etc. Se descartarán en el terren</w:t>
      </w:r>
      <w:r w:rsidRPr="003269F7">
        <w:rPr>
          <w:rFonts w:ascii="Arial" w:hAnsi="Arial" w:cs="Arial"/>
          <w:sz w:val="20"/>
        </w:rPr>
        <w:t>o los golpes que sean evidentemente malas lecturas debiendo repetirse la toma de datos cuantas veces sea necesario hasta obtener lecturas consistentes.</w:t>
      </w:r>
    </w:p>
    <w:p w:rsidR="00E20971" w:rsidRPr="007648DF" w:rsidRDefault="00E20971" w:rsidP="003B6D67">
      <w:pPr>
        <w:pStyle w:val="Normal1"/>
        <w:rPr>
          <w:rFonts w:ascii="Arial" w:hAnsi="Arial" w:cs="Arial"/>
          <w:sz w:val="20"/>
        </w:rPr>
      </w:pPr>
      <w:r w:rsidRPr="007648DF">
        <w:rPr>
          <w:rFonts w:ascii="Arial" w:hAnsi="Arial" w:cs="Arial"/>
          <w:sz w:val="20"/>
        </w:rPr>
        <w:t>Si el Supervisor considera necesario se deberá realizar todo el proceso de toma de datos en campo con dos martillos diferentes y/o con dos acelerómetros diferentes para poder cruzar información.</w:t>
      </w:r>
    </w:p>
    <w:p w:rsidR="00E20971" w:rsidRPr="007648DF" w:rsidRDefault="00E20971" w:rsidP="003B6D67">
      <w:pPr>
        <w:pStyle w:val="Normal1"/>
        <w:rPr>
          <w:rFonts w:ascii="Arial" w:hAnsi="Arial" w:cs="Arial"/>
          <w:sz w:val="20"/>
        </w:rPr>
      </w:pPr>
      <w:r w:rsidRPr="007648DF">
        <w:rPr>
          <w:rFonts w:ascii="Arial" w:hAnsi="Arial" w:cs="Arial"/>
          <w:sz w:val="20"/>
        </w:rPr>
        <w:t>En todos los casos el operador del equipo PIT deberá ser obligatoriamente un ingeniero civil que haya sido capacitado para operar dicho equipo, debiendo acompañar en los informes el correspondiente certificado de capacitación emitido por el fabricante.</w:t>
      </w:r>
    </w:p>
    <w:p w:rsidR="00E20971" w:rsidRPr="00F22699" w:rsidRDefault="00E20971" w:rsidP="003B6D67">
      <w:pPr>
        <w:pStyle w:val="Ttulo3"/>
        <w:rPr>
          <w:rFonts w:ascii="Arial" w:hAnsi="Arial" w:cs="Arial"/>
          <w:sz w:val="20"/>
          <w:szCs w:val="20"/>
          <w:lang w:val="es-BO"/>
        </w:rPr>
      </w:pPr>
      <w:r w:rsidRPr="007648DF">
        <w:rPr>
          <w:rFonts w:ascii="Arial" w:hAnsi="Arial" w:cs="Arial"/>
          <w:sz w:val="20"/>
          <w:szCs w:val="20"/>
          <w:lang w:val="es-BO"/>
        </w:rPr>
        <w:t xml:space="preserve">  </w:t>
      </w:r>
      <w:r w:rsidRPr="00F22699">
        <w:rPr>
          <w:rFonts w:ascii="Arial" w:hAnsi="Arial" w:cs="Arial"/>
          <w:sz w:val="20"/>
          <w:szCs w:val="20"/>
          <w:lang w:val="es-BO"/>
        </w:rPr>
        <w:t>Procesamiento y filtrado de datos en gabinete y presentación de informes</w:t>
      </w:r>
    </w:p>
    <w:p w:rsidR="00E20971" w:rsidRPr="005F1E00" w:rsidRDefault="00E20971" w:rsidP="003B6D67">
      <w:pPr>
        <w:pStyle w:val="Normal1"/>
        <w:rPr>
          <w:rFonts w:ascii="Arial" w:hAnsi="Arial" w:cs="Arial"/>
          <w:sz w:val="20"/>
        </w:rPr>
      </w:pPr>
      <w:r w:rsidRPr="005F1E00">
        <w:rPr>
          <w:rFonts w:ascii="Arial" w:hAnsi="Arial" w:cs="Arial"/>
          <w:sz w:val="20"/>
        </w:rPr>
        <w:t>Una vez obtenidos los datos en campo, estos deben ser filtrados y procesados en gabinete.</w:t>
      </w:r>
    </w:p>
    <w:p w:rsidR="00E20971" w:rsidRPr="004F7798" w:rsidRDefault="00E20971" w:rsidP="003B6D67">
      <w:pPr>
        <w:pStyle w:val="Normal1"/>
        <w:rPr>
          <w:rFonts w:ascii="Arial" w:hAnsi="Arial" w:cs="Arial"/>
          <w:sz w:val="20"/>
        </w:rPr>
      </w:pPr>
      <w:r w:rsidRPr="004F7798">
        <w:rPr>
          <w:rFonts w:ascii="Arial" w:hAnsi="Arial" w:cs="Arial"/>
          <w:sz w:val="20"/>
        </w:rPr>
        <w:t>Todos los trabajos realizados en gabinete deben ser realizados con software original producido por la misma empresa que fabrica el equipo PIT, no admitiéndose el uso de software pirata y/o de otra marca o fabricante de equipos.</w:t>
      </w:r>
    </w:p>
    <w:p w:rsidR="00E20971" w:rsidRPr="008421A3" w:rsidRDefault="00E20971" w:rsidP="003B6D67">
      <w:pPr>
        <w:pStyle w:val="Normal1"/>
        <w:rPr>
          <w:rFonts w:ascii="Arial" w:hAnsi="Arial" w:cs="Arial"/>
          <w:sz w:val="20"/>
        </w:rPr>
      </w:pPr>
      <w:r w:rsidRPr="008C7D10">
        <w:rPr>
          <w:rFonts w:ascii="Arial" w:hAnsi="Arial" w:cs="Arial"/>
          <w:sz w:val="20"/>
        </w:rPr>
        <w:t xml:space="preserve">Una vez concluido el trabajo de filtrado y procesamiento de los datos obtenidos en campo, el Contratista deberá </w:t>
      </w:r>
      <w:r w:rsidRPr="008421A3">
        <w:rPr>
          <w:rFonts w:ascii="Arial" w:hAnsi="Arial" w:cs="Arial"/>
          <w:sz w:val="20"/>
        </w:rPr>
        <w:t>presentar a la Supervisión los informes correspondientes en doble formato:</w:t>
      </w:r>
    </w:p>
    <w:p w:rsidR="00E20971" w:rsidRPr="00EB0D06" w:rsidRDefault="00E20971" w:rsidP="003B6D67">
      <w:pPr>
        <w:pStyle w:val="Normal1"/>
        <w:rPr>
          <w:rFonts w:ascii="Arial" w:hAnsi="Arial" w:cs="Arial"/>
          <w:sz w:val="20"/>
        </w:rPr>
      </w:pPr>
      <w:r w:rsidRPr="00EB0D06">
        <w:rPr>
          <w:rFonts w:ascii="Arial" w:hAnsi="Arial" w:cs="Arial"/>
          <w:sz w:val="20"/>
        </w:rPr>
        <w:lastRenderedPageBreak/>
        <w:t>curvas de datos del tipo velocidad de onda vs. profundidad, y</w:t>
      </w:r>
    </w:p>
    <w:p w:rsidR="00E20971" w:rsidRPr="003269F7" w:rsidRDefault="00E20971" w:rsidP="003B6D67">
      <w:pPr>
        <w:pStyle w:val="Normal1"/>
        <w:rPr>
          <w:rFonts w:ascii="Arial" w:hAnsi="Arial" w:cs="Arial"/>
          <w:sz w:val="20"/>
        </w:rPr>
      </w:pPr>
      <w:r w:rsidRPr="00003D1C">
        <w:rPr>
          <w:rFonts w:ascii="Arial" w:hAnsi="Arial" w:cs="Arial"/>
          <w:sz w:val="20"/>
        </w:rPr>
        <w:t>gráficos de interpretación de la forma</w:t>
      </w:r>
      <w:r w:rsidRPr="003269F7">
        <w:rPr>
          <w:rFonts w:ascii="Arial" w:hAnsi="Arial" w:cs="Arial"/>
          <w:sz w:val="20"/>
        </w:rPr>
        <w:t xml:space="preserve"> y longitud del pilote a partir de las curvas velocidad de onda vs. profundidad, como los mostrados en las figuras.</w:t>
      </w:r>
    </w:p>
    <w:p w:rsidR="00E20971" w:rsidRPr="007648DF" w:rsidRDefault="00E20971" w:rsidP="003B6D67">
      <w:pPr>
        <w:pStyle w:val="Normal1"/>
        <w:rPr>
          <w:rFonts w:ascii="Arial" w:hAnsi="Arial" w:cs="Arial"/>
          <w:sz w:val="20"/>
        </w:rPr>
      </w:pPr>
    </w:p>
    <w:p w:rsidR="00E20971" w:rsidRPr="007648DF" w:rsidRDefault="00FA5565" w:rsidP="003B6D67">
      <w:pPr>
        <w:pStyle w:val="Normal1"/>
        <w:rPr>
          <w:rFonts w:ascii="Arial" w:hAnsi="Arial" w:cs="Arial"/>
          <w:sz w:val="20"/>
        </w:rPr>
      </w:pPr>
      <w:r>
        <w:rPr>
          <w:rFonts w:ascii="Arial" w:hAnsi="Arial" w:cs="Arial"/>
          <w:noProof/>
          <w:sz w:val="20"/>
          <w:lang w:eastAsia="es-BO"/>
        </w:rPr>
        <w:drawing>
          <wp:inline distT="0" distB="0" distL="0" distR="0" wp14:anchorId="4140CB4E" wp14:editId="6DC440B5">
            <wp:extent cx="5312410" cy="3422015"/>
            <wp:effectExtent l="19050" t="19050" r="21590" b="26035"/>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9" cstate="print"/>
                    <a:srcRect/>
                    <a:stretch>
                      <a:fillRect/>
                    </a:stretch>
                  </pic:blipFill>
                  <pic:spPr bwMode="auto">
                    <a:xfrm>
                      <a:off x="0" y="0"/>
                      <a:ext cx="5312410" cy="3422015"/>
                    </a:xfrm>
                    <a:prstGeom prst="rect">
                      <a:avLst/>
                    </a:prstGeom>
                    <a:noFill/>
                    <a:ln w="9525" cmpd="sng">
                      <a:solidFill>
                        <a:srgbClr val="000000"/>
                      </a:solidFill>
                      <a:miter lim="800000"/>
                      <a:headEnd/>
                      <a:tailEnd/>
                    </a:ln>
                    <a:effectLst/>
                  </pic:spPr>
                </pic:pic>
              </a:graphicData>
            </a:graphic>
          </wp:inline>
        </w:drawing>
      </w:r>
    </w:p>
    <w:p w:rsidR="00E20971" w:rsidRPr="007648DF" w:rsidRDefault="00E20971" w:rsidP="003B6D67">
      <w:pPr>
        <w:pStyle w:val="Normal1"/>
        <w:rPr>
          <w:rFonts w:ascii="Arial" w:hAnsi="Arial" w:cs="Arial"/>
          <w:sz w:val="20"/>
        </w:rPr>
      </w:pPr>
    </w:p>
    <w:p w:rsidR="00E20971" w:rsidRPr="007648DF" w:rsidRDefault="00FA5565" w:rsidP="003B6D67">
      <w:pPr>
        <w:pStyle w:val="Normal1"/>
        <w:rPr>
          <w:rFonts w:ascii="Arial" w:hAnsi="Arial" w:cs="Arial"/>
          <w:sz w:val="20"/>
        </w:rPr>
      </w:pPr>
      <w:r>
        <w:rPr>
          <w:rFonts w:ascii="Arial" w:hAnsi="Arial" w:cs="Arial"/>
          <w:noProof/>
          <w:sz w:val="20"/>
          <w:lang w:eastAsia="es-BO"/>
        </w:rPr>
        <w:lastRenderedPageBreak/>
        <w:drawing>
          <wp:inline distT="0" distB="0" distL="0" distR="0" wp14:anchorId="1CF343A3" wp14:editId="3B767CA3">
            <wp:extent cx="5284470" cy="3422015"/>
            <wp:effectExtent l="19050" t="19050" r="11430" b="26035"/>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0" cstate="print"/>
                    <a:srcRect/>
                    <a:stretch>
                      <a:fillRect/>
                    </a:stretch>
                  </pic:blipFill>
                  <pic:spPr bwMode="auto">
                    <a:xfrm>
                      <a:off x="0" y="0"/>
                      <a:ext cx="5284470" cy="3422015"/>
                    </a:xfrm>
                    <a:prstGeom prst="rect">
                      <a:avLst/>
                    </a:prstGeom>
                    <a:noFill/>
                    <a:ln w="9525" cmpd="sng">
                      <a:solidFill>
                        <a:srgbClr val="000000"/>
                      </a:solidFill>
                      <a:miter lim="800000"/>
                      <a:headEnd/>
                      <a:tailEnd/>
                    </a:ln>
                    <a:effectLst/>
                  </pic:spPr>
                </pic:pic>
              </a:graphicData>
            </a:graphic>
          </wp:inline>
        </w:drawing>
      </w:r>
    </w:p>
    <w:p w:rsidR="00E20971" w:rsidRPr="00955804" w:rsidRDefault="00E20971" w:rsidP="003B6D67">
      <w:pPr>
        <w:pStyle w:val="Normal1"/>
        <w:rPr>
          <w:rFonts w:ascii="Arial" w:hAnsi="Arial" w:cs="Arial"/>
          <w:sz w:val="20"/>
        </w:rPr>
      </w:pPr>
    </w:p>
    <w:p w:rsidR="00E20971" w:rsidRDefault="00E20971" w:rsidP="003B6D67">
      <w:pPr>
        <w:pStyle w:val="Normal1"/>
        <w:rPr>
          <w:rFonts w:ascii="Arial" w:hAnsi="Arial" w:cs="Arial"/>
          <w:sz w:val="20"/>
        </w:rPr>
      </w:pPr>
      <w:r w:rsidRPr="00955804">
        <w:rPr>
          <w:rFonts w:ascii="Arial" w:hAnsi="Arial" w:cs="Arial"/>
          <w:sz w:val="20"/>
        </w:rPr>
        <w:t>En todos los casos el operador del software de filtrado e interpretación del equipo PIT deberá ser obligatoriamente un ingeniero civil que haya sido capacitado para operar dicho software, debiendo acompañar en los informes el correspondiente certificado de capacitación emitido por el fabricante.</w:t>
      </w:r>
    </w:p>
    <w:p w:rsidR="00D32DE1" w:rsidRPr="00D32DE1" w:rsidRDefault="00D32DE1" w:rsidP="00D32DE1">
      <w:pPr>
        <w:pStyle w:val="Ttulo2"/>
        <w:rPr>
          <w:rFonts w:ascii="Arial" w:hAnsi="Arial" w:cs="Arial"/>
          <w:sz w:val="20"/>
          <w:szCs w:val="20"/>
          <w:lang w:val="es-BO"/>
        </w:rPr>
      </w:pPr>
      <w:bookmarkStart w:id="147" w:name="_Toc452548077"/>
      <w:bookmarkStart w:id="148" w:name="_Toc530070522"/>
      <w:r w:rsidRPr="00D32DE1">
        <w:rPr>
          <w:rFonts w:ascii="Arial" w:hAnsi="Arial" w:cs="Arial"/>
          <w:sz w:val="20"/>
          <w:szCs w:val="20"/>
          <w:lang w:val="es-BO"/>
        </w:rPr>
        <w:t>MUROS CORTAFUEGOS</w:t>
      </w:r>
      <w:bookmarkEnd w:id="147"/>
      <w:bookmarkEnd w:id="148"/>
    </w:p>
    <w:p w:rsidR="00D32DE1" w:rsidRPr="00D32DE1" w:rsidRDefault="00D32DE1" w:rsidP="00D32DE1">
      <w:pPr>
        <w:pStyle w:val="Normal1"/>
        <w:rPr>
          <w:rFonts w:ascii="Arial" w:hAnsi="Arial" w:cs="Arial"/>
          <w:sz w:val="20"/>
        </w:rPr>
      </w:pPr>
      <w:r w:rsidRPr="00D32DE1">
        <w:rPr>
          <w:rFonts w:ascii="Arial" w:hAnsi="Arial" w:cs="Arial"/>
          <w:sz w:val="20"/>
        </w:rPr>
        <w:t>El muro estará compues</w:t>
      </w:r>
      <w:r w:rsidR="00F32C70">
        <w:rPr>
          <w:rFonts w:ascii="Arial" w:hAnsi="Arial" w:cs="Arial"/>
          <w:sz w:val="20"/>
        </w:rPr>
        <w:t xml:space="preserve">to por losas de fundación subterráneas </w:t>
      </w:r>
      <w:r w:rsidRPr="00D32DE1">
        <w:rPr>
          <w:rFonts w:ascii="Arial" w:hAnsi="Arial" w:cs="Arial"/>
          <w:sz w:val="20"/>
        </w:rPr>
        <w:t>de Hormigón Armado. El trabajo será muy prolijo y debe quedar agradable a la vista.</w:t>
      </w:r>
    </w:p>
    <w:p w:rsidR="00D32DE1" w:rsidRPr="00D32DE1" w:rsidRDefault="00D32DE1" w:rsidP="00D32DE1">
      <w:pPr>
        <w:pStyle w:val="Normal1"/>
        <w:rPr>
          <w:rFonts w:ascii="Arial" w:hAnsi="Arial" w:cs="Arial"/>
          <w:sz w:val="20"/>
        </w:rPr>
      </w:pPr>
      <w:r w:rsidRPr="00D32DE1">
        <w:rPr>
          <w:rFonts w:ascii="Arial" w:hAnsi="Arial" w:cs="Arial"/>
          <w:sz w:val="20"/>
        </w:rPr>
        <w:t xml:space="preserve">El espesor de las pantallas del muro tendrá un espesor mínimo de </w:t>
      </w:r>
      <w:r w:rsidR="00F32C70">
        <w:rPr>
          <w:rFonts w:ascii="Arial" w:hAnsi="Arial" w:cs="Arial"/>
          <w:sz w:val="20"/>
        </w:rPr>
        <w:t>25</w:t>
      </w:r>
      <w:r w:rsidRPr="00D32DE1">
        <w:rPr>
          <w:rFonts w:ascii="Arial" w:hAnsi="Arial" w:cs="Arial"/>
          <w:sz w:val="20"/>
        </w:rPr>
        <w:t>cm, y contará con refuerzos en ambas direcciones según se indique en planos, o por el supervisor.</w:t>
      </w:r>
    </w:p>
    <w:p w:rsidR="00D32DE1" w:rsidRPr="00D32DE1" w:rsidRDefault="00D32DE1" w:rsidP="00D32DE1">
      <w:pPr>
        <w:pStyle w:val="Normal1"/>
        <w:rPr>
          <w:rFonts w:ascii="Arial" w:hAnsi="Arial" w:cs="Arial"/>
          <w:sz w:val="20"/>
        </w:rPr>
      </w:pPr>
      <w:r w:rsidRPr="00D32DE1">
        <w:rPr>
          <w:rFonts w:ascii="Arial" w:hAnsi="Arial" w:cs="Arial"/>
          <w:sz w:val="20"/>
        </w:rPr>
        <w:t xml:space="preserve">Para la fabricación del Hormigón se deberá cumplir con el instructivo de Hormigón Armado así como también con el instructivo de Acero de Refuerzos. </w:t>
      </w:r>
    </w:p>
    <w:p w:rsidR="00D32DE1" w:rsidRPr="00D32DE1" w:rsidRDefault="00D32DE1" w:rsidP="00D32DE1">
      <w:pPr>
        <w:pStyle w:val="Normal1"/>
        <w:rPr>
          <w:rFonts w:ascii="Arial" w:hAnsi="Arial" w:cs="Arial"/>
          <w:sz w:val="20"/>
        </w:rPr>
      </w:pPr>
      <w:r w:rsidRPr="00D32DE1">
        <w:rPr>
          <w:rFonts w:ascii="Arial" w:hAnsi="Arial" w:cs="Arial"/>
          <w:sz w:val="20"/>
        </w:rPr>
        <w:t>En el muro corta fuegos se ejecutarán como mínimo 2 juntas de construcción horizontales</w:t>
      </w:r>
      <w:r w:rsidR="00F32C70">
        <w:rPr>
          <w:rFonts w:ascii="Arial" w:hAnsi="Arial" w:cs="Arial"/>
          <w:sz w:val="20"/>
        </w:rPr>
        <w:t xml:space="preserve"> cada 9 metros de altura</w:t>
      </w:r>
      <w:r w:rsidRPr="00D32DE1">
        <w:rPr>
          <w:rFonts w:ascii="Arial" w:hAnsi="Arial" w:cs="Arial"/>
          <w:sz w:val="20"/>
        </w:rPr>
        <w:t>. La bancada se apoyara sobre terreno mejorado.</w:t>
      </w:r>
    </w:p>
    <w:p w:rsidR="00D32DE1" w:rsidRPr="00D32DE1" w:rsidRDefault="00D32DE1" w:rsidP="00D32DE1">
      <w:pPr>
        <w:pStyle w:val="Normal1"/>
        <w:rPr>
          <w:rFonts w:ascii="Arial" w:hAnsi="Arial" w:cs="Arial"/>
          <w:sz w:val="20"/>
        </w:rPr>
      </w:pPr>
      <w:r w:rsidRPr="00D32DE1">
        <w:rPr>
          <w:rFonts w:ascii="Arial" w:hAnsi="Arial" w:cs="Arial"/>
          <w:sz w:val="20"/>
        </w:rPr>
        <w:t>Para las armaduras, la longitud de solape en barras de refuerzo verticales en los muros será de 840mm o lo que indique el supervisor.</w:t>
      </w:r>
    </w:p>
    <w:p w:rsidR="00D32DE1" w:rsidRPr="00D32DE1" w:rsidRDefault="00D32DE1" w:rsidP="00D32DE1">
      <w:pPr>
        <w:pStyle w:val="Normal1"/>
        <w:rPr>
          <w:rFonts w:ascii="Arial" w:hAnsi="Arial" w:cs="Arial"/>
          <w:sz w:val="20"/>
        </w:rPr>
      </w:pPr>
      <w:r w:rsidRPr="00D32DE1">
        <w:rPr>
          <w:rFonts w:ascii="Arial" w:hAnsi="Arial" w:cs="Arial"/>
          <w:sz w:val="20"/>
        </w:rPr>
        <w:lastRenderedPageBreak/>
        <w:t xml:space="preserve">En el caso de bancada de </w:t>
      </w:r>
      <w:r w:rsidR="00F32C70">
        <w:rPr>
          <w:rFonts w:ascii="Arial" w:hAnsi="Arial" w:cs="Arial"/>
          <w:sz w:val="20"/>
        </w:rPr>
        <w:t>auto</w:t>
      </w:r>
      <w:r w:rsidRPr="00D32DE1">
        <w:rPr>
          <w:rFonts w:ascii="Arial" w:hAnsi="Arial" w:cs="Arial"/>
          <w:sz w:val="20"/>
        </w:rPr>
        <w:t>tra</w:t>
      </w:r>
      <w:r w:rsidR="00F32C70">
        <w:rPr>
          <w:rFonts w:ascii="Arial" w:hAnsi="Arial" w:cs="Arial"/>
          <w:sz w:val="20"/>
        </w:rPr>
        <w:t>nsformadores,</w:t>
      </w:r>
      <w:r w:rsidRPr="00D32DE1">
        <w:rPr>
          <w:rFonts w:ascii="Arial" w:hAnsi="Arial" w:cs="Arial"/>
          <w:sz w:val="20"/>
        </w:rPr>
        <w:t xml:space="preserve"> reactores</w:t>
      </w:r>
      <w:r w:rsidR="00F32C70">
        <w:rPr>
          <w:rFonts w:ascii="Arial" w:hAnsi="Arial" w:cs="Arial"/>
          <w:sz w:val="20"/>
        </w:rPr>
        <w:t xml:space="preserve"> y </w:t>
      </w:r>
      <w:r w:rsidR="007C3341">
        <w:rPr>
          <w:rFonts w:ascii="Arial" w:hAnsi="Arial" w:cs="Arial"/>
          <w:sz w:val="20"/>
        </w:rPr>
        <w:t xml:space="preserve">transformadores </w:t>
      </w:r>
      <w:r w:rsidR="00F32C70">
        <w:rPr>
          <w:rFonts w:ascii="Arial" w:hAnsi="Arial" w:cs="Arial"/>
          <w:sz w:val="20"/>
        </w:rPr>
        <w:t>de SS.AA</w:t>
      </w:r>
      <w:r w:rsidRPr="00D32DE1">
        <w:rPr>
          <w:rFonts w:ascii="Arial" w:hAnsi="Arial" w:cs="Arial"/>
          <w:sz w:val="20"/>
        </w:rPr>
        <w:t xml:space="preserve">, se preverán bolsones para recibir los pernos de anclaje, antes de </w:t>
      </w:r>
      <w:proofErr w:type="spellStart"/>
      <w:r w:rsidRPr="00D32DE1">
        <w:rPr>
          <w:rFonts w:ascii="Arial" w:hAnsi="Arial" w:cs="Arial"/>
          <w:sz w:val="20"/>
        </w:rPr>
        <w:t>hormigonar</w:t>
      </w:r>
      <w:proofErr w:type="spellEnd"/>
      <w:r w:rsidRPr="00D32DE1">
        <w:rPr>
          <w:rFonts w:ascii="Arial" w:hAnsi="Arial" w:cs="Arial"/>
          <w:sz w:val="20"/>
        </w:rPr>
        <w:t xml:space="preserve"> los bolsones con los pernos de anclaje, una vez posicionados, se aplicará puente de adherencia </w:t>
      </w:r>
      <w:proofErr w:type="spellStart"/>
      <w:r w:rsidRPr="00D32DE1">
        <w:rPr>
          <w:rFonts w:ascii="Arial" w:hAnsi="Arial" w:cs="Arial"/>
          <w:sz w:val="20"/>
        </w:rPr>
        <w:t>sikadur</w:t>
      </w:r>
      <w:proofErr w:type="spellEnd"/>
      <w:r w:rsidRPr="00D32DE1">
        <w:rPr>
          <w:rFonts w:ascii="Arial" w:hAnsi="Arial" w:cs="Arial"/>
          <w:sz w:val="20"/>
        </w:rPr>
        <w:t xml:space="preserve"> 32 </w:t>
      </w:r>
      <w:proofErr w:type="gramStart"/>
      <w:r w:rsidRPr="00D32DE1">
        <w:rPr>
          <w:rFonts w:ascii="Arial" w:hAnsi="Arial" w:cs="Arial"/>
          <w:sz w:val="20"/>
        </w:rPr>
        <w:t>gel</w:t>
      </w:r>
      <w:proofErr w:type="gramEnd"/>
      <w:r w:rsidRPr="00D32DE1">
        <w:rPr>
          <w:rFonts w:ascii="Arial" w:hAnsi="Arial" w:cs="Arial"/>
          <w:sz w:val="20"/>
        </w:rPr>
        <w:t xml:space="preserve"> en toda la superficie de contacto del hormigón endurecido. No se cortarán ni se eliminarán las barras de refuerzo que se encuentren en la zona del bolsón.</w:t>
      </w:r>
    </w:p>
    <w:p w:rsidR="00D32DE1" w:rsidRPr="00955804" w:rsidRDefault="00D32DE1" w:rsidP="003B6D67">
      <w:pPr>
        <w:pStyle w:val="Normal1"/>
        <w:rPr>
          <w:rFonts w:ascii="Arial" w:hAnsi="Arial" w:cs="Arial"/>
          <w:sz w:val="20"/>
        </w:rPr>
      </w:pPr>
      <w:r w:rsidRPr="00D32DE1">
        <w:rPr>
          <w:rFonts w:ascii="Arial" w:hAnsi="Arial" w:cs="Arial"/>
          <w:sz w:val="20"/>
        </w:rPr>
        <w:t>No se admitirán muros cortafuegos con bloques de hormigón, deberán ser obligatoriamente de hormigón armado.</w:t>
      </w:r>
    </w:p>
    <w:p w:rsidR="006E5066" w:rsidRPr="00F22699" w:rsidRDefault="006E5066" w:rsidP="006E5066">
      <w:pPr>
        <w:pStyle w:val="Ttulo2"/>
        <w:rPr>
          <w:rFonts w:ascii="Arial" w:hAnsi="Arial" w:cs="Arial"/>
          <w:sz w:val="20"/>
          <w:szCs w:val="20"/>
          <w:lang w:val="es-BO"/>
        </w:rPr>
      </w:pPr>
      <w:bookmarkStart w:id="149" w:name="_Toc530070523"/>
      <w:r w:rsidRPr="00F22699">
        <w:rPr>
          <w:rFonts w:ascii="Arial" w:hAnsi="Arial" w:cs="Arial"/>
          <w:sz w:val="20"/>
          <w:szCs w:val="20"/>
          <w:lang w:val="es-BO"/>
        </w:rPr>
        <w:t>RECOMENDACIONES FINALES</w:t>
      </w:r>
      <w:bookmarkEnd w:id="149"/>
    </w:p>
    <w:p w:rsidR="006E5066" w:rsidRPr="005F1E00" w:rsidRDefault="00A66B46" w:rsidP="006E5066">
      <w:pPr>
        <w:pStyle w:val="Normal1"/>
        <w:rPr>
          <w:rFonts w:ascii="Arial" w:hAnsi="Arial" w:cs="Arial"/>
          <w:sz w:val="20"/>
        </w:rPr>
      </w:pPr>
      <w:r>
        <w:rPr>
          <w:rFonts w:ascii="Arial" w:hAnsi="Arial" w:cs="Arial"/>
          <w:sz w:val="20"/>
        </w:rPr>
        <w:t>En las subestaciones</w:t>
      </w:r>
      <w:r w:rsidR="006E5066" w:rsidRPr="005F1E00">
        <w:rPr>
          <w:rFonts w:ascii="Arial" w:hAnsi="Arial" w:cs="Arial"/>
          <w:sz w:val="20"/>
        </w:rPr>
        <w:t xml:space="preserve">, se deberá tener </w:t>
      </w:r>
      <w:r w:rsidR="00D32DE1" w:rsidRPr="005F1E00">
        <w:rPr>
          <w:rFonts w:ascii="Arial" w:hAnsi="Arial" w:cs="Arial"/>
          <w:sz w:val="20"/>
        </w:rPr>
        <w:t>especial</w:t>
      </w:r>
      <w:r w:rsidR="006E5066" w:rsidRPr="005F1E00">
        <w:rPr>
          <w:rFonts w:ascii="Arial" w:hAnsi="Arial" w:cs="Arial"/>
          <w:sz w:val="20"/>
        </w:rPr>
        <w:t xml:space="preserve"> cuidado en:</w:t>
      </w:r>
    </w:p>
    <w:p w:rsidR="006E5066" w:rsidRPr="004F7798" w:rsidRDefault="006E5066" w:rsidP="00CF3030">
      <w:pPr>
        <w:pStyle w:val="Normal1"/>
        <w:numPr>
          <w:ilvl w:val="0"/>
          <w:numId w:val="46"/>
        </w:numPr>
        <w:rPr>
          <w:rFonts w:ascii="Arial" w:hAnsi="Arial" w:cs="Arial"/>
          <w:sz w:val="20"/>
        </w:rPr>
      </w:pPr>
      <w:r w:rsidRPr="004F7798">
        <w:rPr>
          <w:rFonts w:ascii="Arial" w:hAnsi="Arial" w:cs="Arial"/>
          <w:sz w:val="20"/>
        </w:rPr>
        <w:t xml:space="preserve">Fisuras en el concreto: </w:t>
      </w:r>
    </w:p>
    <w:p w:rsidR="006E5066" w:rsidRPr="008C7D10" w:rsidRDefault="006E5066" w:rsidP="00CF3030">
      <w:pPr>
        <w:pStyle w:val="Normal1"/>
        <w:numPr>
          <w:ilvl w:val="0"/>
          <w:numId w:val="40"/>
        </w:numPr>
        <w:rPr>
          <w:rFonts w:ascii="Arial" w:hAnsi="Arial" w:cs="Arial"/>
          <w:sz w:val="20"/>
        </w:rPr>
      </w:pPr>
      <w:r w:rsidRPr="008C7D10">
        <w:rPr>
          <w:rFonts w:ascii="Arial" w:hAnsi="Arial" w:cs="Arial"/>
          <w:sz w:val="20"/>
        </w:rPr>
        <w:t>Cuidar que no exista exceso de agua en la mezcla del concreto.</w:t>
      </w:r>
    </w:p>
    <w:p w:rsidR="006E5066" w:rsidRPr="00EB0D06" w:rsidRDefault="006E5066" w:rsidP="00CF3030">
      <w:pPr>
        <w:pStyle w:val="Normal1"/>
        <w:numPr>
          <w:ilvl w:val="0"/>
          <w:numId w:val="40"/>
        </w:numPr>
        <w:rPr>
          <w:rFonts w:ascii="Arial" w:hAnsi="Arial" w:cs="Arial"/>
          <w:sz w:val="20"/>
        </w:rPr>
      </w:pPr>
      <w:r w:rsidRPr="008421A3">
        <w:rPr>
          <w:rFonts w:ascii="Arial" w:hAnsi="Arial" w:cs="Arial"/>
          <w:sz w:val="20"/>
        </w:rPr>
        <w:t>C</w:t>
      </w:r>
      <w:r w:rsidRPr="00EB0D06">
        <w:rPr>
          <w:rFonts w:ascii="Arial" w:hAnsi="Arial" w:cs="Arial"/>
          <w:sz w:val="20"/>
        </w:rPr>
        <w:t>uidar el curado del concreto.</w:t>
      </w:r>
    </w:p>
    <w:p w:rsidR="006E5066" w:rsidRPr="00003D1C" w:rsidRDefault="006E5066" w:rsidP="00CF3030">
      <w:pPr>
        <w:pStyle w:val="Normal1"/>
        <w:numPr>
          <w:ilvl w:val="0"/>
          <w:numId w:val="40"/>
        </w:numPr>
        <w:rPr>
          <w:rFonts w:ascii="Arial" w:hAnsi="Arial" w:cs="Arial"/>
          <w:sz w:val="20"/>
        </w:rPr>
      </w:pPr>
      <w:r w:rsidRPr="00003D1C">
        <w:rPr>
          <w:rFonts w:ascii="Arial" w:hAnsi="Arial" w:cs="Arial"/>
          <w:sz w:val="20"/>
        </w:rPr>
        <w:t>Cuidar la posición del acero.</w:t>
      </w:r>
    </w:p>
    <w:p w:rsidR="006E5066" w:rsidRPr="005F1E00" w:rsidRDefault="006E5066" w:rsidP="00CF3030">
      <w:pPr>
        <w:pStyle w:val="Normal1"/>
        <w:numPr>
          <w:ilvl w:val="0"/>
          <w:numId w:val="40"/>
        </w:numPr>
        <w:rPr>
          <w:rFonts w:ascii="Arial" w:hAnsi="Arial" w:cs="Arial"/>
          <w:sz w:val="20"/>
        </w:rPr>
      </w:pPr>
      <w:r w:rsidRPr="003269F7">
        <w:rPr>
          <w:rFonts w:ascii="Arial" w:hAnsi="Arial" w:cs="Arial"/>
          <w:sz w:val="20"/>
        </w:rPr>
        <w:t xml:space="preserve">Tratamiento de juntas, sellándolas todas con </w:t>
      </w:r>
      <w:proofErr w:type="spellStart"/>
      <w:r w:rsidRPr="003269F7">
        <w:rPr>
          <w:rFonts w:ascii="Arial" w:hAnsi="Arial" w:cs="Arial"/>
          <w:sz w:val="20"/>
        </w:rPr>
        <w:t>SiKaSwell</w:t>
      </w:r>
      <w:proofErr w:type="spellEnd"/>
      <w:r w:rsidRPr="003269F7">
        <w:rPr>
          <w:rFonts w:ascii="Arial" w:hAnsi="Arial" w:cs="Arial"/>
          <w:sz w:val="20"/>
        </w:rPr>
        <w:t xml:space="preserve"> o producto </w:t>
      </w:r>
      <w:r w:rsidR="005F1E00">
        <w:rPr>
          <w:rFonts w:ascii="Arial" w:hAnsi="Arial" w:cs="Arial"/>
          <w:sz w:val="20"/>
        </w:rPr>
        <w:t>equivalente</w:t>
      </w:r>
      <w:r w:rsidRPr="005F1E00">
        <w:rPr>
          <w:rFonts w:ascii="Arial" w:hAnsi="Arial" w:cs="Arial"/>
          <w:sz w:val="20"/>
        </w:rPr>
        <w:t>.</w:t>
      </w:r>
    </w:p>
    <w:p w:rsidR="00420449" w:rsidRPr="00F22699" w:rsidRDefault="00420449" w:rsidP="00444244">
      <w:pPr>
        <w:pStyle w:val="Ttulo1"/>
        <w:rPr>
          <w:rFonts w:ascii="Arial" w:hAnsi="Arial" w:cs="Arial"/>
          <w:sz w:val="20"/>
          <w:szCs w:val="20"/>
          <w:lang w:val="es-BO"/>
        </w:rPr>
      </w:pPr>
      <w:bookmarkStart w:id="150" w:name="_Toc241574669"/>
      <w:bookmarkStart w:id="151" w:name="_Toc530070524"/>
      <w:r w:rsidRPr="00F22699">
        <w:rPr>
          <w:rFonts w:ascii="Arial" w:hAnsi="Arial" w:cs="Arial"/>
          <w:sz w:val="20"/>
          <w:szCs w:val="20"/>
          <w:lang w:val="es-BO"/>
        </w:rPr>
        <w:t>ACERO DE REFUERZO</w:t>
      </w:r>
      <w:bookmarkEnd w:id="150"/>
      <w:bookmarkEnd w:id="151"/>
      <w:r w:rsidRPr="00F22699">
        <w:rPr>
          <w:rFonts w:ascii="Arial" w:hAnsi="Arial" w:cs="Arial"/>
          <w:sz w:val="20"/>
          <w:szCs w:val="20"/>
          <w:lang w:val="es-BO"/>
        </w:rPr>
        <w:t xml:space="preserve"> </w:t>
      </w:r>
    </w:p>
    <w:p w:rsidR="00420449" w:rsidRPr="00F22699" w:rsidRDefault="00420449" w:rsidP="00444244">
      <w:pPr>
        <w:pStyle w:val="Ttulo2"/>
        <w:rPr>
          <w:rFonts w:ascii="Arial" w:hAnsi="Arial" w:cs="Arial"/>
          <w:sz w:val="20"/>
          <w:szCs w:val="20"/>
          <w:lang w:val="es-BO"/>
        </w:rPr>
      </w:pPr>
      <w:bookmarkStart w:id="152" w:name="_Toc241574671"/>
      <w:bookmarkStart w:id="153" w:name="_Toc530070525"/>
      <w:r w:rsidRPr="00F22699">
        <w:rPr>
          <w:rFonts w:ascii="Arial" w:hAnsi="Arial" w:cs="Arial"/>
          <w:sz w:val="20"/>
          <w:szCs w:val="20"/>
          <w:lang w:val="es-BO"/>
        </w:rPr>
        <w:t>MATERIALES</w:t>
      </w:r>
      <w:bookmarkEnd w:id="152"/>
      <w:bookmarkEnd w:id="153"/>
      <w:r w:rsidRPr="00F22699">
        <w:rPr>
          <w:rFonts w:ascii="Arial" w:hAnsi="Arial" w:cs="Arial"/>
          <w:sz w:val="20"/>
          <w:szCs w:val="20"/>
          <w:lang w:val="es-BO"/>
        </w:rPr>
        <w:t xml:space="preserve"> </w:t>
      </w:r>
    </w:p>
    <w:p w:rsidR="00420449" w:rsidRPr="00003D1C" w:rsidRDefault="0067407E" w:rsidP="00A65D3C">
      <w:pPr>
        <w:pStyle w:val="Normal1"/>
        <w:rPr>
          <w:rFonts w:ascii="Arial" w:hAnsi="Arial" w:cs="Arial"/>
          <w:sz w:val="20"/>
        </w:rPr>
      </w:pPr>
      <w:r w:rsidRPr="005F1E00">
        <w:rPr>
          <w:rFonts w:ascii="Arial" w:hAnsi="Arial" w:cs="Arial"/>
          <w:sz w:val="20"/>
        </w:rPr>
        <w:t xml:space="preserve">El material a utilizarse en las estructuras, deberá satisfacer los requisitos de las especificaciones proporcionadas por </w:t>
      </w:r>
      <w:smartTag w:uri="urn:schemas-microsoft-com:office:smarttags" w:element="PersonName">
        <w:smartTagPr>
          <w:attr w:name="ProductID" w:val="la ASTM"/>
        </w:smartTagPr>
        <w:r w:rsidRPr="005F1E00">
          <w:rPr>
            <w:rFonts w:ascii="Arial" w:hAnsi="Arial" w:cs="Arial"/>
            <w:sz w:val="20"/>
          </w:rPr>
          <w:t>la ASTM</w:t>
        </w:r>
      </w:smartTag>
      <w:r w:rsidRPr="005F1E00">
        <w:rPr>
          <w:rFonts w:ascii="Arial" w:hAnsi="Arial" w:cs="Arial"/>
          <w:sz w:val="20"/>
        </w:rPr>
        <w:t xml:space="preserve"> en sus grados intermedio y mínimo, con límites de fluencia mínimas de </w:t>
      </w:r>
      <w:r w:rsidR="007648DF">
        <w:rPr>
          <w:rFonts w:ascii="Arial" w:hAnsi="Arial" w:cs="Arial"/>
          <w:sz w:val="20"/>
        </w:rPr>
        <w:t>50</w:t>
      </w:r>
      <w:r w:rsidR="007648DF" w:rsidRPr="005F1E00">
        <w:rPr>
          <w:rFonts w:ascii="Arial" w:hAnsi="Arial" w:cs="Arial"/>
          <w:sz w:val="20"/>
        </w:rPr>
        <w:t xml:space="preserve">00 </w:t>
      </w:r>
      <w:r w:rsidRPr="005F1E00">
        <w:rPr>
          <w:rFonts w:ascii="Arial" w:hAnsi="Arial" w:cs="Arial"/>
          <w:sz w:val="20"/>
        </w:rPr>
        <w:t xml:space="preserve">Kg/cm2, según </w:t>
      </w:r>
      <w:smartTag w:uri="urn:schemas-microsoft-com:office:smarttags" w:element="PersonName">
        <w:smartTagPr>
          <w:attr w:name="ProductID" w:val="la ASTM A"/>
        </w:smartTagPr>
        <w:r w:rsidRPr="005F1E00">
          <w:rPr>
            <w:rFonts w:ascii="Arial" w:hAnsi="Arial" w:cs="Arial"/>
            <w:sz w:val="20"/>
          </w:rPr>
          <w:t>la ASTM A</w:t>
        </w:r>
      </w:smartTag>
      <w:r w:rsidRPr="005F1E00">
        <w:rPr>
          <w:rFonts w:ascii="Arial" w:hAnsi="Arial" w:cs="Arial"/>
          <w:sz w:val="20"/>
        </w:rPr>
        <w:t>706 y ASTM A615 para  barras redonda</w:t>
      </w:r>
      <w:r w:rsidRPr="004F7798">
        <w:rPr>
          <w:rFonts w:ascii="Arial" w:hAnsi="Arial" w:cs="Arial"/>
          <w:sz w:val="20"/>
        </w:rPr>
        <w:t xml:space="preserve">s corrugadas y barras redondas lisas de acero respectivamente, en los grados 60 y 40. </w:t>
      </w:r>
      <w:r w:rsidR="00420449" w:rsidRPr="008C7D10">
        <w:rPr>
          <w:rFonts w:ascii="Arial" w:hAnsi="Arial" w:cs="Arial"/>
          <w:sz w:val="20"/>
        </w:rPr>
        <w:t xml:space="preserve">Las mallas </w:t>
      </w:r>
      <w:proofErr w:type="spellStart"/>
      <w:r w:rsidR="00420449" w:rsidRPr="008C7D10">
        <w:rPr>
          <w:rFonts w:ascii="Arial" w:hAnsi="Arial" w:cs="Arial"/>
          <w:sz w:val="20"/>
        </w:rPr>
        <w:t>electrosoldadas</w:t>
      </w:r>
      <w:proofErr w:type="spellEnd"/>
      <w:r w:rsidR="00420449" w:rsidRPr="008C7D10">
        <w:rPr>
          <w:rFonts w:ascii="Arial" w:hAnsi="Arial" w:cs="Arial"/>
          <w:sz w:val="20"/>
        </w:rPr>
        <w:t xml:space="preserve"> que se utilicen en las obras tendrán un límite de fluencia de 490 </w:t>
      </w:r>
      <w:proofErr w:type="spellStart"/>
      <w:r w:rsidR="00420449" w:rsidRPr="008C7D10">
        <w:rPr>
          <w:rFonts w:ascii="Arial" w:hAnsi="Arial" w:cs="Arial"/>
          <w:sz w:val="20"/>
        </w:rPr>
        <w:t>MPa</w:t>
      </w:r>
      <w:proofErr w:type="spellEnd"/>
      <w:r w:rsidR="00420449" w:rsidRPr="008C7D10">
        <w:rPr>
          <w:rFonts w:ascii="Arial" w:hAnsi="Arial" w:cs="Arial"/>
          <w:sz w:val="20"/>
        </w:rPr>
        <w:t xml:space="preserve"> </w:t>
      </w:r>
      <w:r w:rsidR="00CE0245" w:rsidRPr="008421A3">
        <w:rPr>
          <w:rFonts w:ascii="Arial" w:hAnsi="Arial" w:cs="Arial"/>
          <w:sz w:val="20"/>
        </w:rPr>
        <w:t>(</w:t>
      </w:r>
      <w:smartTag w:uri="urn:schemas-microsoft-com:office:smarttags" w:element="metricconverter">
        <w:smartTagPr>
          <w:attr w:name="ProductID" w:val="4900 Kg"/>
        </w:smartTagPr>
        <w:r w:rsidR="00CE0245" w:rsidRPr="008421A3">
          <w:rPr>
            <w:rFonts w:ascii="Arial" w:hAnsi="Arial" w:cs="Arial"/>
            <w:sz w:val="20"/>
          </w:rPr>
          <w:t>4900 Kg</w:t>
        </w:r>
      </w:smartTag>
      <w:r w:rsidR="00CE0245" w:rsidRPr="008421A3">
        <w:rPr>
          <w:rFonts w:ascii="Arial" w:hAnsi="Arial" w:cs="Arial"/>
          <w:sz w:val="20"/>
        </w:rPr>
        <w:t>./cm</w:t>
      </w:r>
      <w:r w:rsidR="00CE0245" w:rsidRPr="00EB0D06">
        <w:rPr>
          <w:rFonts w:ascii="Arial" w:hAnsi="Arial" w:cs="Arial"/>
          <w:sz w:val="20"/>
          <w:vertAlign w:val="superscript"/>
        </w:rPr>
        <w:t>2</w:t>
      </w:r>
      <w:r w:rsidR="00CE0245" w:rsidRPr="00EB0D06">
        <w:rPr>
          <w:rFonts w:ascii="Arial" w:hAnsi="Arial" w:cs="Arial"/>
          <w:sz w:val="20"/>
        </w:rPr>
        <w:t xml:space="preserve">) </w:t>
      </w:r>
      <w:r w:rsidR="00420449" w:rsidRPr="00003D1C">
        <w:rPr>
          <w:rFonts w:ascii="Arial" w:hAnsi="Arial" w:cs="Arial"/>
          <w:sz w:val="20"/>
        </w:rPr>
        <w:t xml:space="preserve">y deben cumplir con </w:t>
      </w:r>
      <w:smartTag w:uri="urn:schemas-microsoft-com:office:smarttags" w:element="PersonName">
        <w:smartTagPr>
          <w:attr w:name="ProductID" w:val="la Norma ASTM"/>
        </w:smartTagPr>
        <w:r w:rsidR="00420449" w:rsidRPr="00003D1C">
          <w:rPr>
            <w:rFonts w:ascii="Arial" w:hAnsi="Arial" w:cs="Arial"/>
            <w:sz w:val="20"/>
          </w:rPr>
          <w:t>la Norma ASTM</w:t>
        </w:r>
      </w:smartTag>
      <w:r w:rsidR="00420449" w:rsidRPr="00003D1C">
        <w:rPr>
          <w:rFonts w:ascii="Arial" w:hAnsi="Arial" w:cs="Arial"/>
          <w:sz w:val="20"/>
        </w:rPr>
        <w:t xml:space="preserve"> A185 si son lisas o con </w:t>
      </w:r>
      <w:smartTag w:uri="urn:schemas-microsoft-com:office:smarttags" w:element="PersonName">
        <w:smartTagPr>
          <w:attr w:name="ProductID" w:val="la Norma ASTM"/>
        </w:smartTagPr>
        <w:r w:rsidR="00420449" w:rsidRPr="00003D1C">
          <w:rPr>
            <w:rFonts w:ascii="Arial" w:hAnsi="Arial" w:cs="Arial"/>
            <w:sz w:val="20"/>
          </w:rPr>
          <w:t>la Norma ASTM</w:t>
        </w:r>
      </w:smartTag>
      <w:r w:rsidR="00420449" w:rsidRPr="00003D1C">
        <w:rPr>
          <w:rFonts w:ascii="Arial" w:hAnsi="Arial" w:cs="Arial"/>
          <w:sz w:val="20"/>
        </w:rPr>
        <w:t xml:space="preserve"> A497 si son corrugadas. Todos los materiales deben ser suministrados por el Contratista. </w:t>
      </w:r>
    </w:p>
    <w:p w:rsidR="00D934B4" w:rsidRPr="007648DF" w:rsidRDefault="00D934B4" w:rsidP="003B6D67">
      <w:pPr>
        <w:pStyle w:val="Normal1"/>
        <w:rPr>
          <w:rFonts w:ascii="Arial" w:hAnsi="Arial" w:cs="Arial"/>
          <w:sz w:val="20"/>
        </w:rPr>
      </w:pPr>
      <w:r w:rsidRPr="003269F7">
        <w:rPr>
          <w:rFonts w:ascii="Arial" w:hAnsi="Arial" w:cs="Arial"/>
          <w:sz w:val="20"/>
        </w:rPr>
        <w:t>Los pesos y diámetros de las barras de refuerzo corrugado, a menos que se especifique lo contrario en planos o por el supervisor, para efecto</w:t>
      </w:r>
      <w:r w:rsidRPr="007648DF">
        <w:rPr>
          <w:rFonts w:ascii="Arial" w:hAnsi="Arial" w:cs="Arial"/>
          <w:sz w:val="20"/>
        </w:rPr>
        <w:t>s de cobro serán:</w:t>
      </w:r>
    </w:p>
    <w:p w:rsidR="00D934B4" w:rsidRPr="007648DF" w:rsidRDefault="00D934B4" w:rsidP="00D934B4">
      <w:pPr>
        <w:rPr>
          <w:rFonts w:ascii="Arial"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2013"/>
        <w:gridCol w:w="2013"/>
      </w:tblGrid>
      <w:tr w:rsidR="00D934B4" w:rsidRPr="00F22699" w:rsidTr="00CA6D6D">
        <w:trPr>
          <w:jc w:val="center"/>
        </w:trPr>
        <w:tc>
          <w:tcPr>
            <w:tcW w:w="2013" w:type="dxa"/>
            <w:shd w:val="clear" w:color="auto" w:fill="auto"/>
            <w:vAlign w:val="center"/>
          </w:tcPr>
          <w:p w:rsidR="00D934B4" w:rsidRPr="007648DF" w:rsidRDefault="00D934B4" w:rsidP="00CA6D6D">
            <w:pPr>
              <w:jc w:val="center"/>
              <w:rPr>
                <w:rFonts w:ascii="Arial" w:hAnsi="Arial" w:cs="Arial"/>
                <w:b/>
                <w:sz w:val="20"/>
                <w:szCs w:val="20"/>
              </w:rPr>
            </w:pPr>
            <w:r w:rsidRPr="007648DF">
              <w:rPr>
                <w:rFonts w:ascii="Arial" w:hAnsi="Arial" w:cs="Arial"/>
                <w:b/>
                <w:sz w:val="20"/>
                <w:szCs w:val="20"/>
              </w:rPr>
              <w:t>DIAMETRO NOMINAL</w:t>
            </w:r>
          </w:p>
        </w:tc>
        <w:tc>
          <w:tcPr>
            <w:tcW w:w="2013" w:type="dxa"/>
            <w:shd w:val="clear" w:color="auto" w:fill="auto"/>
            <w:vAlign w:val="center"/>
          </w:tcPr>
          <w:p w:rsidR="00D934B4" w:rsidRPr="00955804" w:rsidRDefault="00D934B4" w:rsidP="00CA6D6D">
            <w:pPr>
              <w:jc w:val="center"/>
              <w:rPr>
                <w:rFonts w:ascii="Arial" w:hAnsi="Arial" w:cs="Arial"/>
                <w:b/>
                <w:sz w:val="20"/>
                <w:szCs w:val="20"/>
              </w:rPr>
            </w:pPr>
            <w:r w:rsidRPr="00955804">
              <w:rPr>
                <w:rFonts w:ascii="Arial" w:hAnsi="Arial" w:cs="Arial"/>
                <w:b/>
                <w:sz w:val="20"/>
                <w:szCs w:val="20"/>
              </w:rPr>
              <w:t xml:space="preserve">DIAMETRO </w:t>
            </w:r>
          </w:p>
          <w:p w:rsidR="00D934B4" w:rsidRPr="00955804" w:rsidRDefault="00D934B4" w:rsidP="00CA6D6D">
            <w:pPr>
              <w:jc w:val="center"/>
              <w:rPr>
                <w:rFonts w:ascii="Arial" w:hAnsi="Arial" w:cs="Arial"/>
                <w:b/>
                <w:sz w:val="20"/>
                <w:szCs w:val="20"/>
              </w:rPr>
            </w:pPr>
            <w:r w:rsidRPr="00955804">
              <w:rPr>
                <w:rFonts w:ascii="Arial" w:hAnsi="Arial" w:cs="Arial"/>
                <w:b/>
                <w:sz w:val="20"/>
                <w:szCs w:val="20"/>
              </w:rPr>
              <w:t>REAL</w:t>
            </w:r>
          </w:p>
        </w:tc>
        <w:tc>
          <w:tcPr>
            <w:tcW w:w="2013" w:type="dxa"/>
            <w:shd w:val="clear" w:color="auto" w:fill="auto"/>
            <w:vAlign w:val="center"/>
          </w:tcPr>
          <w:p w:rsidR="00D934B4" w:rsidRPr="00955804" w:rsidRDefault="00D934B4" w:rsidP="00CA6D6D">
            <w:pPr>
              <w:jc w:val="center"/>
              <w:rPr>
                <w:rFonts w:ascii="Arial" w:hAnsi="Arial" w:cs="Arial"/>
                <w:b/>
                <w:sz w:val="20"/>
                <w:szCs w:val="20"/>
              </w:rPr>
            </w:pPr>
            <w:r w:rsidRPr="00955804">
              <w:rPr>
                <w:rFonts w:ascii="Arial" w:hAnsi="Arial" w:cs="Arial"/>
                <w:b/>
                <w:sz w:val="20"/>
                <w:szCs w:val="20"/>
              </w:rPr>
              <w:t xml:space="preserve">PESO </w:t>
            </w:r>
          </w:p>
          <w:p w:rsidR="00D934B4" w:rsidRPr="00955804" w:rsidRDefault="00D934B4" w:rsidP="00CA6D6D">
            <w:pPr>
              <w:jc w:val="center"/>
              <w:rPr>
                <w:rFonts w:ascii="Arial" w:hAnsi="Arial" w:cs="Arial"/>
                <w:b/>
                <w:sz w:val="20"/>
                <w:szCs w:val="20"/>
              </w:rPr>
            </w:pPr>
            <w:r w:rsidRPr="00955804">
              <w:rPr>
                <w:rFonts w:ascii="Arial" w:hAnsi="Arial" w:cs="Arial"/>
                <w:b/>
                <w:sz w:val="20"/>
                <w:szCs w:val="20"/>
              </w:rPr>
              <w:t>METRICO</w:t>
            </w:r>
          </w:p>
        </w:tc>
      </w:tr>
      <w:tr w:rsidR="00D934B4" w:rsidRPr="00F22699" w:rsidTr="00CA6D6D">
        <w:trPr>
          <w:jc w:val="center"/>
        </w:trPr>
        <w:tc>
          <w:tcPr>
            <w:tcW w:w="2013" w:type="dxa"/>
            <w:shd w:val="clear" w:color="auto" w:fill="auto"/>
            <w:vAlign w:val="center"/>
          </w:tcPr>
          <w:p w:rsidR="00D934B4" w:rsidRPr="00F22699" w:rsidRDefault="00C93536" w:rsidP="00CA6D6D">
            <w:pPr>
              <w:jc w:val="center"/>
              <w:rPr>
                <w:rFonts w:ascii="Arial" w:hAnsi="Arial" w:cs="Arial"/>
                <w:sz w:val="20"/>
                <w:szCs w:val="20"/>
              </w:rPr>
            </w:pPr>
            <w:r w:rsidRPr="00F22699">
              <w:rPr>
                <w:rFonts w:ascii="Arial" w:hAnsi="Arial" w:cs="Arial"/>
                <w:sz w:val="20"/>
                <w:szCs w:val="20"/>
              </w:rPr>
              <w:t>M</w:t>
            </w:r>
            <w:r w:rsidR="00D934B4" w:rsidRPr="00F22699">
              <w:rPr>
                <w:rFonts w:ascii="Arial" w:hAnsi="Arial" w:cs="Arial"/>
                <w:sz w:val="20"/>
                <w:szCs w:val="20"/>
              </w:rPr>
              <w:t>m</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mm</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Kg/m</w:t>
            </w:r>
          </w:p>
        </w:tc>
      </w:tr>
      <w:tr w:rsidR="00D934B4" w:rsidRPr="00F22699" w:rsidTr="00CA6D6D">
        <w:trPr>
          <w:jc w:val="center"/>
        </w:trPr>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6</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6.0</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0.222</w:t>
            </w:r>
          </w:p>
        </w:tc>
      </w:tr>
      <w:tr w:rsidR="00D934B4" w:rsidRPr="00F22699" w:rsidTr="00CA6D6D">
        <w:trPr>
          <w:jc w:val="center"/>
        </w:trPr>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8</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8.0</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0.395</w:t>
            </w:r>
          </w:p>
        </w:tc>
      </w:tr>
      <w:tr w:rsidR="00D934B4" w:rsidRPr="00F22699" w:rsidTr="00CA6D6D">
        <w:trPr>
          <w:jc w:val="center"/>
        </w:trPr>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10</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9.5</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0.617</w:t>
            </w:r>
          </w:p>
        </w:tc>
      </w:tr>
      <w:tr w:rsidR="00D934B4" w:rsidRPr="00F22699" w:rsidTr="00CA6D6D">
        <w:trPr>
          <w:jc w:val="center"/>
        </w:trPr>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lastRenderedPageBreak/>
              <w:t>12</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12.0</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0.888</w:t>
            </w:r>
          </w:p>
        </w:tc>
      </w:tr>
      <w:tr w:rsidR="00D934B4" w:rsidRPr="00F22699" w:rsidTr="00CA6D6D">
        <w:trPr>
          <w:jc w:val="center"/>
        </w:trPr>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16</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16.0</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1.578</w:t>
            </w:r>
          </w:p>
        </w:tc>
      </w:tr>
      <w:tr w:rsidR="00D934B4" w:rsidRPr="00F22699" w:rsidTr="00CA6D6D">
        <w:trPr>
          <w:jc w:val="center"/>
        </w:trPr>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20</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20.0</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2.466</w:t>
            </w:r>
          </w:p>
        </w:tc>
      </w:tr>
      <w:tr w:rsidR="00D934B4" w:rsidRPr="00F22699" w:rsidTr="00CA6D6D">
        <w:trPr>
          <w:jc w:val="center"/>
        </w:trPr>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25</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25.0</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3.853</w:t>
            </w:r>
          </w:p>
        </w:tc>
      </w:tr>
      <w:tr w:rsidR="00D934B4" w:rsidRPr="00F22699" w:rsidTr="00CA6D6D">
        <w:trPr>
          <w:jc w:val="center"/>
        </w:trPr>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32</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32.0</w:t>
            </w:r>
          </w:p>
        </w:tc>
        <w:tc>
          <w:tcPr>
            <w:tcW w:w="2013" w:type="dxa"/>
            <w:shd w:val="clear" w:color="auto" w:fill="auto"/>
            <w:vAlign w:val="center"/>
          </w:tcPr>
          <w:p w:rsidR="00D934B4" w:rsidRPr="00F22699" w:rsidRDefault="00D934B4" w:rsidP="00CA6D6D">
            <w:pPr>
              <w:jc w:val="center"/>
              <w:rPr>
                <w:rFonts w:ascii="Arial" w:hAnsi="Arial" w:cs="Arial"/>
                <w:sz w:val="20"/>
                <w:szCs w:val="20"/>
              </w:rPr>
            </w:pPr>
            <w:r w:rsidRPr="00F22699">
              <w:rPr>
                <w:rFonts w:ascii="Arial" w:hAnsi="Arial" w:cs="Arial"/>
                <w:sz w:val="20"/>
                <w:szCs w:val="20"/>
              </w:rPr>
              <w:t>6.313</w:t>
            </w:r>
          </w:p>
        </w:tc>
      </w:tr>
    </w:tbl>
    <w:p w:rsidR="00D934B4" w:rsidRPr="00F22699" w:rsidRDefault="00D934B4" w:rsidP="00D934B4">
      <w:pPr>
        <w:rPr>
          <w:rFonts w:ascii="Arial" w:hAnsi="Arial" w:cs="Arial"/>
          <w:sz w:val="20"/>
          <w:szCs w:val="20"/>
        </w:rPr>
      </w:pPr>
    </w:p>
    <w:p w:rsidR="00D934B4" w:rsidRPr="00F22699" w:rsidRDefault="00D934B4" w:rsidP="003B6D67">
      <w:pPr>
        <w:pStyle w:val="Normal1"/>
        <w:rPr>
          <w:rFonts w:ascii="Arial" w:hAnsi="Arial" w:cs="Arial"/>
          <w:sz w:val="20"/>
        </w:rPr>
      </w:pPr>
      <w:r w:rsidRPr="00F22699">
        <w:rPr>
          <w:rFonts w:ascii="Arial" w:hAnsi="Arial" w:cs="Arial"/>
          <w:sz w:val="20"/>
        </w:rPr>
        <w:t>Todas las herramientas y equipo a utilizar deberán estar en condiciones aptas para realizar un trabajo con calidad y eficiencia.</w:t>
      </w:r>
    </w:p>
    <w:p w:rsidR="00420449" w:rsidRPr="00F22699" w:rsidRDefault="00420449" w:rsidP="00444244">
      <w:pPr>
        <w:pStyle w:val="Ttulo2"/>
        <w:rPr>
          <w:rFonts w:ascii="Arial" w:hAnsi="Arial" w:cs="Arial"/>
          <w:sz w:val="20"/>
          <w:szCs w:val="20"/>
          <w:lang w:val="es-BO"/>
        </w:rPr>
      </w:pPr>
      <w:bookmarkStart w:id="154" w:name="_Toc241574672"/>
      <w:bookmarkStart w:id="155" w:name="_Toc530070526"/>
      <w:r w:rsidRPr="00F22699">
        <w:rPr>
          <w:rFonts w:ascii="Arial" w:hAnsi="Arial" w:cs="Arial"/>
          <w:sz w:val="20"/>
          <w:szCs w:val="20"/>
          <w:lang w:val="es-BO"/>
        </w:rPr>
        <w:t>SUMINISTRO Y ALMACENAMIENTO</w:t>
      </w:r>
      <w:bookmarkEnd w:id="154"/>
      <w:bookmarkEnd w:id="155"/>
    </w:p>
    <w:p w:rsidR="00420449" w:rsidRPr="008C7D10" w:rsidRDefault="00420449" w:rsidP="00A65D3C">
      <w:pPr>
        <w:pStyle w:val="Normal1"/>
        <w:rPr>
          <w:rFonts w:ascii="Arial" w:hAnsi="Arial" w:cs="Arial"/>
          <w:sz w:val="20"/>
        </w:rPr>
      </w:pPr>
      <w:r w:rsidRPr="005F1E00">
        <w:rPr>
          <w:rFonts w:ascii="Arial" w:hAnsi="Arial" w:cs="Arial"/>
          <w:sz w:val="20"/>
        </w:rPr>
        <w:t xml:space="preserve">Cada uno de los envíos de acero de refuerzo que llegue al sitio de la obra o al lugar donde se ejecute su </w:t>
      </w:r>
      <w:r w:rsidR="00CA723F" w:rsidRPr="004F7798">
        <w:rPr>
          <w:rFonts w:ascii="Arial" w:hAnsi="Arial" w:cs="Arial"/>
          <w:sz w:val="20"/>
        </w:rPr>
        <w:t>doblado</w:t>
      </w:r>
      <w:r w:rsidRPr="004F7798">
        <w:rPr>
          <w:rFonts w:ascii="Arial" w:hAnsi="Arial" w:cs="Arial"/>
          <w:sz w:val="20"/>
        </w:rPr>
        <w:t xml:space="preserve">, debe identificarse con etiquetas que indiquen </w:t>
      </w:r>
      <w:r w:rsidRPr="008C7D10">
        <w:rPr>
          <w:rFonts w:ascii="Arial" w:hAnsi="Arial" w:cs="Arial"/>
          <w:sz w:val="20"/>
        </w:rPr>
        <w:t xml:space="preserve">la procedencia, calidad y el diámetro del correspondiente del lote. </w:t>
      </w:r>
    </w:p>
    <w:p w:rsidR="00420449" w:rsidRPr="007648DF" w:rsidRDefault="00420449" w:rsidP="00A65D3C">
      <w:pPr>
        <w:pStyle w:val="Normal1"/>
        <w:rPr>
          <w:rFonts w:ascii="Arial" w:hAnsi="Arial" w:cs="Arial"/>
          <w:sz w:val="20"/>
        </w:rPr>
      </w:pPr>
      <w:r w:rsidRPr="008421A3">
        <w:rPr>
          <w:rFonts w:ascii="Arial" w:hAnsi="Arial" w:cs="Arial"/>
          <w:sz w:val="20"/>
        </w:rPr>
        <w:t>Las varillas</w:t>
      </w:r>
      <w:r w:rsidRPr="00EB0D06">
        <w:rPr>
          <w:rFonts w:ascii="Arial" w:hAnsi="Arial" w:cs="Arial"/>
          <w:sz w:val="20"/>
        </w:rPr>
        <w:t xml:space="preserve"> se transportarán evitando que se doble</w:t>
      </w:r>
      <w:r w:rsidR="0015336A" w:rsidRPr="00EB0D06">
        <w:rPr>
          <w:rFonts w:ascii="Arial" w:hAnsi="Arial" w:cs="Arial"/>
          <w:sz w:val="20"/>
        </w:rPr>
        <w:t>n</w:t>
      </w:r>
      <w:r w:rsidRPr="00003D1C">
        <w:rPr>
          <w:rFonts w:ascii="Arial" w:hAnsi="Arial" w:cs="Arial"/>
          <w:sz w:val="20"/>
        </w:rPr>
        <w:t xml:space="preserve"> y se almacenarán en forma ordenada en estanterías construidas para ese fin; se deben agrupar y marcar debidamente de acuerdo con el ta</w:t>
      </w:r>
      <w:r w:rsidRPr="003269F7">
        <w:rPr>
          <w:rFonts w:ascii="Arial" w:hAnsi="Arial" w:cs="Arial"/>
          <w:sz w:val="20"/>
        </w:rPr>
        <w:t xml:space="preserve">maño, forma y tipo de refuerzo, de acuerdo con las listas de despiece. </w:t>
      </w:r>
      <w:r w:rsidR="00374075" w:rsidRPr="003269F7">
        <w:rPr>
          <w:rFonts w:ascii="Arial" w:hAnsi="Arial" w:cs="Arial"/>
          <w:sz w:val="20"/>
        </w:rPr>
        <w:t>El acero de construcción no deberá estar sobre suelo descubierto. Se deberá evitar la humedad y estar cubierta en caso de lluvia.</w:t>
      </w:r>
    </w:p>
    <w:p w:rsidR="00420449" w:rsidRPr="00F22699" w:rsidRDefault="00420449" w:rsidP="00444244">
      <w:pPr>
        <w:pStyle w:val="Ttulo2"/>
        <w:rPr>
          <w:rFonts w:ascii="Arial" w:hAnsi="Arial" w:cs="Arial"/>
          <w:sz w:val="20"/>
          <w:szCs w:val="20"/>
          <w:lang w:val="es-BO"/>
        </w:rPr>
      </w:pPr>
      <w:bookmarkStart w:id="156" w:name="_Toc241574673"/>
      <w:bookmarkStart w:id="157" w:name="_Toc530070527"/>
      <w:r w:rsidRPr="00F22699">
        <w:rPr>
          <w:rFonts w:ascii="Arial" w:hAnsi="Arial" w:cs="Arial"/>
          <w:sz w:val="20"/>
          <w:szCs w:val="20"/>
          <w:lang w:val="es-BO"/>
        </w:rPr>
        <w:t xml:space="preserve">LISTAS Y </w:t>
      </w:r>
      <w:r w:rsidR="00CA723F" w:rsidRPr="00F22699">
        <w:rPr>
          <w:rFonts w:ascii="Arial" w:hAnsi="Arial" w:cs="Arial"/>
          <w:sz w:val="20"/>
          <w:szCs w:val="20"/>
          <w:lang w:val="es-BO"/>
        </w:rPr>
        <w:t>PLANILLAS DE FIERROS</w:t>
      </w:r>
      <w:bookmarkEnd w:id="156"/>
      <w:bookmarkEnd w:id="157"/>
      <w:r w:rsidRPr="00F22699">
        <w:rPr>
          <w:rFonts w:ascii="Arial" w:hAnsi="Arial" w:cs="Arial"/>
          <w:sz w:val="20"/>
          <w:szCs w:val="20"/>
          <w:lang w:val="es-BO"/>
        </w:rPr>
        <w:t xml:space="preserve"> </w:t>
      </w:r>
    </w:p>
    <w:p w:rsidR="00420449" w:rsidRPr="007648DF" w:rsidRDefault="00420449" w:rsidP="00A65D3C">
      <w:pPr>
        <w:pStyle w:val="Normal1"/>
        <w:rPr>
          <w:rFonts w:ascii="Arial" w:hAnsi="Arial" w:cs="Arial"/>
          <w:sz w:val="20"/>
        </w:rPr>
      </w:pPr>
      <w:r w:rsidRPr="005F1E00">
        <w:rPr>
          <w:rFonts w:ascii="Arial" w:hAnsi="Arial" w:cs="Arial"/>
          <w:sz w:val="20"/>
        </w:rPr>
        <w:t>Cuando los planos no incluyan lista</w:t>
      </w:r>
      <w:r w:rsidRPr="004F7798">
        <w:rPr>
          <w:rFonts w:ascii="Arial" w:hAnsi="Arial" w:cs="Arial"/>
          <w:sz w:val="20"/>
        </w:rPr>
        <w:t xml:space="preserve">s y </w:t>
      </w:r>
      <w:r w:rsidR="00CA723F" w:rsidRPr="004F7798">
        <w:rPr>
          <w:rFonts w:ascii="Arial" w:hAnsi="Arial" w:cs="Arial"/>
          <w:sz w:val="20"/>
        </w:rPr>
        <w:t>planillas de fierros</w:t>
      </w:r>
      <w:r w:rsidRPr="008C7D10">
        <w:rPr>
          <w:rFonts w:ascii="Arial" w:hAnsi="Arial" w:cs="Arial"/>
          <w:sz w:val="20"/>
        </w:rPr>
        <w:t xml:space="preserve"> o cuando las presentadas en los planos sean i</w:t>
      </w:r>
      <w:r w:rsidRPr="008421A3">
        <w:rPr>
          <w:rFonts w:ascii="Arial" w:hAnsi="Arial" w:cs="Arial"/>
          <w:sz w:val="20"/>
        </w:rPr>
        <w:t xml:space="preserve">ndicativas, el Contratista debe prepararlas y enviarlas para la aprobación del </w:t>
      </w:r>
      <w:r w:rsidR="002E2ADF" w:rsidRPr="00EB0D06">
        <w:rPr>
          <w:rFonts w:ascii="Arial" w:hAnsi="Arial" w:cs="Arial"/>
          <w:sz w:val="20"/>
        </w:rPr>
        <w:t>Supervisor</w:t>
      </w:r>
      <w:r w:rsidRPr="00EB0D06">
        <w:rPr>
          <w:rFonts w:ascii="Arial" w:hAnsi="Arial" w:cs="Arial"/>
          <w:sz w:val="20"/>
        </w:rPr>
        <w:t xml:space="preserve"> acompañadas de las memorias de cálculo respectivas y ordenar </w:t>
      </w:r>
      <w:r w:rsidR="007C3341">
        <w:rPr>
          <w:rFonts w:ascii="Arial" w:hAnsi="Arial" w:cs="Arial"/>
          <w:sz w:val="20"/>
        </w:rPr>
        <w:t>el</w:t>
      </w:r>
      <w:r w:rsidR="007C3341" w:rsidRPr="00EB0D06">
        <w:rPr>
          <w:rFonts w:ascii="Arial" w:hAnsi="Arial" w:cs="Arial"/>
          <w:sz w:val="20"/>
        </w:rPr>
        <w:t xml:space="preserve"> </w:t>
      </w:r>
      <w:r w:rsidR="00CA723F" w:rsidRPr="00003D1C">
        <w:rPr>
          <w:rFonts w:ascii="Arial" w:hAnsi="Arial" w:cs="Arial"/>
          <w:sz w:val="20"/>
        </w:rPr>
        <w:t>doblado</w:t>
      </w:r>
      <w:r w:rsidRPr="003269F7">
        <w:rPr>
          <w:rFonts w:ascii="Arial" w:hAnsi="Arial" w:cs="Arial"/>
          <w:sz w:val="20"/>
        </w:rPr>
        <w:t xml:space="preserve"> de las barras</w:t>
      </w:r>
      <w:r w:rsidRPr="007648DF">
        <w:rPr>
          <w:rFonts w:ascii="Arial" w:hAnsi="Arial" w:cs="Arial"/>
          <w:sz w:val="20"/>
        </w:rPr>
        <w:t xml:space="preserve">, una vez sean aprobadas. </w:t>
      </w:r>
    </w:p>
    <w:p w:rsidR="00420449" w:rsidRPr="00F22699" w:rsidRDefault="00420449" w:rsidP="00A65D3C">
      <w:pPr>
        <w:pStyle w:val="Normal1"/>
        <w:rPr>
          <w:rFonts w:ascii="Arial" w:hAnsi="Arial" w:cs="Arial"/>
          <w:sz w:val="20"/>
        </w:rPr>
      </w:pPr>
      <w:r w:rsidRPr="007648DF">
        <w:rPr>
          <w:rFonts w:ascii="Arial" w:hAnsi="Arial" w:cs="Arial"/>
          <w:sz w:val="20"/>
        </w:rPr>
        <w:t xml:space="preserve">Cuando los planos incluyan </w:t>
      </w:r>
      <w:r w:rsidR="00CA723F" w:rsidRPr="007648DF">
        <w:rPr>
          <w:rFonts w:ascii="Arial" w:hAnsi="Arial" w:cs="Arial"/>
          <w:sz w:val="20"/>
        </w:rPr>
        <w:t>planillas de fierros</w:t>
      </w:r>
      <w:r w:rsidRPr="007648DF">
        <w:rPr>
          <w:rFonts w:ascii="Arial" w:hAnsi="Arial" w:cs="Arial"/>
          <w:sz w:val="20"/>
        </w:rPr>
        <w:t>, el Contratista debe analizarlos antes de proceder al</w:t>
      </w:r>
      <w:r w:rsidR="00CA723F" w:rsidRPr="00955804">
        <w:rPr>
          <w:rFonts w:ascii="Arial" w:hAnsi="Arial" w:cs="Arial"/>
          <w:sz w:val="20"/>
        </w:rPr>
        <w:t xml:space="preserve"> corte y</w:t>
      </w:r>
      <w:r w:rsidRPr="00955804">
        <w:rPr>
          <w:rFonts w:ascii="Arial" w:hAnsi="Arial" w:cs="Arial"/>
          <w:sz w:val="20"/>
        </w:rPr>
        <w:t xml:space="preserve"> </w:t>
      </w:r>
      <w:r w:rsidR="00CA723F" w:rsidRPr="00955804">
        <w:rPr>
          <w:rFonts w:ascii="Arial" w:hAnsi="Arial" w:cs="Arial"/>
          <w:sz w:val="20"/>
        </w:rPr>
        <w:t>doblado</w:t>
      </w:r>
      <w:r w:rsidRPr="00955804">
        <w:rPr>
          <w:rFonts w:ascii="Arial" w:hAnsi="Arial" w:cs="Arial"/>
          <w:sz w:val="20"/>
        </w:rPr>
        <w:t xml:space="preserve"> del refuerzo. Si encuentra discrepancias o inconsistencias con los planos de construcción debe notificarlo por escrito al </w:t>
      </w:r>
      <w:r w:rsidR="002E2ADF" w:rsidRPr="00D44735">
        <w:rPr>
          <w:rFonts w:ascii="Arial" w:hAnsi="Arial" w:cs="Arial"/>
          <w:sz w:val="20"/>
        </w:rPr>
        <w:t>Supervisor</w:t>
      </w:r>
      <w:r w:rsidRPr="00DA064B">
        <w:rPr>
          <w:rFonts w:ascii="Arial" w:hAnsi="Arial" w:cs="Arial"/>
          <w:sz w:val="20"/>
        </w:rPr>
        <w:t xml:space="preserve"> quien determinará </w:t>
      </w:r>
      <w:r w:rsidR="00CA723F" w:rsidRPr="000502C2">
        <w:rPr>
          <w:rFonts w:ascii="Arial" w:hAnsi="Arial" w:cs="Arial"/>
          <w:sz w:val="20"/>
        </w:rPr>
        <w:t>el</w:t>
      </w:r>
      <w:r w:rsidRPr="00DE1580">
        <w:rPr>
          <w:rFonts w:ascii="Arial" w:hAnsi="Arial" w:cs="Arial"/>
          <w:sz w:val="20"/>
        </w:rPr>
        <w:t xml:space="preserve"> </w:t>
      </w:r>
      <w:r w:rsidR="00CA723F" w:rsidRPr="00F22699">
        <w:rPr>
          <w:rFonts w:ascii="Arial" w:hAnsi="Arial" w:cs="Arial"/>
          <w:sz w:val="20"/>
        </w:rPr>
        <w:t>doblado</w:t>
      </w:r>
      <w:r w:rsidRPr="00F22699">
        <w:rPr>
          <w:rFonts w:ascii="Arial" w:hAnsi="Arial" w:cs="Arial"/>
          <w:sz w:val="20"/>
        </w:rPr>
        <w:t xml:space="preserve"> definitiv</w:t>
      </w:r>
      <w:r w:rsidR="00CA723F" w:rsidRPr="00F22699">
        <w:rPr>
          <w:rFonts w:ascii="Arial" w:hAnsi="Arial" w:cs="Arial"/>
          <w:sz w:val="20"/>
        </w:rPr>
        <w:t>o</w:t>
      </w:r>
      <w:r w:rsidRPr="00F22699">
        <w:rPr>
          <w:rFonts w:ascii="Arial" w:hAnsi="Arial" w:cs="Arial"/>
          <w:sz w:val="20"/>
        </w:rPr>
        <w:t xml:space="preserve">. </w:t>
      </w:r>
    </w:p>
    <w:p w:rsidR="00420449" w:rsidRPr="00F22699" w:rsidRDefault="00420449" w:rsidP="004A3110">
      <w:pPr>
        <w:pStyle w:val="Ttulo2"/>
        <w:rPr>
          <w:rFonts w:ascii="Arial" w:hAnsi="Arial" w:cs="Arial"/>
          <w:sz w:val="20"/>
          <w:szCs w:val="20"/>
          <w:lang w:val="es-BO"/>
        </w:rPr>
      </w:pPr>
      <w:bookmarkStart w:id="158" w:name="_Toc241574674"/>
      <w:bookmarkStart w:id="159" w:name="_Toc530070528"/>
      <w:r w:rsidRPr="00F22699">
        <w:rPr>
          <w:rFonts w:ascii="Arial" w:hAnsi="Arial" w:cs="Arial"/>
          <w:sz w:val="20"/>
          <w:szCs w:val="20"/>
          <w:lang w:val="es-BO"/>
        </w:rPr>
        <w:t>COLOCACIÓN DEL REFUERZO</w:t>
      </w:r>
      <w:bookmarkEnd w:id="158"/>
      <w:bookmarkEnd w:id="159"/>
      <w:r w:rsidRPr="00F22699">
        <w:rPr>
          <w:rFonts w:ascii="Arial" w:hAnsi="Arial" w:cs="Arial"/>
          <w:sz w:val="20"/>
          <w:szCs w:val="20"/>
          <w:lang w:val="es-BO"/>
        </w:rPr>
        <w:t xml:space="preserve"> </w:t>
      </w:r>
    </w:p>
    <w:p w:rsidR="00420449" w:rsidRPr="00EB0D06" w:rsidRDefault="00420449" w:rsidP="00A65D3C">
      <w:pPr>
        <w:pStyle w:val="Normal1"/>
        <w:rPr>
          <w:rFonts w:ascii="Arial" w:hAnsi="Arial" w:cs="Arial"/>
          <w:sz w:val="20"/>
        </w:rPr>
      </w:pPr>
      <w:r w:rsidRPr="005F1E00">
        <w:rPr>
          <w:rFonts w:ascii="Arial" w:hAnsi="Arial" w:cs="Arial"/>
          <w:sz w:val="20"/>
        </w:rPr>
        <w:t>Las barras de refuerzo se deben cortar en su dimensión exacta y doblar en frío, de acuerdo con los detalles y dimensiones</w:t>
      </w:r>
      <w:r w:rsidR="0024237F" w:rsidRPr="004F7798">
        <w:rPr>
          <w:rFonts w:ascii="Arial" w:hAnsi="Arial" w:cs="Arial"/>
          <w:sz w:val="20"/>
        </w:rPr>
        <w:t>, que deben ser</w:t>
      </w:r>
      <w:r w:rsidRPr="004F7798">
        <w:rPr>
          <w:rFonts w:ascii="Arial" w:hAnsi="Arial" w:cs="Arial"/>
          <w:sz w:val="20"/>
        </w:rPr>
        <w:t xml:space="preserve"> mostrados </w:t>
      </w:r>
      <w:r w:rsidR="0024237F" w:rsidRPr="008C7D10">
        <w:rPr>
          <w:rFonts w:ascii="Arial" w:hAnsi="Arial" w:cs="Arial"/>
          <w:sz w:val="20"/>
        </w:rPr>
        <w:t xml:space="preserve">a detalle </w:t>
      </w:r>
      <w:r w:rsidRPr="008421A3">
        <w:rPr>
          <w:rFonts w:ascii="Arial" w:hAnsi="Arial" w:cs="Arial"/>
          <w:sz w:val="20"/>
        </w:rPr>
        <w:t>en los planos</w:t>
      </w:r>
      <w:r w:rsidR="0024237F" w:rsidRPr="00EB0D06">
        <w:rPr>
          <w:rFonts w:ascii="Arial" w:hAnsi="Arial" w:cs="Arial"/>
          <w:sz w:val="20"/>
        </w:rPr>
        <w:t xml:space="preserve"> a generarse</w:t>
      </w:r>
      <w:r w:rsidRPr="00EB0D06">
        <w:rPr>
          <w:rFonts w:ascii="Arial" w:hAnsi="Arial" w:cs="Arial"/>
          <w:sz w:val="20"/>
        </w:rPr>
        <w:t xml:space="preserve">. </w:t>
      </w:r>
    </w:p>
    <w:p w:rsidR="00420449" w:rsidRPr="00DA064B" w:rsidRDefault="00420449" w:rsidP="00A65D3C">
      <w:pPr>
        <w:pStyle w:val="Normal1"/>
        <w:rPr>
          <w:rFonts w:ascii="Arial" w:hAnsi="Arial" w:cs="Arial"/>
          <w:sz w:val="20"/>
        </w:rPr>
      </w:pPr>
      <w:r w:rsidRPr="00003D1C">
        <w:rPr>
          <w:rFonts w:ascii="Arial" w:hAnsi="Arial" w:cs="Arial"/>
          <w:sz w:val="20"/>
        </w:rPr>
        <w:t>Todo el refuerzo debe colocarse en la posición exacta mostrada en los planos; debe asegurarse con alambre y mantenerse en posición por medio de bloques de mortero prefabricados</w:t>
      </w:r>
      <w:r w:rsidR="00CA723F" w:rsidRPr="003269F7">
        <w:rPr>
          <w:rFonts w:ascii="Arial" w:hAnsi="Arial" w:cs="Arial"/>
          <w:sz w:val="20"/>
        </w:rPr>
        <w:t xml:space="preserve"> (galletas)</w:t>
      </w:r>
      <w:r w:rsidRPr="003269F7">
        <w:rPr>
          <w:rFonts w:ascii="Arial" w:hAnsi="Arial" w:cs="Arial"/>
          <w:sz w:val="20"/>
        </w:rPr>
        <w:t xml:space="preserve">, espaciadores, </w:t>
      </w:r>
      <w:r w:rsidR="00CA723F" w:rsidRPr="003269F7">
        <w:rPr>
          <w:rFonts w:ascii="Arial" w:hAnsi="Arial" w:cs="Arial"/>
          <w:sz w:val="20"/>
        </w:rPr>
        <w:t>caballetes</w:t>
      </w:r>
      <w:r w:rsidRPr="007648DF">
        <w:rPr>
          <w:rFonts w:ascii="Arial" w:hAnsi="Arial" w:cs="Arial"/>
          <w:sz w:val="20"/>
        </w:rPr>
        <w:t xml:space="preserve"> metálic</w:t>
      </w:r>
      <w:r w:rsidR="00CA723F" w:rsidRPr="007648DF">
        <w:rPr>
          <w:rFonts w:ascii="Arial" w:hAnsi="Arial" w:cs="Arial"/>
          <w:sz w:val="20"/>
        </w:rPr>
        <w:t>o</w:t>
      </w:r>
      <w:r w:rsidRPr="007648DF">
        <w:rPr>
          <w:rFonts w:ascii="Arial" w:hAnsi="Arial" w:cs="Arial"/>
          <w:sz w:val="20"/>
        </w:rPr>
        <w:t xml:space="preserve">s, u otros dispositivos aprobados por el </w:t>
      </w:r>
      <w:r w:rsidR="002E2ADF" w:rsidRPr="00955804">
        <w:rPr>
          <w:rFonts w:ascii="Arial" w:hAnsi="Arial" w:cs="Arial"/>
          <w:sz w:val="20"/>
        </w:rPr>
        <w:t>Supervisor</w:t>
      </w:r>
      <w:r w:rsidRPr="00955804">
        <w:rPr>
          <w:rFonts w:ascii="Arial" w:hAnsi="Arial" w:cs="Arial"/>
          <w:sz w:val="20"/>
        </w:rPr>
        <w:t xml:space="preserve">, para prevenir su desplazamiento durante la colocación del </w:t>
      </w:r>
      <w:r w:rsidR="00D93444" w:rsidRPr="00955804">
        <w:rPr>
          <w:rFonts w:ascii="Arial" w:hAnsi="Arial" w:cs="Arial"/>
          <w:sz w:val="20"/>
        </w:rPr>
        <w:t>hormigón</w:t>
      </w:r>
      <w:r w:rsidRPr="00955804">
        <w:rPr>
          <w:rFonts w:ascii="Arial" w:hAnsi="Arial" w:cs="Arial"/>
          <w:sz w:val="20"/>
        </w:rPr>
        <w:t xml:space="preserve">. No se permitirá la utilización de piedras o bloques de madera para mantener el refuerzo en su lugar.  </w:t>
      </w:r>
      <w:r w:rsidRPr="00955804">
        <w:rPr>
          <w:rFonts w:ascii="Arial" w:hAnsi="Arial" w:cs="Arial"/>
          <w:sz w:val="20"/>
        </w:rPr>
        <w:lastRenderedPageBreak/>
        <w:t xml:space="preserve">Para el amarre de las barras debe utilizarse alambre u otro tipo de amarre mecánico aprobado previamente por el </w:t>
      </w:r>
      <w:r w:rsidR="002E2ADF" w:rsidRPr="00D44735">
        <w:rPr>
          <w:rFonts w:ascii="Arial" w:hAnsi="Arial" w:cs="Arial"/>
          <w:sz w:val="20"/>
        </w:rPr>
        <w:t>Supervisor</w:t>
      </w:r>
      <w:r w:rsidRPr="00DA064B">
        <w:rPr>
          <w:rFonts w:ascii="Arial" w:hAnsi="Arial" w:cs="Arial"/>
          <w:sz w:val="20"/>
        </w:rPr>
        <w:t xml:space="preserve">.  En ningún caso podrá utilizarse soldadura. </w:t>
      </w:r>
    </w:p>
    <w:p w:rsidR="00420449" w:rsidRPr="00DA064B" w:rsidRDefault="00420449" w:rsidP="00A65D3C">
      <w:pPr>
        <w:pStyle w:val="Normal1"/>
        <w:rPr>
          <w:rFonts w:ascii="Arial" w:hAnsi="Arial" w:cs="Arial"/>
          <w:sz w:val="20"/>
        </w:rPr>
      </w:pPr>
      <w:r w:rsidRPr="000502C2">
        <w:rPr>
          <w:rFonts w:ascii="Arial" w:hAnsi="Arial" w:cs="Arial"/>
          <w:sz w:val="20"/>
        </w:rPr>
        <w:t xml:space="preserve">El recubrimiento mínimo del refuerzo </w:t>
      </w:r>
      <w:r w:rsidR="00ED06DD" w:rsidRPr="00DE1580">
        <w:rPr>
          <w:rFonts w:ascii="Arial" w:hAnsi="Arial" w:cs="Arial"/>
          <w:sz w:val="20"/>
        </w:rPr>
        <w:t>deberá estar</w:t>
      </w:r>
      <w:r w:rsidRPr="00F22699">
        <w:rPr>
          <w:rFonts w:ascii="Arial" w:hAnsi="Arial" w:cs="Arial"/>
          <w:sz w:val="20"/>
        </w:rPr>
        <w:t xml:space="preserve"> indicado en los planos. </w:t>
      </w:r>
      <w:r w:rsidR="001F5232" w:rsidRPr="00F22699">
        <w:rPr>
          <w:rFonts w:ascii="Arial" w:hAnsi="Arial" w:cs="Arial"/>
          <w:sz w:val="20"/>
        </w:rPr>
        <w:t xml:space="preserve">El recubrimiento mínimo para el caso de construcciones </w:t>
      </w:r>
      <w:r w:rsidR="004841EA" w:rsidRPr="00F22699">
        <w:rPr>
          <w:rFonts w:ascii="Arial" w:hAnsi="Arial" w:cs="Arial"/>
          <w:sz w:val="20"/>
        </w:rPr>
        <w:t xml:space="preserve">en </w:t>
      </w:r>
      <w:r w:rsidR="009E4CE8">
        <w:rPr>
          <w:rFonts w:ascii="Arial" w:hAnsi="Arial" w:cs="Arial"/>
          <w:sz w:val="20"/>
        </w:rPr>
        <w:t>subestaciones</w:t>
      </w:r>
      <w:r w:rsidR="004B42B6">
        <w:rPr>
          <w:rFonts w:ascii="Arial" w:hAnsi="Arial" w:cs="Arial"/>
          <w:sz w:val="20"/>
        </w:rPr>
        <w:t xml:space="preserve"> </w:t>
      </w:r>
      <w:r w:rsidR="001F5232" w:rsidRPr="00F22699">
        <w:rPr>
          <w:rFonts w:ascii="Arial" w:hAnsi="Arial" w:cs="Arial"/>
          <w:sz w:val="20"/>
        </w:rPr>
        <w:t xml:space="preserve">deberá ser </w:t>
      </w:r>
      <w:r w:rsidR="007648DF">
        <w:rPr>
          <w:rFonts w:ascii="Arial" w:hAnsi="Arial" w:cs="Arial"/>
          <w:sz w:val="20"/>
        </w:rPr>
        <w:t>5</w:t>
      </w:r>
      <w:r w:rsidR="007648DF" w:rsidRPr="007648DF">
        <w:rPr>
          <w:rFonts w:ascii="Arial" w:hAnsi="Arial" w:cs="Arial"/>
          <w:sz w:val="20"/>
        </w:rPr>
        <w:t xml:space="preserve"> </w:t>
      </w:r>
      <w:r w:rsidR="001F5232" w:rsidRPr="00955804">
        <w:rPr>
          <w:rFonts w:ascii="Arial" w:hAnsi="Arial" w:cs="Arial"/>
          <w:sz w:val="20"/>
        </w:rPr>
        <w:t>cm</w:t>
      </w:r>
      <w:r w:rsidR="007D30EF" w:rsidRPr="00955804">
        <w:rPr>
          <w:rFonts w:ascii="Arial" w:hAnsi="Arial" w:cs="Arial"/>
          <w:sz w:val="20"/>
        </w:rPr>
        <w:t xml:space="preserve"> para cimentaciones y mayor o igual a </w:t>
      </w:r>
      <w:r w:rsidR="00D05CDE" w:rsidRPr="00955804">
        <w:rPr>
          <w:rFonts w:ascii="Arial" w:hAnsi="Arial" w:cs="Arial"/>
          <w:sz w:val="20"/>
        </w:rPr>
        <w:t xml:space="preserve">3cm </w:t>
      </w:r>
      <w:r w:rsidR="007D30EF" w:rsidRPr="00955804">
        <w:rPr>
          <w:rFonts w:ascii="Arial" w:hAnsi="Arial" w:cs="Arial"/>
          <w:sz w:val="20"/>
        </w:rPr>
        <w:t>para vigas y columnas</w:t>
      </w:r>
      <w:r w:rsidR="001F5232" w:rsidRPr="00D44735">
        <w:rPr>
          <w:rFonts w:ascii="Arial" w:hAnsi="Arial" w:cs="Arial"/>
          <w:sz w:val="20"/>
        </w:rPr>
        <w:t>.</w:t>
      </w:r>
    </w:p>
    <w:p w:rsidR="00420449" w:rsidRPr="00F22699" w:rsidRDefault="00420449" w:rsidP="00A65D3C">
      <w:pPr>
        <w:pStyle w:val="Normal1"/>
        <w:rPr>
          <w:rFonts w:ascii="Arial" w:hAnsi="Arial" w:cs="Arial"/>
          <w:sz w:val="20"/>
        </w:rPr>
      </w:pPr>
      <w:r w:rsidRPr="000502C2">
        <w:rPr>
          <w:rFonts w:ascii="Arial" w:hAnsi="Arial" w:cs="Arial"/>
          <w:sz w:val="20"/>
        </w:rPr>
        <w:t xml:space="preserve">En el momento de colocación del </w:t>
      </w:r>
      <w:r w:rsidR="00D93444" w:rsidRPr="00DE1580">
        <w:rPr>
          <w:rFonts w:ascii="Arial" w:hAnsi="Arial" w:cs="Arial"/>
          <w:sz w:val="20"/>
        </w:rPr>
        <w:t>hormigón</w:t>
      </w:r>
      <w:r w:rsidRPr="00F22699">
        <w:rPr>
          <w:rFonts w:ascii="Arial" w:hAnsi="Arial" w:cs="Arial"/>
          <w:sz w:val="20"/>
        </w:rPr>
        <w:t xml:space="preserve">, las barras de refuerzo deben estar limpias de óxidos, tierra, escombros, pintura, grasas y de cualquier otra sustancia que pueda disminuir su adherencia con el </w:t>
      </w:r>
      <w:r w:rsidR="00D93444" w:rsidRPr="00F22699">
        <w:rPr>
          <w:rFonts w:ascii="Arial" w:hAnsi="Arial" w:cs="Arial"/>
          <w:sz w:val="20"/>
        </w:rPr>
        <w:t>hormigón</w:t>
      </w:r>
      <w:r w:rsidRPr="00F22699">
        <w:rPr>
          <w:rFonts w:ascii="Arial" w:hAnsi="Arial" w:cs="Arial"/>
          <w:sz w:val="20"/>
        </w:rPr>
        <w:t xml:space="preserve">. </w:t>
      </w:r>
    </w:p>
    <w:p w:rsidR="0067407E" w:rsidRPr="00F22699" w:rsidRDefault="0067407E" w:rsidP="005C478E">
      <w:pPr>
        <w:pStyle w:val="Normal1"/>
        <w:rPr>
          <w:rFonts w:ascii="Arial" w:hAnsi="Arial" w:cs="Arial"/>
          <w:sz w:val="20"/>
        </w:rPr>
      </w:pPr>
      <w:r w:rsidRPr="00F22699">
        <w:rPr>
          <w:rFonts w:ascii="Arial" w:hAnsi="Arial" w:cs="Arial"/>
          <w:sz w:val="20"/>
        </w:rPr>
        <w:t>Durante la colocación del hormigón, el mortero fresco que salpique a las armaduras y se haya resecado, deberá ser eliminado antes qu</w:t>
      </w:r>
      <w:r w:rsidR="00374075" w:rsidRPr="00F22699">
        <w:rPr>
          <w:rFonts w:ascii="Arial" w:hAnsi="Arial" w:cs="Arial"/>
          <w:sz w:val="20"/>
        </w:rPr>
        <w:t>e quede incorporado al hormigón, necesariamente el ingeniero residente de obra deberá solicitar a supervisión la revisión y aprobación de la limpieza de armaduras antes del vaciado.</w:t>
      </w:r>
    </w:p>
    <w:p w:rsidR="0067407E" w:rsidRPr="00F22699" w:rsidRDefault="0067407E" w:rsidP="00A65D3C">
      <w:pPr>
        <w:pStyle w:val="Normal1"/>
        <w:rPr>
          <w:rFonts w:ascii="Arial" w:hAnsi="Arial" w:cs="Arial"/>
          <w:sz w:val="20"/>
        </w:rPr>
      </w:pPr>
      <w:smartTag w:uri="urn:schemas-microsoft-com:office:smarttags" w:element="PersonName">
        <w:smartTagPr>
          <w:attr w:name="ProductID" w:val="la Supervisi￳n"/>
        </w:smartTagPr>
        <w:r w:rsidRPr="00F22699">
          <w:rPr>
            <w:rFonts w:ascii="Arial" w:hAnsi="Arial" w:cs="Arial"/>
            <w:sz w:val="20"/>
          </w:rPr>
          <w:t>La Supervisión</w:t>
        </w:r>
      </w:smartTag>
      <w:r w:rsidRPr="00F22699">
        <w:rPr>
          <w:rFonts w:ascii="Arial" w:hAnsi="Arial" w:cs="Arial"/>
          <w:sz w:val="20"/>
        </w:rPr>
        <w:t xml:space="preserve"> dará su autorización por escrito para la iniciación del hormigonado, siempre y cuando se verifique que se están cumpliendo con los planos de diseño y las especificaciones técnicas correspondientes.</w:t>
      </w:r>
    </w:p>
    <w:p w:rsidR="00420449" w:rsidRPr="00F22699" w:rsidRDefault="00420449" w:rsidP="004A3110">
      <w:pPr>
        <w:pStyle w:val="Ttulo2"/>
        <w:rPr>
          <w:rFonts w:ascii="Arial" w:hAnsi="Arial" w:cs="Arial"/>
          <w:sz w:val="20"/>
          <w:szCs w:val="20"/>
          <w:lang w:val="es-BO"/>
        </w:rPr>
      </w:pPr>
      <w:bookmarkStart w:id="160" w:name="_Toc241574675"/>
      <w:bookmarkStart w:id="161" w:name="_Toc530070529"/>
      <w:r w:rsidRPr="00F22699">
        <w:rPr>
          <w:rFonts w:ascii="Arial" w:hAnsi="Arial" w:cs="Arial"/>
          <w:sz w:val="20"/>
          <w:szCs w:val="20"/>
          <w:lang w:val="es-BO"/>
        </w:rPr>
        <w:t>GANCHOS, DOBLECES Y EMPALMES AL TRASLAPO</w:t>
      </w:r>
      <w:bookmarkEnd w:id="160"/>
      <w:bookmarkEnd w:id="161"/>
      <w:r w:rsidRPr="00F22699">
        <w:rPr>
          <w:rFonts w:ascii="Arial" w:hAnsi="Arial" w:cs="Arial"/>
          <w:sz w:val="20"/>
          <w:szCs w:val="20"/>
          <w:lang w:val="es-BO"/>
        </w:rPr>
        <w:t xml:space="preserve"> </w:t>
      </w:r>
    </w:p>
    <w:p w:rsidR="00420449" w:rsidRPr="007648DF" w:rsidRDefault="00420449" w:rsidP="00A65D3C">
      <w:pPr>
        <w:pStyle w:val="Normal1"/>
        <w:rPr>
          <w:rFonts w:ascii="Arial" w:hAnsi="Arial" w:cs="Arial"/>
          <w:sz w:val="20"/>
        </w:rPr>
      </w:pPr>
      <w:r w:rsidRPr="005F1E00">
        <w:rPr>
          <w:rFonts w:ascii="Arial" w:hAnsi="Arial" w:cs="Arial"/>
          <w:sz w:val="20"/>
        </w:rPr>
        <w:t>Los empalmes de las barras y</w:t>
      </w:r>
      <w:r w:rsidR="00ED06DD" w:rsidRPr="004F7798">
        <w:rPr>
          <w:rFonts w:ascii="Arial" w:hAnsi="Arial" w:cs="Arial"/>
          <w:sz w:val="20"/>
        </w:rPr>
        <w:t xml:space="preserve"> su</w:t>
      </w:r>
      <w:r w:rsidRPr="004F7798">
        <w:rPr>
          <w:rFonts w:ascii="Arial" w:hAnsi="Arial" w:cs="Arial"/>
          <w:sz w:val="20"/>
        </w:rPr>
        <w:t xml:space="preserve"> localización</w:t>
      </w:r>
      <w:r w:rsidR="00892DB7" w:rsidRPr="008C7D10">
        <w:rPr>
          <w:rFonts w:ascii="Arial" w:hAnsi="Arial" w:cs="Arial"/>
          <w:sz w:val="20"/>
        </w:rPr>
        <w:t xml:space="preserve"> deben estar</w:t>
      </w:r>
      <w:r w:rsidRPr="008421A3">
        <w:rPr>
          <w:rFonts w:ascii="Arial" w:hAnsi="Arial" w:cs="Arial"/>
          <w:sz w:val="20"/>
        </w:rPr>
        <w:t xml:space="preserve"> </w:t>
      </w:r>
      <w:r w:rsidR="00ED06DD" w:rsidRPr="00EB0D06">
        <w:rPr>
          <w:rFonts w:ascii="Arial" w:hAnsi="Arial" w:cs="Arial"/>
          <w:sz w:val="20"/>
        </w:rPr>
        <w:t xml:space="preserve">claramente </w:t>
      </w:r>
      <w:r w:rsidR="005273FE" w:rsidRPr="00EB0D06">
        <w:rPr>
          <w:rFonts w:ascii="Arial" w:hAnsi="Arial" w:cs="Arial"/>
          <w:sz w:val="20"/>
        </w:rPr>
        <w:t>indicado</w:t>
      </w:r>
      <w:r w:rsidRPr="00003D1C">
        <w:rPr>
          <w:rFonts w:ascii="Arial" w:hAnsi="Arial" w:cs="Arial"/>
          <w:sz w:val="20"/>
        </w:rPr>
        <w:t>s en los planos</w:t>
      </w:r>
      <w:r w:rsidR="00D971B0" w:rsidRPr="003269F7">
        <w:rPr>
          <w:rFonts w:ascii="Arial" w:hAnsi="Arial" w:cs="Arial"/>
          <w:sz w:val="20"/>
        </w:rPr>
        <w:t xml:space="preserve"> </w:t>
      </w:r>
      <w:r w:rsidR="00ED06DD" w:rsidRPr="007648DF">
        <w:rPr>
          <w:rFonts w:ascii="Arial" w:hAnsi="Arial" w:cs="Arial"/>
          <w:sz w:val="20"/>
        </w:rPr>
        <w:t xml:space="preserve">a ser generados por el </w:t>
      </w:r>
      <w:r w:rsidR="00C04C93" w:rsidRPr="007648DF">
        <w:rPr>
          <w:rFonts w:ascii="Arial" w:hAnsi="Arial" w:cs="Arial"/>
          <w:sz w:val="20"/>
        </w:rPr>
        <w:t>Contratista</w:t>
      </w:r>
      <w:r w:rsidRPr="007648DF">
        <w:rPr>
          <w:rFonts w:ascii="Arial" w:hAnsi="Arial" w:cs="Arial"/>
          <w:sz w:val="20"/>
        </w:rPr>
        <w:t xml:space="preserve">. </w:t>
      </w:r>
    </w:p>
    <w:p w:rsidR="00420449" w:rsidRPr="000502C2" w:rsidRDefault="00420449" w:rsidP="00A65D3C">
      <w:pPr>
        <w:pStyle w:val="Normal1"/>
        <w:rPr>
          <w:rFonts w:ascii="Arial" w:hAnsi="Arial" w:cs="Arial"/>
          <w:sz w:val="20"/>
        </w:rPr>
      </w:pPr>
      <w:r w:rsidRPr="00955804">
        <w:rPr>
          <w:rFonts w:ascii="Arial" w:hAnsi="Arial" w:cs="Arial"/>
          <w:sz w:val="20"/>
        </w:rPr>
        <w:t xml:space="preserve">Todo empalme no indicado en los planos requerirá la autorización del </w:t>
      </w:r>
      <w:r w:rsidR="002E2ADF" w:rsidRPr="00955804">
        <w:rPr>
          <w:rFonts w:ascii="Arial" w:hAnsi="Arial" w:cs="Arial"/>
          <w:sz w:val="20"/>
        </w:rPr>
        <w:t>Supervisor</w:t>
      </w:r>
      <w:r w:rsidRPr="00955804">
        <w:rPr>
          <w:rFonts w:ascii="Arial" w:hAnsi="Arial" w:cs="Arial"/>
          <w:sz w:val="20"/>
        </w:rPr>
        <w:t>. No se</w:t>
      </w:r>
      <w:r w:rsidR="00CA723F" w:rsidRPr="00955804">
        <w:rPr>
          <w:rFonts w:ascii="Arial" w:hAnsi="Arial" w:cs="Arial"/>
          <w:sz w:val="20"/>
        </w:rPr>
        <w:t xml:space="preserve"> permitirán empalmes soldados. </w:t>
      </w:r>
      <w:r w:rsidRPr="00D44735">
        <w:rPr>
          <w:rFonts w:ascii="Arial" w:hAnsi="Arial" w:cs="Arial"/>
          <w:sz w:val="20"/>
        </w:rPr>
        <w:t>Los empalmes en barras adyacentes deben localizar</w:t>
      </w:r>
      <w:r w:rsidRPr="00DA064B">
        <w:rPr>
          <w:rFonts w:ascii="Arial" w:hAnsi="Arial" w:cs="Arial"/>
          <w:sz w:val="20"/>
        </w:rPr>
        <w:t>se de manera que no queden todos en una misma sección, en caso extremo se permitirá t</w:t>
      </w:r>
      <w:r w:rsidRPr="000502C2">
        <w:rPr>
          <w:rFonts w:ascii="Arial" w:hAnsi="Arial" w:cs="Arial"/>
          <w:sz w:val="20"/>
        </w:rPr>
        <w:t xml:space="preserve">raslapar un máximo del 50% del acero en la misma sección alternado. </w:t>
      </w:r>
    </w:p>
    <w:p w:rsidR="00420449" w:rsidRPr="00F22699" w:rsidRDefault="00420449" w:rsidP="00A65D3C">
      <w:pPr>
        <w:pStyle w:val="Normal1"/>
        <w:rPr>
          <w:rFonts w:ascii="Arial" w:hAnsi="Arial" w:cs="Arial"/>
          <w:sz w:val="20"/>
        </w:rPr>
      </w:pPr>
      <w:r w:rsidRPr="00DE1580">
        <w:rPr>
          <w:rFonts w:ascii="Arial" w:hAnsi="Arial" w:cs="Arial"/>
          <w:sz w:val="20"/>
        </w:rPr>
        <w:t>Salvo lo indicado en los planos, los recubrimientos, la longitud de los empalmes, los radios de doblez y las dimensiones de los ganchos de anclaje deben cumplir lo especif</w:t>
      </w:r>
      <w:r w:rsidR="00832FBB" w:rsidRPr="00F22699">
        <w:rPr>
          <w:rFonts w:ascii="Arial" w:hAnsi="Arial" w:cs="Arial"/>
          <w:sz w:val="20"/>
        </w:rPr>
        <w:t xml:space="preserve">icado al respecto en las Norma Boliviana </w:t>
      </w:r>
      <w:proofErr w:type="spellStart"/>
      <w:r w:rsidR="00832FBB" w:rsidRPr="00F22699">
        <w:rPr>
          <w:rFonts w:ascii="Arial" w:hAnsi="Arial" w:cs="Arial"/>
          <w:sz w:val="20"/>
        </w:rPr>
        <w:t>Sismorresistente</w:t>
      </w:r>
      <w:proofErr w:type="spellEnd"/>
      <w:r w:rsidRPr="00F22699">
        <w:rPr>
          <w:rFonts w:ascii="Arial" w:hAnsi="Arial" w:cs="Arial"/>
          <w:sz w:val="20"/>
        </w:rPr>
        <w:t xml:space="preserve">. </w:t>
      </w:r>
    </w:p>
    <w:p w:rsidR="001F55D9" w:rsidRPr="00F22699" w:rsidRDefault="001F55D9" w:rsidP="003B6D67">
      <w:pPr>
        <w:pStyle w:val="Normal1"/>
        <w:rPr>
          <w:rFonts w:ascii="Arial" w:hAnsi="Arial" w:cs="Arial"/>
          <w:sz w:val="20"/>
        </w:rPr>
      </w:pPr>
      <w:r w:rsidRPr="00F22699">
        <w:rPr>
          <w:rFonts w:ascii="Arial" w:hAnsi="Arial" w:cs="Arial"/>
          <w:sz w:val="20"/>
        </w:rPr>
        <w:t>El radio mínimo de doblado, salvo indicación contraria en los planos será:</w:t>
      </w:r>
    </w:p>
    <w:p w:rsidR="001F55D9" w:rsidRPr="00F22699" w:rsidRDefault="001F55D9" w:rsidP="00CF3030">
      <w:pPr>
        <w:pStyle w:val="Prrafodelista"/>
        <w:numPr>
          <w:ilvl w:val="0"/>
          <w:numId w:val="49"/>
        </w:numPr>
        <w:spacing w:after="0" w:line="240" w:lineRule="auto"/>
        <w:contextualSpacing/>
        <w:jc w:val="both"/>
        <w:rPr>
          <w:rFonts w:ascii="Arial" w:hAnsi="Arial" w:cs="Arial"/>
          <w:sz w:val="20"/>
          <w:szCs w:val="20"/>
        </w:rPr>
      </w:pPr>
      <w:r w:rsidRPr="00F22699">
        <w:rPr>
          <w:rFonts w:ascii="Arial" w:hAnsi="Arial" w:cs="Arial"/>
          <w:sz w:val="20"/>
          <w:szCs w:val="20"/>
        </w:rPr>
        <w:t>Acero 2400 Kg/cm2 (fatiga de fluencia):</w:t>
      </w:r>
      <w:r w:rsidRPr="00F22699">
        <w:rPr>
          <w:rFonts w:ascii="Arial" w:hAnsi="Arial" w:cs="Arial"/>
          <w:sz w:val="20"/>
          <w:szCs w:val="20"/>
        </w:rPr>
        <w:tab/>
      </w:r>
      <w:r w:rsidRPr="00F22699">
        <w:rPr>
          <w:rFonts w:ascii="Arial" w:hAnsi="Arial" w:cs="Arial"/>
          <w:sz w:val="20"/>
          <w:szCs w:val="20"/>
        </w:rPr>
        <w:tab/>
        <w:t>10 veces el diámetro</w:t>
      </w:r>
    </w:p>
    <w:p w:rsidR="001F55D9" w:rsidRPr="00F22699" w:rsidRDefault="001F55D9" w:rsidP="00CF3030">
      <w:pPr>
        <w:pStyle w:val="Prrafodelista"/>
        <w:numPr>
          <w:ilvl w:val="0"/>
          <w:numId w:val="49"/>
        </w:numPr>
        <w:spacing w:after="0" w:line="240" w:lineRule="auto"/>
        <w:contextualSpacing/>
        <w:jc w:val="both"/>
        <w:rPr>
          <w:rFonts w:ascii="Arial" w:hAnsi="Arial" w:cs="Arial"/>
          <w:sz w:val="20"/>
          <w:szCs w:val="20"/>
        </w:rPr>
      </w:pPr>
      <w:r w:rsidRPr="00F22699">
        <w:rPr>
          <w:rFonts w:ascii="Arial" w:hAnsi="Arial" w:cs="Arial"/>
          <w:sz w:val="20"/>
          <w:szCs w:val="20"/>
        </w:rPr>
        <w:t>Acero 4200 Kg/cm2 (fatiga de fluencia):</w:t>
      </w:r>
      <w:r w:rsidRPr="00F22699">
        <w:rPr>
          <w:rFonts w:ascii="Arial" w:hAnsi="Arial" w:cs="Arial"/>
          <w:sz w:val="20"/>
          <w:szCs w:val="20"/>
        </w:rPr>
        <w:tab/>
      </w:r>
      <w:r w:rsidRPr="00F22699">
        <w:rPr>
          <w:rFonts w:ascii="Arial" w:hAnsi="Arial" w:cs="Arial"/>
          <w:sz w:val="20"/>
          <w:szCs w:val="20"/>
        </w:rPr>
        <w:tab/>
        <w:t>13 veces el diámetro</w:t>
      </w:r>
    </w:p>
    <w:p w:rsidR="001F55D9" w:rsidRPr="00F22699" w:rsidRDefault="001F55D9" w:rsidP="00CF3030">
      <w:pPr>
        <w:pStyle w:val="Prrafodelista"/>
        <w:numPr>
          <w:ilvl w:val="0"/>
          <w:numId w:val="49"/>
        </w:numPr>
        <w:spacing w:after="0" w:line="240" w:lineRule="auto"/>
        <w:contextualSpacing/>
        <w:jc w:val="both"/>
        <w:rPr>
          <w:rFonts w:ascii="Arial" w:hAnsi="Arial" w:cs="Arial"/>
          <w:sz w:val="20"/>
          <w:szCs w:val="20"/>
        </w:rPr>
      </w:pPr>
      <w:r w:rsidRPr="00F22699">
        <w:rPr>
          <w:rFonts w:ascii="Arial" w:hAnsi="Arial" w:cs="Arial"/>
          <w:sz w:val="20"/>
          <w:szCs w:val="20"/>
        </w:rPr>
        <w:t>Acero 5000 Kg/cm2 o más (fatiga de fluencia):</w:t>
      </w:r>
      <w:r w:rsidRPr="00F22699">
        <w:rPr>
          <w:rFonts w:ascii="Arial" w:hAnsi="Arial" w:cs="Arial"/>
          <w:sz w:val="20"/>
          <w:szCs w:val="20"/>
        </w:rPr>
        <w:tab/>
        <w:t>15  veces el diámetro</w:t>
      </w:r>
    </w:p>
    <w:p w:rsidR="001F55D9" w:rsidRPr="00F22699" w:rsidRDefault="001F55D9" w:rsidP="001F55D9">
      <w:pPr>
        <w:rPr>
          <w:rFonts w:ascii="Arial" w:hAnsi="Arial" w:cs="Arial"/>
          <w:sz w:val="20"/>
          <w:szCs w:val="20"/>
        </w:rPr>
      </w:pPr>
    </w:p>
    <w:p w:rsidR="006A3677" w:rsidRPr="00F22699" w:rsidRDefault="006A3677" w:rsidP="003B6D67">
      <w:pPr>
        <w:pStyle w:val="Ttulo2"/>
        <w:rPr>
          <w:rFonts w:ascii="Arial" w:hAnsi="Arial" w:cs="Arial"/>
          <w:sz w:val="20"/>
          <w:szCs w:val="20"/>
          <w:lang w:val="es-BO"/>
        </w:rPr>
      </w:pPr>
      <w:bookmarkStart w:id="162" w:name="_Toc530070530"/>
      <w:r w:rsidRPr="00F22699">
        <w:rPr>
          <w:rFonts w:ascii="Arial" w:hAnsi="Arial" w:cs="Arial"/>
          <w:sz w:val="20"/>
          <w:szCs w:val="20"/>
          <w:lang w:val="es-BO"/>
        </w:rPr>
        <w:t>Limpieza</w:t>
      </w:r>
      <w:bookmarkEnd w:id="162"/>
    </w:p>
    <w:p w:rsidR="006A3677" w:rsidRPr="004F7798" w:rsidRDefault="006A3677" w:rsidP="003B6D67">
      <w:pPr>
        <w:pStyle w:val="Normal1"/>
        <w:rPr>
          <w:rFonts w:ascii="Arial" w:hAnsi="Arial" w:cs="Arial"/>
          <w:sz w:val="20"/>
        </w:rPr>
      </w:pPr>
      <w:r w:rsidRPr="005F1E00">
        <w:rPr>
          <w:rFonts w:ascii="Arial" w:hAnsi="Arial" w:cs="Arial"/>
          <w:sz w:val="20"/>
        </w:rPr>
        <w:t xml:space="preserve">El refuerzo debe colocarse con precisión y debe estar adecuadamente asegurado antes de colocar el hormigón, de igual manera se limpiarán apropiadamente todas las áreas donde se </w:t>
      </w:r>
      <w:r w:rsidRPr="005F1E00">
        <w:rPr>
          <w:rFonts w:ascii="Arial" w:hAnsi="Arial" w:cs="Arial"/>
          <w:sz w:val="20"/>
        </w:rPr>
        <w:lastRenderedPageBreak/>
        <w:t>lo coloque, mediante cepillos d</w:t>
      </w:r>
      <w:r w:rsidRPr="004F7798">
        <w:rPr>
          <w:rFonts w:ascii="Arial" w:hAnsi="Arial" w:cs="Arial"/>
          <w:sz w:val="20"/>
        </w:rPr>
        <w:t>e acero, librándolas de polvo, barro, grasas, pinturas y todo aquello que disminuya la adherencia.</w:t>
      </w:r>
    </w:p>
    <w:p w:rsidR="006A3677" w:rsidRPr="008C7D10" w:rsidRDefault="006A3677" w:rsidP="003B6D67">
      <w:pPr>
        <w:pStyle w:val="Normal1"/>
        <w:rPr>
          <w:rFonts w:ascii="Arial" w:hAnsi="Arial" w:cs="Arial"/>
          <w:sz w:val="20"/>
        </w:rPr>
      </w:pPr>
      <w:r w:rsidRPr="008C7D10">
        <w:rPr>
          <w:rFonts w:ascii="Arial" w:hAnsi="Arial" w:cs="Arial"/>
          <w:sz w:val="20"/>
        </w:rPr>
        <w:t>Si en el momento de colocar el hormigón existieran barras con mortero u hormigón endurecido, éstos se deberán eliminar completamente.</w:t>
      </w:r>
    </w:p>
    <w:p w:rsidR="00947A22" w:rsidRPr="00F22699" w:rsidRDefault="00947A22" w:rsidP="00947A22">
      <w:pPr>
        <w:pStyle w:val="Ttulo1"/>
        <w:rPr>
          <w:rFonts w:ascii="Arial" w:hAnsi="Arial" w:cs="Arial"/>
          <w:sz w:val="20"/>
          <w:szCs w:val="20"/>
          <w:lang w:val="es-BO"/>
        </w:rPr>
      </w:pPr>
      <w:bookmarkStart w:id="163" w:name="_Toc452326971"/>
      <w:bookmarkStart w:id="164" w:name="_Toc469662579"/>
      <w:bookmarkStart w:id="165" w:name="_Toc469909704"/>
      <w:bookmarkStart w:id="166" w:name="_Toc530070531"/>
      <w:r w:rsidRPr="00F22699">
        <w:rPr>
          <w:rFonts w:ascii="Arial" w:hAnsi="Arial" w:cs="Arial"/>
          <w:sz w:val="20"/>
          <w:szCs w:val="20"/>
          <w:lang w:val="es-BO"/>
        </w:rPr>
        <w:t>FUNDACIONES</w:t>
      </w:r>
      <w:bookmarkEnd w:id="163"/>
      <w:bookmarkEnd w:id="164"/>
      <w:bookmarkEnd w:id="165"/>
      <w:r w:rsidR="00F868DD" w:rsidRPr="00F22699">
        <w:rPr>
          <w:rFonts w:ascii="Arial" w:hAnsi="Arial" w:cs="Arial"/>
          <w:sz w:val="20"/>
          <w:szCs w:val="20"/>
          <w:lang w:val="es-BO"/>
        </w:rPr>
        <w:t>/BASES</w:t>
      </w:r>
      <w:bookmarkEnd w:id="166"/>
    </w:p>
    <w:p w:rsidR="00947A22" w:rsidRPr="00F22699" w:rsidRDefault="00947A22" w:rsidP="00947A22">
      <w:pPr>
        <w:pStyle w:val="Ttulo2"/>
        <w:rPr>
          <w:rFonts w:ascii="Arial" w:hAnsi="Arial" w:cs="Arial"/>
          <w:sz w:val="20"/>
          <w:szCs w:val="20"/>
          <w:lang w:val="es-BO"/>
        </w:rPr>
      </w:pPr>
      <w:bookmarkStart w:id="167" w:name="_Toc452326972"/>
      <w:bookmarkStart w:id="168" w:name="_Toc469662580"/>
      <w:bookmarkStart w:id="169" w:name="_Toc469909705"/>
      <w:bookmarkStart w:id="170" w:name="_Toc530070532"/>
      <w:r w:rsidRPr="00F22699">
        <w:rPr>
          <w:rFonts w:ascii="Arial" w:hAnsi="Arial" w:cs="Arial"/>
          <w:sz w:val="20"/>
          <w:szCs w:val="20"/>
          <w:lang w:val="es-BO"/>
        </w:rPr>
        <w:t>DESCRIPCIÓN</w:t>
      </w:r>
      <w:bookmarkEnd w:id="167"/>
      <w:bookmarkEnd w:id="168"/>
      <w:bookmarkEnd w:id="169"/>
      <w:bookmarkEnd w:id="170"/>
    </w:p>
    <w:p w:rsidR="00947A22" w:rsidRPr="008421A3" w:rsidRDefault="00947A22" w:rsidP="00947A22">
      <w:pPr>
        <w:pStyle w:val="Normal1"/>
        <w:rPr>
          <w:rFonts w:ascii="Arial" w:hAnsi="Arial" w:cs="Arial"/>
          <w:sz w:val="20"/>
        </w:rPr>
      </w:pPr>
      <w:r w:rsidRPr="005F1E00">
        <w:rPr>
          <w:rFonts w:ascii="Arial" w:hAnsi="Arial" w:cs="Arial"/>
          <w:sz w:val="20"/>
        </w:rPr>
        <w:t xml:space="preserve">Esta sección contiene las actividades requeridas para el diseño y la construcción de las fundaciones en general de acuerdo con las dimensiones, características, materiales y detalles mostrados en los planos o con las instrucciones </w:t>
      </w:r>
      <w:r w:rsidRPr="00E5310A">
        <w:rPr>
          <w:rFonts w:ascii="Arial" w:hAnsi="Arial" w:cs="Arial"/>
          <w:sz w:val="20"/>
        </w:rPr>
        <w:t>del Supervisor.</w:t>
      </w:r>
      <w:r w:rsidRPr="008C7D10">
        <w:rPr>
          <w:rFonts w:ascii="Arial" w:hAnsi="Arial" w:cs="Arial"/>
          <w:sz w:val="20"/>
        </w:rPr>
        <w:t xml:space="preserve"> Además los documentos mencionados en el punto 1 son complementarios a es</w:t>
      </w:r>
      <w:r w:rsidRPr="008421A3">
        <w:rPr>
          <w:rFonts w:ascii="Arial" w:hAnsi="Arial" w:cs="Arial"/>
          <w:sz w:val="20"/>
        </w:rPr>
        <w:t>ta especificación técnica.</w:t>
      </w:r>
    </w:p>
    <w:p w:rsidR="00947A22" w:rsidRPr="00EB0D06" w:rsidRDefault="00947A22" w:rsidP="00947A22">
      <w:pPr>
        <w:pStyle w:val="Normal1"/>
        <w:rPr>
          <w:rFonts w:ascii="Arial" w:hAnsi="Arial" w:cs="Arial"/>
          <w:sz w:val="20"/>
        </w:rPr>
      </w:pPr>
      <w:r w:rsidRPr="008421A3">
        <w:rPr>
          <w:rFonts w:ascii="Arial" w:hAnsi="Arial" w:cs="Arial"/>
          <w:sz w:val="20"/>
        </w:rPr>
        <w:t>El Contratista debe realizar el diseño de las fundaciones de acuerdo a los planos</w:t>
      </w:r>
      <w:r w:rsidRPr="00EB0D06">
        <w:rPr>
          <w:rStyle w:val="Refdenotaalpie"/>
          <w:rFonts w:ascii="Arial" w:hAnsi="Arial" w:cs="Arial"/>
          <w:sz w:val="20"/>
        </w:rPr>
        <w:footnoteReference w:customMarkFollows="1" w:id="1"/>
        <w:t>*</w:t>
      </w:r>
      <w:r w:rsidRPr="00EB0D06">
        <w:rPr>
          <w:rFonts w:ascii="Arial" w:hAnsi="Arial" w:cs="Arial"/>
          <w:sz w:val="20"/>
        </w:rPr>
        <w:t xml:space="preserve"> y a los pesos suministrados. Debe realizar los cálculos que sean necesarios para el correcto montaje de las estructuras y de los equipos.</w:t>
      </w:r>
    </w:p>
    <w:p w:rsidR="00947A22" w:rsidRPr="003269F7" w:rsidRDefault="00947A22" w:rsidP="00947A22">
      <w:pPr>
        <w:pStyle w:val="Normal1"/>
        <w:rPr>
          <w:rFonts w:ascii="Arial" w:hAnsi="Arial" w:cs="Arial"/>
          <w:sz w:val="20"/>
        </w:rPr>
      </w:pPr>
      <w:r w:rsidRPr="00003D1C">
        <w:rPr>
          <w:rFonts w:ascii="Arial" w:hAnsi="Arial" w:cs="Arial"/>
          <w:sz w:val="20"/>
        </w:rPr>
        <w:t>El diseño de las fundaciones debe ejecutarse de acuerdo con el espectro de respuesta sísmico de diseño elaborado para cada una de las Subestaciones conforme a la Norma Boliviana sismo</w:t>
      </w:r>
      <w:r w:rsidRPr="003269F7">
        <w:rPr>
          <w:rFonts w:ascii="Arial" w:hAnsi="Arial" w:cs="Arial"/>
          <w:sz w:val="20"/>
        </w:rPr>
        <w:t xml:space="preserve"> resistente.</w:t>
      </w:r>
    </w:p>
    <w:p w:rsidR="00947A22" w:rsidRPr="007648DF" w:rsidRDefault="00947A22" w:rsidP="00947A22">
      <w:pPr>
        <w:pStyle w:val="Normal1"/>
        <w:rPr>
          <w:rFonts w:ascii="Arial" w:hAnsi="Arial" w:cs="Arial"/>
          <w:sz w:val="20"/>
        </w:rPr>
      </w:pPr>
      <w:r w:rsidRPr="007648DF">
        <w:rPr>
          <w:rFonts w:ascii="Arial" w:hAnsi="Arial" w:cs="Arial"/>
          <w:sz w:val="20"/>
        </w:rPr>
        <w:t xml:space="preserve">Se deja claramente establecido que la fundación </w:t>
      </w:r>
      <w:r w:rsidR="00903897" w:rsidRPr="007648DF">
        <w:rPr>
          <w:rFonts w:ascii="Arial" w:hAnsi="Arial" w:cs="Arial"/>
          <w:sz w:val="20"/>
        </w:rPr>
        <w:t>transformadores</w:t>
      </w:r>
      <w:r w:rsidRPr="007648DF">
        <w:rPr>
          <w:rFonts w:ascii="Arial" w:hAnsi="Arial" w:cs="Arial"/>
          <w:sz w:val="20"/>
        </w:rPr>
        <w:t xml:space="preserve"> y Reactores deben ser Losa de Fundación; el uso de pilotes dependerá de los estudios realizados por el contratista.</w:t>
      </w:r>
    </w:p>
    <w:p w:rsidR="00947A22" w:rsidRPr="00955804" w:rsidRDefault="00947A22" w:rsidP="00947A22">
      <w:pPr>
        <w:pStyle w:val="Normal1"/>
        <w:rPr>
          <w:rFonts w:ascii="Arial" w:hAnsi="Arial" w:cs="Arial"/>
          <w:sz w:val="20"/>
        </w:rPr>
      </w:pPr>
      <w:r w:rsidRPr="00955804">
        <w:rPr>
          <w:rFonts w:ascii="Arial" w:hAnsi="Arial" w:cs="Arial"/>
          <w:sz w:val="20"/>
        </w:rPr>
        <w:t>En la construcción de las fundaciones se deben tener en cuenta las excavaciones estructurales, rellenos (con material de banco de préstamo en caso que el terreno natural cuente con sales o agentes agresivos para el hormigón armado), hormigones primarios y secundarios, refuerzo, elementos metálicos embebidos y otros accesorios localizados en los sitios indicados en los planos o por el Supervisor.</w:t>
      </w:r>
    </w:p>
    <w:p w:rsidR="00947A22" w:rsidRPr="00F22699" w:rsidRDefault="00947A22" w:rsidP="00947A22">
      <w:pPr>
        <w:pStyle w:val="Ttulo2"/>
        <w:rPr>
          <w:rFonts w:ascii="Arial" w:hAnsi="Arial" w:cs="Arial"/>
          <w:sz w:val="20"/>
          <w:szCs w:val="20"/>
          <w:lang w:val="es-BO"/>
        </w:rPr>
      </w:pPr>
      <w:bookmarkStart w:id="171" w:name="_Toc452326973"/>
      <w:bookmarkStart w:id="172" w:name="_Toc469662581"/>
      <w:bookmarkStart w:id="173" w:name="_Toc469909706"/>
      <w:bookmarkStart w:id="174" w:name="_Toc530070533"/>
      <w:r w:rsidRPr="00F22699">
        <w:rPr>
          <w:rFonts w:ascii="Arial" w:hAnsi="Arial" w:cs="Arial"/>
          <w:sz w:val="20"/>
          <w:szCs w:val="20"/>
          <w:lang w:val="es-BO"/>
        </w:rPr>
        <w:t>MATERIALES</w:t>
      </w:r>
      <w:bookmarkEnd w:id="171"/>
      <w:bookmarkEnd w:id="172"/>
      <w:bookmarkEnd w:id="173"/>
      <w:bookmarkEnd w:id="174"/>
    </w:p>
    <w:p w:rsidR="00947A22" w:rsidRPr="004F7798" w:rsidRDefault="00947A22" w:rsidP="00947A22">
      <w:pPr>
        <w:pStyle w:val="Normal1"/>
        <w:rPr>
          <w:rFonts w:ascii="Arial" w:hAnsi="Arial" w:cs="Arial"/>
          <w:sz w:val="20"/>
        </w:rPr>
      </w:pPr>
      <w:r w:rsidRPr="005F1E00">
        <w:rPr>
          <w:rFonts w:ascii="Arial" w:hAnsi="Arial" w:cs="Arial"/>
          <w:sz w:val="20"/>
        </w:rPr>
        <w:t>Las fundaciones serán diseñadas para su construcción en hormigón armado, con las resistencias y detalles que deben estar indicados en los documentos y p</w:t>
      </w:r>
      <w:r w:rsidRPr="004F7798">
        <w:rPr>
          <w:rFonts w:ascii="Arial" w:hAnsi="Arial" w:cs="Arial"/>
          <w:sz w:val="20"/>
        </w:rPr>
        <w:t xml:space="preserve">lanos a ser </w:t>
      </w:r>
      <w:r w:rsidRPr="004F7798">
        <w:rPr>
          <w:rFonts w:ascii="Arial" w:hAnsi="Arial" w:cs="Arial"/>
          <w:sz w:val="20"/>
        </w:rPr>
        <w:lastRenderedPageBreak/>
        <w:t>generados, teniendo prevista la utilización del acero de refuerzo, los elementos metálicos y los accesorios previstos.</w:t>
      </w:r>
    </w:p>
    <w:p w:rsidR="00947A22" w:rsidRPr="00F22699" w:rsidRDefault="00947A22" w:rsidP="00947A22">
      <w:pPr>
        <w:pStyle w:val="Ttulo2"/>
        <w:rPr>
          <w:rFonts w:ascii="Arial" w:hAnsi="Arial" w:cs="Arial"/>
          <w:sz w:val="20"/>
          <w:szCs w:val="20"/>
          <w:lang w:val="es-BO"/>
        </w:rPr>
      </w:pPr>
      <w:bookmarkStart w:id="175" w:name="_Toc452326974"/>
      <w:bookmarkStart w:id="176" w:name="_Toc469662582"/>
      <w:bookmarkStart w:id="177" w:name="_Toc469909707"/>
      <w:bookmarkStart w:id="178" w:name="_Toc530070534"/>
      <w:r w:rsidRPr="00F22699">
        <w:rPr>
          <w:rFonts w:ascii="Arial" w:hAnsi="Arial" w:cs="Arial"/>
          <w:sz w:val="20"/>
          <w:szCs w:val="20"/>
          <w:lang w:val="es-BO"/>
        </w:rPr>
        <w:t>EJECUCIÓN DEL TRABAJO</w:t>
      </w:r>
      <w:bookmarkEnd w:id="175"/>
      <w:bookmarkEnd w:id="176"/>
      <w:bookmarkEnd w:id="177"/>
      <w:bookmarkEnd w:id="178"/>
    </w:p>
    <w:p w:rsidR="00947A22" w:rsidRPr="004F7798" w:rsidRDefault="00947A22" w:rsidP="00947A22">
      <w:pPr>
        <w:pStyle w:val="Normal1"/>
        <w:rPr>
          <w:rFonts w:ascii="Arial" w:hAnsi="Arial" w:cs="Arial"/>
          <w:sz w:val="20"/>
        </w:rPr>
      </w:pPr>
      <w:r w:rsidRPr="005F1E00">
        <w:rPr>
          <w:rFonts w:ascii="Arial" w:hAnsi="Arial" w:cs="Arial"/>
          <w:sz w:val="20"/>
        </w:rPr>
        <w:t>El Contratista suministrará el equipo, mano de obra y materiales que se requieran para ejecutar los tra</w:t>
      </w:r>
      <w:r w:rsidRPr="004F7798">
        <w:rPr>
          <w:rFonts w:ascii="Arial" w:hAnsi="Arial" w:cs="Arial"/>
          <w:sz w:val="20"/>
        </w:rPr>
        <w:t xml:space="preserve">bajos de acuerdo con los planos, la documentación generada en el diseño y a satisfacción del Supervisor de ENDE </w:t>
      </w:r>
      <w:r w:rsidR="00E965A2">
        <w:rPr>
          <w:rFonts w:ascii="Arial" w:hAnsi="Arial" w:cs="Arial"/>
          <w:sz w:val="20"/>
        </w:rPr>
        <w:t>CORPORACIÓN</w:t>
      </w:r>
      <w:r w:rsidRPr="004F7798">
        <w:rPr>
          <w:rFonts w:ascii="Arial" w:hAnsi="Arial" w:cs="Arial"/>
          <w:sz w:val="20"/>
        </w:rPr>
        <w:t>.</w:t>
      </w:r>
    </w:p>
    <w:p w:rsidR="00947A22" w:rsidRPr="008421A3" w:rsidRDefault="00947A22" w:rsidP="00947A22">
      <w:pPr>
        <w:pStyle w:val="Normal1"/>
        <w:rPr>
          <w:rFonts w:ascii="Arial" w:hAnsi="Arial" w:cs="Arial"/>
          <w:sz w:val="20"/>
        </w:rPr>
      </w:pPr>
      <w:r w:rsidRPr="008C7D10">
        <w:rPr>
          <w:rFonts w:ascii="Arial" w:hAnsi="Arial" w:cs="Arial"/>
          <w:sz w:val="20"/>
        </w:rPr>
        <w:t>Las profundidades de los cimientos que sean indicadas en los planos se consideran aproximadas; sin embargo, el Supervisor podrá ordenar que se efectúen los cambios que considere necesarios para obtener</w:t>
      </w:r>
      <w:r w:rsidRPr="008421A3">
        <w:rPr>
          <w:rFonts w:ascii="Arial" w:hAnsi="Arial" w:cs="Arial"/>
          <w:sz w:val="20"/>
        </w:rPr>
        <w:t xml:space="preserve"> una cimentación satisfactoria y segura.</w:t>
      </w:r>
    </w:p>
    <w:p w:rsidR="00947A22" w:rsidRPr="003269F7" w:rsidRDefault="00947A22" w:rsidP="00947A22">
      <w:pPr>
        <w:pStyle w:val="Normal1"/>
        <w:rPr>
          <w:rFonts w:ascii="Arial" w:hAnsi="Arial" w:cs="Arial"/>
          <w:sz w:val="20"/>
        </w:rPr>
      </w:pPr>
      <w:r w:rsidRPr="00EB0D06">
        <w:rPr>
          <w:rFonts w:ascii="Arial" w:hAnsi="Arial" w:cs="Arial"/>
          <w:sz w:val="20"/>
        </w:rPr>
        <w:t xml:space="preserve">El fondo de las excavaciones que recibirán los hormigones debe ser terminado cuidadosamente a mano o con maquinaria hasta darle las dimensiones que sean indicadas en los planos o por el </w:t>
      </w:r>
      <w:r w:rsidRPr="00E5310A">
        <w:rPr>
          <w:rFonts w:ascii="Arial" w:hAnsi="Arial" w:cs="Arial"/>
          <w:sz w:val="20"/>
        </w:rPr>
        <w:t>Supervisor. Las</w:t>
      </w:r>
      <w:r w:rsidRPr="00EB0D06">
        <w:rPr>
          <w:rFonts w:ascii="Arial" w:hAnsi="Arial" w:cs="Arial"/>
          <w:sz w:val="20"/>
        </w:rPr>
        <w:t xml:space="preserve"> superficies a</w:t>
      </w:r>
      <w:r w:rsidRPr="00003D1C">
        <w:rPr>
          <w:rFonts w:ascii="Arial" w:hAnsi="Arial" w:cs="Arial"/>
          <w:sz w:val="20"/>
        </w:rPr>
        <w:t xml:space="preserve">sí preparadas deben humedecerse y apisonarse con herramientas adecuadas para darles una buena compactación, de manera que constituyan una fundación firme para las estructuras </w:t>
      </w:r>
      <w:r w:rsidRPr="003269F7">
        <w:rPr>
          <w:rFonts w:ascii="Arial" w:hAnsi="Arial" w:cs="Arial"/>
          <w:sz w:val="20"/>
        </w:rPr>
        <w:t>de hormigón que soportarán.</w:t>
      </w:r>
    </w:p>
    <w:p w:rsidR="00947A22" w:rsidRPr="00955804" w:rsidRDefault="00947A22" w:rsidP="00947A22">
      <w:pPr>
        <w:pStyle w:val="Normal1"/>
        <w:rPr>
          <w:rFonts w:ascii="Arial" w:hAnsi="Arial" w:cs="Arial"/>
          <w:sz w:val="20"/>
        </w:rPr>
      </w:pPr>
      <w:r w:rsidRPr="00955804">
        <w:rPr>
          <w:rFonts w:ascii="Arial" w:hAnsi="Arial" w:cs="Arial"/>
          <w:sz w:val="20"/>
        </w:rPr>
        <w:t>Luego de colocado el acero de refuerzo se procede a realizar el vaciado del hormigón de acuerdo con las indicaciones de los planos. Los procedimientos para la construcción de las fundaciones deben garantizar la calidad de las estructuras construidas.</w:t>
      </w:r>
    </w:p>
    <w:p w:rsidR="00947A22" w:rsidRPr="000502C2" w:rsidRDefault="00947A22" w:rsidP="00947A22">
      <w:pPr>
        <w:pStyle w:val="Normal1"/>
        <w:rPr>
          <w:rFonts w:ascii="Arial" w:hAnsi="Arial" w:cs="Arial"/>
          <w:sz w:val="20"/>
        </w:rPr>
      </w:pPr>
      <w:r w:rsidRPr="00D44735">
        <w:rPr>
          <w:rFonts w:ascii="Arial" w:hAnsi="Arial" w:cs="Arial"/>
          <w:sz w:val="20"/>
        </w:rPr>
        <w:t>Antes de vaciar el hormigón primario debe tenerse especial cuidado y tomar todas las precauciones del caso para que los pernos de anclaje queden correctamente fijados y embebido</w:t>
      </w:r>
      <w:r w:rsidRPr="00DA064B">
        <w:rPr>
          <w:rFonts w:ascii="Arial" w:hAnsi="Arial" w:cs="Arial"/>
          <w:sz w:val="20"/>
        </w:rPr>
        <w:t>s en el hormigón y alineados de acuerdo con las indicaciones de los planos, y para qu</w:t>
      </w:r>
      <w:r w:rsidRPr="000502C2">
        <w:rPr>
          <w:rFonts w:ascii="Arial" w:hAnsi="Arial" w:cs="Arial"/>
          <w:sz w:val="20"/>
        </w:rPr>
        <w:t>e no se formen vacíos, grietas ni hormigueros en los sitios donde se instalan. Para esto, el Contratista debe suministrar plantillas u otros elementos que considere convenientes y necesarios para garantizar la localización exacta de los pernos.</w:t>
      </w:r>
    </w:p>
    <w:p w:rsidR="00947A22" w:rsidRPr="00F22699" w:rsidRDefault="00947A22" w:rsidP="00947A22">
      <w:pPr>
        <w:pStyle w:val="Normal1"/>
        <w:rPr>
          <w:rFonts w:ascii="Arial" w:hAnsi="Arial" w:cs="Arial"/>
          <w:sz w:val="20"/>
        </w:rPr>
      </w:pPr>
      <w:r w:rsidRPr="00DE1580">
        <w:rPr>
          <w:rFonts w:ascii="Arial" w:hAnsi="Arial" w:cs="Arial"/>
          <w:sz w:val="20"/>
        </w:rPr>
        <w:t xml:space="preserve">Durante el </w:t>
      </w:r>
      <w:r w:rsidRPr="00F22699">
        <w:rPr>
          <w:rFonts w:ascii="Arial" w:hAnsi="Arial" w:cs="Arial"/>
          <w:sz w:val="20"/>
        </w:rPr>
        <w:t>vaciado del hormigón de los pedestales se debe verificar que los pernos no se desplacen o inclinen.</w:t>
      </w:r>
    </w:p>
    <w:p w:rsidR="00947A22" w:rsidRPr="00F22699" w:rsidRDefault="00947A22" w:rsidP="00947A22">
      <w:pPr>
        <w:pStyle w:val="Normal1"/>
        <w:rPr>
          <w:rFonts w:ascii="Arial" w:hAnsi="Arial" w:cs="Arial"/>
          <w:sz w:val="20"/>
        </w:rPr>
      </w:pPr>
      <w:r w:rsidRPr="00F22699">
        <w:rPr>
          <w:rFonts w:ascii="Arial" w:hAnsi="Arial" w:cs="Arial"/>
          <w:sz w:val="20"/>
        </w:rPr>
        <w:t xml:space="preserve">Las fundaciones para pórticos y equipos deben ser terminadas con un hormigón secundario </w:t>
      </w:r>
      <w:r w:rsidRPr="004B42B6">
        <w:rPr>
          <w:rFonts w:ascii="Arial" w:hAnsi="Arial" w:cs="Arial"/>
          <w:sz w:val="20"/>
        </w:rPr>
        <w:t>que se coloca después del montaje y nivelación de las estructuras metálicas. En Obras Civiles Generales se indica los aditivos que</w:t>
      </w:r>
      <w:r w:rsidR="00E5310A" w:rsidRPr="004B42B6">
        <w:rPr>
          <w:rFonts w:ascii="Arial" w:hAnsi="Arial" w:cs="Arial"/>
          <w:sz w:val="20"/>
        </w:rPr>
        <w:t xml:space="preserve"> deben ser tomados en cuenta en las subestaciones.</w:t>
      </w:r>
    </w:p>
    <w:p w:rsidR="00947A22" w:rsidRPr="00F22699" w:rsidRDefault="00947A22" w:rsidP="00947A22">
      <w:pPr>
        <w:pStyle w:val="Normal1"/>
        <w:rPr>
          <w:rFonts w:ascii="Arial" w:hAnsi="Arial" w:cs="Arial"/>
          <w:sz w:val="20"/>
        </w:rPr>
      </w:pPr>
      <w:r w:rsidRPr="00F22699">
        <w:rPr>
          <w:rFonts w:ascii="Arial" w:hAnsi="Arial" w:cs="Arial"/>
          <w:sz w:val="20"/>
        </w:rPr>
        <w:t xml:space="preserve">Antes de vaciar los hormigones secundarios, se deberá aplicar a la superficie del hormigón primario un adherente </w:t>
      </w:r>
      <w:proofErr w:type="spellStart"/>
      <w:r w:rsidRPr="00F22699">
        <w:rPr>
          <w:rFonts w:ascii="Arial" w:hAnsi="Arial" w:cs="Arial"/>
          <w:sz w:val="20"/>
        </w:rPr>
        <w:t>epóxico</w:t>
      </w:r>
      <w:proofErr w:type="spellEnd"/>
      <w:r w:rsidRPr="00F22699">
        <w:rPr>
          <w:rFonts w:ascii="Arial" w:hAnsi="Arial" w:cs="Arial"/>
          <w:sz w:val="20"/>
        </w:rPr>
        <w:t xml:space="preserve"> aprobado por el Supervisor que garantice la plena adherencia del hormigón endurecido con el hormigón fresco.</w:t>
      </w:r>
    </w:p>
    <w:p w:rsidR="00947A22" w:rsidRPr="00F22699" w:rsidRDefault="00947A22" w:rsidP="00947A22">
      <w:pPr>
        <w:pStyle w:val="Normal1"/>
        <w:rPr>
          <w:rFonts w:ascii="Arial" w:hAnsi="Arial" w:cs="Arial"/>
          <w:sz w:val="20"/>
        </w:rPr>
      </w:pPr>
      <w:r w:rsidRPr="00F22699">
        <w:rPr>
          <w:rFonts w:ascii="Arial" w:hAnsi="Arial" w:cs="Arial"/>
          <w:sz w:val="20"/>
        </w:rPr>
        <w:lastRenderedPageBreak/>
        <w:t>El Contratista debe tener en cuenta que antes del vaciado del hormigón, se deben dejar los pases para las tuberías de conexión de los equipos a los zanjas y de la conexión a la malla de puesta a tierra.</w:t>
      </w:r>
    </w:p>
    <w:p w:rsidR="00947A22" w:rsidRPr="00F22699" w:rsidRDefault="00947A22" w:rsidP="00947A22">
      <w:pPr>
        <w:pStyle w:val="Normal1"/>
        <w:rPr>
          <w:rFonts w:ascii="Arial" w:hAnsi="Arial" w:cs="Arial"/>
          <w:sz w:val="20"/>
        </w:rPr>
      </w:pPr>
      <w:r w:rsidRPr="00F22699">
        <w:rPr>
          <w:rFonts w:ascii="Arial" w:hAnsi="Arial" w:cs="Arial"/>
          <w:sz w:val="20"/>
        </w:rPr>
        <w:t>Los pedestales deben construirse con el bombeo indicado en los planos de tal forma que se evite la acumulación del agua en la superficie.</w:t>
      </w:r>
    </w:p>
    <w:p w:rsidR="00947A22" w:rsidRPr="00F22699" w:rsidRDefault="00947A22" w:rsidP="00947A22">
      <w:pPr>
        <w:pStyle w:val="Normal1"/>
        <w:rPr>
          <w:rFonts w:ascii="Arial" w:hAnsi="Arial" w:cs="Arial"/>
          <w:sz w:val="20"/>
        </w:rPr>
      </w:pPr>
      <w:r w:rsidRPr="00F22699">
        <w:rPr>
          <w:rFonts w:ascii="Arial" w:hAnsi="Arial" w:cs="Arial"/>
          <w:sz w:val="20"/>
        </w:rPr>
        <w:t xml:space="preserve">La construcción de las fundaciones debe incluir los ductos requeridos como accesos para conexiones de equipos a zanjas y conexiones a la malla de puesta a tierra, de acuerdo con las indicaciones de los planos y las especificaciones correspondientes en cuanto a la clase de ductos y su sistema de instalación, teniendo en cuenta que los ductos entre la fundación del equipo y la cámara de jalado se construyen con tubería metálica galvanizada y los ductos entre la cámara de jalado y la zanja se construyen con tubería PVC, en los diámetros, tipos y secciones que se indiquen en los planos. </w:t>
      </w:r>
    </w:p>
    <w:p w:rsidR="00947A22" w:rsidRPr="00F22699" w:rsidRDefault="00947A22" w:rsidP="00947A22">
      <w:pPr>
        <w:pStyle w:val="Normal1"/>
        <w:rPr>
          <w:rFonts w:ascii="Arial" w:hAnsi="Arial" w:cs="Arial"/>
          <w:sz w:val="20"/>
        </w:rPr>
      </w:pPr>
      <w:r w:rsidRPr="00F22699">
        <w:rPr>
          <w:rFonts w:ascii="Arial" w:hAnsi="Arial" w:cs="Arial"/>
          <w:sz w:val="20"/>
        </w:rPr>
        <w:t>La ejecución de los trabajos deben incluir la colocación de las tuberías de PVC o de hierro galvanizado, las protecciones, los hormigones de empotramiento, las cajas de conexión necesarias, los rellenos, cambio de material y los demás elementos que sean requeridos para la ejecución de los trabajos a satisfacción del Supervisor, de acuerdo con las especificaciones correspondientes a cada una de las actividades.</w:t>
      </w:r>
    </w:p>
    <w:p w:rsidR="00947A22" w:rsidRPr="00F22699" w:rsidRDefault="00947A22" w:rsidP="00947A22">
      <w:pPr>
        <w:pStyle w:val="Normal1"/>
        <w:rPr>
          <w:rFonts w:ascii="Arial" w:hAnsi="Arial" w:cs="Arial"/>
          <w:sz w:val="20"/>
        </w:rPr>
      </w:pPr>
      <w:r w:rsidRPr="00F22699">
        <w:rPr>
          <w:rFonts w:ascii="Arial" w:hAnsi="Arial" w:cs="Arial"/>
          <w:sz w:val="20"/>
        </w:rPr>
        <w:t xml:space="preserve">Deben considerarse tanto las conexiones de los equipos cuyo acceso se realiza hacia un solo polo y las conexiones cuando el acceso de los equipos se realiza hacia tres polos, de acuerdo con los detalles de los planos (considerar las características de los equipos a proveer). </w:t>
      </w:r>
    </w:p>
    <w:p w:rsidR="006E6E70" w:rsidRPr="00F22699" w:rsidRDefault="006E6E70" w:rsidP="006E6E70">
      <w:pPr>
        <w:pStyle w:val="Ttulo1"/>
        <w:rPr>
          <w:rFonts w:ascii="Arial" w:hAnsi="Arial" w:cs="Arial"/>
          <w:sz w:val="20"/>
          <w:szCs w:val="20"/>
          <w:lang w:val="es-BO"/>
        </w:rPr>
      </w:pPr>
      <w:bookmarkStart w:id="179" w:name="_Toc530070535"/>
      <w:r w:rsidRPr="00F22699">
        <w:rPr>
          <w:rFonts w:ascii="Arial" w:hAnsi="Arial" w:cs="Arial"/>
          <w:sz w:val="20"/>
          <w:szCs w:val="20"/>
          <w:lang w:val="es-BO"/>
        </w:rPr>
        <w:t>DEMOLICIONES</w:t>
      </w:r>
      <w:bookmarkEnd w:id="179"/>
      <w:r w:rsidRPr="00F22699">
        <w:rPr>
          <w:rFonts w:ascii="Arial" w:hAnsi="Arial" w:cs="Arial"/>
          <w:sz w:val="20"/>
          <w:szCs w:val="20"/>
          <w:lang w:val="es-BO"/>
        </w:rPr>
        <w:t xml:space="preserve"> </w:t>
      </w:r>
    </w:p>
    <w:p w:rsidR="006E6E70" w:rsidRPr="00F22699" w:rsidRDefault="006E6E70" w:rsidP="006E6E70">
      <w:pPr>
        <w:pStyle w:val="Ttulo2"/>
        <w:rPr>
          <w:rFonts w:ascii="Arial" w:hAnsi="Arial" w:cs="Arial"/>
          <w:sz w:val="20"/>
          <w:szCs w:val="20"/>
          <w:lang w:val="es-BO"/>
        </w:rPr>
      </w:pPr>
      <w:bookmarkStart w:id="180" w:name="_Toc530070536"/>
      <w:r w:rsidRPr="00F22699">
        <w:rPr>
          <w:rFonts w:ascii="Arial" w:hAnsi="Arial" w:cs="Arial"/>
          <w:sz w:val="20"/>
          <w:szCs w:val="20"/>
          <w:lang w:val="es-BO"/>
        </w:rPr>
        <w:t>DESCRIPCIÓN</w:t>
      </w:r>
      <w:bookmarkEnd w:id="180"/>
      <w:r w:rsidRPr="00F22699">
        <w:rPr>
          <w:rFonts w:ascii="Arial" w:hAnsi="Arial" w:cs="Arial"/>
          <w:sz w:val="20"/>
          <w:szCs w:val="20"/>
          <w:lang w:val="es-BO"/>
        </w:rPr>
        <w:t xml:space="preserve"> </w:t>
      </w:r>
    </w:p>
    <w:p w:rsidR="006E6E70" w:rsidRPr="004F7798" w:rsidRDefault="006E6E70" w:rsidP="006E6E70">
      <w:pPr>
        <w:pStyle w:val="Normal1"/>
        <w:rPr>
          <w:rFonts w:ascii="Arial" w:hAnsi="Arial" w:cs="Arial"/>
          <w:sz w:val="20"/>
        </w:rPr>
      </w:pPr>
      <w:r w:rsidRPr="005F1E00">
        <w:rPr>
          <w:rFonts w:ascii="Arial" w:hAnsi="Arial" w:cs="Arial"/>
          <w:sz w:val="20"/>
        </w:rPr>
        <w:t xml:space="preserve">Se refiere a los trabajos necesarios para la demolición de obras </w:t>
      </w:r>
      <w:r w:rsidRPr="004F7798">
        <w:rPr>
          <w:rFonts w:ascii="Arial" w:hAnsi="Arial" w:cs="Arial"/>
          <w:sz w:val="20"/>
        </w:rPr>
        <w:t xml:space="preserve">existentes en el sitio del proyecto que interfieren con las obras proyectadas, en los sitios indicados en los planos o en aquellos que ordene el Supervisor. </w:t>
      </w:r>
    </w:p>
    <w:p w:rsidR="007B6AFB" w:rsidRPr="00EB0D06" w:rsidRDefault="007B6AFB" w:rsidP="007B6AFB">
      <w:pPr>
        <w:pStyle w:val="Normal1"/>
        <w:rPr>
          <w:rFonts w:ascii="Arial" w:hAnsi="Arial" w:cs="Arial"/>
          <w:sz w:val="20"/>
        </w:rPr>
      </w:pPr>
      <w:r w:rsidRPr="008C7D10">
        <w:rPr>
          <w:rFonts w:ascii="Arial" w:hAnsi="Arial" w:cs="Arial"/>
          <w:sz w:val="20"/>
        </w:rPr>
        <w:t xml:space="preserve">Además los </w:t>
      </w:r>
      <w:r w:rsidR="003D4AAD" w:rsidRPr="008421A3">
        <w:rPr>
          <w:rFonts w:ascii="Arial" w:hAnsi="Arial" w:cs="Arial"/>
          <w:sz w:val="20"/>
        </w:rPr>
        <w:t>documentos</w:t>
      </w:r>
      <w:r w:rsidRPr="00EB0D06">
        <w:rPr>
          <w:rFonts w:ascii="Arial" w:hAnsi="Arial" w:cs="Arial"/>
          <w:sz w:val="20"/>
        </w:rPr>
        <w:t xml:space="preserve"> mencionados en el punto 1 son complementarios a esta especificación técnica.</w:t>
      </w:r>
    </w:p>
    <w:p w:rsidR="006E6E70" w:rsidRPr="00F22699" w:rsidRDefault="006E6E70" w:rsidP="006E6E70">
      <w:pPr>
        <w:pStyle w:val="Ttulo2"/>
        <w:rPr>
          <w:rFonts w:ascii="Arial" w:hAnsi="Arial" w:cs="Arial"/>
          <w:sz w:val="20"/>
          <w:szCs w:val="20"/>
          <w:lang w:val="es-BO"/>
        </w:rPr>
      </w:pPr>
      <w:bookmarkStart w:id="181" w:name="_Toc530070537"/>
      <w:r w:rsidRPr="00F22699">
        <w:rPr>
          <w:rFonts w:ascii="Arial" w:hAnsi="Arial" w:cs="Arial"/>
          <w:sz w:val="20"/>
          <w:szCs w:val="20"/>
          <w:lang w:val="es-BO"/>
        </w:rPr>
        <w:t>EJECUCIÓN DEL TRABAJO</w:t>
      </w:r>
      <w:bookmarkEnd w:id="181"/>
      <w:r w:rsidRPr="00F22699">
        <w:rPr>
          <w:rFonts w:ascii="Arial" w:hAnsi="Arial" w:cs="Arial"/>
          <w:sz w:val="20"/>
          <w:szCs w:val="20"/>
          <w:lang w:val="es-BO"/>
        </w:rPr>
        <w:t xml:space="preserve"> </w:t>
      </w:r>
    </w:p>
    <w:p w:rsidR="003D4AAD" w:rsidRPr="004F7798" w:rsidRDefault="006E6E70" w:rsidP="006E6E70">
      <w:pPr>
        <w:pStyle w:val="Normal1"/>
        <w:rPr>
          <w:rFonts w:ascii="Arial" w:hAnsi="Arial" w:cs="Arial"/>
          <w:sz w:val="20"/>
        </w:rPr>
      </w:pPr>
      <w:r w:rsidRPr="005F1E00">
        <w:rPr>
          <w:rFonts w:ascii="Arial" w:hAnsi="Arial" w:cs="Arial"/>
          <w:sz w:val="20"/>
        </w:rPr>
        <w:t xml:space="preserve">El Contratista suministrará los materiales, equipos, mano de obra y demás elementos necesarios para la correcta y completa ejecución de las demoliciones requeridas hasta las </w:t>
      </w:r>
      <w:r w:rsidRPr="005F1E00">
        <w:rPr>
          <w:rFonts w:ascii="Arial" w:hAnsi="Arial" w:cs="Arial"/>
          <w:sz w:val="20"/>
        </w:rPr>
        <w:lastRenderedPageBreak/>
        <w:t>profundidades y límites indicados en los planos o autoriza</w:t>
      </w:r>
      <w:r w:rsidRPr="004F7798">
        <w:rPr>
          <w:rFonts w:ascii="Arial" w:hAnsi="Arial" w:cs="Arial"/>
          <w:sz w:val="20"/>
        </w:rPr>
        <w:t xml:space="preserve">dos por el Supervisor. </w:t>
      </w:r>
      <w:r w:rsidR="003D4AAD" w:rsidRPr="004F7798">
        <w:rPr>
          <w:rFonts w:ascii="Arial" w:hAnsi="Arial" w:cs="Arial"/>
          <w:sz w:val="20"/>
        </w:rPr>
        <w:t>La demolición incluye cualquier costo que incurra por limpieza y acarreo del material.</w:t>
      </w:r>
    </w:p>
    <w:p w:rsidR="006E6E70" w:rsidRPr="008C7D10" w:rsidRDefault="006E6E70" w:rsidP="006E6E70">
      <w:pPr>
        <w:pStyle w:val="Normal1"/>
        <w:rPr>
          <w:rFonts w:ascii="Arial" w:hAnsi="Arial" w:cs="Arial"/>
          <w:sz w:val="20"/>
        </w:rPr>
      </w:pPr>
      <w:r w:rsidRPr="008C7D10">
        <w:rPr>
          <w:rFonts w:ascii="Arial" w:hAnsi="Arial" w:cs="Arial"/>
          <w:sz w:val="20"/>
        </w:rPr>
        <w:t xml:space="preserve">El Contratista deberá demoler parcial o totalmente, según lo indique el Supervisor, las obras existentes que interfieran con la obra a construir. </w:t>
      </w:r>
    </w:p>
    <w:p w:rsidR="006E6E70" w:rsidRPr="008421A3" w:rsidRDefault="006E6E70" w:rsidP="006E6E70">
      <w:pPr>
        <w:pStyle w:val="Normal1"/>
        <w:rPr>
          <w:rFonts w:ascii="Arial" w:hAnsi="Arial" w:cs="Arial"/>
          <w:sz w:val="20"/>
        </w:rPr>
      </w:pPr>
      <w:r w:rsidRPr="008C7D10">
        <w:rPr>
          <w:rFonts w:ascii="Arial" w:hAnsi="Arial" w:cs="Arial"/>
          <w:sz w:val="20"/>
        </w:rPr>
        <w:t>Durante la ejecución de las demoliciones deberá ponerse especial cuid</w:t>
      </w:r>
      <w:r w:rsidRPr="008421A3">
        <w:rPr>
          <w:rFonts w:ascii="Arial" w:hAnsi="Arial" w:cs="Arial"/>
          <w:sz w:val="20"/>
        </w:rPr>
        <w:t xml:space="preserve">ado en no afectar obras adyacentes no programadas para demolición, protegiéndolas debidamente con métodos y medios aprobados por el Supervisor. </w:t>
      </w:r>
    </w:p>
    <w:p w:rsidR="006E6E70" w:rsidRPr="00003D1C" w:rsidRDefault="006E6E70" w:rsidP="006E6E70">
      <w:pPr>
        <w:pStyle w:val="Normal1"/>
        <w:rPr>
          <w:rFonts w:ascii="Arial" w:hAnsi="Arial" w:cs="Arial"/>
          <w:sz w:val="20"/>
        </w:rPr>
      </w:pPr>
      <w:r w:rsidRPr="00EB0D06">
        <w:rPr>
          <w:rFonts w:ascii="Arial" w:hAnsi="Arial" w:cs="Arial"/>
          <w:sz w:val="20"/>
        </w:rPr>
        <w:t xml:space="preserve">Se hace énfasis en el cuidado que se debe tener en cuenta con los equipos y cables energizados para lo cual el </w:t>
      </w:r>
      <w:r w:rsidRPr="00003D1C">
        <w:rPr>
          <w:rFonts w:ascii="Arial" w:hAnsi="Arial" w:cs="Arial"/>
          <w:sz w:val="20"/>
        </w:rPr>
        <w:t xml:space="preserve">Contratista requerirá la autorización expresa del Supervisor para proceder a la respectiva demolición. </w:t>
      </w:r>
    </w:p>
    <w:p w:rsidR="006E6E70" w:rsidRPr="007648DF" w:rsidRDefault="006E6E70" w:rsidP="006E6E70">
      <w:pPr>
        <w:pStyle w:val="Normal1"/>
        <w:rPr>
          <w:rFonts w:ascii="Arial" w:hAnsi="Arial" w:cs="Arial"/>
          <w:sz w:val="20"/>
        </w:rPr>
      </w:pPr>
      <w:r w:rsidRPr="003269F7">
        <w:rPr>
          <w:rFonts w:ascii="Arial" w:hAnsi="Arial" w:cs="Arial"/>
          <w:sz w:val="20"/>
        </w:rPr>
        <w:t>Los trabajos de demolición se deben ejecutar de manera que no produzcan daños a las instalaciones o a otras obras existentes que deben preservarse. Si los trabajos implican interrupción en las redes de servicios públicos (energía, teléfono, acueducto, etc.), el Contratista debe tomar las medidas adecuadas para efectuar los ar</w:t>
      </w:r>
      <w:r w:rsidRPr="007648DF">
        <w:rPr>
          <w:rFonts w:ascii="Arial" w:hAnsi="Arial" w:cs="Arial"/>
          <w:sz w:val="20"/>
        </w:rPr>
        <w:t xml:space="preserve">reglos necesarios, contribuyendo a que se minimicen las duraciones de las interrupciones del caso. </w:t>
      </w:r>
    </w:p>
    <w:p w:rsidR="006E6E70" w:rsidRPr="00955804" w:rsidRDefault="006E6E70" w:rsidP="006E6E70">
      <w:pPr>
        <w:pStyle w:val="Normal1"/>
        <w:rPr>
          <w:rFonts w:ascii="Arial" w:hAnsi="Arial" w:cs="Arial"/>
          <w:sz w:val="20"/>
        </w:rPr>
      </w:pPr>
      <w:r w:rsidRPr="007648DF">
        <w:rPr>
          <w:rFonts w:ascii="Arial" w:hAnsi="Arial" w:cs="Arial"/>
          <w:sz w:val="20"/>
        </w:rPr>
        <w:t>El Contratista debe proteger las edificaciones y estructuras vecinas a las que se han de demoler, y debe construir las defensas para su estabilidad o protección y aquellas indispensables para la seguridad de las personas; las zanjas resultantes deben ser llenadas con el material y el método adecuado, previamente aprobado por el Supervisor. Los daños ocasionados a elementos adyacentes serán reparados a complet</w:t>
      </w:r>
      <w:r w:rsidRPr="00955804">
        <w:rPr>
          <w:rFonts w:ascii="Arial" w:hAnsi="Arial" w:cs="Arial"/>
          <w:sz w:val="20"/>
        </w:rPr>
        <w:t xml:space="preserve">a satisfacción de ENDE </w:t>
      </w:r>
      <w:r w:rsidR="00E965A2">
        <w:rPr>
          <w:rFonts w:ascii="Arial" w:hAnsi="Arial" w:cs="Arial"/>
          <w:sz w:val="20"/>
        </w:rPr>
        <w:t>CORPORACIÓN</w:t>
      </w:r>
      <w:r w:rsidRPr="00955804">
        <w:rPr>
          <w:rFonts w:ascii="Arial" w:hAnsi="Arial" w:cs="Arial"/>
          <w:sz w:val="20"/>
        </w:rPr>
        <w:t xml:space="preserve"> por cuenta y costo del Contratista. </w:t>
      </w:r>
    </w:p>
    <w:p w:rsidR="006E6E70" w:rsidRPr="00955804" w:rsidRDefault="006E6E70" w:rsidP="006E6E70">
      <w:pPr>
        <w:pStyle w:val="Normal1"/>
        <w:rPr>
          <w:rFonts w:ascii="Arial" w:hAnsi="Arial" w:cs="Arial"/>
          <w:sz w:val="20"/>
        </w:rPr>
      </w:pPr>
      <w:r w:rsidRPr="00955804">
        <w:rPr>
          <w:rFonts w:ascii="Arial" w:hAnsi="Arial" w:cs="Arial"/>
          <w:sz w:val="20"/>
        </w:rPr>
        <w:t xml:space="preserve">Los materiales provenientes de demoliciones serán retirados de la obra por el Contratista y dispuestos de acuerdo con las instrucciones del Supervisor. Cuando a juicio del Supervisor éstos sean reutilizables por ENDE </w:t>
      </w:r>
      <w:r w:rsidR="00E965A2">
        <w:rPr>
          <w:rFonts w:ascii="Arial" w:hAnsi="Arial" w:cs="Arial"/>
          <w:sz w:val="20"/>
        </w:rPr>
        <w:t>CORPORACIÓN</w:t>
      </w:r>
      <w:r w:rsidRPr="00955804">
        <w:rPr>
          <w:rFonts w:ascii="Arial" w:hAnsi="Arial" w:cs="Arial"/>
          <w:sz w:val="20"/>
        </w:rPr>
        <w:t xml:space="preserve"> en la obra que se ejecuta o en otra obra, deberán ser dispuestas por el Contratista en los sitios que para su conservación indique el Supervisor, y serán de propiedad de ENDE </w:t>
      </w:r>
      <w:r w:rsidR="00E965A2">
        <w:rPr>
          <w:rFonts w:ascii="Arial" w:hAnsi="Arial" w:cs="Arial"/>
          <w:sz w:val="20"/>
        </w:rPr>
        <w:t>CORPORACIÓN</w:t>
      </w:r>
      <w:r w:rsidRPr="00955804">
        <w:rPr>
          <w:rFonts w:ascii="Arial" w:hAnsi="Arial" w:cs="Arial"/>
          <w:sz w:val="20"/>
        </w:rPr>
        <w:t xml:space="preserve">. </w:t>
      </w:r>
    </w:p>
    <w:p w:rsidR="006E6E70" w:rsidRPr="00D44735" w:rsidRDefault="006E6E70" w:rsidP="006E6E70">
      <w:pPr>
        <w:pStyle w:val="Normal1"/>
        <w:rPr>
          <w:rFonts w:ascii="Arial" w:hAnsi="Arial" w:cs="Arial"/>
          <w:sz w:val="20"/>
        </w:rPr>
      </w:pPr>
      <w:r w:rsidRPr="00955804">
        <w:rPr>
          <w:rFonts w:ascii="Arial" w:hAnsi="Arial" w:cs="Arial"/>
          <w:sz w:val="20"/>
        </w:rPr>
        <w:t>Si alguna de las obras</w:t>
      </w:r>
      <w:r w:rsidRPr="00D44735">
        <w:rPr>
          <w:rFonts w:ascii="Arial" w:hAnsi="Arial" w:cs="Arial"/>
          <w:sz w:val="20"/>
        </w:rPr>
        <w:t xml:space="preserve"> demolidas debe reconstruirse, esta operación se hará de acuerdo con lo dispuesto en estas especificaciones para cada tipo de obra. </w:t>
      </w:r>
    </w:p>
    <w:p w:rsidR="006E6E70" w:rsidRPr="000502C2" w:rsidRDefault="006E6E70" w:rsidP="006E6E70">
      <w:pPr>
        <w:pStyle w:val="Normal1"/>
        <w:rPr>
          <w:rFonts w:ascii="Arial" w:hAnsi="Arial" w:cs="Arial"/>
          <w:sz w:val="20"/>
        </w:rPr>
      </w:pPr>
      <w:r w:rsidRPr="00D44735">
        <w:rPr>
          <w:rFonts w:ascii="Arial" w:hAnsi="Arial" w:cs="Arial"/>
          <w:sz w:val="20"/>
        </w:rPr>
        <w:t xml:space="preserve">El Contratista será responsable de todo </w:t>
      </w:r>
      <w:r w:rsidRPr="00DA064B">
        <w:rPr>
          <w:rFonts w:ascii="Arial" w:hAnsi="Arial" w:cs="Arial"/>
          <w:sz w:val="20"/>
        </w:rPr>
        <w:t>daño causado, directa o indirectamente, a personas, al medio ambiente, así como a las</w:t>
      </w:r>
      <w:r w:rsidRPr="000502C2">
        <w:rPr>
          <w:rFonts w:ascii="Arial" w:hAnsi="Arial" w:cs="Arial"/>
          <w:sz w:val="20"/>
        </w:rPr>
        <w:t xml:space="preserve"> instalaciones, equipos o propiedades cuya destrucción o avería no estén previstos, quedando ENDE </w:t>
      </w:r>
      <w:r w:rsidR="00E965A2">
        <w:rPr>
          <w:rFonts w:ascii="Arial" w:hAnsi="Arial" w:cs="Arial"/>
          <w:sz w:val="20"/>
        </w:rPr>
        <w:t>CORPORACIÓN</w:t>
      </w:r>
      <w:r w:rsidRPr="000502C2">
        <w:rPr>
          <w:rFonts w:ascii="Arial" w:hAnsi="Arial" w:cs="Arial"/>
          <w:sz w:val="20"/>
        </w:rPr>
        <w:t xml:space="preserve"> libre de cualquier riesgo por colapso total o parcial.</w:t>
      </w:r>
    </w:p>
    <w:p w:rsidR="009D2B46" w:rsidRPr="00F22699" w:rsidRDefault="006E6E70" w:rsidP="009D2B46">
      <w:pPr>
        <w:pStyle w:val="Normal1"/>
        <w:rPr>
          <w:rFonts w:ascii="Arial" w:hAnsi="Arial" w:cs="Arial"/>
          <w:sz w:val="20"/>
        </w:rPr>
      </w:pPr>
      <w:r w:rsidRPr="00DE1580">
        <w:rPr>
          <w:rFonts w:ascii="Arial" w:hAnsi="Arial" w:cs="Arial"/>
          <w:sz w:val="20"/>
        </w:rPr>
        <w:lastRenderedPageBreak/>
        <w:t>Cualquier daño a terceros y/o bienes u otros como consecuencia de malas prácticas y/o equip</w:t>
      </w:r>
      <w:r w:rsidRPr="00F22699">
        <w:rPr>
          <w:rFonts w:ascii="Arial" w:hAnsi="Arial" w:cs="Arial"/>
          <w:sz w:val="20"/>
        </w:rPr>
        <w:t>os deficientes, uso inapropiado de equipos y el personal deberá ser solucionado por el Contratista inmediatamente a su cuenta y costo.</w:t>
      </w:r>
      <w:bookmarkStart w:id="182" w:name="_Toc241574676"/>
    </w:p>
    <w:p w:rsidR="00420449" w:rsidRPr="00F22699" w:rsidRDefault="00420449" w:rsidP="004A3110">
      <w:pPr>
        <w:pStyle w:val="Ttulo1"/>
        <w:rPr>
          <w:rFonts w:ascii="Arial" w:hAnsi="Arial" w:cs="Arial"/>
          <w:sz w:val="20"/>
          <w:szCs w:val="20"/>
          <w:lang w:val="es-BO"/>
        </w:rPr>
      </w:pPr>
      <w:bookmarkStart w:id="183" w:name="_Toc530070538"/>
      <w:r w:rsidRPr="00F22699">
        <w:rPr>
          <w:rFonts w:ascii="Arial" w:hAnsi="Arial" w:cs="Arial"/>
          <w:sz w:val="20"/>
          <w:szCs w:val="20"/>
          <w:lang w:val="es-BO"/>
        </w:rPr>
        <w:t>ELEMENTOS METÁLICOS</w:t>
      </w:r>
      <w:bookmarkEnd w:id="182"/>
      <w:bookmarkEnd w:id="183"/>
      <w:r w:rsidRPr="00F22699">
        <w:rPr>
          <w:rFonts w:ascii="Arial" w:hAnsi="Arial" w:cs="Arial"/>
          <w:sz w:val="20"/>
          <w:szCs w:val="20"/>
          <w:lang w:val="es-BO"/>
        </w:rPr>
        <w:t xml:space="preserve"> </w:t>
      </w:r>
    </w:p>
    <w:p w:rsidR="00420449" w:rsidRPr="00F22699" w:rsidRDefault="00420449" w:rsidP="004A3110">
      <w:pPr>
        <w:pStyle w:val="Ttulo2"/>
        <w:rPr>
          <w:rFonts w:ascii="Arial" w:hAnsi="Arial" w:cs="Arial"/>
          <w:sz w:val="20"/>
          <w:szCs w:val="20"/>
          <w:lang w:val="es-BO"/>
        </w:rPr>
      </w:pPr>
      <w:bookmarkStart w:id="184" w:name="_Toc241574677"/>
      <w:bookmarkStart w:id="185" w:name="_Toc530070539"/>
      <w:r w:rsidRPr="00F22699">
        <w:rPr>
          <w:rFonts w:ascii="Arial" w:hAnsi="Arial" w:cs="Arial"/>
          <w:sz w:val="20"/>
          <w:szCs w:val="20"/>
          <w:lang w:val="es-BO"/>
        </w:rPr>
        <w:t>DESCRIPCIÓN</w:t>
      </w:r>
      <w:bookmarkEnd w:id="184"/>
      <w:bookmarkEnd w:id="185"/>
      <w:r w:rsidRPr="00F22699">
        <w:rPr>
          <w:rFonts w:ascii="Arial" w:hAnsi="Arial" w:cs="Arial"/>
          <w:sz w:val="20"/>
          <w:szCs w:val="20"/>
          <w:lang w:val="es-BO"/>
        </w:rPr>
        <w:t xml:space="preserve"> </w:t>
      </w:r>
    </w:p>
    <w:p w:rsidR="00420449" w:rsidRPr="004F7798" w:rsidRDefault="00420449" w:rsidP="00A65D3C">
      <w:pPr>
        <w:pStyle w:val="Normal1"/>
        <w:rPr>
          <w:rFonts w:ascii="Arial" w:hAnsi="Arial" w:cs="Arial"/>
          <w:sz w:val="20"/>
        </w:rPr>
      </w:pPr>
      <w:r w:rsidRPr="005F1E00">
        <w:rPr>
          <w:rFonts w:ascii="Arial" w:hAnsi="Arial" w:cs="Arial"/>
          <w:sz w:val="20"/>
        </w:rPr>
        <w:t>Estas especificaciones se refieren también al acabado y enlucido final de todos los elementos me</w:t>
      </w:r>
      <w:r w:rsidRPr="004F7798">
        <w:rPr>
          <w:rFonts w:ascii="Arial" w:hAnsi="Arial" w:cs="Arial"/>
          <w:sz w:val="20"/>
        </w:rPr>
        <w:t xml:space="preserve">tálicos que se incorporen a las obras. </w:t>
      </w:r>
    </w:p>
    <w:p w:rsidR="00420449" w:rsidRPr="008421A3" w:rsidRDefault="00420449" w:rsidP="00AA0EC6">
      <w:pPr>
        <w:pStyle w:val="Normal1"/>
        <w:rPr>
          <w:rFonts w:ascii="Arial" w:hAnsi="Arial" w:cs="Arial"/>
          <w:sz w:val="20"/>
        </w:rPr>
      </w:pPr>
      <w:r w:rsidRPr="008C7D10">
        <w:rPr>
          <w:rFonts w:ascii="Arial" w:hAnsi="Arial" w:cs="Arial"/>
          <w:sz w:val="20"/>
        </w:rPr>
        <w:t>Las ejecuciones anteriores inc</w:t>
      </w:r>
      <w:r w:rsidRPr="008421A3">
        <w:rPr>
          <w:rFonts w:ascii="Arial" w:hAnsi="Arial" w:cs="Arial"/>
          <w:sz w:val="20"/>
        </w:rPr>
        <w:t xml:space="preserve">luyen el suministro completo de materiales, accesorios, herramientas, equipos y demás elementos requeridos para ejecutar el trabajo, conforme se indica en los planos y se estipula en estas especificaciones. </w:t>
      </w:r>
    </w:p>
    <w:p w:rsidR="00420449" w:rsidRPr="00F22699" w:rsidRDefault="00420449" w:rsidP="004A3110">
      <w:pPr>
        <w:pStyle w:val="Ttulo2"/>
        <w:rPr>
          <w:rFonts w:ascii="Arial" w:hAnsi="Arial" w:cs="Arial"/>
          <w:sz w:val="20"/>
          <w:szCs w:val="20"/>
          <w:lang w:val="es-BO"/>
        </w:rPr>
      </w:pPr>
      <w:bookmarkStart w:id="186" w:name="_Toc241574678"/>
      <w:bookmarkStart w:id="187" w:name="_Toc530070540"/>
      <w:r w:rsidRPr="00F22699">
        <w:rPr>
          <w:rFonts w:ascii="Arial" w:hAnsi="Arial" w:cs="Arial"/>
          <w:sz w:val="20"/>
          <w:szCs w:val="20"/>
          <w:lang w:val="es-BO"/>
        </w:rPr>
        <w:t>MATERIALES</w:t>
      </w:r>
      <w:bookmarkEnd w:id="186"/>
      <w:bookmarkEnd w:id="187"/>
      <w:r w:rsidRPr="00F22699">
        <w:rPr>
          <w:rFonts w:ascii="Arial" w:hAnsi="Arial" w:cs="Arial"/>
          <w:sz w:val="20"/>
          <w:szCs w:val="20"/>
          <w:lang w:val="es-BO"/>
        </w:rPr>
        <w:t xml:space="preserve"> </w:t>
      </w:r>
    </w:p>
    <w:p w:rsidR="00420449" w:rsidRPr="00003D1C" w:rsidRDefault="00420449" w:rsidP="00A65D3C">
      <w:pPr>
        <w:pStyle w:val="Normal1"/>
        <w:rPr>
          <w:rFonts w:ascii="Arial" w:hAnsi="Arial" w:cs="Arial"/>
          <w:sz w:val="20"/>
        </w:rPr>
      </w:pPr>
      <w:r w:rsidRPr="005F1E00">
        <w:rPr>
          <w:rFonts w:ascii="Arial" w:hAnsi="Arial" w:cs="Arial"/>
          <w:sz w:val="20"/>
        </w:rPr>
        <w:t xml:space="preserve">Los materiales que se utilizarán para la construcción y montaje de elementos metálicos serán suministrados en su totalidad por el </w:t>
      </w:r>
      <w:r w:rsidR="00C04C93" w:rsidRPr="004F7798">
        <w:rPr>
          <w:rFonts w:ascii="Arial" w:hAnsi="Arial" w:cs="Arial"/>
          <w:sz w:val="20"/>
        </w:rPr>
        <w:t>Contratista</w:t>
      </w:r>
      <w:r w:rsidRPr="004F7798">
        <w:rPr>
          <w:rFonts w:ascii="Arial" w:hAnsi="Arial" w:cs="Arial"/>
          <w:sz w:val="20"/>
        </w:rPr>
        <w:t xml:space="preserve"> y deben ser nuevos, de primera calidad y requerirán la aceptación pre</w:t>
      </w:r>
      <w:r w:rsidRPr="008C7D10">
        <w:rPr>
          <w:rFonts w:ascii="Arial" w:hAnsi="Arial" w:cs="Arial"/>
          <w:sz w:val="20"/>
        </w:rPr>
        <w:t xml:space="preserve">via del </w:t>
      </w:r>
      <w:r w:rsidR="002E2ADF" w:rsidRPr="008421A3">
        <w:rPr>
          <w:rFonts w:ascii="Arial" w:hAnsi="Arial" w:cs="Arial"/>
          <w:sz w:val="20"/>
        </w:rPr>
        <w:t>Supervisor</w:t>
      </w:r>
      <w:r w:rsidRPr="00EB0D06">
        <w:rPr>
          <w:rFonts w:ascii="Arial" w:hAnsi="Arial" w:cs="Arial"/>
          <w:sz w:val="20"/>
        </w:rPr>
        <w:t>, antes de su colocación en la obra.  En términos generales deb</w:t>
      </w:r>
      <w:r w:rsidRPr="00003D1C">
        <w:rPr>
          <w:rFonts w:ascii="Arial" w:hAnsi="Arial" w:cs="Arial"/>
          <w:sz w:val="20"/>
        </w:rPr>
        <w:t xml:space="preserve">en cumplir con las especificaciones que se describen a continuación. </w:t>
      </w:r>
    </w:p>
    <w:p w:rsidR="00420449" w:rsidRPr="00F22699" w:rsidRDefault="00420449" w:rsidP="004A3110">
      <w:pPr>
        <w:pStyle w:val="Ttulo3"/>
        <w:rPr>
          <w:rFonts w:ascii="Arial" w:hAnsi="Arial" w:cs="Arial"/>
          <w:sz w:val="20"/>
          <w:szCs w:val="20"/>
          <w:lang w:val="es-BO"/>
        </w:rPr>
      </w:pPr>
      <w:bookmarkStart w:id="188" w:name="_Toc241574679"/>
      <w:r w:rsidRPr="00F22699">
        <w:rPr>
          <w:rFonts w:ascii="Arial" w:hAnsi="Arial" w:cs="Arial"/>
          <w:sz w:val="20"/>
          <w:szCs w:val="20"/>
          <w:lang w:val="es-BO"/>
        </w:rPr>
        <w:t>ACERO ESTRUCTURAL</w:t>
      </w:r>
      <w:bookmarkEnd w:id="188"/>
      <w:r w:rsidRPr="00F22699">
        <w:rPr>
          <w:rFonts w:ascii="Arial" w:hAnsi="Arial" w:cs="Arial"/>
          <w:sz w:val="20"/>
          <w:szCs w:val="20"/>
          <w:lang w:val="es-BO"/>
        </w:rPr>
        <w:t xml:space="preserve"> </w:t>
      </w:r>
    </w:p>
    <w:p w:rsidR="00420449" w:rsidRPr="00EB0D06" w:rsidRDefault="00420449" w:rsidP="00A65D3C">
      <w:pPr>
        <w:pStyle w:val="Normal1"/>
        <w:rPr>
          <w:rFonts w:ascii="Arial" w:hAnsi="Arial" w:cs="Arial"/>
          <w:sz w:val="20"/>
        </w:rPr>
      </w:pPr>
      <w:r w:rsidRPr="005F1E00">
        <w:rPr>
          <w:rFonts w:ascii="Arial" w:hAnsi="Arial" w:cs="Arial"/>
          <w:sz w:val="20"/>
        </w:rPr>
        <w:t xml:space="preserve">Los elementos de acero estructural cumplirán con las especificaciones de calidad de </w:t>
      </w:r>
      <w:smartTag w:uri="urn:schemas-microsoft-com:office:smarttags" w:element="PersonName">
        <w:smartTagPr>
          <w:attr w:name="ProductID" w:val="la Norma ASTM"/>
        </w:smartTagPr>
        <w:r w:rsidRPr="005F1E00">
          <w:rPr>
            <w:rFonts w:ascii="Arial" w:hAnsi="Arial" w:cs="Arial"/>
            <w:sz w:val="20"/>
          </w:rPr>
          <w:t>la Norma ASTM</w:t>
        </w:r>
      </w:smartTag>
      <w:r w:rsidRPr="004F7798">
        <w:rPr>
          <w:rFonts w:ascii="Arial" w:hAnsi="Arial" w:cs="Arial"/>
          <w:sz w:val="20"/>
        </w:rPr>
        <w:t xml:space="preserve"> A36. Los tubos, platinas y anclajes que no queden embebidos en el </w:t>
      </w:r>
      <w:r w:rsidR="00D93444" w:rsidRPr="004F7798">
        <w:rPr>
          <w:rFonts w:ascii="Arial" w:hAnsi="Arial" w:cs="Arial"/>
          <w:sz w:val="20"/>
        </w:rPr>
        <w:t>hormigón</w:t>
      </w:r>
      <w:r w:rsidRPr="008C7D10">
        <w:rPr>
          <w:rFonts w:ascii="Arial" w:hAnsi="Arial" w:cs="Arial"/>
          <w:sz w:val="20"/>
        </w:rPr>
        <w:t xml:space="preserve">, deben ser de acero galvanizado en caliente, siguiendo los requerimientos de </w:t>
      </w:r>
      <w:smartTag w:uri="urn:schemas-microsoft-com:office:smarttags" w:element="PersonName">
        <w:smartTagPr>
          <w:attr w:name="ProductID" w:val="la Norma ASTM"/>
        </w:smartTagPr>
        <w:r w:rsidRPr="008C7D10">
          <w:rPr>
            <w:rFonts w:ascii="Arial" w:hAnsi="Arial" w:cs="Arial"/>
            <w:sz w:val="20"/>
          </w:rPr>
          <w:t>la Norma ASTM</w:t>
        </w:r>
      </w:smartTag>
      <w:r w:rsidRPr="008C7D10">
        <w:rPr>
          <w:rFonts w:ascii="Arial" w:hAnsi="Arial" w:cs="Arial"/>
          <w:sz w:val="20"/>
        </w:rPr>
        <w:t xml:space="preserve"> A123, muestras de las cuales deben ser aprobadas con anterioridad por el </w:t>
      </w:r>
      <w:r w:rsidR="002E2ADF" w:rsidRPr="008421A3">
        <w:rPr>
          <w:rFonts w:ascii="Arial" w:hAnsi="Arial" w:cs="Arial"/>
          <w:sz w:val="20"/>
        </w:rPr>
        <w:t>Supervisor</w:t>
      </w:r>
      <w:r w:rsidRPr="00EB0D06">
        <w:rPr>
          <w:rFonts w:ascii="Arial" w:hAnsi="Arial" w:cs="Arial"/>
          <w:sz w:val="20"/>
        </w:rPr>
        <w:t xml:space="preserve">. </w:t>
      </w:r>
    </w:p>
    <w:p w:rsidR="00420449" w:rsidRPr="00F22699" w:rsidRDefault="00420449" w:rsidP="004A3110">
      <w:pPr>
        <w:pStyle w:val="Ttulo3"/>
        <w:rPr>
          <w:rFonts w:ascii="Arial" w:hAnsi="Arial" w:cs="Arial"/>
          <w:sz w:val="20"/>
          <w:szCs w:val="20"/>
          <w:lang w:val="es-BO"/>
        </w:rPr>
      </w:pPr>
      <w:bookmarkStart w:id="189" w:name="_Toc241574680"/>
      <w:r w:rsidRPr="00F22699">
        <w:rPr>
          <w:rFonts w:ascii="Arial" w:hAnsi="Arial" w:cs="Arial"/>
          <w:sz w:val="20"/>
          <w:szCs w:val="20"/>
          <w:lang w:val="es-BO"/>
        </w:rPr>
        <w:t>SOLDADURAS</w:t>
      </w:r>
      <w:bookmarkEnd w:id="189"/>
      <w:r w:rsidRPr="00F22699">
        <w:rPr>
          <w:rFonts w:ascii="Arial" w:hAnsi="Arial" w:cs="Arial"/>
          <w:sz w:val="20"/>
          <w:szCs w:val="20"/>
          <w:lang w:val="es-BO"/>
        </w:rPr>
        <w:t xml:space="preserve"> </w:t>
      </w:r>
    </w:p>
    <w:p w:rsidR="00420449" w:rsidRPr="005F1E00" w:rsidRDefault="00420449" w:rsidP="00A65D3C">
      <w:pPr>
        <w:pStyle w:val="Normal1"/>
        <w:rPr>
          <w:rFonts w:ascii="Arial" w:hAnsi="Arial" w:cs="Arial"/>
          <w:sz w:val="20"/>
        </w:rPr>
      </w:pPr>
      <w:r w:rsidRPr="005F1E00">
        <w:rPr>
          <w:rFonts w:ascii="Arial" w:hAnsi="Arial" w:cs="Arial"/>
          <w:sz w:val="20"/>
        </w:rPr>
        <w:t xml:space="preserve">Todas las soldaduras que se requieran para los trabajos de taller y montaje, relacionadas con los elementos metálicos descritos en este capítulo, deben cumplir con la última versión de la norma de </w:t>
      </w:r>
      <w:smartTag w:uri="urn:schemas-microsoft-com:office:smarttags" w:element="PersonName">
        <w:smartTagPr>
          <w:attr w:name="ProductID" w:val="la AWS D"/>
        </w:smartTagPr>
        <w:r w:rsidRPr="005F1E00">
          <w:rPr>
            <w:rFonts w:ascii="Arial" w:hAnsi="Arial" w:cs="Arial"/>
            <w:sz w:val="20"/>
          </w:rPr>
          <w:t>la AWS D</w:t>
        </w:r>
      </w:smartTag>
      <w:r w:rsidRPr="005F1E00">
        <w:rPr>
          <w:rFonts w:ascii="Arial" w:hAnsi="Arial" w:cs="Arial"/>
          <w:sz w:val="20"/>
        </w:rPr>
        <w:t xml:space="preserve"> 1-1. </w:t>
      </w:r>
    </w:p>
    <w:p w:rsidR="00420449" w:rsidRPr="00F22699" w:rsidRDefault="00420449" w:rsidP="004A3110">
      <w:pPr>
        <w:pStyle w:val="Ttulo3"/>
        <w:rPr>
          <w:rFonts w:ascii="Arial" w:hAnsi="Arial" w:cs="Arial"/>
          <w:sz w:val="20"/>
          <w:szCs w:val="20"/>
          <w:lang w:val="es-BO"/>
        </w:rPr>
      </w:pPr>
      <w:bookmarkStart w:id="190" w:name="_Toc241574681"/>
      <w:r w:rsidRPr="00F22699">
        <w:rPr>
          <w:rFonts w:ascii="Arial" w:hAnsi="Arial" w:cs="Arial"/>
          <w:sz w:val="20"/>
          <w:szCs w:val="20"/>
          <w:lang w:val="es-BO"/>
        </w:rPr>
        <w:t>TORNILLOS Y PERNOS DE ANCLAJE</w:t>
      </w:r>
      <w:bookmarkEnd w:id="190"/>
      <w:r w:rsidRPr="00F22699">
        <w:rPr>
          <w:rFonts w:ascii="Arial" w:hAnsi="Arial" w:cs="Arial"/>
          <w:sz w:val="20"/>
          <w:szCs w:val="20"/>
          <w:lang w:val="es-BO"/>
        </w:rPr>
        <w:t xml:space="preserve"> </w:t>
      </w:r>
    </w:p>
    <w:p w:rsidR="00420449" w:rsidRPr="008421A3" w:rsidRDefault="00420449" w:rsidP="00A65D3C">
      <w:pPr>
        <w:pStyle w:val="Normal1"/>
        <w:rPr>
          <w:rFonts w:ascii="Arial" w:hAnsi="Arial" w:cs="Arial"/>
          <w:sz w:val="20"/>
        </w:rPr>
      </w:pPr>
      <w:r w:rsidRPr="005F1E00">
        <w:rPr>
          <w:rFonts w:ascii="Arial" w:hAnsi="Arial" w:cs="Arial"/>
          <w:sz w:val="20"/>
        </w:rPr>
        <w:t xml:space="preserve">Las dimensiones, tolerancias, tipo y material de los tornillos y tuercas para las estructuras descritas en </w:t>
      </w:r>
      <w:r w:rsidR="00A929DB" w:rsidRPr="004F7798">
        <w:rPr>
          <w:rFonts w:ascii="Arial" w:hAnsi="Arial" w:cs="Arial"/>
          <w:sz w:val="20"/>
        </w:rPr>
        <w:t xml:space="preserve">estas </w:t>
      </w:r>
      <w:r w:rsidRPr="004F7798">
        <w:rPr>
          <w:rFonts w:ascii="Arial" w:hAnsi="Arial" w:cs="Arial"/>
          <w:sz w:val="20"/>
        </w:rPr>
        <w:t xml:space="preserve">especificaciones deben estar en conformidad con las </w:t>
      </w:r>
      <w:r w:rsidR="000C1576" w:rsidRPr="008C7D10">
        <w:rPr>
          <w:rFonts w:ascii="Arial" w:hAnsi="Arial" w:cs="Arial"/>
          <w:sz w:val="20"/>
        </w:rPr>
        <w:t>publicaciones</w:t>
      </w:r>
      <w:r w:rsidRPr="008421A3">
        <w:rPr>
          <w:rFonts w:ascii="Arial" w:hAnsi="Arial" w:cs="Arial"/>
          <w:sz w:val="20"/>
        </w:rPr>
        <w:t xml:space="preserve"> ASTM A394 para tornillos y ASTM A563 para arandelas y tuercas, y deben galvanizarse en caliente de acuerdo con la publicación ASTM A153. </w:t>
      </w:r>
    </w:p>
    <w:p w:rsidR="00420449" w:rsidRPr="00003D1C" w:rsidRDefault="00420449" w:rsidP="00A65D3C">
      <w:pPr>
        <w:pStyle w:val="Normal1"/>
        <w:rPr>
          <w:rFonts w:ascii="Arial" w:hAnsi="Arial" w:cs="Arial"/>
          <w:sz w:val="20"/>
        </w:rPr>
      </w:pPr>
      <w:r w:rsidRPr="00EB0D06">
        <w:rPr>
          <w:rFonts w:ascii="Arial" w:hAnsi="Arial" w:cs="Arial"/>
          <w:sz w:val="20"/>
        </w:rPr>
        <w:t xml:space="preserve">En la fabricación de los tornillos se debe tener especial cuidado con el tratamiento térmico a que son sometidos para evitar las pérdidas de resistencia mecánica que ocasiona el proceso </w:t>
      </w:r>
      <w:r w:rsidRPr="00EB0D06">
        <w:rPr>
          <w:rFonts w:ascii="Arial" w:hAnsi="Arial" w:cs="Arial"/>
          <w:sz w:val="20"/>
        </w:rPr>
        <w:lastRenderedPageBreak/>
        <w:t>de fabricación; por esto, el fabricante debe garantizar por medio de certificados d</w:t>
      </w:r>
      <w:r w:rsidRPr="00003D1C">
        <w:rPr>
          <w:rFonts w:ascii="Arial" w:hAnsi="Arial" w:cs="Arial"/>
          <w:sz w:val="20"/>
        </w:rPr>
        <w:t xml:space="preserve">e pruebas de laboratorio que las propiedades mecánicas de los tornillos son las requeridas por las normas. </w:t>
      </w:r>
    </w:p>
    <w:p w:rsidR="00420449" w:rsidRPr="003269F7" w:rsidRDefault="00420449" w:rsidP="00A65D3C">
      <w:pPr>
        <w:pStyle w:val="Normal1"/>
        <w:rPr>
          <w:rFonts w:ascii="Arial" w:hAnsi="Arial" w:cs="Arial"/>
          <w:sz w:val="20"/>
        </w:rPr>
      </w:pPr>
      <w:r w:rsidRPr="00003D1C">
        <w:rPr>
          <w:rFonts w:ascii="Arial" w:hAnsi="Arial" w:cs="Arial"/>
          <w:sz w:val="20"/>
        </w:rPr>
        <w:t>El suministro de las estructuras metálicas debe incluir todos los t</w:t>
      </w:r>
      <w:r w:rsidRPr="003269F7">
        <w:rPr>
          <w:rFonts w:ascii="Arial" w:hAnsi="Arial" w:cs="Arial"/>
          <w:sz w:val="20"/>
        </w:rPr>
        <w:t xml:space="preserve">ornillos, tuercas y arandelas requeridos para el correcto armado de las mismas; y todos los pernos de anclaje para la fijación de las estructuras a la fundación, teniendo en cuenta lo siguiente: </w:t>
      </w:r>
    </w:p>
    <w:p w:rsidR="00420449" w:rsidRPr="007648DF" w:rsidRDefault="00420449" w:rsidP="001D37BF">
      <w:pPr>
        <w:pStyle w:val="Vietaestilo2"/>
        <w:numPr>
          <w:ilvl w:val="0"/>
          <w:numId w:val="28"/>
        </w:numPr>
        <w:tabs>
          <w:tab w:val="clear" w:pos="1570"/>
          <w:tab w:val="num" w:pos="1134"/>
        </w:tabs>
        <w:ind w:left="1134"/>
        <w:rPr>
          <w:rFonts w:ascii="Arial" w:hAnsi="Arial" w:cs="Arial"/>
          <w:sz w:val="20"/>
          <w:szCs w:val="20"/>
        </w:rPr>
      </w:pPr>
      <w:r w:rsidRPr="007648DF">
        <w:rPr>
          <w:rFonts w:ascii="Arial" w:hAnsi="Arial" w:cs="Arial"/>
          <w:sz w:val="20"/>
          <w:szCs w:val="20"/>
        </w:rPr>
        <w:t xml:space="preserve">Las longitudes de los tornillos para estructuras se deben obtener dependiendo de los espesores de las partes conectadas, de tal manera que la parte roscada de los mismos esté fuera del plano de cizalladura. </w:t>
      </w:r>
    </w:p>
    <w:p w:rsidR="00420449" w:rsidRPr="00955804" w:rsidRDefault="00420449" w:rsidP="001D37BF">
      <w:pPr>
        <w:pStyle w:val="Vietaestilo2"/>
        <w:tabs>
          <w:tab w:val="clear" w:pos="1570"/>
          <w:tab w:val="num" w:pos="1134"/>
        </w:tabs>
        <w:ind w:left="1134"/>
        <w:rPr>
          <w:rFonts w:ascii="Arial" w:hAnsi="Arial" w:cs="Arial"/>
          <w:sz w:val="20"/>
          <w:szCs w:val="20"/>
        </w:rPr>
      </w:pPr>
      <w:r w:rsidRPr="007648DF">
        <w:rPr>
          <w:rFonts w:ascii="Arial" w:hAnsi="Arial" w:cs="Arial"/>
          <w:sz w:val="20"/>
          <w:szCs w:val="20"/>
        </w:rPr>
        <w:t xml:space="preserve">Las dimensiones diametrales de las roscas y del vástago de los tornillos debe estar conforme a las </w:t>
      </w:r>
      <w:r w:rsidR="000C1576" w:rsidRPr="00955804">
        <w:rPr>
          <w:rFonts w:ascii="Arial" w:hAnsi="Arial" w:cs="Arial"/>
          <w:sz w:val="20"/>
          <w:szCs w:val="20"/>
        </w:rPr>
        <w:t>publicaciones</w:t>
      </w:r>
      <w:r w:rsidRPr="00955804">
        <w:rPr>
          <w:rFonts w:ascii="Arial" w:hAnsi="Arial" w:cs="Arial"/>
          <w:sz w:val="20"/>
          <w:szCs w:val="20"/>
        </w:rPr>
        <w:t xml:space="preserve"> ANSI B1.1, B18.2.1 y B18.2.2. </w:t>
      </w:r>
    </w:p>
    <w:p w:rsidR="00420449" w:rsidRPr="00D44735" w:rsidRDefault="00420449" w:rsidP="001D37BF">
      <w:pPr>
        <w:pStyle w:val="Vietaestilo2"/>
        <w:tabs>
          <w:tab w:val="clear" w:pos="1570"/>
          <w:tab w:val="num" w:pos="1134"/>
        </w:tabs>
        <w:ind w:left="1134"/>
        <w:rPr>
          <w:rFonts w:ascii="Arial" w:hAnsi="Arial" w:cs="Arial"/>
          <w:sz w:val="20"/>
          <w:szCs w:val="20"/>
        </w:rPr>
      </w:pPr>
      <w:r w:rsidRPr="00955804">
        <w:rPr>
          <w:rFonts w:ascii="Arial" w:hAnsi="Arial" w:cs="Arial"/>
          <w:sz w:val="20"/>
          <w:szCs w:val="20"/>
        </w:rPr>
        <w:t>Las cabezas de los tornillos y tuerc</w:t>
      </w:r>
      <w:r w:rsidR="006560B6" w:rsidRPr="00955804">
        <w:rPr>
          <w:rFonts w:ascii="Arial" w:hAnsi="Arial" w:cs="Arial"/>
          <w:sz w:val="20"/>
          <w:szCs w:val="20"/>
        </w:rPr>
        <w:t>as deben ser de forma hexagonal.</w:t>
      </w:r>
    </w:p>
    <w:p w:rsidR="00420449" w:rsidRPr="00DA064B" w:rsidRDefault="00420449" w:rsidP="001D37BF">
      <w:pPr>
        <w:pStyle w:val="Vietaestilo2"/>
        <w:tabs>
          <w:tab w:val="clear" w:pos="1570"/>
          <w:tab w:val="num" w:pos="1134"/>
        </w:tabs>
        <w:ind w:left="1134"/>
        <w:rPr>
          <w:rFonts w:ascii="Arial" w:hAnsi="Arial" w:cs="Arial"/>
          <w:sz w:val="20"/>
          <w:szCs w:val="20"/>
        </w:rPr>
      </w:pPr>
      <w:r w:rsidRPr="00DA064B">
        <w:rPr>
          <w:rFonts w:ascii="Arial" w:hAnsi="Arial" w:cs="Arial"/>
          <w:sz w:val="20"/>
          <w:szCs w:val="20"/>
        </w:rPr>
        <w:t xml:space="preserve">Con cada tornillo se debe suministrar como mínimo una tuerca hexagonal, una arandela plana y una arandela de presión. </w:t>
      </w:r>
    </w:p>
    <w:p w:rsidR="00420449" w:rsidRPr="00F22699" w:rsidRDefault="00420449" w:rsidP="001D37BF">
      <w:pPr>
        <w:pStyle w:val="Vietaestilo2"/>
        <w:tabs>
          <w:tab w:val="clear" w:pos="1570"/>
          <w:tab w:val="num" w:pos="1134"/>
        </w:tabs>
        <w:ind w:left="1134"/>
        <w:rPr>
          <w:rFonts w:ascii="Arial" w:hAnsi="Arial" w:cs="Arial"/>
          <w:sz w:val="20"/>
          <w:szCs w:val="20"/>
        </w:rPr>
      </w:pPr>
      <w:r w:rsidRPr="000502C2">
        <w:rPr>
          <w:rFonts w:ascii="Arial" w:hAnsi="Arial" w:cs="Arial"/>
          <w:sz w:val="20"/>
          <w:szCs w:val="20"/>
        </w:rPr>
        <w:t>Las arandelas deben ser fa</w:t>
      </w:r>
      <w:r w:rsidR="000C1576" w:rsidRPr="00DE1580">
        <w:rPr>
          <w:rFonts w:ascii="Arial" w:hAnsi="Arial" w:cs="Arial"/>
          <w:sz w:val="20"/>
          <w:szCs w:val="20"/>
        </w:rPr>
        <w:t>bricadas</w:t>
      </w:r>
      <w:r w:rsidR="000C1576" w:rsidRPr="00F22699">
        <w:rPr>
          <w:rFonts w:ascii="Arial" w:hAnsi="Arial" w:cs="Arial"/>
          <w:sz w:val="20"/>
          <w:szCs w:val="20"/>
        </w:rPr>
        <w:t xml:space="preserve"> en conformidad con la p</w:t>
      </w:r>
      <w:r w:rsidRPr="00F22699">
        <w:rPr>
          <w:rFonts w:ascii="Arial" w:hAnsi="Arial" w:cs="Arial"/>
          <w:sz w:val="20"/>
          <w:szCs w:val="20"/>
        </w:rPr>
        <w:t xml:space="preserve">ublicación ANSI B 18.2.2 </w:t>
      </w:r>
      <w:r w:rsidR="006560B6" w:rsidRPr="00F22699">
        <w:rPr>
          <w:rFonts w:ascii="Arial" w:hAnsi="Arial" w:cs="Arial"/>
          <w:sz w:val="20"/>
          <w:szCs w:val="20"/>
        </w:rPr>
        <w:t>.</w:t>
      </w:r>
    </w:p>
    <w:p w:rsidR="00420449" w:rsidRPr="00F22699" w:rsidRDefault="00420449" w:rsidP="00A65D3C">
      <w:pPr>
        <w:pStyle w:val="Normal1"/>
        <w:rPr>
          <w:rFonts w:ascii="Arial" w:hAnsi="Arial" w:cs="Arial"/>
          <w:sz w:val="20"/>
        </w:rPr>
      </w:pPr>
      <w:r w:rsidRPr="00F22699">
        <w:rPr>
          <w:rFonts w:ascii="Arial" w:hAnsi="Arial" w:cs="Arial"/>
          <w:sz w:val="20"/>
        </w:rPr>
        <w:t>Cuando se requieran arandelas adicionales para los tornillos, estas podrán ser arandelas galvanizadas simples fabricadas en acero ANS</w:t>
      </w:r>
      <w:r w:rsidR="000C1576" w:rsidRPr="00F22699">
        <w:rPr>
          <w:rFonts w:ascii="Arial" w:hAnsi="Arial" w:cs="Arial"/>
          <w:sz w:val="20"/>
        </w:rPr>
        <w:t>I 1024 y en conformidad con la p</w:t>
      </w:r>
      <w:r w:rsidRPr="00F22699">
        <w:rPr>
          <w:rFonts w:ascii="Arial" w:hAnsi="Arial" w:cs="Arial"/>
          <w:sz w:val="20"/>
        </w:rPr>
        <w:t xml:space="preserve">ublicación SAE J 403. </w:t>
      </w:r>
    </w:p>
    <w:p w:rsidR="00420449" w:rsidRPr="00F22699" w:rsidRDefault="00420449" w:rsidP="00A65D3C">
      <w:pPr>
        <w:pStyle w:val="Normal1"/>
        <w:rPr>
          <w:rFonts w:ascii="Arial" w:hAnsi="Arial" w:cs="Arial"/>
          <w:sz w:val="20"/>
        </w:rPr>
      </w:pPr>
      <w:r w:rsidRPr="00F22699">
        <w:rPr>
          <w:rFonts w:ascii="Arial" w:hAnsi="Arial" w:cs="Arial"/>
          <w:sz w:val="20"/>
        </w:rPr>
        <w:t>Todos los tornillos deben llevar en la cabeza una marca legible q</w:t>
      </w:r>
      <w:r w:rsidR="000C1576" w:rsidRPr="00F22699">
        <w:rPr>
          <w:rFonts w:ascii="Arial" w:hAnsi="Arial" w:cs="Arial"/>
          <w:sz w:val="20"/>
        </w:rPr>
        <w:t>ue indique la calidad del acero.</w:t>
      </w:r>
    </w:p>
    <w:p w:rsidR="00420449" w:rsidRPr="00F22699" w:rsidRDefault="00420449" w:rsidP="00A65D3C">
      <w:pPr>
        <w:pStyle w:val="Normal1"/>
        <w:rPr>
          <w:rFonts w:ascii="Arial" w:hAnsi="Arial" w:cs="Arial"/>
          <w:sz w:val="20"/>
        </w:rPr>
      </w:pPr>
      <w:r w:rsidRPr="00F22699">
        <w:rPr>
          <w:rFonts w:ascii="Arial" w:hAnsi="Arial" w:cs="Arial"/>
          <w:sz w:val="20"/>
        </w:rPr>
        <w:t xml:space="preserve">Los pernos de anclaje deben ser suministrados por el Contratista y deberán ser fabricados con los materiales y dimensiones indicados en los planos. El suministro deberá incluir tuerca de nivelación, arandela de presión, tuerca de apriete, y contratuerca. </w:t>
      </w:r>
      <w:r w:rsidR="00EB0222" w:rsidRPr="00F22699">
        <w:rPr>
          <w:rFonts w:ascii="Arial" w:hAnsi="Arial" w:cs="Arial"/>
          <w:sz w:val="20"/>
        </w:rPr>
        <w:t xml:space="preserve">Los pernos de anclaje deberán ser galvanizados en caliente, no en toda su longitud, sino en la parte que queda a la </w:t>
      </w:r>
      <w:r w:rsidR="0074463C" w:rsidRPr="00F22699">
        <w:rPr>
          <w:rFonts w:ascii="Arial" w:hAnsi="Arial" w:cs="Arial"/>
          <w:sz w:val="20"/>
        </w:rPr>
        <w:t>intemperie</w:t>
      </w:r>
      <w:r w:rsidR="00EB0222" w:rsidRPr="00F22699">
        <w:rPr>
          <w:rFonts w:ascii="Arial" w:hAnsi="Arial" w:cs="Arial"/>
          <w:sz w:val="20"/>
        </w:rPr>
        <w:t xml:space="preserve"> después de la construcción. El galvanizado en caliente se realizará antes de la construcción.</w:t>
      </w:r>
    </w:p>
    <w:p w:rsidR="00420449" w:rsidRPr="00F22699" w:rsidRDefault="00420449" w:rsidP="00A65D3C">
      <w:pPr>
        <w:pStyle w:val="Normal1"/>
        <w:rPr>
          <w:rFonts w:ascii="Arial" w:hAnsi="Arial" w:cs="Arial"/>
          <w:sz w:val="20"/>
        </w:rPr>
      </w:pPr>
      <w:r w:rsidRPr="00F22699">
        <w:rPr>
          <w:rFonts w:ascii="Arial" w:hAnsi="Arial" w:cs="Arial"/>
          <w:sz w:val="20"/>
        </w:rPr>
        <w:t>Las dimensiones, tolerancias, tipo y material de los pernos de anclaje para las estructuras deb</w:t>
      </w:r>
      <w:r w:rsidR="000C1576" w:rsidRPr="00F22699">
        <w:rPr>
          <w:rFonts w:ascii="Arial" w:hAnsi="Arial" w:cs="Arial"/>
          <w:sz w:val="20"/>
        </w:rPr>
        <w:t>en estar en conformidad con la p</w:t>
      </w:r>
      <w:r w:rsidRPr="00F22699">
        <w:rPr>
          <w:rFonts w:ascii="Arial" w:hAnsi="Arial" w:cs="Arial"/>
          <w:sz w:val="20"/>
        </w:rPr>
        <w:t xml:space="preserve">ublicación SAE 1016 y galvanizados en caliente sólo en el sector roscado, de acuerdo con la publicación ASTM A153 y su diseño estará de acuerdo con el ASCE - Boletín  No. 52. </w:t>
      </w:r>
    </w:p>
    <w:p w:rsidR="00420449" w:rsidRPr="00F22699" w:rsidRDefault="00420449" w:rsidP="00032BA8">
      <w:pPr>
        <w:pStyle w:val="Ttulo3"/>
        <w:rPr>
          <w:rFonts w:ascii="Arial" w:hAnsi="Arial" w:cs="Arial"/>
          <w:sz w:val="20"/>
          <w:szCs w:val="20"/>
          <w:lang w:val="es-BO"/>
        </w:rPr>
      </w:pPr>
      <w:bookmarkStart w:id="191" w:name="_Toc241574682"/>
      <w:r w:rsidRPr="00F22699">
        <w:rPr>
          <w:rFonts w:ascii="Arial" w:hAnsi="Arial" w:cs="Arial"/>
          <w:sz w:val="20"/>
          <w:szCs w:val="20"/>
          <w:lang w:val="es-BO"/>
        </w:rPr>
        <w:lastRenderedPageBreak/>
        <w:t>PERNOS AUTO-PORTANTES O DE EXPANSIÓN</w:t>
      </w:r>
      <w:bookmarkEnd w:id="191"/>
      <w:r w:rsidRPr="00F22699">
        <w:rPr>
          <w:rFonts w:ascii="Arial" w:hAnsi="Arial" w:cs="Arial"/>
          <w:sz w:val="20"/>
          <w:szCs w:val="20"/>
          <w:lang w:val="es-BO"/>
        </w:rPr>
        <w:t xml:space="preserve"> </w:t>
      </w:r>
    </w:p>
    <w:p w:rsidR="00420449" w:rsidRPr="008421A3" w:rsidRDefault="00420449" w:rsidP="00A65D3C">
      <w:pPr>
        <w:pStyle w:val="Normal1"/>
        <w:rPr>
          <w:rFonts w:ascii="Arial" w:hAnsi="Arial" w:cs="Arial"/>
          <w:sz w:val="20"/>
        </w:rPr>
      </w:pPr>
      <w:r w:rsidRPr="005F1E00">
        <w:rPr>
          <w:rFonts w:ascii="Arial" w:hAnsi="Arial" w:cs="Arial"/>
          <w:sz w:val="20"/>
        </w:rPr>
        <w:t xml:space="preserve">Los pernos del tipo auto-portantes o de expansión para aplicación con martillo neumático, serán del tipo igual o </w:t>
      </w:r>
      <w:r w:rsidR="005F1E00">
        <w:rPr>
          <w:rFonts w:ascii="Arial" w:hAnsi="Arial" w:cs="Arial"/>
          <w:sz w:val="20"/>
        </w:rPr>
        <w:t>su equivalente</w:t>
      </w:r>
      <w:r w:rsidRPr="005F1E00">
        <w:rPr>
          <w:rFonts w:ascii="Arial" w:hAnsi="Arial" w:cs="Arial"/>
          <w:sz w:val="20"/>
        </w:rPr>
        <w:t xml:space="preserve"> a los producidos por las marcas HILTI o RED HEAD, o a los recomendados por el </w:t>
      </w:r>
      <w:r w:rsidR="00C04C93" w:rsidRPr="004F7798">
        <w:rPr>
          <w:rFonts w:ascii="Arial" w:hAnsi="Arial" w:cs="Arial"/>
          <w:sz w:val="20"/>
        </w:rPr>
        <w:t>Contratista</w:t>
      </w:r>
      <w:r w:rsidRPr="004F7798">
        <w:rPr>
          <w:rFonts w:ascii="Arial" w:hAnsi="Arial" w:cs="Arial"/>
          <w:sz w:val="20"/>
        </w:rPr>
        <w:t xml:space="preserve"> con previa aprobación del </w:t>
      </w:r>
      <w:r w:rsidR="002E2ADF" w:rsidRPr="008C7D10">
        <w:rPr>
          <w:rFonts w:ascii="Arial" w:hAnsi="Arial" w:cs="Arial"/>
          <w:sz w:val="20"/>
        </w:rPr>
        <w:t>Supervisor</w:t>
      </w:r>
      <w:r w:rsidRPr="008421A3">
        <w:rPr>
          <w:rFonts w:ascii="Arial" w:hAnsi="Arial" w:cs="Arial"/>
          <w:sz w:val="20"/>
        </w:rPr>
        <w:t xml:space="preserve">. </w:t>
      </w:r>
    </w:p>
    <w:p w:rsidR="00420449" w:rsidRPr="003269F7" w:rsidRDefault="00420449" w:rsidP="00A65D3C">
      <w:pPr>
        <w:pStyle w:val="Normal1"/>
        <w:rPr>
          <w:rFonts w:ascii="Arial" w:hAnsi="Arial" w:cs="Arial"/>
          <w:sz w:val="20"/>
        </w:rPr>
      </w:pPr>
      <w:r w:rsidRPr="008421A3">
        <w:rPr>
          <w:rFonts w:ascii="Arial" w:hAnsi="Arial" w:cs="Arial"/>
          <w:sz w:val="20"/>
        </w:rPr>
        <w:t>Las características de cada perno deben ser adecuadas para la utilización que se propone y el Contratista debe contar con la herramienta adecuada para su colocación.  Tanto el tipo de perno como la</w:t>
      </w:r>
      <w:r w:rsidRPr="00EB0D06">
        <w:rPr>
          <w:rFonts w:ascii="Arial" w:hAnsi="Arial" w:cs="Arial"/>
          <w:sz w:val="20"/>
        </w:rPr>
        <w:t xml:space="preserve"> herramienta utilizada y el sistema de aplicación, deben ser aprobados por el </w:t>
      </w:r>
      <w:r w:rsidR="002E2ADF" w:rsidRPr="00003D1C">
        <w:rPr>
          <w:rFonts w:ascii="Arial" w:hAnsi="Arial" w:cs="Arial"/>
          <w:sz w:val="20"/>
        </w:rPr>
        <w:t>Supervisor</w:t>
      </w:r>
      <w:r w:rsidRPr="003269F7">
        <w:rPr>
          <w:rFonts w:ascii="Arial" w:hAnsi="Arial" w:cs="Arial"/>
          <w:sz w:val="20"/>
        </w:rPr>
        <w:t xml:space="preserve"> con anterioridad a su instalación </w:t>
      </w:r>
    </w:p>
    <w:p w:rsidR="00420449" w:rsidRPr="00F22699" w:rsidRDefault="00420449" w:rsidP="00032BA8">
      <w:pPr>
        <w:pStyle w:val="Ttulo3"/>
        <w:rPr>
          <w:rFonts w:ascii="Arial" w:hAnsi="Arial" w:cs="Arial"/>
          <w:sz w:val="20"/>
          <w:szCs w:val="20"/>
          <w:lang w:val="es-BO"/>
        </w:rPr>
      </w:pPr>
      <w:bookmarkStart w:id="192" w:name="_Toc241574683"/>
      <w:r w:rsidRPr="00F22699">
        <w:rPr>
          <w:rFonts w:ascii="Arial" w:hAnsi="Arial" w:cs="Arial"/>
          <w:sz w:val="20"/>
          <w:szCs w:val="20"/>
          <w:lang w:val="es-BO"/>
        </w:rPr>
        <w:t>PINTURAS</w:t>
      </w:r>
      <w:bookmarkEnd w:id="192"/>
      <w:r w:rsidRPr="00F22699">
        <w:rPr>
          <w:rFonts w:ascii="Arial" w:hAnsi="Arial" w:cs="Arial"/>
          <w:sz w:val="20"/>
          <w:szCs w:val="20"/>
          <w:lang w:val="es-BO"/>
        </w:rPr>
        <w:t xml:space="preserve"> </w:t>
      </w:r>
    </w:p>
    <w:p w:rsidR="00420449" w:rsidRPr="00955804" w:rsidRDefault="00420449" w:rsidP="00A65D3C">
      <w:pPr>
        <w:pStyle w:val="Normal1"/>
        <w:rPr>
          <w:rFonts w:ascii="Arial" w:hAnsi="Arial" w:cs="Arial"/>
          <w:sz w:val="20"/>
        </w:rPr>
      </w:pPr>
      <w:r w:rsidRPr="005F1E00">
        <w:rPr>
          <w:rFonts w:ascii="Arial" w:hAnsi="Arial" w:cs="Arial"/>
          <w:sz w:val="20"/>
        </w:rPr>
        <w:t xml:space="preserve">Todos los elementos metálicos que no queden embebidos en el </w:t>
      </w:r>
      <w:r w:rsidR="00D93444" w:rsidRPr="005F1E00">
        <w:rPr>
          <w:rFonts w:ascii="Arial" w:hAnsi="Arial" w:cs="Arial"/>
          <w:sz w:val="20"/>
        </w:rPr>
        <w:t>hormig</w:t>
      </w:r>
      <w:r w:rsidR="00D93444" w:rsidRPr="004F7798">
        <w:rPr>
          <w:rFonts w:ascii="Arial" w:hAnsi="Arial" w:cs="Arial"/>
          <w:sz w:val="20"/>
        </w:rPr>
        <w:t>ón</w:t>
      </w:r>
      <w:r w:rsidRPr="004F7798">
        <w:rPr>
          <w:rFonts w:ascii="Arial" w:hAnsi="Arial" w:cs="Arial"/>
          <w:sz w:val="20"/>
        </w:rPr>
        <w:t xml:space="preserve">  y para los cuales no se exija que sean galvanizados tendrán el siguiente  tratamiento en su cara exterior, previa remoción de rebabas, escamas y manchas de óxido mediante </w:t>
      </w:r>
      <w:r w:rsidR="000C1576" w:rsidRPr="008C7D10">
        <w:rPr>
          <w:rFonts w:ascii="Arial" w:hAnsi="Arial" w:cs="Arial"/>
          <w:sz w:val="20"/>
        </w:rPr>
        <w:t>sistemas y materiales adecuados,</w:t>
      </w:r>
      <w:r w:rsidRPr="008421A3">
        <w:rPr>
          <w:rFonts w:ascii="Arial" w:hAnsi="Arial" w:cs="Arial"/>
          <w:sz w:val="20"/>
        </w:rPr>
        <w:t xml:space="preserve"> se aplicarán dos manos de pintura anticorr</w:t>
      </w:r>
      <w:r w:rsidR="000C1576" w:rsidRPr="00EB0D06">
        <w:rPr>
          <w:rFonts w:ascii="Arial" w:hAnsi="Arial" w:cs="Arial"/>
          <w:sz w:val="20"/>
        </w:rPr>
        <w:t xml:space="preserve">osiva amarilla a base de </w:t>
      </w:r>
      <w:proofErr w:type="spellStart"/>
      <w:r w:rsidR="000C1576" w:rsidRPr="00EB0D06">
        <w:rPr>
          <w:rFonts w:ascii="Arial" w:hAnsi="Arial" w:cs="Arial"/>
          <w:sz w:val="20"/>
        </w:rPr>
        <w:t>Cromato</w:t>
      </w:r>
      <w:proofErr w:type="spellEnd"/>
      <w:r w:rsidR="000C1576" w:rsidRPr="00EB0D06">
        <w:rPr>
          <w:rFonts w:ascii="Arial" w:hAnsi="Arial" w:cs="Arial"/>
          <w:sz w:val="20"/>
        </w:rPr>
        <w:t xml:space="preserve"> de Z</w:t>
      </w:r>
      <w:r w:rsidRPr="00EB0D06">
        <w:rPr>
          <w:rFonts w:ascii="Arial" w:hAnsi="Arial" w:cs="Arial"/>
          <w:sz w:val="20"/>
        </w:rPr>
        <w:t>inc y sobre esta superfic</w:t>
      </w:r>
      <w:r w:rsidRPr="00003D1C">
        <w:rPr>
          <w:rFonts w:ascii="Arial" w:hAnsi="Arial" w:cs="Arial"/>
          <w:sz w:val="20"/>
        </w:rPr>
        <w:t>ie, después de cumplir las especificaciones de secado del fabricante, se aplicará una pintura de acabado que le sea compatible cuyas características y color serán definidos en</w:t>
      </w:r>
      <w:r w:rsidRPr="003269F7">
        <w:rPr>
          <w:rFonts w:ascii="Arial" w:hAnsi="Arial" w:cs="Arial"/>
          <w:sz w:val="20"/>
        </w:rPr>
        <w:t xml:space="preserve"> los planos o por el </w:t>
      </w:r>
      <w:r w:rsidR="002E2ADF" w:rsidRPr="003269F7">
        <w:rPr>
          <w:rFonts w:ascii="Arial" w:hAnsi="Arial" w:cs="Arial"/>
          <w:sz w:val="20"/>
        </w:rPr>
        <w:t>Supervisor</w:t>
      </w:r>
      <w:r w:rsidRPr="003269F7">
        <w:rPr>
          <w:rFonts w:ascii="Arial" w:hAnsi="Arial" w:cs="Arial"/>
          <w:sz w:val="20"/>
        </w:rPr>
        <w:t xml:space="preserve">.  En ambientes altamente corrosivos la pintura de acabado debe estar compuesta por resinas </w:t>
      </w:r>
      <w:proofErr w:type="spellStart"/>
      <w:r w:rsidRPr="003269F7">
        <w:rPr>
          <w:rFonts w:ascii="Arial" w:hAnsi="Arial" w:cs="Arial"/>
          <w:sz w:val="20"/>
        </w:rPr>
        <w:t>alquídicas</w:t>
      </w:r>
      <w:proofErr w:type="spellEnd"/>
      <w:r w:rsidRPr="003269F7">
        <w:rPr>
          <w:rFonts w:ascii="Arial" w:hAnsi="Arial" w:cs="Arial"/>
          <w:sz w:val="20"/>
        </w:rPr>
        <w:t xml:space="preserve">, </w:t>
      </w:r>
      <w:proofErr w:type="spellStart"/>
      <w:r w:rsidRPr="003269F7">
        <w:rPr>
          <w:rFonts w:ascii="Arial" w:hAnsi="Arial" w:cs="Arial"/>
          <w:sz w:val="20"/>
        </w:rPr>
        <w:t>epóxicas</w:t>
      </w:r>
      <w:proofErr w:type="spellEnd"/>
      <w:r w:rsidRPr="003269F7">
        <w:rPr>
          <w:rFonts w:ascii="Arial" w:hAnsi="Arial" w:cs="Arial"/>
          <w:sz w:val="20"/>
        </w:rPr>
        <w:t xml:space="preserve"> o en base bituminosa, </w:t>
      </w:r>
      <w:r w:rsidR="001A1268" w:rsidRPr="007648DF">
        <w:rPr>
          <w:rFonts w:ascii="Arial" w:hAnsi="Arial" w:cs="Arial"/>
          <w:sz w:val="20"/>
        </w:rPr>
        <w:t>especificaciones que deben ser indicadas</w:t>
      </w:r>
      <w:r w:rsidRPr="007648DF">
        <w:rPr>
          <w:rFonts w:ascii="Arial" w:hAnsi="Arial" w:cs="Arial"/>
          <w:sz w:val="20"/>
        </w:rPr>
        <w:t xml:space="preserve"> en los planos </w:t>
      </w:r>
      <w:r w:rsidR="001A1268" w:rsidRPr="007648DF">
        <w:rPr>
          <w:rFonts w:ascii="Arial" w:hAnsi="Arial" w:cs="Arial"/>
          <w:sz w:val="20"/>
        </w:rPr>
        <w:t>u ordenada por</w:t>
      </w:r>
      <w:r w:rsidRPr="007648DF">
        <w:rPr>
          <w:rFonts w:ascii="Arial" w:hAnsi="Arial" w:cs="Arial"/>
          <w:sz w:val="20"/>
        </w:rPr>
        <w:t xml:space="preserve"> el </w:t>
      </w:r>
      <w:r w:rsidR="002E2ADF" w:rsidRPr="00955804">
        <w:rPr>
          <w:rFonts w:ascii="Arial" w:hAnsi="Arial" w:cs="Arial"/>
          <w:sz w:val="20"/>
        </w:rPr>
        <w:t>Supervisor</w:t>
      </w:r>
      <w:r w:rsidRPr="00955804">
        <w:rPr>
          <w:rFonts w:ascii="Arial" w:hAnsi="Arial" w:cs="Arial"/>
          <w:sz w:val="20"/>
        </w:rPr>
        <w:t xml:space="preserve">. </w:t>
      </w:r>
    </w:p>
    <w:p w:rsidR="00420449" w:rsidRPr="00F22699" w:rsidRDefault="00420449" w:rsidP="00032BA8">
      <w:pPr>
        <w:pStyle w:val="Ttulo3"/>
        <w:rPr>
          <w:rFonts w:ascii="Arial" w:hAnsi="Arial" w:cs="Arial"/>
          <w:sz w:val="20"/>
          <w:szCs w:val="20"/>
          <w:lang w:val="es-BO"/>
        </w:rPr>
      </w:pPr>
      <w:bookmarkStart w:id="193" w:name="_Toc241574684"/>
      <w:r w:rsidRPr="00F22699">
        <w:rPr>
          <w:rFonts w:ascii="Arial" w:hAnsi="Arial" w:cs="Arial"/>
          <w:sz w:val="20"/>
          <w:szCs w:val="20"/>
          <w:lang w:val="es-BO"/>
        </w:rPr>
        <w:t>REJAS Y REJILLAS METÁLICAS</w:t>
      </w:r>
      <w:bookmarkEnd w:id="193"/>
      <w:r w:rsidRPr="00F22699">
        <w:rPr>
          <w:rFonts w:ascii="Arial" w:hAnsi="Arial" w:cs="Arial"/>
          <w:sz w:val="20"/>
          <w:szCs w:val="20"/>
          <w:lang w:val="es-BO"/>
        </w:rPr>
        <w:t xml:space="preserve"> </w:t>
      </w:r>
    </w:p>
    <w:p w:rsidR="00420449" w:rsidRPr="005F1E00" w:rsidRDefault="00420449" w:rsidP="00A65D3C">
      <w:pPr>
        <w:pStyle w:val="Normal1"/>
        <w:rPr>
          <w:rFonts w:ascii="Arial" w:hAnsi="Arial" w:cs="Arial"/>
          <w:sz w:val="20"/>
        </w:rPr>
      </w:pPr>
      <w:r w:rsidRPr="005F1E00">
        <w:rPr>
          <w:rFonts w:ascii="Arial" w:hAnsi="Arial" w:cs="Arial"/>
          <w:sz w:val="20"/>
        </w:rPr>
        <w:t xml:space="preserve">Se utilizarán para cubrir zonas de fosos colectores de aceite, cunetas, sumideros, etc.  Estas deben ajustar con exactitud sobre las aberturas y tener suficiente tolerancia para su fácil colocación y remoción. </w:t>
      </w:r>
    </w:p>
    <w:p w:rsidR="00420449" w:rsidRPr="004F7798" w:rsidRDefault="00420449" w:rsidP="00A65D3C">
      <w:pPr>
        <w:pStyle w:val="Normal1"/>
        <w:rPr>
          <w:rFonts w:ascii="Arial" w:hAnsi="Arial" w:cs="Arial"/>
          <w:sz w:val="20"/>
        </w:rPr>
      </w:pPr>
      <w:r w:rsidRPr="004F7798">
        <w:rPr>
          <w:rFonts w:ascii="Arial" w:hAnsi="Arial" w:cs="Arial"/>
          <w:sz w:val="20"/>
        </w:rPr>
        <w:t xml:space="preserve">Las rejillas deben descansar en forma pareja en los marcos embebidos y apoyarse con uniformidad para evitar movimiento bajo carga. </w:t>
      </w:r>
    </w:p>
    <w:p w:rsidR="00420449" w:rsidRPr="007648DF" w:rsidRDefault="00420449" w:rsidP="00A65D3C">
      <w:pPr>
        <w:pStyle w:val="Normal1"/>
        <w:rPr>
          <w:rFonts w:ascii="Arial" w:hAnsi="Arial" w:cs="Arial"/>
          <w:sz w:val="20"/>
        </w:rPr>
      </w:pPr>
      <w:r w:rsidRPr="008C7D10">
        <w:rPr>
          <w:rFonts w:ascii="Arial" w:hAnsi="Arial" w:cs="Arial"/>
          <w:sz w:val="20"/>
        </w:rPr>
        <w:t xml:space="preserve">Deben fabricarse con las dimensiones y perfiles de los diámetros </w:t>
      </w:r>
      <w:r w:rsidR="00607636" w:rsidRPr="008421A3">
        <w:rPr>
          <w:rFonts w:ascii="Arial" w:hAnsi="Arial" w:cs="Arial"/>
          <w:sz w:val="20"/>
        </w:rPr>
        <w:t xml:space="preserve">a ser diseñados por el </w:t>
      </w:r>
      <w:r w:rsidR="00C04C93" w:rsidRPr="00EB0D06">
        <w:rPr>
          <w:rFonts w:ascii="Arial" w:hAnsi="Arial" w:cs="Arial"/>
          <w:sz w:val="20"/>
        </w:rPr>
        <w:t>Contratista</w:t>
      </w:r>
      <w:r w:rsidR="00607636" w:rsidRPr="00EB0D06">
        <w:rPr>
          <w:rFonts w:ascii="Arial" w:hAnsi="Arial" w:cs="Arial"/>
          <w:sz w:val="20"/>
        </w:rPr>
        <w:t xml:space="preserve">, deben estar </w:t>
      </w:r>
      <w:r w:rsidRPr="00003D1C">
        <w:rPr>
          <w:rFonts w:ascii="Arial" w:hAnsi="Arial" w:cs="Arial"/>
          <w:sz w:val="20"/>
        </w:rPr>
        <w:t xml:space="preserve">indicados </w:t>
      </w:r>
      <w:r w:rsidR="002204EA" w:rsidRPr="003269F7">
        <w:rPr>
          <w:rFonts w:ascii="Arial" w:hAnsi="Arial" w:cs="Arial"/>
          <w:sz w:val="20"/>
        </w:rPr>
        <w:t xml:space="preserve">y detallados en los planos de construcción a </w:t>
      </w:r>
      <w:r w:rsidR="00607636" w:rsidRPr="003269F7">
        <w:rPr>
          <w:rFonts w:ascii="Arial" w:hAnsi="Arial" w:cs="Arial"/>
          <w:sz w:val="20"/>
        </w:rPr>
        <w:t>generarse,</w:t>
      </w:r>
      <w:r w:rsidR="002204EA" w:rsidRPr="007648DF">
        <w:rPr>
          <w:rFonts w:ascii="Arial" w:hAnsi="Arial" w:cs="Arial"/>
          <w:sz w:val="20"/>
        </w:rPr>
        <w:t xml:space="preserve"> </w:t>
      </w:r>
      <w:r w:rsidRPr="007648DF">
        <w:rPr>
          <w:rFonts w:ascii="Arial" w:hAnsi="Arial" w:cs="Arial"/>
          <w:sz w:val="20"/>
        </w:rPr>
        <w:t>y pintarse o galvanizarse según se indiquen en los planos de construcción o en estas especificaciones</w:t>
      </w:r>
      <w:r w:rsidR="00607636" w:rsidRPr="007648DF">
        <w:rPr>
          <w:rFonts w:ascii="Arial" w:hAnsi="Arial" w:cs="Arial"/>
          <w:sz w:val="20"/>
        </w:rPr>
        <w:t>.</w:t>
      </w:r>
    </w:p>
    <w:p w:rsidR="00420449" w:rsidRPr="00F22699" w:rsidRDefault="00420449" w:rsidP="00032BA8">
      <w:pPr>
        <w:pStyle w:val="Ttulo3"/>
        <w:rPr>
          <w:rFonts w:ascii="Arial" w:hAnsi="Arial" w:cs="Arial"/>
          <w:sz w:val="20"/>
          <w:szCs w:val="20"/>
          <w:lang w:val="es-BO"/>
        </w:rPr>
      </w:pPr>
      <w:bookmarkStart w:id="194" w:name="_Toc241574685"/>
      <w:r w:rsidRPr="00F22699">
        <w:rPr>
          <w:rFonts w:ascii="Arial" w:hAnsi="Arial" w:cs="Arial"/>
          <w:sz w:val="20"/>
          <w:szCs w:val="20"/>
          <w:lang w:val="es-BO"/>
        </w:rPr>
        <w:t xml:space="preserve">TAPAS DE </w:t>
      </w:r>
      <w:r w:rsidR="00E340E9" w:rsidRPr="00F22699">
        <w:rPr>
          <w:rFonts w:ascii="Arial" w:hAnsi="Arial" w:cs="Arial"/>
          <w:sz w:val="20"/>
          <w:szCs w:val="20"/>
          <w:lang w:val="es-BO"/>
        </w:rPr>
        <w:t>ZANJAS</w:t>
      </w:r>
      <w:bookmarkEnd w:id="194"/>
      <w:r w:rsidRPr="00F22699">
        <w:rPr>
          <w:rFonts w:ascii="Arial" w:hAnsi="Arial" w:cs="Arial"/>
          <w:sz w:val="20"/>
          <w:szCs w:val="20"/>
          <w:lang w:val="es-BO"/>
        </w:rPr>
        <w:t xml:space="preserve"> </w:t>
      </w:r>
    </w:p>
    <w:p w:rsidR="00420449" w:rsidRPr="007648DF" w:rsidRDefault="00A929DB" w:rsidP="00A65D3C">
      <w:pPr>
        <w:pStyle w:val="Normal1"/>
        <w:rPr>
          <w:rFonts w:ascii="Arial" w:hAnsi="Arial" w:cs="Arial"/>
          <w:sz w:val="20"/>
        </w:rPr>
      </w:pPr>
      <w:r w:rsidRPr="005F1E00">
        <w:rPr>
          <w:rFonts w:ascii="Arial" w:hAnsi="Arial" w:cs="Arial"/>
          <w:sz w:val="20"/>
        </w:rPr>
        <w:t>Las tapas de la</w:t>
      </w:r>
      <w:r w:rsidR="00420449" w:rsidRPr="005F1E00">
        <w:rPr>
          <w:rFonts w:ascii="Arial" w:hAnsi="Arial" w:cs="Arial"/>
          <w:sz w:val="20"/>
        </w:rPr>
        <w:t xml:space="preserve">s </w:t>
      </w:r>
      <w:r w:rsidR="00E340E9" w:rsidRPr="004F7798">
        <w:rPr>
          <w:rFonts w:ascii="Arial" w:hAnsi="Arial" w:cs="Arial"/>
          <w:sz w:val="20"/>
        </w:rPr>
        <w:t>zanjas</w:t>
      </w:r>
      <w:r w:rsidR="00420449" w:rsidRPr="004F7798">
        <w:rPr>
          <w:rFonts w:ascii="Arial" w:hAnsi="Arial" w:cs="Arial"/>
          <w:sz w:val="20"/>
        </w:rPr>
        <w:t xml:space="preserve"> </w:t>
      </w:r>
      <w:r w:rsidR="007648DF">
        <w:rPr>
          <w:rFonts w:ascii="Arial" w:hAnsi="Arial" w:cs="Arial"/>
          <w:sz w:val="20"/>
        </w:rPr>
        <w:t>de las edificaciones</w:t>
      </w:r>
      <w:r w:rsidR="00420449" w:rsidRPr="004F7798">
        <w:rPr>
          <w:rFonts w:ascii="Arial" w:hAnsi="Arial" w:cs="Arial"/>
          <w:sz w:val="20"/>
        </w:rPr>
        <w:t xml:space="preserve"> </w:t>
      </w:r>
      <w:r w:rsidR="0074463C" w:rsidRPr="008C7D10">
        <w:rPr>
          <w:rFonts w:ascii="Arial" w:hAnsi="Arial" w:cs="Arial"/>
          <w:sz w:val="20"/>
        </w:rPr>
        <w:t xml:space="preserve">deberán ser metálicas realizadas a medida de la zanja construida con </w:t>
      </w:r>
      <w:proofErr w:type="spellStart"/>
      <w:r w:rsidR="0074463C" w:rsidRPr="008C7D10">
        <w:rPr>
          <w:rFonts w:ascii="Arial" w:hAnsi="Arial" w:cs="Arial"/>
          <w:sz w:val="20"/>
        </w:rPr>
        <w:t>rigidizadores</w:t>
      </w:r>
      <w:proofErr w:type="spellEnd"/>
      <w:r w:rsidR="0074463C" w:rsidRPr="008C7D10">
        <w:rPr>
          <w:rFonts w:ascii="Arial" w:hAnsi="Arial" w:cs="Arial"/>
          <w:sz w:val="20"/>
        </w:rPr>
        <w:t xml:space="preserve"> internos a lo largo de la tapa </w:t>
      </w:r>
      <w:r w:rsidR="00BF3C68" w:rsidRPr="008421A3">
        <w:rPr>
          <w:rFonts w:ascii="Arial" w:hAnsi="Arial" w:cs="Arial"/>
          <w:sz w:val="20"/>
        </w:rPr>
        <w:t xml:space="preserve"> previamente aprobado</w:t>
      </w:r>
      <w:r w:rsidR="00BF3C68" w:rsidRPr="00EB0D06">
        <w:rPr>
          <w:rFonts w:ascii="Arial" w:hAnsi="Arial" w:cs="Arial"/>
          <w:sz w:val="20"/>
        </w:rPr>
        <w:t xml:space="preserve"> por </w:t>
      </w:r>
      <w:r w:rsidR="00563651" w:rsidRPr="00003D1C">
        <w:rPr>
          <w:rFonts w:ascii="Arial" w:hAnsi="Arial" w:cs="Arial"/>
          <w:sz w:val="20"/>
        </w:rPr>
        <w:lastRenderedPageBreak/>
        <w:t xml:space="preserve">ENDE </w:t>
      </w:r>
      <w:r w:rsidR="00E965A2">
        <w:rPr>
          <w:rFonts w:ascii="Arial" w:hAnsi="Arial" w:cs="Arial"/>
          <w:sz w:val="20"/>
        </w:rPr>
        <w:t>CORPORACIÓN</w:t>
      </w:r>
      <w:r w:rsidR="0074463C" w:rsidRPr="003269F7">
        <w:rPr>
          <w:rFonts w:ascii="Arial" w:hAnsi="Arial" w:cs="Arial"/>
          <w:sz w:val="20"/>
        </w:rPr>
        <w:t>, mismo que debe</w:t>
      </w:r>
      <w:r w:rsidR="00420449" w:rsidRPr="003269F7">
        <w:rPr>
          <w:rFonts w:ascii="Arial" w:hAnsi="Arial" w:cs="Arial"/>
          <w:sz w:val="20"/>
        </w:rPr>
        <w:t xml:space="preserve"> ser de la mejor calidad y con los acabados </w:t>
      </w:r>
      <w:r w:rsidR="00607636" w:rsidRPr="003269F7">
        <w:rPr>
          <w:rFonts w:ascii="Arial" w:hAnsi="Arial" w:cs="Arial"/>
          <w:sz w:val="20"/>
        </w:rPr>
        <w:t>que deben estar especificados</w:t>
      </w:r>
      <w:r w:rsidR="00420449" w:rsidRPr="007648DF">
        <w:rPr>
          <w:rFonts w:ascii="Arial" w:hAnsi="Arial" w:cs="Arial"/>
          <w:sz w:val="20"/>
        </w:rPr>
        <w:t xml:space="preserve"> en los planos.  </w:t>
      </w:r>
      <w:r w:rsidR="00A75554" w:rsidRPr="007648DF">
        <w:rPr>
          <w:rFonts w:ascii="Arial" w:hAnsi="Arial" w:cs="Arial"/>
          <w:sz w:val="20"/>
        </w:rPr>
        <w:t>Las tapas deberán contar con ganchos y deben ser galvanizados en caliente.</w:t>
      </w:r>
    </w:p>
    <w:p w:rsidR="00420449" w:rsidRPr="00955804" w:rsidRDefault="00420449" w:rsidP="00A65D3C">
      <w:pPr>
        <w:pStyle w:val="Normal1"/>
        <w:rPr>
          <w:rFonts w:ascii="Arial" w:hAnsi="Arial" w:cs="Arial"/>
          <w:sz w:val="20"/>
        </w:rPr>
      </w:pPr>
      <w:r w:rsidRPr="00955804">
        <w:rPr>
          <w:rFonts w:ascii="Arial" w:hAnsi="Arial" w:cs="Arial"/>
          <w:sz w:val="20"/>
        </w:rPr>
        <w:t>Estas tapas se fabricarán con las dimensiones mostradas en los planos en una sola unidad, no se aceptarán sold</w:t>
      </w:r>
      <w:r w:rsidR="00A929DB" w:rsidRPr="00955804">
        <w:rPr>
          <w:rFonts w:ascii="Arial" w:hAnsi="Arial" w:cs="Arial"/>
          <w:sz w:val="20"/>
        </w:rPr>
        <w:t xml:space="preserve">aduras de empate en cada tapa. </w:t>
      </w:r>
      <w:r w:rsidRPr="00955804">
        <w:rPr>
          <w:rFonts w:ascii="Arial" w:hAnsi="Arial" w:cs="Arial"/>
          <w:sz w:val="20"/>
        </w:rPr>
        <w:t xml:space="preserve">No deberán quedar puntas o bordes filudos. La medida deberá ser confirmada en obra para que su dimensión sea exacta y encaje perfectamente en sus soportes y con las tapas adyacentes. </w:t>
      </w:r>
    </w:p>
    <w:p w:rsidR="000C1576" w:rsidRPr="00F22699" w:rsidRDefault="00420449" w:rsidP="000C1576">
      <w:pPr>
        <w:pStyle w:val="Normal1"/>
        <w:rPr>
          <w:rFonts w:ascii="Arial" w:hAnsi="Arial" w:cs="Arial"/>
          <w:sz w:val="20"/>
        </w:rPr>
      </w:pPr>
      <w:r w:rsidRPr="00955804">
        <w:rPr>
          <w:rFonts w:ascii="Arial" w:hAnsi="Arial" w:cs="Arial"/>
          <w:sz w:val="20"/>
        </w:rPr>
        <w:t>Para la movilización de paneles, el fabricante debe suministrar ventosa</w:t>
      </w:r>
      <w:r w:rsidR="00A929DB" w:rsidRPr="00D44735">
        <w:rPr>
          <w:rFonts w:ascii="Arial" w:hAnsi="Arial" w:cs="Arial"/>
          <w:sz w:val="20"/>
        </w:rPr>
        <w:t xml:space="preserve">s o dispositivos </w:t>
      </w:r>
      <w:r w:rsidRPr="00DA064B">
        <w:rPr>
          <w:rFonts w:ascii="Arial" w:hAnsi="Arial" w:cs="Arial"/>
          <w:sz w:val="20"/>
        </w:rPr>
        <w:t>con capacidad de levantar adecuadamente los paneles de</w:t>
      </w:r>
      <w:r w:rsidRPr="000502C2">
        <w:rPr>
          <w:rFonts w:ascii="Arial" w:hAnsi="Arial" w:cs="Arial"/>
          <w:sz w:val="20"/>
        </w:rPr>
        <w:t xml:space="preserve"> aluminio y en la cantidad que </w:t>
      </w:r>
      <w:r w:rsidR="00607636" w:rsidRPr="00DE1580">
        <w:rPr>
          <w:rFonts w:ascii="Arial" w:hAnsi="Arial" w:cs="Arial"/>
          <w:sz w:val="20"/>
        </w:rPr>
        <w:t xml:space="preserve">sea especificada por el </w:t>
      </w:r>
      <w:r w:rsidR="00E43BCA">
        <w:rPr>
          <w:rFonts w:ascii="Arial" w:hAnsi="Arial" w:cs="Arial"/>
          <w:sz w:val="20"/>
        </w:rPr>
        <w:t>diseñador</w:t>
      </w:r>
      <w:r w:rsidR="000C1576" w:rsidRPr="00F22699">
        <w:rPr>
          <w:rFonts w:ascii="Arial" w:hAnsi="Arial" w:cs="Arial"/>
          <w:sz w:val="20"/>
        </w:rPr>
        <w:t>.</w:t>
      </w:r>
    </w:p>
    <w:p w:rsidR="00420449" w:rsidRPr="00F22699" w:rsidRDefault="00420449" w:rsidP="00032BA8">
      <w:pPr>
        <w:pStyle w:val="Ttulo2"/>
        <w:rPr>
          <w:rFonts w:ascii="Arial" w:hAnsi="Arial" w:cs="Arial"/>
          <w:sz w:val="20"/>
          <w:szCs w:val="20"/>
          <w:lang w:val="es-BO"/>
        </w:rPr>
      </w:pPr>
      <w:bookmarkStart w:id="195" w:name="_Toc241574687"/>
      <w:bookmarkStart w:id="196" w:name="_Toc530070541"/>
      <w:r w:rsidRPr="00F22699">
        <w:rPr>
          <w:rFonts w:ascii="Arial" w:hAnsi="Arial" w:cs="Arial"/>
          <w:sz w:val="20"/>
          <w:szCs w:val="20"/>
          <w:lang w:val="es-BO"/>
        </w:rPr>
        <w:t>MANEJO DE ELEMENTOS METÁLICOS EMBEBIDOS</w:t>
      </w:r>
      <w:bookmarkEnd w:id="195"/>
      <w:bookmarkEnd w:id="196"/>
      <w:r w:rsidRPr="00F22699">
        <w:rPr>
          <w:rFonts w:ascii="Arial" w:hAnsi="Arial" w:cs="Arial"/>
          <w:sz w:val="20"/>
          <w:szCs w:val="20"/>
          <w:lang w:val="es-BO"/>
        </w:rPr>
        <w:t xml:space="preserve"> </w:t>
      </w:r>
    </w:p>
    <w:p w:rsidR="00420449" w:rsidRPr="004F7798" w:rsidRDefault="00420449" w:rsidP="00A65D3C">
      <w:pPr>
        <w:pStyle w:val="Normal1"/>
        <w:rPr>
          <w:rFonts w:ascii="Arial" w:hAnsi="Arial" w:cs="Arial"/>
          <w:sz w:val="20"/>
        </w:rPr>
      </w:pPr>
      <w:r w:rsidRPr="005F1E00">
        <w:rPr>
          <w:rFonts w:ascii="Arial" w:hAnsi="Arial" w:cs="Arial"/>
          <w:sz w:val="20"/>
        </w:rPr>
        <w:t xml:space="preserve">El Contratista instalará los pernos de anclaje, platinas, ángulos y las tuberías que deben quedar embebidas en el </w:t>
      </w:r>
      <w:r w:rsidR="00D93444" w:rsidRPr="004F7798">
        <w:rPr>
          <w:rFonts w:ascii="Arial" w:hAnsi="Arial" w:cs="Arial"/>
          <w:sz w:val="20"/>
        </w:rPr>
        <w:t>hormigón</w:t>
      </w:r>
      <w:r w:rsidRPr="004F7798">
        <w:rPr>
          <w:rFonts w:ascii="Arial" w:hAnsi="Arial" w:cs="Arial"/>
          <w:sz w:val="20"/>
        </w:rPr>
        <w:t xml:space="preserve">. </w:t>
      </w:r>
    </w:p>
    <w:p w:rsidR="00420449" w:rsidRPr="007648DF" w:rsidRDefault="00420449" w:rsidP="00A65D3C">
      <w:pPr>
        <w:pStyle w:val="Normal1"/>
        <w:rPr>
          <w:rFonts w:ascii="Arial" w:hAnsi="Arial" w:cs="Arial"/>
          <w:sz w:val="20"/>
        </w:rPr>
      </w:pPr>
      <w:r w:rsidRPr="008C7D10">
        <w:rPr>
          <w:rFonts w:ascii="Arial" w:hAnsi="Arial" w:cs="Arial"/>
          <w:sz w:val="20"/>
        </w:rPr>
        <w:t xml:space="preserve">Antes de </w:t>
      </w:r>
      <w:r w:rsidR="00244448" w:rsidRPr="008421A3">
        <w:rPr>
          <w:rFonts w:ascii="Arial" w:hAnsi="Arial" w:cs="Arial"/>
          <w:sz w:val="20"/>
        </w:rPr>
        <w:t>vaciar</w:t>
      </w:r>
      <w:r w:rsidRPr="00EB0D06">
        <w:rPr>
          <w:rFonts w:ascii="Arial" w:hAnsi="Arial" w:cs="Arial"/>
          <w:sz w:val="20"/>
        </w:rPr>
        <w:t xml:space="preserve"> el </w:t>
      </w:r>
      <w:r w:rsidR="00D93444" w:rsidRPr="00EB0D06">
        <w:rPr>
          <w:rFonts w:ascii="Arial" w:hAnsi="Arial" w:cs="Arial"/>
          <w:sz w:val="20"/>
        </w:rPr>
        <w:t>hormigón</w:t>
      </w:r>
      <w:r w:rsidRPr="00EB0D06">
        <w:rPr>
          <w:rFonts w:ascii="Arial" w:hAnsi="Arial" w:cs="Arial"/>
          <w:sz w:val="20"/>
        </w:rPr>
        <w:t xml:space="preserve"> primario debe tenerse especial cuidado y tomar todas las precauciones del caso para que dichos </w:t>
      </w:r>
      <w:r w:rsidRPr="00003D1C">
        <w:rPr>
          <w:rFonts w:ascii="Arial" w:hAnsi="Arial" w:cs="Arial"/>
          <w:sz w:val="20"/>
        </w:rPr>
        <w:t xml:space="preserve">elementos queden correctamente fijados y embebidos en el </w:t>
      </w:r>
      <w:r w:rsidR="00D93444" w:rsidRPr="003269F7">
        <w:rPr>
          <w:rFonts w:ascii="Arial" w:hAnsi="Arial" w:cs="Arial"/>
          <w:sz w:val="20"/>
        </w:rPr>
        <w:t>hormigón</w:t>
      </w:r>
      <w:r w:rsidRPr="003269F7">
        <w:rPr>
          <w:rFonts w:ascii="Arial" w:hAnsi="Arial" w:cs="Arial"/>
          <w:sz w:val="20"/>
        </w:rPr>
        <w:t xml:space="preserve"> y para que no se formen vacíos, grietas, ni </w:t>
      </w:r>
      <w:r w:rsidR="00B7430B" w:rsidRPr="003269F7">
        <w:rPr>
          <w:rFonts w:ascii="Arial" w:hAnsi="Arial" w:cs="Arial"/>
          <w:sz w:val="20"/>
        </w:rPr>
        <w:t>cangrejeras</w:t>
      </w:r>
      <w:r w:rsidRPr="007648DF">
        <w:rPr>
          <w:rFonts w:ascii="Arial" w:hAnsi="Arial" w:cs="Arial"/>
          <w:sz w:val="20"/>
        </w:rPr>
        <w:t xml:space="preserve"> en los sitios donde se instalan. </w:t>
      </w:r>
    </w:p>
    <w:p w:rsidR="00420449" w:rsidRPr="00955804" w:rsidRDefault="00420449" w:rsidP="00A65D3C">
      <w:pPr>
        <w:pStyle w:val="Normal1"/>
        <w:rPr>
          <w:rFonts w:ascii="Arial" w:hAnsi="Arial" w:cs="Arial"/>
          <w:sz w:val="20"/>
        </w:rPr>
      </w:pPr>
      <w:r w:rsidRPr="007648DF">
        <w:rPr>
          <w:rFonts w:ascii="Arial" w:hAnsi="Arial" w:cs="Arial"/>
          <w:sz w:val="20"/>
        </w:rPr>
        <w:t xml:space="preserve">Los huecos para montaje de elementos metálicos deben localizarse de acuerdo con lo indicado en los planos o con las instrucciones del </w:t>
      </w:r>
      <w:r w:rsidR="002E2ADF" w:rsidRPr="00955804">
        <w:rPr>
          <w:rFonts w:ascii="Arial" w:hAnsi="Arial" w:cs="Arial"/>
          <w:sz w:val="20"/>
        </w:rPr>
        <w:t>Supervisor</w:t>
      </w:r>
      <w:r w:rsidR="00230DB8" w:rsidRPr="00955804">
        <w:rPr>
          <w:rFonts w:ascii="Arial" w:hAnsi="Arial" w:cs="Arial"/>
          <w:sz w:val="20"/>
        </w:rPr>
        <w:t>.</w:t>
      </w:r>
    </w:p>
    <w:p w:rsidR="00420449" w:rsidRPr="00955804" w:rsidRDefault="00420449" w:rsidP="00A65D3C">
      <w:pPr>
        <w:pStyle w:val="Normal1"/>
        <w:rPr>
          <w:rFonts w:ascii="Arial" w:hAnsi="Arial" w:cs="Arial"/>
          <w:sz w:val="20"/>
        </w:rPr>
      </w:pPr>
      <w:r w:rsidRPr="00955804">
        <w:rPr>
          <w:rFonts w:ascii="Arial" w:hAnsi="Arial" w:cs="Arial"/>
          <w:sz w:val="20"/>
        </w:rPr>
        <w:t xml:space="preserve">En caso que los elementos metálicos no puedan colocarse satisfactoriamente por mala posición de los anclajes, el Contratista debe corregirlos a su costo hasta dejarlos en el sitio indicado, utilizando procedimientos que no afecten la calidad o apariencia de estos elementos. </w:t>
      </w:r>
    </w:p>
    <w:p w:rsidR="00420449" w:rsidRPr="00F22699" w:rsidRDefault="00420449" w:rsidP="00A65D3C">
      <w:pPr>
        <w:pStyle w:val="Normal1"/>
        <w:rPr>
          <w:rFonts w:ascii="Arial" w:hAnsi="Arial" w:cs="Arial"/>
          <w:sz w:val="20"/>
        </w:rPr>
      </w:pPr>
      <w:r w:rsidRPr="00955804">
        <w:rPr>
          <w:rFonts w:ascii="Arial" w:hAnsi="Arial" w:cs="Arial"/>
          <w:sz w:val="20"/>
        </w:rPr>
        <w:t xml:space="preserve">En el caso que los elementos metálicos se fijen al </w:t>
      </w:r>
      <w:r w:rsidR="00D93444" w:rsidRPr="00D44735">
        <w:rPr>
          <w:rFonts w:ascii="Arial" w:hAnsi="Arial" w:cs="Arial"/>
          <w:sz w:val="20"/>
        </w:rPr>
        <w:t>hormigón</w:t>
      </w:r>
      <w:r w:rsidRPr="00DA064B">
        <w:rPr>
          <w:rFonts w:ascii="Arial" w:hAnsi="Arial" w:cs="Arial"/>
          <w:sz w:val="20"/>
        </w:rPr>
        <w:t xml:space="preserve"> con posterioridad a la fundida </w:t>
      </w:r>
      <w:r w:rsidRPr="000502C2">
        <w:rPr>
          <w:rFonts w:ascii="Arial" w:hAnsi="Arial" w:cs="Arial"/>
          <w:sz w:val="20"/>
        </w:rPr>
        <w:t xml:space="preserve">del mismo, las cavidades dejadas para tal fin se llenarán con mortero mezclado con un </w:t>
      </w:r>
      <w:proofErr w:type="spellStart"/>
      <w:r w:rsidRPr="000502C2">
        <w:rPr>
          <w:rFonts w:ascii="Arial" w:hAnsi="Arial" w:cs="Arial"/>
          <w:sz w:val="20"/>
        </w:rPr>
        <w:t>expansor</w:t>
      </w:r>
      <w:proofErr w:type="spellEnd"/>
      <w:r w:rsidRPr="000502C2">
        <w:rPr>
          <w:rFonts w:ascii="Arial" w:hAnsi="Arial" w:cs="Arial"/>
          <w:sz w:val="20"/>
        </w:rPr>
        <w:t xml:space="preserve"> (</w:t>
      </w:r>
      <w:r w:rsidR="00DA0D37" w:rsidRPr="00DE1580">
        <w:rPr>
          <w:rFonts w:ascii="Arial" w:hAnsi="Arial" w:cs="Arial"/>
          <w:sz w:val="20"/>
        </w:rPr>
        <w:t>SIKA</w:t>
      </w:r>
      <w:r w:rsidRPr="00F22699">
        <w:rPr>
          <w:rFonts w:ascii="Arial" w:hAnsi="Arial" w:cs="Arial"/>
          <w:sz w:val="20"/>
        </w:rPr>
        <w:t xml:space="preserve"> o su equivalente de otra marca), previamente aprobado por el </w:t>
      </w:r>
      <w:r w:rsidR="002E2ADF" w:rsidRPr="00F22699">
        <w:rPr>
          <w:rFonts w:ascii="Arial" w:hAnsi="Arial" w:cs="Arial"/>
          <w:sz w:val="20"/>
        </w:rPr>
        <w:t>Supervisor</w:t>
      </w:r>
      <w:r w:rsidRPr="00F22699">
        <w:rPr>
          <w:rFonts w:ascii="Arial" w:hAnsi="Arial" w:cs="Arial"/>
          <w:sz w:val="20"/>
        </w:rPr>
        <w:t xml:space="preserve">. </w:t>
      </w:r>
    </w:p>
    <w:p w:rsidR="00420449" w:rsidRPr="00F22699" w:rsidRDefault="00420449" w:rsidP="00A65D3C">
      <w:pPr>
        <w:pStyle w:val="Normal1"/>
        <w:rPr>
          <w:rFonts w:ascii="Arial" w:hAnsi="Arial" w:cs="Arial"/>
          <w:sz w:val="20"/>
        </w:rPr>
      </w:pPr>
      <w:r w:rsidRPr="00F22699">
        <w:rPr>
          <w:rFonts w:ascii="Arial" w:hAnsi="Arial" w:cs="Arial"/>
          <w:sz w:val="20"/>
        </w:rPr>
        <w:t xml:space="preserve">Será obligación del Contratista, localizar y dejar los elementos metálicos embebidos en el </w:t>
      </w:r>
      <w:r w:rsidR="00D93444" w:rsidRPr="00F22699">
        <w:rPr>
          <w:rFonts w:ascii="Arial" w:hAnsi="Arial" w:cs="Arial"/>
          <w:sz w:val="20"/>
        </w:rPr>
        <w:t>hormigón</w:t>
      </w:r>
      <w:r w:rsidRPr="00F22699">
        <w:rPr>
          <w:rFonts w:ascii="Arial" w:hAnsi="Arial" w:cs="Arial"/>
          <w:sz w:val="20"/>
        </w:rPr>
        <w:t xml:space="preserve">, correctamente orientados con las distancias y posiciones indicadas en los planos de construcción. </w:t>
      </w:r>
    </w:p>
    <w:p w:rsidR="00420449" w:rsidRPr="00F22699" w:rsidRDefault="00420449" w:rsidP="00A65D3C">
      <w:pPr>
        <w:pStyle w:val="Normal1"/>
        <w:rPr>
          <w:rFonts w:ascii="Arial" w:hAnsi="Arial" w:cs="Arial"/>
          <w:sz w:val="20"/>
        </w:rPr>
      </w:pPr>
      <w:r w:rsidRPr="00F22699">
        <w:rPr>
          <w:rFonts w:ascii="Arial" w:hAnsi="Arial" w:cs="Arial"/>
          <w:sz w:val="20"/>
        </w:rPr>
        <w:t xml:space="preserve">El Contratista presentará para la aprobación de </w:t>
      </w:r>
      <w:r w:rsidR="00563651" w:rsidRPr="00F22699">
        <w:rPr>
          <w:rFonts w:ascii="Arial" w:hAnsi="Arial" w:cs="Arial"/>
          <w:sz w:val="20"/>
        </w:rPr>
        <w:t xml:space="preserve">ENDE </w:t>
      </w:r>
      <w:r w:rsidR="00E965A2">
        <w:rPr>
          <w:rFonts w:ascii="Arial" w:hAnsi="Arial" w:cs="Arial"/>
          <w:sz w:val="20"/>
        </w:rPr>
        <w:t>CORPORACIÓN</w:t>
      </w:r>
      <w:r w:rsidRPr="00F22699">
        <w:rPr>
          <w:rFonts w:ascii="Arial" w:hAnsi="Arial" w:cs="Arial"/>
          <w:sz w:val="20"/>
        </w:rPr>
        <w:t xml:space="preserve">, los procedimientos de colocación de los pernos de anclaje y debe garantizar que los pernos queden instalados de acuerdo con los detalles de los planos. </w:t>
      </w:r>
    </w:p>
    <w:p w:rsidR="00420449" w:rsidRPr="00F22699" w:rsidRDefault="00420449" w:rsidP="00032BA8">
      <w:pPr>
        <w:pStyle w:val="Ttulo1"/>
        <w:rPr>
          <w:rFonts w:ascii="Arial" w:hAnsi="Arial" w:cs="Arial"/>
          <w:sz w:val="20"/>
          <w:szCs w:val="20"/>
          <w:lang w:val="es-BO"/>
        </w:rPr>
      </w:pPr>
      <w:bookmarkStart w:id="197" w:name="_Toc241574688"/>
      <w:bookmarkStart w:id="198" w:name="_Toc530070542"/>
      <w:r w:rsidRPr="00F22699">
        <w:rPr>
          <w:rFonts w:ascii="Arial" w:hAnsi="Arial" w:cs="Arial"/>
          <w:sz w:val="20"/>
          <w:szCs w:val="20"/>
          <w:lang w:val="es-BO"/>
        </w:rPr>
        <w:lastRenderedPageBreak/>
        <w:t>UNIDAD DE MEDIDA</w:t>
      </w:r>
      <w:bookmarkEnd w:id="197"/>
      <w:bookmarkEnd w:id="198"/>
      <w:r w:rsidRPr="00F22699">
        <w:rPr>
          <w:rFonts w:ascii="Arial" w:hAnsi="Arial" w:cs="Arial"/>
          <w:sz w:val="20"/>
          <w:szCs w:val="20"/>
          <w:lang w:val="es-BO"/>
        </w:rPr>
        <w:t xml:space="preserve"> </w:t>
      </w:r>
    </w:p>
    <w:p w:rsidR="002C5B0D" w:rsidRPr="005F1E00" w:rsidRDefault="002C5B0D" w:rsidP="002C5B0D">
      <w:pPr>
        <w:pStyle w:val="Normal1"/>
        <w:rPr>
          <w:rFonts w:ascii="Arial" w:hAnsi="Arial" w:cs="Arial"/>
          <w:sz w:val="20"/>
        </w:rPr>
      </w:pPr>
      <w:r w:rsidRPr="00F22699">
        <w:rPr>
          <w:rFonts w:ascii="Arial" w:hAnsi="Arial" w:cs="Arial"/>
          <w:sz w:val="20"/>
        </w:rPr>
        <w:t xml:space="preserve">Las cantidades expresadas en los formularios y/o planos enviados en </w:t>
      </w:r>
      <w:r w:rsidR="00C91353" w:rsidRPr="00F22699">
        <w:rPr>
          <w:rFonts w:ascii="Arial" w:hAnsi="Arial" w:cs="Arial"/>
          <w:sz w:val="20"/>
        </w:rPr>
        <w:t>el</w:t>
      </w:r>
      <w:r w:rsidRPr="00F22699">
        <w:rPr>
          <w:rFonts w:ascii="Arial" w:hAnsi="Arial" w:cs="Arial"/>
          <w:sz w:val="20"/>
        </w:rPr>
        <w:t xml:space="preserve"> </w:t>
      </w:r>
      <w:r w:rsidR="00C91353" w:rsidRPr="00F22699">
        <w:rPr>
          <w:rFonts w:ascii="Arial" w:hAnsi="Arial" w:cs="Arial"/>
          <w:sz w:val="20"/>
        </w:rPr>
        <w:t>Pliego de Condiciones</w:t>
      </w:r>
      <w:r w:rsidRPr="00F22699">
        <w:rPr>
          <w:rFonts w:ascii="Arial" w:hAnsi="Arial" w:cs="Arial"/>
          <w:sz w:val="20"/>
        </w:rPr>
        <w:t xml:space="preserve">, son las cantidades mínimas consideradas por ENDE </w:t>
      </w:r>
      <w:r w:rsidR="00E965A2">
        <w:rPr>
          <w:rFonts w:ascii="Arial" w:hAnsi="Arial" w:cs="Arial"/>
          <w:sz w:val="20"/>
        </w:rPr>
        <w:t>CORPORACIÓN</w:t>
      </w:r>
      <w:r w:rsidRPr="00F22699">
        <w:rPr>
          <w:rFonts w:ascii="Arial" w:hAnsi="Arial" w:cs="Arial"/>
          <w:sz w:val="20"/>
        </w:rPr>
        <w:t xml:space="preserve"> para la ejecución del proyecto.  Si el proponente al revisar la documentación, juzgará prudente incrementar alguna cantidad o añadir algún ítem, debe </w:t>
      </w:r>
      <w:r w:rsidR="002E60DB">
        <w:rPr>
          <w:rFonts w:ascii="Arial" w:hAnsi="Arial" w:cs="Arial"/>
          <w:sz w:val="20"/>
        </w:rPr>
        <w:t>prorratear</w:t>
      </w:r>
      <w:r w:rsidRPr="00F22699">
        <w:rPr>
          <w:rFonts w:ascii="Arial" w:hAnsi="Arial" w:cs="Arial"/>
          <w:sz w:val="20"/>
        </w:rPr>
        <w:t xml:space="preserve"> esto en su</w:t>
      </w:r>
      <w:r w:rsidR="002E60DB">
        <w:rPr>
          <w:rFonts w:ascii="Arial" w:hAnsi="Arial" w:cs="Arial"/>
          <w:sz w:val="20"/>
        </w:rPr>
        <w:t>s diferentes ítems de pago</w:t>
      </w:r>
      <w:r w:rsidRPr="00F22699">
        <w:rPr>
          <w:rFonts w:ascii="Arial" w:hAnsi="Arial" w:cs="Arial"/>
          <w:sz w:val="20"/>
        </w:rPr>
        <w:t xml:space="preserve">. El Contratista deberá prever las cantidades finales a ser construidas, de manera de cumplir el alcance mínimo considerado por ENDE </w:t>
      </w:r>
      <w:r w:rsidR="00E965A2">
        <w:rPr>
          <w:rFonts w:ascii="Arial" w:hAnsi="Arial" w:cs="Arial"/>
          <w:sz w:val="20"/>
        </w:rPr>
        <w:t>CORPORACIÓN</w:t>
      </w:r>
      <w:r w:rsidRPr="00F22699">
        <w:rPr>
          <w:rFonts w:ascii="Arial" w:hAnsi="Arial" w:cs="Arial"/>
          <w:sz w:val="20"/>
        </w:rPr>
        <w:t>.  No se reconocerán costos adicionales por incremento en las cantidades finales o ítems añadidos, que resulten de la ejecución de las obras.</w:t>
      </w:r>
    </w:p>
    <w:p w:rsidR="00C62505" w:rsidRPr="007648DF" w:rsidRDefault="00C62505" w:rsidP="00A65D3C">
      <w:pPr>
        <w:pStyle w:val="Normal1"/>
      </w:pPr>
      <w:bookmarkStart w:id="199" w:name="_Toc486925452"/>
      <w:bookmarkStart w:id="200" w:name="_Toc486925453"/>
      <w:bookmarkEnd w:id="199"/>
      <w:bookmarkEnd w:id="200"/>
    </w:p>
    <w:sectPr w:rsidR="00C62505" w:rsidRPr="007648DF" w:rsidSect="0014778C">
      <w:headerReference w:type="even" r:id="rId21"/>
      <w:headerReference w:type="default" r:id="rId22"/>
      <w:footerReference w:type="even" r:id="rId23"/>
      <w:footerReference w:type="default" r:id="rId24"/>
      <w:pgSz w:w="12240" w:h="15840" w:code="1"/>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94" w:rsidRDefault="00194794" w:rsidP="00D35C00">
      <w:r>
        <w:separator/>
      </w:r>
    </w:p>
    <w:p w:rsidR="00194794" w:rsidRDefault="00194794"/>
    <w:p w:rsidR="00194794" w:rsidRDefault="00194794"/>
  </w:endnote>
  <w:endnote w:type="continuationSeparator" w:id="0">
    <w:p w:rsidR="00194794" w:rsidRDefault="00194794" w:rsidP="00D35C00">
      <w:r>
        <w:continuationSeparator/>
      </w:r>
    </w:p>
    <w:p w:rsidR="00194794" w:rsidRDefault="00194794"/>
    <w:p w:rsidR="00194794" w:rsidRDefault="00194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NKOGH+Arial">
    <w:altName w:val="Arial"/>
    <w:panose1 w:val="00000000000000000000"/>
    <w:charset w:val="00"/>
    <w:family w:val="swiss"/>
    <w:notTrueType/>
    <w:pitch w:val="default"/>
    <w:sig w:usb0="00000003" w:usb1="00000000" w:usb2="00000000" w:usb3="00000000" w:csb0="00000001" w:csb1="00000000"/>
  </w:font>
  <w:font w:name="GNKOB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C1" w:rsidRDefault="002320C1" w:rsidP="00E40C07">
    <w:pPr>
      <w:pStyle w:val="Piedepgina"/>
      <w:framePr w:wrap="around" w:vAnchor="text" w:hAnchor="margin" w:xAlign="right" w:y="1"/>
      <w:rPr>
        <w:rStyle w:val="Nmerodepgina"/>
      </w:rPr>
    </w:pPr>
    <w:r>
      <w:rPr>
        <w:rStyle w:val="Nmerodepgina"/>
      </w:rPr>
      <w:t xml:space="preserve">PAGE  </w:t>
    </w:r>
  </w:p>
  <w:p w:rsidR="002320C1" w:rsidRDefault="002320C1" w:rsidP="00771A4C">
    <w:pPr>
      <w:pStyle w:val="Piedepgina"/>
      <w:ind w:right="360"/>
    </w:pPr>
  </w:p>
  <w:p w:rsidR="002320C1" w:rsidRDefault="002320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C1" w:rsidRPr="003325D3" w:rsidRDefault="002320C1" w:rsidP="00A01928">
    <w:pPr>
      <w:tabs>
        <w:tab w:val="center" w:pos="4419"/>
        <w:tab w:val="right" w:pos="8838"/>
      </w:tabs>
      <w:ind w:right="360"/>
    </w:pPr>
    <w:r>
      <w:rPr>
        <w:noProof/>
        <w:lang w:eastAsia="es-BO"/>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59689</wp:posOffset>
              </wp:positionV>
              <wp:extent cx="5797550" cy="0"/>
              <wp:effectExtent l="0" t="0" r="12700" b="1905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FAE06" id="Conector recto 19"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7pt" to="45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bGQIAADQ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"/>
          </w:pict>
        </mc:Fallback>
      </mc:AlternateContent>
    </w:r>
  </w:p>
  <w:p w:rsidR="002320C1" w:rsidRPr="003325D3" w:rsidRDefault="002320C1" w:rsidP="00A01928">
    <w:pPr>
      <w:jc w:val="center"/>
      <w:rPr>
        <w:rFonts w:ascii="Tahoma" w:hAnsi="Tahoma" w:cs="Tahoma"/>
        <w:sz w:val="18"/>
        <w:szCs w:val="18"/>
      </w:rPr>
    </w:pPr>
    <w:r w:rsidRPr="003325D3">
      <w:rPr>
        <w:rFonts w:ascii="Tahoma" w:hAnsi="Tahoma" w:cs="Tahoma"/>
        <w:sz w:val="18"/>
        <w:szCs w:val="18"/>
      </w:rPr>
      <w:fldChar w:fldCharType="begin"/>
    </w:r>
    <w:r w:rsidRPr="003325D3">
      <w:rPr>
        <w:rFonts w:ascii="Tahoma" w:hAnsi="Tahoma" w:cs="Tahoma"/>
        <w:sz w:val="18"/>
        <w:szCs w:val="18"/>
      </w:rPr>
      <w:instrText xml:space="preserve"> PAGE </w:instrText>
    </w:r>
    <w:r w:rsidRPr="003325D3">
      <w:rPr>
        <w:rFonts w:ascii="Tahoma" w:hAnsi="Tahoma" w:cs="Tahoma"/>
        <w:sz w:val="18"/>
        <w:szCs w:val="18"/>
      </w:rPr>
      <w:fldChar w:fldCharType="separate"/>
    </w:r>
    <w:r w:rsidR="00C93536">
      <w:rPr>
        <w:rFonts w:ascii="Tahoma" w:hAnsi="Tahoma" w:cs="Tahoma"/>
        <w:noProof/>
        <w:sz w:val="18"/>
        <w:szCs w:val="18"/>
      </w:rPr>
      <w:t>73</w:t>
    </w:r>
    <w:r w:rsidRPr="003325D3">
      <w:rPr>
        <w:rFonts w:ascii="Tahoma" w:hAnsi="Tahoma" w:cs="Tahoma"/>
        <w:sz w:val="18"/>
        <w:szCs w:val="18"/>
      </w:rPr>
      <w:fldChar w:fldCharType="end"/>
    </w:r>
    <w:r w:rsidRPr="003325D3">
      <w:rPr>
        <w:rFonts w:ascii="Tahoma" w:hAnsi="Tahoma" w:cs="Tahoma"/>
        <w:sz w:val="18"/>
        <w:szCs w:val="18"/>
      </w:rPr>
      <w:t xml:space="preserve"> de </w:t>
    </w:r>
    <w:r w:rsidRPr="003325D3">
      <w:rPr>
        <w:rFonts w:ascii="Tahoma" w:hAnsi="Tahoma" w:cs="Tahoma"/>
        <w:sz w:val="18"/>
        <w:szCs w:val="18"/>
      </w:rPr>
      <w:fldChar w:fldCharType="begin"/>
    </w:r>
    <w:r w:rsidRPr="003325D3">
      <w:rPr>
        <w:rFonts w:ascii="Tahoma" w:hAnsi="Tahoma" w:cs="Tahoma"/>
        <w:sz w:val="18"/>
        <w:szCs w:val="18"/>
      </w:rPr>
      <w:instrText xml:space="preserve"> NUMPAGES </w:instrText>
    </w:r>
    <w:r w:rsidRPr="003325D3">
      <w:rPr>
        <w:rFonts w:ascii="Tahoma" w:hAnsi="Tahoma" w:cs="Tahoma"/>
        <w:sz w:val="18"/>
        <w:szCs w:val="18"/>
      </w:rPr>
      <w:fldChar w:fldCharType="separate"/>
    </w:r>
    <w:r w:rsidR="00C93536">
      <w:rPr>
        <w:rFonts w:ascii="Tahoma" w:hAnsi="Tahoma" w:cs="Tahoma"/>
        <w:noProof/>
        <w:sz w:val="18"/>
        <w:szCs w:val="18"/>
      </w:rPr>
      <w:t>88</w:t>
    </w:r>
    <w:r w:rsidRPr="003325D3">
      <w:rPr>
        <w:rFonts w:ascii="Tahoma" w:hAnsi="Tahoma" w:cs="Tahoma"/>
        <w:sz w:val="18"/>
        <w:szCs w:val="18"/>
      </w:rPr>
      <w:fldChar w:fldCharType="end"/>
    </w:r>
  </w:p>
  <w:p w:rsidR="002320C1" w:rsidRPr="001728B2" w:rsidRDefault="002320C1" w:rsidP="0014778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94" w:rsidRDefault="00194794" w:rsidP="00D35C00">
      <w:r>
        <w:separator/>
      </w:r>
    </w:p>
    <w:p w:rsidR="00194794" w:rsidRDefault="00194794"/>
    <w:p w:rsidR="00194794" w:rsidRDefault="00194794"/>
  </w:footnote>
  <w:footnote w:type="continuationSeparator" w:id="0">
    <w:p w:rsidR="00194794" w:rsidRDefault="00194794" w:rsidP="00D35C00">
      <w:r>
        <w:continuationSeparator/>
      </w:r>
    </w:p>
    <w:p w:rsidR="00194794" w:rsidRDefault="00194794"/>
    <w:p w:rsidR="00194794" w:rsidRDefault="00194794"/>
  </w:footnote>
  <w:footnote w:id="1">
    <w:p w:rsidR="002320C1" w:rsidRPr="00304DE2" w:rsidRDefault="002320C1" w:rsidP="00947A22">
      <w:pPr>
        <w:pStyle w:val="Textonotapie"/>
        <w:rPr>
          <w:sz w:val="18"/>
          <w:szCs w:val="18"/>
          <w:lang w:val="es-ES"/>
        </w:rPr>
      </w:pPr>
      <w:r>
        <w:rPr>
          <w:rStyle w:val="Refdenotaalpie"/>
        </w:rPr>
        <w:t>*</w:t>
      </w:r>
      <w:r>
        <w:t xml:space="preserve"> </w:t>
      </w:r>
      <w:r>
        <w:rPr>
          <w:sz w:val="18"/>
          <w:szCs w:val="18"/>
          <w:lang w:val="es-ES"/>
        </w:rPr>
        <w:t>Los planos a los cuales se hace referencia en este documento, son los que surgen de la ingeniería de detalle realizado por el contratista.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0C1" w:rsidRDefault="002320C1"/>
  <w:p w:rsidR="002320C1" w:rsidRDefault="002320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668"/>
    </w:tblGrid>
    <w:tr w:rsidR="002320C1" w:rsidRPr="009143C3" w:rsidTr="00E965A2">
      <w:trPr>
        <w:trHeight w:val="360"/>
      </w:trPr>
      <w:tc>
        <w:tcPr>
          <w:tcW w:w="2240" w:type="dxa"/>
          <w:tcBorders>
            <w:top w:val="single" w:sz="4" w:space="0" w:color="auto"/>
            <w:left w:val="single" w:sz="4" w:space="0" w:color="auto"/>
            <w:bottom w:val="single" w:sz="4" w:space="0" w:color="auto"/>
            <w:right w:val="single" w:sz="4" w:space="0" w:color="auto"/>
          </w:tcBorders>
          <w:vAlign w:val="center"/>
        </w:tcPr>
        <w:p w:rsidR="002320C1" w:rsidRPr="00E965A2" w:rsidRDefault="002320C1" w:rsidP="00E965A2">
          <w:pPr>
            <w:tabs>
              <w:tab w:val="center" w:pos="4419"/>
              <w:tab w:val="right" w:pos="8838"/>
            </w:tabs>
            <w:jc w:val="center"/>
            <w:rPr>
              <w:rFonts w:ascii="Tahoma" w:hAnsi="Tahoma" w:cs="Tahoma"/>
              <w:sz w:val="16"/>
              <w:szCs w:val="16"/>
            </w:rPr>
          </w:pPr>
          <w:r w:rsidRPr="00E965A2">
            <w:rPr>
              <w:rFonts w:ascii="Tahoma" w:hAnsi="Tahoma" w:cs="Tahoma"/>
              <w:noProof/>
              <w:sz w:val="16"/>
              <w:szCs w:val="16"/>
              <w:lang w:eastAsia="es-BO"/>
            </w:rPr>
            <w:drawing>
              <wp:inline distT="0" distB="0" distL="0" distR="0" wp14:anchorId="5FA0BA01" wp14:editId="340CAD07">
                <wp:extent cx="1184745" cy="572494"/>
                <wp:effectExtent l="0" t="0" r="0" b="0"/>
                <wp:docPr id="12" name="Imagen 12"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668" w:type="dxa"/>
          <w:tcBorders>
            <w:top w:val="single" w:sz="4" w:space="0" w:color="auto"/>
            <w:left w:val="single" w:sz="4" w:space="0" w:color="auto"/>
            <w:bottom w:val="single" w:sz="4" w:space="0" w:color="auto"/>
            <w:right w:val="single" w:sz="4" w:space="0" w:color="auto"/>
          </w:tcBorders>
          <w:vAlign w:val="center"/>
        </w:tcPr>
        <w:p w:rsidR="002320C1" w:rsidRPr="00E965A2" w:rsidRDefault="002320C1" w:rsidP="00E965A2">
          <w:pPr>
            <w:tabs>
              <w:tab w:val="center" w:pos="4419"/>
              <w:tab w:val="right" w:pos="8838"/>
            </w:tabs>
            <w:jc w:val="center"/>
            <w:rPr>
              <w:rFonts w:ascii="Tahoma" w:hAnsi="Tahoma" w:cs="Tahoma"/>
              <w:sz w:val="16"/>
              <w:szCs w:val="16"/>
            </w:rPr>
          </w:pPr>
          <w:r w:rsidRPr="00E965A2">
            <w:rPr>
              <w:rFonts w:ascii="Tahoma" w:hAnsi="Tahoma" w:cs="Tahoma"/>
              <w:sz w:val="16"/>
              <w:szCs w:val="16"/>
            </w:rPr>
            <w:t xml:space="preserve">ESPECIFICACIÓN TÉCNICA </w:t>
          </w:r>
        </w:p>
        <w:p w:rsidR="002320C1" w:rsidRPr="00E965A2" w:rsidRDefault="002320C1" w:rsidP="00E965A2">
          <w:pPr>
            <w:tabs>
              <w:tab w:val="center" w:pos="4419"/>
              <w:tab w:val="right" w:pos="8838"/>
            </w:tabs>
            <w:jc w:val="center"/>
            <w:rPr>
              <w:rFonts w:ascii="Tahoma" w:hAnsi="Tahoma" w:cs="Tahoma"/>
              <w:sz w:val="16"/>
              <w:szCs w:val="16"/>
            </w:rPr>
          </w:pPr>
          <w:r>
            <w:rPr>
              <w:rFonts w:ascii="Tahoma" w:hAnsi="Tahoma" w:cs="Tahoma"/>
              <w:sz w:val="16"/>
              <w:szCs w:val="16"/>
            </w:rPr>
            <w:t>OBRAS CIVILES GENERALES</w:t>
          </w:r>
        </w:p>
      </w:tc>
    </w:tr>
  </w:tbl>
  <w:p w:rsidR="002320C1" w:rsidRDefault="002320C1" w:rsidP="0014778C">
    <w:pPr>
      <w:pStyle w:val="Encabezado"/>
      <w:tabs>
        <w:tab w:val="clear" w:pos="4419"/>
        <w:tab w:val="clear" w:pos="8838"/>
        <w:tab w:val="right" w:pos="91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3E4CFE"/>
    <w:multiLevelType w:val="hybridMultilevel"/>
    <w:tmpl w:val="F684AC5A"/>
    <w:lvl w:ilvl="0" w:tplc="400A0001">
      <w:start w:val="1"/>
      <w:numFmt w:val="bullet"/>
      <w:lvlText w:val=""/>
      <w:lvlJc w:val="left"/>
      <w:pPr>
        <w:ind w:left="1117" w:hanging="360"/>
      </w:pPr>
      <w:rPr>
        <w:rFonts w:ascii="Symbol" w:hAnsi="Symbol" w:hint="default"/>
      </w:rPr>
    </w:lvl>
    <w:lvl w:ilvl="1" w:tplc="400A0003" w:tentative="1">
      <w:start w:val="1"/>
      <w:numFmt w:val="bullet"/>
      <w:lvlText w:val="o"/>
      <w:lvlJc w:val="left"/>
      <w:pPr>
        <w:ind w:left="1837" w:hanging="360"/>
      </w:pPr>
      <w:rPr>
        <w:rFonts w:ascii="Courier New" w:hAnsi="Courier New" w:cs="Courier New" w:hint="default"/>
      </w:rPr>
    </w:lvl>
    <w:lvl w:ilvl="2" w:tplc="400A0005" w:tentative="1">
      <w:start w:val="1"/>
      <w:numFmt w:val="bullet"/>
      <w:lvlText w:val=""/>
      <w:lvlJc w:val="left"/>
      <w:pPr>
        <w:ind w:left="2557" w:hanging="360"/>
      </w:pPr>
      <w:rPr>
        <w:rFonts w:ascii="Wingdings" w:hAnsi="Wingdings" w:hint="default"/>
      </w:rPr>
    </w:lvl>
    <w:lvl w:ilvl="3" w:tplc="400A0001" w:tentative="1">
      <w:start w:val="1"/>
      <w:numFmt w:val="bullet"/>
      <w:lvlText w:val=""/>
      <w:lvlJc w:val="left"/>
      <w:pPr>
        <w:ind w:left="3277" w:hanging="360"/>
      </w:pPr>
      <w:rPr>
        <w:rFonts w:ascii="Symbol" w:hAnsi="Symbol" w:hint="default"/>
      </w:rPr>
    </w:lvl>
    <w:lvl w:ilvl="4" w:tplc="400A0003" w:tentative="1">
      <w:start w:val="1"/>
      <w:numFmt w:val="bullet"/>
      <w:lvlText w:val="o"/>
      <w:lvlJc w:val="left"/>
      <w:pPr>
        <w:ind w:left="3997" w:hanging="360"/>
      </w:pPr>
      <w:rPr>
        <w:rFonts w:ascii="Courier New" w:hAnsi="Courier New" w:cs="Courier New" w:hint="default"/>
      </w:rPr>
    </w:lvl>
    <w:lvl w:ilvl="5" w:tplc="400A0005" w:tentative="1">
      <w:start w:val="1"/>
      <w:numFmt w:val="bullet"/>
      <w:lvlText w:val=""/>
      <w:lvlJc w:val="left"/>
      <w:pPr>
        <w:ind w:left="4717" w:hanging="360"/>
      </w:pPr>
      <w:rPr>
        <w:rFonts w:ascii="Wingdings" w:hAnsi="Wingdings" w:hint="default"/>
      </w:rPr>
    </w:lvl>
    <w:lvl w:ilvl="6" w:tplc="400A0001" w:tentative="1">
      <w:start w:val="1"/>
      <w:numFmt w:val="bullet"/>
      <w:lvlText w:val=""/>
      <w:lvlJc w:val="left"/>
      <w:pPr>
        <w:ind w:left="5437" w:hanging="360"/>
      </w:pPr>
      <w:rPr>
        <w:rFonts w:ascii="Symbol" w:hAnsi="Symbol" w:hint="default"/>
      </w:rPr>
    </w:lvl>
    <w:lvl w:ilvl="7" w:tplc="400A0003" w:tentative="1">
      <w:start w:val="1"/>
      <w:numFmt w:val="bullet"/>
      <w:lvlText w:val="o"/>
      <w:lvlJc w:val="left"/>
      <w:pPr>
        <w:ind w:left="6157" w:hanging="360"/>
      </w:pPr>
      <w:rPr>
        <w:rFonts w:ascii="Courier New" w:hAnsi="Courier New" w:cs="Courier New" w:hint="default"/>
      </w:rPr>
    </w:lvl>
    <w:lvl w:ilvl="8" w:tplc="400A0005" w:tentative="1">
      <w:start w:val="1"/>
      <w:numFmt w:val="bullet"/>
      <w:lvlText w:val=""/>
      <w:lvlJc w:val="left"/>
      <w:pPr>
        <w:ind w:left="6877" w:hanging="360"/>
      </w:pPr>
      <w:rPr>
        <w:rFonts w:ascii="Wingdings" w:hAnsi="Wingdings" w:hint="default"/>
      </w:rPr>
    </w:lvl>
  </w:abstractNum>
  <w:abstractNum w:abstractNumId="8" w15:restartNumberingAfterBreak="0">
    <w:nsid w:val="05F420E7"/>
    <w:multiLevelType w:val="hybridMultilevel"/>
    <w:tmpl w:val="0F688496"/>
    <w:lvl w:ilvl="0" w:tplc="0C0A000B">
      <w:start w:val="1"/>
      <w:numFmt w:val="bullet"/>
      <w:lvlText w:val=""/>
      <w:lvlJc w:val="left"/>
      <w:pPr>
        <w:ind w:left="1123" w:hanging="360"/>
      </w:pPr>
      <w:rPr>
        <w:rFonts w:ascii="Wingdings" w:hAnsi="Wingdings" w:hint="default"/>
      </w:rPr>
    </w:lvl>
    <w:lvl w:ilvl="1" w:tplc="0C0A0003">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9" w15:restartNumberingAfterBreak="0">
    <w:nsid w:val="08832DE6"/>
    <w:multiLevelType w:val="hybridMultilevel"/>
    <w:tmpl w:val="06CAD456"/>
    <w:lvl w:ilvl="0" w:tplc="400A0001">
      <w:start w:val="1"/>
      <w:numFmt w:val="bullet"/>
      <w:lvlText w:val=""/>
      <w:lvlJc w:val="left"/>
      <w:pPr>
        <w:ind w:left="1123" w:hanging="360"/>
      </w:pPr>
      <w:rPr>
        <w:rFonts w:ascii="Symbol" w:hAnsi="Symbol" w:hint="default"/>
      </w:rPr>
    </w:lvl>
    <w:lvl w:ilvl="1" w:tplc="400A0003" w:tentative="1">
      <w:start w:val="1"/>
      <w:numFmt w:val="bullet"/>
      <w:lvlText w:val="o"/>
      <w:lvlJc w:val="left"/>
      <w:pPr>
        <w:ind w:left="1843" w:hanging="360"/>
      </w:pPr>
      <w:rPr>
        <w:rFonts w:ascii="Courier New" w:hAnsi="Courier New" w:cs="Courier New" w:hint="default"/>
      </w:rPr>
    </w:lvl>
    <w:lvl w:ilvl="2" w:tplc="400A0005" w:tentative="1">
      <w:start w:val="1"/>
      <w:numFmt w:val="bullet"/>
      <w:lvlText w:val=""/>
      <w:lvlJc w:val="left"/>
      <w:pPr>
        <w:ind w:left="2563" w:hanging="360"/>
      </w:pPr>
      <w:rPr>
        <w:rFonts w:ascii="Wingdings" w:hAnsi="Wingdings" w:hint="default"/>
      </w:rPr>
    </w:lvl>
    <w:lvl w:ilvl="3" w:tplc="400A0001" w:tentative="1">
      <w:start w:val="1"/>
      <w:numFmt w:val="bullet"/>
      <w:lvlText w:val=""/>
      <w:lvlJc w:val="left"/>
      <w:pPr>
        <w:ind w:left="3283" w:hanging="360"/>
      </w:pPr>
      <w:rPr>
        <w:rFonts w:ascii="Symbol" w:hAnsi="Symbol" w:hint="default"/>
      </w:rPr>
    </w:lvl>
    <w:lvl w:ilvl="4" w:tplc="400A0003" w:tentative="1">
      <w:start w:val="1"/>
      <w:numFmt w:val="bullet"/>
      <w:lvlText w:val="o"/>
      <w:lvlJc w:val="left"/>
      <w:pPr>
        <w:ind w:left="4003" w:hanging="360"/>
      </w:pPr>
      <w:rPr>
        <w:rFonts w:ascii="Courier New" w:hAnsi="Courier New" w:cs="Courier New" w:hint="default"/>
      </w:rPr>
    </w:lvl>
    <w:lvl w:ilvl="5" w:tplc="400A0005" w:tentative="1">
      <w:start w:val="1"/>
      <w:numFmt w:val="bullet"/>
      <w:lvlText w:val=""/>
      <w:lvlJc w:val="left"/>
      <w:pPr>
        <w:ind w:left="4723" w:hanging="360"/>
      </w:pPr>
      <w:rPr>
        <w:rFonts w:ascii="Wingdings" w:hAnsi="Wingdings" w:hint="default"/>
      </w:rPr>
    </w:lvl>
    <w:lvl w:ilvl="6" w:tplc="400A0001" w:tentative="1">
      <w:start w:val="1"/>
      <w:numFmt w:val="bullet"/>
      <w:lvlText w:val=""/>
      <w:lvlJc w:val="left"/>
      <w:pPr>
        <w:ind w:left="5443" w:hanging="360"/>
      </w:pPr>
      <w:rPr>
        <w:rFonts w:ascii="Symbol" w:hAnsi="Symbol" w:hint="default"/>
      </w:rPr>
    </w:lvl>
    <w:lvl w:ilvl="7" w:tplc="400A0003" w:tentative="1">
      <w:start w:val="1"/>
      <w:numFmt w:val="bullet"/>
      <w:lvlText w:val="o"/>
      <w:lvlJc w:val="left"/>
      <w:pPr>
        <w:ind w:left="6163" w:hanging="360"/>
      </w:pPr>
      <w:rPr>
        <w:rFonts w:ascii="Courier New" w:hAnsi="Courier New" w:cs="Courier New" w:hint="default"/>
      </w:rPr>
    </w:lvl>
    <w:lvl w:ilvl="8" w:tplc="400A0005" w:tentative="1">
      <w:start w:val="1"/>
      <w:numFmt w:val="bullet"/>
      <w:lvlText w:val=""/>
      <w:lvlJc w:val="left"/>
      <w:pPr>
        <w:ind w:left="6883" w:hanging="360"/>
      </w:pPr>
      <w:rPr>
        <w:rFonts w:ascii="Wingdings" w:hAnsi="Wingdings" w:hint="default"/>
      </w:rPr>
    </w:lvl>
  </w:abstractNum>
  <w:abstractNum w:abstractNumId="10" w15:restartNumberingAfterBreak="0">
    <w:nsid w:val="0A1A40F6"/>
    <w:multiLevelType w:val="multilevel"/>
    <w:tmpl w:val="0C0A001F"/>
    <w:numStyleLink w:val="111111"/>
  </w:abstractNum>
  <w:abstractNum w:abstractNumId="11" w15:restartNumberingAfterBreak="0">
    <w:nsid w:val="0E9D3EFE"/>
    <w:multiLevelType w:val="hybridMultilevel"/>
    <w:tmpl w:val="C94CEAF6"/>
    <w:lvl w:ilvl="0" w:tplc="400A0001">
      <w:start w:val="1"/>
      <w:numFmt w:val="bullet"/>
      <w:lvlText w:val=""/>
      <w:lvlJc w:val="left"/>
      <w:pPr>
        <w:ind w:left="1123" w:hanging="360"/>
      </w:pPr>
      <w:rPr>
        <w:rFonts w:ascii="Symbol" w:hAnsi="Symbol" w:hint="default"/>
      </w:rPr>
    </w:lvl>
    <w:lvl w:ilvl="1" w:tplc="400A0003" w:tentative="1">
      <w:start w:val="1"/>
      <w:numFmt w:val="bullet"/>
      <w:lvlText w:val="o"/>
      <w:lvlJc w:val="left"/>
      <w:pPr>
        <w:ind w:left="1843" w:hanging="360"/>
      </w:pPr>
      <w:rPr>
        <w:rFonts w:ascii="Courier New" w:hAnsi="Courier New" w:cs="Courier New" w:hint="default"/>
      </w:rPr>
    </w:lvl>
    <w:lvl w:ilvl="2" w:tplc="400A0005" w:tentative="1">
      <w:start w:val="1"/>
      <w:numFmt w:val="bullet"/>
      <w:lvlText w:val=""/>
      <w:lvlJc w:val="left"/>
      <w:pPr>
        <w:ind w:left="2563" w:hanging="360"/>
      </w:pPr>
      <w:rPr>
        <w:rFonts w:ascii="Wingdings" w:hAnsi="Wingdings" w:hint="default"/>
      </w:rPr>
    </w:lvl>
    <w:lvl w:ilvl="3" w:tplc="400A0001" w:tentative="1">
      <w:start w:val="1"/>
      <w:numFmt w:val="bullet"/>
      <w:lvlText w:val=""/>
      <w:lvlJc w:val="left"/>
      <w:pPr>
        <w:ind w:left="3283" w:hanging="360"/>
      </w:pPr>
      <w:rPr>
        <w:rFonts w:ascii="Symbol" w:hAnsi="Symbol" w:hint="default"/>
      </w:rPr>
    </w:lvl>
    <w:lvl w:ilvl="4" w:tplc="400A0003" w:tentative="1">
      <w:start w:val="1"/>
      <w:numFmt w:val="bullet"/>
      <w:lvlText w:val="o"/>
      <w:lvlJc w:val="left"/>
      <w:pPr>
        <w:ind w:left="4003" w:hanging="360"/>
      </w:pPr>
      <w:rPr>
        <w:rFonts w:ascii="Courier New" w:hAnsi="Courier New" w:cs="Courier New" w:hint="default"/>
      </w:rPr>
    </w:lvl>
    <w:lvl w:ilvl="5" w:tplc="400A0005" w:tentative="1">
      <w:start w:val="1"/>
      <w:numFmt w:val="bullet"/>
      <w:lvlText w:val=""/>
      <w:lvlJc w:val="left"/>
      <w:pPr>
        <w:ind w:left="4723" w:hanging="360"/>
      </w:pPr>
      <w:rPr>
        <w:rFonts w:ascii="Wingdings" w:hAnsi="Wingdings" w:hint="default"/>
      </w:rPr>
    </w:lvl>
    <w:lvl w:ilvl="6" w:tplc="400A0001" w:tentative="1">
      <w:start w:val="1"/>
      <w:numFmt w:val="bullet"/>
      <w:lvlText w:val=""/>
      <w:lvlJc w:val="left"/>
      <w:pPr>
        <w:ind w:left="5443" w:hanging="360"/>
      </w:pPr>
      <w:rPr>
        <w:rFonts w:ascii="Symbol" w:hAnsi="Symbol" w:hint="default"/>
      </w:rPr>
    </w:lvl>
    <w:lvl w:ilvl="7" w:tplc="400A0003" w:tentative="1">
      <w:start w:val="1"/>
      <w:numFmt w:val="bullet"/>
      <w:lvlText w:val="o"/>
      <w:lvlJc w:val="left"/>
      <w:pPr>
        <w:ind w:left="6163" w:hanging="360"/>
      </w:pPr>
      <w:rPr>
        <w:rFonts w:ascii="Courier New" w:hAnsi="Courier New" w:cs="Courier New" w:hint="default"/>
      </w:rPr>
    </w:lvl>
    <w:lvl w:ilvl="8" w:tplc="400A0005" w:tentative="1">
      <w:start w:val="1"/>
      <w:numFmt w:val="bullet"/>
      <w:lvlText w:val=""/>
      <w:lvlJc w:val="left"/>
      <w:pPr>
        <w:ind w:left="6883" w:hanging="360"/>
      </w:pPr>
      <w:rPr>
        <w:rFonts w:ascii="Wingdings" w:hAnsi="Wingdings" w:hint="default"/>
      </w:r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8745E2A"/>
    <w:multiLevelType w:val="hybridMultilevel"/>
    <w:tmpl w:val="24ECE5CC"/>
    <w:lvl w:ilvl="0" w:tplc="7D4C5262">
      <w:start w:val="1"/>
      <w:numFmt w:val="lowerLetter"/>
      <w:pStyle w:val="Vietaestilo2"/>
      <w:lvlText w:val="%1)"/>
      <w:lvlJc w:val="left"/>
      <w:pPr>
        <w:tabs>
          <w:tab w:val="num" w:pos="1570"/>
        </w:tabs>
        <w:ind w:left="15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4"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5" w15:restartNumberingAfterBreak="0">
    <w:nsid w:val="1C6B5E9B"/>
    <w:multiLevelType w:val="hybridMultilevel"/>
    <w:tmpl w:val="D4C88CA0"/>
    <w:lvl w:ilvl="0" w:tplc="ED9C1862">
      <w:start w:val="1"/>
      <w:numFmt w:val="lowerLetter"/>
      <w:lvlText w:val="%1)"/>
      <w:lvlJc w:val="left"/>
      <w:pPr>
        <w:ind w:left="763" w:hanging="360"/>
      </w:pPr>
      <w:rPr>
        <w:rFonts w:hint="default"/>
      </w:rPr>
    </w:lvl>
    <w:lvl w:ilvl="1" w:tplc="400A0019" w:tentative="1">
      <w:start w:val="1"/>
      <w:numFmt w:val="lowerLetter"/>
      <w:lvlText w:val="%2."/>
      <w:lvlJc w:val="left"/>
      <w:pPr>
        <w:ind w:left="1483" w:hanging="360"/>
      </w:pPr>
    </w:lvl>
    <w:lvl w:ilvl="2" w:tplc="400A001B" w:tentative="1">
      <w:start w:val="1"/>
      <w:numFmt w:val="lowerRoman"/>
      <w:lvlText w:val="%3."/>
      <w:lvlJc w:val="right"/>
      <w:pPr>
        <w:ind w:left="2203" w:hanging="180"/>
      </w:pPr>
    </w:lvl>
    <w:lvl w:ilvl="3" w:tplc="400A000F" w:tentative="1">
      <w:start w:val="1"/>
      <w:numFmt w:val="decimal"/>
      <w:lvlText w:val="%4."/>
      <w:lvlJc w:val="left"/>
      <w:pPr>
        <w:ind w:left="2923" w:hanging="360"/>
      </w:pPr>
    </w:lvl>
    <w:lvl w:ilvl="4" w:tplc="400A0019" w:tentative="1">
      <w:start w:val="1"/>
      <w:numFmt w:val="lowerLetter"/>
      <w:lvlText w:val="%5."/>
      <w:lvlJc w:val="left"/>
      <w:pPr>
        <w:ind w:left="3643" w:hanging="360"/>
      </w:pPr>
    </w:lvl>
    <w:lvl w:ilvl="5" w:tplc="400A001B" w:tentative="1">
      <w:start w:val="1"/>
      <w:numFmt w:val="lowerRoman"/>
      <w:lvlText w:val="%6."/>
      <w:lvlJc w:val="right"/>
      <w:pPr>
        <w:ind w:left="4363" w:hanging="180"/>
      </w:pPr>
    </w:lvl>
    <w:lvl w:ilvl="6" w:tplc="400A000F" w:tentative="1">
      <w:start w:val="1"/>
      <w:numFmt w:val="decimal"/>
      <w:lvlText w:val="%7."/>
      <w:lvlJc w:val="left"/>
      <w:pPr>
        <w:ind w:left="5083" w:hanging="360"/>
      </w:pPr>
    </w:lvl>
    <w:lvl w:ilvl="7" w:tplc="400A0019" w:tentative="1">
      <w:start w:val="1"/>
      <w:numFmt w:val="lowerLetter"/>
      <w:lvlText w:val="%8."/>
      <w:lvlJc w:val="left"/>
      <w:pPr>
        <w:ind w:left="5803" w:hanging="360"/>
      </w:pPr>
    </w:lvl>
    <w:lvl w:ilvl="8" w:tplc="400A001B" w:tentative="1">
      <w:start w:val="1"/>
      <w:numFmt w:val="lowerRoman"/>
      <w:lvlText w:val="%9."/>
      <w:lvlJc w:val="right"/>
      <w:pPr>
        <w:ind w:left="6523" w:hanging="180"/>
      </w:pPr>
    </w:lvl>
  </w:abstractNum>
  <w:abstractNum w:abstractNumId="16" w15:restartNumberingAfterBreak="0">
    <w:nsid w:val="1EC77EBF"/>
    <w:multiLevelType w:val="hybridMultilevel"/>
    <w:tmpl w:val="63760ADA"/>
    <w:lvl w:ilvl="0" w:tplc="400A000D">
      <w:start w:val="1"/>
      <w:numFmt w:val="bullet"/>
      <w:lvlText w:val=""/>
      <w:lvlJc w:val="left"/>
      <w:pPr>
        <w:ind w:left="1123" w:hanging="360"/>
      </w:pPr>
      <w:rPr>
        <w:rFonts w:ascii="Wingdings" w:hAnsi="Wingdings" w:hint="default"/>
      </w:rPr>
    </w:lvl>
    <w:lvl w:ilvl="1" w:tplc="400A0003" w:tentative="1">
      <w:start w:val="1"/>
      <w:numFmt w:val="bullet"/>
      <w:lvlText w:val="o"/>
      <w:lvlJc w:val="left"/>
      <w:pPr>
        <w:ind w:left="1843" w:hanging="360"/>
      </w:pPr>
      <w:rPr>
        <w:rFonts w:ascii="Courier New" w:hAnsi="Courier New" w:cs="Courier New" w:hint="default"/>
      </w:rPr>
    </w:lvl>
    <w:lvl w:ilvl="2" w:tplc="400A0005" w:tentative="1">
      <w:start w:val="1"/>
      <w:numFmt w:val="bullet"/>
      <w:lvlText w:val=""/>
      <w:lvlJc w:val="left"/>
      <w:pPr>
        <w:ind w:left="2563" w:hanging="360"/>
      </w:pPr>
      <w:rPr>
        <w:rFonts w:ascii="Wingdings" w:hAnsi="Wingdings" w:hint="default"/>
      </w:rPr>
    </w:lvl>
    <w:lvl w:ilvl="3" w:tplc="400A0001" w:tentative="1">
      <w:start w:val="1"/>
      <w:numFmt w:val="bullet"/>
      <w:lvlText w:val=""/>
      <w:lvlJc w:val="left"/>
      <w:pPr>
        <w:ind w:left="3283" w:hanging="360"/>
      </w:pPr>
      <w:rPr>
        <w:rFonts w:ascii="Symbol" w:hAnsi="Symbol" w:hint="default"/>
      </w:rPr>
    </w:lvl>
    <w:lvl w:ilvl="4" w:tplc="400A0003" w:tentative="1">
      <w:start w:val="1"/>
      <w:numFmt w:val="bullet"/>
      <w:lvlText w:val="o"/>
      <w:lvlJc w:val="left"/>
      <w:pPr>
        <w:ind w:left="4003" w:hanging="360"/>
      </w:pPr>
      <w:rPr>
        <w:rFonts w:ascii="Courier New" w:hAnsi="Courier New" w:cs="Courier New" w:hint="default"/>
      </w:rPr>
    </w:lvl>
    <w:lvl w:ilvl="5" w:tplc="400A0005" w:tentative="1">
      <w:start w:val="1"/>
      <w:numFmt w:val="bullet"/>
      <w:lvlText w:val=""/>
      <w:lvlJc w:val="left"/>
      <w:pPr>
        <w:ind w:left="4723" w:hanging="360"/>
      </w:pPr>
      <w:rPr>
        <w:rFonts w:ascii="Wingdings" w:hAnsi="Wingdings" w:hint="default"/>
      </w:rPr>
    </w:lvl>
    <w:lvl w:ilvl="6" w:tplc="400A0001" w:tentative="1">
      <w:start w:val="1"/>
      <w:numFmt w:val="bullet"/>
      <w:lvlText w:val=""/>
      <w:lvlJc w:val="left"/>
      <w:pPr>
        <w:ind w:left="5443" w:hanging="360"/>
      </w:pPr>
      <w:rPr>
        <w:rFonts w:ascii="Symbol" w:hAnsi="Symbol" w:hint="default"/>
      </w:rPr>
    </w:lvl>
    <w:lvl w:ilvl="7" w:tplc="400A0003" w:tentative="1">
      <w:start w:val="1"/>
      <w:numFmt w:val="bullet"/>
      <w:lvlText w:val="o"/>
      <w:lvlJc w:val="left"/>
      <w:pPr>
        <w:ind w:left="6163" w:hanging="360"/>
      </w:pPr>
      <w:rPr>
        <w:rFonts w:ascii="Courier New" w:hAnsi="Courier New" w:cs="Courier New" w:hint="default"/>
      </w:rPr>
    </w:lvl>
    <w:lvl w:ilvl="8" w:tplc="400A0005" w:tentative="1">
      <w:start w:val="1"/>
      <w:numFmt w:val="bullet"/>
      <w:lvlText w:val=""/>
      <w:lvlJc w:val="left"/>
      <w:pPr>
        <w:ind w:left="6883" w:hanging="360"/>
      </w:pPr>
      <w:rPr>
        <w:rFonts w:ascii="Wingdings" w:hAnsi="Wingdings" w:hint="default"/>
      </w:rPr>
    </w:lvl>
  </w:abstractNum>
  <w:abstractNum w:abstractNumId="17" w15:restartNumberingAfterBreak="0">
    <w:nsid w:val="1F152A65"/>
    <w:multiLevelType w:val="hybridMultilevel"/>
    <w:tmpl w:val="BD388CF2"/>
    <w:lvl w:ilvl="0" w:tplc="7DC2E6BE">
      <w:numFmt w:val="bullet"/>
      <w:lvlText w:val="-"/>
      <w:lvlJc w:val="left"/>
      <w:pPr>
        <w:ind w:left="1783" w:hanging="360"/>
      </w:pPr>
      <w:rPr>
        <w:rFonts w:ascii="Tahoma" w:eastAsia="Times New Roman" w:hAnsi="Tahoma" w:cs="Tahoma" w:hint="default"/>
      </w:rPr>
    </w:lvl>
    <w:lvl w:ilvl="1" w:tplc="400A0003">
      <w:start w:val="1"/>
      <w:numFmt w:val="bullet"/>
      <w:lvlText w:val="o"/>
      <w:lvlJc w:val="left"/>
      <w:pPr>
        <w:ind w:left="2503" w:hanging="360"/>
      </w:pPr>
      <w:rPr>
        <w:rFonts w:ascii="Courier New" w:hAnsi="Courier New" w:cs="Courier New" w:hint="default"/>
      </w:rPr>
    </w:lvl>
    <w:lvl w:ilvl="2" w:tplc="400A0005" w:tentative="1">
      <w:start w:val="1"/>
      <w:numFmt w:val="bullet"/>
      <w:lvlText w:val=""/>
      <w:lvlJc w:val="left"/>
      <w:pPr>
        <w:ind w:left="3223" w:hanging="360"/>
      </w:pPr>
      <w:rPr>
        <w:rFonts w:ascii="Wingdings" w:hAnsi="Wingdings" w:hint="default"/>
      </w:rPr>
    </w:lvl>
    <w:lvl w:ilvl="3" w:tplc="400A0001" w:tentative="1">
      <w:start w:val="1"/>
      <w:numFmt w:val="bullet"/>
      <w:lvlText w:val=""/>
      <w:lvlJc w:val="left"/>
      <w:pPr>
        <w:ind w:left="3943" w:hanging="360"/>
      </w:pPr>
      <w:rPr>
        <w:rFonts w:ascii="Symbol" w:hAnsi="Symbol" w:hint="default"/>
      </w:rPr>
    </w:lvl>
    <w:lvl w:ilvl="4" w:tplc="400A0003" w:tentative="1">
      <w:start w:val="1"/>
      <w:numFmt w:val="bullet"/>
      <w:lvlText w:val="o"/>
      <w:lvlJc w:val="left"/>
      <w:pPr>
        <w:ind w:left="4663" w:hanging="360"/>
      </w:pPr>
      <w:rPr>
        <w:rFonts w:ascii="Courier New" w:hAnsi="Courier New" w:cs="Courier New" w:hint="default"/>
      </w:rPr>
    </w:lvl>
    <w:lvl w:ilvl="5" w:tplc="400A0005" w:tentative="1">
      <w:start w:val="1"/>
      <w:numFmt w:val="bullet"/>
      <w:lvlText w:val=""/>
      <w:lvlJc w:val="left"/>
      <w:pPr>
        <w:ind w:left="5383" w:hanging="360"/>
      </w:pPr>
      <w:rPr>
        <w:rFonts w:ascii="Wingdings" w:hAnsi="Wingdings" w:hint="default"/>
      </w:rPr>
    </w:lvl>
    <w:lvl w:ilvl="6" w:tplc="400A0001" w:tentative="1">
      <w:start w:val="1"/>
      <w:numFmt w:val="bullet"/>
      <w:lvlText w:val=""/>
      <w:lvlJc w:val="left"/>
      <w:pPr>
        <w:ind w:left="6103" w:hanging="360"/>
      </w:pPr>
      <w:rPr>
        <w:rFonts w:ascii="Symbol" w:hAnsi="Symbol" w:hint="default"/>
      </w:rPr>
    </w:lvl>
    <w:lvl w:ilvl="7" w:tplc="400A0003" w:tentative="1">
      <w:start w:val="1"/>
      <w:numFmt w:val="bullet"/>
      <w:lvlText w:val="o"/>
      <w:lvlJc w:val="left"/>
      <w:pPr>
        <w:ind w:left="6823" w:hanging="360"/>
      </w:pPr>
      <w:rPr>
        <w:rFonts w:ascii="Courier New" w:hAnsi="Courier New" w:cs="Courier New" w:hint="default"/>
      </w:rPr>
    </w:lvl>
    <w:lvl w:ilvl="8" w:tplc="400A0005" w:tentative="1">
      <w:start w:val="1"/>
      <w:numFmt w:val="bullet"/>
      <w:lvlText w:val=""/>
      <w:lvlJc w:val="left"/>
      <w:pPr>
        <w:ind w:left="7543" w:hanging="360"/>
      </w:pPr>
      <w:rPr>
        <w:rFonts w:ascii="Wingdings" w:hAnsi="Wingdings" w:hint="default"/>
      </w:rPr>
    </w:lvl>
  </w:abstractNum>
  <w:abstractNum w:abstractNumId="18" w15:restartNumberingAfterBreak="0">
    <w:nsid w:val="1FD85631"/>
    <w:multiLevelType w:val="hybridMultilevel"/>
    <w:tmpl w:val="E0DE61D8"/>
    <w:lvl w:ilvl="0" w:tplc="400A0001">
      <w:start w:val="1"/>
      <w:numFmt w:val="bullet"/>
      <w:lvlText w:val=""/>
      <w:lvlJc w:val="left"/>
      <w:pPr>
        <w:ind w:left="1117" w:hanging="360"/>
      </w:pPr>
      <w:rPr>
        <w:rFonts w:ascii="Symbol" w:hAnsi="Symbol" w:hint="default"/>
      </w:rPr>
    </w:lvl>
    <w:lvl w:ilvl="1" w:tplc="400A0003" w:tentative="1">
      <w:start w:val="1"/>
      <w:numFmt w:val="bullet"/>
      <w:lvlText w:val="o"/>
      <w:lvlJc w:val="left"/>
      <w:pPr>
        <w:ind w:left="1837" w:hanging="360"/>
      </w:pPr>
      <w:rPr>
        <w:rFonts w:ascii="Courier New" w:hAnsi="Courier New" w:cs="Courier New" w:hint="default"/>
      </w:rPr>
    </w:lvl>
    <w:lvl w:ilvl="2" w:tplc="400A0005" w:tentative="1">
      <w:start w:val="1"/>
      <w:numFmt w:val="bullet"/>
      <w:lvlText w:val=""/>
      <w:lvlJc w:val="left"/>
      <w:pPr>
        <w:ind w:left="2557" w:hanging="360"/>
      </w:pPr>
      <w:rPr>
        <w:rFonts w:ascii="Wingdings" w:hAnsi="Wingdings" w:hint="default"/>
      </w:rPr>
    </w:lvl>
    <w:lvl w:ilvl="3" w:tplc="400A0001" w:tentative="1">
      <w:start w:val="1"/>
      <w:numFmt w:val="bullet"/>
      <w:lvlText w:val=""/>
      <w:lvlJc w:val="left"/>
      <w:pPr>
        <w:ind w:left="3277" w:hanging="360"/>
      </w:pPr>
      <w:rPr>
        <w:rFonts w:ascii="Symbol" w:hAnsi="Symbol" w:hint="default"/>
      </w:rPr>
    </w:lvl>
    <w:lvl w:ilvl="4" w:tplc="400A0003" w:tentative="1">
      <w:start w:val="1"/>
      <w:numFmt w:val="bullet"/>
      <w:lvlText w:val="o"/>
      <w:lvlJc w:val="left"/>
      <w:pPr>
        <w:ind w:left="3997" w:hanging="360"/>
      </w:pPr>
      <w:rPr>
        <w:rFonts w:ascii="Courier New" w:hAnsi="Courier New" w:cs="Courier New" w:hint="default"/>
      </w:rPr>
    </w:lvl>
    <w:lvl w:ilvl="5" w:tplc="400A0005" w:tentative="1">
      <w:start w:val="1"/>
      <w:numFmt w:val="bullet"/>
      <w:lvlText w:val=""/>
      <w:lvlJc w:val="left"/>
      <w:pPr>
        <w:ind w:left="4717" w:hanging="360"/>
      </w:pPr>
      <w:rPr>
        <w:rFonts w:ascii="Wingdings" w:hAnsi="Wingdings" w:hint="default"/>
      </w:rPr>
    </w:lvl>
    <w:lvl w:ilvl="6" w:tplc="400A0001" w:tentative="1">
      <w:start w:val="1"/>
      <w:numFmt w:val="bullet"/>
      <w:lvlText w:val=""/>
      <w:lvlJc w:val="left"/>
      <w:pPr>
        <w:ind w:left="5437" w:hanging="360"/>
      </w:pPr>
      <w:rPr>
        <w:rFonts w:ascii="Symbol" w:hAnsi="Symbol" w:hint="default"/>
      </w:rPr>
    </w:lvl>
    <w:lvl w:ilvl="7" w:tplc="400A0003" w:tentative="1">
      <w:start w:val="1"/>
      <w:numFmt w:val="bullet"/>
      <w:lvlText w:val="o"/>
      <w:lvlJc w:val="left"/>
      <w:pPr>
        <w:ind w:left="6157" w:hanging="360"/>
      </w:pPr>
      <w:rPr>
        <w:rFonts w:ascii="Courier New" w:hAnsi="Courier New" w:cs="Courier New" w:hint="default"/>
      </w:rPr>
    </w:lvl>
    <w:lvl w:ilvl="8" w:tplc="400A0005" w:tentative="1">
      <w:start w:val="1"/>
      <w:numFmt w:val="bullet"/>
      <w:lvlText w:val=""/>
      <w:lvlJc w:val="left"/>
      <w:pPr>
        <w:ind w:left="6877" w:hanging="360"/>
      </w:pPr>
      <w:rPr>
        <w:rFonts w:ascii="Wingdings" w:hAnsi="Wingdings" w:hint="default"/>
      </w:rPr>
    </w:lvl>
  </w:abstractNum>
  <w:abstractNum w:abstractNumId="19" w15:restartNumberingAfterBreak="0">
    <w:nsid w:val="21A913BA"/>
    <w:multiLevelType w:val="hybridMultilevel"/>
    <w:tmpl w:val="FE28E02E"/>
    <w:lvl w:ilvl="0" w:tplc="400A001B">
      <w:start w:val="1"/>
      <w:numFmt w:val="lowerRoman"/>
      <w:lvlText w:val="%1."/>
      <w:lvlJc w:val="right"/>
      <w:pPr>
        <w:ind w:left="1483" w:hanging="360"/>
      </w:pPr>
    </w:lvl>
    <w:lvl w:ilvl="1" w:tplc="400A0019">
      <w:start w:val="1"/>
      <w:numFmt w:val="lowerLetter"/>
      <w:lvlText w:val="%2."/>
      <w:lvlJc w:val="left"/>
      <w:pPr>
        <w:ind w:left="2203" w:hanging="360"/>
      </w:pPr>
    </w:lvl>
    <w:lvl w:ilvl="2" w:tplc="400A001B" w:tentative="1">
      <w:start w:val="1"/>
      <w:numFmt w:val="lowerRoman"/>
      <w:lvlText w:val="%3."/>
      <w:lvlJc w:val="right"/>
      <w:pPr>
        <w:ind w:left="2923" w:hanging="180"/>
      </w:pPr>
    </w:lvl>
    <w:lvl w:ilvl="3" w:tplc="400A000F" w:tentative="1">
      <w:start w:val="1"/>
      <w:numFmt w:val="decimal"/>
      <w:lvlText w:val="%4."/>
      <w:lvlJc w:val="left"/>
      <w:pPr>
        <w:ind w:left="3643" w:hanging="360"/>
      </w:pPr>
    </w:lvl>
    <w:lvl w:ilvl="4" w:tplc="400A0019" w:tentative="1">
      <w:start w:val="1"/>
      <w:numFmt w:val="lowerLetter"/>
      <w:lvlText w:val="%5."/>
      <w:lvlJc w:val="left"/>
      <w:pPr>
        <w:ind w:left="4363" w:hanging="360"/>
      </w:pPr>
    </w:lvl>
    <w:lvl w:ilvl="5" w:tplc="400A001B" w:tentative="1">
      <w:start w:val="1"/>
      <w:numFmt w:val="lowerRoman"/>
      <w:lvlText w:val="%6."/>
      <w:lvlJc w:val="right"/>
      <w:pPr>
        <w:ind w:left="5083" w:hanging="180"/>
      </w:pPr>
    </w:lvl>
    <w:lvl w:ilvl="6" w:tplc="400A000F" w:tentative="1">
      <w:start w:val="1"/>
      <w:numFmt w:val="decimal"/>
      <w:lvlText w:val="%7."/>
      <w:lvlJc w:val="left"/>
      <w:pPr>
        <w:ind w:left="5803" w:hanging="360"/>
      </w:pPr>
    </w:lvl>
    <w:lvl w:ilvl="7" w:tplc="400A0019" w:tentative="1">
      <w:start w:val="1"/>
      <w:numFmt w:val="lowerLetter"/>
      <w:lvlText w:val="%8."/>
      <w:lvlJc w:val="left"/>
      <w:pPr>
        <w:ind w:left="6523" w:hanging="360"/>
      </w:pPr>
    </w:lvl>
    <w:lvl w:ilvl="8" w:tplc="400A001B" w:tentative="1">
      <w:start w:val="1"/>
      <w:numFmt w:val="lowerRoman"/>
      <w:lvlText w:val="%9."/>
      <w:lvlJc w:val="right"/>
      <w:pPr>
        <w:ind w:left="7243" w:hanging="180"/>
      </w:pPr>
    </w:lvl>
  </w:abstractNum>
  <w:abstractNum w:abstractNumId="20" w15:restartNumberingAfterBreak="0">
    <w:nsid w:val="24C70DB9"/>
    <w:multiLevelType w:val="hybridMultilevel"/>
    <w:tmpl w:val="11EE4596"/>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1" w15:restartNumberingAfterBreak="0">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528343F"/>
    <w:multiLevelType w:val="hybridMultilevel"/>
    <w:tmpl w:val="496C425C"/>
    <w:lvl w:ilvl="0" w:tplc="0C0A0001">
      <w:start w:val="1"/>
      <w:numFmt w:val="bullet"/>
      <w:lvlText w:val=""/>
      <w:lvlJc w:val="left"/>
      <w:pPr>
        <w:ind w:left="1123" w:hanging="360"/>
      </w:pPr>
      <w:rPr>
        <w:rFonts w:ascii="Symbol" w:hAnsi="Symbol" w:hint="default"/>
      </w:rPr>
    </w:lvl>
    <w:lvl w:ilvl="1" w:tplc="0C0A0003" w:tentative="1">
      <w:start w:val="1"/>
      <w:numFmt w:val="bullet"/>
      <w:lvlText w:val="o"/>
      <w:lvlJc w:val="left"/>
      <w:pPr>
        <w:ind w:left="1843" w:hanging="360"/>
      </w:pPr>
      <w:rPr>
        <w:rFonts w:ascii="Courier New" w:hAnsi="Courier New" w:cs="Courier New" w:hint="default"/>
      </w:rPr>
    </w:lvl>
    <w:lvl w:ilvl="2" w:tplc="0C0A0005" w:tentative="1">
      <w:start w:val="1"/>
      <w:numFmt w:val="bullet"/>
      <w:lvlText w:val=""/>
      <w:lvlJc w:val="left"/>
      <w:pPr>
        <w:ind w:left="2563" w:hanging="360"/>
      </w:pPr>
      <w:rPr>
        <w:rFonts w:ascii="Wingdings" w:hAnsi="Wingdings" w:hint="default"/>
      </w:rPr>
    </w:lvl>
    <w:lvl w:ilvl="3" w:tplc="0C0A0001" w:tentative="1">
      <w:start w:val="1"/>
      <w:numFmt w:val="bullet"/>
      <w:lvlText w:val=""/>
      <w:lvlJc w:val="left"/>
      <w:pPr>
        <w:ind w:left="3283" w:hanging="360"/>
      </w:pPr>
      <w:rPr>
        <w:rFonts w:ascii="Symbol" w:hAnsi="Symbol" w:hint="default"/>
      </w:rPr>
    </w:lvl>
    <w:lvl w:ilvl="4" w:tplc="0C0A0003" w:tentative="1">
      <w:start w:val="1"/>
      <w:numFmt w:val="bullet"/>
      <w:lvlText w:val="o"/>
      <w:lvlJc w:val="left"/>
      <w:pPr>
        <w:ind w:left="4003" w:hanging="360"/>
      </w:pPr>
      <w:rPr>
        <w:rFonts w:ascii="Courier New" w:hAnsi="Courier New" w:cs="Courier New" w:hint="default"/>
      </w:rPr>
    </w:lvl>
    <w:lvl w:ilvl="5" w:tplc="0C0A0005" w:tentative="1">
      <w:start w:val="1"/>
      <w:numFmt w:val="bullet"/>
      <w:lvlText w:val=""/>
      <w:lvlJc w:val="left"/>
      <w:pPr>
        <w:ind w:left="4723" w:hanging="360"/>
      </w:pPr>
      <w:rPr>
        <w:rFonts w:ascii="Wingdings" w:hAnsi="Wingdings" w:hint="default"/>
      </w:rPr>
    </w:lvl>
    <w:lvl w:ilvl="6" w:tplc="0C0A0001" w:tentative="1">
      <w:start w:val="1"/>
      <w:numFmt w:val="bullet"/>
      <w:lvlText w:val=""/>
      <w:lvlJc w:val="left"/>
      <w:pPr>
        <w:ind w:left="5443" w:hanging="360"/>
      </w:pPr>
      <w:rPr>
        <w:rFonts w:ascii="Symbol" w:hAnsi="Symbol" w:hint="default"/>
      </w:rPr>
    </w:lvl>
    <w:lvl w:ilvl="7" w:tplc="0C0A0003" w:tentative="1">
      <w:start w:val="1"/>
      <w:numFmt w:val="bullet"/>
      <w:lvlText w:val="o"/>
      <w:lvlJc w:val="left"/>
      <w:pPr>
        <w:ind w:left="6163" w:hanging="360"/>
      </w:pPr>
      <w:rPr>
        <w:rFonts w:ascii="Courier New" w:hAnsi="Courier New" w:cs="Courier New" w:hint="default"/>
      </w:rPr>
    </w:lvl>
    <w:lvl w:ilvl="8" w:tplc="0C0A0005" w:tentative="1">
      <w:start w:val="1"/>
      <w:numFmt w:val="bullet"/>
      <w:lvlText w:val=""/>
      <w:lvlJc w:val="left"/>
      <w:pPr>
        <w:ind w:left="6883" w:hanging="360"/>
      </w:pPr>
      <w:rPr>
        <w:rFonts w:ascii="Wingdings" w:hAnsi="Wingdings" w:hint="default"/>
      </w:rPr>
    </w:lvl>
  </w:abstractNum>
  <w:abstractNum w:abstractNumId="23" w15:restartNumberingAfterBreak="0">
    <w:nsid w:val="2566735E"/>
    <w:multiLevelType w:val="hybridMultilevel"/>
    <w:tmpl w:val="6C44CE7C"/>
    <w:lvl w:ilvl="0" w:tplc="99A00D08">
      <w:start w:val="1"/>
      <w:numFmt w:val="lowerLetter"/>
      <w:lvlText w:val="%1)"/>
      <w:lvlJc w:val="left"/>
      <w:pPr>
        <w:ind w:left="763" w:hanging="360"/>
      </w:pPr>
      <w:rPr>
        <w:rFonts w:hint="default"/>
      </w:rPr>
    </w:lvl>
    <w:lvl w:ilvl="1" w:tplc="400A0019" w:tentative="1">
      <w:start w:val="1"/>
      <w:numFmt w:val="lowerLetter"/>
      <w:lvlText w:val="%2."/>
      <w:lvlJc w:val="left"/>
      <w:pPr>
        <w:ind w:left="1483" w:hanging="360"/>
      </w:pPr>
    </w:lvl>
    <w:lvl w:ilvl="2" w:tplc="400A001B" w:tentative="1">
      <w:start w:val="1"/>
      <w:numFmt w:val="lowerRoman"/>
      <w:lvlText w:val="%3."/>
      <w:lvlJc w:val="right"/>
      <w:pPr>
        <w:ind w:left="2203" w:hanging="180"/>
      </w:pPr>
    </w:lvl>
    <w:lvl w:ilvl="3" w:tplc="400A000F" w:tentative="1">
      <w:start w:val="1"/>
      <w:numFmt w:val="decimal"/>
      <w:lvlText w:val="%4."/>
      <w:lvlJc w:val="left"/>
      <w:pPr>
        <w:ind w:left="2923" w:hanging="360"/>
      </w:pPr>
    </w:lvl>
    <w:lvl w:ilvl="4" w:tplc="400A0019" w:tentative="1">
      <w:start w:val="1"/>
      <w:numFmt w:val="lowerLetter"/>
      <w:lvlText w:val="%5."/>
      <w:lvlJc w:val="left"/>
      <w:pPr>
        <w:ind w:left="3643" w:hanging="360"/>
      </w:pPr>
    </w:lvl>
    <w:lvl w:ilvl="5" w:tplc="400A001B" w:tentative="1">
      <w:start w:val="1"/>
      <w:numFmt w:val="lowerRoman"/>
      <w:lvlText w:val="%6."/>
      <w:lvlJc w:val="right"/>
      <w:pPr>
        <w:ind w:left="4363" w:hanging="180"/>
      </w:pPr>
    </w:lvl>
    <w:lvl w:ilvl="6" w:tplc="400A000F" w:tentative="1">
      <w:start w:val="1"/>
      <w:numFmt w:val="decimal"/>
      <w:lvlText w:val="%7."/>
      <w:lvlJc w:val="left"/>
      <w:pPr>
        <w:ind w:left="5083" w:hanging="360"/>
      </w:pPr>
    </w:lvl>
    <w:lvl w:ilvl="7" w:tplc="400A0019" w:tentative="1">
      <w:start w:val="1"/>
      <w:numFmt w:val="lowerLetter"/>
      <w:lvlText w:val="%8."/>
      <w:lvlJc w:val="left"/>
      <w:pPr>
        <w:ind w:left="5803" w:hanging="360"/>
      </w:pPr>
    </w:lvl>
    <w:lvl w:ilvl="8" w:tplc="400A001B" w:tentative="1">
      <w:start w:val="1"/>
      <w:numFmt w:val="lowerRoman"/>
      <w:lvlText w:val="%9."/>
      <w:lvlJc w:val="right"/>
      <w:pPr>
        <w:ind w:left="6523" w:hanging="180"/>
      </w:pPr>
    </w:lvl>
  </w:abstractNum>
  <w:abstractNum w:abstractNumId="24" w15:restartNumberingAfterBreak="0">
    <w:nsid w:val="26A550BB"/>
    <w:multiLevelType w:val="hybridMultilevel"/>
    <w:tmpl w:val="F446E038"/>
    <w:lvl w:ilvl="0" w:tplc="076AAA26">
      <w:start w:val="1"/>
      <w:numFmt w:val="decimal"/>
      <w:lvlText w:val="%1."/>
      <w:lvlJc w:val="left"/>
      <w:pPr>
        <w:ind w:left="1771" w:hanging="360"/>
      </w:pPr>
      <w:rPr>
        <w:rFonts w:hint="default"/>
      </w:rPr>
    </w:lvl>
    <w:lvl w:ilvl="1" w:tplc="400A0019" w:tentative="1">
      <w:start w:val="1"/>
      <w:numFmt w:val="lowerLetter"/>
      <w:lvlText w:val="%2."/>
      <w:lvlJc w:val="left"/>
      <w:pPr>
        <w:ind w:left="2491" w:hanging="360"/>
      </w:pPr>
    </w:lvl>
    <w:lvl w:ilvl="2" w:tplc="400A001B" w:tentative="1">
      <w:start w:val="1"/>
      <w:numFmt w:val="lowerRoman"/>
      <w:lvlText w:val="%3."/>
      <w:lvlJc w:val="right"/>
      <w:pPr>
        <w:ind w:left="3211" w:hanging="180"/>
      </w:pPr>
    </w:lvl>
    <w:lvl w:ilvl="3" w:tplc="400A000F" w:tentative="1">
      <w:start w:val="1"/>
      <w:numFmt w:val="decimal"/>
      <w:lvlText w:val="%4."/>
      <w:lvlJc w:val="left"/>
      <w:pPr>
        <w:ind w:left="3931" w:hanging="360"/>
      </w:pPr>
    </w:lvl>
    <w:lvl w:ilvl="4" w:tplc="400A0019" w:tentative="1">
      <w:start w:val="1"/>
      <w:numFmt w:val="lowerLetter"/>
      <w:lvlText w:val="%5."/>
      <w:lvlJc w:val="left"/>
      <w:pPr>
        <w:ind w:left="4651" w:hanging="360"/>
      </w:pPr>
    </w:lvl>
    <w:lvl w:ilvl="5" w:tplc="400A001B" w:tentative="1">
      <w:start w:val="1"/>
      <w:numFmt w:val="lowerRoman"/>
      <w:lvlText w:val="%6."/>
      <w:lvlJc w:val="right"/>
      <w:pPr>
        <w:ind w:left="5371" w:hanging="180"/>
      </w:pPr>
    </w:lvl>
    <w:lvl w:ilvl="6" w:tplc="400A000F" w:tentative="1">
      <w:start w:val="1"/>
      <w:numFmt w:val="decimal"/>
      <w:lvlText w:val="%7."/>
      <w:lvlJc w:val="left"/>
      <w:pPr>
        <w:ind w:left="6091" w:hanging="360"/>
      </w:pPr>
    </w:lvl>
    <w:lvl w:ilvl="7" w:tplc="400A0019" w:tentative="1">
      <w:start w:val="1"/>
      <w:numFmt w:val="lowerLetter"/>
      <w:lvlText w:val="%8."/>
      <w:lvlJc w:val="left"/>
      <w:pPr>
        <w:ind w:left="6811" w:hanging="360"/>
      </w:pPr>
    </w:lvl>
    <w:lvl w:ilvl="8" w:tplc="400A001B" w:tentative="1">
      <w:start w:val="1"/>
      <w:numFmt w:val="lowerRoman"/>
      <w:lvlText w:val="%9."/>
      <w:lvlJc w:val="right"/>
      <w:pPr>
        <w:ind w:left="7531" w:hanging="180"/>
      </w:pPr>
    </w:lvl>
  </w:abstractNum>
  <w:abstractNum w:abstractNumId="25" w15:restartNumberingAfterBreak="0">
    <w:nsid w:val="28DC4B3D"/>
    <w:multiLevelType w:val="hybridMultilevel"/>
    <w:tmpl w:val="6DB421F8"/>
    <w:lvl w:ilvl="0" w:tplc="400A0001">
      <w:start w:val="1"/>
      <w:numFmt w:val="bullet"/>
      <w:lvlText w:val=""/>
      <w:lvlJc w:val="left"/>
      <w:pPr>
        <w:ind w:left="1117" w:hanging="360"/>
      </w:pPr>
      <w:rPr>
        <w:rFonts w:ascii="Symbol" w:hAnsi="Symbol" w:hint="default"/>
      </w:rPr>
    </w:lvl>
    <w:lvl w:ilvl="1" w:tplc="400A0003" w:tentative="1">
      <w:start w:val="1"/>
      <w:numFmt w:val="bullet"/>
      <w:lvlText w:val="o"/>
      <w:lvlJc w:val="left"/>
      <w:pPr>
        <w:ind w:left="1837" w:hanging="360"/>
      </w:pPr>
      <w:rPr>
        <w:rFonts w:ascii="Courier New" w:hAnsi="Courier New" w:cs="Courier New" w:hint="default"/>
      </w:rPr>
    </w:lvl>
    <w:lvl w:ilvl="2" w:tplc="400A0005" w:tentative="1">
      <w:start w:val="1"/>
      <w:numFmt w:val="bullet"/>
      <w:lvlText w:val=""/>
      <w:lvlJc w:val="left"/>
      <w:pPr>
        <w:ind w:left="2557" w:hanging="360"/>
      </w:pPr>
      <w:rPr>
        <w:rFonts w:ascii="Wingdings" w:hAnsi="Wingdings" w:hint="default"/>
      </w:rPr>
    </w:lvl>
    <w:lvl w:ilvl="3" w:tplc="400A0001" w:tentative="1">
      <w:start w:val="1"/>
      <w:numFmt w:val="bullet"/>
      <w:lvlText w:val=""/>
      <w:lvlJc w:val="left"/>
      <w:pPr>
        <w:ind w:left="3277" w:hanging="360"/>
      </w:pPr>
      <w:rPr>
        <w:rFonts w:ascii="Symbol" w:hAnsi="Symbol" w:hint="default"/>
      </w:rPr>
    </w:lvl>
    <w:lvl w:ilvl="4" w:tplc="400A0003" w:tentative="1">
      <w:start w:val="1"/>
      <w:numFmt w:val="bullet"/>
      <w:lvlText w:val="o"/>
      <w:lvlJc w:val="left"/>
      <w:pPr>
        <w:ind w:left="3997" w:hanging="360"/>
      </w:pPr>
      <w:rPr>
        <w:rFonts w:ascii="Courier New" w:hAnsi="Courier New" w:cs="Courier New" w:hint="default"/>
      </w:rPr>
    </w:lvl>
    <w:lvl w:ilvl="5" w:tplc="400A0005" w:tentative="1">
      <w:start w:val="1"/>
      <w:numFmt w:val="bullet"/>
      <w:lvlText w:val=""/>
      <w:lvlJc w:val="left"/>
      <w:pPr>
        <w:ind w:left="4717" w:hanging="360"/>
      </w:pPr>
      <w:rPr>
        <w:rFonts w:ascii="Wingdings" w:hAnsi="Wingdings" w:hint="default"/>
      </w:rPr>
    </w:lvl>
    <w:lvl w:ilvl="6" w:tplc="400A0001" w:tentative="1">
      <w:start w:val="1"/>
      <w:numFmt w:val="bullet"/>
      <w:lvlText w:val=""/>
      <w:lvlJc w:val="left"/>
      <w:pPr>
        <w:ind w:left="5437" w:hanging="360"/>
      </w:pPr>
      <w:rPr>
        <w:rFonts w:ascii="Symbol" w:hAnsi="Symbol" w:hint="default"/>
      </w:rPr>
    </w:lvl>
    <w:lvl w:ilvl="7" w:tplc="400A0003" w:tentative="1">
      <w:start w:val="1"/>
      <w:numFmt w:val="bullet"/>
      <w:lvlText w:val="o"/>
      <w:lvlJc w:val="left"/>
      <w:pPr>
        <w:ind w:left="6157" w:hanging="360"/>
      </w:pPr>
      <w:rPr>
        <w:rFonts w:ascii="Courier New" w:hAnsi="Courier New" w:cs="Courier New" w:hint="default"/>
      </w:rPr>
    </w:lvl>
    <w:lvl w:ilvl="8" w:tplc="400A0005" w:tentative="1">
      <w:start w:val="1"/>
      <w:numFmt w:val="bullet"/>
      <w:lvlText w:val=""/>
      <w:lvlJc w:val="left"/>
      <w:pPr>
        <w:ind w:left="6877" w:hanging="360"/>
      </w:pPr>
      <w:rPr>
        <w:rFonts w:ascii="Wingdings" w:hAnsi="Wingdings" w:hint="default"/>
      </w:rPr>
    </w:lvl>
  </w:abstractNum>
  <w:abstractNum w:abstractNumId="26" w15:restartNumberingAfterBreak="0">
    <w:nsid w:val="2B533C45"/>
    <w:multiLevelType w:val="hybridMultilevel"/>
    <w:tmpl w:val="478C1436"/>
    <w:lvl w:ilvl="0" w:tplc="A162A452">
      <w:numFmt w:val="bullet"/>
      <w:lvlText w:val="-"/>
      <w:lvlJc w:val="left"/>
      <w:pPr>
        <w:ind w:left="763" w:hanging="360"/>
      </w:pPr>
      <w:rPr>
        <w:rFonts w:ascii="Tahoma" w:eastAsia="Times New Roman" w:hAnsi="Tahoma" w:cs="Tahoma" w:hint="default"/>
      </w:rPr>
    </w:lvl>
    <w:lvl w:ilvl="1" w:tplc="400A0003" w:tentative="1">
      <w:start w:val="1"/>
      <w:numFmt w:val="bullet"/>
      <w:lvlText w:val="o"/>
      <w:lvlJc w:val="left"/>
      <w:pPr>
        <w:ind w:left="1483" w:hanging="360"/>
      </w:pPr>
      <w:rPr>
        <w:rFonts w:ascii="Courier New" w:hAnsi="Courier New" w:cs="Courier New" w:hint="default"/>
      </w:rPr>
    </w:lvl>
    <w:lvl w:ilvl="2" w:tplc="400A0005" w:tentative="1">
      <w:start w:val="1"/>
      <w:numFmt w:val="bullet"/>
      <w:lvlText w:val=""/>
      <w:lvlJc w:val="left"/>
      <w:pPr>
        <w:ind w:left="2203" w:hanging="360"/>
      </w:pPr>
      <w:rPr>
        <w:rFonts w:ascii="Wingdings" w:hAnsi="Wingdings" w:hint="default"/>
      </w:rPr>
    </w:lvl>
    <w:lvl w:ilvl="3" w:tplc="400A0001" w:tentative="1">
      <w:start w:val="1"/>
      <w:numFmt w:val="bullet"/>
      <w:lvlText w:val=""/>
      <w:lvlJc w:val="left"/>
      <w:pPr>
        <w:ind w:left="2923" w:hanging="360"/>
      </w:pPr>
      <w:rPr>
        <w:rFonts w:ascii="Symbol" w:hAnsi="Symbol" w:hint="default"/>
      </w:rPr>
    </w:lvl>
    <w:lvl w:ilvl="4" w:tplc="400A0003" w:tentative="1">
      <w:start w:val="1"/>
      <w:numFmt w:val="bullet"/>
      <w:lvlText w:val="o"/>
      <w:lvlJc w:val="left"/>
      <w:pPr>
        <w:ind w:left="3643" w:hanging="360"/>
      </w:pPr>
      <w:rPr>
        <w:rFonts w:ascii="Courier New" w:hAnsi="Courier New" w:cs="Courier New" w:hint="default"/>
      </w:rPr>
    </w:lvl>
    <w:lvl w:ilvl="5" w:tplc="400A0005" w:tentative="1">
      <w:start w:val="1"/>
      <w:numFmt w:val="bullet"/>
      <w:lvlText w:val=""/>
      <w:lvlJc w:val="left"/>
      <w:pPr>
        <w:ind w:left="4363" w:hanging="360"/>
      </w:pPr>
      <w:rPr>
        <w:rFonts w:ascii="Wingdings" w:hAnsi="Wingdings" w:hint="default"/>
      </w:rPr>
    </w:lvl>
    <w:lvl w:ilvl="6" w:tplc="400A0001" w:tentative="1">
      <w:start w:val="1"/>
      <w:numFmt w:val="bullet"/>
      <w:lvlText w:val=""/>
      <w:lvlJc w:val="left"/>
      <w:pPr>
        <w:ind w:left="5083" w:hanging="360"/>
      </w:pPr>
      <w:rPr>
        <w:rFonts w:ascii="Symbol" w:hAnsi="Symbol" w:hint="default"/>
      </w:rPr>
    </w:lvl>
    <w:lvl w:ilvl="7" w:tplc="400A0003" w:tentative="1">
      <w:start w:val="1"/>
      <w:numFmt w:val="bullet"/>
      <w:lvlText w:val="o"/>
      <w:lvlJc w:val="left"/>
      <w:pPr>
        <w:ind w:left="5803" w:hanging="360"/>
      </w:pPr>
      <w:rPr>
        <w:rFonts w:ascii="Courier New" w:hAnsi="Courier New" w:cs="Courier New" w:hint="default"/>
      </w:rPr>
    </w:lvl>
    <w:lvl w:ilvl="8" w:tplc="400A0005" w:tentative="1">
      <w:start w:val="1"/>
      <w:numFmt w:val="bullet"/>
      <w:lvlText w:val=""/>
      <w:lvlJc w:val="left"/>
      <w:pPr>
        <w:ind w:left="6523" w:hanging="360"/>
      </w:pPr>
      <w:rPr>
        <w:rFonts w:ascii="Wingdings" w:hAnsi="Wingdings" w:hint="default"/>
      </w:rPr>
    </w:lvl>
  </w:abstractNum>
  <w:abstractNum w:abstractNumId="27" w15:restartNumberingAfterBreak="0">
    <w:nsid w:val="310675EC"/>
    <w:multiLevelType w:val="hybridMultilevel"/>
    <w:tmpl w:val="4BE866A4"/>
    <w:lvl w:ilvl="0" w:tplc="149850BA">
      <w:start w:val="1"/>
      <w:numFmt w:val="lowerLetter"/>
      <w:lvlText w:val="%1)"/>
      <w:lvlJc w:val="left"/>
      <w:pPr>
        <w:ind w:left="1771" w:hanging="360"/>
      </w:pPr>
      <w:rPr>
        <w:rFonts w:hint="default"/>
      </w:rPr>
    </w:lvl>
    <w:lvl w:ilvl="1" w:tplc="400A0019" w:tentative="1">
      <w:start w:val="1"/>
      <w:numFmt w:val="lowerLetter"/>
      <w:lvlText w:val="%2."/>
      <w:lvlJc w:val="left"/>
      <w:pPr>
        <w:ind w:left="2491" w:hanging="360"/>
      </w:pPr>
    </w:lvl>
    <w:lvl w:ilvl="2" w:tplc="400A001B" w:tentative="1">
      <w:start w:val="1"/>
      <w:numFmt w:val="lowerRoman"/>
      <w:lvlText w:val="%3."/>
      <w:lvlJc w:val="right"/>
      <w:pPr>
        <w:ind w:left="3211" w:hanging="180"/>
      </w:pPr>
    </w:lvl>
    <w:lvl w:ilvl="3" w:tplc="400A000F" w:tentative="1">
      <w:start w:val="1"/>
      <w:numFmt w:val="decimal"/>
      <w:lvlText w:val="%4."/>
      <w:lvlJc w:val="left"/>
      <w:pPr>
        <w:ind w:left="3931" w:hanging="360"/>
      </w:pPr>
    </w:lvl>
    <w:lvl w:ilvl="4" w:tplc="400A0019" w:tentative="1">
      <w:start w:val="1"/>
      <w:numFmt w:val="lowerLetter"/>
      <w:lvlText w:val="%5."/>
      <w:lvlJc w:val="left"/>
      <w:pPr>
        <w:ind w:left="4651" w:hanging="360"/>
      </w:pPr>
    </w:lvl>
    <w:lvl w:ilvl="5" w:tplc="400A001B" w:tentative="1">
      <w:start w:val="1"/>
      <w:numFmt w:val="lowerRoman"/>
      <w:lvlText w:val="%6."/>
      <w:lvlJc w:val="right"/>
      <w:pPr>
        <w:ind w:left="5371" w:hanging="180"/>
      </w:pPr>
    </w:lvl>
    <w:lvl w:ilvl="6" w:tplc="400A000F" w:tentative="1">
      <w:start w:val="1"/>
      <w:numFmt w:val="decimal"/>
      <w:lvlText w:val="%7."/>
      <w:lvlJc w:val="left"/>
      <w:pPr>
        <w:ind w:left="6091" w:hanging="360"/>
      </w:pPr>
    </w:lvl>
    <w:lvl w:ilvl="7" w:tplc="400A0019" w:tentative="1">
      <w:start w:val="1"/>
      <w:numFmt w:val="lowerLetter"/>
      <w:lvlText w:val="%8."/>
      <w:lvlJc w:val="left"/>
      <w:pPr>
        <w:ind w:left="6811" w:hanging="360"/>
      </w:pPr>
    </w:lvl>
    <w:lvl w:ilvl="8" w:tplc="400A001B" w:tentative="1">
      <w:start w:val="1"/>
      <w:numFmt w:val="lowerRoman"/>
      <w:lvlText w:val="%9."/>
      <w:lvlJc w:val="right"/>
      <w:pPr>
        <w:ind w:left="7531" w:hanging="180"/>
      </w:pPr>
    </w:lvl>
  </w:abstractNum>
  <w:abstractNum w:abstractNumId="28" w15:restartNumberingAfterBreak="0">
    <w:nsid w:val="31E15255"/>
    <w:multiLevelType w:val="hybridMultilevel"/>
    <w:tmpl w:val="B03EE552"/>
    <w:lvl w:ilvl="0" w:tplc="400A000F">
      <w:start w:val="1"/>
      <w:numFmt w:val="decimal"/>
      <w:lvlText w:val="%1."/>
      <w:lvlJc w:val="left"/>
      <w:pPr>
        <w:ind w:left="1123" w:hanging="360"/>
      </w:pPr>
    </w:lvl>
    <w:lvl w:ilvl="1" w:tplc="400A0019" w:tentative="1">
      <w:start w:val="1"/>
      <w:numFmt w:val="lowerLetter"/>
      <w:lvlText w:val="%2."/>
      <w:lvlJc w:val="left"/>
      <w:pPr>
        <w:ind w:left="1843" w:hanging="360"/>
      </w:pPr>
    </w:lvl>
    <w:lvl w:ilvl="2" w:tplc="400A001B" w:tentative="1">
      <w:start w:val="1"/>
      <w:numFmt w:val="lowerRoman"/>
      <w:lvlText w:val="%3."/>
      <w:lvlJc w:val="right"/>
      <w:pPr>
        <w:ind w:left="2563" w:hanging="180"/>
      </w:pPr>
    </w:lvl>
    <w:lvl w:ilvl="3" w:tplc="400A000F" w:tentative="1">
      <w:start w:val="1"/>
      <w:numFmt w:val="decimal"/>
      <w:lvlText w:val="%4."/>
      <w:lvlJc w:val="left"/>
      <w:pPr>
        <w:ind w:left="3283" w:hanging="360"/>
      </w:pPr>
    </w:lvl>
    <w:lvl w:ilvl="4" w:tplc="400A0019" w:tentative="1">
      <w:start w:val="1"/>
      <w:numFmt w:val="lowerLetter"/>
      <w:lvlText w:val="%5."/>
      <w:lvlJc w:val="left"/>
      <w:pPr>
        <w:ind w:left="4003" w:hanging="360"/>
      </w:pPr>
    </w:lvl>
    <w:lvl w:ilvl="5" w:tplc="400A001B" w:tentative="1">
      <w:start w:val="1"/>
      <w:numFmt w:val="lowerRoman"/>
      <w:lvlText w:val="%6."/>
      <w:lvlJc w:val="right"/>
      <w:pPr>
        <w:ind w:left="4723" w:hanging="180"/>
      </w:pPr>
    </w:lvl>
    <w:lvl w:ilvl="6" w:tplc="400A000F" w:tentative="1">
      <w:start w:val="1"/>
      <w:numFmt w:val="decimal"/>
      <w:lvlText w:val="%7."/>
      <w:lvlJc w:val="left"/>
      <w:pPr>
        <w:ind w:left="5443" w:hanging="360"/>
      </w:pPr>
    </w:lvl>
    <w:lvl w:ilvl="7" w:tplc="400A0019" w:tentative="1">
      <w:start w:val="1"/>
      <w:numFmt w:val="lowerLetter"/>
      <w:lvlText w:val="%8."/>
      <w:lvlJc w:val="left"/>
      <w:pPr>
        <w:ind w:left="6163" w:hanging="360"/>
      </w:pPr>
    </w:lvl>
    <w:lvl w:ilvl="8" w:tplc="400A001B" w:tentative="1">
      <w:start w:val="1"/>
      <w:numFmt w:val="lowerRoman"/>
      <w:lvlText w:val="%9."/>
      <w:lvlJc w:val="right"/>
      <w:pPr>
        <w:ind w:left="6883" w:hanging="180"/>
      </w:pPr>
    </w:lvl>
  </w:abstractNum>
  <w:abstractNum w:abstractNumId="29" w15:restartNumberingAfterBreak="0">
    <w:nsid w:val="32B16D49"/>
    <w:multiLevelType w:val="hybridMultilevel"/>
    <w:tmpl w:val="2358322A"/>
    <w:lvl w:ilvl="0" w:tplc="C70EFE18">
      <w:start w:val="1"/>
      <w:numFmt w:val="bullet"/>
      <w:lvlText w:val="o"/>
      <w:lvlJc w:val="left"/>
      <w:pPr>
        <w:ind w:left="1778" w:hanging="360"/>
      </w:pPr>
      <w:rPr>
        <w:rFonts w:ascii="Courier New" w:hAnsi="Courier New" w:cs="Courier New" w:hint="default"/>
        <w:sz w:val="14"/>
        <w:szCs w:val="14"/>
      </w:rPr>
    </w:lvl>
    <w:lvl w:ilvl="1" w:tplc="400A0003" w:tentative="1">
      <w:start w:val="1"/>
      <w:numFmt w:val="bullet"/>
      <w:lvlText w:val="o"/>
      <w:lvlJc w:val="left"/>
      <w:pPr>
        <w:ind w:left="2498" w:hanging="360"/>
      </w:pPr>
      <w:rPr>
        <w:rFonts w:ascii="Courier New" w:hAnsi="Courier New" w:cs="Courier New" w:hint="default"/>
      </w:rPr>
    </w:lvl>
    <w:lvl w:ilvl="2" w:tplc="400A0005" w:tentative="1">
      <w:start w:val="1"/>
      <w:numFmt w:val="bullet"/>
      <w:lvlText w:val=""/>
      <w:lvlJc w:val="left"/>
      <w:pPr>
        <w:ind w:left="3218" w:hanging="360"/>
      </w:pPr>
      <w:rPr>
        <w:rFonts w:ascii="Wingdings" w:hAnsi="Wingdings" w:hint="default"/>
      </w:rPr>
    </w:lvl>
    <w:lvl w:ilvl="3" w:tplc="400A0001" w:tentative="1">
      <w:start w:val="1"/>
      <w:numFmt w:val="bullet"/>
      <w:lvlText w:val=""/>
      <w:lvlJc w:val="left"/>
      <w:pPr>
        <w:ind w:left="3938" w:hanging="360"/>
      </w:pPr>
      <w:rPr>
        <w:rFonts w:ascii="Symbol" w:hAnsi="Symbol" w:hint="default"/>
      </w:rPr>
    </w:lvl>
    <w:lvl w:ilvl="4" w:tplc="400A0003" w:tentative="1">
      <w:start w:val="1"/>
      <w:numFmt w:val="bullet"/>
      <w:lvlText w:val="o"/>
      <w:lvlJc w:val="left"/>
      <w:pPr>
        <w:ind w:left="4658" w:hanging="360"/>
      </w:pPr>
      <w:rPr>
        <w:rFonts w:ascii="Courier New" w:hAnsi="Courier New" w:cs="Courier New" w:hint="default"/>
      </w:rPr>
    </w:lvl>
    <w:lvl w:ilvl="5" w:tplc="400A0005" w:tentative="1">
      <w:start w:val="1"/>
      <w:numFmt w:val="bullet"/>
      <w:lvlText w:val=""/>
      <w:lvlJc w:val="left"/>
      <w:pPr>
        <w:ind w:left="5378" w:hanging="360"/>
      </w:pPr>
      <w:rPr>
        <w:rFonts w:ascii="Wingdings" w:hAnsi="Wingdings" w:hint="default"/>
      </w:rPr>
    </w:lvl>
    <w:lvl w:ilvl="6" w:tplc="400A0001" w:tentative="1">
      <w:start w:val="1"/>
      <w:numFmt w:val="bullet"/>
      <w:lvlText w:val=""/>
      <w:lvlJc w:val="left"/>
      <w:pPr>
        <w:ind w:left="6098" w:hanging="360"/>
      </w:pPr>
      <w:rPr>
        <w:rFonts w:ascii="Symbol" w:hAnsi="Symbol" w:hint="default"/>
      </w:rPr>
    </w:lvl>
    <w:lvl w:ilvl="7" w:tplc="400A0003" w:tentative="1">
      <w:start w:val="1"/>
      <w:numFmt w:val="bullet"/>
      <w:lvlText w:val="o"/>
      <w:lvlJc w:val="left"/>
      <w:pPr>
        <w:ind w:left="6818" w:hanging="360"/>
      </w:pPr>
      <w:rPr>
        <w:rFonts w:ascii="Courier New" w:hAnsi="Courier New" w:cs="Courier New" w:hint="default"/>
      </w:rPr>
    </w:lvl>
    <w:lvl w:ilvl="8" w:tplc="400A0005" w:tentative="1">
      <w:start w:val="1"/>
      <w:numFmt w:val="bullet"/>
      <w:lvlText w:val=""/>
      <w:lvlJc w:val="left"/>
      <w:pPr>
        <w:ind w:left="7538" w:hanging="360"/>
      </w:pPr>
      <w:rPr>
        <w:rFonts w:ascii="Wingdings" w:hAnsi="Wingdings" w:hint="default"/>
      </w:rPr>
    </w:lvl>
  </w:abstractNum>
  <w:abstractNum w:abstractNumId="30" w15:restartNumberingAfterBreak="0">
    <w:nsid w:val="36B33244"/>
    <w:multiLevelType w:val="hybridMultilevel"/>
    <w:tmpl w:val="B5923512"/>
    <w:lvl w:ilvl="0" w:tplc="7B52804A">
      <w:start w:val="1"/>
      <w:numFmt w:val="bullet"/>
      <w:lvlText w:val="o"/>
      <w:lvlJc w:val="left"/>
      <w:pPr>
        <w:ind w:left="1713" w:hanging="360"/>
      </w:pPr>
      <w:rPr>
        <w:rFonts w:ascii="Courier New" w:hAnsi="Courier New" w:cs="Courier New" w:hint="default"/>
        <w:sz w:val="14"/>
        <w:szCs w:val="14"/>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1" w15:restartNumberingAfterBreak="0">
    <w:nsid w:val="3BB66B39"/>
    <w:multiLevelType w:val="hybridMultilevel"/>
    <w:tmpl w:val="95D0C9D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33" w15:restartNumberingAfterBreak="0">
    <w:nsid w:val="426D23B6"/>
    <w:multiLevelType w:val="hybridMultilevel"/>
    <w:tmpl w:val="2530EF0C"/>
    <w:lvl w:ilvl="0" w:tplc="400A0003">
      <w:start w:val="1"/>
      <w:numFmt w:val="bullet"/>
      <w:lvlText w:val="o"/>
      <w:lvlJc w:val="left"/>
      <w:pPr>
        <w:ind w:left="1428" w:hanging="360"/>
      </w:pPr>
      <w:rPr>
        <w:rFonts w:ascii="Courier New" w:hAnsi="Courier New" w:cs="Courier New"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34" w15:restartNumberingAfterBreak="0">
    <w:nsid w:val="459D56A3"/>
    <w:multiLevelType w:val="hybridMultilevel"/>
    <w:tmpl w:val="F6EC433E"/>
    <w:lvl w:ilvl="0" w:tplc="400A0001">
      <w:start w:val="1"/>
      <w:numFmt w:val="bullet"/>
      <w:lvlText w:val=""/>
      <w:lvlJc w:val="left"/>
      <w:pPr>
        <w:ind w:left="1117" w:hanging="360"/>
      </w:pPr>
      <w:rPr>
        <w:rFonts w:ascii="Symbol" w:hAnsi="Symbol" w:hint="default"/>
      </w:rPr>
    </w:lvl>
    <w:lvl w:ilvl="1" w:tplc="400A0003" w:tentative="1">
      <w:start w:val="1"/>
      <w:numFmt w:val="bullet"/>
      <w:lvlText w:val="o"/>
      <w:lvlJc w:val="left"/>
      <w:pPr>
        <w:ind w:left="1837" w:hanging="360"/>
      </w:pPr>
      <w:rPr>
        <w:rFonts w:ascii="Courier New" w:hAnsi="Courier New" w:cs="Courier New" w:hint="default"/>
      </w:rPr>
    </w:lvl>
    <w:lvl w:ilvl="2" w:tplc="400A0005" w:tentative="1">
      <w:start w:val="1"/>
      <w:numFmt w:val="bullet"/>
      <w:lvlText w:val=""/>
      <w:lvlJc w:val="left"/>
      <w:pPr>
        <w:ind w:left="2557" w:hanging="360"/>
      </w:pPr>
      <w:rPr>
        <w:rFonts w:ascii="Wingdings" w:hAnsi="Wingdings" w:hint="default"/>
      </w:rPr>
    </w:lvl>
    <w:lvl w:ilvl="3" w:tplc="400A0001" w:tentative="1">
      <w:start w:val="1"/>
      <w:numFmt w:val="bullet"/>
      <w:lvlText w:val=""/>
      <w:lvlJc w:val="left"/>
      <w:pPr>
        <w:ind w:left="3277" w:hanging="360"/>
      </w:pPr>
      <w:rPr>
        <w:rFonts w:ascii="Symbol" w:hAnsi="Symbol" w:hint="default"/>
      </w:rPr>
    </w:lvl>
    <w:lvl w:ilvl="4" w:tplc="400A0003" w:tentative="1">
      <w:start w:val="1"/>
      <w:numFmt w:val="bullet"/>
      <w:lvlText w:val="o"/>
      <w:lvlJc w:val="left"/>
      <w:pPr>
        <w:ind w:left="3997" w:hanging="360"/>
      </w:pPr>
      <w:rPr>
        <w:rFonts w:ascii="Courier New" w:hAnsi="Courier New" w:cs="Courier New" w:hint="default"/>
      </w:rPr>
    </w:lvl>
    <w:lvl w:ilvl="5" w:tplc="400A0005" w:tentative="1">
      <w:start w:val="1"/>
      <w:numFmt w:val="bullet"/>
      <w:lvlText w:val=""/>
      <w:lvlJc w:val="left"/>
      <w:pPr>
        <w:ind w:left="4717" w:hanging="360"/>
      </w:pPr>
      <w:rPr>
        <w:rFonts w:ascii="Wingdings" w:hAnsi="Wingdings" w:hint="default"/>
      </w:rPr>
    </w:lvl>
    <w:lvl w:ilvl="6" w:tplc="400A0001" w:tentative="1">
      <w:start w:val="1"/>
      <w:numFmt w:val="bullet"/>
      <w:lvlText w:val=""/>
      <w:lvlJc w:val="left"/>
      <w:pPr>
        <w:ind w:left="5437" w:hanging="360"/>
      </w:pPr>
      <w:rPr>
        <w:rFonts w:ascii="Symbol" w:hAnsi="Symbol" w:hint="default"/>
      </w:rPr>
    </w:lvl>
    <w:lvl w:ilvl="7" w:tplc="400A0003" w:tentative="1">
      <w:start w:val="1"/>
      <w:numFmt w:val="bullet"/>
      <w:lvlText w:val="o"/>
      <w:lvlJc w:val="left"/>
      <w:pPr>
        <w:ind w:left="6157" w:hanging="360"/>
      </w:pPr>
      <w:rPr>
        <w:rFonts w:ascii="Courier New" w:hAnsi="Courier New" w:cs="Courier New" w:hint="default"/>
      </w:rPr>
    </w:lvl>
    <w:lvl w:ilvl="8" w:tplc="400A0005" w:tentative="1">
      <w:start w:val="1"/>
      <w:numFmt w:val="bullet"/>
      <w:lvlText w:val=""/>
      <w:lvlJc w:val="left"/>
      <w:pPr>
        <w:ind w:left="6877" w:hanging="360"/>
      </w:pPr>
      <w:rPr>
        <w:rFonts w:ascii="Wingdings" w:hAnsi="Wingdings" w:hint="default"/>
      </w:rPr>
    </w:lvl>
  </w:abstractNum>
  <w:abstractNum w:abstractNumId="35" w15:restartNumberingAfterBreak="0">
    <w:nsid w:val="48DC75F1"/>
    <w:multiLevelType w:val="multilevel"/>
    <w:tmpl w:val="0C0A001F"/>
    <w:lvl w:ilvl="0">
      <w:start w:val="1"/>
      <w:numFmt w:val="decimal"/>
      <w:pStyle w:val="ENDE-TI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045385F"/>
    <w:multiLevelType w:val="hybridMultilevel"/>
    <w:tmpl w:val="90D84F9E"/>
    <w:lvl w:ilvl="0" w:tplc="45FA09DC">
      <w:start w:val="1"/>
      <w:numFmt w:val="bullet"/>
      <w:pStyle w:val="Vieta2"/>
      <w:lvlText w:val=""/>
      <w:lvlJc w:val="left"/>
      <w:pPr>
        <w:tabs>
          <w:tab w:val="num" w:pos="1930"/>
        </w:tabs>
        <w:ind w:left="1930" w:hanging="360"/>
      </w:pPr>
      <w:rPr>
        <w:rFonts w:ascii="Wingdings" w:hAnsi="Wingdings" w:hint="default"/>
      </w:rPr>
    </w:lvl>
    <w:lvl w:ilvl="1" w:tplc="0C0A0003" w:tentative="1">
      <w:start w:val="1"/>
      <w:numFmt w:val="bullet"/>
      <w:lvlText w:val="o"/>
      <w:lvlJc w:val="left"/>
      <w:pPr>
        <w:tabs>
          <w:tab w:val="num" w:pos="2650"/>
        </w:tabs>
        <w:ind w:left="2650" w:hanging="360"/>
      </w:pPr>
      <w:rPr>
        <w:rFonts w:ascii="Courier New" w:hAnsi="Courier New" w:cs="Courier New" w:hint="default"/>
      </w:rPr>
    </w:lvl>
    <w:lvl w:ilvl="2" w:tplc="0C0A0005" w:tentative="1">
      <w:start w:val="1"/>
      <w:numFmt w:val="bullet"/>
      <w:lvlText w:val=""/>
      <w:lvlJc w:val="left"/>
      <w:pPr>
        <w:tabs>
          <w:tab w:val="num" w:pos="3370"/>
        </w:tabs>
        <w:ind w:left="3370" w:hanging="360"/>
      </w:pPr>
      <w:rPr>
        <w:rFonts w:ascii="Wingdings" w:hAnsi="Wingdings" w:hint="default"/>
      </w:rPr>
    </w:lvl>
    <w:lvl w:ilvl="3" w:tplc="0C0A0001" w:tentative="1">
      <w:start w:val="1"/>
      <w:numFmt w:val="bullet"/>
      <w:lvlText w:val=""/>
      <w:lvlJc w:val="left"/>
      <w:pPr>
        <w:tabs>
          <w:tab w:val="num" w:pos="4090"/>
        </w:tabs>
        <w:ind w:left="4090" w:hanging="360"/>
      </w:pPr>
      <w:rPr>
        <w:rFonts w:ascii="Symbol" w:hAnsi="Symbol" w:hint="default"/>
      </w:rPr>
    </w:lvl>
    <w:lvl w:ilvl="4" w:tplc="0C0A0003" w:tentative="1">
      <w:start w:val="1"/>
      <w:numFmt w:val="bullet"/>
      <w:lvlText w:val="o"/>
      <w:lvlJc w:val="left"/>
      <w:pPr>
        <w:tabs>
          <w:tab w:val="num" w:pos="4810"/>
        </w:tabs>
        <w:ind w:left="4810" w:hanging="360"/>
      </w:pPr>
      <w:rPr>
        <w:rFonts w:ascii="Courier New" w:hAnsi="Courier New" w:cs="Courier New" w:hint="default"/>
      </w:rPr>
    </w:lvl>
    <w:lvl w:ilvl="5" w:tplc="0C0A0005" w:tentative="1">
      <w:start w:val="1"/>
      <w:numFmt w:val="bullet"/>
      <w:lvlText w:val=""/>
      <w:lvlJc w:val="left"/>
      <w:pPr>
        <w:tabs>
          <w:tab w:val="num" w:pos="5530"/>
        </w:tabs>
        <w:ind w:left="5530" w:hanging="360"/>
      </w:pPr>
      <w:rPr>
        <w:rFonts w:ascii="Wingdings" w:hAnsi="Wingdings" w:hint="default"/>
      </w:rPr>
    </w:lvl>
    <w:lvl w:ilvl="6" w:tplc="0C0A0001" w:tentative="1">
      <w:start w:val="1"/>
      <w:numFmt w:val="bullet"/>
      <w:lvlText w:val=""/>
      <w:lvlJc w:val="left"/>
      <w:pPr>
        <w:tabs>
          <w:tab w:val="num" w:pos="6250"/>
        </w:tabs>
        <w:ind w:left="6250" w:hanging="360"/>
      </w:pPr>
      <w:rPr>
        <w:rFonts w:ascii="Symbol" w:hAnsi="Symbol" w:hint="default"/>
      </w:rPr>
    </w:lvl>
    <w:lvl w:ilvl="7" w:tplc="0C0A0003" w:tentative="1">
      <w:start w:val="1"/>
      <w:numFmt w:val="bullet"/>
      <w:lvlText w:val="o"/>
      <w:lvlJc w:val="left"/>
      <w:pPr>
        <w:tabs>
          <w:tab w:val="num" w:pos="6970"/>
        </w:tabs>
        <w:ind w:left="6970" w:hanging="360"/>
      </w:pPr>
      <w:rPr>
        <w:rFonts w:ascii="Courier New" w:hAnsi="Courier New" w:cs="Courier New" w:hint="default"/>
      </w:rPr>
    </w:lvl>
    <w:lvl w:ilvl="8" w:tplc="0C0A0005" w:tentative="1">
      <w:start w:val="1"/>
      <w:numFmt w:val="bullet"/>
      <w:lvlText w:val=""/>
      <w:lvlJc w:val="left"/>
      <w:pPr>
        <w:tabs>
          <w:tab w:val="num" w:pos="7690"/>
        </w:tabs>
        <w:ind w:left="7690" w:hanging="360"/>
      </w:pPr>
      <w:rPr>
        <w:rFonts w:ascii="Wingdings" w:hAnsi="Wingdings" w:hint="default"/>
      </w:rPr>
    </w:lvl>
  </w:abstractNum>
  <w:abstractNum w:abstractNumId="37" w15:restartNumberingAfterBreak="0">
    <w:nsid w:val="548363B6"/>
    <w:multiLevelType w:val="hybridMultilevel"/>
    <w:tmpl w:val="F6A23E56"/>
    <w:lvl w:ilvl="0" w:tplc="76FE91AA">
      <w:numFmt w:val="bullet"/>
      <w:lvlText w:val="-"/>
      <w:lvlJc w:val="left"/>
      <w:pPr>
        <w:ind w:left="1117" w:hanging="360"/>
      </w:pPr>
      <w:rPr>
        <w:rFonts w:ascii="Arial" w:eastAsia="Times New Roman" w:hAnsi="Arial" w:cs="Arial" w:hint="default"/>
      </w:rPr>
    </w:lvl>
    <w:lvl w:ilvl="1" w:tplc="400A0003" w:tentative="1">
      <w:start w:val="1"/>
      <w:numFmt w:val="bullet"/>
      <w:lvlText w:val="o"/>
      <w:lvlJc w:val="left"/>
      <w:pPr>
        <w:ind w:left="1837" w:hanging="360"/>
      </w:pPr>
      <w:rPr>
        <w:rFonts w:ascii="Courier New" w:hAnsi="Courier New" w:cs="Courier New" w:hint="default"/>
      </w:rPr>
    </w:lvl>
    <w:lvl w:ilvl="2" w:tplc="400A0005" w:tentative="1">
      <w:start w:val="1"/>
      <w:numFmt w:val="bullet"/>
      <w:lvlText w:val=""/>
      <w:lvlJc w:val="left"/>
      <w:pPr>
        <w:ind w:left="2557" w:hanging="360"/>
      </w:pPr>
      <w:rPr>
        <w:rFonts w:ascii="Wingdings" w:hAnsi="Wingdings" w:hint="default"/>
      </w:rPr>
    </w:lvl>
    <w:lvl w:ilvl="3" w:tplc="400A0001" w:tentative="1">
      <w:start w:val="1"/>
      <w:numFmt w:val="bullet"/>
      <w:lvlText w:val=""/>
      <w:lvlJc w:val="left"/>
      <w:pPr>
        <w:ind w:left="3277" w:hanging="360"/>
      </w:pPr>
      <w:rPr>
        <w:rFonts w:ascii="Symbol" w:hAnsi="Symbol" w:hint="default"/>
      </w:rPr>
    </w:lvl>
    <w:lvl w:ilvl="4" w:tplc="400A0003" w:tentative="1">
      <w:start w:val="1"/>
      <w:numFmt w:val="bullet"/>
      <w:lvlText w:val="o"/>
      <w:lvlJc w:val="left"/>
      <w:pPr>
        <w:ind w:left="3997" w:hanging="360"/>
      </w:pPr>
      <w:rPr>
        <w:rFonts w:ascii="Courier New" w:hAnsi="Courier New" w:cs="Courier New" w:hint="default"/>
      </w:rPr>
    </w:lvl>
    <w:lvl w:ilvl="5" w:tplc="400A0005" w:tentative="1">
      <w:start w:val="1"/>
      <w:numFmt w:val="bullet"/>
      <w:lvlText w:val=""/>
      <w:lvlJc w:val="left"/>
      <w:pPr>
        <w:ind w:left="4717" w:hanging="360"/>
      </w:pPr>
      <w:rPr>
        <w:rFonts w:ascii="Wingdings" w:hAnsi="Wingdings" w:hint="default"/>
      </w:rPr>
    </w:lvl>
    <w:lvl w:ilvl="6" w:tplc="400A0001" w:tentative="1">
      <w:start w:val="1"/>
      <w:numFmt w:val="bullet"/>
      <w:lvlText w:val=""/>
      <w:lvlJc w:val="left"/>
      <w:pPr>
        <w:ind w:left="5437" w:hanging="360"/>
      </w:pPr>
      <w:rPr>
        <w:rFonts w:ascii="Symbol" w:hAnsi="Symbol" w:hint="default"/>
      </w:rPr>
    </w:lvl>
    <w:lvl w:ilvl="7" w:tplc="400A0003" w:tentative="1">
      <w:start w:val="1"/>
      <w:numFmt w:val="bullet"/>
      <w:lvlText w:val="o"/>
      <w:lvlJc w:val="left"/>
      <w:pPr>
        <w:ind w:left="6157" w:hanging="360"/>
      </w:pPr>
      <w:rPr>
        <w:rFonts w:ascii="Courier New" w:hAnsi="Courier New" w:cs="Courier New" w:hint="default"/>
      </w:rPr>
    </w:lvl>
    <w:lvl w:ilvl="8" w:tplc="400A0005" w:tentative="1">
      <w:start w:val="1"/>
      <w:numFmt w:val="bullet"/>
      <w:lvlText w:val=""/>
      <w:lvlJc w:val="left"/>
      <w:pPr>
        <w:ind w:left="6877" w:hanging="360"/>
      </w:pPr>
      <w:rPr>
        <w:rFonts w:ascii="Wingdings" w:hAnsi="Wingdings" w:hint="default"/>
      </w:r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8FC76D9"/>
    <w:multiLevelType w:val="hybridMultilevel"/>
    <w:tmpl w:val="6B947522"/>
    <w:lvl w:ilvl="0" w:tplc="0C0A0001">
      <w:start w:val="1"/>
      <w:numFmt w:val="bullet"/>
      <w:lvlText w:val=""/>
      <w:lvlJc w:val="left"/>
      <w:pPr>
        <w:ind w:left="1185" w:hanging="360"/>
      </w:pPr>
      <w:rPr>
        <w:rFonts w:ascii="Symbol" w:hAnsi="Symbol"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40" w15:restartNumberingAfterBreak="0">
    <w:nsid w:val="5C656408"/>
    <w:multiLevelType w:val="multilevel"/>
    <w:tmpl w:val="86E22CA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lang w:val="es-BO"/>
      </w:rPr>
    </w:lvl>
    <w:lvl w:ilvl="2">
      <w:start w:val="1"/>
      <w:numFmt w:val="decimal"/>
      <w:pStyle w:val="Ttulo3"/>
      <w:lvlText w:val="%1.%2.%3."/>
      <w:lvlJc w:val="left"/>
      <w:pPr>
        <w:tabs>
          <w:tab w:val="num" w:pos="944"/>
        </w:tabs>
        <w:ind w:left="94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2" w15:restartNumberingAfterBreak="0">
    <w:nsid w:val="61BB16C1"/>
    <w:multiLevelType w:val="hybridMultilevel"/>
    <w:tmpl w:val="E24AB5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3A5028E"/>
    <w:multiLevelType w:val="hybridMultilevel"/>
    <w:tmpl w:val="F7484F10"/>
    <w:lvl w:ilvl="0" w:tplc="FC4C9F70">
      <w:start w:val="1"/>
      <w:numFmt w:val="lowerLetter"/>
      <w:lvlText w:val="%1)"/>
      <w:lvlJc w:val="left"/>
      <w:pPr>
        <w:ind w:left="1063" w:hanging="360"/>
      </w:pPr>
      <w:rPr>
        <w:rFonts w:hint="default"/>
      </w:rPr>
    </w:lvl>
    <w:lvl w:ilvl="1" w:tplc="400A0019" w:tentative="1">
      <w:start w:val="1"/>
      <w:numFmt w:val="lowerLetter"/>
      <w:lvlText w:val="%2."/>
      <w:lvlJc w:val="left"/>
      <w:pPr>
        <w:ind w:left="1783" w:hanging="360"/>
      </w:pPr>
    </w:lvl>
    <w:lvl w:ilvl="2" w:tplc="400A001B" w:tentative="1">
      <w:start w:val="1"/>
      <w:numFmt w:val="lowerRoman"/>
      <w:lvlText w:val="%3."/>
      <w:lvlJc w:val="right"/>
      <w:pPr>
        <w:ind w:left="2503" w:hanging="180"/>
      </w:pPr>
    </w:lvl>
    <w:lvl w:ilvl="3" w:tplc="400A000F" w:tentative="1">
      <w:start w:val="1"/>
      <w:numFmt w:val="decimal"/>
      <w:lvlText w:val="%4."/>
      <w:lvlJc w:val="left"/>
      <w:pPr>
        <w:ind w:left="3223" w:hanging="360"/>
      </w:pPr>
    </w:lvl>
    <w:lvl w:ilvl="4" w:tplc="400A0019" w:tentative="1">
      <w:start w:val="1"/>
      <w:numFmt w:val="lowerLetter"/>
      <w:lvlText w:val="%5."/>
      <w:lvlJc w:val="left"/>
      <w:pPr>
        <w:ind w:left="3943" w:hanging="360"/>
      </w:pPr>
    </w:lvl>
    <w:lvl w:ilvl="5" w:tplc="400A001B" w:tentative="1">
      <w:start w:val="1"/>
      <w:numFmt w:val="lowerRoman"/>
      <w:lvlText w:val="%6."/>
      <w:lvlJc w:val="right"/>
      <w:pPr>
        <w:ind w:left="4663" w:hanging="180"/>
      </w:pPr>
    </w:lvl>
    <w:lvl w:ilvl="6" w:tplc="400A000F" w:tentative="1">
      <w:start w:val="1"/>
      <w:numFmt w:val="decimal"/>
      <w:lvlText w:val="%7."/>
      <w:lvlJc w:val="left"/>
      <w:pPr>
        <w:ind w:left="5383" w:hanging="360"/>
      </w:pPr>
    </w:lvl>
    <w:lvl w:ilvl="7" w:tplc="400A0019" w:tentative="1">
      <w:start w:val="1"/>
      <w:numFmt w:val="lowerLetter"/>
      <w:lvlText w:val="%8."/>
      <w:lvlJc w:val="left"/>
      <w:pPr>
        <w:ind w:left="6103" w:hanging="360"/>
      </w:pPr>
    </w:lvl>
    <w:lvl w:ilvl="8" w:tplc="400A001B" w:tentative="1">
      <w:start w:val="1"/>
      <w:numFmt w:val="lowerRoman"/>
      <w:lvlText w:val="%9."/>
      <w:lvlJc w:val="right"/>
      <w:pPr>
        <w:ind w:left="6823" w:hanging="180"/>
      </w:pPr>
    </w:lvl>
  </w:abstractNum>
  <w:abstractNum w:abstractNumId="44" w15:restartNumberingAfterBreak="0">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Ttulo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8E262E0"/>
    <w:multiLevelType w:val="hybridMultilevel"/>
    <w:tmpl w:val="E340C30E"/>
    <w:lvl w:ilvl="0" w:tplc="6346E200">
      <w:start w:val="1"/>
      <w:numFmt w:val="decimal"/>
      <w:pStyle w:val="Vietanumerada"/>
      <w:lvlText w:val="%1."/>
      <w:lvlJc w:val="left"/>
      <w:pPr>
        <w:tabs>
          <w:tab w:val="num" w:pos="1855"/>
        </w:tabs>
        <w:ind w:left="1855" w:hanging="360"/>
      </w:pPr>
    </w:lvl>
    <w:lvl w:ilvl="1" w:tplc="0C0A0019" w:tentative="1">
      <w:start w:val="1"/>
      <w:numFmt w:val="lowerLetter"/>
      <w:lvlText w:val="%2."/>
      <w:lvlJc w:val="left"/>
      <w:pPr>
        <w:tabs>
          <w:tab w:val="num" w:pos="2575"/>
        </w:tabs>
        <w:ind w:left="2575" w:hanging="360"/>
      </w:pPr>
    </w:lvl>
    <w:lvl w:ilvl="2" w:tplc="0C0A001B" w:tentative="1">
      <w:start w:val="1"/>
      <w:numFmt w:val="lowerRoman"/>
      <w:lvlText w:val="%3."/>
      <w:lvlJc w:val="right"/>
      <w:pPr>
        <w:tabs>
          <w:tab w:val="num" w:pos="3295"/>
        </w:tabs>
        <w:ind w:left="3295" w:hanging="180"/>
      </w:pPr>
    </w:lvl>
    <w:lvl w:ilvl="3" w:tplc="0C0A000F" w:tentative="1">
      <w:start w:val="1"/>
      <w:numFmt w:val="decimal"/>
      <w:lvlText w:val="%4."/>
      <w:lvlJc w:val="left"/>
      <w:pPr>
        <w:tabs>
          <w:tab w:val="num" w:pos="4015"/>
        </w:tabs>
        <w:ind w:left="4015" w:hanging="360"/>
      </w:pPr>
    </w:lvl>
    <w:lvl w:ilvl="4" w:tplc="0C0A0019" w:tentative="1">
      <w:start w:val="1"/>
      <w:numFmt w:val="lowerLetter"/>
      <w:lvlText w:val="%5."/>
      <w:lvlJc w:val="left"/>
      <w:pPr>
        <w:tabs>
          <w:tab w:val="num" w:pos="4735"/>
        </w:tabs>
        <w:ind w:left="4735" w:hanging="360"/>
      </w:pPr>
    </w:lvl>
    <w:lvl w:ilvl="5" w:tplc="0C0A001B" w:tentative="1">
      <w:start w:val="1"/>
      <w:numFmt w:val="lowerRoman"/>
      <w:lvlText w:val="%6."/>
      <w:lvlJc w:val="right"/>
      <w:pPr>
        <w:tabs>
          <w:tab w:val="num" w:pos="5455"/>
        </w:tabs>
        <w:ind w:left="5455" w:hanging="180"/>
      </w:pPr>
    </w:lvl>
    <w:lvl w:ilvl="6" w:tplc="0C0A000F" w:tentative="1">
      <w:start w:val="1"/>
      <w:numFmt w:val="decimal"/>
      <w:lvlText w:val="%7."/>
      <w:lvlJc w:val="left"/>
      <w:pPr>
        <w:tabs>
          <w:tab w:val="num" w:pos="6175"/>
        </w:tabs>
        <w:ind w:left="6175" w:hanging="360"/>
      </w:pPr>
    </w:lvl>
    <w:lvl w:ilvl="7" w:tplc="0C0A0019" w:tentative="1">
      <w:start w:val="1"/>
      <w:numFmt w:val="lowerLetter"/>
      <w:lvlText w:val="%8."/>
      <w:lvlJc w:val="left"/>
      <w:pPr>
        <w:tabs>
          <w:tab w:val="num" w:pos="6895"/>
        </w:tabs>
        <w:ind w:left="6895" w:hanging="360"/>
      </w:pPr>
    </w:lvl>
    <w:lvl w:ilvl="8" w:tplc="0C0A001B" w:tentative="1">
      <w:start w:val="1"/>
      <w:numFmt w:val="lowerRoman"/>
      <w:lvlText w:val="%9."/>
      <w:lvlJc w:val="right"/>
      <w:pPr>
        <w:tabs>
          <w:tab w:val="num" w:pos="7615"/>
        </w:tabs>
        <w:ind w:left="7615" w:hanging="180"/>
      </w:pPr>
    </w:lvl>
  </w:abstractNum>
  <w:abstractNum w:abstractNumId="46" w15:restartNumberingAfterBreak="0">
    <w:nsid w:val="6D860621"/>
    <w:multiLevelType w:val="hybridMultilevel"/>
    <w:tmpl w:val="9A6A5F18"/>
    <w:lvl w:ilvl="0" w:tplc="400A0001">
      <w:start w:val="1"/>
      <w:numFmt w:val="bullet"/>
      <w:lvlText w:val=""/>
      <w:lvlJc w:val="left"/>
      <w:pPr>
        <w:ind w:left="1117" w:hanging="360"/>
      </w:pPr>
      <w:rPr>
        <w:rFonts w:ascii="Symbol" w:hAnsi="Symbol" w:hint="default"/>
      </w:rPr>
    </w:lvl>
    <w:lvl w:ilvl="1" w:tplc="400A0003" w:tentative="1">
      <w:start w:val="1"/>
      <w:numFmt w:val="bullet"/>
      <w:lvlText w:val="o"/>
      <w:lvlJc w:val="left"/>
      <w:pPr>
        <w:ind w:left="1837" w:hanging="360"/>
      </w:pPr>
      <w:rPr>
        <w:rFonts w:ascii="Courier New" w:hAnsi="Courier New" w:cs="Courier New" w:hint="default"/>
      </w:rPr>
    </w:lvl>
    <w:lvl w:ilvl="2" w:tplc="400A0005" w:tentative="1">
      <w:start w:val="1"/>
      <w:numFmt w:val="bullet"/>
      <w:lvlText w:val=""/>
      <w:lvlJc w:val="left"/>
      <w:pPr>
        <w:ind w:left="2557" w:hanging="360"/>
      </w:pPr>
      <w:rPr>
        <w:rFonts w:ascii="Wingdings" w:hAnsi="Wingdings" w:hint="default"/>
      </w:rPr>
    </w:lvl>
    <w:lvl w:ilvl="3" w:tplc="400A0001" w:tentative="1">
      <w:start w:val="1"/>
      <w:numFmt w:val="bullet"/>
      <w:lvlText w:val=""/>
      <w:lvlJc w:val="left"/>
      <w:pPr>
        <w:ind w:left="3277" w:hanging="360"/>
      </w:pPr>
      <w:rPr>
        <w:rFonts w:ascii="Symbol" w:hAnsi="Symbol" w:hint="default"/>
      </w:rPr>
    </w:lvl>
    <w:lvl w:ilvl="4" w:tplc="400A0003" w:tentative="1">
      <w:start w:val="1"/>
      <w:numFmt w:val="bullet"/>
      <w:lvlText w:val="o"/>
      <w:lvlJc w:val="left"/>
      <w:pPr>
        <w:ind w:left="3997" w:hanging="360"/>
      </w:pPr>
      <w:rPr>
        <w:rFonts w:ascii="Courier New" w:hAnsi="Courier New" w:cs="Courier New" w:hint="default"/>
      </w:rPr>
    </w:lvl>
    <w:lvl w:ilvl="5" w:tplc="400A0005" w:tentative="1">
      <w:start w:val="1"/>
      <w:numFmt w:val="bullet"/>
      <w:lvlText w:val=""/>
      <w:lvlJc w:val="left"/>
      <w:pPr>
        <w:ind w:left="4717" w:hanging="360"/>
      </w:pPr>
      <w:rPr>
        <w:rFonts w:ascii="Wingdings" w:hAnsi="Wingdings" w:hint="default"/>
      </w:rPr>
    </w:lvl>
    <w:lvl w:ilvl="6" w:tplc="400A0001" w:tentative="1">
      <w:start w:val="1"/>
      <w:numFmt w:val="bullet"/>
      <w:lvlText w:val=""/>
      <w:lvlJc w:val="left"/>
      <w:pPr>
        <w:ind w:left="5437" w:hanging="360"/>
      </w:pPr>
      <w:rPr>
        <w:rFonts w:ascii="Symbol" w:hAnsi="Symbol" w:hint="default"/>
      </w:rPr>
    </w:lvl>
    <w:lvl w:ilvl="7" w:tplc="400A0003" w:tentative="1">
      <w:start w:val="1"/>
      <w:numFmt w:val="bullet"/>
      <w:lvlText w:val="o"/>
      <w:lvlJc w:val="left"/>
      <w:pPr>
        <w:ind w:left="6157" w:hanging="360"/>
      </w:pPr>
      <w:rPr>
        <w:rFonts w:ascii="Courier New" w:hAnsi="Courier New" w:cs="Courier New" w:hint="default"/>
      </w:rPr>
    </w:lvl>
    <w:lvl w:ilvl="8" w:tplc="400A0005" w:tentative="1">
      <w:start w:val="1"/>
      <w:numFmt w:val="bullet"/>
      <w:lvlText w:val=""/>
      <w:lvlJc w:val="left"/>
      <w:pPr>
        <w:ind w:left="6877" w:hanging="360"/>
      </w:pPr>
      <w:rPr>
        <w:rFonts w:ascii="Wingdings" w:hAnsi="Wingdings" w:hint="default"/>
      </w:rPr>
    </w:lvl>
  </w:abstractNum>
  <w:abstractNum w:abstractNumId="47" w15:restartNumberingAfterBreak="0">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F9E626F"/>
    <w:multiLevelType w:val="hybridMultilevel"/>
    <w:tmpl w:val="43D244F4"/>
    <w:lvl w:ilvl="0" w:tplc="D996CEB8">
      <w:start w:val="1"/>
      <w:numFmt w:val="lowerLetter"/>
      <w:pStyle w:val="VIETANEGRITA"/>
      <w:lvlText w:val="%1)"/>
      <w:lvlJc w:val="left"/>
      <w:pPr>
        <w:tabs>
          <w:tab w:val="num" w:pos="1900"/>
        </w:tabs>
        <w:ind w:left="19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2685"/>
        </w:tabs>
        <w:ind w:left="2685" w:hanging="360"/>
      </w:pPr>
    </w:lvl>
    <w:lvl w:ilvl="2" w:tplc="0C0A001B" w:tentative="1">
      <w:start w:val="1"/>
      <w:numFmt w:val="lowerRoman"/>
      <w:lvlText w:val="%3."/>
      <w:lvlJc w:val="right"/>
      <w:pPr>
        <w:tabs>
          <w:tab w:val="num" w:pos="3405"/>
        </w:tabs>
        <w:ind w:left="3405" w:hanging="180"/>
      </w:pPr>
    </w:lvl>
    <w:lvl w:ilvl="3" w:tplc="0C0A000F" w:tentative="1">
      <w:start w:val="1"/>
      <w:numFmt w:val="decimal"/>
      <w:lvlText w:val="%4."/>
      <w:lvlJc w:val="left"/>
      <w:pPr>
        <w:tabs>
          <w:tab w:val="num" w:pos="4125"/>
        </w:tabs>
        <w:ind w:left="4125" w:hanging="360"/>
      </w:pPr>
    </w:lvl>
    <w:lvl w:ilvl="4" w:tplc="0C0A0019" w:tentative="1">
      <w:start w:val="1"/>
      <w:numFmt w:val="lowerLetter"/>
      <w:lvlText w:val="%5."/>
      <w:lvlJc w:val="left"/>
      <w:pPr>
        <w:tabs>
          <w:tab w:val="num" w:pos="4845"/>
        </w:tabs>
        <w:ind w:left="4845" w:hanging="360"/>
      </w:pPr>
    </w:lvl>
    <w:lvl w:ilvl="5" w:tplc="0C0A001B" w:tentative="1">
      <w:start w:val="1"/>
      <w:numFmt w:val="lowerRoman"/>
      <w:lvlText w:val="%6."/>
      <w:lvlJc w:val="right"/>
      <w:pPr>
        <w:tabs>
          <w:tab w:val="num" w:pos="5565"/>
        </w:tabs>
        <w:ind w:left="5565" w:hanging="180"/>
      </w:pPr>
    </w:lvl>
    <w:lvl w:ilvl="6" w:tplc="0C0A000F" w:tentative="1">
      <w:start w:val="1"/>
      <w:numFmt w:val="decimal"/>
      <w:lvlText w:val="%7."/>
      <w:lvlJc w:val="left"/>
      <w:pPr>
        <w:tabs>
          <w:tab w:val="num" w:pos="6285"/>
        </w:tabs>
        <w:ind w:left="6285" w:hanging="360"/>
      </w:pPr>
    </w:lvl>
    <w:lvl w:ilvl="7" w:tplc="0C0A0019" w:tentative="1">
      <w:start w:val="1"/>
      <w:numFmt w:val="lowerLetter"/>
      <w:lvlText w:val="%8."/>
      <w:lvlJc w:val="left"/>
      <w:pPr>
        <w:tabs>
          <w:tab w:val="num" w:pos="7005"/>
        </w:tabs>
        <w:ind w:left="7005" w:hanging="360"/>
      </w:pPr>
    </w:lvl>
    <w:lvl w:ilvl="8" w:tplc="0C0A001B" w:tentative="1">
      <w:start w:val="1"/>
      <w:numFmt w:val="lowerRoman"/>
      <w:lvlText w:val="%9."/>
      <w:lvlJc w:val="right"/>
      <w:pPr>
        <w:tabs>
          <w:tab w:val="num" w:pos="7725"/>
        </w:tabs>
        <w:ind w:left="7725" w:hanging="180"/>
      </w:pPr>
    </w:lvl>
  </w:abstractNum>
  <w:abstractNum w:abstractNumId="49" w15:restartNumberingAfterBreak="0">
    <w:nsid w:val="72EE530C"/>
    <w:multiLevelType w:val="hybridMultilevel"/>
    <w:tmpl w:val="7C6CA53C"/>
    <w:lvl w:ilvl="0" w:tplc="91087750">
      <w:start w:val="1"/>
      <w:numFmt w:val="bullet"/>
      <w:lvlText w:val="o"/>
      <w:lvlJc w:val="left"/>
      <w:pPr>
        <w:ind w:left="1843" w:hanging="360"/>
      </w:pPr>
      <w:rPr>
        <w:rFonts w:ascii="Courier New" w:hAnsi="Courier New" w:cs="Courier New" w:hint="default"/>
        <w:sz w:val="14"/>
        <w:szCs w:val="14"/>
      </w:rPr>
    </w:lvl>
    <w:lvl w:ilvl="1" w:tplc="400A0003" w:tentative="1">
      <w:start w:val="1"/>
      <w:numFmt w:val="bullet"/>
      <w:lvlText w:val="o"/>
      <w:lvlJc w:val="left"/>
      <w:pPr>
        <w:ind w:left="2563" w:hanging="360"/>
      </w:pPr>
      <w:rPr>
        <w:rFonts w:ascii="Courier New" w:hAnsi="Courier New" w:cs="Courier New" w:hint="default"/>
      </w:rPr>
    </w:lvl>
    <w:lvl w:ilvl="2" w:tplc="400A0005" w:tentative="1">
      <w:start w:val="1"/>
      <w:numFmt w:val="bullet"/>
      <w:lvlText w:val=""/>
      <w:lvlJc w:val="left"/>
      <w:pPr>
        <w:ind w:left="3283" w:hanging="360"/>
      </w:pPr>
      <w:rPr>
        <w:rFonts w:ascii="Wingdings" w:hAnsi="Wingdings" w:hint="default"/>
      </w:rPr>
    </w:lvl>
    <w:lvl w:ilvl="3" w:tplc="400A0001" w:tentative="1">
      <w:start w:val="1"/>
      <w:numFmt w:val="bullet"/>
      <w:lvlText w:val=""/>
      <w:lvlJc w:val="left"/>
      <w:pPr>
        <w:ind w:left="4003" w:hanging="360"/>
      </w:pPr>
      <w:rPr>
        <w:rFonts w:ascii="Symbol" w:hAnsi="Symbol" w:hint="default"/>
      </w:rPr>
    </w:lvl>
    <w:lvl w:ilvl="4" w:tplc="400A0003" w:tentative="1">
      <w:start w:val="1"/>
      <w:numFmt w:val="bullet"/>
      <w:lvlText w:val="o"/>
      <w:lvlJc w:val="left"/>
      <w:pPr>
        <w:ind w:left="4723" w:hanging="360"/>
      </w:pPr>
      <w:rPr>
        <w:rFonts w:ascii="Courier New" w:hAnsi="Courier New" w:cs="Courier New" w:hint="default"/>
      </w:rPr>
    </w:lvl>
    <w:lvl w:ilvl="5" w:tplc="400A0005" w:tentative="1">
      <w:start w:val="1"/>
      <w:numFmt w:val="bullet"/>
      <w:lvlText w:val=""/>
      <w:lvlJc w:val="left"/>
      <w:pPr>
        <w:ind w:left="5443" w:hanging="360"/>
      </w:pPr>
      <w:rPr>
        <w:rFonts w:ascii="Wingdings" w:hAnsi="Wingdings" w:hint="default"/>
      </w:rPr>
    </w:lvl>
    <w:lvl w:ilvl="6" w:tplc="400A0001" w:tentative="1">
      <w:start w:val="1"/>
      <w:numFmt w:val="bullet"/>
      <w:lvlText w:val=""/>
      <w:lvlJc w:val="left"/>
      <w:pPr>
        <w:ind w:left="6163" w:hanging="360"/>
      </w:pPr>
      <w:rPr>
        <w:rFonts w:ascii="Symbol" w:hAnsi="Symbol" w:hint="default"/>
      </w:rPr>
    </w:lvl>
    <w:lvl w:ilvl="7" w:tplc="400A0003" w:tentative="1">
      <w:start w:val="1"/>
      <w:numFmt w:val="bullet"/>
      <w:lvlText w:val="o"/>
      <w:lvlJc w:val="left"/>
      <w:pPr>
        <w:ind w:left="6883" w:hanging="360"/>
      </w:pPr>
      <w:rPr>
        <w:rFonts w:ascii="Courier New" w:hAnsi="Courier New" w:cs="Courier New" w:hint="default"/>
      </w:rPr>
    </w:lvl>
    <w:lvl w:ilvl="8" w:tplc="400A0005" w:tentative="1">
      <w:start w:val="1"/>
      <w:numFmt w:val="bullet"/>
      <w:lvlText w:val=""/>
      <w:lvlJc w:val="left"/>
      <w:pPr>
        <w:ind w:left="7603" w:hanging="360"/>
      </w:pPr>
      <w:rPr>
        <w:rFonts w:ascii="Wingdings" w:hAnsi="Wingdings" w:hint="default"/>
      </w:rPr>
    </w:lvl>
  </w:abstractNum>
  <w:abstractNum w:abstractNumId="50" w15:restartNumberingAfterBreak="0">
    <w:nsid w:val="779564F5"/>
    <w:multiLevelType w:val="hybridMultilevel"/>
    <w:tmpl w:val="8B303E32"/>
    <w:lvl w:ilvl="0" w:tplc="400A000D">
      <w:start w:val="1"/>
      <w:numFmt w:val="bullet"/>
      <w:lvlText w:val=""/>
      <w:lvlJc w:val="left"/>
      <w:pPr>
        <w:ind w:left="1123" w:hanging="360"/>
      </w:pPr>
      <w:rPr>
        <w:rFonts w:ascii="Wingdings" w:hAnsi="Wingdings" w:hint="default"/>
      </w:rPr>
    </w:lvl>
    <w:lvl w:ilvl="1" w:tplc="400A0003" w:tentative="1">
      <w:start w:val="1"/>
      <w:numFmt w:val="bullet"/>
      <w:lvlText w:val="o"/>
      <w:lvlJc w:val="left"/>
      <w:pPr>
        <w:ind w:left="1843" w:hanging="360"/>
      </w:pPr>
      <w:rPr>
        <w:rFonts w:ascii="Courier New" w:hAnsi="Courier New" w:cs="Courier New" w:hint="default"/>
      </w:rPr>
    </w:lvl>
    <w:lvl w:ilvl="2" w:tplc="400A0005" w:tentative="1">
      <w:start w:val="1"/>
      <w:numFmt w:val="bullet"/>
      <w:lvlText w:val=""/>
      <w:lvlJc w:val="left"/>
      <w:pPr>
        <w:ind w:left="2563" w:hanging="360"/>
      </w:pPr>
      <w:rPr>
        <w:rFonts w:ascii="Wingdings" w:hAnsi="Wingdings" w:hint="default"/>
      </w:rPr>
    </w:lvl>
    <w:lvl w:ilvl="3" w:tplc="400A0001" w:tentative="1">
      <w:start w:val="1"/>
      <w:numFmt w:val="bullet"/>
      <w:lvlText w:val=""/>
      <w:lvlJc w:val="left"/>
      <w:pPr>
        <w:ind w:left="3283" w:hanging="360"/>
      </w:pPr>
      <w:rPr>
        <w:rFonts w:ascii="Symbol" w:hAnsi="Symbol" w:hint="default"/>
      </w:rPr>
    </w:lvl>
    <w:lvl w:ilvl="4" w:tplc="400A0003" w:tentative="1">
      <w:start w:val="1"/>
      <w:numFmt w:val="bullet"/>
      <w:lvlText w:val="o"/>
      <w:lvlJc w:val="left"/>
      <w:pPr>
        <w:ind w:left="4003" w:hanging="360"/>
      </w:pPr>
      <w:rPr>
        <w:rFonts w:ascii="Courier New" w:hAnsi="Courier New" w:cs="Courier New" w:hint="default"/>
      </w:rPr>
    </w:lvl>
    <w:lvl w:ilvl="5" w:tplc="400A0005" w:tentative="1">
      <w:start w:val="1"/>
      <w:numFmt w:val="bullet"/>
      <w:lvlText w:val=""/>
      <w:lvlJc w:val="left"/>
      <w:pPr>
        <w:ind w:left="4723" w:hanging="360"/>
      </w:pPr>
      <w:rPr>
        <w:rFonts w:ascii="Wingdings" w:hAnsi="Wingdings" w:hint="default"/>
      </w:rPr>
    </w:lvl>
    <w:lvl w:ilvl="6" w:tplc="400A0001" w:tentative="1">
      <w:start w:val="1"/>
      <w:numFmt w:val="bullet"/>
      <w:lvlText w:val=""/>
      <w:lvlJc w:val="left"/>
      <w:pPr>
        <w:ind w:left="5443" w:hanging="360"/>
      </w:pPr>
      <w:rPr>
        <w:rFonts w:ascii="Symbol" w:hAnsi="Symbol" w:hint="default"/>
      </w:rPr>
    </w:lvl>
    <w:lvl w:ilvl="7" w:tplc="400A0003" w:tentative="1">
      <w:start w:val="1"/>
      <w:numFmt w:val="bullet"/>
      <w:lvlText w:val="o"/>
      <w:lvlJc w:val="left"/>
      <w:pPr>
        <w:ind w:left="6163" w:hanging="360"/>
      </w:pPr>
      <w:rPr>
        <w:rFonts w:ascii="Courier New" w:hAnsi="Courier New" w:cs="Courier New" w:hint="default"/>
      </w:rPr>
    </w:lvl>
    <w:lvl w:ilvl="8" w:tplc="400A0005" w:tentative="1">
      <w:start w:val="1"/>
      <w:numFmt w:val="bullet"/>
      <w:lvlText w:val=""/>
      <w:lvlJc w:val="left"/>
      <w:pPr>
        <w:ind w:left="6883" w:hanging="360"/>
      </w:pPr>
      <w:rPr>
        <w:rFonts w:ascii="Wingdings" w:hAnsi="Wingdings" w:hint="default"/>
      </w:rPr>
    </w:lvl>
  </w:abstractNum>
  <w:abstractNum w:abstractNumId="51"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15:restartNumberingAfterBreak="0">
    <w:nsid w:val="78F5140F"/>
    <w:multiLevelType w:val="hybridMultilevel"/>
    <w:tmpl w:val="6B6A3FD4"/>
    <w:lvl w:ilvl="0" w:tplc="08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CA93D90"/>
    <w:multiLevelType w:val="hybridMultilevel"/>
    <w:tmpl w:val="DCB82D8A"/>
    <w:lvl w:ilvl="0" w:tplc="400A0001">
      <w:start w:val="1"/>
      <w:numFmt w:val="bullet"/>
      <w:lvlText w:val=""/>
      <w:lvlJc w:val="left"/>
      <w:pPr>
        <w:ind w:left="1123" w:hanging="360"/>
      </w:pPr>
      <w:rPr>
        <w:rFonts w:ascii="Symbol" w:hAnsi="Symbol" w:hint="default"/>
      </w:rPr>
    </w:lvl>
    <w:lvl w:ilvl="1" w:tplc="400A0003" w:tentative="1">
      <w:start w:val="1"/>
      <w:numFmt w:val="bullet"/>
      <w:lvlText w:val="o"/>
      <w:lvlJc w:val="left"/>
      <w:pPr>
        <w:ind w:left="1843" w:hanging="360"/>
      </w:pPr>
      <w:rPr>
        <w:rFonts w:ascii="Courier New" w:hAnsi="Courier New" w:cs="Courier New" w:hint="default"/>
      </w:rPr>
    </w:lvl>
    <w:lvl w:ilvl="2" w:tplc="400A0005" w:tentative="1">
      <w:start w:val="1"/>
      <w:numFmt w:val="bullet"/>
      <w:lvlText w:val=""/>
      <w:lvlJc w:val="left"/>
      <w:pPr>
        <w:ind w:left="2563" w:hanging="360"/>
      </w:pPr>
      <w:rPr>
        <w:rFonts w:ascii="Wingdings" w:hAnsi="Wingdings" w:hint="default"/>
      </w:rPr>
    </w:lvl>
    <w:lvl w:ilvl="3" w:tplc="400A0001" w:tentative="1">
      <w:start w:val="1"/>
      <w:numFmt w:val="bullet"/>
      <w:lvlText w:val=""/>
      <w:lvlJc w:val="left"/>
      <w:pPr>
        <w:ind w:left="3283" w:hanging="360"/>
      </w:pPr>
      <w:rPr>
        <w:rFonts w:ascii="Symbol" w:hAnsi="Symbol" w:hint="default"/>
      </w:rPr>
    </w:lvl>
    <w:lvl w:ilvl="4" w:tplc="400A0003" w:tentative="1">
      <w:start w:val="1"/>
      <w:numFmt w:val="bullet"/>
      <w:lvlText w:val="o"/>
      <w:lvlJc w:val="left"/>
      <w:pPr>
        <w:ind w:left="4003" w:hanging="360"/>
      </w:pPr>
      <w:rPr>
        <w:rFonts w:ascii="Courier New" w:hAnsi="Courier New" w:cs="Courier New" w:hint="default"/>
      </w:rPr>
    </w:lvl>
    <w:lvl w:ilvl="5" w:tplc="400A0005" w:tentative="1">
      <w:start w:val="1"/>
      <w:numFmt w:val="bullet"/>
      <w:lvlText w:val=""/>
      <w:lvlJc w:val="left"/>
      <w:pPr>
        <w:ind w:left="4723" w:hanging="360"/>
      </w:pPr>
      <w:rPr>
        <w:rFonts w:ascii="Wingdings" w:hAnsi="Wingdings" w:hint="default"/>
      </w:rPr>
    </w:lvl>
    <w:lvl w:ilvl="6" w:tplc="400A0001" w:tentative="1">
      <w:start w:val="1"/>
      <w:numFmt w:val="bullet"/>
      <w:lvlText w:val=""/>
      <w:lvlJc w:val="left"/>
      <w:pPr>
        <w:ind w:left="5443" w:hanging="360"/>
      </w:pPr>
      <w:rPr>
        <w:rFonts w:ascii="Symbol" w:hAnsi="Symbol" w:hint="default"/>
      </w:rPr>
    </w:lvl>
    <w:lvl w:ilvl="7" w:tplc="400A0003" w:tentative="1">
      <w:start w:val="1"/>
      <w:numFmt w:val="bullet"/>
      <w:lvlText w:val="o"/>
      <w:lvlJc w:val="left"/>
      <w:pPr>
        <w:ind w:left="6163" w:hanging="360"/>
      </w:pPr>
      <w:rPr>
        <w:rFonts w:ascii="Courier New" w:hAnsi="Courier New" w:cs="Courier New" w:hint="default"/>
      </w:rPr>
    </w:lvl>
    <w:lvl w:ilvl="8" w:tplc="400A0005" w:tentative="1">
      <w:start w:val="1"/>
      <w:numFmt w:val="bullet"/>
      <w:lvlText w:val=""/>
      <w:lvlJc w:val="left"/>
      <w:pPr>
        <w:ind w:left="6883" w:hanging="360"/>
      </w:pPr>
      <w:rPr>
        <w:rFonts w:ascii="Wingdings" w:hAnsi="Wingdings" w:hint="default"/>
      </w:rPr>
    </w:lvl>
  </w:abstractNum>
  <w:abstractNum w:abstractNumId="54" w15:restartNumberingAfterBreak="0">
    <w:nsid w:val="7E514223"/>
    <w:multiLevelType w:val="hybridMultilevel"/>
    <w:tmpl w:val="A1BE5F1C"/>
    <w:lvl w:ilvl="0" w:tplc="2B84B5C6">
      <w:start w:val="1"/>
      <w:numFmt w:val="bullet"/>
      <w:lvlText w:val="o"/>
      <w:lvlJc w:val="left"/>
      <w:pPr>
        <w:ind w:left="1778" w:hanging="360"/>
      </w:pPr>
      <w:rPr>
        <w:rFonts w:ascii="Courier New" w:hAnsi="Courier New" w:cs="Courier New" w:hint="default"/>
        <w:sz w:val="14"/>
        <w:szCs w:val="14"/>
      </w:rPr>
    </w:lvl>
    <w:lvl w:ilvl="1" w:tplc="400A0003" w:tentative="1">
      <w:start w:val="1"/>
      <w:numFmt w:val="bullet"/>
      <w:lvlText w:val="o"/>
      <w:lvlJc w:val="left"/>
      <w:pPr>
        <w:ind w:left="2498" w:hanging="360"/>
      </w:pPr>
      <w:rPr>
        <w:rFonts w:ascii="Courier New" w:hAnsi="Courier New" w:cs="Courier New" w:hint="default"/>
      </w:rPr>
    </w:lvl>
    <w:lvl w:ilvl="2" w:tplc="400A0005">
      <w:start w:val="1"/>
      <w:numFmt w:val="bullet"/>
      <w:lvlText w:val=""/>
      <w:lvlJc w:val="left"/>
      <w:pPr>
        <w:ind w:left="3218" w:hanging="360"/>
      </w:pPr>
      <w:rPr>
        <w:rFonts w:ascii="Wingdings" w:hAnsi="Wingdings" w:hint="default"/>
      </w:rPr>
    </w:lvl>
    <w:lvl w:ilvl="3" w:tplc="400A0001" w:tentative="1">
      <w:start w:val="1"/>
      <w:numFmt w:val="bullet"/>
      <w:lvlText w:val=""/>
      <w:lvlJc w:val="left"/>
      <w:pPr>
        <w:ind w:left="3938" w:hanging="360"/>
      </w:pPr>
      <w:rPr>
        <w:rFonts w:ascii="Symbol" w:hAnsi="Symbol" w:hint="default"/>
      </w:rPr>
    </w:lvl>
    <w:lvl w:ilvl="4" w:tplc="400A0003" w:tentative="1">
      <w:start w:val="1"/>
      <w:numFmt w:val="bullet"/>
      <w:lvlText w:val="o"/>
      <w:lvlJc w:val="left"/>
      <w:pPr>
        <w:ind w:left="4658" w:hanging="360"/>
      </w:pPr>
      <w:rPr>
        <w:rFonts w:ascii="Courier New" w:hAnsi="Courier New" w:cs="Courier New" w:hint="default"/>
      </w:rPr>
    </w:lvl>
    <w:lvl w:ilvl="5" w:tplc="400A0005" w:tentative="1">
      <w:start w:val="1"/>
      <w:numFmt w:val="bullet"/>
      <w:lvlText w:val=""/>
      <w:lvlJc w:val="left"/>
      <w:pPr>
        <w:ind w:left="5378" w:hanging="360"/>
      </w:pPr>
      <w:rPr>
        <w:rFonts w:ascii="Wingdings" w:hAnsi="Wingdings" w:hint="default"/>
      </w:rPr>
    </w:lvl>
    <w:lvl w:ilvl="6" w:tplc="400A0001" w:tentative="1">
      <w:start w:val="1"/>
      <w:numFmt w:val="bullet"/>
      <w:lvlText w:val=""/>
      <w:lvlJc w:val="left"/>
      <w:pPr>
        <w:ind w:left="6098" w:hanging="360"/>
      </w:pPr>
      <w:rPr>
        <w:rFonts w:ascii="Symbol" w:hAnsi="Symbol" w:hint="default"/>
      </w:rPr>
    </w:lvl>
    <w:lvl w:ilvl="7" w:tplc="400A0003" w:tentative="1">
      <w:start w:val="1"/>
      <w:numFmt w:val="bullet"/>
      <w:lvlText w:val="o"/>
      <w:lvlJc w:val="left"/>
      <w:pPr>
        <w:ind w:left="6818" w:hanging="360"/>
      </w:pPr>
      <w:rPr>
        <w:rFonts w:ascii="Courier New" w:hAnsi="Courier New" w:cs="Courier New" w:hint="default"/>
      </w:rPr>
    </w:lvl>
    <w:lvl w:ilvl="8" w:tplc="400A0005" w:tentative="1">
      <w:start w:val="1"/>
      <w:numFmt w:val="bullet"/>
      <w:lvlText w:val=""/>
      <w:lvlJc w:val="left"/>
      <w:pPr>
        <w:ind w:left="7538" w:hanging="360"/>
      </w:pPr>
      <w:rPr>
        <w:rFonts w:ascii="Wingdings" w:hAnsi="Wingdings" w:hint="default"/>
      </w:rPr>
    </w:lvl>
  </w:abstractNum>
  <w:num w:numId="1">
    <w:abstractNumId w:val="40"/>
  </w:num>
  <w:num w:numId="2">
    <w:abstractNumId w:val="14"/>
  </w:num>
  <w:num w:numId="3">
    <w:abstractNumId w:val="38"/>
  </w:num>
  <w:num w:numId="4">
    <w:abstractNumId w:val="12"/>
  </w:num>
  <w:num w:numId="5">
    <w:abstractNumId w:val="13"/>
  </w:num>
  <w:num w:numId="6">
    <w:abstractNumId w:val="41"/>
  </w:num>
  <w:num w:numId="7">
    <w:abstractNumId w:val="44"/>
  </w:num>
  <w:num w:numId="8">
    <w:abstractNumId w:val="47"/>
  </w:num>
  <w:num w:numId="9">
    <w:abstractNumId w:val="21"/>
  </w:num>
  <w:num w:numId="10">
    <w:abstractNumId w:val="10"/>
  </w:num>
  <w:num w:numId="11">
    <w:abstractNumId w:val="5"/>
  </w:num>
  <w:num w:numId="12">
    <w:abstractNumId w:val="3"/>
  </w:num>
  <w:num w:numId="13">
    <w:abstractNumId w:val="2"/>
  </w:num>
  <w:num w:numId="14">
    <w:abstractNumId w:val="1"/>
  </w:num>
  <w:num w:numId="15">
    <w:abstractNumId w:val="0"/>
  </w:num>
  <w:num w:numId="16">
    <w:abstractNumId w:val="6"/>
  </w:num>
  <w:num w:numId="17">
    <w:abstractNumId w:val="4"/>
  </w:num>
  <w:num w:numId="18">
    <w:abstractNumId w:val="51"/>
  </w:num>
  <w:num w:numId="19">
    <w:abstractNumId w:val="48"/>
  </w:num>
  <w:num w:numId="20">
    <w:abstractNumId w:val="32"/>
  </w:num>
  <w:num w:numId="21">
    <w:abstractNumId w:val="45"/>
  </w:num>
  <w:num w:numId="22">
    <w:abstractNumId w:val="36"/>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53"/>
  </w:num>
  <w:num w:numId="32">
    <w:abstractNumId w:val="11"/>
  </w:num>
  <w:num w:numId="33">
    <w:abstractNumId w:val="8"/>
  </w:num>
  <w:num w:numId="34">
    <w:abstractNumId w:val="17"/>
  </w:num>
  <w:num w:numId="35">
    <w:abstractNumId w:val="15"/>
  </w:num>
  <w:num w:numId="36">
    <w:abstractNumId w:val="33"/>
  </w:num>
  <w:num w:numId="37">
    <w:abstractNumId w:val="20"/>
  </w:num>
  <w:num w:numId="38">
    <w:abstractNumId w:val="7"/>
  </w:num>
  <w:num w:numId="39">
    <w:abstractNumId w:val="34"/>
  </w:num>
  <w:num w:numId="40">
    <w:abstractNumId w:val="37"/>
  </w:num>
  <w:num w:numId="41">
    <w:abstractNumId w:val="18"/>
  </w:num>
  <w:num w:numId="42">
    <w:abstractNumId w:val="46"/>
  </w:num>
  <w:num w:numId="43">
    <w:abstractNumId w:val="25"/>
  </w:num>
  <w:num w:numId="44">
    <w:abstractNumId w:val="31"/>
  </w:num>
  <w:num w:numId="45">
    <w:abstractNumId w:val="42"/>
  </w:num>
  <w:num w:numId="46">
    <w:abstractNumId w:val="23"/>
  </w:num>
  <w:num w:numId="47">
    <w:abstractNumId w:val="19"/>
  </w:num>
  <w:num w:numId="48">
    <w:abstractNumId w:val="26"/>
  </w:num>
  <w:num w:numId="49">
    <w:abstractNumId w:val="52"/>
  </w:num>
  <w:num w:numId="50">
    <w:abstractNumId w:val="28"/>
  </w:num>
  <w:num w:numId="51">
    <w:abstractNumId w:val="30"/>
  </w:num>
  <w:num w:numId="52">
    <w:abstractNumId w:val="29"/>
  </w:num>
  <w:num w:numId="53">
    <w:abstractNumId w:val="54"/>
  </w:num>
  <w:num w:numId="54">
    <w:abstractNumId w:val="9"/>
  </w:num>
  <w:num w:numId="55">
    <w:abstractNumId w:val="16"/>
  </w:num>
  <w:num w:numId="56">
    <w:abstractNumId w:val="35"/>
  </w:num>
  <w:num w:numId="57">
    <w:abstractNumId w:val="13"/>
    <w:lvlOverride w:ilvl="0">
      <w:startOverride w:val="1"/>
    </w:lvlOverride>
  </w:num>
  <w:num w:numId="58">
    <w:abstractNumId w:val="43"/>
  </w:num>
  <w:num w:numId="59">
    <w:abstractNumId w:val="27"/>
  </w:num>
  <w:num w:numId="60">
    <w:abstractNumId w:val="13"/>
    <w:lvlOverride w:ilvl="0">
      <w:startOverride w:val="1"/>
    </w:lvlOverride>
  </w:num>
  <w:num w:numId="61">
    <w:abstractNumId w:val="13"/>
    <w:lvlOverride w:ilvl="0">
      <w:startOverride w:val="1"/>
    </w:lvlOverride>
  </w:num>
  <w:num w:numId="62">
    <w:abstractNumId w:val="24"/>
  </w:num>
  <w:num w:numId="63">
    <w:abstractNumId w:val="22"/>
  </w:num>
  <w:num w:numId="64">
    <w:abstractNumId w:val="39"/>
  </w:num>
  <w:num w:numId="65">
    <w:abstractNumId w:val="49"/>
  </w:num>
  <w:num w:numId="66">
    <w:abstractNumId w:val="47"/>
  </w:num>
  <w:num w:numId="67">
    <w:abstractNumId w:val="50"/>
  </w:num>
  <w:num w:numId="68">
    <w:abstractNumId w:val="40"/>
  </w:num>
  <w:num w:numId="69">
    <w:abstractNumId w:val="40"/>
  </w:num>
  <w:num w:numId="70">
    <w:abstractNumId w:val="40"/>
  </w:num>
  <w:num w:numId="71">
    <w:abstractNumId w:val="13"/>
  </w:num>
  <w:num w:numId="72">
    <w:abstractNumId w:val="13"/>
  </w:num>
  <w:num w:numId="73">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131078" w:nlCheck="1" w:checkStyle="0"/>
  <w:activeWritingStyle w:appName="MSWord" w:lang="es-BO" w:vendorID="64" w:dllVersion="131078" w:nlCheck="1" w:checkStyle="1"/>
  <w:activeWritingStyle w:appName="MSWord" w:lang="es-MX"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V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BD"/>
    <w:rsid w:val="0000036E"/>
    <w:rsid w:val="00000814"/>
    <w:rsid w:val="0000136F"/>
    <w:rsid w:val="00001AE7"/>
    <w:rsid w:val="000038DA"/>
    <w:rsid w:val="00003A02"/>
    <w:rsid w:val="00003D1C"/>
    <w:rsid w:val="00003E20"/>
    <w:rsid w:val="0000585A"/>
    <w:rsid w:val="00005C95"/>
    <w:rsid w:val="00005DEE"/>
    <w:rsid w:val="00007317"/>
    <w:rsid w:val="000108A4"/>
    <w:rsid w:val="00012419"/>
    <w:rsid w:val="000130D6"/>
    <w:rsid w:val="000144A4"/>
    <w:rsid w:val="00014814"/>
    <w:rsid w:val="0001546A"/>
    <w:rsid w:val="000163C6"/>
    <w:rsid w:val="000169F2"/>
    <w:rsid w:val="0002093D"/>
    <w:rsid w:val="000221DD"/>
    <w:rsid w:val="0002238F"/>
    <w:rsid w:val="00023254"/>
    <w:rsid w:val="000275EC"/>
    <w:rsid w:val="0003241F"/>
    <w:rsid w:val="00032721"/>
    <w:rsid w:val="00032BA8"/>
    <w:rsid w:val="00032E28"/>
    <w:rsid w:val="00034F7F"/>
    <w:rsid w:val="000351D2"/>
    <w:rsid w:val="000351F4"/>
    <w:rsid w:val="0003566B"/>
    <w:rsid w:val="00036CC6"/>
    <w:rsid w:val="0003713B"/>
    <w:rsid w:val="00041638"/>
    <w:rsid w:val="00041BEA"/>
    <w:rsid w:val="00042686"/>
    <w:rsid w:val="0004523C"/>
    <w:rsid w:val="00045985"/>
    <w:rsid w:val="00047482"/>
    <w:rsid w:val="00047CAF"/>
    <w:rsid w:val="000502C2"/>
    <w:rsid w:val="000514D5"/>
    <w:rsid w:val="000518C9"/>
    <w:rsid w:val="0005212B"/>
    <w:rsid w:val="00052DEF"/>
    <w:rsid w:val="0005308F"/>
    <w:rsid w:val="00053CA1"/>
    <w:rsid w:val="00055857"/>
    <w:rsid w:val="00055F0B"/>
    <w:rsid w:val="000561F6"/>
    <w:rsid w:val="0005792B"/>
    <w:rsid w:val="00057F07"/>
    <w:rsid w:val="00060845"/>
    <w:rsid w:val="000618CC"/>
    <w:rsid w:val="0006213F"/>
    <w:rsid w:val="000633AF"/>
    <w:rsid w:val="00063E7F"/>
    <w:rsid w:val="000640B9"/>
    <w:rsid w:val="00066C00"/>
    <w:rsid w:val="00071223"/>
    <w:rsid w:val="000721C8"/>
    <w:rsid w:val="00073B14"/>
    <w:rsid w:val="0007414D"/>
    <w:rsid w:val="00075FC7"/>
    <w:rsid w:val="00076401"/>
    <w:rsid w:val="00076DFF"/>
    <w:rsid w:val="00082AF8"/>
    <w:rsid w:val="0008313D"/>
    <w:rsid w:val="00086AAD"/>
    <w:rsid w:val="000879D4"/>
    <w:rsid w:val="00087C11"/>
    <w:rsid w:val="00087CE5"/>
    <w:rsid w:val="00090C1A"/>
    <w:rsid w:val="000910B2"/>
    <w:rsid w:val="00093398"/>
    <w:rsid w:val="00094AD9"/>
    <w:rsid w:val="000953D5"/>
    <w:rsid w:val="000A2895"/>
    <w:rsid w:val="000A3F7E"/>
    <w:rsid w:val="000A5321"/>
    <w:rsid w:val="000A61E9"/>
    <w:rsid w:val="000A7353"/>
    <w:rsid w:val="000A766C"/>
    <w:rsid w:val="000B200E"/>
    <w:rsid w:val="000B272D"/>
    <w:rsid w:val="000B353D"/>
    <w:rsid w:val="000B3B46"/>
    <w:rsid w:val="000B4687"/>
    <w:rsid w:val="000B5B89"/>
    <w:rsid w:val="000C1576"/>
    <w:rsid w:val="000C1B44"/>
    <w:rsid w:val="000C1C06"/>
    <w:rsid w:val="000C525F"/>
    <w:rsid w:val="000C5E18"/>
    <w:rsid w:val="000D179E"/>
    <w:rsid w:val="000D1C69"/>
    <w:rsid w:val="000D3E7F"/>
    <w:rsid w:val="000D5965"/>
    <w:rsid w:val="000D5E17"/>
    <w:rsid w:val="000D6222"/>
    <w:rsid w:val="000D62AE"/>
    <w:rsid w:val="000D6453"/>
    <w:rsid w:val="000E041A"/>
    <w:rsid w:val="000E063F"/>
    <w:rsid w:val="000E2414"/>
    <w:rsid w:val="000E2B56"/>
    <w:rsid w:val="000E3E1A"/>
    <w:rsid w:val="000E3F6B"/>
    <w:rsid w:val="000E407D"/>
    <w:rsid w:val="000E45B2"/>
    <w:rsid w:val="000E69AE"/>
    <w:rsid w:val="000F1246"/>
    <w:rsid w:val="000F3B7F"/>
    <w:rsid w:val="000F69CA"/>
    <w:rsid w:val="000F6ACA"/>
    <w:rsid w:val="000F6F0A"/>
    <w:rsid w:val="000F6FC9"/>
    <w:rsid w:val="000F733F"/>
    <w:rsid w:val="00101C77"/>
    <w:rsid w:val="001026FC"/>
    <w:rsid w:val="0010354F"/>
    <w:rsid w:val="001052E2"/>
    <w:rsid w:val="00105D82"/>
    <w:rsid w:val="00107859"/>
    <w:rsid w:val="00110598"/>
    <w:rsid w:val="00110C95"/>
    <w:rsid w:val="00110F73"/>
    <w:rsid w:val="001115CB"/>
    <w:rsid w:val="001128D2"/>
    <w:rsid w:val="001145B9"/>
    <w:rsid w:val="001146F5"/>
    <w:rsid w:val="00117D91"/>
    <w:rsid w:val="00121A76"/>
    <w:rsid w:val="00123448"/>
    <w:rsid w:val="00123EC5"/>
    <w:rsid w:val="0012433C"/>
    <w:rsid w:val="001248AC"/>
    <w:rsid w:val="001262DF"/>
    <w:rsid w:val="00126795"/>
    <w:rsid w:val="00126D86"/>
    <w:rsid w:val="0012707E"/>
    <w:rsid w:val="00130947"/>
    <w:rsid w:val="001317EE"/>
    <w:rsid w:val="00132133"/>
    <w:rsid w:val="001328E6"/>
    <w:rsid w:val="001341DA"/>
    <w:rsid w:val="001365F8"/>
    <w:rsid w:val="00136A6D"/>
    <w:rsid w:val="00137B67"/>
    <w:rsid w:val="0014192F"/>
    <w:rsid w:val="00143304"/>
    <w:rsid w:val="001434AA"/>
    <w:rsid w:val="001454A1"/>
    <w:rsid w:val="001455D6"/>
    <w:rsid w:val="0014637B"/>
    <w:rsid w:val="00147686"/>
    <w:rsid w:val="0014778C"/>
    <w:rsid w:val="00150833"/>
    <w:rsid w:val="00150AFC"/>
    <w:rsid w:val="001510B6"/>
    <w:rsid w:val="00151D32"/>
    <w:rsid w:val="00151E58"/>
    <w:rsid w:val="001527FB"/>
    <w:rsid w:val="0015313B"/>
    <w:rsid w:val="0015336A"/>
    <w:rsid w:val="00157604"/>
    <w:rsid w:val="00160A11"/>
    <w:rsid w:val="001619D9"/>
    <w:rsid w:val="0016287E"/>
    <w:rsid w:val="00163F1E"/>
    <w:rsid w:val="001645DB"/>
    <w:rsid w:val="001646C0"/>
    <w:rsid w:val="00164BAD"/>
    <w:rsid w:val="00164CBD"/>
    <w:rsid w:val="001711F7"/>
    <w:rsid w:val="001714C8"/>
    <w:rsid w:val="00171BFF"/>
    <w:rsid w:val="001724C5"/>
    <w:rsid w:val="001728B2"/>
    <w:rsid w:val="001740A3"/>
    <w:rsid w:val="001751CD"/>
    <w:rsid w:val="00176DC0"/>
    <w:rsid w:val="00181E51"/>
    <w:rsid w:val="00182311"/>
    <w:rsid w:val="00182410"/>
    <w:rsid w:val="0018386A"/>
    <w:rsid w:val="00184230"/>
    <w:rsid w:val="0018425B"/>
    <w:rsid w:val="00184D88"/>
    <w:rsid w:val="00187F36"/>
    <w:rsid w:val="00191A18"/>
    <w:rsid w:val="00194794"/>
    <w:rsid w:val="00194E7B"/>
    <w:rsid w:val="00195046"/>
    <w:rsid w:val="00195492"/>
    <w:rsid w:val="001959B9"/>
    <w:rsid w:val="0019695F"/>
    <w:rsid w:val="001A1268"/>
    <w:rsid w:val="001A15C9"/>
    <w:rsid w:val="001A1801"/>
    <w:rsid w:val="001A30F0"/>
    <w:rsid w:val="001A340E"/>
    <w:rsid w:val="001A3940"/>
    <w:rsid w:val="001A4108"/>
    <w:rsid w:val="001B45A7"/>
    <w:rsid w:val="001B5353"/>
    <w:rsid w:val="001B724B"/>
    <w:rsid w:val="001C1C4C"/>
    <w:rsid w:val="001C3EAC"/>
    <w:rsid w:val="001C416B"/>
    <w:rsid w:val="001C7C4C"/>
    <w:rsid w:val="001D0040"/>
    <w:rsid w:val="001D1488"/>
    <w:rsid w:val="001D1E34"/>
    <w:rsid w:val="001D37BF"/>
    <w:rsid w:val="001D4BD3"/>
    <w:rsid w:val="001D5C06"/>
    <w:rsid w:val="001D76A8"/>
    <w:rsid w:val="001E2666"/>
    <w:rsid w:val="001E4467"/>
    <w:rsid w:val="001E5BE3"/>
    <w:rsid w:val="001E7005"/>
    <w:rsid w:val="001E7DB2"/>
    <w:rsid w:val="001F13AF"/>
    <w:rsid w:val="001F1B47"/>
    <w:rsid w:val="001F33A6"/>
    <w:rsid w:val="001F4106"/>
    <w:rsid w:val="001F418D"/>
    <w:rsid w:val="001F5232"/>
    <w:rsid w:val="001F55D9"/>
    <w:rsid w:val="001F5734"/>
    <w:rsid w:val="001F753A"/>
    <w:rsid w:val="001F7879"/>
    <w:rsid w:val="001F7963"/>
    <w:rsid w:val="00201203"/>
    <w:rsid w:val="002012A2"/>
    <w:rsid w:val="002018D4"/>
    <w:rsid w:val="00201BF0"/>
    <w:rsid w:val="00201D7B"/>
    <w:rsid w:val="002022A7"/>
    <w:rsid w:val="0020232B"/>
    <w:rsid w:val="00202474"/>
    <w:rsid w:val="00205911"/>
    <w:rsid w:val="00206B4B"/>
    <w:rsid w:val="002109E8"/>
    <w:rsid w:val="00211561"/>
    <w:rsid w:val="00212620"/>
    <w:rsid w:val="00213AF8"/>
    <w:rsid w:val="00215F3A"/>
    <w:rsid w:val="00216061"/>
    <w:rsid w:val="00216D30"/>
    <w:rsid w:val="0021771C"/>
    <w:rsid w:val="002178ED"/>
    <w:rsid w:val="002204EA"/>
    <w:rsid w:val="00222B4C"/>
    <w:rsid w:val="00223354"/>
    <w:rsid w:val="00224DA3"/>
    <w:rsid w:val="0022527E"/>
    <w:rsid w:val="00225DAB"/>
    <w:rsid w:val="00230376"/>
    <w:rsid w:val="00230799"/>
    <w:rsid w:val="00230DB8"/>
    <w:rsid w:val="002320C1"/>
    <w:rsid w:val="0023368C"/>
    <w:rsid w:val="00233C5B"/>
    <w:rsid w:val="00234DFF"/>
    <w:rsid w:val="0023525C"/>
    <w:rsid w:val="00235893"/>
    <w:rsid w:val="00237396"/>
    <w:rsid w:val="00240297"/>
    <w:rsid w:val="00240540"/>
    <w:rsid w:val="00240618"/>
    <w:rsid w:val="002414CC"/>
    <w:rsid w:val="00241C6C"/>
    <w:rsid w:val="0024237F"/>
    <w:rsid w:val="002427AD"/>
    <w:rsid w:val="0024292A"/>
    <w:rsid w:val="00244448"/>
    <w:rsid w:val="002462A5"/>
    <w:rsid w:val="0024706B"/>
    <w:rsid w:val="002470B9"/>
    <w:rsid w:val="0024749E"/>
    <w:rsid w:val="00253D03"/>
    <w:rsid w:val="00254EC2"/>
    <w:rsid w:val="00255945"/>
    <w:rsid w:val="002605B8"/>
    <w:rsid w:val="00260B1B"/>
    <w:rsid w:val="0026153A"/>
    <w:rsid w:val="00261B99"/>
    <w:rsid w:val="00262704"/>
    <w:rsid w:val="0026364C"/>
    <w:rsid w:val="002648FF"/>
    <w:rsid w:val="00266DF0"/>
    <w:rsid w:val="00270744"/>
    <w:rsid w:val="00270A4D"/>
    <w:rsid w:val="00272E7A"/>
    <w:rsid w:val="00275E90"/>
    <w:rsid w:val="002820CE"/>
    <w:rsid w:val="002838D5"/>
    <w:rsid w:val="00283FEC"/>
    <w:rsid w:val="0028434A"/>
    <w:rsid w:val="002849D8"/>
    <w:rsid w:val="00284CEC"/>
    <w:rsid w:val="00285501"/>
    <w:rsid w:val="00287200"/>
    <w:rsid w:val="00290200"/>
    <w:rsid w:val="00290A0B"/>
    <w:rsid w:val="00290D18"/>
    <w:rsid w:val="00290FBC"/>
    <w:rsid w:val="002925D2"/>
    <w:rsid w:val="00292DF9"/>
    <w:rsid w:val="002A0E01"/>
    <w:rsid w:val="002A4D4F"/>
    <w:rsid w:val="002A5341"/>
    <w:rsid w:val="002A6F8D"/>
    <w:rsid w:val="002A7D88"/>
    <w:rsid w:val="002B0206"/>
    <w:rsid w:val="002B0384"/>
    <w:rsid w:val="002B0A6E"/>
    <w:rsid w:val="002B1EAD"/>
    <w:rsid w:val="002B233A"/>
    <w:rsid w:val="002B28DD"/>
    <w:rsid w:val="002B3951"/>
    <w:rsid w:val="002B43D9"/>
    <w:rsid w:val="002B4EB8"/>
    <w:rsid w:val="002B6472"/>
    <w:rsid w:val="002B6F92"/>
    <w:rsid w:val="002B77B7"/>
    <w:rsid w:val="002C16E9"/>
    <w:rsid w:val="002C2341"/>
    <w:rsid w:val="002C2F52"/>
    <w:rsid w:val="002C306C"/>
    <w:rsid w:val="002C46A5"/>
    <w:rsid w:val="002C5B0D"/>
    <w:rsid w:val="002C658C"/>
    <w:rsid w:val="002D0719"/>
    <w:rsid w:val="002D1269"/>
    <w:rsid w:val="002D1429"/>
    <w:rsid w:val="002D1567"/>
    <w:rsid w:val="002D18A5"/>
    <w:rsid w:val="002D1B06"/>
    <w:rsid w:val="002D23A2"/>
    <w:rsid w:val="002D476C"/>
    <w:rsid w:val="002D4E01"/>
    <w:rsid w:val="002D57FB"/>
    <w:rsid w:val="002D5900"/>
    <w:rsid w:val="002D5ACC"/>
    <w:rsid w:val="002D719D"/>
    <w:rsid w:val="002D723C"/>
    <w:rsid w:val="002E120B"/>
    <w:rsid w:val="002E214B"/>
    <w:rsid w:val="002E24F7"/>
    <w:rsid w:val="002E291D"/>
    <w:rsid w:val="002E2ADF"/>
    <w:rsid w:val="002E60DB"/>
    <w:rsid w:val="002F135C"/>
    <w:rsid w:val="002F1BA1"/>
    <w:rsid w:val="002F2328"/>
    <w:rsid w:val="002F474A"/>
    <w:rsid w:val="002F4D5B"/>
    <w:rsid w:val="002F506C"/>
    <w:rsid w:val="00301A6B"/>
    <w:rsid w:val="003024E4"/>
    <w:rsid w:val="0030252A"/>
    <w:rsid w:val="00302986"/>
    <w:rsid w:val="0030397C"/>
    <w:rsid w:val="00303BFC"/>
    <w:rsid w:val="0030511D"/>
    <w:rsid w:val="00306961"/>
    <w:rsid w:val="00307E77"/>
    <w:rsid w:val="00310A63"/>
    <w:rsid w:val="00310C66"/>
    <w:rsid w:val="00311246"/>
    <w:rsid w:val="00311CE7"/>
    <w:rsid w:val="003123B8"/>
    <w:rsid w:val="00313A27"/>
    <w:rsid w:val="003163D3"/>
    <w:rsid w:val="00316A42"/>
    <w:rsid w:val="00317C28"/>
    <w:rsid w:val="003206A1"/>
    <w:rsid w:val="00321563"/>
    <w:rsid w:val="00322744"/>
    <w:rsid w:val="00322D38"/>
    <w:rsid w:val="00324C91"/>
    <w:rsid w:val="003269F7"/>
    <w:rsid w:val="00327D9A"/>
    <w:rsid w:val="003308C7"/>
    <w:rsid w:val="00333151"/>
    <w:rsid w:val="0033389E"/>
    <w:rsid w:val="00333959"/>
    <w:rsid w:val="003341E2"/>
    <w:rsid w:val="00335726"/>
    <w:rsid w:val="0033572D"/>
    <w:rsid w:val="00342C4D"/>
    <w:rsid w:val="003440C6"/>
    <w:rsid w:val="00344115"/>
    <w:rsid w:val="00345B70"/>
    <w:rsid w:val="00346371"/>
    <w:rsid w:val="0034641A"/>
    <w:rsid w:val="00347464"/>
    <w:rsid w:val="00347CCA"/>
    <w:rsid w:val="0035015F"/>
    <w:rsid w:val="00350750"/>
    <w:rsid w:val="003508E3"/>
    <w:rsid w:val="00352558"/>
    <w:rsid w:val="00352F4B"/>
    <w:rsid w:val="0035378E"/>
    <w:rsid w:val="00354467"/>
    <w:rsid w:val="0035565F"/>
    <w:rsid w:val="00357730"/>
    <w:rsid w:val="00357A76"/>
    <w:rsid w:val="00360150"/>
    <w:rsid w:val="00360373"/>
    <w:rsid w:val="00360C9D"/>
    <w:rsid w:val="003611BB"/>
    <w:rsid w:val="00361F63"/>
    <w:rsid w:val="00362620"/>
    <w:rsid w:val="0036355D"/>
    <w:rsid w:val="003663CD"/>
    <w:rsid w:val="00366D75"/>
    <w:rsid w:val="00367D19"/>
    <w:rsid w:val="00371995"/>
    <w:rsid w:val="00371E1A"/>
    <w:rsid w:val="00374075"/>
    <w:rsid w:val="00374D61"/>
    <w:rsid w:val="00375155"/>
    <w:rsid w:val="00376A2D"/>
    <w:rsid w:val="00380EE0"/>
    <w:rsid w:val="0038111D"/>
    <w:rsid w:val="00381FDC"/>
    <w:rsid w:val="00382738"/>
    <w:rsid w:val="00386462"/>
    <w:rsid w:val="0038698D"/>
    <w:rsid w:val="00387EB2"/>
    <w:rsid w:val="00390073"/>
    <w:rsid w:val="00390AFE"/>
    <w:rsid w:val="00390B24"/>
    <w:rsid w:val="00392AA6"/>
    <w:rsid w:val="00392D19"/>
    <w:rsid w:val="00393F1D"/>
    <w:rsid w:val="00393F1E"/>
    <w:rsid w:val="00395637"/>
    <w:rsid w:val="00397086"/>
    <w:rsid w:val="003972DE"/>
    <w:rsid w:val="003A0BB2"/>
    <w:rsid w:val="003A0D1E"/>
    <w:rsid w:val="003A1024"/>
    <w:rsid w:val="003A37AB"/>
    <w:rsid w:val="003A40BA"/>
    <w:rsid w:val="003A4BB1"/>
    <w:rsid w:val="003A5109"/>
    <w:rsid w:val="003A59F5"/>
    <w:rsid w:val="003B084D"/>
    <w:rsid w:val="003B442C"/>
    <w:rsid w:val="003B4EE6"/>
    <w:rsid w:val="003B4F12"/>
    <w:rsid w:val="003B6D67"/>
    <w:rsid w:val="003C2346"/>
    <w:rsid w:val="003C279E"/>
    <w:rsid w:val="003C34FC"/>
    <w:rsid w:val="003C46DC"/>
    <w:rsid w:val="003C4F80"/>
    <w:rsid w:val="003C5E36"/>
    <w:rsid w:val="003C636F"/>
    <w:rsid w:val="003C687C"/>
    <w:rsid w:val="003C6E33"/>
    <w:rsid w:val="003C7753"/>
    <w:rsid w:val="003D0CEE"/>
    <w:rsid w:val="003D0E2F"/>
    <w:rsid w:val="003D3002"/>
    <w:rsid w:val="003D4AAD"/>
    <w:rsid w:val="003D67A5"/>
    <w:rsid w:val="003D790E"/>
    <w:rsid w:val="003E000A"/>
    <w:rsid w:val="003E0FA3"/>
    <w:rsid w:val="003E16B7"/>
    <w:rsid w:val="003E2B0D"/>
    <w:rsid w:val="003E3288"/>
    <w:rsid w:val="003E3D88"/>
    <w:rsid w:val="003E4608"/>
    <w:rsid w:val="003E5243"/>
    <w:rsid w:val="003E58A3"/>
    <w:rsid w:val="003E70F7"/>
    <w:rsid w:val="003E795A"/>
    <w:rsid w:val="003E7CF6"/>
    <w:rsid w:val="003F10DA"/>
    <w:rsid w:val="003F1212"/>
    <w:rsid w:val="003F2222"/>
    <w:rsid w:val="003F6574"/>
    <w:rsid w:val="003F6B7C"/>
    <w:rsid w:val="003F758D"/>
    <w:rsid w:val="003F7D0F"/>
    <w:rsid w:val="003F7F08"/>
    <w:rsid w:val="0040054D"/>
    <w:rsid w:val="004044B8"/>
    <w:rsid w:val="00405C67"/>
    <w:rsid w:val="00412D14"/>
    <w:rsid w:val="00414A26"/>
    <w:rsid w:val="00414E4A"/>
    <w:rsid w:val="004157F0"/>
    <w:rsid w:val="00416700"/>
    <w:rsid w:val="00420449"/>
    <w:rsid w:val="00420952"/>
    <w:rsid w:val="00421150"/>
    <w:rsid w:val="00422080"/>
    <w:rsid w:val="004247AC"/>
    <w:rsid w:val="00424F95"/>
    <w:rsid w:val="00425C5A"/>
    <w:rsid w:val="00425EDA"/>
    <w:rsid w:val="004264E2"/>
    <w:rsid w:val="00427C22"/>
    <w:rsid w:val="00430071"/>
    <w:rsid w:val="0043038D"/>
    <w:rsid w:val="00430A76"/>
    <w:rsid w:val="0043423D"/>
    <w:rsid w:val="004362D3"/>
    <w:rsid w:val="004407CD"/>
    <w:rsid w:val="00440895"/>
    <w:rsid w:val="00441C62"/>
    <w:rsid w:val="00443C4D"/>
    <w:rsid w:val="00444243"/>
    <w:rsid w:val="00444244"/>
    <w:rsid w:val="004453F1"/>
    <w:rsid w:val="00446EDF"/>
    <w:rsid w:val="00447E18"/>
    <w:rsid w:val="00451CC5"/>
    <w:rsid w:val="004541E6"/>
    <w:rsid w:val="00454FA1"/>
    <w:rsid w:val="004563F7"/>
    <w:rsid w:val="004566D0"/>
    <w:rsid w:val="004568FF"/>
    <w:rsid w:val="004572A1"/>
    <w:rsid w:val="00457516"/>
    <w:rsid w:val="00463290"/>
    <w:rsid w:val="00464025"/>
    <w:rsid w:val="004655A1"/>
    <w:rsid w:val="00465C39"/>
    <w:rsid w:val="00466C2A"/>
    <w:rsid w:val="00466F23"/>
    <w:rsid w:val="00467A21"/>
    <w:rsid w:val="00467DC5"/>
    <w:rsid w:val="0047070F"/>
    <w:rsid w:val="00470F78"/>
    <w:rsid w:val="00471CB9"/>
    <w:rsid w:val="00472F09"/>
    <w:rsid w:val="00473157"/>
    <w:rsid w:val="00473B47"/>
    <w:rsid w:val="00474136"/>
    <w:rsid w:val="0047642E"/>
    <w:rsid w:val="0047728B"/>
    <w:rsid w:val="004775BA"/>
    <w:rsid w:val="00481B83"/>
    <w:rsid w:val="004820DD"/>
    <w:rsid w:val="004841EA"/>
    <w:rsid w:val="00484536"/>
    <w:rsid w:val="00485AF4"/>
    <w:rsid w:val="00486C2E"/>
    <w:rsid w:val="00490A80"/>
    <w:rsid w:val="00492B33"/>
    <w:rsid w:val="0049436E"/>
    <w:rsid w:val="0049468B"/>
    <w:rsid w:val="00495C06"/>
    <w:rsid w:val="004974FC"/>
    <w:rsid w:val="004A3110"/>
    <w:rsid w:val="004A45DF"/>
    <w:rsid w:val="004A517C"/>
    <w:rsid w:val="004A5A2E"/>
    <w:rsid w:val="004A60A5"/>
    <w:rsid w:val="004A645F"/>
    <w:rsid w:val="004B0460"/>
    <w:rsid w:val="004B1A1D"/>
    <w:rsid w:val="004B1DD9"/>
    <w:rsid w:val="004B2BE1"/>
    <w:rsid w:val="004B42B6"/>
    <w:rsid w:val="004B4BEF"/>
    <w:rsid w:val="004B5517"/>
    <w:rsid w:val="004C2BEA"/>
    <w:rsid w:val="004C4C0B"/>
    <w:rsid w:val="004C4D97"/>
    <w:rsid w:val="004C578C"/>
    <w:rsid w:val="004C59AE"/>
    <w:rsid w:val="004C730E"/>
    <w:rsid w:val="004C7DFD"/>
    <w:rsid w:val="004D016A"/>
    <w:rsid w:val="004D0814"/>
    <w:rsid w:val="004D27F0"/>
    <w:rsid w:val="004D375B"/>
    <w:rsid w:val="004D38BF"/>
    <w:rsid w:val="004D3A39"/>
    <w:rsid w:val="004D3AFC"/>
    <w:rsid w:val="004D45BE"/>
    <w:rsid w:val="004D58EB"/>
    <w:rsid w:val="004D690B"/>
    <w:rsid w:val="004D6B40"/>
    <w:rsid w:val="004D7334"/>
    <w:rsid w:val="004E0E2D"/>
    <w:rsid w:val="004E1977"/>
    <w:rsid w:val="004E284C"/>
    <w:rsid w:val="004E2AA5"/>
    <w:rsid w:val="004E36ED"/>
    <w:rsid w:val="004E5785"/>
    <w:rsid w:val="004E5848"/>
    <w:rsid w:val="004E7453"/>
    <w:rsid w:val="004E7ED1"/>
    <w:rsid w:val="004F1CEC"/>
    <w:rsid w:val="004F2199"/>
    <w:rsid w:val="004F3FE9"/>
    <w:rsid w:val="004F4612"/>
    <w:rsid w:val="004F54D8"/>
    <w:rsid w:val="004F75B1"/>
    <w:rsid w:val="004F7798"/>
    <w:rsid w:val="004F7F11"/>
    <w:rsid w:val="005004C6"/>
    <w:rsid w:val="00502BE1"/>
    <w:rsid w:val="005037A9"/>
    <w:rsid w:val="00503F67"/>
    <w:rsid w:val="00504DB8"/>
    <w:rsid w:val="00505CA3"/>
    <w:rsid w:val="005077C1"/>
    <w:rsid w:val="005079BD"/>
    <w:rsid w:val="00510A92"/>
    <w:rsid w:val="00511D52"/>
    <w:rsid w:val="00512452"/>
    <w:rsid w:val="00512FC2"/>
    <w:rsid w:val="00513972"/>
    <w:rsid w:val="005146E1"/>
    <w:rsid w:val="00514BFE"/>
    <w:rsid w:val="00514D0D"/>
    <w:rsid w:val="00515AE4"/>
    <w:rsid w:val="00516081"/>
    <w:rsid w:val="00520D7B"/>
    <w:rsid w:val="0052144F"/>
    <w:rsid w:val="00523937"/>
    <w:rsid w:val="00524F02"/>
    <w:rsid w:val="00524F45"/>
    <w:rsid w:val="0052517E"/>
    <w:rsid w:val="00525187"/>
    <w:rsid w:val="00525BE4"/>
    <w:rsid w:val="00525DA6"/>
    <w:rsid w:val="005262BC"/>
    <w:rsid w:val="005273FE"/>
    <w:rsid w:val="00527F65"/>
    <w:rsid w:val="00530874"/>
    <w:rsid w:val="005309B5"/>
    <w:rsid w:val="00531C9C"/>
    <w:rsid w:val="0053288A"/>
    <w:rsid w:val="00532B68"/>
    <w:rsid w:val="00533473"/>
    <w:rsid w:val="005341CC"/>
    <w:rsid w:val="0053484B"/>
    <w:rsid w:val="005351D0"/>
    <w:rsid w:val="0053539C"/>
    <w:rsid w:val="005372AF"/>
    <w:rsid w:val="0054328E"/>
    <w:rsid w:val="0054332A"/>
    <w:rsid w:val="005436DF"/>
    <w:rsid w:val="005456AA"/>
    <w:rsid w:val="00546714"/>
    <w:rsid w:val="00547FAD"/>
    <w:rsid w:val="00551077"/>
    <w:rsid w:val="005523BA"/>
    <w:rsid w:val="00552D75"/>
    <w:rsid w:val="00555172"/>
    <w:rsid w:val="00555438"/>
    <w:rsid w:val="00555C4C"/>
    <w:rsid w:val="00555D1A"/>
    <w:rsid w:val="0055635C"/>
    <w:rsid w:val="00557B74"/>
    <w:rsid w:val="00560727"/>
    <w:rsid w:val="0056228A"/>
    <w:rsid w:val="0056291C"/>
    <w:rsid w:val="00563651"/>
    <w:rsid w:val="005649D2"/>
    <w:rsid w:val="005652FD"/>
    <w:rsid w:val="00565FBB"/>
    <w:rsid w:val="005671C8"/>
    <w:rsid w:val="00567BAD"/>
    <w:rsid w:val="0057043B"/>
    <w:rsid w:val="0057172D"/>
    <w:rsid w:val="005723C4"/>
    <w:rsid w:val="0057271E"/>
    <w:rsid w:val="0057300C"/>
    <w:rsid w:val="00575C6E"/>
    <w:rsid w:val="00575D30"/>
    <w:rsid w:val="00576861"/>
    <w:rsid w:val="00584B3E"/>
    <w:rsid w:val="00585417"/>
    <w:rsid w:val="00585A27"/>
    <w:rsid w:val="00586206"/>
    <w:rsid w:val="00590023"/>
    <w:rsid w:val="00590679"/>
    <w:rsid w:val="00590C2C"/>
    <w:rsid w:val="00591116"/>
    <w:rsid w:val="00591A80"/>
    <w:rsid w:val="00592A12"/>
    <w:rsid w:val="00593E83"/>
    <w:rsid w:val="005941D5"/>
    <w:rsid w:val="0059573F"/>
    <w:rsid w:val="0059641D"/>
    <w:rsid w:val="00596675"/>
    <w:rsid w:val="0059738D"/>
    <w:rsid w:val="00597CD1"/>
    <w:rsid w:val="005A102B"/>
    <w:rsid w:val="005A2612"/>
    <w:rsid w:val="005A3A36"/>
    <w:rsid w:val="005A4105"/>
    <w:rsid w:val="005A4E49"/>
    <w:rsid w:val="005A67DE"/>
    <w:rsid w:val="005B05B1"/>
    <w:rsid w:val="005B0965"/>
    <w:rsid w:val="005B18C9"/>
    <w:rsid w:val="005B1B6C"/>
    <w:rsid w:val="005B3E12"/>
    <w:rsid w:val="005B4D76"/>
    <w:rsid w:val="005B5619"/>
    <w:rsid w:val="005C0EA6"/>
    <w:rsid w:val="005C30CD"/>
    <w:rsid w:val="005C3F4C"/>
    <w:rsid w:val="005C4201"/>
    <w:rsid w:val="005C44AA"/>
    <w:rsid w:val="005C478E"/>
    <w:rsid w:val="005C6B9B"/>
    <w:rsid w:val="005C6C0D"/>
    <w:rsid w:val="005C749F"/>
    <w:rsid w:val="005D3C05"/>
    <w:rsid w:val="005D4BFA"/>
    <w:rsid w:val="005D588E"/>
    <w:rsid w:val="005D6861"/>
    <w:rsid w:val="005D6C42"/>
    <w:rsid w:val="005D711D"/>
    <w:rsid w:val="005D7BED"/>
    <w:rsid w:val="005D7CB7"/>
    <w:rsid w:val="005E069E"/>
    <w:rsid w:val="005E12F7"/>
    <w:rsid w:val="005E1C3C"/>
    <w:rsid w:val="005E2EA2"/>
    <w:rsid w:val="005E309C"/>
    <w:rsid w:val="005E5607"/>
    <w:rsid w:val="005E78A6"/>
    <w:rsid w:val="005F0AC0"/>
    <w:rsid w:val="005F1E00"/>
    <w:rsid w:val="005F2255"/>
    <w:rsid w:val="005F2952"/>
    <w:rsid w:val="005F338A"/>
    <w:rsid w:val="005F4765"/>
    <w:rsid w:val="005F4FC4"/>
    <w:rsid w:val="005F5D16"/>
    <w:rsid w:val="005F6A3A"/>
    <w:rsid w:val="005F72F7"/>
    <w:rsid w:val="00600997"/>
    <w:rsid w:val="0060177F"/>
    <w:rsid w:val="0060452D"/>
    <w:rsid w:val="006052E0"/>
    <w:rsid w:val="006065BF"/>
    <w:rsid w:val="00606852"/>
    <w:rsid w:val="00607636"/>
    <w:rsid w:val="006103FD"/>
    <w:rsid w:val="006114AB"/>
    <w:rsid w:val="00611823"/>
    <w:rsid w:val="006122EF"/>
    <w:rsid w:val="0061367F"/>
    <w:rsid w:val="0061445F"/>
    <w:rsid w:val="006153ED"/>
    <w:rsid w:val="00616772"/>
    <w:rsid w:val="00616A53"/>
    <w:rsid w:val="00616AC1"/>
    <w:rsid w:val="00616CF5"/>
    <w:rsid w:val="00616EFF"/>
    <w:rsid w:val="006171FC"/>
    <w:rsid w:val="006176D5"/>
    <w:rsid w:val="0062006E"/>
    <w:rsid w:val="00620666"/>
    <w:rsid w:val="00620C40"/>
    <w:rsid w:val="00621043"/>
    <w:rsid w:val="00622DC6"/>
    <w:rsid w:val="00623784"/>
    <w:rsid w:val="00624B12"/>
    <w:rsid w:val="006255EF"/>
    <w:rsid w:val="006306E0"/>
    <w:rsid w:val="00630BA8"/>
    <w:rsid w:val="00631978"/>
    <w:rsid w:val="00631A5D"/>
    <w:rsid w:val="00632393"/>
    <w:rsid w:val="006345E8"/>
    <w:rsid w:val="00634BA6"/>
    <w:rsid w:val="00635C5A"/>
    <w:rsid w:val="00636362"/>
    <w:rsid w:val="006368AF"/>
    <w:rsid w:val="00640FAF"/>
    <w:rsid w:val="00641FF1"/>
    <w:rsid w:val="00642096"/>
    <w:rsid w:val="0064266B"/>
    <w:rsid w:val="00643846"/>
    <w:rsid w:val="00643DED"/>
    <w:rsid w:val="0064439D"/>
    <w:rsid w:val="00645A15"/>
    <w:rsid w:val="00646C0A"/>
    <w:rsid w:val="00652C3B"/>
    <w:rsid w:val="0065528F"/>
    <w:rsid w:val="006553A5"/>
    <w:rsid w:val="0065609C"/>
    <w:rsid w:val="006560B6"/>
    <w:rsid w:val="006561D8"/>
    <w:rsid w:val="00656F8E"/>
    <w:rsid w:val="006579E7"/>
    <w:rsid w:val="00660260"/>
    <w:rsid w:val="00660CDF"/>
    <w:rsid w:val="00662F81"/>
    <w:rsid w:val="00664CEE"/>
    <w:rsid w:val="0066748A"/>
    <w:rsid w:val="006676AF"/>
    <w:rsid w:val="006717C4"/>
    <w:rsid w:val="00672B95"/>
    <w:rsid w:val="00673055"/>
    <w:rsid w:val="0067407E"/>
    <w:rsid w:val="00674F0F"/>
    <w:rsid w:val="00677E2C"/>
    <w:rsid w:val="0068160E"/>
    <w:rsid w:val="0068189E"/>
    <w:rsid w:val="006820F2"/>
    <w:rsid w:val="006830A3"/>
    <w:rsid w:val="0068457E"/>
    <w:rsid w:val="00685B76"/>
    <w:rsid w:val="00685EA4"/>
    <w:rsid w:val="00686995"/>
    <w:rsid w:val="00686D8A"/>
    <w:rsid w:val="00687396"/>
    <w:rsid w:val="006877FB"/>
    <w:rsid w:val="00694506"/>
    <w:rsid w:val="006945E5"/>
    <w:rsid w:val="00695008"/>
    <w:rsid w:val="006955CD"/>
    <w:rsid w:val="0069655A"/>
    <w:rsid w:val="006969E2"/>
    <w:rsid w:val="006A0E96"/>
    <w:rsid w:val="006A1B0E"/>
    <w:rsid w:val="006A1D71"/>
    <w:rsid w:val="006A2F6B"/>
    <w:rsid w:val="006A3677"/>
    <w:rsid w:val="006A6A56"/>
    <w:rsid w:val="006B21D0"/>
    <w:rsid w:val="006B222A"/>
    <w:rsid w:val="006B2BC5"/>
    <w:rsid w:val="006B38CD"/>
    <w:rsid w:val="006B38E6"/>
    <w:rsid w:val="006B6DA3"/>
    <w:rsid w:val="006B7187"/>
    <w:rsid w:val="006B7AAB"/>
    <w:rsid w:val="006C11D0"/>
    <w:rsid w:val="006C18A4"/>
    <w:rsid w:val="006C2D08"/>
    <w:rsid w:val="006C35C3"/>
    <w:rsid w:val="006C3695"/>
    <w:rsid w:val="006C36DF"/>
    <w:rsid w:val="006C56DB"/>
    <w:rsid w:val="006C7703"/>
    <w:rsid w:val="006C7A8B"/>
    <w:rsid w:val="006C7BE6"/>
    <w:rsid w:val="006D18AA"/>
    <w:rsid w:val="006D2EEA"/>
    <w:rsid w:val="006E5066"/>
    <w:rsid w:val="006E6E70"/>
    <w:rsid w:val="006F01EA"/>
    <w:rsid w:val="006F0750"/>
    <w:rsid w:val="006F23BC"/>
    <w:rsid w:val="006F2AC2"/>
    <w:rsid w:val="006F32EA"/>
    <w:rsid w:val="006F4110"/>
    <w:rsid w:val="006F4B12"/>
    <w:rsid w:val="006F4C8B"/>
    <w:rsid w:val="006F56AF"/>
    <w:rsid w:val="006F57FE"/>
    <w:rsid w:val="006F6091"/>
    <w:rsid w:val="006F6910"/>
    <w:rsid w:val="007004DC"/>
    <w:rsid w:val="00700AAF"/>
    <w:rsid w:val="00700B3B"/>
    <w:rsid w:val="007013AD"/>
    <w:rsid w:val="0070160F"/>
    <w:rsid w:val="007022F2"/>
    <w:rsid w:val="00702BC6"/>
    <w:rsid w:val="00703173"/>
    <w:rsid w:val="00703817"/>
    <w:rsid w:val="00704A02"/>
    <w:rsid w:val="00705666"/>
    <w:rsid w:val="00705A8E"/>
    <w:rsid w:val="007068A1"/>
    <w:rsid w:val="00707CEE"/>
    <w:rsid w:val="00710C35"/>
    <w:rsid w:val="00712098"/>
    <w:rsid w:val="007122E2"/>
    <w:rsid w:val="00712FF2"/>
    <w:rsid w:val="007141C1"/>
    <w:rsid w:val="007142C5"/>
    <w:rsid w:val="00715011"/>
    <w:rsid w:val="00717E48"/>
    <w:rsid w:val="00721B66"/>
    <w:rsid w:val="007235D8"/>
    <w:rsid w:val="007241C9"/>
    <w:rsid w:val="00724CA2"/>
    <w:rsid w:val="007250BE"/>
    <w:rsid w:val="0072539E"/>
    <w:rsid w:val="007263BD"/>
    <w:rsid w:val="00730669"/>
    <w:rsid w:val="00731904"/>
    <w:rsid w:val="0073240E"/>
    <w:rsid w:val="00732D3B"/>
    <w:rsid w:val="007348DA"/>
    <w:rsid w:val="00734AE9"/>
    <w:rsid w:val="00736F1B"/>
    <w:rsid w:val="007376DD"/>
    <w:rsid w:val="00737E54"/>
    <w:rsid w:val="00740A4E"/>
    <w:rsid w:val="00740BED"/>
    <w:rsid w:val="00743885"/>
    <w:rsid w:val="00743DD1"/>
    <w:rsid w:val="0074463C"/>
    <w:rsid w:val="00746D6A"/>
    <w:rsid w:val="00747190"/>
    <w:rsid w:val="007516BE"/>
    <w:rsid w:val="00751BE8"/>
    <w:rsid w:val="0075222E"/>
    <w:rsid w:val="007532E7"/>
    <w:rsid w:val="00753323"/>
    <w:rsid w:val="007534FB"/>
    <w:rsid w:val="0075587C"/>
    <w:rsid w:val="007570AC"/>
    <w:rsid w:val="00757FB4"/>
    <w:rsid w:val="00760165"/>
    <w:rsid w:val="00760B58"/>
    <w:rsid w:val="00762B21"/>
    <w:rsid w:val="00762E01"/>
    <w:rsid w:val="00763218"/>
    <w:rsid w:val="007639C7"/>
    <w:rsid w:val="00764026"/>
    <w:rsid w:val="00764162"/>
    <w:rsid w:val="007648DF"/>
    <w:rsid w:val="00766C21"/>
    <w:rsid w:val="00766E5A"/>
    <w:rsid w:val="00767246"/>
    <w:rsid w:val="00770133"/>
    <w:rsid w:val="007701B4"/>
    <w:rsid w:val="0077051B"/>
    <w:rsid w:val="007708C1"/>
    <w:rsid w:val="007718BA"/>
    <w:rsid w:val="00771A4C"/>
    <w:rsid w:val="00772C26"/>
    <w:rsid w:val="00773777"/>
    <w:rsid w:val="00773BD1"/>
    <w:rsid w:val="00773E87"/>
    <w:rsid w:val="00774410"/>
    <w:rsid w:val="007749CA"/>
    <w:rsid w:val="00776669"/>
    <w:rsid w:val="0077677D"/>
    <w:rsid w:val="00777BE5"/>
    <w:rsid w:val="00777ED3"/>
    <w:rsid w:val="0078175E"/>
    <w:rsid w:val="00782282"/>
    <w:rsid w:val="00782751"/>
    <w:rsid w:val="0078281F"/>
    <w:rsid w:val="00782C25"/>
    <w:rsid w:val="00783A5C"/>
    <w:rsid w:val="00783BDD"/>
    <w:rsid w:val="0078476F"/>
    <w:rsid w:val="007851BC"/>
    <w:rsid w:val="00786D4F"/>
    <w:rsid w:val="00786F51"/>
    <w:rsid w:val="00791020"/>
    <w:rsid w:val="0079155A"/>
    <w:rsid w:val="00792D33"/>
    <w:rsid w:val="007958DE"/>
    <w:rsid w:val="00797109"/>
    <w:rsid w:val="00797258"/>
    <w:rsid w:val="007A0661"/>
    <w:rsid w:val="007A0C3A"/>
    <w:rsid w:val="007A230C"/>
    <w:rsid w:val="007A2330"/>
    <w:rsid w:val="007A3159"/>
    <w:rsid w:val="007A3F78"/>
    <w:rsid w:val="007A4EF1"/>
    <w:rsid w:val="007A5578"/>
    <w:rsid w:val="007A568A"/>
    <w:rsid w:val="007A60E1"/>
    <w:rsid w:val="007A6EFF"/>
    <w:rsid w:val="007B0B2F"/>
    <w:rsid w:val="007B0CEF"/>
    <w:rsid w:val="007B396B"/>
    <w:rsid w:val="007B5A60"/>
    <w:rsid w:val="007B617F"/>
    <w:rsid w:val="007B6AFB"/>
    <w:rsid w:val="007B6EB6"/>
    <w:rsid w:val="007B7B0C"/>
    <w:rsid w:val="007C1DA6"/>
    <w:rsid w:val="007C1F5E"/>
    <w:rsid w:val="007C2997"/>
    <w:rsid w:val="007C3341"/>
    <w:rsid w:val="007C3918"/>
    <w:rsid w:val="007C602D"/>
    <w:rsid w:val="007C6415"/>
    <w:rsid w:val="007C6A7B"/>
    <w:rsid w:val="007C75CC"/>
    <w:rsid w:val="007C791A"/>
    <w:rsid w:val="007C7B44"/>
    <w:rsid w:val="007D0888"/>
    <w:rsid w:val="007D1198"/>
    <w:rsid w:val="007D11D2"/>
    <w:rsid w:val="007D2AA7"/>
    <w:rsid w:val="007D2EF2"/>
    <w:rsid w:val="007D30EF"/>
    <w:rsid w:val="007D3D08"/>
    <w:rsid w:val="007D4529"/>
    <w:rsid w:val="007D49A3"/>
    <w:rsid w:val="007D6CFC"/>
    <w:rsid w:val="007D74E0"/>
    <w:rsid w:val="007D7D84"/>
    <w:rsid w:val="007E09CB"/>
    <w:rsid w:val="007E1056"/>
    <w:rsid w:val="007E22E7"/>
    <w:rsid w:val="007E3193"/>
    <w:rsid w:val="007F2CD5"/>
    <w:rsid w:val="007F4BA8"/>
    <w:rsid w:val="007F4BDD"/>
    <w:rsid w:val="007F56E7"/>
    <w:rsid w:val="007F5732"/>
    <w:rsid w:val="007F726F"/>
    <w:rsid w:val="008009C5"/>
    <w:rsid w:val="008019EC"/>
    <w:rsid w:val="00801A29"/>
    <w:rsid w:val="0080439B"/>
    <w:rsid w:val="008071F5"/>
    <w:rsid w:val="00807416"/>
    <w:rsid w:val="0080783E"/>
    <w:rsid w:val="00807AB3"/>
    <w:rsid w:val="00810F30"/>
    <w:rsid w:val="00811BEA"/>
    <w:rsid w:val="00811D79"/>
    <w:rsid w:val="00812011"/>
    <w:rsid w:val="008125CD"/>
    <w:rsid w:val="008128CD"/>
    <w:rsid w:val="00814339"/>
    <w:rsid w:val="0081534C"/>
    <w:rsid w:val="0081686B"/>
    <w:rsid w:val="00816921"/>
    <w:rsid w:val="00816BCD"/>
    <w:rsid w:val="008178C1"/>
    <w:rsid w:val="00817B5F"/>
    <w:rsid w:val="00817F7F"/>
    <w:rsid w:val="00820FAA"/>
    <w:rsid w:val="0082320A"/>
    <w:rsid w:val="008244E5"/>
    <w:rsid w:val="00832FBB"/>
    <w:rsid w:val="00834E0A"/>
    <w:rsid w:val="00835C6F"/>
    <w:rsid w:val="0083637E"/>
    <w:rsid w:val="00837B62"/>
    <w:rsid w:val="008407E9"/>
    <w:rsid w:val="00840AA1"/>
    <w:rsid w:val="008421A3"/>
    <w:rsid w:val="00842278"/>
    <w:rsid w:val="008441C3"/>
    <w:rsid w:val="008442EF"/>
    <w:rsid w:val="008460C0"/>
    <w:rsid w:val="00846322"/>
    <w:rsid w:val="00846E02"/>
    <w:rsid w:val="0084775B"/>
    <w:rsid w:val="008502D1"/>
    <w:rsid w:val="00851465"/>
    <w:rsid w:val="00852248"/>
    <w:rsid w:val="00852D7A"/>
    <w:rsid w:val="00853570"/>
    <w:rsid w:val="00853642"/>
    <w:rsid w:val="00854EE4"/>
    <w:rsid w:val="00856F6A"/>
    <w:rsid w:val="00857B91"/>
    <w:rsid w:val="00861092"/>
    <w:rsid w:val="008611A5"/>
    <w:rsid w:val="008612FC"/>
    <w:rsid w:val="008615B8"/>
    <w:rsid w:val="00863DFB"/>
    <w:rsid w:val="00866500"/>
    <w:rsid w:val="00866751"/>
    <w:rsid w:val="00866D5F"/>
    <w:rsid w:val="0086795B"/>
    <w:rsid w:val="008722FE"/>
    <w:rsid w:val="00872881"/>
    <w:rsid w:val="00872BFD"/>
    <w:rsid w:val="0087421C"/>
    <w:rsid w:val="00874918"/>
    <w:rsid w:val="008758E9"/>
    <w:rsid w:val="00876AF4"/>
    <w:rsid w:val="008771D8"/>
    <w:rsid w:val="00877EE6"/>
    <w:rsid w:val="00880661"/>
    <w:rsid w:val="0088231A"/>
    <w:rsid w:val="00884A51"/>
    <w:rsid w:val="008859B5"/>
    <w:rsid w:val="00886CDC"/>
    <w:rsid w:val="00887843"/>
    <w:rsid w:val="00887E12"/>
    <w:rsid w:val="00887F34"/>
    <w:rsid w:val="008910FB"/>
    <w:rsid w:val="00891D51"/>
    <w:rsid w:val="008920AB"/>
    <w:rsid w:val="00892DB7"/>
    <w:rsid w:val="00894A9A"/>
    <w:rsid w:val="00895296"/>
    <w:rsid w:val="008953D1"/>
    <w:rsid w:val="00895A24"/>
    <w:rsid w:val="00896830"/>
    <w:rsid w:val="00897D22"/>
    <w:rsid w:val="008A1614"/>
    <w:rsid w:val="008A29D5"/>
    <w:rsid w:val="008A51C9"/>
    <w:rsid w:val="008A584B"/>
    <w:rsid w:val="008A6DC4"/>
    <w:rsid w:val="008B0D9C"/>
    <w:rsid w:val="008B124F"/>
    <w:rsid w:val="008B151F"/>
    <w:rsid w:val="008B3912"/>
    <w:rsid w:val="008B3ADB"/>
    <w:rsid w:val="008B5A9B"/>
    <w:rsid w:val="008B72BA"/>
    <w:rsid w:val="008C027C"/>
    <w:rsid w:val="008C312C"/>
    <w:rsid w:val="008C429C"/>
    <w:rsid w:val="008C5F6B"/>
    <w:rsid w:val="008C79D2"/>
    <w:rsid w:val="008C7D10"/>
    <w:rsid w:val="008D08CE"/>
    <w:rsid w:val="008D2E67"/>
    <w:rsid w:val="008D410A"/>
    <w:rsid w:val="008D5CDE"/>
    <w:rsid w:val="008D64D5"/>
    <w:rsid w:val="008D7599"/>
    <w:rsid w:val="008E1AD3"/>
    <w:rsid w:val="008E295C"/>
    <w:rsid w:val="008E4014"/>
    <w:rsid w:val="008E5831"/>
    <w:rsid w:val="008E69ED"/>
    <w:rsid w:val="008E76ED"/>
    <w:rsid w:val="008F04E2"/>
    <w:rsid w:val="008F1D1F"/>
    <w:rsid w:val="008F2052"/>
    <w:rsid w:val="008F324C"/>
    <w:rsid w:val="008F3554"/>
    <w:rsid w:val="008F48DC"/>
    <w:rsid w:val="008F4BB3"/>
    <w:rsid w:val="008F63D4"/>
    <w:rsid w:val="009006AB"/>
    <w:rsid w:val="00900881"/>
    <w:rsid w:val="00901453"/>
    <w:rsid w:val="00901904"/>
    <w:rsid w:val="00901AC3"/>
    <w:rsid w:val="00902213"/>
    <w:rsid w:val="00902B87"/>
    <w:rsid w:val="00902BBB"/>
    <w:rsid w:val="00903897"/>
    <w:rsid w:val="00903A91"/>
    <w:rsid w:val="00903D4B"/>
    <w:rsid w:val="00904C5D"/>
    <w:rsid w:val="00906100"/>
    <w:rsid w:val="0090621A"/>
    <w:rsid w:val="00907868"/>
    <w:rsid w:val="00912C0F"/>
    <w:rsid w:val="009135C8"/>
    <w:rsid w:val="0091493B"/>
    <w:rsid w:val="009155D0"/>
    <w:rsid w:val="00915732"/>
    <w:rsid w:val="00915F33"/>
    <w:rsid w:val="00916B1C"/>
    <w:rsid w:val="00920D5F"/>
    <w:rsid w:val="00921173"/>
    <w:rsid w:val="009219BB"/>
    <w:rsid w:val="00921F5B"/>
    <w:rsid w:val="009222D3"/>
    <w:rsid w:val="00923130"/>
    <w:rsid w:val="00924589"/>
    <w:rsid w:val="00926AF0"/>
    <w:rsid w:val="00930813"/>
    <w:rsid w:val="00931003"/>
    <w:rsid w:val="00932532"/>
    <w:rsid w:val="00932BA4"/>
    <w:rsid w:val="00937985"/>
    <w:rsid w:val="00937F3E"/>
    <w:rsid w:val="0094098D"/>
    <w:rsid w:val="00940CF9"/>
    <w:rsid w:val="0094313C"/>
    <w:rsid w:val="00943BE1"/>
    <w:rsid w:val="00944652"/>
    <w:rsid w:val="009446CE"/>
    <w:rsid w:val="00944D93"/>
    <w:rsid w:val="00945BC6"/>
    <w:rsid w:val="00945E65"/>
    <w:rsid w:val="00946086"/>
    <w:rsid w:val="00946BE7"/>
    <w:rsid w:val="00947A22"/>
    <w:rsid w:val="009511EE"/>
    <w:rsid w:val="00951E52"/>
    <w:rsid w:val="00954F59"/>
    <w:rsid w:val="009551E7"/>
    <w:rsid w:val="00955804"/>
    <w:rsid w:val="009564F4"/>
    <w:rsid w:val="00960086"/>
    <w:rsid w:val="009608A9"/>
    <w:rsid w:val="00960BAE"/>
    <w:rsid w:val="00961B60"/>
    <w:rsid w:val="00962E24"/>
    <w:rsid w:val="0096307B"/>
    <w:rsid w:val="00965146"/>
    <w:rsid w:val="00965C8E"/>
    <w:rsid w:val="00966A5F"/>
    <w:rsid w:val="00967DB8"/>
    <w:rsid w:val="00971889"/>
    <w:rsid w:val="0097199A"/>
    <w:rsid w:val="00971B59"/>
    <w:rsid w:val="00972FD1"/>
    <w:rsid w:val="00973B76"/>
    <w:rsid w:val="0097476F"/>
    <w:rsid w:val="00974958"/>
    <w:rsid w:val="0097637C"/>
    <w:rsid w:val="00976D68"/>
    <w:rsid w:val="00977E69"/>
    <w:rsid w:val="009821C5"/>
    <w:rsid w:val="009834C8"/>
    <w:rsid w:val="0098391E"/>
    <w:rsid w:val="00985095"/>
    <w:rsid w:val="009866C5"/>
    <w:rsid w:val="0099098B"/>
    <w:rsid w:val="00991578"/>
    <w:rsid w:val="00992EDC"/>
    <w:rsid w:val="00992FCC"/>
    <w:rsid w:val="009944A5"/>
    <w:rsid w:val="00994C59"/>
    <w:rsid w:val="009950D1"/>
    <w:rsid w:val="00995D73"/>
    <w:rsid w:val="009965D0"/>
    <w:rsid w:val="00996722"/>
    <w:rsid w:val="00996913"/>
    <w:rsid w:val="00996A13"/>
    <w:rsid w:val="00996FEF"/>
    <w:rsid w:val="009A08A2"/>
    <w:rsid w:val="009A0B7A"/>
    <w:rsid w:val="009A3323"/>
    <w:rsid w:val="009A348E"/>
    <w:rsid w:val="009A4954"/>
    <w:rsid w:val="009A6808"/>
    <w:rsid w:val="009A76CA"/>
    <w:rsid w:val="009B0F11"/>
    <w:rsid w:val="009B177D"/>
    <w:rsid w:val="009B1C05"/>
    <w:rsid w:val="009B1F54"/>
    <w:rsid w:val="009B3EAA"/>
    <w:rsid w:val="009B6AC7"/>
    <w:rsid w:val="009B6C1F"/>
    <w:rsid w:val="009B780B"/>
    <w:rsid w:val="009B7B47"/>
    <w:rsid w:val="009C010A"/>
    <w:rsid w:val="009C07E0"/>
    <w:rsid w:val="009C0A47"/>
    <w:rsid w:val="009C0CE4"/>
    <w:rsid w:val="009C2AAC"/>
    <w:rsid w:val="009C2D5A"/>
    <w:rsid w:val="009C3F3B"/>
    <w:rsid w:val="009C5B15"/>
    <w:rsid w:val="009C6A33"/>
    <w:rsid w:val="009C716E"/>
    <w:rsid w:val="009D069E"/>
    <w:rsid w:val="009D2984"/>
    <w:rsid w:val="009D2B46"/>
    <w:rsid w:val="009D3401"/>
    <w:rsid w:val="009D38A4"/>
    <w:rsid w:val="009D3D4B"/>
    <w:rsid w:val="009D3EBF"/>
    <w:rsid w:val="009D41D6"/>
    <w:rsid w:val="009D43BF"/>
    <w:rsid w:val="009D7419"/>
    <w:rsid w:val="009E1DA6"/>
    <w:rsid w:val="009E3863"/>
    <w:rsid w:val="009E3FA9"/>
    <w:rsid w:val="009E4B3E"/>
    <w:rsid w:val="009E4CE8"/>
    <w:rsid w:val="009E6D01"/>
    <w:rsid w:val="009F0A32"/>
    <w:rsid w:val="009F140E"/>
    <w:rsid w:val="009F141E"/>
    <w:rsid w:val="009F2332"/>
    <w:rsid w:val="009F2341"/>
    <w:rsid w:val="009F2C84"/>
    <w:rsid w:val="009F37A2"/>
    <w:rsid w:val="009F39DF"/>
    <w:rsid w:val="009F40DF"/>
    <w:rsid w:val="009F59DC"/>
    <w:rsid w:val="009F6EB0"/>
    <w:rsid w:val="009F7329"/>
    <w:rsid w:val="009F7481"/>
    <w:rsid w:val="00A00487"/>
    <w:rsid w:val="00A01928"/>
    <w:rsid w:val="00A02016"/>
    <w:rsid w:val="00A0356D"/>
    <w:rsid w:val="00A041AB"/>
    <w:rsid w:val="00A04F2B"/>
    <w:rsid w:val="00A0633E"/>
    <w:rsid w:val="00A066D7"/>
    <w:rsid w:val="00A1003E"/>
    <w:rsid w:val="00A11D52"/>
    <w:rsid w:val="00A12E34"/>
    <w:rsid w:val="00A13E63"/>
    <w:rsid w:val="00A14286"/>
    <w:rsid w:val="00A152CA"/>
    <w:rsid w:val="00A156E0"/>
    <w:rsid w:val="00A1652A"/>
    <w:rsid w:val="00A1724C"/>
    <w:rsid w:val="00A23264"/>
    <w:rsid w:val="00A25F83"/>
    <w:rsid w:val="00A26F42"/>
    <w:rsid w:val="00A30429"/>
    <w:rsid w:val="00A316C4"/>
    <w:rsid w:val="00A35699"/>
    <w:rsid w:val="00A360AF"/>
    <w:rsid w:val="00A36644"/>
    <w:rsid w:val="00A36DE0"/>
    <w:rsid w:val="00A370C6"/>
    <w:rsid w:val="00A40227"/>
    <w:rsid w:val="00A403F1"/>
    <w:rsid w:val="00A406CD"/>
    <w:rsid w:val="00A407D8"/>
    <w:rsid w:val="00A40B0C"/>
    <w:rsid w:val="00A41FF2"/>
    <w:rsid w:val="00A4304D"/>
    <w:rsid w:val="00A4396D"/>
    <w:rsid w:val="00A44727"/>
    <w:rsid w:val="00A44CA6"/>
    <w:rsid w:val="00A44CAA"/>
    <w:rsid w:val="00A4626D"/>
    <w:rsid w:val="00A469AF"/>
    <w:rsid w:val="00A50A50"/>
    <w:rsid w:val="00A524EB"/>
    <w:rsid w:val="00A52893"/>
    <w:rsid w:val="00A53A97"/>
    <w:rsid w:val="00A5437A"/>
    <w:rsid w:val="00A554FF"/>
    <w:rsid w:val="00A557F3"/>
    <w:rsid w:val="00A564ED"/>
    <w:rsid w:val="00A57340"/>
    <w:rsid w:val="00A574D7"/>
    <w:rsid w:val="00A607C6"/>
    <w:rsid w:val="00A61036"/>
    <w:rsid w:val="00A63A2B"/>
    <w:rsid w:val="00A63EA5"/>
    <w:rsid w:val="00A65D3C"/>
    <w:rsid w:val="00A65DAC"/>
    <w:rsid w:val="00A66B46"/>
    <w:rsid w:val="00A700E6"/>
    <w:rsid w:val="00A7141E"/>
    <w:rsid w:val="00A71E94"/>
    <w:rsid w:val="00A72141"/>
    <w:rsid w:val="00A73210"/>
    <w:rsid w:val="00A739E7"/>
    <w:rsid w:val="00A746FF"/>
    <w:rsid w:val="00A75554"/>
    <w:rsid w:val="00A76B95"/>
    <w:rsid w:val="00A81270"/>
    <w:rsid w:val="00A83229"/>
    <w:rsid w:val="00A83240"/>
    <w:rsid w:val="00A8413F"/>
    <w:rsid w:val="00A84626"/>
    <w:rsid w:val="00A84CEA"/>
    <w:rsid w:val="00A866C4"/>
    <w:rsid w:val="00A87697"/>
    <w:rsid w:val="00A876E2"/>
    <w:rsid w:val="00A90B02"/>
    <w:rsid w:val="00A927FF"/>
    <w:rsid w:val="00A929DB"/>
    <w:rsid w:val="00A929E4"/>
    <w:rsid w:val="00A938B8"/>
    <w:rsid w:val="00A93DD1"/>
    <w:rsid w:val="00A9400E"/>
    <w:rsid w:val="00A94EBE"/>
    <w:rsid w:val="00A96CA8"/>
    <w:rsid w:val="00AA0C8B"/>
    <w:rsid w:val="00AA0EC6"/>
    <w:rsid w:val="00AA27B0"/>
    <w:rsid w:val="00AA29FB"/>
    <w:rsid w:val="00AA2EAF"/>
    <w:rsid w:val="00AA31DA"/>
    <w:rsid w:val="00AB11B2"/>
    <w:rsid w:val="00AB3716"/>
    <w:rsid w:val="00AB3ADD"/>
    <w:rsid w:val="00AB3B02"/>
    <w:rsid w:val="00AB41CC"/>
    <w:rsid w:val="00AB4966"/>
    <w:rsid w:val="00AB58A5"/>
    <w:rsid w:val="00AB67A2"/>
    <w:rsid w:val="00AC003E"/>
    <w:rsid w:val="00AC0117"/>
    <w:rsid w:val="00AC3487"/>
    <w:rsid w:val="00AC387F"/>
    <w:rsid w:val="00AC49BD"/>
    <w:rsid w:val="00AC5D7F"/>
    <w:rsid w:val="00AC61B8"/>
    <w:rsid w:val="00AC7D3C"/>
    <w:rsid w:val="00AD378F"/>
    <w:rsid w:val="00AD4203"/>
    <w:rsid w:val="00AD49E7"/>
    <w:rsid w:val="00AD4A5E"/>
    <w:rsid w:val="00AD6814"/>
    <w:rsid w:val="00AD755A"/>
    <w:rsid w:val="00AE14A3"/>
    <w:rsid w:val="00AE1826"/>
    <w:rsid w:val="00AE2B46"/>
    <w:rsid w:val="00AE322C"/>
    <w:rsid w:val="00AE3400"/>
    <w:rsid w:val="00AE4525"/>
    <w:rsid w:val="00AE51E9"/>
    <w:rsid w:val="00AE6807"/>
    <w:rsid w:val="00AE6AFB"/>
    <w:rsid w:val="00AE743C"/>
    <w:rsid w:val="00AF0647"/>
    <w:rsid w:val="00AF14D9"/>
    <w:rsid w:val="00AF1574"/>
    <w:rsid w:val="00AF264B"/>
    <w:rsid w:val="00AF5AA3"/>
    <w:rsid w:val="00AF5E36"/>
    <w:rsid w:val="00B039A7"/>
    <w:rsid w:val="00B068B7"/>
    <w:rsid w:val="00B06BB4"/>
    <w:rsid w:val="00B07D8C"/>
    <w:rsid w:val="00B07DEB"/>
    <w:rsid w:val="00B07E51"/>
    <w:rsid w:val="00B12EAA"/>
    <w:rsid w:val="00B131CB"/>
    <w:rsid w:val="00B13C9C"/>
    <w:rsid w:val="00B14C10"/>
    <w:rsid w:val="00B14C55"/>
    <w:rsid w:val="00B1619E"/>
    <w:rsid w:val="00B16AAE"/>
    <w:rsid w:val="00B16C96"/>
    <w:rsid w:val="00B209D3"/>
    <w:rsid w:val="00B22D00"/>
    <w:rsid w:val="00B23511"/>
    <w:rsid w:val="00B25987"/>
    <w:rsid w:val="00B262AA"/>
    <w:rsid w:val="00B26E78"/>
    <w:rsid w:val="00B318F0"/>
    <w:rsid w:val="00B33FFF"/>
    <w:rsid w:val="00B35122"/>
    <w:rsid w:val="00B35BE4"/>
    <w:rsid w:val="00B364A6"/>
    <w:rsid w:val="00B3707C"/>
    <w:rsid w:val="00B41805"/>
    <w:rsid w:val="00B42363"/>
    <w:rsid w:val="00B444A2"/>
    <w:rsid w:val="00B44FBE"/>
    <w:rsid w:val="00B4529D"/>
    <w:rsid w:val="00B45CBB"/>
    <w:rsid w:val="00B50401"/>
    <w:rsid w:val="00B511C2"/>
    <w:rsid w:val="00B527F9"/>
    <w:rsid w:val="00B52F57"/>
    <w:rsid w:val="00B536AE"/>
    <w:rsid w:val="00B615B4"/>
    <w:rsid w:val="00B61A98"/>
    <w:rsid w:val="00B61AEA"/>
    <w:rsid w:val="00B620A0"/>
    <w:rsid w:val="00B6211A"/>
    <w:rsid w:val="00B63768"/>
    <w:rsid w:val="00B637A2"/>
    <w:rsid w:val="00B63BF1"/>
    <w:rsid w:val="00B652F3"/>
    <w:rsid w:val="00B659DC"/>
    <w:rsid w:val="00B664FC"/>
    <w:rsid w:val="00B70B67"/>
    <w:rsid w:val="00B713DC"/>
    <w:rsid w:val="00B7234A"/>
    <w:rsid w:val="00B73949"/>
    <w:rsid w:val="00B7430B"/>
    <w:rsid w:val="00B7446F"/>
    <w:rsid w:val="00B75245"/>
    <w:rsid w:val="00B75280"/>
    <w:rsid w:val="00B758B6"/>
    <w:rsid w:val="00B75DE2"/>
    <w:rsid w:val="00B76011"/>
    <w:rsid w:val="00B76658"/>
    <w:rsid w:val="00B76D26"/>
    <w:rsid w:val="00B77CF3"/>
    <w:rsid w:val="00B80DCD"/>
    <w:rsid w:val="00B82AEC"/>
    <w:rsid w:val="00B85BE1"/>
    <w:rsid w:val="00B872BB"/>
    <w:rsid w:val="00B87ABA"/>
    <w:rsid w:val="00B87D1B"/>
    <w:rsid w:val="00B925FE"/>
    <w:rsid w:val="00B928D9"/>
    <w:rsid w:val="00B9292C"/>
    <w:rsid w:val="00B94082"/>
    <w:rsid w:val="00B96696"/>
    <w:rsid w:val="00B974F2"/>
    <w:rsid w:val="00B978E7"/>
    <w:rsid w:val="00BA09D2"/>
    <w:rsid w:val="00BA1D3E"/>
    <w:rsid w:val="00BA333A"/>
    <w:rsid w:val="00BA36ED"/>
    <w:rsid w:val="00BA391F"/>
    <w:rsid w:val="00BA3CFD"/>
    <w:rsid w:val="00BA5597"/>
    <w:rsid w:val="00BA7945"/>
    <w:rsid w:val="00BB0657"/>
    <w:rsid w:val="00BB2748"/>
    <w:rsid w:val="00BB2BF1"/>
    <w:rsid w:val="00BB3441"/>
    <w:rsid w:val="00BB3C55"/>
    <w:rsid w:val="00BB489C"/>
    <w:rsid w:val="00BB4ABE"/>
    <w:rsid w:val="00BB6ED1"/>
    <w:rsid w:val="00BC2A42"/>
    <w:rsid w:val="00BC2D27"/>
    <w:rsid w:val="00BC393A"/>
    <w:rsid w:val="00BC3F0B"/>
    <w:rsid w:val="00BC569A"/>
    <w:rsid w:val="00BC5A08"/>
    <w:rsid w:val="00BC682F"/>
    <w:rsid w:val="00BD002D"/>
    <w:rsid w:val="00BD0618"/>
    <w:rsid w:val="00BD1EB9"/>
    <w:rsid w:val="00BD31F5"/>
    <w:rsid w:val="00BD4A8B"/>
    <w:rsid w:val="00BD57F3"/>
    <w:rsid w:val="00BD5D37"/>
    <w:rsid w:val="00BD6C9E"/>
    <w:rsid w:val="00BE0212"/>
    <w:rsid w:val="00BE051B"/>
    <w:rsid w:val="00BE0D77"/>
    <w:rsid w:val="00BE1696"/>
    <w:rsid w:val="00BE18B9"/>
    <w:rsid w:val="00BE1C38"/>
    <w:rsid w:val="00BE1DBC"/>
    <w:rsid w:val="00BE1E78"/>
    <w:rsid w:val="00BE2AD5"/>
    <w:rsid w:val="00BE3D42"/>
    <w:rsid w:val="00BE5152"/>
    <w:rsid w:val="00BE68C0"/>
    <w:rsid w:val="00BE7599"/>
    <w:rsid w:val="00BF0098"/>
    <w:rsid w:val="00BF13EB"/>
    <w:rsid w:val="00BF17B4"/>
    <w:rsid w:val="00BF34A3"/>
    <w:rsid w:val="00BF3C68"/>
    <w:rsid w:val="00BF4096"/>
    <w:rsid w:val="00BF4C05"/>
    <w:rsid w:val="00BF4E20"/>
    <w:rsid w:val="00BF6521"/>
    <w:rsid w:val="00BF77CC"/>
    <w:rsid w:val="00C01A1F"/>
    <w:rsid w:val="00C04948"/>
    <w:rsid w:val="00C04C93"/>
    <w:rsid w:val="00C04D4B"/>
    <w:rsid w:val="00C05B38"/>
    <w:rsid w:val="00C06469"/>
    <w:rsid w:val="00C113B7"/>
    <w:rsid w:val="00C116FD"/>
    <w:rsid w:val="00C12750"/>
    <w:rsid w:val="00C128AA"/>
    <w:rsid w:val="00C131BA"/>
    <w:rsid w:val="00C132C0"/>
    <w:rsid w:val="00C135CB"/>
    <w:rsid w:val="00C146E3"/>
    <w:rsid w:val="00C148C8"/>
    <w:rsid w:val="00C14C4B"/>
    <w:rsid w:val="00C15AD0"/>
    <w:rsid w:val="00C21B16"/>
    <w:rsid w:val="00C21B6F"/>
    <w:rsid w:val="00C2340D"/>
    <w:rsid w:val="00C23453"/>
    <w:rsid w:val="00C23624"/>
    <w:rsid w:val="00C23B25"/>
    <w:rsid w:val="00C23BC9"/>
    <w:rsid w:val="00C24566"/>
    <w:rsid w:val="00C247DC"/>
    <w:rsid w:val="00C25103"/>
    <w:rsid w:val="00C253E5"/>
    <w:rsid w:val="00C26297"/>
    <w:rsid w:val="00C30564"/>
    <w:rsid w:val="00C3140A"/>
    <w:rsid w:val="00C3662E"/>
    <w:rsid w:val="00C36823"/>
    <w:rsid w:val="00C36E00"/>
    <w:rsid w:val="00C37C5A"/>
    <w:rsid w:val="00C40A03"/>
    <w:rsid w:val="00C4265A"/>
    <w:rsid w:val="00C45821"/>
    <w:rsid w:val="00C50C70"/>
    <w:rsid w:val="00C51420"/>
    <w:rsid w:val="00C519C1"/>
    <w:rsid w:val="00C53B5E"/>
    <w:rsid w:val="00C54B94"/>
    <w:rsid w:val="00C551CE"/>
    <w:rsid w:val="00C556AB"/>
    <w:rsid w:val="00C56187"/>
    <w:rsid w:val="00C61C2A"/>
    <w:rsid w:val="00C6223E"/>
    <w:rsid w:val="00C62505"/>
    <w:rsid w:val="00C635F8"/>
    <w:rsid w:val="00C64916"/>
    <w:rsid w:val="00C64982"/>
    <w:rsid w:val="00C65766"/>
    <w:rsid w:val="00C66CE2"/>
    <w:rsid w:val="00C719B0"/>
    <w:rsid w:val="00C71A03"/>
    <w:rsid w:val="00C73324"/>
    <w:rsid w:val="00C74A06"/>
    <w:rsid w:val="00C766AF"/>
    <w:rsid w:val="00C839DC"/>
    <w:rsid w:val="00C83B2E"/>
    <w:rsid w:val="00C87336"/>
    <w:rsid w:val="00C909C8"/>
    <w:rsid w:val="00C91353"/>
    <w:rsid w:val="00C91978"/>
    <w:rsid w:val="00C92A84"/>
    <w:rsid w:val="00C93536"/>
    <w:rsid w:val="00C9449E"/>
    <w:rsid w:val="00C94B9C"/>
    <w:rsid w:val="00C94F99"/>
    <w:rsid w:val="00C96608"/>
    <w:rsid w:val="00CA00DA"/>
    <w:rsid w:val="00CA034D"/>
    <w:rsid w:val="00CA2AF9"/>
    <w:rsid w:val="00CA3281"/>
    <w:rsid w:val="00CA356D"/>
    <w:rsid w:val="00CA4904"/>
    <w:rsid w:val="00CA4C66"/>
    <w:rsid w:val="00CA4ED1"/>
    <w:rsid w:val="00CA6752"/>
    <w:rsid w:val="00CA6908"/>
    <w:rsid w:val="00CA6D6D"/>
    <w:rsid w:val="00CA723F"/>
    <w:rsid w:val="00CB1462"/>
    <w:rsid w:val="00CB1BA6"/>
    <w:rsid w:val="00CB5133"/>
    <w:rsid w:val="00CB72AB"/>
    <w:rsid w:val="00CB7B3E"/>
    <w:rsid w:val="00CC1976"/>
    <w:rsid w:val="00CC3DD8"/>
    <w:rsid w:val="00CC4990"/>
    <w:rsid w:val="00CC5616"/>
    <w:rsid w:val="00CC645B"/>
    <w:rsid w:val="00CC7B62"/>
    <w:rsid w:val="00CD030A"/>
    <w:rsid w:val="00CD2249"/>
    <w:rsid w:val="00CD2F1D"/>
    <w:rsid w:val="00CD4E5E"/>
    <w:rsid w:val="00CD60A1"/>
    <w:rsid w:val="00CE0245"/>
    <w:rsid w:val="00CE05A8"/>
    <w:rsid w:val="00CE1020"/>
    <w:rsid w:val="00CE22D6"/>
    <w:rsid w:val="00CE3927"/>
    <w:rsid w:val="00CE3BE3"/>
    <w:rsid w:val="00CE6340"/>
    <w:rsid w:val="00CE6D43"/>
    <w:rsid w:val="00CE741B"/>
    <w:rsid w:val="00CE75A5"/>
    <w:rsid w:val="00CF2181"/>
    <w:rsid w:val="00CF3030"/>
    <w:rsid w:val="00CF33B2"/>
    <w:rsid w:val="00CF3893"/>
    <w:rsid w:val="00CF4348"/>
    <w:rsid w:val="00CF5843"/>
    <w:rsid w:val="00CF5B09"/>
    <w:rsid w:val="00CF5D83"/>
    <w:rsid w:val="00CF732B"/>
    <w:rsid w:val="00D0279E"/>
    <w:rsid w:val="00D0357A"/>
    <w:rsid w:val="00D0381F"/>
    <w:rsid w:val="00D03D1D"/>
    <w:rsid w:val="00D047F0"/>
    <w:rsid w:val="00D04807"/>
    <w:rsid w:val="00D05CDE"/>
    <w:rsid w:val="00D05F62"/>
    <w:rsid w:val="00D06DD9"/>
    <w:rsid w:val="00D0737E"/>
    <w:rsid w:val="00D07C61"/>
    <w:rsid w:val="00D07F9B"/>
    <w:rsid w:val="00D105C3"/>
    <w:rsid w:val="00D114EE"/>
    <w:rsid w:val="00D116D4"/>
    <w:rsid w:val="00D11F23"/>
    <w:rsid w:val="00D12B0D"/>
    <w:rsid w:val="00D130AE"/>
    <w:rsid w:val="00D13CD4"/>
    <w:rsid w:val="00D141DF"/>
    <w:rsid w:val="00D14930"/>
    <w:rsid w:val="00D15CF3"/>
    <w:rsid w:val="00D17D26"/>
    <w:rsid w:val="00D22F11"/>
    <w:rsid w:val="00D23859"/>
    <w:rsid w:val="00D24B1F"/>
    <w:rsid w:val="00D26370"/>
    <w:rsid w:val="00D26F8E"/>
    <w:rsid w:val="00D3130E"/>
    <w:rsid w:val="00D32078"/>
    <w:rsid w:val="00D32435"/>
    <w:rsid w:val="00D32909"/>
    <w:rsid w:val="00D32DE1"/>
    <w:rsid w:val="00D34935"/>
    <w:rsid w:val="00D35C00"/>
    <w:rsid w:val="00D40330"/>
    <w:rsid w:val="00D403FD"/>
    <w:rsid w:val="00D41047"/>
    <w:rsid w:val="00D41F16"/>
    <w:rsid w:val="00D44735"/>
    <w:rsid w:val="00D449E5"/>
    <w:rsid w:val="00D47A83"/>
    <w:rsid w:val="00D51675"/>
    <w:rsid w:val="00D52786"/>
    <w:rsid w:val="00D54DE4"/>
    <w:rsid w:val="00D550EF"/>
    <w:rsid w:val="00D568AD"/>
    <w:rsid w:val="00D57E30"/>
    <w:rsid w:val="00D60789"/>
    <w:rsid w:val="00D60A31"/>
    <w:rsid w:val="00D60F48"/>
    <w:rsid w:val="00D610F7"/>
    <w:rsid w:val="00D6677A"/>
    <w:rsid w:val="00D66B40"/>
    <w:rsid w:val="00D67B4C"/>
    <w:rsid w:val="00D71748"/>
    <w:rsid w:val="00D729E3"/>
    <w:rsid w:val="00D73287"/>
    <w:rsid w:val="00D73C2B"/>
    <w:rsid w:val="00D758D8"/>
    <w:rsid w:val="00D760AB"/>
    <w:rsid w:val="00D76778"/>
    <w:rsid w:val="00D802B0"/>
    <w:rsid w:val="00D80ED9"/>
    <w:rsid w:val="00D814EB"/>
    <w:rsid w:val="00D81515"/>
    <w:rsid w:val="00D81AFD"/>
    <w:rsid w:val="00D81F40"/>
    <w:rsid w:val="00D82246"/>
    <w:rsid w:val="00D8309E"/>
    <w:rsid w:val="00D84BB1"/>
    <w:rsid w:val="00D85F8A"/>
    <w:rsid w:val="00D86626"/>
    <w:rsid w:val="00D90F3F"/>
    <w:rsid w:val="00D90FBC"/>
    <w:rsid w:val="00D931AB"/>
    <w:rsid w:val="00D93444"/>
    <w:rsid w:val="00D934B4"/>
    <w:rsid w:val="00D93DFA"/>
    <w:rsid w:val="00D94ED7"/>
    <w:rsid w:val="00D95697"/>
    <w:rsid w:val="00D967C5"/>
    <w:rsid w:val="00D971B0"/>
    <w:rsid w:val="00DA064B"/>
    <w:rsid w:val="00DA0D37"/>
    <w:rsid w:val="00DA0E38"/>
    <w:rsid w:val="00DA0FB9"/>
    <w:rsid w:val="00DA110B"/>
    <w:rsid w:val="00DA4003"/>
    <w:rsid w:val="00DA4204"/>
    <w:rsid w:val="00DA4C1D"/>
    <w:rsid w:val="00DA52F9"/>
    <w:rsid w:val="00DA5949"/>
    <w:rsid w:val="00DA6B7D"/>
    <w:rsid w:val="00DA7A77"/>
    <w:rsid w:val="00DB1B86"/>
    <w:rsid w:val="00DB32CF"/>
    <w:rsid w:val="00DB4554"/>
    <w:rsid w:val="00DB4E41"/>
    <w:rsid w:val="00DB5F77"/>
    <w:rsid w:val="00DB62DD"/>
    <w:rsid w:val="00DB7E20"/>
    <w:rsid w:val="00DC12D0"/>
    <w:rsid w:val="00DC1C89"/>
    <w:rsid w:val="00DC21A7"/>
    <w:rsid w:val="00DC2660"/>
    <w:rsid w:val="00DC337E"/>
    <w:rsid w:val="00DC3D4F"/>
    <w:rsid w:val="00DC5C0A"/>
    <w:rsid w:val="00DD0098"/>
    <w:rsid w:val="00DD1B44"/>
    <w:rsid w:val="00DD1FCA"/>
    <w:rsid w:val="00DD2526"/>
    <w:rsid w:val="00DD4B1A"/>
    <w:rsid w:val="00DD5287"/>
    <w:rsid w:val="00DD5CBF"/>
    <w:rsid w:val="00DD6630"/>
    <w:rsid w:val="00DD7949"/>
    <w:rsid w:val="00DE0FBD"/>
    <w:rsid w:val="00DE1580"/>
    <w:rsid w:val="00DE1BFC"/>
    <w:rsid w:val="00DE2E4D"/>
    <w:rsid w:val="00DF04DE"/>
    <w:rsid w:val="00DF0D6E"/>
    <w:rsid w:val="00DF2E2F"/>
    <w:rsid w:val="00DF3010"/>
    <w:rsid w:val="00DF3E02"/>
    <w:rsid w:val="00DF4738"/>
    <w:rsid w:val="00DF575F"/>
    <w:rsid w:val="00E006D2"/>
    <w:rsid w:val="00E02CB7"/>
    <w:rsid w:val="00E03F80"/>
    <w:rsid w:val="00E046F0"/>
    <w:rsid w:val="00E04D78"/>
    <w:rsid w:val="00E06738"/>
    <w:rsid w:val="00E10C5F"/>
    <w:rsid w:val="00E12C1F"/>
    <w:rsid w:val="00E12F29"/>
    <w:rsid w:val="00E131CB"/>
    <w:rsid w:val="00E13429"/>
    <w:rsid w:val="00E13D33"/>
    <w:rsid w:val="00E14524"/>
    <w:rsid w:val="00E1508A"/>
    <w:rsid w:val="00E1532F"/>
    <w:rsid w:val="00E160B0"/>
    <w:rsid w:val="00E16D62"/>
    <w:rsid w:val="00E174A7"/>
    <w:rsid w:val="00E176C5"/>
    <w:rsid w:val="00E2023B"/>
    <w:rsid w:val="00E20971"/>
    <w:rsid w:val="00E216EF"/>
    <w:rsid w:val="00E21B96"/>
    <w:rsid w:val="00E24F67"/>
    <w:rsid w:val="00E252A8"/>
    <w:rsid w:val="00E2596C"/>
    <w:rsid w:val="00E3131B"/>
    <w:rsid w:val="00E317CF"/>
    <w:rsid w:val="00E32286"/>
    <w:rsid w:val="00E340E9"/>
    <w:rsid w:val="00E351C2"/>
    <w:rsid w:val="00E35999"/>
    <w:rsid w:val="00E37074"/>
    <w:rsid w:val="00E3785E"/>
    <w:rsid w:val="00E4020B"/>
    <w:rsid w:val="00E40336"/>
    <w:rsid w:val="00E40338"/>
    <w:rsid w:val="00E40C07"/>
    <w:rsid w:val="00E4110D"/>
    <w:rsid w:val="00E41636"/>
    <w:rsid w:val="00E422BD"/>
    <w:rsid w:val="00E43BCA"/>
    <w:rsid w:val="00E458FC"/>
    <w:rsid w:val="00E45A63"/>
    <w:rsid w:val="00E47DCF"/>
    <w:rsid w:val="00E5310A"/>
    <w:rsid w:val="00E54944"/>
    <w:rsid w:val="00E55147"/>
    <w:rsid w:val="00E55E8B"/>
    <w:rsid w:val="00E5714C"/>
    <w:rsid w:val="00E60AF7"/>
    <w:rsid w:val="00E61056"/>
    <w:rsid w:val="00E61309"/>
    <w:rsid w:val="00E61392"/>
    <w:rsid w:val="00E6161B"/>
    <w:rsid w:val="00E649D8"/>
    <w:rsid w:val="00E651BE"/>
    <w:rsid w:val="00E659B8"/>
    <w:rsid w:val="00E65B72"/>
    <w:rsid w:val="00E65E95"/>
    <w:rsid w:val="00E72560"/>
    <w:rsid w:val="00E810D3"/>
    <w:rsid w:val="00E833E9"/>
    <w:rsid w:val="00E839BB"/>
    <w:rsid w:val="00E84786"/>
    <w:rsid w:val="00E856FD"/>
    <w:rsid w:val="00E86044"/>
    <w:rsid w:val="00E87E29"/>
    <w:rsid w:val="00E91EE3"/>
    <w:rsid w:val="00E92875"/>
    <w:rsid w:val="00E929AF"/>
    <w:rsid w:val="00E92B14"/>
    <w:rsid w:val="00E935DE"/>
    <w:rsid w:val="00E95766"/>
    <w:rsid w:val="00E95789"/>
    <w:rsid w:val="00E95A5E"/>
    <w:rsid w:val="00E95BA7"/>
    <w:rsid w:val="00E965A2"/>
    <w:rsid w:val="00E97004"/>
    <w:rsid w:val="00E97324"/>
    <w:rsid w:val="00E97D28"/>
    <w:rsid w:val="00EA0638"/>
    <w:rsid w:val="00EA3636"/>
    <w:rsid w:val="00EA3664"/>
    <w:rsid w:val="00EA3C89"/>
    <w:rsid w:val="00EA466D"/>
    <w:rsid w:val="00EA5984"/>
    <w:rsid w:val="00EA7487"/>
    <w:rsid w:val="00EA7CB4"/>
    <w:rsid w:val="00EB0222"/>
    <w:rsid w:val="00EB0D06"/>
    <w:rsid w:val="00EB1DEB"/>
    <w:rsid w:val="00EB2092"/>
    <w:rsid w:val="00EB2779"/>
    <w:rsid w:val="00EB2C15"/>
    <w:rsid w:val="00EB490D"/>
    <w:rsid w:val="00EB5101"/>
    <w:rsid w:val="00EB5B7B"/>
    <w:rsid w:val="00EB621B"/>
    <w:rsid w:val="00EB6EAD"/>
    <w:rsid w:val="00EC06C7"/>
    <w:rsid w:val="00EC08A6"/>
    <w:rsid w:val="00EC1E87"/>
    <w:rsid w:val="00EC3F4C"/>
    <w:rsid w:val="00EC456C"/>
    <w:rsid w:val="00EC4D8D"/>
    <w:rsid w:val="00EC4EC5"/>
    <w:rsid w:val="00EC6A09"/>
    <w:rsid w:val="00EC7BB7"/>
    <w:rsid w:val="00ED06DD"/>
    <w:rsid w:val="00ED1C95"/>
    <w:rsid w:val="00ED2EFD"/>
    <w:rsid w:val="00ED3C7C"/>
    <w:rsid w:val="00ED4F95"/>
    <w:rsid w:val="00ED58BB"/>
    <w:rsid w:val="00ED5BBB"/>
    <w:rsid w:val="00ED5C52"/>
    <w:rsid w:val="00ED7455"/>
    <w:rsid w:val="00EE063B"/>
    <w:rsid w:val="00EE20CD"/>
    <w:rsid w:val="00EE2600"/>
    <w:rsid w:val="00EE29A3"/>
    <w:rsid w:val="00EE2E1C"/>
    <w:rsid w:val="00EE4755"/>
    <w:rsid w:val="00EE50E6"/>
    <w:rsid w:val="00EE68A6"/>
    <w:rsid w:val="00EE6EA3"/>
    <w:rsid w:val="00EE7F36"/>
    <w:rsid w:val="00EF052D"/>
    <w:rsid w:val="00EF0F5A"/>
    <w:rsid w:val="00EF1C1E"/>
    <w:rsid w:val="00EF1C36"/>
    <w:rsid w:val="00EF30D7"/>
    <w:rsid w:val="00EF4F63"/>
    <w:rsid w:val="00EF71A1"/>
    <w:rsid w:val="00F023C4"/>
    <w:rsid w:val="00F02C3C"/>
    <w:rsid w:val="00F0306B"/>
    <w:rsid w:val="00F05649"/>
    <w:rsid w:val="00F05AFE"/>
    <w:rsid w:val="00F104F5"/>
    <w:rsid w:val="00F1100B"/>
    <w:rsid w:val="00F11EB6"/>
    <w:rsid w:val="00F11FBB"/>
    <w:rsid w:val="00F13E62"/>
    <w:rsid w:val="00F17151"/>
    <w:rsid w:val="00F207F1"/>
    <w:rsid w:val="00F20ABD"/>
    <w:rsid w:val="00F21CDD"/>
    <w:rsid w:val="00F220C9"/>
    <w:rsid w:val="00F22699"/>
    <w:rsid w:val="00F230BC"/>
    <w:rsid w:val="00F24602"/>
    <w:rsid w:val="00F2632C"/>
    <w:rsid w:val="00F2699B"/>
    <w:rsid w:val="00F30766"/>
    <w:rsid w:val="00F32C70"/>
    <w:rsid w:val="00F334A9"/>
    <w:rsid w:val="00F33DE8"/>
    <w:rsid w:val="00F350F9"/>
    <w:rsid w:val="00F35D01"/>
    <w:rsid w:val="00F37382"/>
    <w:rsid w:val="00F378F9"/>
    <w:rsid w:val="00F4483F"/>
    <w:rsid w:val="00F451D9"/>
    <w:rsid w:val="00F4556F"/>
    <w:rsid w:val="00F45B9B"/>
    <w:rsid w:val="00F47AC4"/>
    <w:rsid w:val="00F50CB9"/>
    <w:rsid w:val="00F51B4E"/>
    <w:rsid w:val="00F54B0F"/>
    <w:rsid w:val="00F551B1"/>
    <w:rsid w:val="00F57A80"/>
    <w:rsid w:val="00F6320C"/>
    <w:rsid w:val="00F64490"/>
    <w:rsid w:val="00F64CD1"/>
    <w:rsid w:val="00F64D96"/>
    <w:rsid w:val="00F65988"/>
    <w:rsid w:val="00F6788D"/>
    <w:rsid w:val="00F705A8"/>
    <w:rsid w:val="00F70A77"/>
    <w:rsid w:val="00F73619"/>
    <w:rsid w:val="00F74570"/>
    <w:rsid w:val="00F74D59"/>
    <w:rsid w:val="00F772A7"/>
    <w:rsid w:val="00F773AB"/>
    <w:rsid w:val="00F776B0"/>
    <w:rsid w:val="00F77A30"/>
    <w:rsid w:val="00F82311"/>
    <w:rsid w:val="00F8276E"/>
    <w:rsid w:val="00F82ABC"/>
    <w:rsid w:val="00F83A76"/>
    <w:rsid w:val="00F84656"/>
    <w:rsid w:val="00F858E1"/>
    <w:rsid w:val="00F85BF4"/>
    <w:rsid w:val="00F85E22"/>
    <w:rsid w:val="00F868DD"/>
    <w:rsid w:val="00F8724E"/>
    <w:rsid w:val="00F910AF"/>
    <w:rsid w:val="00F91A97"/>
    <w:rsid w:val="00F927C3"/>
    <w:rsid w:val="00F927DD"/>
    <w:rsid w:val="00F93033"/>
    <w:rsid w:val="00F938CC"/>
    <w:rsid w:val="00F952FE"/>
    <w:rsid w:val="00F95731"/>
    <w:rsid w:val="00F96A4A"/>
    <w:rsid w:val="00FA14C1"/>
    <w:rsid w:val="00FA1FAB"/>
    <w:rsid w:val="00FA32F5"/>
    <w:rsid w:val="00FA5565"/>
    <w:rsid w:val="00FA60CE"/>
    <w:rsid w:val="00FA6C4B"/>
    <w:rsid w:val="00FA6D26"/>
    <w:rsid w:val="00FA74B9"/>
    <w:rsid w:val="00FB2CFF"/>
    <w:rsid w:val="00FB48B9"/>
    <w:rsid w:val="00FB5880"/>
    <w:rsid w:val="00FB6A27"/>
    <w:rsid w:val="00FB6F14"/>
    <w:rsid w:val="00FB71B2"/>
    <w:rsid w:val="00FB7556"/>
    <w:rsid w:val="00FB77CA"/>
    <w:rsid w:val="00FB7996"/>
    <w:rsid w:val="00FC0104"/>
    <w:rsid w:val="00FC1B2C"/>
    <w:rsid w:val="00FC2496"/>
    <w:rsid w:val="00FC340E"/>
    <w:rsid w:val="00FC3D24"/>
    <w:rsid w:val="00FC5E79"/>
    <w:rsid w:val="00FC64F6"/>
    <w:rsid w:val="00FC7186"/>
    <w:rsid w:val="00FD095F"/>
    <w:rsid w:val="00FD0DA1"/>
    <w:rsid w:val="00FD11ED"/>
    <w:rsid w:val="00FD1F9C"/>
    <w:rsid w:val="00FD2E2F"/>
    <w:rsid w:val="00FD41EA"/>
    <w:rsid w:val="00FD661C"/>
    <w:rsid w:val="00FE0A18"/>
    <w:rsid w:val="00FE13F1"/>
    <w:rsid w:val="00FE1557"/>
    <w:rsid w:val="00FE17B6"/>
    <w:rsid w:val="00FE2628"/>
    <w:rsid w:val="00FE2A43"/>
    <w:rsid w:val="00FE2E34"/>
    <w:rsid w:val="00FE375F"/>
    <w:rsid w:val="00FE3E58"/>
    <w:rsid w:val="00FE5725"/>
    <w:rsid w:val="00FE7241"/>
    <w:rsid w:val="00FE75EF"/>
    <w:rsid w:val="00FE76D5"/>
    <w:rsid w:val="00FE7E16"/>
    <w:rsid w:val="00FF062B"/>
    <w:rsid w:val="00FF1558"/>
    <w:rsid w:val="00FF190F"/>
    <w:rsid w:val="00FF1B77"/>
    <w:rsid w:val="00FF379D"/>
    <w:rsid w:val="00FF459F"/>
    <w:rsid w:val="00FF4C9E"/>
    <w:rsid w:val="00FF521F"/>
    <w:rsid w:val="00FF5E78"/>
    <w:rsid w:val="00FF6B16"/>
    <w:rsid w:val="00FF7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5"/>
    <o:shapelayout v:ext="edit">
      <o:idmap v:ext="edit" data="1"/>
    </o:shapelayout>
  </w:shapeDefaults>
  <w:decimalSymbol w:val=","/>
  <w:listSeparator w:val=";"/>
  <w15:docId w15:val="{428C5C33-4C7D-47B4-9368-592F271A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B8"/>
    <w:rPr>
      <w:rFonts w:ascii="Century Gothic" w:eastAsia="Times New Roman" w:hAnsi="Century Gothic"/>
      <w:sz w:val="22"/>
      <w:szCs w:val="22"/>
      <w:lang w:val="es-BO"/>
    </w:rPr>
  </w:style>
  <w:style w:type="paragraph" w:styleId="Ttulo1">
    <w:name w:val="heading 1"/>
    <w:basedOn w:val="Normal"/>
    <w:next w:val="Normal"/>
    <w:link w:val="Ttulo1Car"/>
    <w:qFormat/>
    <w:rsid w:val="007718BA"/>
    <w:pPr>
      <w:keepNext/>
      <w:numPr>
        <w:numId w:val="1"/>
      </w:numPr>
      <w:spacing w:before="240" w:after="240" w:line="360" w:lineRule="auto"/>
      <w:outlineLvl w:val="0"/>
    </w:pPr>
    <w:rPr>
      <w:rFonts w:ascii="Tahoma" w:hAnsi="Tahoma"/>
      <w:b/>
      <w:caps/>
      <w:sz w:val="18"/>
      <w:lang w:val="es-MX"/>
    </w:rPr>
  </w:style>
  <w:style w:type="paragraph" w:styleId="Ttulo2">
    <w:name w:val="heading 2"/>
    <w:basedOn w:val="Normal"/>
    <w:next w:val="Normal"/>
    <w:link w:val="Ttulo2Car"/>
    <w:qFormat/>
    <w:rsid w:val="00C23624"/>
    <w:pPr>
      <w:keepNext/>
      <w:numPr>
        <w:ilvl w:val="1"/>
        <w:numId w:val="1"/>
      </w:numPr>
      <w:spacing w:before="120" w:after="120" w:line="360" w:lineRule="auto"/>
      <w:jc w:val="both"/>
      <w:outlineLvl w:val="1"/>
    </w:pPr>
    <w:rPr>
      <w:rFonts w:ascii="Tahoma" w:hAnsi="Tahoma"/>
      <w:b/>
      <w:caps/>
      <w:sz w:val="18"/>
      <w:szCs w:val="18"/>
      <w:lang w:val="es-MX"/>
    </w:rPr>
  </w:style>
  <w:style w:type="paragraph" w:styleId="Ttulo3">
    <w:name w:val="heading 3"/>
    <w:basedOn w:val="Normal"/>
    <w:next w:val="Normal"/>
    <w:link w:val="Ttulo3Car"/>
    <w:qFormat/>
    <w:rsid w:val="009F141E"/>
    <w:pPr>
      <w:keepNext/>
      <w:numPr>
        <w:ilvl w:val="2"/>
        <w:numId w:val="1"/>
      </w:numPr>
      <w:spacing w:before="120" w:after="120" w:line="360" w:lineRule="auto"/>
      <w:jc w:val="both"/>
      <w:outlineLvl w:val="2"/>
    </w:pPr>
    <w:rPr>
      <w:rFonts w:ascii="Tahoma" w:hAnsi="Tahoma"/>
      <w:b/>
      <w:caps/>
      <w:sz w:val="18"/>
      <w:szCs w:val="18"/>
      <w:lang w:val="es-MX"/>
    </w:rPr>
  </w:style>
  <w:style w:type="paragraph" w:styleId="Ttulo4">
    <w:name w:val="heading 4"/>
    <w:basedOn w:val="Normal"/>
    <w:next w:val="Normal"/>
    <w:link w:val="Ttulo4Car"/>
    <w:autoRedefine/>
    <w:qFormat/>
    <w:rsid w:val="00BF4E20"/>
    <w:pPr>
      <w:keepNext/>
      <w:numPr>
        <w:ilvl w:val="3"/>
        <w:numId w:val="10"/>
      </w:numPr>
      <w:spacing w:before="240" w:after="60" w:line="360" w:lineRule="auto"/>
      <w:outlineLvl w:val="3"/>
    </w:pPr>
    <w:rPr>
      <w:rFonts w:ascii="Tahoma" w:hAnsi="Tahoma"/>
      <w:b/>
      <w:bCs/>
      <w:caps/>
      <w:sz w:val="18"/>
      <w:szCs w:val="18"/>
    </w:rPr>
  </w:style>
  <w:style w:type="paragraph" w:styleId="Ttulo5">
    <w:name w:val="heading 5"/>
    <w:aliases w:val="TITULO CENTRAL RAYADO"/>
    <w:basedOn w:val="Normal"/>
    <w:next w:val="Normal"/>
    <w:qFormat/>
    <w:rsid w:val="005B0965"/>
    <w:pPr>
      <w:widowControl w:val="0"/>
      <w:numPr>
        <w:ilvl w:val="4"/>
        <w:numId w:val="2"/>
      </w:numPr>
      <w:spacing w:before="240" w:after="60"/>
      <w:jc w:val="center"/>
      <w:outlineLvl w:val="4"/>
    </w:pPr>
    <w:rPr>
      <w:rFonts w:ascii="Tahoma" w:hAnsi="Tahoma"/>
      <w:b/>
      <w:snapToGrid w:val="0"/>
      <w:sz w:val="28"/>
      <w:szCs w:val="20"/>
      <w:lang w:val="es-ES_tradnl" w:eastAsia="en-US"/>
    </w:rPr>
  </w:style>
  <w:style w:type="paragraph" w:styleId="Ttulo6">
    <w:name w:val="heading 6"/>
    <w:basedOn w:val="Normal"/>
    <w:next w:val="Normal"/>
    <w:link w:val="Ttulo6Car"/>
    <w:qFormat/>
    <w:rsid w:val="005B0965"/>
    <w:pPr>
      <w:keepNext/>
      <w:numPr>
        <w:numId w:val="4"/>
      </w:numPr>
      <w:jc w:val="center"/>
      <w:outlineLvl w:val="5"/>
    </w:pPr>
    <w:rPr>
      <w:rFonts w:ascii="Tahoma" w:hAnsi="Tahoma"/>
      <w:b/>
      <w:sz w:val="18"/>
      <w:szCs w:val="20"/>
      <w:lang w:eastAsia="en-US"/>
    </w:rPr>
  </w:style>
  <w:style w:type="paragraph" w:styleId="Ttulo7">
    <w:name w:val="heading 7"/>
    <w:basedOn w:val="Normal"/>
    <w:next w:val="Normal"/>
    <w:link w:val="Ttulo7Car"/>
    <w:qFormat/>
    <w:rsid w:val="003B442C"/>
    <w:pPr>
      <w:spacing w:before="240" w:after="60"/>
      <w:outlineLvl w:val="6"/>
    </w:pPr>
    <w:rPr>
      <w:rFonts w:ascii="Times New Roman" w:hAnsi="Times New Roman"/>
      <w:sz w:val="24"/>
      <w:szCs w:val="24"/>
      <w:lang w:val="es-ES" w:eastAsia="en-US"/>
    </w:rPr>
  </w:style>
  <w:style w:type="paragraph" w:styleId="Ttulo8">
    <w:name w:val="heading 8"/>
    <w:basedOn w:val="Normal"/>
    <w:next w:val="Normal"/>
    <w:link w:val="Ttulo8Car"/>
    <w:qFormat/>
    <w:rsid w:val="003B442C"/>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ED5C52"/>
    <w:pPr>
      <w:keepNext/>
      <w:numPr>
        <w:numId w:val="3"/>
      </w:numPr>
      <w:jc w:val="center"/>
      <w:outlineLvl w:val="8"/>
    </w:pPr>
    <w:rPr>
      <w:rFonts w:ascii="Tahoma" w:hAnsi="Tahoma"/>
      <w:sz w:val="28"/>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semiHidden/>
    <w:rsid w:val="001527FB"/>
    <w:pPr>
      <w:spacing w:before="120" w:after="120"/>
      <w:jc w:val="both"/>
    </w:pPr>
    <w:rPr>
      <w:rFonts w:ascii="Times New Roman" w:hAnsi="Times New Roman"/>
      <w:spacing w:val="-4"/>
      <w:sz w:val="24"/>
      <w:szCs w:val="20"/>
      <w:lang w:val="en-US" w:eastAsia="en-US"/>
    </w:rPr>
  </w:style>
  <w:style w:type="paragraph" w:styleId="Textoindependiente">
    <w:name w:val="Body Text"/>
    <w:basedOn w:val="Normal"/>
    <w:link w:val="TextoindependienteCar"/>
    <w:semiHidden/>
    <w:rsid w:val="00FE13F1"/>
    <w:pPr>
      <w:spacing w:after="120" w:line="276" w:lineRule="auto"/>
    </w:pPr>
    <w:rPr>
      <w:rFonts w:ascii="Calibri" w:eastAsia="Calibri" w:hAnsi="Calibri"/>
      <w:lang w:eastAsia="en-US"/>
    </w:rPr>
  </w:style>
  <w:style w:type="character" w:customStyle="1" w:styleId="TextoindependienteCar">
    <w:name w:val="Texto independiente Car"/>
    <w:link w:val="Textoindependiente"/>
    <w:rsid w:val="00FE13F1"/>
    <w:rPr>
      <w:sz w:val="22"/>
      <w:szCs w:val="22"/>
      <w:lang w:eastAsia="en-US"/>
    </w:rPr>
  </w:style>
  <w:style w:type="paragraph" w:styleId="Prrafodelista">
    <w:name w:val="List Paragraph"/>
    <w:aliases w:val="viñeta,본문1,inciso_hortalizas,List Paragraph,Párrafo de lista2"/>
    <w:basedOn w:val="Normal"/>
    <w:link w:val="PrrafodelistaCar"/>
    <w:uiPriority w:val="34"/>
    <w:qFormat/>
    <w:rsid w:val="00FE13F1"/>
    <w:pPr>
      <w:spacing w:after="200" w:line="276" w:lineRule="auto"/>
      <w:ind w:left="708"/>
    </w:pPr>
    <w:rPr>
      <w:rFonts w:ascii="Calibri" w:eastAsia="Calibri" w:hAnsi="Calibri"/>
      <w:lang w:eastAsia="en-US"/>
    </w:rPr>
  </w:style>
  <w:style w:type="paragraph" w:styleId="Encabezado">
    <w:name w:val="header"/>
    <w:aliases w:val="Encabezado1"/>
    <w:basedOn w:val="Normal"/>
    <w:link w:val="EncabezadoCar"/>
    <w:unhideWhenUsed/>
    <w:rsid w:val="00D35C00"/>
    <w:pPr>
      <w:tabs>
        <w:tab w:val="center" w:pos="4419"/>
        <w:tab w:val="right" w:pos="8838"/>
      </w:tabs>
    </w:pPr>
  </w:style>
  <w:style w:type="character" w:customStyle="1" w:styleId="EncabezadoCar">
    <w:name w:val="Encabezado Car"/>
    <w:aliases w:val="Encabezado1 Car"/>
    <w:link w:val="Encabezado"/>
    <w:rsid w:val="00D35C00"/>
    <w:rPr>
      <w:rFonts w:ascii="Century Gothic" w:eastAsia="Times New Roman" w:hAnsi="Century Gothic"/>
      <w:sz w:val="22"/>
      <w:szCs w:val="22"/>
      <w:lang w:eastAsia="es-ES"/>
    </w:rPr>
  </w:style>
  <w:style w:type="paragraph" w:styleId="Piedepgina">
    <w:name w:val="footer"/>
    <w:basedOn w:val="Normal"/>
    <w:link w:val="PiedepginaCar"/>
    <w:uiPriority w:val="99"/>
    <w:unhideWhenUsed/>
    <w:rsid w:val="00D35C00"/>
    <w:pPr>
      <w:tabs>
        <w:tab w:val="center" w:pos="4419"/>
        <w:tab w:val="right" w:pos="8838"/>
      </w:tabs>
    </w:pPr>
  </w:style>
  <w:style w:type="character" w:customStyle="1" w:styleId="PiedepginaCar">
    <w:name w:val="Pie de página Car"/>
    <w:link w:val="Piedepgina"/>
    <w:uiPriority w:val="99"/>
    <w:rsid w:val="00D35C00"/>
    <w:rPr>
      <w:rFonts w:ascii="Century Gothic" w:eastAsia="Times New Roman" w:hAnsi="Century Gothic"/>
      <w:sz w:val="22"/>
      <w:szCs w:val="22"/>
      <w:lang w:eastAsia="es-ES"/>
    </w:rPr>
  </w:style>
  <w:style w:type="paragraph" w:styleId="Textonotapie">
    <w:name w:val="footnote text"/>
    <w:basedOn w:val="Normal"/>
    <w:link w:val="TextonotapieCar"/>
    <w:semiHidden/>
    <w:rsid w:val="001D4BD3"/>
    <w:pPr>
      <w:spacing w:after="200" w:line="276" w:lineRule="auto"/>
    </w:pPr>
    <w:rPr>
      <w:rFonts w:ascii="Calibri" w:eastAsia="Calibri" w:hAnsi="Calibri"/>
      <w:sz w:val="20"/>
      <w:szCs w:val="20"/>
      <w:lang w:eastAsia="en-US"/>
    </w:rPr>
  </w:style>
  <w:style w:type="character" w:customStyle="1" w:styleId="TextonotapieCar">
    <w:name w:val="Texto nota pie Car"/>
    <w:link w:val="Textonotapie"/>
    <w:semiHidden/>
    <w:rsid w:val="001D4BD3"/>
    <w:rPr>
      <w:lang w:eastAsia="en-US"/>
    </w:rPr>
  </w:style>
  <w:style w:type="character" w:styleId="Refdenotaalpie">
    <w:name w:val="footnote reference"/>
    <w:semiHidden/>
    <w:rsid w:val="001D4BD3"/>
    <w:rPr>
      <w:vertAlign w:val="superscript"/>
    </w:rPr>
  </w:style>
  <w:style w:type="table" w:styleId="Tablaconcuadrcula">
    <w:name w:val="Table Grid"/>
    <w:basedOn w:val="Tablanormal"/>
    <w:rsid w:val="00BE1D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7718BA"/>
    <w:rPr>
      <w:rFonts w:ascii="Tahoma" w:eastAsia="Times New Roman" w:hAnsi="Tahoma"/>
      <w:b/>
      <w:caps/>
      <w:sz w:val="18"/>
      <w:szCs w:val="22"/>
      <w:lang w:val="es-MX"/>
    </w:rPr>
  </w:style>
  <w:style w:type="character" w:customStyle="1" w:styleId="Ttulo2Car">
    <w:name w:val="Título 2 Car"/>
    <w:link w:val="Ttulo2"/>
    <w:rsid w:val="00C23624"/>
    <w:rPr>
      <w:rFonts w:ascii="Tahoma" w:eastAsia="Times New Roman" w:hAnsi="Tahoma"/>
      <w:b/>
      <w:caps/>
      <w:sz w:val="18"/>
      <w:szCs w:val="18"/>
      <w:lang w:val="es-MX" w:eastAsia="es-ES"/>
    </w:rPr>
  </w:style>
  <w:style w:type="character" w:customStyle="1" w:styleId="Ttulo3Car">
    <w:name w:val="Título 3 Car"/>
    <w:link w:val="Ttulo3"/>
    <w:rsid w:val="009F141E"/>
    <w:rPr>
      <w:rFonts w:ascii="Tahoma" w:eastAsia="Times New Roman" w:hAnsi="Tahoma"/>
      <w:b/>
      <w:caps/>
      <w:sz w:val="18"/>
      <w:szCs w:val="18"/>
      <w:lang w:val="es-MX" w:eastAsia="es-ES"/>
    </w:rPr>
  </w:style>
  <w:style w:type="character" w:styleId="Refdecomentario">
    <w:name w:val="annotation reference"/>
    <w:uiPriority w:val="99"/>
    <w:semiHidden/>
    <w:unhideWhenUsed/>
    <w:rsid w:val="00B75245"/>
    <w:rPr>
      <w:sz w:val="16"/>
      <w:szCs w:val="16"/>
    </w:rPr>
  </w:style>
  <w:style w:type="paragraph" w:styleId="Textocomentario">
    <w:name w:val="annotation text"/>
    <w:aliases w:val=" Car Car"/>
    <w:basedOn w:val="Normal"/>
    <w:link w:val="TextocomentarioCar"/>
    <w:uiPriority w:val="99"/>
    <w:semiHidden/>
    <w:unhideWhenUsed/>
    <w:rsid w:val="00B75245"/>
    <w:rPr>
      <w:sz w:val="20"/>
      <w:szCs w:val="20"/>
    </w:rPr>
  </w:style>
  <w:style w:type="character" w:customStyle="1" w:styleId="TextocomentarioCar">
    <w:name w:val="Texto comentario Car"/>
    <w:aliases w:val=" Car Car Car"/>
    <w:link w:val="Textocomentario"/>
    <w:uiPriority w:val="99"/>
    <w:semiHidden/>
    <w:rsid w:val="00B75245"/>
    <w:rPr>
      <w:rFonts w:ascii="Century Gothic" w:eastAsia="Times New Roman" w:hAnsi="Century Gothic"/>
      <w:lang w:eastAsia="es-ES"/>
    </w:rPr>
  </w:style>
  <w:style w:type="paragraph" w:styleId="Asuntodelcomentario">
    <w:name w:val="annotation subject"/>
    <w:basedOn w:val="Textocomentario"/>
    <w:next w:val="Textocomentario"/>
    <w:link w:val="AsuntodelcomentarioCar"/>
    <w:uiPriority w:val="99"/>
    <w:semiHidden/>
    <w:unhideWhenUsed/>
    <w:rsid w:val="00B75245"/>
    <w:rPr>
      <w:b/>
      <w:bCs/>
    </w:rPr>
  </w:style>
  <w:style w:type="character" w:customStyle="1" w:styleId="AsuntodelcomentarioCar">
    <w:name w:val="Asunto del comentario Car"/>
    <w:link w:val="Asuntodelcomentario"/>
    <w:uiPriority w:val="99"/>
    <w:semiHidden/>
    <w:rsid w:val="00B75245"/>
    <w:rPr>
      <w:rFonts w:ascii="Century Gothic" w:eastAsia="Times New Roman" w:hAnsi="Century Gothic"/>
      <w:b/>
      <w:bCs/>
      <w:lang w:eastAsia="es-ES"/>
    </w:rPr>
  </w:style>
  <w:style w:type="paragraph" w:styleId="Textodeglobo">
    <w:name w:val="Balloon Text"/>
    <w:basedOn w:val="Normal"/>
    <w:link w:val="TextodegloboCar"/>
    <w:semiHidden/>
    <w:unhideWhenUsed/>
    <w:rsid w:val="00B75245"/>
    <w:rPr>
      <w:rFonts w:ascii="Tahoma" w:hAnsi="Tahoma" w:cs="Tahoma"/>
      <w:sz w:val="16"/>
      <w:szCs w:val="16"/>
    </w:rPr>
  </w:style>
  <w:style w:type="character" w:customStyle="1" w:styleId="TextodegloboCar">
    <w:name w:val="Texto de globo Car"/>
    <w:link w:val="Textodeglobo"/>
    <w:uiPriority w:val="99"/>
    <w:semiHidden/>
    <w:rsid w:val="00B75245"/>
    <w:rPr>
      <w:rFonts w:ascii="Tahoma" w:eastAsia="Times New Roman" w:hAnsi="Tahoma" w:cs="Tahoma"/>
      <w:sz w:val="16"/>
      <w:szCs w:val="16"/>
      <w:lang w:eastAsia="es-ES"/>
    </w:rPr>
  </w:style>
  <w:style w:type="character" w:styleId="AcrnimoHTML">
    <w:name w:val="HTML Acronym"/>
    <w:basedOn w:val="Fuentedeprrafopredeter"/>
    <w:semiHidden/>
    <w:rsid w:val="00055F0B"/>
  </w:style>
  <w:style w:type="numbering" w:styleId="ArtculoSeccin">
    <w:name w:val="Outline List 3"/>
    <w:basedOn w:val="Sinlista"/>
    <w:semiHidden/>
    <w:rsid w:val="00055F0B"/>
    <w:pPr>
      <w:numPr>
        <w:numId w:val="18"/>
      </w:numPr>
    </w:pPr>
  </w:style>
  <w:style w:type="paragraph" w:styleId="Cierre">
    <w:name w:val="Closing"/>
    <w:basedOn w:val="Normal"/>
    <w:semiHidden/>
    <w:rsid w:val="00055F0B"/>
    <w:pPr>
      <w:ind w:left="4252"/>
    </w:pPr>
  </w:style>
  <w:style w:type="paragraph" w:customStyle="1" w:styleId="Normal2">
    <w:name w:val="Normal 2"/>
    <w:basedOn w:val="Normal"/>
    <w:link w:val="Normal2Car"/>
    <w:rsid w:val="00A65DAC"/>
    <w:pPr>
      <w:spacing w:before="120" w:after="120" w:line="360" w:lineRule="auto"/>
      <w:ind w:left="1418" w:right="113"/>
      <w:jc w:val="both"/>
    </w:pPr>
    <w:rPr>
      <w:rFonts w:ascii="Tahoma" w:hAnsi="Tahoma"/>
      <w:sz w:val="18"/>
      <w:szCs w:val="20"/>
    </w:rPr>
  </w:style>
  <w:style w:type="character" w:styleId="Nmerodepgina">
    <w:name w:val="page number"/>
    <w:basedOn w:val="Fuentedeprrafopredeter"/>
    <w:semiHidden/>
    <w:rsid w:val="0064439D"/>
  </w:style>
  <w:style w:type="character" w:styleId="CitaHTML">
    <w:name w:val="HTML Cite"/>
    <w:semiHidden/>
    <w:rsid w:val="00055F0B"/>
    <w:rPr>
      <w:i/>
      <w:iCs/>
    </w:rPr>
  </w:style>
  <w:style w:type="character" w:styleId="CdigoHTML">
    <w:name w:val="HTML Code"/>
    <w:semiHidden/>
    <w:rsid w:val="00055F0B"/>
    <w:rPr>
      <w:rFonts w:ascii="Courier New" w:hAnsi="Courier New" w:cs="Courier New"/>
      <w:sz w:val="20"/>
      <w:szCs w:val="20"/>
    </w:rPr>
  </w:style>
  <w:style w:type="paragraph" w:styleId="Continuarlista">
    <w:name w:val="List Continue"/>
    <w:basedOn w:val="Normal"/>
    <w:semiHidden/>
    <w:rsid w:val="00055F0B"/>
    <w:pPr>
      <w:spacing w:after="120"/>
      <w:ind w:left="283"/>
    </w:pPr>
  </w:style>
  <w:style w:type="paragraph" w:styleId="Sangradetextonormal">
    <w:name w:val="Body Text Indent"/>
    <w:basedOn w:val="Normal"/>
    <w:semiHidden/>
    <w:rsid w:val="00F4483F"/>
    <w:pPr>
      <w:tabs>
        <w:tab w:val="num" w:pos="1068"/>
      </w:tabs>
      <w:spacing w:after="120"/>
      <w:ind w:left="283"/>
    </w:pPr>
    <w:rPr>
      <w:rFonts w:ascii="Times New Roman" w:hAnsi="Times New Roman"/>
      <w:sz w:val="20"/>
      <w:szCs w:val="20"/>
      <w:lang w:val="es-ES" w:eastAsia="en-US"/>
    </w:rPr>
  </w:style>
  <w:style w:type="paragraph" w:styleId="Listaconvietas2">
    <w:name w:val="List Bullet 2"/>
    <w:basedOn w:val="Normal"/>
    <w:autoRedefine/>
    <w:semiHidden/>
    <w:rsid w:val="00F4483F"/>
    <w:pPr>
      <w:ind w:left="360" w:hanging="360"/>
    </w:pPr>
    <w:rPr>
      <w:rFonts w:ascii="Times New Roman" w:hAnsi="Times New Roman"/>
      <w:sz w:val="24"/>
      <w:szCs w:val="24"/>
      <w:lang w:val="es-ES"/>
    </w:rPr>
  </w:style>
  <w:style w:type="paragraph" w:styleId="Listaconvietas4">
    <w:name w:val="List Bullet 4"/>
    <w:basedOn w:val="Normal"/>
    <w:autoRedefine/>
    <w:semiHidden/>
    <w:rsid w:val="00F4483F"/>
    <w:pPr>
      <w:ind w:left="360" w:hanging="360"/>
    </w:pPr>
    <w:rPr>
      <w:rFonts w:ascii="Times New Roman" w:hAnsi="Times New Roman"/>
      <w:sz w:val="24"/>
      <w:szCs w:val="24"/>
      <w:lang w:val="es-ES"/>
    </w:rPr>
  </w:style>
  <w:style w:type="character" w:customStyle="1" w:styleId="Ttulo6Car">
    <w:name w:val="Título 6 Car"/>
    <w:link w:val="Ttulo6"/>
    <w:rsid w:val="005B0965"/>
    <w:rPr>
      <w:rFonts w:ascii="Tahoma" w:eastAsia="Times New Roman" w:hAnsi="Tahoma"/>
      <w:b/>
      <w:sz w:val="18"/>
      <w:lang w:val="es-BO" w:eastAsia="en-US"/>
    </w:rPr>
  </w:style>
  <w:style w:type="character" w:customStyle="1" w:styleId="Ttulo7Car">
    <w:name w:val="Título 7 Car"/>
    <w:link w:val="Ttulo7"/>
    <w:rsid w:val="003B442C"/>
    <w:rPr>
      <w:rFonts w:ascii="Times New Roman" w:eastAsia="Times New Roman" w:hAnsi="Times New Roman"/>
      <w:sz w:val="24"/>
      <w:szCs w:val="24"/>
      <w:lang w:val="es-ES" w:eastAsia="en-US"/>
    </w:rPr>
  </w:style>
  <w:style w:type="character" w:customStyle="1" w:styleId="Ttulo8Car">
    <w:name w:val="Título 8 Car"/>
    <w:link w:val="Ttulo8"/>
    <w:rsid w:val="003B442C"/>
    <w:rPr>
      <w:rFonts w:ascii="Tahoma" w:eastAsia="Times New Roman" w:hAnsi="Tahoma"/>
      <w:b/>
      <w:u w:val="single"/>
      <w:lang w:val="es-MX" w:eastAsia="en-US"/>
    </w:rPr>
  </w:style>
  <w:style w:type="character" w:customStyle="1" w:styleId="Ttulo9Car">
    <w:name w:val="Título 9 Car"/>
    <w:link w:val="Ttulo9"/>
    <w:rsid w:val="00ED5C52"/>
    <w:rPr>
      <w:rFonts w:ascii="Tahoma" w:eastAsia="Times New Roman" w:hAnsi="Tahoma"/>
      <w:sz w:val="28"/>
      <w:lang w:eastAsia="en-US"/>
    </w:rPr>
  </w:style>
  <w:style w:type="paragraph" w:styleId="Puesto">
    <w:name w:val="Title"/>
    <w:basedOn w:val="Normal"/>
    <w:link w:val="PuestoCar"/>
    <w:qFormat/>
    <w:rsid w:val="003B442C"/>
    <w:pPr>
      <w:jc w:val="center"/>
    </w:pPr>
    <w:rPr>
      <w:rFonts w:ascii="Times New Roman" w:hAnsi="Times New Roman"/>
      <w:b/>
      <w:caps/>
      <w:sz w:val="24"/>
      <w:szCs w:val="36"/>
      <w:u w:val="single"/>
      <w:lang w:val="es-ES" w:eastAsia="en-US"/>
    </w:rPr>
  </w:style>
  <w:style w:type="character" w:customStyle="1" w:styleId="PuestoCar">
    <w:name w:val="Puesto Car"/>
    <w:link w:val="Puesto"/>
    <w:rsid w:val="003B442C"/>
    <w:rPr>
      <w:rFonts w:ascii="Times New Roman" w:eastAsia="Times New Roman" w:hAnsi="Times New Roman"/>
      <w:b/>
      <w:caps/>
      <w:sz w:val="24"/>
      <w:szCs w:val="36"/>
      <w:u w:val="single"/>
      <w:lang w:val="es-ES" w:eastAsia="en-US"/>
    </w:rPr>
  </w:style>
  <w:style w:type="paragraph" w:customStyle="1" w:styleId="Document1">
    <w:name w:val="Document 1"/>
    <w:semiHidden/>
    <w:rsid w:val="003B442C"/>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semiHidden/>
    <w:rsid w:val="003B442C"/>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link w:val="Sangra2detindependiente"/>
    <w:rsid w:val="003B442C"/>
    <w:rPr>
      <w:rFonts w:ascii="Times New Roman" w:eastAsia="Times New Roman" w:hAnsi="Times New Roman"/>
      <w:lang w:val="es-ES" w:eastAsia="en-US"/>
    </w:rPr>
  </w:style>
  <w:style w:type="paragraph" w:styleId="Sangra3detindependiente">
    <w:name w:val="Body Text Indent 3"/>
    <w:basedOn w:val="Normal"/>
    <w:link w:val="Sangra3detindependienteCar"/>
    <w:semiHidden/>
    <w:rsid w:val="003B442C"/>
    <w:pPr>
      <w:spacing w:after="120"/>
      <w:ind w:left="283"/>
    </w:pPr>
    <w:rPr>
      <w:rFonts w:ascii="Times New Roman" w:hAnsi="Times New Roman"/>
      <w:sz w:val="16"/>
      <w:szCs w:val="16"/>
      <w:lang w:eastAsia="en-US"/>
    </w:rPr>
  </w:style>
  <w:style w:type="character" w:customStyle="1" w:styleId="Sangra3detindependienteCar">
    <w:name w:val="Sangría 3 de t. independiente Car"/>
    <w:link w:val="Sangra3detindependiente"/>
    <w:rsid w:val="003B442C"/>
    <w:rPr>
      <w:rFonts w:ascii="Times New Roman" w:eastAsia="Times New Roman" w:hAnsi="Times New Roman"/>
      <w:sz w:val="16"/>
      <w:szCs w:val="16"/>
      <w:lang w:eastAsia="en-US"/>
    </w:rPr>
  </w:style>
  <w:style w:type="paragraph" w:styleId="Textoindependiente3">
    <w:name w:val="Body Text 3"/>
    <w:basedOn w:val="Normal"/>
    <w:link w:val="Textoindependiente3Car"/>
    <w:rsid w:val="003B442C"/>
    <w:pPr>
      <w:spacing w:after="120"/>
    </w:pPr>
    <w:rPr>
      <w:rFonts w:ascii="Times New Roman" w:hAnsi="Times New Roman"/>
      <w:sz w:val="16"/>
      <w:szCs w:val="16"/>
      <w:lang w:val="es-ES" w:eastAsia="en-US"/>
    </w:rPr>
  </w:style>
  <w:style w:type="character" w:customStyle="1" w:styleId="Textoindependiente3Car">
    <w:name w:val="Texto independiente 3 Car"/>
    <w:link w:val="Textoindependiente3"/>
    <w:rsid w:val="003B442C"/>
    <w:rPr>
      <w:rFonts w:ascii="Times New Roman" w:eastAsia="Times New Roman" w:hAnsi="Times New Roman"/>
      <w:sz w:val="16"/>
      <w:szCs w:val="16"/>
      <w:lang w:val="es-ES" w:eastAsia="en-US"/>
    </w:rPr>
  </w:style>
  <w:style w:type="paragraph" w:customStyle="1" w:styleId="Head1">
    <w:name w:val="Head1"/>
    <w:basedOn w:val="Normal"/>
    <w:semiHidden/>
    <w:rsid w:val="003B442C"/>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semiHidden/>
    <w:rsid w:val="003B442C"/>
    <w:pPr>
      <w:tabs>
        <w:tab w:val="num" w:pos="720"/>
        <w:tab w:val="num" w:pos="1903"/>
      </w:tabs>
      <w:ind w:left="1903" w:hanging="283"/>
      <w:jc w:val="both"/>
    </w:pPr>
    <w:rPr>
      <w:rFonts w:ascii="Times New Roman" w:hAnsi="Times New Roman"/>
      <w:snapToGrid w:val="0"/>
      <w:sz w:val="20"/>
      <w:szCs w:val="20"/>
    </w:rPr>
  </w:style>
  <w:style w:type="paragraph" w:customStyle="1" w:styleId="EPGRAFE-LUGAR">
    <w:name w:val="EPÍGRAFE-LUGAR"/>
    <w:aliases w:val="FECHA"/>
    <w:basedOn w:val="Normal"/>
    <w:rsid w:val="006C2D08"/>
    <w:pPr>
      <w:spacing w:line="360" w:lineRule="auto"/>
      <w:jc w:val="center"/>
    </w:pPr>
    <w:rPr>
      <w:rFonts w:ascii="Tahoma" w:hAnsi="Tahoma"/>
      <w:b/>
      <w:szCs w:val="24"/>
      <w:lang w:val="en-US" w:eastAsia="en-US"/>
    </w:rPr>
  </w:style>
  <w:style w:type="paragraph" w:styleId="Continuarlista2">
    <w:name w:val="List Continue 2"/>
    <w:basedOn w:val="Normal"/>
    <w:semiHidden/>
    <w:rsid w:val="003B442C"/>
    <w:pPr>
      <w:spacing w:after="120"/>
      <w:ind w:left="720"/>
    </w:pPr>
    <w:rPr>
      <w:rFonts w:ascii="Times New Roman" w:hAnsi="Times New Roman"/>
      <w:sz w:val="20"/>
      <w:szCs w:val="20"/>
      <w:lang w:val="es-ES" w:eastAsia="en-US"/>
    </w:rPr>
  </w:style>
  <w:style w:type="paragraph" w:customStyle="1" w:styleId="Vieta1">
    <w:name w:val="Viñeta 1"/>
    <w:basedOn w:val="Normal"/>
    <w:link w:val="Vieta1Car"/>
    <w:rsid w:val="000640B9"/>
    <w:pPr>
      <w:numPr>
        <w:numId w:val="8"/>
      </w:numPr>
      <w:spacing w:before="100" w:beforeAutospacing="1" w:after="100" w:afterAutospacing="1" w:line="360" w:lineRule="auto"/>
    </w:pPr>
    <w:rPr>
      <w:rFonts w:ascii="Tahoma" w:eastAsia="Arial Unicode MS" w:hAnsi="Tahoma" w:cs="Arial Unicode MS"/>
      <w:bCs/>
      <w:sz w:val="18"/>
      <w:szCs w:val="18"/>
      <w:lang w:val="es-ES"/>
    </w:rPr>
  </w:style>
  <w:style w:type="paragraph" w:styleId="Textodebloque">
    <w:name w:val="Block Text"/>
    <w:basedOn w:val="Normal"/>
    <w:semiHidden/>
    <w:rsid w:val="003B442C"/>
    <w:pPr>
      <w:ind w:left="1276" w:right="931"/>
      <w:jc w:val="center"/>
    </w:pPr>
    <w:rPr>
      <w:rFonts w:ascii="Times New Roman" w:hAnsi="Times New Roman"/>
      <w:szCs w:val="20"/>
      <w:lang w:val="es-ES" w:eastAsia="en-US"/>
    </w:rPr>
  </w:style>
  <w:style w:type="paragraph" w:styleId="Textoindependiente2">
    <w:name w:val="Body Text 2"/>
    <w:basedOn w:val="Normal"/>
    <w:link w:val="Textoindependiente2Car"/>
    <w:semiHidden/>
    <w:rsid w:val="003B442C"/>
    <w:pPr>
      <w:spacing w:after="120" w:line="480" w:lineRule="auto"/>
    </w:pPr>
    <w:rPr>
      <w:rFonts w:ascii="Times New Roman" w:hAnsi="Times New Roman"/>
      <w:sz w:val="20"/>
      <w:szCs w:val="20"/>
      <w:lang w:val="es-ES" w:eastAsia="en-US"/>
    </w:rPr>
  </w:style>
  <w:style w:type="character" w:customStyle="1" w:styleId="Textoindependiente2Car">
    <w:name w:val="Texto independiente 2 Car"/>
    <w:link w:val="Textoindependiente2"/>
    <w:rsid w:val="003B442C"/>
    <w:rPr>
      <w:rFonts w:ascii="Times New Roman" w:eastAsia="Times New Roman" w:hAnsi="Times New Roman"/>
      <w:lang w:val="es-ES" w:eastAsia="en-US"/>
    </w:rPr>
  </w:style>
  <w:style w:type="paragraph" w:styleId="Continuarlista3">
    <w:name w:val="List Continue 3"/>
    <w:basedOn w:val="Normal"/>
    <w:semiHidden/>
    <w:rsid w:val="00055F0B"/>
    <w:pPr>
      <w:spacing w:after="120"/>
      <w:ind w:left="849"/>
    </w:pPr>
  </w:style>
  <w:style w:type="paragraph" w:styleId="Continuarlista4">
    <w:name w:val="List Continue 4"/>
    <w:basedOn w:val="Normal"/>
    <w:semiHidden/>
    <w:rsid w:val="00055F0B"/>
    <w:pPr>
      <w:spacing w:after="120"/>
      <w:ind w:left="1132"/>
    </w:pPr>
  </w:style>
  <w:style w:type="paragraph" w:styleId="TDC1">
    <w:name w:val="toc 1"/>
    <w:basedOn w:val="Normal"/>
    <w:next w:val="Normal"/>
    <w:autoRedefine/>
    <w:uiPriority w:val="39"/>
    <w:rsid w:val="000561F6"/>
    <w:pPr>
      <w:tabs>
        <w:tab w:val="left" w:pos="440"/>
        <w:tab w:val="right" w:leader="dot" w:pos="8828"/>
      </w:tabs>
      <w:spacing w:before="120" w:after="120"/>
      <w:jc w:val="both"/>
    </w:pPr>
    <w:rPr>
      <w:rFonts w:ascii="Tahoma" w:hAnsi="Tahoma"/>
      <w:caps/>
      <w:noProof/>
      <w:sz w:val="18"/>
      <w:szCs w:val="18"/>
      <w:lang w:val="es-ES_tradnl"/>
    </w:rPr>
  </w:style>
  <w:style w:type="paragraph" w:styleId="Lista2">
    <w:name w:val="List 2"/>
    <w:basedOn w:val="Normal"/>
    <w:semiHidden/>
    <w:rsid w:val="003B442C"/>
    <w:pPr>
      <w:ind w:left="566" w:hanging="283"/>
    </w:pPr>
    <w:rPr>
      <w:rFonts w:ascii="Times New Roman" w:hAnsi="Times New Roman"/>
      <w:sz w:val="16"/>
      <w:szCs w:val="16"/>
      <w:lang w:val="es-ES"/>
    </w:rPr>
  </w:style>
  <w:style w:type="character" w:styleId="Hipervnculo">
    <w:name w:val="Hyperlink"/>
    <w:uiPriority w:val="99"/>
    <w:rsid w:val="002B0A6E"/>
    <w:rPr>
      <w:color w:val="0000FF"/>
      <w:u w:val="single"/>
    </w:rPr>
  </w:style>
  <w:style w:type="paragraph" w:customStyle="1" w:styleId="Vietaestilo2">
    <w:name w:val="Viñeta estilo 2"/>
    <w:basedOn w:val="Normal"/>
    <w:link w:val="Vietaestilo2CarCar"/>
    <w:rsid w:val="0014192F"/>
    <w:pPr>
      <w:numPr>
        <w:numId w:val="5"/>
      </w:numPr>
      <w:spacing w:before="120" w:after="120" w:line="360" w:lineRule="auto"/>
      <w:jc w:val="both"/>
    </w:pPr>
    <w:rPr>
      <w:rFonts w:ascii="Tahoma" w:hAnsi="Tahoma"/>
      <w:sz w:val="18"/>
      <w:szCs w:val="18"/>
    </w:rPr>
  </w:style>
  <w:style w:type="character" w:customStyle="1" w:styleId="Vietaestilo2CarCar">
    <w:name w:val="Viñeta estilo 2 Car Car"/>
    <w:link w:val="Vietaestilo2"/>
    <w:rsid w:val="0014192F"/>
    <w:rPr>
      <w:rFonts w:ascii="Tahoma" w:eastAsia="Times New Roman" w:hAnsi="Tahoma"/>
      <w:sz w:val="18"/>
      <w:szCs w:val="18"/>
      <w:lang w:eastAsia="es-ES"/>
    </w:rPr>
  </w:style>
  <w:style w:type="paragraph" w:customStyle="1" w:styleId="TTULOCENTRAL">
    <w:name w:val="TÌTULO CENTRAL"/>
    <w:basedOn w:val="Normal"/>
    <w:link w:val="TTULOCENTRALCar"/>
    <w:rsid w:val="00C128AA"/>
    <w:pPr>
      <w:spacing w:before="120" w:after="120" w:line="360" w:lineRule="auto"/>
      <w:jc w:val="center"/>
    </w:pPr>
    <w:rPr>
      <w:rFonts w:ascii="Tahoma" w:hAnsi="Tahoma" w:cs="Tahoma"/>
      <w:b/>
      <w:caps/>
      <w:sz w:val="18"/>
      <w:szCs w:val="18"/>
    </w:rPr>
  </w:style>
  <w:style w:type="character" w:customStyle="1" w:styleId="TTULOCENTRALCar">
    <w:name w:val="TÌTULO CENTRAL Car"/>
    <w:link w:val="TTULOCENTRAL"/>
    <w:rsid w:val="00C128AA"/>
    <w:rPr>
      <w:rFonts w:ascii="Tahoma" w:hAnsi="Tahoma" w:cs="Tahoma"/>
      <w:b/>
      <w:caps/>
      <w:sz w:val="18"/>
      <w:szCs w:val="18"/>
      <w:lang w:val="es-BO" w:eastAsia="es-ES" w:bidi="ar-SA"/>
    </w:rPr>
  </w:style>
  <w:style w:type="paragraph" w:customStyle="1" w:styleId="Normal1">
    <w:name w:val="Normal 1"/>
    <w:basedOn w:val="Normal"/>
    <w:link w:val="Normal1Car"/>
    <w:rsid w:val="00853642"/>
    <w:pPr>
      <w:spacing w:before="120" w:after="120" w:line="360" w:lineRule="auto"/>
      <w:ind w:left="397" w:right="113" w:firstLine="6"/>
      <w:jc w:val="both"/>
    </w:pPr>
    <w:rPr>
      <w:rFonts w:ascii="Tahoma" w:hAnsi="Tahoma"/>
      <w:sz w:val="18"/>
      <w:szCs w:val="20"/>
    </w:rPr>
  </w:style>
  <w:style w:type="paragraph" w:customStyle="1" w:styleId="11Ttulo2">
    <w:name w:val="1.1.Título 2"/>
    <w:basedOn w:val="Ttulo2"/>
    <w:rsid w:val="00ED5C52"/>
    <w:pPr>
      <w:spacing w:before="240" w:after="60"/>
      <w:ind w:right="113"/>
    </w:pPr>
    <w:rPr>
      <w:bCs/>
    </w:rPr>
  </w:style>
  <w:style w:type="paragraph" w:customStyle="1" w:styleId="Default">
    <w:name w:val="Default"/>
    <w:link w:val="DefaultCar"/>
    <w:semiHidden/>
    <w:rsid w:val="00241C6C"/>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semiHidden/>
    <w:rsid w:val="00241C6C"/>
    <w:rPr>
      <w:rFonts w:cs="Times New Roman"/>
      <w:color w:val="auto"/>
    </w:rPr>
  </w:style>
  <w:style w:type="paragraph" w:customStyle="1" w:styleId="CM111">
    <w:name w:val="CM111"/>
    <w:basedOn w:val="Default"/>
    <w:next w:val="Default"/>
    <w:semiHidden/>
    <w:rsid w:val="00241C6C"/>
    <w:pPr>
      <w:spacing w:after="828"/>
    </w:pPr>
    <w:rPr>
      <w:rFonts w:cs="Times New Roman"/>
      <w:color w:val="auto"/>
    </w:rPr>
  </w:style>
  <w:style w:type="paragraph" w:customStyle="1" w:styleId="CM112">
    <w:name w:val="CM112"/>
    <w:basedOn w:val="Default"/>
    <w:next w:val="Default"/>
    <w:link w:val="CM112Car"/>
    <w:semiHidden/>
    <w:rsid w:val="00241C6C"/>
    <w:pPr>
      <w:spacing w:after="235"/>
    </w:pPr>
    <w:rPr>
      <w:rFonts w:cs="Times New Roman"/>
      <w:color w:val="auto"/>
    </w:rPr>
  </w:style>
  <w:style w:type="paragraph" w:customStyle="1" w:styleId="CM2">
    <w:name w:val="CM2"/>
    <w:basedOn w:val="Default"/>
    <w:next w:val="Default"/>
    <w:semiHidden/>
    <w:rsid w:val="00241C6C"/>
    <w:pPr>
      <w:spacing w:line="276" w:lineRule="atLeast"/>
    </w:pPr>
    <w:rPr>
      <w:rFonts w:cs="Times New Roman"/>
      <w:color w:val="auto"/>
    </w:rPr>
  </w:style>
  <w:style w:type="paragraph" w:customStyle="1" w:styleId="CM3">
    <w:name w:val="CM3"/>
    <w:basedOn w:val="Default"/>
    <w:next w:val="Default"/>
    <w:semiHidden/>
    <w:rsid w:val="00241C6C"/>
    <w:pPr>
      <w:spacing w:line="186" w:lineRule="atLeast"/>
    </w:pPr>
    <w:rPr>
      <w:rFonts w:cs="Times New Roman"/>
      <w:color w:val="auto"/>
    </w:rPr>
  </w:style>
  <w:style w:type="paragraph" w:customStyle="1" w:styleId="CM124">
    <w:name w:val="CM124"/>
    <w:basedOn w:val="Default"/>
    <w:next w:val="Default"/>
    <w:semiHidden/>
    <w:rsid w:val="00241C6C"/>
    <w:pPr>
      <w:spacing w:after="395"/>
    </w:pPr>
    <w:rPr>
      <w:rFonts w:cs="Times New Roman"/>
      <w:color w:val="auto"/>
    </w:rPr>
  </w:style>
  <w:style w:type="paragraph" w:customStyle="1" w:styleId="CM114">
    <w:name w:val="CM114"/>
    <w:basedOn w:val="Default"/>
    <w:next w:val="Default"/>
    <w:semiHidden/>
    <w:rsid w:val="00241C6C"/>
    <w:pPr>
      <w:spacing w:after="473"/>
    </w:pPr>
    <w:rPr>
      <w:rFonts w:cs="Times New Roman"/>
      <w:color w:val="auto"/>
    </w:rPr>
  </w:style>
  <w:style w:type="paragraph" w:customStyle="1" w:styleId="CM4">
    <w:name w:val="CM4"/>
    <w:basedOn w:val="Default"/>
    <w:next w:val="Default"/>
    <w:semiHidden/>
    <w:rsid w:val="00241C6C"/>
    <w:pPr>
      <w:spacing w:line="276" w:lineRule="atLeast"/>
    </w:pPr>
    <w:rPr>
      <w:rFonts w:cs="Times New Roman"/>
      <w:color w:val="auto"/>
    </w:rPr>
  </w:style>
  <w:style w:type="paragraph" w:customStyle="1" w:styleId="CM115">
    <w:name w:val="CM115"/>
    <w:basedOn w:val="Default"/>
    <w:next w:val="Default"/>
    <w:semiHidden/>
    <w:rsid w:val="00241C6C"/>
    <w:pPr>
      <w:spacing w:after="560"/>
    </w:pPr>
    <w:rPr>
      <w:rFonts w:cs="Times New Roman"/>
      <w:color w:val="auto"/>
    </w:rPr>
  </w:style>
  <w:style w:type="paragraph" w:customStyle="1" w:styleId="CM113">
    <w:name w:val="CM113"/>
    <w:basedOn w:val="Default"/>
    <w:next w:val="Default"/>
    <w:semiHidden/>
    <w:rsid w:val="00241C6C"/>
    <w:pPr>
      <w:spacing w:after="303"/>
    </w:pPr>
    <w:rPr>
      <w:rFonts w:cs="Times New Roman"/>
      <w:color w:val="auto"/>
    </w:rPr>
  </w:style>
  <w:style w:type="paragraph" w:customStyle="1" w:styleId="CM117">
    <w:name w:val="CM117"/>
    <w:basedOn w:val="Default"/>
    <w:next w:val="Default"/>
    <w:semiHidden/>
    <w:rsid w:val="00241C6C"/>
    <w:pPr>
      <w:spacing w:after="93"/>
    </w:pPr>
    <w:rPr>
      <w:rFonts w:cs="Times New Roman"/>
      <w:color w:val="auto"/>
    </w:rPr>
  </w:style>
  <w:style w:type="paragraph" w:customStyle="1" w:styleId="CM6">
    <w:name w:val="CM6"/>
    <w:basedOn w:val="Default"/>
    <w:next w:val="Default"/>
    <w:semiHidden/>
    <w:rsid w:val="00241C6C"/>
    <w:rPr>
      <w:rFonts w:cs="Times New Roman"/>
      <w:color w:val="auto"/>
    </w:rPr>
  </w:style>
  <w:style w:type="paragraph" w:customStyle="1" w:styleId="CM5">
    <w:name w:val="CM5"/>
    <w:basedOn w:val="Default"/>
    <w:next w:val="Default"/>
    <w:semiHidden/>
    <w:rsid w:val="00241C6C"/>
    <w:rPr>
      <w:rFonts w:cs="Times New Roman"/>
      <w:color w:val="auto"/>
    </w:rPr>
  </w:style>
  <w:style w:type="paragraph" w:customStyle="1" w:styleId="CM7">
    <w:name w:val="CM7"/>
    <w:basedOn w:val="Default"/>
    <w:next w:val="Default"/>
    <w:semiHidden/>
    <w:rsid w:val="00241C6C"/>
    <w:pPr>
      <w:spacing w:line="231" w:lineRule="atLeast"/>
    </w:pPr>
    <w:rPr>
      <w:rFonts w:cs="Times New Roman"/>
      <w:color w:val="auto"/>
    </w:rPr>
  </w:style>
  <w:style w:type="paragraph" w:customStyle="1" w:styleId="CM8">
    <w:name w:val="CM8"/>
    <w:basedOn w:val="Default"/>
    <w:next w:val="Default"/>
    <w:semiHidden/>
    <w:rsid w:val="00241C6C"/>
    <w:pPr>
      <w:spacing w:line="231" w:lineRule="atLeast"/>
    </w:pPr>
    <w:rPr>
      <w:rFonts w:cs="Times New Roman"/>
      <w:color w:val="auto"/>
    </w:rPr>
  </w:style>
  <w:style w:type="paragraph" w:customStyle="1" w:styleId="CM10">
    <w:name w:val="CM10"/>
    <w:basedOn w:val="Default"/>
    <w:next w:val="Default"/>
    <w:semiHidden/>
    <w:rsid w:val="00241C6C"/>
    <w:pPr>
      <w:spacing w:line="231" w:lineRule="atLeast"/>
    </w:pPr>
    <w:rPr>
      <w:rFonts w:cs="Times New Roman"/>
      <w:color w:val="auto"/>
    </w:rPr>
  </w:style>
  <w:style w:type="paragraph" w:customStyle="1" w:styleId="CM11">
    <w:name w:val="CM11"/>
    <w:basedOn w:val="Default"/>
    <w:next w:val="Default"/>
    <w:semiHidden/>
    <w:rsid w:val="00241C6C"/>
    <w:pPr>
      <w:spacing w:line="231" w:lineRule="atLeast"/>
    </w:pPr>
    <w:rPr>
      <w:rFonts w:cs="Times New Roman"/>
      <w:color w:val="auto"/>
    </w:rPr>
  </w:style>
  <w:style w:type="paragraph" w:customStyle="1" w:styleId="CM12">
    <w:name w:val="CM12"/>
    <w:basedOn w:val="Default"/>
    <w:next w:val="Default"/>
    <w:semiHidden/>
    <w:rsid w:val="00241C6C"/>
    <w:pPr>
      <w:spacing w:line="231" w:lineRule="atLeast"/>
    </w:pPr>
    <w:rPr>
      <w:rFonts w:cs="Times New Roman"/>
      <w:color w:val="auto"/>
    </w:rPr>
  </w:style>
  <w:style w:type="paragraph" w:customStyle="1" w:styleId="CM13">
    <w:name w:val="CM13"/>
    <w:basedOn w:val="Default"/>
    <w:next w:val="Default"/>
    <w:semiHidden/>
    <w:rsid w:val="00241C6C"/>
    <w:pPr>
      <w:spacing w:line="231" w:lineRule="atLeast"/>
    </w:pPr>
    <w:rPr>
      <w:rFonts w:cs="Times New Roman"/>
      <w:color w:val="auto"/>
    </w:rPr>
  </w:style>
  <w:style w:type="paragraph" w:customStyle="1" w:styleId="CM119">
    <w:name w:val="CM119"/>
    <w:basedOn w:val="Default"/>
    <w:next w:val="Default"/>
    <w:semiHidden/>
    <w:rsid w:val="00241C6C"/>
    <w:pPr>
      <w:spacing w:after="115"/>
    </w:pPr>
    <w:rPr>
      <w:rFonts w:cs="Times New Roman"/>
      <w:color w:val="auto"/>
    </w:rPr>
  </w:style>
  <w:style w:type="paragraph" w:customStyle="1" w:styleId="CM15">
    <w:name w:val="CM15"/>
    <w:basedOn w:val="Default"/>
    <w:next w:val="Default"/>
    <w:semiHidden/>
    <w:rsid w:val="00241C6C"/>
    <w:pPr>
      <w:spacing w:line="273" w:lineRule="atLeast"/>
    </w:pPr>
    <w:rPr>
      <w:rFonts w:cs="Times New Roman"/>
      <w:color w:val="auto"/>
    </w:rPr>
  </w:style>
  <w:style w:type="paragraph" w:customStyle="1" w:styleId="CM16">
    <w:name w:val="CM16"/>
    <w:basedOn w:val="Default"/>
    <w:next w:val="Default"/>
    <w:semiHidden/>
    <w:rsid w:val="00241C6C"/>
    <w:rPr>
      <w:rFonts w:cs="Times New Roman"/>
      <w:color w:val="auto"/>
    </w:rPr>
  </w:style>
  <w:style w:type="paragraph" w:customStyle="1" w:styleId="CM17">
    <w:name w:val="CM17"/>
    <w:basedOn w:val="Default"/>
    <w:next w:val="Default"/>
    <w:semiHidden/>
    <w:rsid w:val="00241C6C"/>
    <w:pPr>
      <w:spacing w:line="368" w:lineRule="atLeast"/>
    </w:pPr>
    <w:rPr>
      <w:rFonts w:cs="Times New Roman"/>
      <w:color w:val="auto"/>
    </w:rPr>
  </w:style>
  <w:style w:type="paragraph" w:customStyle="1" w:styleId="CM18">
    <w:name w:val="CM18"/>
    <w:basedOn w:val="Default"/>
    <w:next w:val="Default"/>
    <w:semiHidden/>
    <w:rsid w:val="00241C6C"/>
    <w:pPr>
      <w:spacing w:line="233" w:lineRule="atLeast"/>
    </w:pPr>
    <w:rPr>
      <w:rFonts w:cs="Times New Roman"/>
      <w:color w:val="auto"/>
    </w:rPr>
  </w:style>
  <w:style w:type="paragraph" w:customStyle="1" w:styleId="CM19">
    <w:name w:val="CM19"/>
    <w:basedOn w:val="Default"/>
    <w:next w:val="Default"/>
    <w:semiHidden/>
    <w:rsid w:val="00241C6C"/>
    <w:rPr>
      <w:rFonts w:cs="Times New Roman"/>
      <w:color w:val="auto"/>
    </w:rPr>
  </w:style>
  <w:style w:type="paragraph" w:customStyle="1" w:styleId="CM20">
    <w:name w:val="CM20"/>
    <w:basedOn w:val="Default"/>
    <w:next w:val="Default"/>
    <w:semiHidden/>
    <w:rsid w:val="00241C6C"/>
    <w:pPr>
      <w:spacing w:line="208" w:lineRule="atLeast"/>
    </w:pPr>
    <w:rPr>
      <w:rFonts w:cs="Times New Roman"/>
      <w:color w:val="auto"/>
    </w:rPr>
  </w:style>
  <w:style w:type="paragraph" w:customStyle="1" w:styleId="CM21">
    <w:name w:val="CM21"/>
    <w:basedOn w:val="Default"/>
    <w:next w:val="Default"/>
    <w:semiHidden/>
    <w:rsid w:val="00241C6C"/>
    <w:pPr>
      <w:spacing w:line="208" w:lineRule="atLeast"/>
    </w:pPr>
    <w:rPr>
      <w:rFonts w:cs="Times New Roman"/>
      <w:color w:val="auto"/>
    </w:rPr>
  </w:style>
  <w:style w:type="paragraph" w:customStyle="1" w:styleId="CM22">
    <w:name w:val="CM22"/>
    <w:basedOn w:val="Default"/>
    <w:next w:val="Default"/>
    <w:link w:val="CM22Car"/>
    <w:semiHidden/>
    <w:rsid w:val="00241C6C"/>
    <w:pPr>
      <w:spacing w:line="231" w:lineRule="atLeast"/>
    </w:pPr>
    <w:rPr>
      <w:rFonts w:cs="Times New Roman"/>
      <w:color w:val="auto"/>
    </w:rPr>
  </w:style>
  <w:style w:type="paragraph" w:customStyle="1" w:styleId="CM23">
    <w:name w:val="CM23"/>
    <w:basedOn w:val="Default"/>
    <w:next w:val="Default"/>
    <w:semiHidden/>
    <w:rsid w:val="00241C6C"/>
    <w:pPr>
      <w:spacing w:line="231" w:lineRule="atLeast"/>
    </w:pPr>
    <w:rPr>
      <w:rFonts w:cs="Times New Roman"/>
      <w:color w:val="auto"/>
    </w:rPr>
  </w:style>
  <w:style w:type="paragraph" w:customStyle="1" w:styleId="CM24">
    <w:name w:val="CM24"/>
    <w:basedOn w:val="Default"/>
    <w:next w:val="Default"/>
    <w:semiHidden/>
    <w:rsid w:val="00241C6C"/>
    <w:pPr>
      <w:spacing w:line="231" w:lineRule="atLeast"/>
    </w:pPr>
    <w:rPr>
      <w:rFonts w:cs="Times New Roman"/>
      <w:color w:val="auto"/>
    </w:rPr>
  </w:style>
  <w:style w:type="paragraph" w:customStyle="1" w:styleId="CM26">
    <w:name w:val="CM26"/>
    <w:basedOn w:val="Default"/>
    <w:next w:val="Default"/>
    <w:semiHidden/>
    <w:rsid w:val="00241C6C"/>
    <w:pPr>
      <w:spacing w:line="231" w:lineRule="atLeast"/>
    </w:pPr>
    <w:rPr>
      <w:rFonts w:cs="Times New Roman"/>
      <w:color w:val="auto"/>
    </w:rPr>
  </w:style>
  <w:style w:type="paragraph" w:customStyle="1" w:styleId="CM27">
    <w:name w:val="CM27"/>
    <w:basedOn w:val="Default"/>
    <w:next w:val="Default"/>
    <w:semiHidden/>
    <w:rsid w:val="00241C6C"/>
    <w:pPr>
      <w:spacing w:line="231" w:lineRule="atLeast"/>
    </w:pPr>
    <w:rPr>
      <w:rFonts w:cs="Times New Roman"/>
      <w:color w:val="auto"/>
    </w:rPr>
  </w:style>
  <w:style w:type="paragraph" w:customStyle="1" w:styleId="CM28">
    <w:name w:val="CM28"/>
    <w:basedOn w:val="Default"/>
    <w:next w:val="Default"/>
    <w:semiHidden/>
    <w:rsid w:val="00241C6C"/>
    <w:pPr>
      <w:spacing w:line="231" w:lineRule="atLeast"/>
    </w:pPr>
    <w:rPr>
      <w:rFonts w:cs="Times New Roman"/>
      <w:color w:val="auto"/>
    </w:rPr>
  </w:style>
  <w:style w:type="paragraph" w:customStyle="1" w:styleId="CM29">
    <w:name w:val="CM29"/>
    <w:basedOn w:val="Default"/>
    <w:next w:val="Default"/>
    <w:semiHidden/>
    <w:rsid w:val="00241C6C"/>
    <w:pPr>
      <w:spacing w:line="231" w:lineRule="atLeast"/>
    </w:pPr>
    <w:rPr>
      <w:rFonts w:cs="Times New Roman"/>
      <w:color w:val="auto"/>
    </w:rPr>
  </w:style>
  <w:style w:type="paragraph" w:customStyle="1" w:styleId="CM31">
    <w:name w:val="CM31"/>
    <w:basedOn w:val="Default"/>
    <w:next w:val="Default"/>
    <w:semiHidden/>
    <w:rsid w:val="00241C6C"/>
    <w:rPr>
      <w:rFonts w:cs="Times New Roman"/>
      <w:color w:val="auto"/>
    </w:rPr>
  </w:style>
  <w:style w:type="paragraph" w:customStyle="1" w:styleId="CM32">
    <w:name w:val="CM32"/>
    <w:basedOn w:val="Default"/>
    <w:next w:val="Default"/>
    <w:semiHidden/>
    <w:rsid w:val="00241C6C"/>
    <w:rPr>
      <w:rFonts w:cs="Times New Roman"/>
      <w:color w:val="auto"/>
    </w:rPr>
  </w:style>
  <w:style w:type="paragraph" w:customStyle="1" w:styleId="CM33">
    <w:name w:val="CM33"/>
    <w:basedOn w:val="Default"/>
    <w:next w:val="Default"/>
    <w:semiHidden/>
    <w:rsid w:val="00241C6C"/>
    <w:pPr>
      <w:spacing w:line="231" w:lineRule="atLeast"/>
    </w:pPr>
    <w:rPr>
      <w:rFonts w:cs="Times New Roman"/>
      <w:color w:val="auto"/>
    </w:rPr>
  </w:style>
  <w:style w:type="paragraph" w:customStyle="1" w:styleId="CM25">
    <w:name w:val="CM25"/>
    <w:basedOn w:val="Default"/>
    <w:next w:val="Default"/>
    <w:semiHidden/>
    <w:rsid w:val="00241C6C"/>
    <w:pPr>
      <w:spacing w:line="231" w:lineRule="atLeast"/>
    </w:pPr>
    <w:rPr>
      <w:rFonts w:cs="Times New Roman"/>
      <w:color w:val="auto"/>
    </w:rPr>
  </w:style>
  <w:style w:type="paragraph" w:customStyle="1" w:styleId="CM34">
    <w:name w:val="CM34"/>
    <w:basedOn w:val="Default"/>
    <w:next w:val="Default"/>
    <w:semiHidden/>
    <w:rsid w:val="00241C6C"/>
    <w:pPr>
      <w:spacing w:line="231" w:lineRule="atLeast"/>
    </w:pPr>
    <w:rPr>
      <w:rFonts w:cs="Times New Roman"/>
      <w:color w:val="auto"/>
    </w:rPr>
  </w:style>
  <w:style w:type="paragraph" w:customStyle="1" w:styleId="CM35">
    <w:name w:val="CM35"/>
    <w:basedOn w:val="Default"/>
    <w:next w:val="Default"/>
    <w:semiHidden/>
    <w:rsid w:val="00241C6C"/>
    <w:pPr>
      <w:spacing w:line="231" w:lineRule="atLeast"/>
    </w:pPr>
    <w:rPr>
      <w:rFonts w:cs="Times New Roman"/>
      <w:color w:val="auto"/>
    </w:rPr>
  </w:style>
  <w:style w:type="paragraph" w:customStyle="1" w:styleId="CM40">
    <w:name w:val="CM40"/>
    <w:basedOn w:val="Default"/>
    <w:next w:val="Default"/>
    <w:semiHidden/>
    <w:rsid w:val="00241C6C"/>
    <w:rPr>
      <w:rFonts w:cs="Times New Roman"/>
      <w:color w:val="auto"/>
    </w:rPr>
  </w:style>
  <w:style w:type="paragraph" w:customStyle="1" w:styleId="CM41">
    <w:name w:val="CM41"/>
    <w:basedOn w:val="Default"/>
    <w:next w:val="Default"/>
    <w:semiHidden/>
    <w:rsid w:val="00241C6C"/>
    <w:pPr>
      <w:spacing w:line="460" w:lineRule="atLeast"/>
    </w:pPr>
    <w:rPr>
      <w:rFonts w:cs="Times New Roman"/>
      <w:color w:val="auto"/>
    </w:rPr>
  </w:style>
  <w:style w:type="paragraph" w:customStyle="1" w:styleId="CM42">
    <w:name w:val="CM42"/>
    <w:basedOn w:val="Default"/>
    <w:next w:val="Default"/>
    <w:semiHidden/>
    <w:rsid w:val="00241C6C"/>
    <w:pPr>
      <w:spacing w:line="231" w:lineRule="atLeast"/>
    </w:pPr>
    <w:rPr>
      <w:rFonts w:cs="Times New Roman"/>
      <w:color w:val="auto"/>
    </w:rPr>
  </w:style>
  <w:style w:type="paragraph" w:customStyle="1" w:styleId="CM123">
    <w:name w:val="CM123"/>
    <w:basedOn w:val="Default"/>
    <w:next w:val="Default"/>
    <w:semiHidden/>
    <w:rsid w:val="00241C6C"/>
    <w:pPr>
      <w:spacing w:after="235"/>
    </w:pPr>
    <w:rPr>
      <w:rFonts w:cs="Times New Roman"/>
      <w:color w:val="auto"/>
    </w:rPr>
  </w:style>
  <w:style w:type="paragraph" w:customStyle="1" w:styleId="CM43">
    <w:name w:val="CM43"/>
    <w:basedOn w:val="Default"/>
    <w:next w:val="Default"/>
    <w:semiHidden/>
    <w:rsid w:val="00241C6C"/>
    <w:pPr>
      <w:spacing w:line="460" w:lineRule="atLeast"/>
    </w:pPr>
    <w:rPr>
      <w:rFonts w:cs="Times New Roman"/>
      <w:color w:val="auto"/>
    </w:rPr>
  </w:style>
  <w:style w:type="paragraph" w:customStyle="1" w:styleId="CM44">
    <w:name w:val="CM44"/>
    <w:basedOn w:val="Default"/>
    <w:next w:val="Default"/>
    <w:semiHidden/>
    <w:rsid w:val="00241C6C"/>
    <w:rPr>
      <w:rFonts w:cs="Times New Roman"/>
      <w:color w:val="auto"/>
    </w:rPr>
  </w:style>
  <w:style w:type="paragraph" w:customStyle="1" w:styleId="CM47">
    <w:name w:val="CM47"/>
    <w:basedOn w:val="Default"/>
    <w:next w:val="Default"/>
    <w:semiHidden/>
    <w:rsid w:val="00241C6C"/>
    <w:pPr>
      <w:spacing w:line="346" w:lineRule="atLeast"/>
    </w:pPr>
    <w:rPr>
      <w:rFonts w:cs="Times New Roman"/>
      <w:color w:val="auto"/>
    </w:rPr>
  </w:style>
  <w:style w:type="paragraph" w:customStyle="1" w:styleId="CM48">
    <w:name w:val="CM48"/>
    <w:basedOn w:val="Default"/>
    <w:next w:val="Default"/>
    <w:semiHidden/>
    <w:rsid w:val="00241C6C"/>
    <w:pPr>
      <w:spacing w:line="460" w:lineRule="atLeast"/>
    </w:pPr>
    <w:rPr>
      <w:rFonts w:cs="Times New Roman"/>
      <w:color w:val="auto"/>
    </w:rPr>
  </w:style>
  <w:style w:type="paragraph" w:customStyle="1" w:styleId="CM49">
    <w:name w:val="CM49"/>
    <w:basedOn w:val="Default"/>
    <w:next w:val="Default"/>
    <w:semiHidden/>
    <w:rsid w:val="00241C6C"/>
    <w:pPr>
      <w:spacing w:line="460" w:lineRule="atLeast"/>
    </w:pPr>
    <w:rPr>
      <w:rFonts w:cs="Times New Roman"/>
      <w:color w:val="auto"/>
    </w:rPr>
  </w:style>
  <w:style w:type="paragraph" w:customStyle="1" w:styleId="CM50">
    <w:name w:val="CM50"/>
    <w:basedOn w:val="Default"/>
    <w:next w:val="Default"/>
    <w:semiHidden/>
    <w:rsid w:val="00241C6C"/>
    <w:pPr>
      <w:spacing w:line="231" w:lineRule="atLeast"/>
    </w:pPr>
    <w:rPr>
      <w:rFonts w:cs="Times New Roman"/>
      <w:color w:val="auto"/>
    </w:rPr>
  </w:style>
  <w:style w:type="paragraph" w:customStyle="1" w:styleId="CM51">
    <w:name w:val="CM51"/>
    <w:basedOn w:val="Default"/>
    <w:next w:val="Default"/>
    <w:semiHidden/>
    <w:rsid w:val="00241C6C"/>
    <w:pPr>
      <w:spacing w:line="231" w:lineRule="atLeast"/>
    </w:pPr>
    <w:rPr>
      <w:rFonts w:cs="Times New Roman"/>
      <w:color w:val="auto"/>
    </w:rPr>
  </w:style>
  <w:style w:type="paragraph" w:customStyle="1" w:styleId="CM52">
    <w:name w:val="CM52"/>
    <w:basedOn w:val="Default"/>
    <w:next w:val="Default"/>
    <w:semiHidden/>
    <w:rsid w:val="00241C6C"/>
    <w:pPr>
      <w:spacing w:line="231" w:lineRule="atLeast"/>
    </w:pPr>
    <w:rPr>
      <w:rFonts w:cs="Times New Roman"/>
      <w:color w:val="auto"/>
    </w:rPr>
  </w:style>
  <w:style w:type="paragraph" w:customStyle="1" w:styleId="CM53">
    <w:name w:val="CM53"/>
    <w:basedOn w:val="Default"/>
    <w:next w:val="Default"/>
    <w:semiHidden/>
    <w:rsid w:val="00241C6C"/>
    <w:pPr>
      <w:spacing w:line="231" w:lineRule="atLeast"/>
    </w:pPr>
    <w:rPr>
      <w:rFonts w:cs="Times New Roman"/>
      <w:color w:val="auto"/>
    </w:rPr>
  </w:style>
  <w:style w:type="paragraph" w:customStyle="1" w:styleId="CM54">
    <w:name w:val="CM54"/>
    <w:basedOn w:val="Default"/>
    <w:next w:val="Default"/>
    <w:semiHidden/>
    <w:rsid w:val="00241C6C"/>
    <w:pPr>
      <w:spacing w:line="231" w:lineRule="atLeast"/>
    </w:pPr>
    <w:rPr>
      <w:rFonts w:cs="Times New Roman"/>
      <w:color w:val="auto"/>
    </w:rPr>
  </w:style>
  <w:style w:type="paragraph" w:customStyle="1" w:styleId="CM55">
    <w:name w:val="CM55"/>
    <w:basedOn w:val="Default"/>
    <w:next w:val="Default"/>
    <w:semiHidden/>
    <w:rsid w:val="00241C6C"/>
    <w:pPr>
      <w:spacing w:line="231" w:lineRule="atLeast"/>
    </w:pPr>
    <w:rPr>
      <w:rFonts w:cs="Times New Roman"/>
      <w:color w:val="auto"/>
    </w:rPr>
  </w:style>
  <w:style w:type="paragraph" w:customStyle="1" w:styleId="CM56">
    <w:name w:val="CM56"/>
    <w:basedOn w:val="Default"/>
    <w:next w:val="Default"/>
    <w:semiHidden/>
    <w:rsid w:val="00241C6C"/>
    <w:pPr>
      <w:spacing w:line="231" w:lineRule="atLeast"/>
    </w:pPr>
    <w:rPr>
      <w:rFonts w:cs="Times New Roman"/>
      <w:color w:val="auto"/>
    </w:rPr>
  </w:style>
  <w:style w:type="paragraph" w:customStyle="1" w:styleId="CM118">
    <w:name w:val="CM118"/>
    <w:basedOn w:val="Default"/>
    <w:next w:val="Default"/>
    <w:semiHidden/>
    <w:rsid w:val="00241C6C"/>
    <w:pPr>
      <w:spacing w:after="698"/>
    </w:pPr>
    <w:rPr>
      <w:rFonts w:cs="Times New Roman"/>
      <w:color w:val="auto"/>
    </w:rPr>
  </w:style>
  <w:style w:type="paragraph" w:customStyle="1" w:styleId="CM58">
    <w:name w:val="CM58"/>
    <w:basedOn w:val="Default"/>
    <w:next w:val="Default"/>
    <w:semiHidden/>
    <w:rsid w:val="00241C6C"/>
    <w:rPr>
      <w:rFonts w:cs="Times New Roman"/>
      <w:color w:val="auto"/>
    </w:rPr>
  </w:style>
  <w:style w:type="paragraph" w:customStyle="1" w:styleId="CM59">
    <w:name w:val="CM59"/>
    <w:basedOn w:val="Default"/>
    <w:next w:val="Default"/>
    <w:semiHidden/>
    <w:rsid w:val="00241C6C"/>
    <w:rPr>
      <w:rFonts w:cs="Times New Roman"/>
      <w:color w:val="auto"/>
    </w:rPr>
  </w:style>
  <w:style w:type="paragraph" w:customStyle="1" w:styleId="CM61">
    <w:name w:val="CM61"/>
    <w:basedOn w:val="Default"/>
    <w:next w:val="Default"/>
    <w:semiHidden/>
    <w:rsid w:val="00241C6C"/>
    <w:pPr>
      <w:spacing w:line="231" w:lineRule="atLeast"/>
    </w:pPr>
    <w:rPr>
      <w:rFonts w:cs="Times New Roman"/>
      <w:color w:val="auto"/>
    </w:rPr>
  </w:style>
  <w:style w:type="paragraph" w:customStyle="1" w:styleId="CM63">
    <w:name w:val="CM63"/>
    <w:basedOn w:val="Default"/>
    <w:next w:val="Default"/>
    <w:semiHidden/>
    <w:rsid w:val="00241C6C"/>
    <w:rPr>
      <w:rFonts w:cs="Times New Roman"/>
      <w:color w:val="auto"/>
    </w:rPr>
  </w:style>
  <w:style w:type="paragraph" w:customStyle="1" w:styleId="CM64">
    <w:name w:val="CM64"/>
    <w:basedOn w:val="Default"/>
    <w:next w:val="Default"/>
    <w:semiHidden/>
    <w:rsid w:val="00241C6C"/>
    <w:rPr>
      <w:rFonts w:cs="Times New Roman"/>
      <w:color w:val="auto"/>
    </w:rPr>
  </w:style>
  <w:style w:type="paragraph" w:customStyle="1" w:styleId="CM65">
    <w:name w:val="CM65"/>
    <w:basedOn w:val="Default"/>
    <w:next w:val="Default"/>
    <w:semiHidden/>
    <w:rsid w:val="00241C6C"/>
    <w:pPr>
      <w:spacing w:line="231" w:lineRule="atLeast"/>
    </w:pPr>
    <w:rPr>
      <w:rFonts w:cs="Times New Roman"/>
      <w:color w:val="auto"/>
    </w:rPr>
  </w:style>
  <w:style w:type="paragraph" w:customStyle="1" w:styleId="CM79">
    <w:name w:val="CM79"/>
    <w:basedOn w:val="Default"/>
    <w:next w:val="Default"/>
    <w:semiHidden/>
    <w:rsid w:val="00241C6C"/>
    <w:pPr>
      <w:spacing w:line="496" w:lineRule="atLeast"/>
    </w:pPr>
    <w:rPr>
      <w:rFonts w:cs="Times New Roman"/>
      <w:color w:val="auto"/>
    </w:rPr>
  </w:style>
  <w:style w:type="paragraph" w:customStyle="1" w:styleId="CM127">
    <w:name w:val="CM127"/>
    <w:basedOn w:val="Default"/>
    <w:next w:val="Default"/>
    <w:semiHidden/>
    <w:rsid w:val="00241C6C"/>
    <w:pPr>
      <w:spacing w:after="908"/>
    </w:pPr>
    <w:rPr>
      <w:rFonts w:cs="Times New Roman"/>
      <w:color w:val="auto"/>
    </w:rPr>
  </w:style>
  <w:style w:type="paragraph" w:customStyle="1" w:styleId="CM80">
    <w:name w:val="CM80"/>
    <w:basedOn w:val="Default"/>
    <w:next w:val="Default"/>
    <w:semiHidden/>
    <w:rsid w:val="00241C6C"/>
    <w:rPr>
      <w:rFonts w:cs="Times New Roman"/>
      <w:color w:val="auto"/>
    </w:rPr>
  </w:style>
  <w:style w:type="paragraph" w:customStyle="1" w:styleId="CM81">
    <w:name w:val="CM81"/>
    <w:basedOn w:val="Default"/>
    <w:next w:val="Default"/>
    <w:semiHidden/>
    <w:rsid w:val="00241C6C"/>
    <w:rPr>
      <w:rFonts w:cs="Times New Roman"/>
      <w:color w:val="auto"/>
    </w:rPr>
  </w:style>
  <w:style w:type="paragraph" w:customStyle="1" w:styleId="CM82">
    <w:name w:val="CM82"/>
    <w:basedOn w:val="Default"/>
    <w:next w:val="Default"/>
    <w:semiHidden/>
    <w:rsid w:val="00241C6C"/>
    <w:rPr>
      <w:rFonts w:cs="Times New Roman"/>
      <w:color w:val="auto"/>
    </w:rPr>
  </w:style>
  <w:style w:type="paragraph" w:customStyle="1" w:styleId="CM121">
    <w:name w:val="CM121"/>
    <w:basedOn w:val="Default"/>
    <w:next w:val="Default"/>
    <w:semiHidden/>
    <w:rsid w:val="00241C6C"/>
    <w:pPr>
      <w:spacing w:after="630"/>
    </w:pPr>
    <w:rPr>
      <w:rFonts w:cs="Times New Roman"/>
      <w:color w:val="auto"/>
    </w:rPr>
  </w:style>
  <w:style w:type="paragraph" w:customStyle="1" w:styleId="CM83">
    <w:name w:val="CM83"/>
    <w:basedOn w:val="Default"/>
    <w:next w:val="Default"/>
    <w:semiHidden/>
    <w:rsid w:val="00241C6C"/>
    <w:pPr>
      <w:spacing w:line="231" w:lineRule="atLeast"/>
    </w:pPr>
    <w:rPr>
      <w:rFonts w:cs="Times New Roman"/>
      <w:color w:val="auto"/>
    </w:rPr>
  </w:style>
  <w:style w:type="paragraph" w:customStyle="1" w:styleId="CM84">
    <w:name w:val="CM84"/>
    <w:basedOn w:val="Default"/>
    <w:next w:val="Default"/>
    <w:semiHidden/>
    <w:rsid w:val="00241C6C"/>
    <w:rPr>
      <w:rFonts w:cs="Times New Roman"/>
      <w:color w:val="auto"/>
    </w:rPr>
  </w:style>
  <w:style w:type="paragraph" w:customStyle="1" w:styleId="CM85">
    <w:name w:val="CM85"/>
    <w:basedOn w:val="Default"/>
    <w:next w:val="Default"/>
    <w:semiHidden/>
    <w:rsid w:val="00241C6C"/>
    <w:rPr>
      <w:rFonts w:cs="Times New Roman"/>
      <w:color w:val="auto"/>
    </w:rPr>
  </w:style>
  <w:style w:type="paragraph" w:customStyle="1" w:styleId="CM128">
    <w:name w:val="CM128"/>
    <w:basedOn w:val="Default"/>
    <w:next w:val="Default"/>
    <w:semiHidden/>
    <w:rsid w:val="00241C6C"/>
    <w:pPr>
      <w:spacing w:after="182"/>
    </w:pPr>
    <w:rPr>
      <w:rFonts w:cs="Times New Roman"/>
      <w:color w:val="auto"/>
    </w:rPr>
  </w:style>
  <w:style w:type="paragraph" w:customStyle="1" w:styleId="CM88">
    <w:name w:val="CM88"/>
    <w:basedOn w:val="Default"/>
    <w:next w:val="Default"/>
    <w:semiHidden/>
    <w:rsid w:val="00241C6C"/>
    <w:pPr>
      <w:spacing w:line="420" w:lineRule="atLeast"/>
    </w:pPr>
    <w:rPr>
      <w:rFonts w:cs="Times New Roman"/>
      <w:color w:val="auto"/>
    </w:rPr>
  </w:style>
  <w:style w:type="paragraph" w:customStyle="1" w:styleId="CM125">
    <w:name w:val="CM125"/>
    <w:basedOn w:val="Default"/>
    <w:next w:val="Default"/>
    <w:semiHidden/>
    <w:rsid w:val="00241C6C"/>
    <w:pPr>
      <w:spacing w:after="155"/>
    </w:pPr>
    <w:rPr>
      <w:rFonts w:cs="Times New Roman"/>
      <w:color w:val="auto"/>
    </w:rPr>
  </w:style>
  <w:style w:type="paragraph" w:customStyle="1" w:styleId="CM89">
    <w:name w:val="CM89"/>
    <w:basedOn w:val="Default"/>
    <w:next w:val="Default"/>
    <w:semiHidden/>
    <w:rsid w:val="00241C6C"/>
    <w:pPr>
      <w:spacing w:line="308" w:lineRule="atLeast"/>
    </w:pPr>
    <w:rPr>
      <w:rFonts w:cs="Times New Roman"/>
      <w:color w:val="auto"/>
    </w:rPr>
  </w:style>
  <w:style w:type="paragraph" w:customStyle="1" w:styleId="CM91">
    <w:name w:val="CM91"/>
    <w:basedOn w:val="Default"/>
    <w:next w:val="Default"/>
    <w:semiHidden/>
    <w:rsid w:val="00241C6C"/>
    <w:pPr>
      <w:spacing w:line="231" w:lineRule="atLeast"/>
    </w:pPr>
    <w:rPr>
      <w:rFonts w:cs="Times New Roman"/>
      <w:color w:val="auto"/>
    </w:rPr>
  </w:style>
  <w:style w:type="paragraph" w:customStyle="1" w:styleId="CM60">
    <w:name w:val="CM60"/>
    <w:basedOn w:val="Default"/>
    <w:next w:val="Default"/>
    <w:semiHidden/>
    <w:rsid w:val="00241C6C"/>
    <w:pPr>
      <w:spacing w:line="231" w:lineRule="atLeast"/>
    </w:pPr>
    <w:rPr>
      <w:rFonts w:cs="Times New Roman"/>
      <w:color w:val="auto"/>
    </w:rPr>
  </w:style>
  <w:style w:type="paragraph" w:customStyle="1" w:styleId="CM92">
    <w:name w:val="CM92"/>
    <w:basedOn w:val="Default"/>
    <w:next w:val="Default"/>
    <w:semiHidden/>
    <w:rsid w:val="00241C6C"/>
    <w:rPr>
      <w:rFonts w:cs="Times New Roman"/>
      <w:color w:val="auto"/>
    </w:rPr>
  </w:style>
  <w:style w:type="paragraph" w:customStyle="1" w:styleId="CM93">
    <w:name w:val="CM93"/>
    <w:basedOn w:val="Default"/>
    <w:next w:val="Default"/>
    <w:semiHidden/>
    <w:rsid w:val="00241C6C"/>
    <w:pPr>
      <w:spacing w:line="231" w:lineRule="atLeast"/>
    </w:pPr>
    <w:rPr>
      <w:rFonts w:cs="Times New Roman"/>
      <w:color w:val="auto"/>
    </w:rPr>
  </w:style>
  <w:style w:type="paragraph" w:customStyle="1" w:styleId="CM94">
    <w:name w:val="CM94"/>
    <w:basedOn w:val="Default"/>
    <w:next w:val="Default"/>
    <w:semiHidden/>
    <w:rsid w:val="00241C6C"/>
    <w:rPr>
      <w:rFonts w:cs="Times New Roman"/>
      <w:color w:val="auto"/>
    </w:rPr>
  </w:style>
  <w:style w:type="paragraph" w:customStyle="1" w:styleId="CM95">
    <w:name w:val="CM95"/>
    <w:basedOn w:val="Default"/>
    <w:next w:val="Default"/>
    <w:semiHidden/>
    <w:rsid w:val="00241C6C"/>
    <w:pPr>
      <w:spacing w:line="231" w:lineRule="atLeast"/>
    </w:pPr>
    <w:rPr>
      <w:rFonts w:cs="Times New Roman"/>
      <w:color w:val="auto"/>
    </w:rPr>
  </w:style>
  <w:style w:type="paragraph" w:customStyle="1" w:styleId="CM96">
    <w:name w:val="CM96"/>
    <w:basedOn w:val="Default"/>
    <w:next w:val="Default"/>
    <w:semiHidden/>
    <w:rsid w:val="00241C6C"/>
    <w:pPr>
      <w:spacing w:line="231" w:lineRule="atLeast"/>
    </w:pPr>
    <w:rPr>
      <w:rFonts w:cs="Times New Roman"/>
      <w:color w:val="auto"/>
    </w:rPr>
  </w:style>
  <w:style w:type="paragraph" w:customStyle="1" w:styleId="CM98">
    <w:name w:val="CM98"/>
    <w:basedOn w:val="Default"/>
    <w:next w:val="Default"/>
    <w:semiHidden/>
    <w:rsid w:val="00241C6C"/>
    <w:rPr>
      <w:rFonts w:cs="Times New Roman"/>
      <w:color w:val="auto"/>
    </w:rPr>
  </w:style>
  <w:style w:type="paragraph" w:customStyle="1" w:styleId="CM97">
    <w:name w:val="CM97"/>
    <w:basedOn w:val="Default"/>
    <w:next w:val="Default"/>
    <w:semiHidden/>
    <w:rsid w:val="00241C6C"/>
    <w:pPr>
      <w:spacing w:line="231" w:lineRule="atLeast"/>
    </w:pPr>
    <w:rPr>
      <w:rFonts w:cs="Times New Roman"/>
      <w:color w:val="auto"/>
    </w:rPr>
  </w:style>
  <w:style w:type="paragraph" w:customStyle="1" w:styleId="CM100">
    <w:name w:val="CM100"/>
    <w:basedOn w:val="Default"/>
    <w:next w:val="Default"/>
    <w:semiHidden/>
    <w:rsid w:val="00241C6C"/>
    <w:pPr>
      <w:spacing w:line="231" w:lineRule="atLeast"/>
    </w:pPr>
    <w:rPr>
      <w:rFonts w:cs="Times New Roman"/>
      <w:color w:val="auto"/>
    </w:rPr>
  </w:style>
  <w:style w:type="paragraph" w:customStyle="1" w:styleId="CM103">
    <w:name w:val="CM103"/>
    <w:basedOn w:val="Default"/>
    <w:next w:val="Default"/>
    <w:semiHidden/>
    <w:rsid w:val="00241C6C"/>
    <w:rPr>
      <w:rFonts w:cs="Times New Roman"/>
      <w:color w:val="auto"/>
    </w:rPr>
  </w:style>
  <w:style w:type="paragraph" w:customStyle="1" w:styleId="CM105">
    <w:name w:val="CM105"/>
    <w:basedOn w:val="Default"/>
    <w:next w:val="Default"/>
    <w:semiHidden/>
    <w:rsid w:val="00241C6C"/>
    <w:pPr>
      <w:spacing w:line="231" w:lineRule="atLeast"/>
    </w:pPr>
    <w:rPr>
      <w:rFonts w:cs="Times New Roman"/>
      <w:color w:val="auto"/>
    </w:rPr>
  </w:style>
  <w:style w:type="paragraph" w:customStyle="1" w:styleId="CM116">
    <w:name w:val="CM116"/>
    <w:basedOn w:val="Default"/>
    <w:next w:val="Default"/>
    <w:semiHidden/>
    <w:rsid w:val="00241C6C"/>
    <w:pPr>
      <w:spacing w:after="203"/>
    </w:pPr>
    <w:rPr>
      <w:rFonts w:cs="Times New Roman"/>
      <w:color w:val="auto"/>
    </w:rPr>
  </w:style>
  <w:style w:type="paragraph" w:customStyle="1" w:styleId="CM106">
    <w:name w:val="CM106"/>
    <w:basedOn w:val="Default"/>
    <w:next w:val="Default"/>
    <w:semiHidden/>
    <w:rsid w:val="00241C6C"/>
    <w:pPr>
      <w:spacing w:line="231" w:lineRule="atLeast"/>
    </w:pPr>
    <w:rPr>
      <w:rFonts w:cs="Times New Roman"/>
      <w:color w:val="auto"/>
    </w:rPr>
  </w:style>
  <w:style w:type="paragraph" w:customStyle="1" w:styleId="CM101">
    <w:name w:val="CM101"/>
    <w:basedOn w:val="Default"/>
    <w:next w:val="Default"/>
    <w:semiHidden/>
    <w:rsid w:val="00241C6C"/>
    <w:pPr>
      <w:spacing w:line="231" w:lineRule="atLeast"/>
    </w:pPr>
    <w:rPr>
      <w:rFonts w:cs="Times New Roman"/>
      <w:color w:val="auto"/>
    </w:rPr>
  </w:style>
  <w:style w:type="paragraph" w:customStyle="1" w:styleId="CM107">
    <w:name w:val="CM107"/>
    <w:basedOn w:val="Default"/>
    <w:next w:val="Default"/>
    <w:semiHidden/>
    <w:rsid w:val="00241C6C"/>
    <w:pPr>
      <w:spacing w:line="231" w:lineRule="atLeast"/>
    </w:pPr>
    <w:rPr>
      <w:rFonts w:cs="Times New Roman"/>
      <w:color w:val="auto"/>
    </w:rPr>
  </w:style>
  <w:style w:type="paragraph" w:customStyle="1" w:styleId="CM108">
    <w:name w:val="CM108"/>
    <w:basedOn w:val="Default"/>
    <w:next w:val="Default"/>
    <w:semiHidden/>
    <w:rsid w:val="00241C6C"/>
    <w:pPr>
      <w:spacing w:line="231" w:lineRule="atLeast"/>
    </w:pPr>
    <w:rPr>
      <w:rFonts w:cs="Times New Roman"/>
      <w:color w:val="auto"/>
    </w:rPr>
  </w:style>
  <w:style w:type="paragraph" w:customStyle="1" w:styleId="CM126">
    <w:name w:val="CM126"/>
    <w:basedOn w:val="Default"/>
    <w:next w:val="Default"/>
    <w:semiHidden/>
    <w:rsid w:val="00241C6C"/>
    <w:pPr>
      <w:spacing w:after="765"/>
    </w:pPr>
    <w:rPr>
      <w:rFonts w:cs="Times New Roman"/>
      <w:color w:val="auto"/>
    </w:rPr>
  </w:style>
  <w:style w:type="paragraph" w:customStyle="1" w:styleId="CM109">
    <w:name w:val="CM109"/>
    <w:basedOn w:val="Default"/>
    <w:next w:val="Default"/>
    <w:semiHidden/>
    <w:rsid w:val="00241C6C"/>
    <w:pPr>
      <w:spacing w:line="460" w:lineRule="atLeast"/>
    </w:pPr>
    <w:rPr>
      <w:rFonts w:cs="Times New Roman"/>
      <w:color w:val="auto"/>
    </w:rPr>
  </w:style>
  <w:style w:type="paragraph" w:customStyle="1" w:styleId="CM110">
    <w:name w:val="CM110"/>
    <w:basedOn w:val="Default"/>
    <w:next w:val="Default"/>
    <w:semiHidden/>
    <w:rsid w:val="00241C6C"/>
    <w:rPr>
      <w:rFonts w:cs="Times New Roman"/>
      <w:color w:val="auto"/>
    </w:rPr>
  </w:style>
  <w:style w:type="paragraph" w:customStyle="1" w:styleId="CM68">
    <w:name w:val="CM68"/>
    <w:basedOn w:val="Default"/>
    <w:next w:val="Default"/>
    <w:semiHidden/>
    <w:rsid w:val="00241C6C"/>
    <w:pPr>
      <w:spacing w:line="231" w:lineRule="atLeast"/>
    </w:pPr>
    <w:rPr>
      <w:rFonts w:cs="Times New Roman"/>
      <w:color w:val="auto"/>
    </w:rPr>
  </w:style>
  <w:style w:type="character" w:customStyle="1" w:styleId="Normal2Car">
    <w:name w:val="Normal 2 Car"/>
    <w:link w:val="Normal2"/>
    <w:rsid w:val="00A65DAC"/>
    <w:rPr>
      <w:rFonts w:ascii="Tahoma" w:hAnsi="Tahoma"/>
      <w:sz w:val="18"/>
      <w:lang w:val="es-BO" w:eastAsia="es-ES" w:bidi="ar-SA"/>
    </w:rPr>
  </w:style>
  <w:style w:type="character" w:customStyle="1" w:styleId="Normal1Car">
    <w:name w:val="Normal 1 Car"/>
    <w:link w:val="Normal1"/>
    <w:rsid w:val="00853642"/>
    <w:rPr>
      <w:rFonts w:ascii="Tahoma" w:hAnsi="Tahoma"/>
      <w:sz w:val="18"/>
      <w:lang w:val="es-BO" w:eastAsia="es-ES" w:bidi="ar-SA"/>
    </w:rPr>
  </w:style>
  <w:style w:type="character" w:customStyle="1" w:styleId="Ttulo4Car">
    <w:name w:val="Título 4 Car"/>
    <w:link w:val="Ttulo4"/>
    <w:rsid w:val="00BF4E20"/>
    <w:rPr>
      <w:rFonts w:ascii="Tahoma" w:eastAsia="Times New Roman" w:hAnsi="Tahoma"/>
      <w:b/>
      <w:bCs/>
      <w:caps/>
      <w:sz w:val="18"/>
      <w:szCs w:val="18"/>
      <w:lang w:val="es-BO"/>
    </w:rPr>
  </w:style>
  <w:style w:type="numbering" w:customStyle="1" w:styleId="EstiloVieta2Esquemanumerado8pt">
    <w:name w:val="Estilo Viñeta 2 + Esquema numerado 8 pt"/>
    <w:basedOn w:val="Sinlista"/>
    <w:semiHidden/>
    <w:rsid w:val="00ED5C52"/>
    <w:pPr>
      <w:numPr>
        <w:numId w:val="6"/>
      </w:numPr>
    </w:pPr>
  </w:style>
  <w:style w:type="paragraph" w:customStyle="1" w:styleId="Vietaestilo1">
    <w:name w:val="Viñeta estilo1"/>
    <w:basedOn w:val="CM22"/>
    <w:link w:val="Vietaestilo1CarCar"/>
    <w:rsid w:val="001A1801"/>
    <w:pPr>
      <w:numPr>
        <w:numId w:val="9"/>
      </w:numPr>
      <w:spacing w:before="120" w:after="120" w:line="360" w:lineRule="auto"/>
      <w:ind w:left="1775" w:hanging="357"/>
    </w:pPr>
    <w:rPr>
      <w:rFonts w:ascii="Tahoma" w:hAnsi="Tahoma"/>
      <w:sz w:val="18"/>
    </w:rPr>
  </w:style>
  <w:style w:type="character" w:customStyle="1" w:styleId="DefaultCar">
    <w:name w:val="Default Car"/>
    <w:link w:val="Default"/>
    <w:rsid w:val="00525187"/>
    <w:rPr>
      <w:rFonts w:ascii="Arial" w:hAnsi="Arial" w:cs="Arial"/>
      <w:color w:val="000000"/>
      <w:sz w:val="24"/>
      <w:szCs w:val="24"/>
      <w:lang w:val="es-ES" w:eastAsia="es-ES" w:bidi="ar-SA"/>
    </w:rPr>
  </w:style>
  <w:style w:type="character" w:customStyle="1" w:styleId="CM22Car">
    <w:name w:val="CM22 Car"/>
    <w:basedOn w:val="DefaultCar"/>
    <w:link w:val="CM22"/>
    <w:rsid w:val="00525187"/>
    <w:rPr>
      <w:rFonts w:ascii="Arial" w:hAnsi="Arial" w:cs="Arial"/>
      <w:color w:val="000000"/>
      <w:sz w:val="24"/>
      <w:szCs w:val="24"/>
      <w:lang w:val="es-ES" w:eastAsia="es-ES" w:bidi="ar-SA"/>
    </w:rPr>
  </w:style>
  <w:style w:type="character" w:customStyle="1" w:styleId="Vietaestilo1CarCar">
    <w:name w:val="Viñeta estilo1 Car Car"/>
    <w:link w:val="Vietaestilo1"/>
    <w:rsid w:val="001A1801"/>
    <w:rPr>
      <w:rFonts w:ascii="Tahoma" w:eastAsia="Times New Roman" w:hAnsi="Tahoma"/>
      <w:sz w:val="18"/>
      <w:szCs w:val="24"/>
    </w:rPr>
  </w:style>
  <w:style w:type="paragraph" w:customStyle="1" w:styleId="Figura">
    <w:name w:val="Figura"/>
    <w:basedOn w:val="Normal1"/>
    <w:link w:val="FiguraCar"/>
    <w:semiHidden/>
    <w:rsid w:val="00371995"/>
    <w:pPr>
      <w:jc w:val="center"/>
    </w:pPr>
    <w:rPr>
      <w:lang w:val="es-MX"/>
    </w:rPr>
  </w:style>
  <w:style w:type="character" w:customStyle="1" w:styleId="FiguraCar">
    <w:name w:val="Figura Car"/>
    <w:link w:val="Figura"/>
    <w:rsid w:val="00786F51"/>
    <w:rPr>
      <w:rFonts w:ascii="Tahoma" w:hAnsi="Tahoma"/>
      <w:sz w:val="18"/>
      <w:lang w:val="es-MX" w:eastAsia="es-ES" w:bidi="ar-SA"/>
    </w:rPr>
  </w:style>
  <w:style w:type="numbering" w:styleId="111111">
    <w:name w:val="Outline List 2"/>
    <w:basedOn w:val="Sinlista"/>
    <w:rsid w:val="00ED5C52"/>
    <w:pPr>
      <w:numPr>
        <w:numId w:val="7"/>
      </w:numPr>
    </w:pPr>
  </w:style>
  <w:style w:type="paragraph" w:styleId="Subttulo">
    <w:name w:val="Subtitle"/>
    <w:aliases w:val="Comentario tabla"/>
    <w:basedOn w:val="Normal"/>
    <w:qFormat/>
    <w:rsid w:val="0026364C"/>
    <w:pPr>
      <w:spacing w:after="60" w:line="360" w:lineRule="auto"/>
      <w:jc w:val="center"/>
      <w:outlineLvl w:val="1"/>
    </w:pPr>
    <w:rPr>
      <w:rFonts w:ascii="Tahoma" w:hAnsi="Tahoma" w:cs="Arial"/>
      <w:caps/>
      <w:sz w:val="18"/>
      <w:szCs w:val="18"/>
    </w:rPr>
  </w:style>
  <w:style w:type="paragraph" w:customStyle="1" w:styleId="COMENTARIOTABLA">
    <w:name w:val="COMENTARIO TABLA"/>
    <w:basedOn w:val="Normal2"/>
    <w:semiHidden/>
    <w:rsid w:val="0026364C"/>
    <w:pPr>
      <w:jc w:val="center"/>
    </w:pPr>
    <w:rPr>
      <w:caps/>
      <w:szCs w:val="18"/>
    </w:rPr>
  </w:style>
  <w:style w:type="paragraph" w:styleId="Continuarlista5">
    <w:name w:val="List Continue 5"/>
    <w:basedOn w:val="Normal"/>
    <w:semiHidden/>
    <w:rsid w:val="00055F0B"/>
    <w:pPr>
      <w:spacing w:after="120"/>
      <w:ind w:left="1415"/>
    </w:pPr>
  </w:style>
  <w:style w:type="character" w:styleId="DefinicinHTML">
    <w:name w:val="HTML Definition"/>
    <w:semiHidden/>
    <w:rsid w:val="00055F0B"/>
    <w:rPr>
      <w:i/>
      <w:iCs/>
    </w:rPr>
  </w:style>
  <w:style w:type="paragraph" w:styleId="DireccinHTML">
    <w:name w:val="HTML Address"/>
    <w:basedOn w:val="Normal"/>
    <w:semiHidden/>
    <w:rsid w:val="00055F0B"/>
    <w:rPr>
      <w:i/>
      <w:iCs/>
    </w:rPr>
  </w:style>
  <w:style w:type="paragraph" w:styleId="Direccinsobre">
    <w:name w:val="envelope address"/>
    <w:basedOn w:val="Normal"/>
    <w:semiHidden/>
    <w:rsid w:val="00055F0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55F0B"/>
    <w:rPr>
      <w:rFonts w:ascii="Courier New" w:hAnsi="Courier New" w:cs="Courier New"/>
    </w:rPr>
  </w:style>
  <w:style w:type="paragraph" w:styleId="Encabezadodemensaje">
    <w:name w:val="Message Header"/>
    <w:basedOn w:val="Normal"/>
    <w:semiHidden/>
    <w:rsid w:val="00055F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5F0B"/>
  </w:style>
  <w:style w:type="character" w:styleId="nfasis">
    <w:name w:val="Emphasis"/>
    <w:qFormat/>
    <w:rsid w:val="00055F0B"/>
    <w:rPr>
      <w:i/>
      <w:iCs/>
    </w:rPr>
  </w:style>
  <w:style w:type="paragraph" w:styleId="Fecha">
    <w:name w:val="Date"/>
    <w:basedOn w:val="Normal"/>
    <w:next w:val="Normal"/>
    <w:semiHidden/>
    <w:rsid w:val="00055F0B"/>
  </w:style>
  <w:style w:type="paragraph" w:styleId="Firma">
    <w:name w:val="Signature"/>
    <w:basedOn w:val="Normal"/>
    <w:semiHidden/>
    <w:rsid w:val="00055F0B"/>
    <w:pPr>
      <w:ind w:left="4252"/>
    </w:pPr>
  </w:style>
  <w:style w:type="paragraph" w:styleId="Firmadecorreoelectrnico">
    <w:name w:val="E-mail Signature"/>
    <w:basedOn w:val="Normal"/>
    <w:semiHidden/>
    <w:rsid w:val="00055F0B"/>
  </w:style>
  <w:style w:type="character" w:styleId="Hipervnculovisitado">
    <w:name w:val="FollowedHyperlink"/>
    <w:semiHidden/>
    <w:rsid w:val="00055F0B"/>
    <w:rPr>
      <w:color w:val="800080"/>
      <w:u w:val="single"/>
    </w:rPr>
  </w:style>
  <w:style w:type="paragraph" w:styleId="HTMLconformatoprevio">
    <w:name w:val="HTML Preformatted"/>
    <w:basedOn w:val="Normal"/>
    <w:semiHidden/>
    <w:rsid w:val="00055F0B"/>
    <w:rPr>
      <w:rFonts w:ascii="Courier New" w:hAnsi="Courier New" w:cs="Courier New"/>
      <w:sz w:val="20"/>
      <w:szCs w:val="20"/>
    </w:rPr>
  </w:style>
  <w:style w:type="paragraph" w:styleId="Lista">
    <w:name w:val="List"/>
    <w:basedOn w:val="Normal"/>
    <w:semiHidden/>
    <w:rsid w:val="00055F0B"/>
    <w:pPr>
      <w:ind w:left="283" w:hanging="283"/>
    </w:pPr>
  </w:style>
  <w:style w:type="paragraph" w:styleId="Lista3">
    <w:name w:val="List 3"/>
    <w:basedOn w:val="Normal"/>
    <w:semiHidden/>
    <w:rsid w:val="00055F0B"/>
    <w:pPr>
      <w:ind w:left="849" w:hanging="283"/>
    </w:pPr>
  </w:style>
  <w:style w:type="paragraph" w:styleId="Lista4">
    <w:name w:val="List 4"/>
    <w:basedOn w:val="Normal"/>
    <w:semiHidden/>
    <w:rsid w:val="00055F0B"/>
    <w:pPr>
      <w:ind w:left="1132" w:hanging="283"/>
    </w:pPr>
  </w:style>
  <w:style w:type="paragraph" w:styleId="Lista5">
    <w:name w:val="List 5"/>
    <w:basedOn w:val="Normal"/>
    <w:semiHidden/>
    <w:rsid w:val="00055F0B"/>
    <w:pPr>
      <w:ind w:left="1415" w:hanging="283"/>
    </w:pPr>
  </w:style>
  <w:style w:type="paragraph" w:styleId="Listaconnmeros">
    <w:name w:val="List Number"/>
    <w:basedOn w:val="Normal"/>
    <w:semiHidden/>
    <w:rsid w:val="00055F0B"/>
    <w:pPr>
      <w:numPr>
        <w:numId w:val="11"/>
      </w:numPr>
    </w:pPr>
  </w:style>
  <w:style w:type="paragraph" w:styleId="Listaconnmeros2">
    <w:name w:val="List Number 2"/>
    <w:basedOn w:val="Normal"/>
    <w:semiHidden/>
    <w:rsid w:val="00055F0B"/>
    <w:pPr>
      <w:numPr>
        <w:numId w:val="12"/>
      </w:numPr>
    </w:pPr>
  </w:style>
  <w:style w:type="paragraph" w:styleId="Listaconnmeros3">
    <w:name w:val="List Number 3"/>
    <w:basedOn w:val="Normal"/>
    <w:semiHidden/>
    <w:rsid w:val="00055F0B"/>
    <w:pPr>
      <w:numPr>
        <w:numId w:val="13"/>
      </w:numPr>
    </w:pPr>
  </w:style>
  <w:style w:type="paragraph" w:styleId="Listaconnmeros4">
    <w:name w:val="List Number 4"/>
    <w:basedOn w:val="Normal"/>
    <w:semiHidden/>
    <w:rsid w:val="00055F0B"/>
    <w:pPr>
      <w:numPr>
        <w:numId w:val="14"/>
      </w:numPr>
    </w:pPr>
  </w:style>
  <w:style w:type="paragraph" w:styleId="Listaconnmeros5">
    <w:name w:val="List Number 5"/>
    <w:basedOn w:val="Normal"/>
    <w:semiHidden/>
    <w:rsid w:val="00055F0B"/>
    <w:pPr>
      <w:numPr>
        <w:numId w:val="15"/>
      </w:numPr>
    </w:pPr>
  </w:style>
  <w:style w:type="paragraph" w:styleId="Listaconvietas">
    <w:name w:val="List Bullet"/>
    <w:basedOn w:val="Normal"/>
    <w:semiHidden/>
    <w:rsid w:val="00055F0B"/>
    <w:pPr>
      <w:numPr>
        <w:numId w:val="16"/>
      </w:numPr>
    </w:pPr>
  </w:style>
  <w:style w:type="paragraph" w:styleId="Listaconvietas5">
    <w:name w:val="List Bullet 5"/>
    <w:basedOn w:val="Normal"/>
    <w:semiHidden/>
    <w:rsid w:val="00055F0B"/>
    <w:pPr>
      <w:numPr>
        <w:numId w:val="17"/>
      </w:numPr>
    </w:pPr>
  </w:style>
  <w:style w:type="character" w:styleId="MquinadeescribirHTML">
    <w:name w:val="HTML Typewriter"/>
    <w:semiHidden/>
    <w:rsid w:val="00055F0B"/>
    <w:rPr>
      <w:rFonts w:ascii="Courier New" w:hAnsi="Courier New" w:cs="Courier New"/>
      <w:sz w:val="20"/>
      <w:szCs w:val="20"/>
    </w:rPr>
  </w:style>
  <w:style w:type="character" w:styleId="Nmerodelnea">
    <w:name w:val="line number"/>
    <w:basedOn w:val="Fuentedeprrafopredeter"/>
    <w:semiHidden/>
    <w:rsid w:val="00055F0B"/>
  </w:style>
  <w:style w:type="paragraph" w:styleId="Remitedesobre">
    <w:name w:val="envelope return"/>
    <w:basedOn w:val="Normal"/>
    <w:semiHidden/>
    <w:rsid w:val="00055F0B"/>
    <w:rPr>
      <w:rFonts w:ascii="Arial" w:hAnsi="Arial" w:cs="Arial"/>
      <w:sz w:val="20"/>
      <w:szCs w:val="20"/>
    </w:rPr>
  </w:style>
  <w:style w:type="paragraph" w:styleId="Saludo">
    <w:name w:val="Salutation"/>
    <w:basedOn w:val="Normal"/>
    <w:next w:val="Normal"/>
    <w:semiHidden/>
    <w:rsid w:val="00055F0B"/>
  </w:style>
  <w:style w:type="paragraph" w:styleId="Sangranormal">
    <w:name w:val="Normal Indent"/>
    <w:basedOn w:val="Normal"/>
    <w:semiHidden/>
    <w:rsid w:val="00055F0B"/>
    <w:pPr>
      <w:ind w:left="708"/>
    </w:pPr>
  </w:style>
  <w:style w:type="table" w:styleId="Tablabsica1">
    <w:name w:val="Table Simple 1"/>
    <w:basedOn w:val="Tablanormal"/>
    <w:semiHidden/>
    <w:rsid w:val="00055F0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5F0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5F0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5F0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5F0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5F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5F0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5F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5F0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5F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5F0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5F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5F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5F0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5F0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5F0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5F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5F0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5F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5F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5F0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5F0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5F0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5F0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5F0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5F0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5F0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5F0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5F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5F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5F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055F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5F0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5F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5F0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5F0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5F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5F0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5F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5F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5F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5F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55F0B"/>
    <w:rPr>
      <w:rFonts w:ascii="Courier New" w:hAnsi="Courier New" w:cs="Courier New"/>
      <w:sz w:val="20"/>
      <w:szCs w:val="20"/>
    </w:rPr>
  </w:style>
  <w:style w:type="character" w:styleId="Textoennegrita">
    <w:name w:val="Strong"/>
    <w:qFormat/>
    <w:rsid w:val="00055F0B"/>
    <w:rPr>
      <w:b/>
      <w:bCs/>
    </w:rPr>
  </w:style>
  <w:style w:type="paragraph" w:styleId="Textoindependienteprimerasangra">
    <w:name w:val="Body Text First Indent"/>
    <w:basedOn w:val="Textoindependiente"/>
    <w:semiHidden/>
    <w:rsid w:val="00055F0B"/>
    <w:pPr>
      <w:spacing w:line="240" w:lineRule="auto"/>
      <w:ind w:firstLine="210"/>
    </w:pPr>
    <w:rPr>
      <w:rFonts w:ascii="Century Gothic" w:eastAsia="Times New Roman" w:hAnsi="Century Gothic"/>
      <w:lang w:eastAsia="es-ES"/>
    </w:rPr>
  </w:style>
  <w:style w:type="paragraph" w:styleId="Textoindependienteprimerasangra2">
    <w:name w:val="Body Text First Indent 2"/>
    <w:basedOn w:val="Sangradetextonormal"/>
    <w:semiHidden/>
    <w:rsid w:val="00055F0B"/>
    <w:pPr>
      <w:tabs>
        <w:tab w:val="clear" w:pos="1068"/>
      </w:tabs>
      <w:ind w:firstLine="210"/>
    </w:pPr>
    <w:rPr>
      <w:rFonts w:ascii="Century Gothic" w:hAnsi="Century Gothic"/>
      <w:sz w:val="22"/>
      <w:szCs w:val="22"/>
      <w:lang w:val="es-BO" w:eastAsia="es-ES"/>
    </w:rPr>
  </w:style>
  <w:style w:type="paragraph" w:styleId="Textosinformato">
    <w:name w:val="Plain Text"/>
    <w:basedOn w:val="Normal"/>
    <w:semiHidden/>
    <w:rsid w:val="00055F0B"/>
    <w:rPr>
      <w:rFonts w:ascii="Courier New" w:hAnsi="Courier New" w:cs="Courier New"/>
      <w:sz w:val="20"/>
      <w:szCs w:val="20"/>
    </w:rPr>
  </w:style>
  <w:style w:type="character" w:styleId="VariableHTML">
    <w:name w:val="HTML Variable"/>
    <w:semiHidden/>
    <w:rsid w:val="00055F0B"/>
    <w:rPr>
      <w:i/>
      <w:iCs/>
    </w:rPr>
  </w:style>
  <w:style w:type="paragraph" w:customStyle="1" w:styleId="TTULOCENTRALCARTULA">
    <w:name w:val="TÍTULO CENTRAL CARÁTULA"/>
    <w:basedOn w:val="Normal"/>
    <w:rsid w:val="00C23624"/>
    <w:pPr>
      <w:jc w:val="center"/>
    </w:pPr>
    <w:rPr>
      <w:rFonts w:ascii="Tahoma" w:hAnsi="Tahoma" w:cs="Tahoma"/>
      <w:b/>
      <w:caps/>
      <w:color w:val="000080"/>
      <w:sz w:val="32"/>
      <w:szCs w:val="32"/>
    </w:rPr>
  </w:style>
  <w:style w:type="paragraph" w:customStyle="1" w:styleId="TTULOCENTRALRAYADO">
    <w:name w:val="TÍTULO CENTRAL RAYADO"/>
    <w:basedOn w:val="Normal"/>
    <w:rsid w:val="005B0965"/>
    <w:pPr>
      <w:spacing w:line="360" w:lineRule="auto"/>
      <w:ind w:hanging="567"/>
      <w:jc w:val="center"/>
      <w:outlineLvl w:val="0"/>
    </w:pPr>
    <w:rPr>
      <w:rFonts w:ascii="Tahoma" w:hAnsi="Tahoma" w:cs="Tahoma"/>
      <w:b/>
      <w:sz w:val="28"/>
      <w:szCs w:val="18"/>
      <w:u w:val="single"/>
      <w:lang w:val="es-ES"/>
    </w:rPr>
  </w:style>
  <w:style w:type="paragraph" w:styleId="NormalWeb">
    <w:name w:val="Normal (Web)"/>
    <w:basedOn w:val="Normal"/>
    <w:semiHidden/>
    <w:rsid w:val="005B0965"/>
    <w:rPr>
      <w:rFonts w:ascii="Times New Roman" w:hAnsi="Times New Roman"/>
      <w:sz w:val="24"/>
      <w:szCs w:val="24"/>
    </w:rPr>
  </w:style>
  <w:style w:type="paragraph" w:styleId="Tabladeilustraciones">
    <w:name w:val="table of figures"/>
    <w:basedOn w:val="Normal"/>
    <w:next w:val="Normal"/>
    <w:semiHidden/>
    <w:rsid w:val="00771A4C"/>
    <w:rPr>
      <w:rFonts w:ascii="Tahoma" w:hAnsi="Tahoma"/>
      <w:sz w:val="18"/>
    </w:rPr>
  </w:style>
  <w:style w:type="paragraph" w:customStyle="1" w:styleId="VIETANEGRITA">
    <w:name w:val="VIÑETA NEGRITA"/>
    <w:basedOn w:val="CM112"/>
    <w:link w:val="VIETANEGRITACar"/>
    <w:rsid w:val="005D588E"/>
    <w:pPr>
      <w:numPr>
        <w:numId w:val="19"/>
      </w:numPr>
      <w:spacing w:before="120" w:after="355"/>
      <w:jc w:val="both"/>
    </w:pPr>
    <w:rPr>
      <w:rFonts w:ascii="Tahoma" w:hAnsi="Tahoma"/>
      <w:b/>
      <w:sz w:val="18"/>
      <w:lang w:val="es-BO"/>
    </w:rPr>
  </w:style>
  <w:style w:type="character" w:customStyle="1" w:styleId="CM112Car">
    <w:name w:val="CM112 Car"/>
    <w:basedOn w:val="DefaultCar"/>
    <w:link w:val="CM112"/>
    <w:rsid w:val="005D588E"/>
    <w:rPr>
      <w:rFonts w:ascii="Arial" w:hAnsi="Arial" w:cs="Arial"/>
      <w:color w:val="000000"/>
      <w:sz w:val="24"/>
      <w:szCs w:val="24"/>
      <w:lang w:val="es-ES" w:eastAsia="es-ES" w:bidi="ar-SA"/>
    </w:rPr>
  </w:style>
  <w:style w:type="character" w:customStyle="1" w:styleId="VIETANEGRITACar">
    <w:name w:val="VIÑETA NEGRITA Car"/>
    <w:link w:val="VIETANEGRITA"/>
    <w:rsid w:val="005D588E"/>
    <w:rPr>
      <w:rFonts w:ascii="Tahoma" w:eastAsia="Times New Roman" w:hAnsi="Tahoma"/>
      <w:b/>
      <w:sz w:val="18"/>
      <w:szCs w:val="24"/>
      <w:lang w:val="es-BO"/>
    </w:rPr>
  </w:style>
  <w:style w:type="paragraph" w:customStyle="1" w:styleId="Vieta2">
    <w:name w:val="Viñeta 2"/>
    <w:basedOn w:val="Normal"/>
    <w:link w:val="Vieta2CarCar"/>
    <w:rsid w:val="00A65DAC"/>
    <w:pPr>
      <w:numPr>
        <w:numId w:val="22"/>
      </w:numPr>
      <w:spacing w:before="120" w:after="120" w:line="360" w:lineRule="auto"/>
      <w:ind w:left="2058" w:hanging="357"/>
    </w:pPr>
    <w:rPr>
      <w:rFonts w:ascii="Tahoma" w:hAnsi="Tahoma"/>
      <w:sz w:val="18"/>
      <w:szCs w:val="18"/>
      <w:lang w:val="es-ES"/>
    </w:rPr>
  </w:style>
  <w:style w:type="character" w:customStyle="1" w:styleId="Vieta2CarCar">
    <w:name w:val="Viñeta 2 Car Car"/>
    <w:link w:val="Vieta2"/>
    <w:rsid w:val="00A65DAC"/>
    <w:rPr>
      <w:rFonts w:ascii="Tahoma" w:eastAsia="Times New Roman" w:hAnsi="Tahoma"/>
      <w:sz w:val="18"/>
      <w:szCs w:val="18"/>
    </w:rPr>
  </w:style>
  <w:style w:type="paragraph" w:styleId="TDC2">
    <w:name w:val="toc 2"/>
    <w:basedOn w:val="Normal"/>
    <w:next w:val="Normal"/>
    <w:autoRedefine/>
    <w:uiPriority w:val="39"/>
    <w:rsid w:val="000561F6"/>
    <w:pPr>
      <w:tabs>
        <w:tab w:val="left" w:pos="960"/>
        <w:tab w:val="right" w:leader="dot" w:pos="8828"/>
      </w:tabs>
      <w:spacing w:before="240" w:after="240"/>
      <w:ind w:left="221"/>
      <w:contextualSpacing/>
      <w:jc w:val="both"/>
    </w:pPr>
    <w:rPr>
      <w:rFonts w:ascii="Tahoma" w:hAnsi="Tahoma"/>
      <w:caps/>
      <w:sz w:val="18"/>
      <w:szCs w:val="18"/>
    </w:rPr>
  </w:style>
  <w:style w:type="character" w:customStyle="1" w:styleId="Vieta1Car">
    <w:name w:val="Viñeta 1 Car"/>
    <w:link w:val="Vieta1"/>
    <w:rsid w:val="00A7141E"/>
    <w:rPr>
      <w:rFonts w:ascii="Tahoma" w:eastAsia="Arial Unicode MS" w:hAnsi="Tahoma" w:cs="Arial Unicode MS"/>
      <w:bCs/>
      <w:sz w:val="18"/>
      <w:szCs w:val="18"/>
      <w:lang w:val="es-ES" w:eastAsia="es-ES"/>
    </w:rPr>
  </w:style>
  <w:style w:type="paragraph" w:customStyle="1" w:styleId="VietaEstilo20">
    <w:name w:val="Viñeta Estilo 2"/>
    <w:basedOn w:val="CM112"/>
    <w:rsid w:val="00EF1C1E"/>
    <w:pPr>
      <w:widowControl/>
      <w:numPr>
        <w:numId w:val="20"/>
      </w:numPr>
      <w:spacing w:line="360" w:lineRule="auto"/>
      <w:jc w:val="both"/>
    </w:pPr>
    <w:rPr>
      <w:rFonts w:ascii="Tahoma" w:hAnsi="Tahoma"/>
      <w:sz w:val="18"/>
      <w:szCs w:val="18"/>
      <w:lang w:val="es-BO"/>
    </w:rPr>
  </w:style>
  <w:style w:type="paragraph" w:customStyle="1" w:styleId="Vietanumerada">
    <w:name w:val="Viñeta numerada"/>
    <w:basedOn w:val="CM12"/>
    <w:rsid w:val="00EF1C36"/>
    <w:pPr>
      <w:numPr>
        <w:numId w:val="21"/>
      </w:numPr>
      <w:spacing w:before="120" w:after="120" w:line="240" w:lineRule="auto"/>
    </w:pPr>
    <w:rPr>
      <w:rFonts w:ascii="Tahoma" w:hAnsi="Tahoma"/>
      <w:sz w:val="18"/>
      <w:szCs w:val="20"/>
      <w:lang w:val="es-BO"/>
    </w:rPr>
  </w:style>
  <w:style w:type="paragraph" w:styleId="TDC3">
    <w:name w:val="toc 3"/>
    <w:basedOn w:val="Normal"/>
    <w:next w:val="Normal"/>
    <w:autoRedefine/>
    <w:semiHidden/>
    <w:rsid w:val="00E5714C"/>
    <w:pPr>
      <w:spacing w:before="240" w:after="240" w:line="360" w:lineRule="auto"/>
      <w:ind w:left="440"/>
      <w:jc w:val="both"/>
    </w:pPr>
    <w:rPr>
      <w:rFonts w:ascii="Tahoma" w:hAnsi="Tahoma"/>
      <w:caps/>
      <w:sz w:val="18"/>
      <w:szCs w:val="18"/>
    </w:rPr>
  </w:style>
  <w:style w:type="paragraph" w:customStyle="1" w:styleId="FRMULA">
    <w:name w:val="FÓRMULA"/>
    <w:basedOn w:val="CM112"/>
    <w:rsid w:val="00EF1C36"/>
    <w:pPr>
      <w:ind w:left="1588"/>
    </w:pPr>
    <w:rPr>
      <w:rFonts w:ascii="Tahoma" w:hAnsi="Tahoma"/>
      <w:sz w:val="18"/>
      <w:szCs w:val="20"/>
      <w:lang w:val="en-GB"/>
    </w:rPr>
  </w:style>
  <w:style w:type="paragraph" w:customStyle="1" w:styleId="CM9">
    <w:name w:val="CM9"/>
    <w:basedOn w:val="Default"/>
    <w:next w:val="Default"/>
    <w:rsid w:val="00420449"/>
    <w:pPr>
      <w:spacing w:line="228" w:lineRule="atLeast"/>
    </w:pPr>
    <w:rPr>
      <w:rFonts w:ascii="GNKOGH+Arial" w:hAnsi="GNKOGH+Arial" w:cs="Times New Roman"/>
      <w:color w:val="auto"/>
    </w:rPr>
  </w:style>
  <w:style w:type="paragraph" w:customStyle="1" w:styleId="NORMAL1NEGRITA">
    <w:name w:val="NORMAL1+NEGRITA"/>
    <w:basedOn w:val="Normal"/>
    <w:rsid w:val="00A65DAC"/>
    <w:pPr>
      <w:spacing w:before="240" w:after="240" w:line="360" w:lineRule="auto"/>
      <w:ind w:left="397"/>
    </w:pPr>
    <w:rPr>
      <w:rFonts w:ascii="Tahoma" w:hAnsi="Tahoma"/>
      <w:b/>
      <w:sz w:val="18"/>
    </w:rPr>
  </w:style>
  <w:style w:type="paragraph" w:customStyle="1" w:styleId="Tabla1">
    <w:name w:val="Tabla 1"/>
    <w:basedOn w:val="Ttulo1"/>
    <w:rsid w:val="00631A5D"/>
    <w:pPr>
      <w:ind w:left="720"/>
    </w:pPr>
    <w:rPr>
      <w:caps w:val="0"/>
    </w:rPr>
  </w:style>
  <w:style w:type="paragraph" w:customStyle="1" w:styleId="TABLA">
    <w:name w:val="TABLA"/>
    <w:basedOn w:val="Normal1"/>
    <w:next w:val="Normal1"/>
    <w:link w:val="TABLACarCar"/>
    <w:rsid w:val="00837B62"/>
    <w:pPr>
      <w:spacing w:before="240"/>
      <w:ind w:left="709"/>
      <w:jc w:val="center"/>
    </w:pPr>
    <w:rPr>
      <w:rFonts w:cs="GNKOBD+Arial,Bold"/>
      <w:szCs w:val="18"/>
    </w:rPr>
  </w:style>
  <w:style w:type="character" w:customStyle="1" w:styleId="TABLACarCar">
    <w:name w:val="TABLA Car Car"/>
    <w:link w:val="TABLA"/>
    <w:rsid w:val="00837B62"/>
    <w:rPr>
      <w:rFonts w:ascii="Tahoma" w:hAnsi="Tahoma" w:cs="GNKOBD+Arial,Bold"/>
      <w:sz w:val="18"/>
      <w:szCs w:val="18"/>
      <w:lang w:val="es-BO" w:eastAsia="es-ES" w:bidi="ar-SA"/>
    </w:rPr>
  </w:style>
  <w:style w:type="paragraph" w:styleId="TDC4">
    <w:name w:val="toc 4"/>
    <w:basedOn w:val="Normal"/>
    <w:next w:val="Normal"/>
    <w:autoRedefine/>
    <w:semiHidden/>
    <w:rsid w:val="00946086"/>
    <w:pPr>
      <w:ind w:left="720"/>
    </w:pPr>
    <w:rPr>
      <w:rFonts w:ascii="Times New Roman" w:hAnsi="Times New Roman"/>
      <w:sz w:val="24"/>
      <w:szCs w:val="24"/>
      <w:lang w:val="es-ES"/>
    </w:rPr>
  </w:style>
  <w:style w:type="paragraph" w:styleId="TDC5">
    <w:name w:val="toc 5"/>
    <w:basedOn w:val="Normal"/>
    <w:next w:val="Normal"/>
    <w:autoRedefine/>
    <w:semiHidden/>
    <w:rsid w:val="00946086"/>
    <w:pPr>
      <w:ind w:left="960"/>
    </w:pPr>
    <w:rPr>
      <w:rFonts w:ascii="Times New Roman" w:hAnsi="Times New Roman"/>
      <w:sz w:val="24"/>
      <w:szCs w:val="24"/>
      <w:lang w:val="es-ES"/>
    </w:rPr>
  </w:style>
  <w:style w:type="paragraph" w:styleId="TDC6">
    <w:name w:val="toc 6"/>
    <w:basedOn w:val="Normal"/>
    <w:next w:val="Normal"/>
    <w:autoRedefine/>
    <w:semiHidden/>
    <w:rsid w:val="00946086"/>
    <w:pPr>
      <w:ind w:left="1200"/>
    </w:pPr>
    <w:rPr>
      <w:rFonts w:ascii="Times New Roman" w:hAnsi="Times New Roman"/>
      <w:sz w:val="24"/>
      <w:szCs w:val="24"/>
      <w:lang w:val="es-ES"/>
    </w:rPr>
  </w:style>
  <w:style w:type="paragraph" w:styleId="TDC7">
    <w:name w:val="toc 7"/>
    <w:basedOn w:val="Normal"/>
    <w:next w:val="Normal"/>
    <w:autoRedefine/>
    <w:semiHidden/>
    <w:rsid w:val="00946086"/>
    <w:pPr>
      <w:ind w:left="1440"/>
    </w:pPr>
    <w:rPr>
      <w:rFonts w:ascii="Times New Roman" w:hAnsi="Times New Roman"/>
      <w:sz w:val="24"/>
      <w:szCs w:val="24"/>
      <w:lang w:val="es-ES"/>
    </w:rPr>
  </w:style>
  <w:style w:type="paragraph" w:styleId="TDC8">
    <w:name w:val="toc 8"/>
    <w:basedOn w:val="Normal"/>
    <w:next w:val="Normal"/>
    <w:autoRedefine/>
    <w:semiHidden/>
    <w:rsid w:val="00946086"/>
    <w:pPr>
      <w:ind w:left="1680"/>
    </w:pPr>
    <w:rPr>
      <w:rFonts w:ascii="Times New Roman" w:hAnsi="Times New Roman"/>
      <w:sz w:val="24"/>
      <w:szCs w:val="24"/>
      <w:lang w:val="es-ES"/>
    </w:rPr>
  </w:style>
  <w:style w:type="paragraph" w:styleId="TDC9">
    <w:name w:val="toc 9"/>
    <w:basedOn w:val="Normal"/>
    <w:next w:val="Normal"/>
    <w:autoRedefine/>
    <w:semiHidden/>
    <w:rsid w:val="00946086"/>
    <w:pPr>
      <w:ind w:left="1920"/>
    </w:pPr>
    <w:rPr>
      <w:rFonts w:ascii="Times New Roman" w:hAnsi="Times New Roman"/>
      <w:sz w:val="24"/>
      <w:szCs w:val="24"/>
      <w:lang w:val="es-ES"/>
    </w:rPr>
  </w:style>
  <w:style w:type="paragraph" w:customStyle="1" w:styleId="Parrafo">
    <w:name w:val="Parrafo"/>
    <w:basedOn w:val="Normal"/>
    <w:autoRedefine/>
    <w:rsid w:val="00A50A50"/>
    <w:pPr>
      <w:spacing w:before="60" w:after="180" w:line="360" w:lineRule="auto"/>
      <w:ind w:left="426"/>
      <w:jc w:val="both"/>
    </w:pPr>
    <w:rPr>
      <w:rFonts w:ascii="Arial" w:hAnsi="Arial"/>
      <w:szCs w:val="20"/>
      <w:lang w:val="es-ES"/>
    </w:rPr>
  </w:style>
  <w:style w:type="paragraph" w:customStyle="1" w:styleId="Parrafo1">
    <w:name w:val="Parrafo 1"/>
    <w:basedOn w:val="Normal"/>
    <w:link w:val="Parrafo1Car"/>
    <w:autoRedefine/>
    <w:rsid w:val="00D32435"/>
    <w:pPr>
      <w:spacing w:line="360" w:lineRule="auto"/>
      <w:ind w:left="272"/>
      <w:jc w:val="both"/>
    </w:pPr>
    <w:rPr>
      <w:rFonts w:ascii="Arial" w:hAnsi="Arial"/>
      <w:szCs w:val="20"/>
      <w:lang w:val="es-ES"/>
    </w:rPr>
  </w:style>
  <w:style w:type="character" w:customStyle="1" w:styleId="Parrafo1Car">
    <w:name w:val="Parrafo 1 Car"/>
    <w:link w:val="Parrafo1"/>
    <w:rsid w:val="00D32435"/>
    <w:rPr>
      <w:rFonts w:ascii="Arial" w:eastAsia="Times New Roman" w:hAnsi="Arial"/>
      <w:sz w:val="22"/>
      <w:lang w:val="es-ES" w:eastAsia="es-ES"/>
    </w:rPr>
  </w:style>
  <w:style w:type="character" w:customStyle="1" w:styleId="PrrafodelistaCar">
    <w:name w:val="Párrafo de lista Car"/>
    <w:aliases w:val="viñeta Car,본문1 Car,inciso_hortalizas Car,List Paragraph Car,Párrafo de lista2 Car"/>
    <w:link w:val="Prrafodelista"/>
    <w:uiPriority w:val="34"/>
    <w:locked/>
    <w:rsid w:val="00DF2E2F"/>
    <w:rPr>
      <w:sz w:val="22"/>
      <w:szCs w:val="22"/>
      <w:lang w:val="es-BO" w:eastAsia="en-US"/>
    </w:rPr>
  </w:style>
  <w:style w:type="paragraph" w:customStyle="1" w:styleId="ENDE-TI1">
    <w:name w:val="ENDE-TI1"/>
    <w:basedOn w:val="Normal"/>
    <w:link w:val="ENDE-TI1Car"/>
    <w:qFormat/>
    <w:rsid w:val="00992FCC"/>
    <w:pPr>
      <w:numPr>
        <w:numId w:val="56"/>
      </w:numPr>
      <w:spacing w:after="240"/>
      <w:contextualSpacing/>
      <w:jc w:val="both"/>
    </w:pPr>
    <w:rPr>
      <w:rFonts w:ascii="Tahoma" w:eastAsia="Calibri" w:hAnsi="Tahoma" w:cs="Tahoma"/>
      <w:b/>
      <w:caps/>
      <w:sz w:val="20"/>
      <w:szCs w:val="20"/>
      <w:lang w:val="es-ES" w:eastAsia="en-US"/>
    </w:rPr>
  </w:style>
  <w:style w:type="character" w:customStyle="1" w:styleId="ENDE-TI1Car">
    <w:name w:val="ENDE-TI1 Car"/>
    <w:link w:val="ENDE-TI1"/>
    <w:rsid w:val="00992FCC"/>
    <w:rPr>
      <w:rFonts w:ascii="Tahoma" w:hAnsi="Tahoma" w:cs="Tahoma"/>
      <w:b/>
      <w:caps/>
      <w:lang w:eastAsia="en-US"/>
    </w:rPr>
  </w:style>
  <w:style w:type="paragraph" w:styleId="Sinespaciado">
    <w:name w:val="No Spacing"/>
    <w:uiPriority w:val="1"/>
    <w:qFormat/>
    <w:rsid w:val="00955804"/>
    <w:rPr>
      <w:rFonts w:ascii="Century Gothic" w:eastAsia="Times New Roman" w:hAnsi="Century Gothic"/>
      <w:sz w:val="22"/>
      <w:szCs w:val="22"/>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438">
      <w:bodyDiv w:val="1"/>
      <w:marLeft w:val="0"/>
      <w:marRight w:val="0"/>
      <w:marTop w:val="0"/>
      <w:marBottom w:val="0"/>
      <w:divBdr>
        <w:top w:val="none" w:sz="0" w:space="0" w:color="auto"/>
        <w:left w:val="none" w:sz="0" w:space="0" w:color="auto"/>
        <w:bottom w:val="none" w:sz="0" w:space="0" w:color="auto"/>
        <w:right w:val="none" w:sz="0" w:space="0" w:color="auto"/>
      </w:divBdr>
    </w:div>
    <w:div w:id="94568582">
      <w:bodyDiv w:val="1"/>
      <w:marLeft w:val="0"/>
      <w:marRight w:val="0"/>
      <w:marTop w:val="0"/>
      <w:marBottom w:val="0"/>
      <w:divBdr>
        <w:top w:val="none" w:sz="0" w:space="0" w:color="auto"/>
        <w:left w:val="none" w:sz="0" w:space="0" w:color="auto"/>
        <w:bottom w:val="none" w:sz="0" w:space="0" w:color="auto"/>
        <w:right w:val="none" w:sz="0" w:space="0" w:color="auto"/>
      </w:divBdr>
    </w:div>
    <w:div w:id="103772218">
      <w:bodyDiv w:val="1"/>
      <w:marLeft w:val="0"/>
      <w:marRight w:val="0"/>
      <w:marTop w:val="0"/>
      <w:marBottom w:val="0"/>
      <w:divBdr>
        <w:top w:val="none" w:sz="0" w:space="0" w:color="auto"/>
        <w:left w:val="none" w:sz="0" w:space="0" w:color="auto"/>
        <w:bottom w:val="none" w:sz="0" w:space="0" w:color="auto"/>
        <w:right w:val="none" w:sz="0" w:space="0" w:color="auto"/>
      </w:divBdr>
    </w:div>
    <w:div w:id="119569818">
      <w:bodyDiv w:val="1"/>
      <w:marLeft w:val="0"/>
      <w:marRight w:val="0"/>
      <w:marTop w:val="0"/>
      <w:marBottom w:val="0"/>
      <w:divBdr>
        <w:top w:val="none" w:sz="0" w:space="0" w:color="auto"/>
        <w:left w:val="none" w:sz="0" w:space="0" w:color="auto"/>
        <w:bottom w:val="none" w:sz="0" w:space="0" w:color="auto"/>
        <w:right w:val="none" w:sz="0" w:space="0" w:color="auto"/>
      </w:divBdr>
    </w:div>
    <w:div w:id="857549790">
      <w:bodyDiv w:val="1"/>
      <w:marLeft w:val="0"/>
      <w:marRight w:val="0"/>
      <w:marTop w:val="0"/>
      <w:marBottom w:val="0"/>
      <w:divBdr>
        <w:top w:val="none" w:sz="0" w:space="0" w:color="auto"/>
        <w:left w:val="none" w:sz="0" w:space="0" w:color="auto"/>
        <w:bottom w:val="none" w:sz="0" w:space="0" w:color="auto"/>
        <w:right w:val="none" w:sz="0" w:space="0" w:color="auto"/>
      </w:divBdr>
    </w:div>
    <w:div w:id="1054231104">
      <w:bodyDiv w:val="1"/>
      <w:marLeft w:val="0"/>
      <w:marRight w:val="0"/>
      <w:marTop w:val="0"/>
      <w:marBottom w:val="0"/>
      <w:divBdr>
        <w:top w:val="none" w:sz="0" w:space="0" w:color="auto"/>
        <w:left w:val="none" w:sz="0" w:space="0" w:color="auto"/>
        <w:bottom w:val="none" w:sz="0" w:space="0" w:color="auto"/>
        <w:right w:val="none" w:sz="0" w:space="0" w:color="auto"/>
      </w:divBdr>
    </w:div>
    <w:div w:id="1063521871">
      <w:bodyDiv w:val="1"/>
      <w:marLeft w:val="0"/>
      <w:marRight w:val="0"/>
      <w:marTop w:val="0"/>
      <w:marBottom w:val="0"/>
      <w:divBdr>
        <w:top w:val="none" w:sz="0" w:space="0" w:color="auto"/>
        <w:left w:val="none" w:sz="0" w:space="0" w:color="auto"/>
        <w:bottom w:val="none" w:sz="0" w:space="0" w:color="auto"/>
        <w:right w:val="none" w:sz="0" w:space="0" w:color="auto"/>
      </w:divBdr>
    </w:div>
    <w:div w:id="1072316778">
      <w:bodyDiv w:val="1"/>
      <w:marLeft w:val="0"/>
      <w:marRight w:val="0"/>
      <w:marTop w:val="0"/>
      <w:marBottom w:val="0"/>
      <w:divBdr>
        <w:top w:val="none" w:sz="0" w:space="0" w:color="auto"/>
        <w:left w:val="none" w:sz="0" w:space="0" w:color="auto"/>
        <w:bottom w:val="none" w:sz="0" w:space="0" w:color="auto"/>
        <w:right w:val="none" w:sz="0" w:space="0" w:color="auto"/>
      </w:divBdr>
    </w:div>
    <w:div w:id="1406759254">
      <w:bodyDiv w:val="1"/>
      <w:marLeft w:val="0"/>
      <w:marRight w:val="0"/>
      <w:marTop w:val="0"/>
      <w:marBottom w:val="0"/>
      <w:divBdr>
        <w:top w:val="none" w:sz="0" w:space="0" w:color="auto"/>
        <w:left w:val="none" w:sz="0" w:space="0" w:color="auto"/>
        <w:bottom w:val="none" w:sz="0" w:space="0" w:color="auto"/>
        <w:right w:val="none" w:sz="0" w:space="0" w:color="auto"/>
      </w:divBdr>
    </w:div>
    <w:div w:id="1508326832">
      <w:bodyDiv w:val="1"/>
      <w:marLeft w:val="0"/>
      <w:marRight w:val="0"/>
      <w:marTop w:val="0"/>
      <w:marBottom w:val="0"/>
      <w:divBdr>
        <w:top w:val="none" w:sz="0" w:space="0" w:color="auto"/>
        <w:left w:val="none" w:sz="0" w:space="0" w:color="auto"/>
        <w:bottom w:val="none" w:sz="0" w:space="0" w:color="auto"/>
        <w:right w:val="none" w:sz="0" w:space="0" w:color="auto"/>
      </w:divBdr>
    </w:div>
    <w:div w:id="1635870980">
      <w:bodyDiv w:val="1"/>
      <w:marLeft w:val="0"/>
      <w:marRight w:val="0"/>
      <w:marTop w:val="0"/>
      <w:marBottom w:val="0"/>
      <w:divBdr>
        <w:top w:val="none" w:sz="0" w:space="0" w:color="auto"/>
        <w:left w:val="none" w:sz="0" w:space="0" w:color="auto"/>
        <w:bottom w:val="none" w:sz="0" w:space="0" w:color="auto"/>
        <w:right w:val="none" w:sz="0" w:space="0" w:color="auto"/>
      </w:divBdr>
    </w:div>
    <w:div w:id="1707216159">
      <w:bodyDiv w:val="1"/>
      <w:marLeft w:val="0"/>
      <w:marRight w:val="0"/>
      <w:marTop w:val="0"/>
      <w:marBottom w:val="0"/>
      <w:divBdr>
        <w:top w:val="none" w:sz="0" w:space="0" w:color="auto"/>
        <w:left w:val="none" w:sz="0" w:space="0" w:color="auto"/>
        <w:bottom w:val="none" w:sz="0" w:space="0" w:color="auto"/>
        <w:right w:val="none" w:sz="0" w:space="0" w:color="auto"/>
      </w:divBdr>
    </w:div>
    <w:div w:id="17281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Hoja_de_c_lculo_de_Microsoft_Excel_97-20031.xls"/><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Hoja_de_c_lculo_de_Microsoft_Excel_97-20032.xls"/><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http://www.ende.bo/archivo/proyecto/logo_reporte_corp.jpg" TargetMode="External"/><Relationship Id="rId14" Type="http://schemas.openxmlformats.org/officeDocument/2006/relationships/image" Target="media/image5.pn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6A0B4-6FAF-403C-B1C2-BFD7F10F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88</Pages>
  <Words>28906</Words>
  <Characters>158987</Characters>
  <Application>Microsoft Office Word</Application>
  <DocSecurity>0</DocSecurity>
  <Lines>1324</Lines>
  <Paragraphs>375</Paragraphs>
  <ScaleCrop>false</ScaleCrop>
  <HeadingPairs>
    <vt:vector size="2" baseType="variant">
      <vt:variant>
        <vt:lpstr>Título</vt:lpstr>
      </vt:variant>
      <vt:variant>
        <vt:i4>1</vt:i4>
      </vt:variant>
    </vt:vector>
  </HeadingPairs>
  <TitlesOfParts>
    <vt:vector size="1" baseType="lpstr">
      <vt:lpstr>MODELO DE DOCUMENTO BASE DE CONTRATACION DE BIENES</vt:lpstr>
    </vt:vector>
  </TitlesOfParts>
  <Company>SICOES</Company>
  <LinksUpToDate>false</LinksUpToDate>
  <CharactersWithSpaces>187518</CharactersWithSpaces>
  <SharedDoc>false</SharedDoc>
  <HLinks>
    <vt:vector size="372" baseType="variant">
      <vt:variant>
        <vt:i4>1048628</vt:i4>
      </vt:variant>
      <vt:variant>
        <vt:i4>368</vt:i4>
      </vt:variant>
      <vt:variant>
        <vt:i4>0</vt:i4>
      </vt:variant>
      <vt:variant>
        <vt:i4>5</vt:i4>
      </vt:variant>
      <vt:variant>
        <vt:lpwstr/>
      </vt:variant>
      <vt:variant>
        <vt:lpwstr>_Toc486925432</vt:lpwstr>
      </vt:variant>
      <vt:variant>
        <vt:i4>1048628</vt:i4>
      </vt:variant>
      <vt:variant>
        <vt:i4>362</vt:i4>
      </vt:variant>
      <vt:variant>
        <vt:i4>0</vt:i4>
      </vt:variant>
      <vt:variant>
        <vt:i4>5</vt:i4>
      </vt:variant>
      <vt:variant>
        <vt:lpwstr/>
      </vt:variant>
      <vt:variant>
        <vt:lpwstr>_Toc486925431</vt:lpwstr>
      </vt:variant>
      <vt:variant>
        <vt:i4>1048628</vt:i4>
      </vt:variant>
      <vt:variant>
        <vt:i4>356</vt:i4>
      </vt:variant>
      <vt:variant>
        <vt:i4>0</vt:i4>
      </vt:variant>
      <vt:variant>
        <vt:i4>5</vt:i4>
      </vt:variant>
      <vt:variant>
        <vt:lpwstr/>
      </vt:variant>
      <vt:variant>
        <vt:lpwstr>_Toc486925430</vt:lpwstr>
      </vt:variant>
      <vt:variant>
        <vt:i4>1114164</vt:i4>
      </vt:variant>
      <vt:variant>
        <vt:i4>350</vt:i4>
      </vt:variant>
      <vt:variant>
        <vt:i4>0</vt:i4>
      </vt:variant>
      <vt:variant>
        <vt:i4>5</vt:i4>
      </vt:variant>
      <vt:variant>
        <vt:lpwstr/>
      </vt:variant>
      <vt:variant>
        <vt:lpwstr>_Toc486925429</vt:lpwstr>
      </vt:variant>
      <vt:variant>
        <vt:i4>1114164</vt:i4>
      </vt:variant>
      <vt:variant>
        <vt:i4>344</vt:i4>
      </vt:variant>
      <vt:variant>
        <vt:i4>0</vt:i4>
      </vt:variant>
      <vt:variant>
        <vt:i4>5</vt:i4>
      </vt:variant>
      <vt:variant>
        <vt:lpwstr/>
      </vt:variant>
      <vt:variant>
        <vt:lpwstr>_Toc486925428</vt:lpwstr>
      </vt:variant>
      <vt:variant>
        <vt:i4>1114164</vt:i4>
      </vt:variant>
      <vt:variant>
        <vt:i4>338</vt:i4>
      </vt:variant>
      <vt:variant>
        <vt:i4>0</vt:i4>
      </vt:variant>
      <vt:variant>
        <vt:i4>5</vt:i4>
      </vt:variant>
      <vt:variant>
        <vt:lpwstr/>
      </vt:variant>
      <vt:variant>
        <vt:lpwstr>_Toc486925427</vt:lpwstr>
      </vt:variant>
      <vt:variant>
        <vt:i4>1114164</vt:i4>
      </vt:variant>
      <vt:variant>
        <vt:i4>332</vt:i4>
      </vt:variant>
      <vt:variant>
        <vt:i4>0</vt:i4>
      </vt:variant>
      <vt:variant>
        <vt:i4>5</vt:i4>
      </vt:variant>
      <vt:variant>
        <vt:lpwstr/>
      </vt:variant>
      <vt:variant>
        <vt:lpwstr>_Toc486925426</vt:lpwstr>
      </vt:variant>
      <vt:variant>
        <vt:i4>1114164</vt:i4>
      </vt:variant>
      <vt:variant>
        <vt:i4>326</vt:i4>
      </vt:variant>
      <vt:variant>
        <vt:i4>0</vt:i4>
      </vt:variant>
      <vt:variant>
        <vt:i4>5</vt:i4>
      </vt:variant>
      <vt:variant>
        <vt:lpwstr/>
      </vt:variant>
      <vt:variant>
        <vt:lpwstr>_Toc486925425</vt:lpwstr>
      </vt:variant>
      <vt:variant>
        <vt:i4>1114164</vt:i4>
      </vt:variant>
      <vt:variant>
        <vt:i4>320</vt:i4>
      </vt:variant>
      <vt:variant>
        <vt:i4>0</vt:i4>
      </vt:variant>
      <vt:variant>
        <vt:i4>5</vt:i4>
      </vt:variant>
      <vt:variant>
        <vt:lpwstr/>
      </vt:variant>
      <vt:variant>
        <vt:lpwstr>_Toc486925424</vt:lpwstr>
      </vt:variant>
      <vt:variant>
        <vt:i4>1114164</vt:i4>
      </vt:variant>
      <vt:variant>
        <vt:i4>314</vt:i4>
      </vt:variant>
      <vt:variant>
        <vt:i4>0</vt:i4>
      </vt:variant>
      <vt:variant>
        <vt:i4>5</vt:i4>
      </vt:variant>
      <vt:variant>
        <vt:lpwstr/>
      </vt:variant>
      <vt:variant>
        <vt:lpwstr>_Toc486925423</vt:lpwstr>
      </vt:variant>
      <vt:variant>
        <vt:i4>1114164</vt:i4>
      </vt:variant>
      <vt:variant>
        <vt:i4>308</vt:i4>
      </vt:variant>
      <vt:variant>
        <vt:i4>0</vt:i4>
      </vt:variant>
      <vt:variant>
        <vt:i4>5</vt:i4>
      </vt:variant>
      <vt:variant>
        <vt:lpwstr/>
      </vt:variant>
      <vt:variant>
        <vt:lpwstr>_Toc486925422</vt:lpwstr>
      </vt:variant>
      <vt:variant>
        <vt:i4>1114164</vt:i4>
      </vt:variant>
      <vt:variant>
        <vt:i4>302</vt:i4>
      </vt:variant>
      <vt:variant>
        <vt:i4>0</vt:i4>
      </vt:variant>
      <vt:variant>
        <vt:i4>5</vt:i4>
      </vt:variant>
      <vt:variant>
        <vt:lpwstr/>
      </vt:variant>
      <vt:variant>
        <vt:lpwstr>_Toc486925421</vt:lpwstr>
      </vt:variant>
      <vt:variant>
        <vt:i4>1114164</vt:i4>
      </vt:variant>
      <vt:variant>
        <vt:i4>296</vt:i4>
      </vt:variant>
      <vt:variant>
        <vt:i4>0</vt:i4>
      </vt:variant>
      <vt:variant>
        <vt:i4>5</vt:i4>
      </vt:variant>
      <vt:variant>
        <vt:lpwstr/>
      </vt:variant>
      <vt:variant>
        <vt:lpwstr>_Toc486925420</vt:lpwstr>
      </vt:variant>
      <vt:variant>
        <vt:i4>1179700</vt:i4>
      </vt:variant>
      <vt:variant>
        <vt:i4>290</vt:i4>
      </vt:variant>
      <vt:variant>
        <vt:i4>0</vt:i4>
      </vt:variant>
      <vt:variant>
        <vt:i4>5</vt:i4>
      </vt:variant>
      <vt:variant>
        <vt:lpwstr/>
      </vt:variant>
      <vt:variant>
        <vt:lpwstr>_Toc486925419</vt:lpwstr>
      </vt:variant>
      <vt:variant>
        <vt:i4>1179700</vt:i4>
      </vt:variant>
      <vt:variant>
        <vt:i4>284</vt:i4>
      </vt:variant>
      <vt:variant>
        <vt:i4>0</vt:i4>
      </vt:variant>
      <vt:variant>
        <vt:i4>5</vt:i4>
      </vt:variant>
      <vt:variant>
        <vt:lpwstr/>
      </vt:variant>
      <vt:variant>
        <vt:lpwstr>_Toc486925418</vt:lpwstr>
      </vt:variant>
      <vt:variant>
        <vt:i4>1179700</vt:i4>
      </vt:variant>
      <vt:variant>
        <vt:i4>278</vt:i4>
      </vt:variant>
      <vt:variant>
        <vt:i4>0</vt:i4>
      </vt:variant>
      <vt:variant>
        <vt:i4>5</vt:i4>
      </vt:variant>
      <vt:variant>
        <vt:lpwstr/>
      </vt:variant>
      <vt:variant>
        <vt:lpwstr>_Toc486925417</vt:lpwstr>
      </vt:variant>
      <vt:variant>
        <vt:i4>1179700</vt:i4>
      </vt:variant>
      <vt:variant>
        <vt:i4>272</vt:i4>
      </vt:variant>
      <vt:variant>
        <vt:i4>0</vt:i4>
      </vt:variant>
      <vt:variant>
        <vt:i4>5</vt:i4>
      </vt:variant>
      <vt:variant>
        <vt:lpwstr/>
      </vt:variant>
      <vt:variant>
        <vt:lpwstr>_Toc486925416</vt:lpwstr>
      </vt:variant>
      <vt:variant>
        <vt:i4>1179700</vt:i4>
      </vt:variant>
      <vt:variant>
        <vt:i4>266</vt:i4>
      </vt:variant>
      <vt:variant>
        <vt:i4>0</vt:i4>
      </vt:variant>
      <vt:variant>
        <vt:i4>5</vt:i4>
      </vt:variant>
      <vt:variant>
        <vt:lpwstr/>
      </vt:variant>
      <vt:variant>
        <vt:lpwstr>_Toc486925415</vt:lpwstr>
      </vt:variant>
      <vt:variant>
        <vt:i4>1179700</vt:i4>
      </vt:variant>
      <vt:variant>
        <vt:i4>260</vt:i4>
      </vt:variant>
      <vt:variant>
        <vt:i4>0</vt:i4>
      </vt:variant>
      <vt:variant>
        <vt:i4>5</vt:i4>
      </vt:variant>
      <vt:variant>
        <vt:lpwstr/>
      </vt:variant>
      <vt:variant>
        <vt:lpwstr>_Toc486925414</vt:lpwstr>
      </vt:variant>
      <vt:variant>
        <vt:i4>1179700</vt:i4>
      </vt:variant>
      <vt:variant>
        <vt:i4>254</vt:i4>
      </vt:variant>
      <vt:variant>
        <vt:i4>0</vt:i4>
      </vt:variant>
      <vt:variant>
        <vt:i4>5</vt:i4>
      </vt:variant>
      <vt:variant>
        <vt:lpwstr/>
      </vt:variant>
      <vt:variant>
        <vt:lpwstr>_Toc486925413</vt:lpwstr>
      </vt:variant>
      <vt:variant>
        <vt:i4>1179700</vt:i4>
      </vt:variant>
      <vt:variant>
        <vt:i4>248</vt:i4>
      </vt:variant>
      <vt:variant>
        <vt:i4>0</vt:i4>
      </vt:variant>
      <vt:variant>
        <vt:i4>5</vt:i4>
      </vt:variant>
      <vt:variant>
        <vt:lpwstr/>
      </vt:variant>
      <vt:variant>
        <vt:lpwstr>_Toc486925412</vt:lpwstr>
      </vt:variant>
      <vt:variant>
        <vt:i4>1179700</vt:i4>
      </vt:variant>
      <vt:variant>
        <vt:i4>242</vt:i4>
      </vt:variant>
      <vt:variant>
        <vt:i4>0</vt:i4>
      </vt:variant>
      <vt:variant>
        <vt:i4>5</vt:i4>
      </vt:variant>
      <vt:variant>
        <vt:lpwstr/>
      </vt:variant>
      <vt:variant>
        <vt:lpwstr>_Toc486925411</vt:lpwstr>
      </vt:variant>
      <vt:variant>
        <vt:i4>1179700</vt:i4>
      </vt:variant>
      <vt:variant>
        <vt:i4>236</vt:i4>
      </vt:variant>
      <vt:variant>
        <vt:i4>0</vt:i4>
      </vt:variant>
      <vt:variant>
        <vt:i4>5</vt:i4>
      </vt:variant>
      <vt:variant>
        <vt:lpwstr/>
      </vt:variant>
      <vt:variant>
        <vt:lpwstr>_Toc486925410</vt:lpwstr>
      </vt:variant>
      <vt:variant>
        <vt:i4>1245236</vt:i4>
      </vt:variant>
      <vt:variant>
        <vt:i4>230</vt:i4>
      </vt:variant>
      <vt:variant>
        <vt:i4>0</vt:i4>
      </vt:variant>
      <vt:variant>
        <vt:i4>5</vt:i4>
      </vt:variant>
      <vt:variant>
        <vt:lpwstr/>
      </vt:variant>
      <vt:variant>
        <vt:lpwstr>_Toc486925409</vt:lpwstr>
      </vt:variant>
      <vt:variant>
        <vt:i4>1245236</vt:i4>
      </vt:variant>
      <vt:variant>
        <vt:i4>224</vt:i4>
      </vt:variant>
      <vt:variant>
        <vt:i4>0</vt:i4>
      </vt:variant>
      <vt:variant>
        <vt:i4>5</vt:i4>
      </vt:variant>
      <vt:variant>
        <vt:lpwstr/>
      </vt:variant>
      <vt:variant>
        <vt:lpwstr>_Toc486925408</vt:lpwstr>
      </vt:variant>
      <vt:variant>
        <vt:i4>1245236</vt:i4>
      </vt:variant>
      <vt:variant>
        <vt:i4>218</vt:i4>
      </vt:variant>
      <vt:variant>
        <vt:i4>0</vt:i4>
      </vt:variant>
      <vt:variant>
        <vt:i4>5</vt:i4>
      </vt:variant>
      <vt:variant>
        <vt:lpwstr/>
      </vt:variant>
      <vt:variant>
        <vt:lpwstr>_Toc486925407</vt:lpwstr>
      </vt:variant>
      <vt:variant>
        <vt:i4>1245236</vt:i4>
      </vt:variant>
      <vt:variant>
        <vt:i4>212</vt:i4>
      </vt:variant>
      <vt:variant>
        <vt:i4>0</vt:i4>
      </vt:variant>
      <vt:variant>
        <vt:i4>5</vt:i4>
      </vt:variant>
      <vt:variant>
        <vt:lpwstr/>
      </vt:variant>
      <vt:variant>
        <vt:lpwstr>_Toc486925405</vt:lpwstr>
      </vt:variant>
      <vt:variant>
        <vt:i4>1245236</vt:i4>
      </vt:variant>
      <vt:variant>
        <vt:i4>206</vt:i4>
      </vt:variant>
      <vt:variant>
        <vt:i4>0</vt:i4>
      </vt:variant>
      <vt:variant>
        <vt:i4>5</vt:i4>
      </vt:variant>
      <vt:variant>
        <vt:lpwstr/>
      </vt:variant>
      <vt:variant>
        <vt:lpwstr>_Toc486925404</vt:lpwstr>
      </vt:variant>
      <vt:variant>
        <vt:i4>1245236</vt:i4>
      </vt:variant>
      <vt:variant>
        <vt:i4>200</vt:i4>
      </vt:variant>
      <vt:variant>
        <vt:i4>0</vt:i4>
      </vt:variant>
      <vt:variant>
        <vt:i4>5</vt:i4>
      </vt:variant>
      <vt:variant>
        <vt:lpwstr/>
      </vt:variant>
      <vt:variant>
        <vt:lpwstr>_Toc486925403</vt:lpwstr>
      </vt:variant>
      <vt:variant>
        <vt:i4>1245236</vt:i4>
      </vt:variant>
      <vt:variant>
        <vt:i4>194</vt:i4>
      </vt:variant>
      <vt:variant>
        <vt:i4>0</vt:i4>
      </vt:variant>
      <vt:variant>
        <vt:i4>5</vt:i4>
      </vt:variant>
      <vt:variant>
        <vt:lpwstr/>
      </vt:variant>
      <vt:variant>
        <vt:lpwstr>_Toc486925402</vt:lpwstr>
      </vt:variant>
      <vt:variant>
        <vt:i4>1245236</vt:i4>
      </vt:variant>
      <vt:variant>
        <vt:i4>188</vt:i4>
      </vt:variant>
      <vt:variant>
        <vt:i4>0</vt:i4>
      </vt:variant>
      <vt:variant>
        <vt:i4>5</vt:i4>
      </vt:variant>
      <vt:variant>
        <vt:lpwstr/>
      </vt:variant>
      <vt:variant>
        <vt:lpwstr>_Toc486925401</vt:lpwstr>
      </vt:variant>
      <vt:variant>
        <vt:i4>1245236</vt:i4>
      </vt:variant>
      <vt:variant>
        <vt:i4>182</vt:i4>
      </vt:variant>
      <vt:variant>
        <vt:i4>0</vt:i4>
      </vt:variant>
      <vt:variant>
        <vt:i4>5</vt:i4>
      </vt:variant>
      <vt:variant>
        <vt:lpwstr/>
      </vt:variant>
      <vt:variant>
        <vt:lpwstr>_Toc486925400</vt:lpwstr>
      </vt:variant>
      <vt:variant>
        <vt:i4>1703987</vt:i4>
      </vt:variant>
      <vt:variant>
        <vt:i4>176</vt:i4>
      </vt:variant>
      <vt:variant>
        <vt:i4>0</vt:i4>
      </vt:variant>
      <vt:variant>
        <vt:i4>5</vt:i4>
      </vt:variant>
      <vt:variant>
        <vt:lpwstr/>
      </vt:variant>
      <vt:variant>
        <vt:lpwstr>_Toc486925399</vt:lpwstr>
      </vt:variant>
      <vt:variant>
        <vt:i4>1703987</vt:i4>
      </vt:variant>
      <vt:variant>
        <vt:i4>170</vt:i4>
      </vt:variant>
      <vt:variant>
        <vt:i4>0</vt:i4>
      </vt:variant>
      <vt:variant>
        <vt:i4>5</vt:i4>
      </vt:variant>
      <vt:variant>
        <vt:lpwstr/>
      </vt:variant>
      <vt:variant>
        <vt:lpwstr>_Toc486925398</vt:lpwstr>
      </vt:variant>
      <vt:variant>
        <vt:i4>1703987</vt:i4>
      </vt:variant>
      <vt:variant>
        <vt:i4>164</vt:i4>
      </vt:variant>
      <vt:variant>
        <vt:i4>0</vt:i4>
      </vt:variant>
      <vt:variant>
        <vt:i4>5</vt:i4>
      </vt:variant>
      <vt:variant>
        <vt:lpwstr/>
      </vt:variant>
      <vt:variant>
        <vt:lpwstr>_Toc486925397</vt:lpwstr>
      </vt:variant>
      <vt:variant>
        <vt:i4>1703987</vt:i4>
      </vt:variant>
      <vt:variant>
        <vt:i4>158</vt:i4>
      </vt:variant>
      <vt:variant>
        <vt:i4>0</vt:i4>
      </vt:variant>
      <vt:variant>
        <vt:i4>5</vt:i4>
      </vt:variant>
      <vt:variant>
        <vt:lpwstr/>
      </vt:variant>
      <vt:variant>
        <vt:lpwstr>_Toc486925396</vt:lpwstr>
      </vt:variant>
      <vt:variant>
        <vt:i4>1703987</vt:i4>
      </vt:variant>
      <vt:variant>
        <vt:i4>152</vt:i4>
      </vt:variant>
      <vt:variant>
        <vt:i4>0</vt:i4>
      </vt:variant>
      <vt:variant>
        <vt:i4>5</vt:i4>
      </vt:variant>
      <vt:variant>
        <vt:lpwstr/>
      </vt:variant>
      <vt:variant>
        <vt:lpwstr>_Toc486925395</vt:lpwstr>
      </vt:variant>
      <vt:variant>
        <vt:i4>1703987</vt:i4>
      </vt:variant>
      <vt:variant>
        <vt:i4>146</vt:i4>
      </vt:variant>
      <vt:variant>
        <vt:i4>0</vt:i4>
      </vt:variant>
      <vt:variant>
        <vt:i4>5</vt:i4>
      </vt:variant>
      <vt:variant>
        <vt:lpwstr/>
      </vt:variant>
      <vt:variant>
        <vt:lpwstr>_Toc486925394</vt:lpwstr>
      </vt:variant>
      <vt:variant>
        <vt:i4>1703987</vt:i4>
      </vt:variant>
      <vt:variant>
        <vt:i4>140</vt:i4>
      </vt:variant>
      <vt:variant>
        <vt:i4>0</vt:i4>
      </vt:variant>
      <vt:variant>
        <vt:i4>5</vt:i4>
      </vt:variant>
      <vt:variant>
        <vt:lpwstr/>
      </vt:variant>
      <vt:variant>
        <vt:lpwstr>_Toc486925393</vt:lpwstr>
      </vt:variant>
      <vt:variant>
        <vt:i4>1703987</vt:i4>
      </vt:variant>
      <vt:variant>
        <vt:i4>134</vt:i4>
      </vt:variant>
      <vt:variant>
        <vt:i4>0</vt:i4>
      </vt:variant>
      <vt:variant>
        <vt:i4>5</vt:i4>
      </vt:variant>
      <vt:variant>
        <vt:lpwstr/>
      </vt:variant>
      <vt:variant>
        <vt:lpwstr>_Toc486925392</vt:lpwstr>
      </vt:variant>
      <vt:variant>
        <vt:i4>1703987</vt:i4>
      </vt:variant>
      <vt:variant>
        <vt:i4>128</vt:i4>
      </vt:variant>
      <vt:variant>
        <vt:i4>0</vt:i4>
      </vt:variant>
      <vt:variant>
        <vt:i4>5</vt:i4>
      </vt:variant>
      <vt:variant>
        <vt:lpwstr/>
      </vt:variant>
      <vt:variant>
        <vt:lpwstr>_Toc486925391</vt:lpwstr>
      </vt:variant>
      <vt:variant>
        <vt:i4>1703987</vt:i4>
      </vt:variant>
      <vt:variant>
        <vt:i4>122</vt:i4>
      </vt:variant>
      <vt:variant>
        <vt:i4>0</vt:i4>
      </vt:variant>
      <vt:variant>
        <vt:i4>5</vt:i4>
      </vt:variant>
      <vt:variant>
        <vt:lpwstr/>
      </vt:variant>
      <vt:variant>
        <vt:lpwstr>_Toc486925390</vt:lpwstr>
      </vt:variant>
      <vt:variant>
        <vt:i4>1769523</vt:i4>
      </vt:variant>
      <vt:variant>
        <vt:i4>116</vt:i4>
      </vt:variant>
      <vt:variant>
        <vt:i4>0</vt:i4>
      </vt:variant>
      <vt:variant>
        <vt:i4>5</vt:i4>
      </vt:variant>
      <vt:variant>
        <vt:lpwstr/>
      </vt:variant>
      <vt:variant>
        <vt:lpwstr>_Toc486925389</vt:lpwstr>
      </vt:variant>
      <vt:variant>
        <vt:i4>1769523</vt:i4>
      </vt:variant>
      <vt:variant>
        <vt:i4>110</vt:i4>
      </vt:variant>
      <vt:variant>
        <vt:i4>0</vt:i4>
      </vt:variant>
      <vt:variant>
        <vt:i4>5</vt:i4>
      </vt:variant>
      <vt:variant>
        <vt:lpwstr/>
      </vt:variant>
      <vt:variant>
        <vt:lpwstr>_Toc486925388</vt:lpwstr>
      </vt:variant>
      <vt:variant>
        <vt:i4>1769523</vt:i4>
      </vt:variant>
      <vt:variant>
        <vt:i4>104</vt:i4>
      </vt:variant>
      <vt:variant>
        <vt:i4>0</vt:i4>
      </vt:variant>
      <vt:variant>
        <vt:i4>5</vt:i4>
      </vt:variant>
      <vt:variant>
        <vt:lpwstr/>
      </vt:variant>
      <vt:variant>
        <vt:lpwstr>_Toc486925387</vt:lpwstr>
      </vt:variant>
      <vt:variant>
        <vt:i4>1769523</vt:i4>
      </vt:variant>
      <vt:variant>
        <vt:i4>98</vt:i4>
      </vt:variant>
      <vt:variant>
        <vt:i4>0</vt:i4>
      </vt:variant>
      <vt:variant>
        <vt:i4>5</vt:i4>
      </vt:variant>
      <vt:variant>
        <vt:lpwstr/>
      </vt:variant>
      <vt:variant>
        <vt:lpwstr>_Toc486925386</vt:lpwstr>
      </vt:variant>
      <vt:variant>
        <vt:i4>1769523</vt:i4>
      </vt:variant>
      <vt:variant>
        <vt:i4>92</vt:i4>
      </vt:variant>
      <vt:variant>
        <vt:i4>0</vt:i4>
      </vt:variant>
      <vt:variant>
        <vt:i4>5</vt:i4>
      </vt:variant>
      <vt:variant>
        <vt:lpwstr/>
      </vt:variant>
      <vt:variant>
        <vt:lpwstr>_Toc486925385</vt:lpwstr>
      </vt:variant>
      <vt:variant>
        <vt:i4>1769523</vt:i4>
      </vt:variant>
      <vt:variant>
        <vt:i4>86</vt:i4>
      </vt:variant>
      <vt:variant>
        <vt:i4>0</vt:i4>
      </vt:variant>
      <vt:variant>
        <vt:i4>5</vt:i4>
      </vt:variant>
      <vt:variant>
        <vt:lpwstr/>
      </vt:variant>
      <vt:variant>
        <vt:lpwstr>_Toc486925384</vt:lpwstr>
      </vt:variant>
      <vt:variant>
        <vt:i4>1769523</vt:i4>
      </vt:variant>
      <vt:variant>
        <vt:i4>80</vt:i4>
      </vt:variant>
      <vt:variant>
        <vt:i4>0</vt:i4>
      </vt:variant>
      <vt:variant>
        <vt:i4>5</vt:i4>
      </vt:variant>
      <vt:variant>
        <vt:lpwstr/>
      </vt:variant>
      <vt:variant>
        <vt:lpwstr>_Toc486925383</vt:lpwstr>
      </vt:variant>
      <vt:variant>
        <vt:i4>1769523</vt:i4>
      </vt:variant>
      <vt:variant>
        <vt:i4>74</vt:i4>
      </vt:variant>
      <vt:variant>
        <vt:i4>0</vt:i4>
      </vt:variant>
      <vt:variant>
        <vt:i4>5</vt:i4>
      </vt:variant>
      <vt:variant>
        <vt:lpwstr/>
      </vt:variant>
      <vt:variant>
        <vt:lpwstr>_Toc486925382</vt:lpwstr>
      </vt:variant>
      <vt:variant>
        <vt:i4>1769523</vt:i4>
      </vt:variant>
      <vt:variant>
        <vt:i4>68</vt:i4>
      </vt:variant>
      <vt:variant>
        <vt:i4>0</vt:i4>
      </vt:variant>
      <vt:variant>
        <vt:i4>5</vt:i4>
      </vt:variant>
      <vt:variant>
        <vt:lpwstr/>
      </vt:variant>
      <vt:variant>
        <vt:lpwstr>_Toc486925381</vt:lpwstr>
      </vt:variant>
      <vt:variant>
        <vt:i4>1769523</vt:i4>
      </vt:variant>
      <vt:variant>
        <vt:i4>62</vt:i4>
      </vt:variant>
      <vt:variant>
        <vt:i4>0</vt:i4>
      </vt:variant>
      <vt:variant>
        <vt:i4>5</vt:i4>
      </vt:variant>
      <vt:variant>
        <vt:lpwstr/>
      </vt:variant>
      <vt:variant>
        <vt:lpwstr>_Toc486925380</vt:lpwstr>
      </vt:variant>
      <vt:variant>
        <vt:i4>1310771</vt:i4>
      </vt:variant>
      <vt:variant>
        <vt:i4>56</vt:i4>
      </vt:variant>
      <vt:variant>
        <vt:i4>0</vt:i4>
      </vt:variant>
      <vt:variant>
        <vt:i4>5</vt:i4>
      </vt:variant>
      <vt:variant>
        <vt:lpwstr/>
      </vt:variant>
      <vt:variant>
        <vt:lpwstr>_Toc486925379</vt:lpwstr>
      </vt:variant>
      <vt:variant>
        <vt:i4>1310771</vt:i4>
      </vt:variant>
      <vt:variant>
        <vt:i4>50</vt:i4>
      </vt:variant>
      <vt:variant>
        <vt:i4>0</vt:i4>
      </vt:variant>
      <vt:variant>
        <vt:i4>5</vt:i4>
      </vt:variant>
      <vt:variant>
        <vt:lpwstr/>
      </vt:variant>
      <vt:variant>
        <vt:lpwstr>_Toc486925378</vt:lpwstr>
      </vt:variant>
      <vt:variant>
        <vt:i4>1310771</vt:i4>
      </vt:variant>
      <vt:variant>
        <vt:i4>44</vt:i4>
      </vt:variant>
      <vt:variant>
        <vt:i4>0</vt:i4>
      </vt:variant>
      <vt:variant>
        <vt:i4>5</vt:i4>
      </vt:variant>
      <vt:variant>
        <vt:lpwstr/>
      </vt:variant>
      <vt:variant>
        <vt:lpwstr>_Toc486925377</vt:lpwstr>
      </vt:variant>
      <vt:variant>
        <vt:i4>1310771</vt:i4>
      </vt:variant>
      <vt:variant>
        <vt:i4>38</vt:i4>
      </vt:variant>
      <vt:variant>
        <vt:i4>0</vt:i4>
      </vt:variant>
      <vt:variant>
        <vt:i4>5</vt:i4>
      </vt:variant>
      <vt:variant>
        <vt:lpwstr/>
      </vt:variant>
      <vt:variant>
        <vt:lpwstr>_Toc486925376</vt:lpwstr>
      </vt:variant>
      <vt:variant>
        <vt:i4>1310771</vt:i4>
      </vt:variant>
      <vt:variant>
        <vt:i4>32</vt:i4>
      </vt:variant>
      <vt:variant>
        <vt:i4>0</vt:i4>
      </vt:variant>
      <vt:variant>
        <vt:i4>5</vt:i4>
      </vt:variant>
      <vt:variant>
        <vt:lpwstr/>
      </vt:variant>
      <vt:variant>
        <vt:lpwstr>_Toc486925375</vt:lpwstr>
      </vt:variant>
      <vt:variant>
        <vt:i4>1310771</vt:i4>
      </vt:variant>
      <vt:variant>
        <vt:i4>26</vt:i4>
      </vt:variant>
      <vt:variant>
        <vt:i4>0</vt:i4>
      </vt:variant>
      <vt:variant>
        <vt:i4>5</vt:i4>
      </vt:variant>
      <vt:variant>
        <vt:lpwstr/>
      </vt:variant>
      <vt:variant>
        <vt:lpwstr>_Toc486925374</vt:lpwstr>
      </vt:variant>
      <vt:variant>
        <vt:i4>1310771</vt:i4>
      </vt:variant>
      <vt:variant>
        <vt:i4>20</vt:i4>
      </vt:variant>
      <vt:variant>
        <vt:i4>0</vt:i4>
      </vt:variant>
      <vt:variant>
        <vt:i4>5</vt:i4>
      </vt:variant>
      <vt:variant>
        <vt:lpwstr/>
      </vt:variant>
      <vt:variant>
        <vt:lpwstr>_Toc486925373</vt:lpwstr>
      </vt:variant>
      <vt:variant>
        <vt:i4>1310771</vt:i4>
      </vt:variant>
      <vt:variant>
        <vt:i4>14</vt:i4>
      </vt:variant>
      <vt:variant>
        <vt:i4>0</vt:i4>
      </vt:variant>
      <vt:variant>
        <vt:i4>5</vt:i4>
      </vt:variant>
      <vt:variant>
        <vt:lpwstr/>
      </vt:variant>
      <vt:variant>
        <vt:lpwstr>_Toc486925372</vt:lpwstr>
      </vt:variant>
      <vt:variant>
        <vt:i4>1310771</vt:i4>
      </vt:variant>
      <vt:variant>
        <vt:i4>8</vt:i4>
      </vt:variant>
      <vt:variant>
        <vt:i4>0</vt:i4>
      </vt:variant>
      <vt:variant>
        <vt:i4>5</vt:i4>
      </vt:variant>
      <vt:variant>
        <vt:lpwstr/>
      </vt:variant>
      <vt:variant>
        <vt:lpwstr>_Toc486925371</vt:lpwstr>
      </vt:variant>
      <vt:variant>
        <vt:i4>1310771</vt:i4>
      </vt:variant>
      <vt:variant>
        <vt:i4>2</vt:i4>
      </vt:variant>
      <vt:variant>
        <vt:i4>0</vt:i4>
      </vt:variant>
      <vt:variant>
        <vt:i4>5</vt:i4>
      </vt:variant>
      <vt:variant>
        <vt:lpwstr/>
      </vt:variant>
      <vt:variant>
        <vt:lpwstr>_Toc486925370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BASE DE CONTRATACION DE BIENES</dc:title>
  <dc:creator>Gustavo Torrico La Tapia</dc:creator>
  <cp:lastModifiedBy>Oliver Olvaldo Flores Tellez</cp:lastModifiedBy>
  <cp:revision>6</cp:revision>
  <cp:lastPrinted>2017-07-17T16:22:00Z</cp:lastPrinted>
  <dcterms:created xsi:type="dcterms:W3CDTF">2019-04-12T12:33:00Z</dcterms:created>
  <dcterms:modified xsi:type="dcterms:W3CDTF">2019-04-18T20:25:00Z</dcterms:modified>
</cp:coreProperties>
</file>