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3634" w14:textId="5999ABC5" w:rsidR="0077124C" w:rsidRPr="0072614B" w:rsidRDefault="0077124C" w:rsidP="0077124C">
      <w:pPr>
        <w:tabs>
          <w:tab w:val="left" w:pos="1710"/>
          <w:tab w:val="center" w:pos="4535"/>
        </w:tabs>
        <w:rPr>
          <w:rFonts w:cs="Arial"/>
          <w:b/>
          <w:sz w:val="18"/>
          <w:szCs w:val="18"/>
        </w:rPr>
      </w:pPr>
      <w:r w:rsidRPr="0072614B">
        <w:rPr>
          <w:rFonts w:cs="Arial"/>
          <w:b/>
          <w:noProof/>
          <w:sz w:val="18"/>
          <w:szCs w:val="18"/>
          <w:lang w:eastAsia="es-BO"/>
        </w:rPr>
        <w:drawing>
          <wp:anchor distT="0" distB="0" distL="114300" distR="114300" simplePos="0" relativeHeight="251666432" behindDoc="0" locked="0" layoutInCell="1" allowOverlap="1" wp14:anchorId="553A9F4C" wp14:editId="519F3AB7">
            <wp:simplePos x="0" y="0"/>
            <wp:positionH relativeFrom="column">
              <wp:posOffset>2155873</wp:posOffset>
            </wp:positionH>
            <wp:positionV relativeFrom="paragraph">
              <wp:posOffset>-431657</wp:posOffset>
            </wp:positionV>
            <wp:extent cx="2769235" cy="1694815"/>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235"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14B">
        <w:rPr>
          <w:rFonts w:cs="Arial"/>
          <w:b/>
          <w:sz w:val="18"/>
          <w:szCs w:val="18"/>
        </w:rPr>
        <w:tab/>
      </w:r>
      <w:r w:rsidRPr="0072614B">
        <w:rPr>
          <w:noProof/>
          <w:lang w:eastAsia="es-BO"/>
        </w:rPr>
        <w:drawing>
          <wp:anchor distT="0" distB="0" distL="114300" distR="114300" simplePos="0" relativeHeight="251663360" behindDoc="0" locked="0" layoutInCell="1" allowOverlap="1" wp14:anchorId="4491AED6" wp14:editId="23ED24B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7C773B3C" w14:textId="01D108C2" w:rsidR="0077124C" w:rsidRPr="0072614B" w:rsidRDefault="0077124C" w:rsidP="0077124C">
      <w:pPr>
        <w:jc w:val="center"/>
        <w:rPr>
          <w:rFonts w:cs="Arial"/>
          <w:b/>
          <w:sz w:val="18"/>
          <w:szCs w:val="18"/>
        </w:rPr>
      </w:pPr>
    </w:p>
    <w:p w14:paraId="05285E8B" w14:textId="77777777" w:rsidR="0077124C" w:rsidRPr="0072614B" w:rsidRDefault="0077124C" w:rsidP="0077124C">
      <w:pPr>
        <w:jc w:val="center"/>
        <w:outlineLvl w:val="0"/>
        <w:rPr>
          <w:rFonts w:cs="Arial"/>
          <w:b/>
          <w:sz w:val="18"/>
          <w:szCs w:val="18"/>
        </w:rPr>
      </w:pPr>
    </w:p>
    <w:p w14:paraId="78BFA3C7" w14:textId="2F0BE5AD" w:rsidR="0077124C" w:rsidRPr="0072614B" w:rsidRDefault="0077124C" w:rsidP="0077124C">
      <w:pPr>
        <w:autoSpaceDE w:val="0"/>
        <w:autoSpaceDN w:val="0"/>
        <w:adjustRightInd w:val="0"/>
        <w:jc w:val="center"/>
        <w:rPr>
          <w:rFonts w:cs="Verdana"/>
          <w:b/>
          <w:bCs/>
          <w:sz w:val="18"/>
          <w:szCs w:val="18"/>
        </w:rPr>
      </w:pPr>
    </w:p>
    <w:p w14:paraId="6AFB0CB7" w14:textId="77777777" w:rsidR="0077124C" w:rsidRPr="0072614B" w:rsidRDefault="0077124C" w:rsidP="0077124C"/>
    <w:p w14:paraId="3C23B966" w14:textId="1F04F2F2" w:rsidR="0077124C" w:rsidRPr="0072614B" w:rsidRDefault="0077124C" w:rsidP="0077124C">
      <w:pPr>
        <w:jc w:val="center"/>
        <w:rPr>
          <w:rFonts w:cs="Arial"/>
          <w:b/>
          <w:sz w:val="18"/>
          <w:szCs w:val="18"/>
        </w:rPr>
      </w:pPr>
    </w:p>
    <w:p w14:paraId="418C4DB4" w14:textId="49249B25"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61312" behindDoc="0" locked="0" layoutInCell="1" allowOverlap="1" wp14:anchorId="5BA6DD5E" wp14:editId="2B874B46">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1F02" w14:textId="77777777" w:rsidR="0077124C" w:rsidRPr="0072614B" w:rsidRDefault="0077124C" w:rsidP="0077124C">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A6DD5E" id="Rectangle 5" o:spid="_x0000_s1026" style="position:absolute;left:0;text-align:left;margin-left:36.45pt;margin-top:4.95pt;width:370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" filled="f" fillcolor="#bbe0e3" stroked="f">
                <v:textbox inset="12.6466mm,1.1176mm,2.23519mm,0">
                  <w:txbxContent>
                    <w:p w14:paraId="00741F02" w14:textId="77777777" w:rsidR="0077124C" w:rsidRPr="0072614B" w:rsidRDefault="0077124C" w:rsidP="0077124C">
                      <w:pPr>
                        <w:autoSpaceDE w:val="0"/>
                        <w:autoSpaceDN w:val="0"/>
                        <w:adjustRightInd w:val="0"/>
                        <w:jc w:val="center"/>
                        <w:rPr>
                          <w:rFonts w:ascii="Tahoma" w:hAnsi="Tahoma" w:cs="Tahoma"/>
                          <w:b/>
                          <w:color w:val="000000"/>
                          <w:sz w:val="32"/>
                          <w:szCs w:val="32"/>
                        </w:rPr>
                      </w:pPr>
                    </w:p>
                  </w:txbxContent>
                </v:textbox>
              </v:rect>
            </w:pict>
          </mc:Fallback>
        </mc:AlternateContent>
      </w:r>
    </w:p>
    <w:p w14:paraId="3E8DCF74" w14:textId="051D8C3D" w:rsidR="0077124C" w:rsidRPr="0072614B" w:rsidRDefault="0077124C" w:rsidP="0077124C">
      <w:pPr>
        <w:jc w:val="center"/>
        <w:rPr>
          <w:rFonts w:cs="Arial"/>
          <w:b/>
          <w:sz w:val="18"/>
          <w:szCs w:val="18"/>
        </w:rPr>
      </w:pPr>
    </w:p>
    <w:p w14:paraId="615C5F8B" w14:textId="32826994" w:rsidR="0077124C" w:rsidRPr="0072614B" w:rsidRDefault="0077124C" w:rsidP="0077124C">
      <w:pPr>
        <w:jc w:val="center"/>
        <w:rPr>
          <w:rFonts w:cs="Arial"/>
          <w:b/>
          <w:sz w:val="18"/>
          <w:szCs w:val="18"/>
        </w:rPr>
      </w:pPr>
    </w:p>
    <w:p w14:paraId="2FCA3F7F" w14:textId="2F64E300" w:rsidR="0077124C" w:rsidRPr="0072614B" w:rsidRDefault="0077124C" w:rsidP="0077124C">
      <w:pPr>
        <w:jc w:val="center"/>
        <w:rPr>
          <w:rFonts w:cs="Arial"/>
          <w:b/>
          <w:sz w:val="18"/>
          <w:szCs w:val="18"/>
        </w:rPr>
      </w:pPr>
    </w:p>
    <w:p w14:paraId="7CF2C978" w14:textId="41AFCF4F" w:rsidR="0077124C" w:rsidRPr="0072614B" w:rsidRDefault="0077124C" w:rsidP="0077124C">
      <w:pPr>
        <w:jc w:val="center"/>
        <w:rPr>
          <w:rFonts w:cs="Arial"/>
          <w:b/>
          <w:sz w:val="18"/>
          <w:szCs w:val="18"/>
        </w:rPr>
      </w:pPr>
    </w:p>
    <w:p w14:paraId="0927F4BC" w14:textId="03B47D32" w:rsidR="0077124C" w:rsidRPr="0072614B" w:rsidRDefault="0077124C" w:rsidP="0077124C">
      <w:pPr>
        <w:jc w:val="center"/>
        <w:rPr>
          <w:rFonts w:cs="Arial"/>
          <w:b/>
          <w:sz w:val="18"/>
          <w:szCs w:val="18"/>
        </w:rPr>
      </w:pPr>
    </w:p>
    <w:p w14:paraId="5CE498C0" w14:textId="764B90F6" w:rsidR="0077124C" w:rsidRPr="0072614B" w:rsidRDefault="0077124C" w:rsidP="0077124C">
      <w:pPr>
        <w:jc w:val="center"/>
        <w:rPr>
          <w:rFonts w:cs="Arial"/>
          <w:b/>
          <w:sz w:val="18"/>
          <w:szCs w:val="18"/>
        </w:rPr>
      </w:pPr>
    </w:p>
    <w:p w14:paraId="48C4F064" w14:textId="0D95C005"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62336" behindDoc="0" locked="0" layoutInCell="1" allowOverlap="1" wp14:anchorId="005F7408" wp14:editId="68F301D7">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1D64C7F" w14:textId="775F8A75"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w:t>
                            </w:r>
                          </w:p>
                          <w:p w14:paraId="1541638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08940AA6" w14:textId="77777777" w:rsidR="0077124C" w:rsidRPr="0072614B" w:rsidRDefault="0077124C" w:rsidP="0077124C">
                            <w:pPr>
                              <w:jc w:val="center"/>
                              <w:rPr>
                                <w:rFonts w:ascii="Arial" w:hAnsi="Arial" w:cs="Arial"/>
                                <w:b/>
                                <w:i/>
                                <w:color w:val="222A35"/>
                                <w:sz w:val="32"/>
                                <w:szCs w:val="32"/>
                              </w:rPr>
                            </w:pPr>
                          </w:p>
                          <w:p w14:paraId="326929E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7796FD4"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8C3DF3C" w14:textId="77777777" w:rsidR="0077124C" w:rsidRPr="0072614B" w:rsidRDefault="0077124C" w:rsidP="0077124C">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005F7408" id="AutoShape 7" o:spid="_x0000_s1027" style="position:absolute;left:0;text-align:left;margin-left:103.45pt;margin-top:9.55pt;width:355.6pt;height:1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" fillcolor="#2f4776" strokecolor="gray">
                <v:fill color2="#69f" rotate="t" angle="90" focus="50%" type="gradient"/>
                <v:shadow color="black" offset="1pt"/>
                <v:textbox inset="2.23519mm,1.1176mm,2.23519mm,1.1176mm">
                  <w:txbxContent>
                    <w:p w14:paraId="01D64C7F" w14:textId="775F8A75"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w:t>
                      </w:r>
                    </w:p>
                    <w:p w14:paraId="1541638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08940AA6" w14:textId="77777777" w:rsidR="0077124C" w:rsidRPr="0072614B" w:rsidRDefault="0077124C" w:rsidP="0077124C">
                      <w:pPr>
                        <w:jc w:val="center"/>
                        <w:rPr>
                          <w:rFonts w:ascii="Arial" w:hAnsi="Arial" w:cs="Arial"/>
                          <w:b/>
                          <w:i/>
                          <w:color w:val="222A35"/>
                          <w:sz w:val="32"/>
                          <w:szCs w:val="32"/>
                        </w:rPr>
                      </w:pPr>
                    </w:p>
                    <w:p w14:paraId="326929E8"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7796FD4" w14:textId="77777777" w:rsidR="0077124C" w:rsidRPr="0072614B" w:rsidRDefault="0077124C" w:rsidP="0077124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8C3DF3C" w14:textId="77777777" w:rsidR="0077124C" w:rsidRPr="0072614B" w:rsidRDefault="0077124C" w:rsidP="0077124C">
                      <w:pPr>
                        <w:autoSpaceDE w:val="0"/>
                        <w:autoSpaceDN w:val="0"/>
                        <w:adjustRightInd w:val="0"/>
                        <w:jc w:val="center"/>
                        <w:rPr>
                          <w:rFonts w:ascii="Tahoma" w:hAnsi="Tahoma" w:cs="Tahoma"/>
                          <w:sz w:val="32"/>
                          <w:szCs w:val="32"/>
                        </w:rPr>
                      </w:pPr>
                    </w:p>
                  </w:txbxContent>
                </v:textbox>
              </v:roundrect>
            </w:pict>
          </mc:Fallback>
        </mc:AlternateContent>
      </w:r>
    </w:p>
    <w:p w14:paraId="464702B8" w14:textId="77777777" w:rsidR="0077124C" w:rsidRPr="0072614B" w:rsidRDefault="0077124C" w:rsidP="0077124C">
      <w:pPr>
        <w:jc w:val="center"/>
        <w:rPr>
          <w:rFonts w:cs="Arial"/>
          <w:b/>
          <w:sz w:val="18"/>
          <w:szCs w:val="18"/>
        </w:rPr>
      </w:pPr>
    </w:p>
    <w:p w14:paraId="2D40373E" w14:textId="26DBBC47" w:rsidR="0077124C" w:rsidRPr="0072614B" w:rsidRDefault="0077124C" w:rsidP="0077124C">
      <w:pPr>
        <w:jc w:val="center"/>
        <w:rPr>
          <w:rFonts w:cs="Arial"/>
          <w:b/>
          <w:sz w:val="18"/>
          <w:szCs w:val="18"/>
        </w:rPr>
      </w:pPr>
    </w:p>
    <w:p w14:paraId="13941CAB" w14:textId="77777777" w:rsidR="0077124C" w:rsidRPr="0072614B" w:rsidRDefault="0077124C" w:rsidP="0077124C">
      <w:pPr>
        <w:jc w:val="center"/>
        <w:rPr>
          <w:rFonts w:cs="Arial"/>
          <w:b/>
          <w:sz w:val="18"/>
          <w:szCs w:val="18"/>
        </w:rPr>
      </w:pPr>
    </w:p>
    <w:p w14:paraId="341C891D" w14:textId="3C44236D" w:rsidR="0077124C" w:rsidRPr="0072614B" w:rsidRDefault="0077124C" w:rsidP="0077124C">
      <w:pPr>
        <w:jc w:val="center"/>
        <w:rPr>
          <w:rFonts w:cs="Arial"/>
          <w:b/>
          <w:sz w:val="18"/>
          <w:szCs w:val="18"/>
        </w:rPr>
      </w:pPr>
    </w:p>
    <w:p w14:paraId="45C4F1D4" w14:textId="7137F285" w:rsidR="0077124C" w:rsidRPr="0072614B" w:rsidRDefault="0077124C" w:rsidP="0077124C">
      <w:pPr>
        <w:jc w:val="center"/>
        <w:rPr>
          <w:rFonts w:cs="Arial"/>
          <w:b/>
          <w:sz w:val="18"/>
          <w:szCs w:val="18"/>
        </w:rPr>
      </w:pPr>
    </w:p>
    <w:p w14:paraId="2F7E391E" w14:textId="77777777" w:rsidR="0077124C" w:rsidRPr="0072614B" w:rsidRDefault="0077124C" w:rsidP="0077124C">
      <w:pPr>
        <w:jc w:val="center"/>
        <w:rPr>
          <w:rFonts w:cs="Arial"/>
          <w:b/>
          <w:sz w:val="18"/>
          <w:szCs w:val="18"/>
        </w:rPr>
      </w:pPr>
    </w:p>
    <w:p w14:paraId="18620B58" w14:textId="77777777" w:rsidR="0077124C" w:rsidRPr="0072614B" w:rsidRDefault="0077124C" w:rsidP="0077124C">
      <w:pPr>
        <w:jc w:val="center"/>
        <w:rPr>
          <w:rFonts w:cs="Arial"/>
          <w:b/>
          <w:sz w:val="18"/>
          <w:szCs w:val="18"/>
        </w:rPr>
      </w:pPr>
    </w:p>
    <w:p w14:paraId="0459E179" w14:textId="7ECE3F97" w:rsidR="0077124C" w:rsidRPr="0072614B" w:rsidRDefault="0077124C" w:rsidP="0077124C">
      <w:pPr>
        <w:jc w:val="center"/>
        <w:rPr>
          <w:rFonts w:cs="Arial"/>
          <w:b/>
          <w:sz w:val="18"/>
          <w:szCs w:val="18"/>
        </w:rPr>
      </w:pPr>
    </w:p>
    <w:p w14:paraId="072BA2C5" w14:textId="77777777" w:rsidR="0077124C" w:rsidRPr="0072614B" w:rsidRDefault="0077124C" w:rsidP="0077124C">
      <w:pPr>
        <w:jc w:val="center"/>
        <w:rPr>
          <w:rFonts w:cs="Arial"/>
          <w:b/>
          <w:sz w:val="18"/>
          <w:szCs w:val="18"/>
        </w:rPr>
      </w:pPr>
    </w:p>
    <w:p w14:paraId="301021CE" w14:textId="5657F7BB" w:rsidR="0077124C" w:rsidRPr="0072614B" w:rsidRDefault="0077124C" w:rsidP="0077124C">
      <w:pPr>
        <w:jc w:val="center"/>
        <w:rPr>
          <w:rFonts w:cs="Arial"/>
          <w:b/>
          <w:sz w:val="18"/>
          <w:szCs w:val="18"/>
        </w:rPr>
      </w:pPr>
    </w:p>
    <w:p w14:paraId="75EDA530" w14:textId="77777777" w:rsidR="0077124C" w:rsidRPr="0072614B" w:rsidRDefault="0077124C" w:rsidP="0077124C">
      <w:pPr>
        <w:jc w:val="center"/>
        <w:rPr>
          <w:rFonts w:cs="Arial"/>
          <w:b/>
          <w:sz w:val="18"/>
          <w:szCs w:val="18"/>
        </w:rPr>
      </w:pPr>
    </w:p>
    <w:p w14:paraId="38E71BF9" w14:textId="77777777" w:rsidR="0077124C" w:rsidRPr="0072614B" w:rsidRDefault="0077124C" w:rsidP="0077124C">
      <w:pPr>
        <w:jc w:val="center"/>
        <w:rPr>
          <w:rFonts w:cs="Arial"/>
          <w:b/>
          <w:sz w:val="18"/>
          <w:szCs w:val="18"/>
        </w:rPr>
      </w:pPr>
    </w:p>
    <w:p w14:paraId="1528EAEA" w14:textId="77777777" w:rsidR="0077124C" w:rsidRPr="0072614B" w:rsidRDefault="0077124C" w:rsidP="0077124C">
      <w:pPr>
        <w:jc w:val="center"/>
        <w:rPr>
          <w:rFonts w:cs="Arial"/>
          <w:b/>
          <w:sz w:val="18"/>
          <w:szCs w:val="18"/>
        </w:rPr>
      </w:pPr>
    </w:p>
    <w:p w14:paraId="5DC8C31C" w14:textId="4EA78E36" w:rsidR="0077124C" w:rsidRPr="0072614B" w:rsidRDefault="0077124C" w:rsidP="0077124C">
      <w:pPr>
        <w:jc w:val="center"/>
        <w:rPr>
          <w:rFonts w:cs="Arial"/>
          <w:b/>
          <w:sz w:val="18"/>
          <w:szCs w:val="18"/>
        </w:rPr>
      </w:pPr>
    </w:p>
    <w:p w14:paraId="79F1FA89" w14:textId="77777777" w:rsidR="0077124C" w:rsidRPr="0072614B" w:rsidRDefault="0077124C" w:rsidP="0077124C">
      <w:pPr>
        <w:jc w:val="center"/>
        <w:rPr>
          <w:rFonts w:cs="Arial"/>
          <w:b/>
          <w:sz w:val="18"/>
          <w:szCs w:val="18"/>
        </w:rPr>
      </w:pPr>
    </w:p>
    <w:p w14:paraId="53255327" w14:textId="77777777" w:rsidR="0077124C" w:rsidRPr="0072614B" w:rsidRDefault="0077124C" w:rsidP="0077124C">
      <w:pPr>
        <w:jc w:val="center"/>
        <w:rPr>
          <w:rFonts w:cs="Arial"/>
          <w:b/>
          <w:sz w:val="18"/>
          <w:szCs w:val="18"/>
        </w:rPr>
      </w:pPr>
      <w:r w:rsidRPr="0072614B">
        <w:rPr>
          <w:noProof/>
          <w:lang w:eastAsia="es-BO"/>
        </w:rPr>
        <mc:AlternateContent>
          <mc:Choice Requires="wps">
            <w:drawing>
              <wp:anchor distT="0" distB="0" distL="114300" distR="114300" simplePos="0" relativeHeight="251659264" behindDoc="0" locked="0" layoutInCell="1" allowOverlap="1" wp14:anchorId="4D9A7204" wp14:editId="3914F4AC">
                <wp:simplePos x="0" y="0"/>
                <wp:positionH relativeFrom="column">
                  <wp:posOffset>1690370</wp:posOffset>
                </wp:positionH>
                <wp:positionV relativeFrom="paragraph">
                  <wp:posOffset>99060</wp:posOffset>
                </wp:positionV>
                <wp:extent cx="3107227" cy="8953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D57E05E" w14:textId="7777777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F4756F4" w14:textId="1B0A7F6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-0</w:t>
                            </w:r>
                            <w:r>
                              <w:rPr>
                                <w:rFonts w:ascii="Tahoma" w:hAnsi="Tahoma" w:cs="Tahoma"/>
                                <w:b/>
                                <w:bCs/>
                                <w:color w:val="000000"/>
                                <w:sz w:val="32"/>
                                <w:szCs w:val="24"/>
                              </w:rPr>
                              <w:t>10</w:t>
                            </w:r>
                          </w:p>
                          <w:p w14:paraId="4EDFC28E" w14:textId="4F8DD2BB" w:rsidR="0077124C" w:rsidRPr="0072614B" w:rsidRDefault="0077124C" w:rsidP="0077124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79379B59" w14:textId="77777777" w:rsidR="0077124C" w:rsidRPr="0072614B" w:rsidRDefault="0077124C" w:rsidP="0077124C">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D9A7204" id="Rectangle 20" o:spid="_x0000_s1028" style="position:absolute;left:0;text-align:left;margin-left:133.1pt;margin-top:7.8pt;width:244.6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" filled="f" fillcolor="#eaeaea" stroked="f" strokecolor="gray">
                <v:textbox inset="2.23519mm,1.1176mm,2.23519mm,1.1176mm">
                  <w:txbxContent>
                    <w:p w14:paraId="6D57E05E" w14:textId="7777777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5F4756F4" w14:textId="1B0A7F67" w:rsidR="0077124C" w:rsidRPr="0072614B" w:rsidRDefault="0077124C" w:rsidP="0077124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-0</w:t>
                      </w:r>
                      <w:r>
                        <w:rPr>
                          <w:rFonts w:ascii="Tahoma" w:hAnsi="Tahoma" w:cs="Tahoma"/>
                          <w:b/>
                          <w:bCs/>
                          <w:color w:val="000000"/>
                          <w:sz w:val="32"/>
                          <w:szCs w:val="24"/>
                        </w:rPr>
                        <w:t>10</w:t>
                      </w:r>
                    </w:p>
                    <w:p w14:paraId="4EDFC28E" w14:textId="4F8DD2BB" w:rsidR="0077124C" w:rsidRPr="0072614B" w:rsidRDefault="0077124C" w:rsidP="0077124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79379B59" w14:textId="77777777" w:rsidR="0077124C" w:rsidRPr="0072614B" w:rsidRDefault="0077124C" w:rsidP="0077124C">
                      <w:pPr>
                        <w:autoSpaceDE w:val="0"/>
                        <w:autoSpaceDN w:val="0"/>
                        <w:adjustRightInd w:val="0"/>
                        <w:jc w:val="center"/>
                        <w:rPr>
                          <w:rFonts w:ascii="Tahoma" w:hAnsi="Tahoma" w:cs="Tahoma"/>
                          <w:b/>
                          <w:bCs/>
                          <w:color w:val="000000"/>
                          <w:sz w:val="32"/>
                          <w:szCs w:val="24"/>
                        </w:rPr>
                      </w:pPr>
                    </w:p>
                  </w:txbxContent>
                </v:textbox>
              </v:rect>
            </w:pict>
          </mc:Fallback>
        </mc:AlternateContent>
      </w:r>
    </w:p>
    <w:p w14:paraId="59F3E2E5" w14:textId="77777777" w:rsidR="0077124C" w:rsidRPr="0072614B" w:rsidRDefault="0077124C" w:rsidP="0077124C">
      <w:pPr>
        <w:jc w:val="center"/>
        <w:rPr>
          <w:rFonts w:cs="Arial"/>
          <w:b/>
          <w:sz w:val="18"/>
          <w:szCs w:val="18"/>
        </w:rPr>
      </w:pPr>
    </w:p>
    <w:p w14:paraId="7C546253" w14:textId="77777777" w:rsidR="0077124C" w:rsidRPr="0072614B" w:rsidRDefault="0077124C" w:rsidP="0077124C">
      <w:pPr>
        <w:jc w:val="center"/>
        <w:rPr>
          <w:rFonts w:cs="Arial"/>
          <w:b/>
          <w:sz w:val="18"/>
          <w:szCs w:val="18"/>
        </w:rPr>
      </w:pPr>
    </w:p>
    <w:p w14:paraId="4C4D0303" w14:textId="1D20F8A8" w:rsidR="0077124C" w:rsidRPr="0072614B" w:rsidRDefault="0077124C" w:rsidP="0077124C">
      <w:pPr>
        <w:jc w:val="center"/>
        <w:rPr>
          <w:rFonts w:cs="Arial"/>
          <w:b/>
          <w:color w:val="FF0000"/>
          <w:sz w:val="44"/>
          <w:szCs w:val="18"/>
        </w:rPr>
      </w:pPr>
    </w:p>
    <w:p w14:paraId="4179637B" w14:textId="77777777" w:rsidR="0077124C" w:rsidRPr="0072614B" w:rsidRDefault="0077124C" w:rsidP="0077124C">
      <w:pPr>
        <w:rPr>
          <w:rFonts w:cs="Arial"/>
          <w:b/>
          <w:sz w:val="18"/>
          <w:szCs w:val="18"/>
        </w:rPr>
      </w:pPr>
    </w:p>
    <w:p w14:paraId="68EA33E8" w14:textId="77777777" w:rsidR="0077124C" w:rsidRPr="0072614B" w:rsidRDefault="0077124C" w:rsidP="0077124C">
      <w:pPr>
        <w:rPr>
          <w:rFonts w:cs="Arial"/>
          <w:b/>
          <w:sz w:val="18"/>
          <w:szCs w:val="18"/>
        </w:rPr>
      </w:pPr>
    </w:p>
    <w:p w14:paraId="7BD63D65" w14:textId="26F93BED" w:rsidR="0077124C" w:rsidRPr="0072614B" w:rsidRDefault="0077124C" w:rsidP="0077124C">
      <w:pPr>
        <w:rPr>
          <w:rFonts w:cs="Arial"/>
          <w:b/>
          <w:sz w:val="18"/>
          <w:szCs w:val="18"/>
        </w:rPr>
      </w:pPr>
      <w:r w:rsidRPr="0072614B">
        <w:rPr>
          <w:noProof/>
          <w:lang w:eastAsia="es-BO"/>
        </w:rPr>
        <mc:AlternateContent>
          <mc:Choice Requires="wps">
            <w:drawing>
              <wp:anchor distT="0" distB="0" distL="114300" distR="114300" simplePos="0" relativeHeight="251664384" behindDoc="0" locked="0" layoutInCell="1" allowOverlap="1" wp14:anchorId="73FB2F91" wp14:editId="065CB9A7">
                <wp:simplePos x="0" y="0"/>
                <wp:positionH relativeFrom="margin">
                  <wp:posOffset>1240302</wp:posOffset>
                </wp:positionH>
                <wp:positionV relativeFrom="paragraph">
                  <wp:posOffset>51596</wp:posOffset>
                </wp:positionV>
                <wp:extent cx="4721860" cy="1164036"/>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6403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353894FC" w14:textId="77777777" w:rsidR="0077124C" w:rsidRPr="0077124C" w:rsidRDefault="0077124C" w:rsidP="0077124C">
                            <w:pPr>
                              <w:jc w:val="center"/>
                              <w:rPr>
                                <w:rFonts w:ascii="Tahoma" w:hAnsi="Tahoma" w:cs="Tahoma"/>
                                <w:b/>
                                <w:bCs/>
                                <w:color w:val="000000"/>
                                <w:sz w:val="18"/>
                                <w:szCs w:val="14"/>
                              </w:rPr>
                            </w:pPr>
                          </w:p>
                          <w:p w14:paraId="3A08A035" w14:textId="1B44B09F" w:rsidR="0077124C" w:rsidRPr="0072614B" w:rsidRDefault="0077124C" w:rsidP="0077124C">
                            <w:pPr>
                              <w:jc w:val="center"/>
                              <w:rPr>
                                <w:rFonts w:ascii="Arial" w:hAnsi="Arial" w:cs="Arial"/>
                                <w:b/>
                                <w:sz w:val="36"/>
                                <w:szCs w:val="36"/>
                              </w:rPr>
                            </w:pPr>
                            <w:r w:rsidRPr="0072614B">
                              <w:rPr>
                                <w:rFonts w:ascii="Tahoma" w:hAnsi="Tahoma" w:cs="Tahoma"/>
                                <w:b/>
                                <w:bCs/>
                                <w:color w:val="000000"/>
                                <w:sz w:val="32"/>
                                <w:szCs w:val="24"/>
                              </w:rPr>
                              <w:t xml:space="preserve">MANTENIMIENTOS MAYORES </w:t>
                            </w:r>
                            <w:r>
                              <w:rPr>
                                <w:rFonts w:ascii="Tahoma" w:hAnsi="Tahoma" w:cs="Tahoma"/>
                                <w:b/>
                                <w:bCs/>
                                <w:color w:val="000000"/>
                                <w:sz w:val="32"/>
                                <w:szCs w:val="24"/>
                              </w:rPr>
                              <w:t>DE LOS</w:t>
                            </w:r>
                            <w:r w:rsidRPr="0072614B">
                              <w:rPr>
                                <w:rFonts w:ascii="Tahoma" w:hAnsi="Tahoma" w:cs="Tahoma"/>
                                <w:b/>
                                <w:bCs/>
                                <w:color w:val="000000"/>
                                <w:sz w:val="32"/>
                                <w:szCs w:val="24"/>
                              </w:rPr>
                              <w:t xml:space="preserve"> GRUPOS GENERADORES </w:t>
                            </w:r>
                            <w:r>
                              <w:rPr>
                                <w:rFonts w:ascii="Tahoma" w:hAnsi="Tahoma" w:cs="Tahoma"/>
                                <w:b/>
                                <w:bCs/>
                                <w:color w:val="000000"/>
                                <w:sz w:val="32"/>
                                <w:szCs w:val="24"/>
                              </w:rPr>
                              <w:t>DEL SISTEMA AISLADO COBIJA – GESTION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B2F91" id="_x0000_t202" coordsize="21600,21600" o:spt="202" path="m,l,21600r21600,l21600,xe">
                <v:stroke joinstyle="miter"/>
                <v:path gradientshapeok="t" o:connecttype="rect"/>
              </v:shapetype>
              <v:shape id="Cuadro de texto 7" o:spid="_x0000_s1029" type="#_x0000_t202" style="position:absolute;margin-left:97.65pt;margin-top:4.05pt;width:371.8pt;height:9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" strokecolor="#b4c6e7" strokeweight="5pt">
                <v:stroke linestyle="thickThin"/>
                <v:shadow on="t" color="#868686" opacity=".5" offset="-6pt,6pt"/>
                <v:textbox>
                  <w:txbxContent>
                    <w:p w14:paraId="353894FC" w14:textId="77777777" w:rsidR="0077124C" w:rsidRPr="0077124C" w:rsidRDefault="0077124C" w:rsidP="0077124C">
                      <w:pPr>
                        <w:jc w:val="center"/>
                        <w:rPr>
                          <w:rFonts w:ascii="Tahoma" w:hAnsi="Tahoma" w:cs="Tahoma"/>
                          <w:b/>
                          <w:bCs/>
                          <w:color w:val="000000"/>
                          <w:sz w:val="18"/>
                          <w:szCs w:val="14"/>
                        </w:rPr>
                      </w:pPr>
                    </w:p>
                    <w:p w14:paraId="3A08A035" w14:textId="1B44B09F" w:rsidR="0077124C" w:rsidRPr="0072614B" w:rsidRDefault="0077124C" w:rsidP="0077124C">
                      <w:pPr>
                        <w:jc w:val="center"/>
                        <w:rPr>
                          <w:rFonts w:ascii="Arial" w:hAnsi="Arial" w:cs="Arial"/>
                          <w:b/>
                          <w:sz w:val="36"/>
                          <w:szCs w:val="36"/>
                        </w:rPr>
                      </w:pPr>
                      <w:r w:rsidRPr="0072614B">
                        <w:rPr>
                          <w:rFonts w:ascii="Tahoma" w:hAnsi="Tahoma" w:cs="Tahoma"/>
                          <w:b/>
                          <w:bCs/>
                          <w:color w:val="000000"/>
                          <w:sz w:val="32"/>
                          <w:szCs w:val="24"/>
                        </w:rPr>
                        <w:t xml:space="preserve">MANTENIMIENTOS MAYORES </w:t>
                      </w:r>
                      <w:r>
                        <w:rPr>
                          <w:rFonts w:ascii="Tahoma" w:hAnsi="Tahoma" w:cs="Tahoma"/>
                          <w:b/>
                          <w:bCs/>
                          <w:color w:val="000000"/>
                          <w:sz w:val="32"/>
                          <w:szCs w:val="24"/>
                        </w:rPr>
                        <w:t>DE LOS</w:t>
                      </w:r>
                      <w:r w:rsidRPr="0072614B">
                        <w:rPr>
                          <w:rFonts w:ascii="Tahoma" w:hAnsi="Tahoma" w:cs="Tahoma"/>
                          <w:b/>
                          <w:bCs/>
                          <w:color w:val="000000"/>
                          <w:sz w:val="32"/>
                          <w:szCs w:val="24"/>
                        </w:rPr>
                        <w:t xml:space="preserve"> GRUPOS GENERADORES </w:t>
                      </w:r>
                      <w:r>
                        <w:rPr>
                          <w:rFonts w:ascii="Tahoma" w:hAnsi="Tahoma" w:cs="Tahoma"/>
                          <w:b/>
                          <w:bCs/>
                          <w:color w:val="000000"/>
                          <w:sz w:val="32"/>
                          <w:szCs w:val="24"/>
                        </w:rPr>
                        <w:t>DEL SISTEMA AISLADO COBIJA – GESTION 2025</w:t>
                      </w:r>
                    </w:p>
                  </w:txbxContent>
                </v:textbox>
                <w10:wrap anchorx="margin"/>
              </v:shape>
            </w:pict>
          </mc:Fallback>
        </mc:AlternateContent>
      </w:r>
    </w:p>
    <w:p w14:paraId="64FE3E08" w14:textId="77777777" w:rsidR="0077124C" w:rsidRPr="0072614B" w:rsidRDefault="0077124C" w:rsidP="0077124C">
      <w:pPr>
        <w:rPr>
          <w:rFonts w:cs="Arial"/>
          <w:b/>
          <w:sz w:val="18"/>
          <w:szCs w:val="18"/>
        </w:rPr>
      </w:pPr>
    </w:p>
    <w:p w14:paraId="089E99F1" w14:textId="35AE1608" w:rsidR="0077124C" w:rsidRPr="0072614B" w:rsidRDefault="0077124C" w:rsidP="0077124C">
      <w:pPr>
        <w:rPr>
          <w:rFonts w:cs="Arial"/>
          <w:b/>
          <w:sz w:val="18"/>
          <w:szCs w:val="18"/>
        </w:rPr>
      </w:pPr>
    </w:p>
    <w:p w14:paraId="47846EA5" w14:textId="77777777" w:rsidR="0077124C" w:rsidRPr="0072614B" w:rsidRDefault="0077124C" w:rsidP="0077124C">
      <w:pPr>
        <w:rPr>
          <w:rFonts w:cs="Arial"/>
          <w:b/>
          <w:sz w:val="18"/>
          <w:szCs w:val="18"/>
        </w:rPr>
      </w:pPr>
    </w:p>
    <w:p w14:paraId="3E957D58" w14:textId="0EC55E4B" w:rsidR="0077124C" w:rsidRPr="0072614B" w:rsidRDefault="0077124C" w:rsidP="0077124C">
      <w:pPr>
        <w:rPr>
          <w:rFonts w:cs="Arial"/>
          <w:b/>
          <w:sz w:val="18"/>
          <w:szCs w:val="18"/>
        </w:rPr>
      </w:pPr>
    </w:p>
    <w:p w14:paraId="07F664CD" w14:textId="77777777" w:rsidR="0077124C" w:rsidRPr="0072614B" w:rsidRDefault="0077124C" w:rsidP="0077124C">
      <w:pPr>
        <w:rPr>
          <w:rFonts w:cs="Arial"/>
          <w:b/>
          <w:sz w:val="18"/>
          <w:szCs w:val="18"/>
        </w:rPr>
      </w:pPr>
    </w:p>
    <w:p w14:paraId="1285B90F" w14:textId="3165FD92" w:rsidR="0077124C" w:rsidRPr="0072614B" w:rsidRDefault="0077124C" w:rsidP="0077124C">
      <w:pPr>
        <w:rPr>
          <w:rFonts w:cs="Arial"/>
          <w:b/>
          <w:sz w:val="18"/>
          <w:szCs w:val="18"/>
        </w:rPr>
      </w:pPr>
    </w:p>
    <w:p w14:paraId="2F192AD9" w14:textId="77777777" w:rsidR="0077124C" w:rsidRPr="0072614B" w:rsidRDefault="0077124C" w:rsidP="0077124C">
      <w:pPr>
        <w:rPr>
          <w:rFonts w:cs="Arial"/>
          <w:b/>
          <w:sz w:val="18"/>
          <w:szCs w:val="18"/>
        </w:rPr>
      </w:pPr>
    </w:p>
    <w:p w14:paraId="738D9BB9" w14:textId="77777777" w:rsidR="0077124C" w:rsidRPr="0072614B" w:rsidRDefault="0077124C" w:rsidP="0077124C">
      <w:pPr>
        <w:rPr>
          <w:rFonts w:cs="Arial"/>
          <w:b/>
          <w:sz w:val="18"/>
          <w:szCs w:val="18"/>
        </w:rPr>
      </w:pPr>
    </w:p>
    <w:p w14:paraId="1A9C00B2" w14:textId="53ACF0C7" w:rsidR="0077124C" w:rsidRPr="0072614B" w:rsidRDefault="0077124C" w:rsidP="0077124C">
      <w:pPr>
        <w:rPr>
          <w:rFonts w:cs="Arial"/>
          <w:b/>
          <w:sz w:val="18"/>
          <w:szCs w:val="18"/>
        </w:rPr>
      </w:pPr>
    </w:p>
    <w:p w14:paraId="6DD36322" w14:textId="77777777" w:rsidR="0077124C" w:rsidRPr="0072614B" w:rsidRDefault="0077124C" w:rsidP="0077124C">
      <w:pPr>
        <w:rPr>
          <w:rFonts w:cs="Arial"/>
          <w:b/>
          <w:sz w:val="18"/>
          <w:szCs w:val="18"/>
        </w:rPr>
      </w:pPr>
    </w:p>
    <w:p w14:paraId="618F1193" w14:textId="77777777" w:rsidR="0077124C" w:rsidRPr="0072614B" w:rsidRDefault="0077124C" w:rsidP="0077124C">
      <w:pPr>
        <w:rPr>
          <w:rFonts w:cs="Arial"/>
          <w:b/>
          <w:sz w:val="18"/>
          <w:szCs w:val="18"/>
        </w:rPr>
      </w:pPr>
    </w:p>
    <w:p w14:paraId="48A228EA" w14:textId="061CCC8B" w:rsidR="0077124C" w:rsidRPr="0072614B" w:rsidRDefault="0077124C" w:rsidP="0077124C">
      <w:pPr>
        <w:rPr>
          <w:rFonts w:cs="Arial"/>
          <w:b/>
          <w:sz w:val="18"/>
          <w:szCs w:val="18"/>
        </w:rPr>
      </w:pPr>
    </w:p>
    <w:p w14:paraId="10088429" w14:textId="77777777" w:rsidR="0077124C" w:rsidRPr="0072614B" w:rsidRDefault="0077124C" w:rsidP="0077124C">
      <w:pPr>
        <w:rPr>
          <w:rFonts w:cs="Arial"/>
          <w:b/>
          <w:sz w:val="18"/>
          <w:szCs w:val="18"/>
        </w:rPr>
      </w:pPr>
    </w:p>
    <w:p w14:paraId="31C2C2A1" w14:textId="0E4E96D1" w:rsidR="0077124C" w:rsidRPr="0072614B" w:rsidRDefault="0077124C" w:rsidP="0077124C">
      <w:pPr>
        <w:rPr>
          <w:rFonts w:cs="Arial"/>
          <w:b/>
          <w:sz w:val="18"/>
          <w:szCs w:val="18"/>
        </w:rPr>
      </w:pPr>
    </w:p>
    <w:p w14:paraId="17B17B00" w14:textId="4F17D845" w:rsidR="0077124C" w:rsidRPr="0072614B" w:rsidRDefault="0077124C" w:rsidP="0077124C">
      <w:pPr>
        <w:rPr>
          <w:rFonts w:cs="Arial"/>
          <w:b/>
          <w:sz w:val="18"/>
          <w:szCs w:val="18"/>
        </w:rPr>
      </w:pPr>
    </w:p>
    <w:p w14:paraId="0EC860AE" w14:textId="77777777" w:rsidR="0077124C" w:rsidRPr="0072614B" w:rsidRDefault="0077124C" w:rsidP="0077124C">
      <w:pPr>
        <w:rPr>
          <w:rFonts w:cs="Arial"/>
          <w:b/>
          <w:sz w:val="18"/>
          <w:szCs w:val="18"/>
        </w:rPr>
      </w:pPr>
    </w:p>
    <w:p w14:paraId="3831B719" w14:textId="1BC0A80B" w:rsidR="0077124C" w:rsidRPr="0072614B" w:rsidRDefault="0077124C" w:rsidP="0077124C">
      <w:pPr>
        <w:rPr>
          <w:rFonts w:cs="Arial"/>
          <w:b/>
          <w:sz w:val="18"/>
          <w:szCs w:val="18"/>
        </w:rPr>
      </w:pPr>
    </w:p>
    <w:p w14:paraId="664A0349" w14:textId="41AA82F1" w:rsidR="0077124C" w:rsidRPr="0072614B" w:rsidRDefault="0077124C" w:rsidP="0077124C">
      <w:pPr>
        <w:rPr>
          <w:rFonts w:cs="Arial"/>
          <w:b/>
          <w:sz w:val="18"/>
          <w:szCs w:val="18"/>
        </w:rPr>
      </w:pPr>
      <w:r w:rsidRPr="0072614B">
        <w:rPr>
          <w:noProof/>
          <w:lang w:eastAsia="es-BO"/>
        </w:rPr>
        <mc:AlternateContent>
          <mc:Choice Requires="wps">
            <w:drawing>
              <wp:anchor distT="0" distB="0" distL="114300" distR="114300" simplePos="0" relativeHeight="251660288" behindDoc="0" locked="0" layoutInCell="1" allowOverlap="1" wp14:anchorId="2E4AE568" wp14:editId="0A4F80EE">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7B6DD1B" w14:textId="1970BD66" w:rsidR="0077124C" w:rsidRPr="0072614B" w:rsidRDefault="0077124C" w:rsidP="0077124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color w:val="000000"/>
                                <w:sz w:val="32"/>
                                <w:szCs w:val="36"/>
                              </w:rPr>
                              <w:t>junio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E4AE568" id="Rectangle 4" o:spid="_x0000_s1030" style="position:absolute;margin-left:120.05pt;margin-top:8.75pt;width:310.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" filled="f" fillcolor="#eaeaea" stroked="f" strokecolor="gray">
                <v:textbox inset="2.23519mm,1.1176mm,2.23519mm,1.1176mm">
                  <w:txbxContent>
                    <w:p w14:paraId="57B6DD1B" w14:textId="1970BD66" w:rsidR="0077124C" w:rsidRPr="0072614B" w:rsidRDefault="0077124C" w:rsidP="0077124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color w:val="000000"/>
                          <w:sz w:val="32"/>
                          <w:szCs w:val="36"/>
                        </w:rPr>
                        <w:t>junio 2025</w:t>
                      </w:r>
                    </w:p>
                  </w:txbxContent>
                </v:textbox>
              </v:rect>
            </w:pict>
          </mc:Fallback>
        </mc:AlternateContent>
      </w:r>
    </w:p>
    <w:p w14:paraId="406CF31E" w14:textId="3A4660E9" w:rsidR="0077124C" w:rsidRPr="0072614B" w:rsidRDefault="0077124C" w:rsidP="0077124C">
      <w:pPr>
        <w:rPr>
          <w:rFonts w:cs="Arial"/>
          <w:b/>
          <w:sz w:val="18"/>
          <w:szCs w:val="18"/>
        </w:rPr>
      </w:pPr>
    </w:p>
    <w:p w14:paraId="2EB79972" w14:textId="7CC20D6D" w:rsidR="0077124C" w:rsidRPr="0072614B" w:rsidRDefault="0077124C" w:rsidP="0077124C">
      <w:pPr>
        <w:rPr>
          <w:rFonts w:cs="Arial"/>
          <w:b/>
          <w:sz w:val="18"/>
          <w:szCs w:val="18"/>
        </w:rPr>
      </w:pPr>
    </w:p>
    <w:p w14:paraId="54867232" w14:textId="77777777" w:rsidR="0077124C" w:rsidRPr="0072614B" w:rsidRDefault="0077124C" w:rsidP="0077124C">
      <w:pPr>
        <w:rPr>
          <w:rFonts w:cs="Arial"/>
          <w:b/>
          <w:sz w:val="18"/>
          <w:szCs w:val="18"/>
        </w:rPr>
      </w:pPr>
    </w:p>
    <w:p w14:paraId="44D7C274" w14:textId="28317D73" w:rsidR="0077124C" w:rsidRPr="0072614B" w:rsidRDefault="0077124C" w:rsidP="0077124C">
      <w:pPr>
        <w:jc w:val="center"/>
        <w:rPr>
          <w:rFonts w:cs="Arial"/>
          <w:b/>
          <w:sz w:val="18"/>
          <w:szCs w:val="18"/>
        </w:rPr>
      </w:pPr>
    </w:p>
    <w:p w14:paraId="244BB143" w14:textId="7410368E" w:rsidR="0077124C" w:rsidRPr="0072614B" w:rsidRDefault="0077124C" w:rsidP="0077124C">
      <w:pPr>
        <w:jc w:val="center"/>
        <w:rPr>
          <w:rFonts w:cs="Arial"/>
          <w:b/>
          <w:sz w:val="18"/>
          <w:szCs w:val="18"/>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086E2FCE"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140E88FA" w14:textId="3EBD2FF5" w:rsidR="00E070E9" w:rsidRDefault="0066504F">
          <w:pPr>
            <w:pStyle w:val="TDC1"/>
            <w:tabs>
              <w:tab w:val="left" w:pos="660"/>
              <w:tab w:val="right" w:leader="dot" w:pos="8828"/>
            </w:tabs>
            <w:rPr>
              <w:rFonts w:asciiTheme="minorHAnsi" w:eastAsiaTheme="minorEastAsia" w:hAnsiTheme="minorHAnsi" w:cstheme="minorBidi"/>
              <w:noProof/>
              <w:sz w:val="22"/>
              <w:szCs w:val="22"/>
              <w:lang w:val="es-MX" w:eastAsia="es-MX"/>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200612138" w:history="1">
            <w:r w:rsidR="00E070E9" w:rsidRPr="00443BAC">
              <w:rPr>
                <w:rStyle w:val="Hipervnculo"/>
                <w:noProof/>
              </w:rPr>
              <w:t>1</w:t>
            </w:r>
            <w:r w:rsidR="00E070E9">
              <w:rPr>
                <w:rFonts w:asciiTheme="minorHAnsi" w:eastAsiaTheme="minorEastAsia" w:hAnsiTheme="minorHAnsi" w:cstheme="minorBidi"/>
                <w:noProof/>
                <w:sz w:val="22"/>
                <w:szCs w:val="22"/>
                <w:lang w:val="es-MX" w:eastAsia="es-MX"/>
              </w:rPr>
              <w:tab/>
            </w:r>
            <w:r w:rsidR="00E070E9" w:rsidRPr="00443BAC">
              <w:rPr>
                <w:rStyle w:val="Hipervnculo"/>
                <w:noProof/>
              </w:rPr>
              <w:t>NORMATIVA APLICABLE AL PROCESO DE CONTRATACIÓN</w:t>
            </w:r>
            <w:r w:rsidR="00E070E9">
              <w:rPr>
                <w:noProof/>
                <w:webHidden/>
              </w:rPr>
              <w:tab/>
            </w:r>
            <w:r w:rsidR="00E070E9">
              <w:rPr>
                <w:noProof/>
                <w:webHidden/>
              </w:rPr>
              <w:fldChar w:fldCharType="begin"/>
            </w:r>
            <w:r w:rsidR="00E070E9">
              <w:rPr>
                <w:noProof/>
                <w:webHidden/>
              </w:rPr>
              <w:instrText xml:space="preserve"> PAGEREF _Toc200612138 \h </w:instrText>
            </w:r>
            <w:r w:rsidR="00E070E9">
              <w:rPr>
                <w:noProof/>
                <w:webHidden/>
              </w:rPr>
            </w:r>
            <w:r w:rsidR="00E070E9">
              <w:rPr>
                <w:noProof/>
                <w:webHidden/>
              </w:rPr>
              <w:fldChar w:fldCharType="separate"/>
            </w:r>
            <w:r w:rsidR="00E070E9">
              <w:rPr>
                <w:noProof/>
                <w:webHidden/>
              </w:rPr>
              <w:t>1</w:t>
            </w:r>
            <w:r w:rsidR="00E070E9">
              <w:rPr>
                <w:noProof/>
                <w:webHidden/>
              </w:rPr>
              <w:fldChar w:fldCharType="end"/>
            </w:r>
          </w:hyperlink>
        </w:p>
        <w:p w14:paraId="0CA99DD7" w14:textId="6FDD6EE9"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39" w:history="1">
            <w:r w:rsidR="00E070E9" w:rsidRPr="00443BAC">
              <w:rPr>
                <w:rStyle w:val="Hipervnculo"/>
                <w:noProof/>
                <w:lang w:val="es-419"/>
              </w:rPr>
              <w:t>2.</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PROPONENTES ELEGIBLES</w:t>
            </w:r>
            <w:r w:rsidR="00E070E9">
              <w:rPr>
                <w:noProof/>
                <w:webHidden/>
              </w:rPr>
              <w:tab/>
            </w:r>
            <w:r w:rsidR="00E070E9">
              <w:rPr>
                <w:noProof/>
                <w:webHidden/>
              </w:rPr>
              <w:fldChar w:fldCharType="begin"/>
            </w:r>
            <w:r w:rsidR="00E070E9">
              <w:rPr>
                <w:noProof/>
                <w:webHidden/>
              </w:rPr>
              <w:instrText xml:space="preserve"> PAGEREF _Toc200612139 \h </w:instrText>
            </w:r>
            <w:r w:rsidR="00E070E9">
              <w:rPr>
                <w:noProof/>
                <w:webHidden/>
              </w:rPr>
            </w:r>
            <w:r w:rsidR="00E070E9">
              <w:rPr>
                <w:noProof/>
                <w:webHidden/>
              </w:rPr>
              <w:fldChar w:fldCharType="separate"/>
            </w:r>
            <w:r w:rsidR="00E070E9">
              <w:rPr>
                <w:noProof/>
                <w:webHidden/>
              </w:rPr>
              <w:t>1</w:t>
            </w:r>
            <w:r w:rsidR="00E070E9">
              <w:rPr>
                <w:noProof/>
                <w:webHidden/>
              </w:rPr>
              <w:fldChar w:fldCharType="end"/>
            </w:r>
          </w:hyperlink>
        </w:p>
        <w:p w14:paraId="6218EB5D" w14:textId="172FD364"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0" w:history="1">
            <w:r w:rsidR="00E070E9" w:rsidRPr="00443BAC">
              <w:rPr>
                <w:rStyle w:val="Hipervnculo"/>
                <w:noProof/>
                <w:lang w:val="es-419"/>
              </w:rPr>
              <w:t>3.</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ACTIVIDADES ADMINISTRATIVAS PREVIAS A LA PRESENTACIÓN DE PROPUESTAS EN LA CONTRATACIÓN DIRECTA REGULAR</w:t>
            </w:r>
            <w:r w:rsidR="00E070E9">
              <w:rPr>
                <w:noProof/>
                <w:webHidden/>
              </w:rPr>
              <w:tab/>
            </w:r>
            <w:r w:rsidR="00E070E9">
              <w:rPr>
                <w:noProof/>
                <w:webHidden/>
              </w:rPr>
              <w:fldChar w:fldCharType="begin"/>
            </w:r>
            <w:r w:rsidR="00E070E9">
              <w:rPr>
                <w:noProof/>
                <w:webHidden/>
              </w:rPr>
              <w:instrText xml:space="preserve"> PAGEREF _Toc200612140 \h </w:instrText>
            </w:r>
            <w:r w:rsidR="00E070E9">
              <w:rPr>
                <w:noProof/>
                <w:webHidden/>
              </w:rPr>
            </w:r>
            <w:r w:rsidR="00E070E9">
              <w:rPr>
                <w:noProof/>
                <w:webHidden/>
              </w:rPr>
              <w:fldChar w:fldCharType="separate"/>
            </w:r>
            <w:r w:rsidR="00E070E9">
              <w:rPr>
                <w:noProof/>
                <w:webHidden/>
              </w:rPr>
              <w:t>1</w:t>
            </w:r>
            <w:r w:rsidR="00E070E9">
              <w:rPr>
                <w:noProof/>
                <w:webHidden/>
              </w:rPr>
              <w:fldChar w:fldCharType="end"/>
            </w:r>
          </w:hyperlink>
        </w:p>
        <w:p w14:paraId="710A39B5" w14:textId="2B6942CB"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1" w:history="1">
            <w:r w:rsidR="00E070E9" w:rsidRPr="00443BAC">
              <w:rPr>
                <w:rStyle w:val="Hipervnculo"/>
                <w:noProof/>
                <w:lang w:val="es-419"/>
              </w:rPr>
              <w:t>4.</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ENMIENDAS</w:t>
            </w:r>
            <w:r w:rsidR="00E070E9">
              <w:rPr>
                <w:noProof/>
                <w:webHidden/>
              </w:rPr>
              <w:tab/>
            </w:r>
            <w:r w:rsidR="00E070E9">
              <w:rPr>
                <w:noProof/>
                <w:webHidden/>
              </w:rPr>
              <w:fldChar w:fldCharType="begin"/>
            </w:r>
            <w:r w:rsidR="00E070E9">
              <w:rPr>
                <w:noProof/>
                <w:webHidden/>
              </w:rPr>
              <w:instrText xml:space="preserve"> PAGEREF _Toc200612141 \h </w:instrText>
            </w:r>
            <w:r w:rsidR="00E070E9">
              <w:rPr>
                <w:noProof/>
                <w:webHidden/>
              </w:rPr>
            </w:r>
            <w:r w:rsidR="00E070E9">
              <w:rPr>
                <w:noProof/>
                <w:webHidden/>
              </w:rPr>
              <w:fldChar w:fldCharType="separate"/>
            </w:r>
            <w:r w:rsidR="00E070E9">
              <w:rPr>
                <w:noProof/>
                <w:webHidden/>
              </w:rPr>
              <w:t>1</w:t>
            </w:r>
            <w:r w:rsidR="00E070E9">
              <w:rPr>
                <w:noProof/>
                <w:webHidden/>
              </w:rPr>
              <w:fldChar w:fldCharType="end"/>
            </w:r>
          </w:hyperlink>
        </w:p>
        <w:p w14:paraId="3054B650" w14:textId="513C3748"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2" w:history="1">
            <w:r w:rsidR="00E070E9" w:rsidRPr="00443BAC">
              <w:rPr>
                <w:rStyle w:val="Hipervnculo"/>
                <w:noProof/>
                <w:lang w:val="es-419"/>
              </w:rPr>
              <w:t>5.</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AMPLIACIÓN DE PLAZO</w:t>
            </w:r>
            <w:r w:rsidR="00E070E9">
              <w:rPr>
                <w:noProof/>
                <w:webHidden/>
              </w:rPr>
              <w:tab/>
            </w:r>
            <w:r w:rsidR="00E070E9">
              <w:rPr>
                <w:noProof/>
                <w:webHidden/>
              </w:rPr>
              <w:fldChar w:fldCharType="begin"/>
            </w:r>
            <w:r w:rsidR="00E070E9">
              <w:rPr>
                <w:noProof/>
                <w:webHidden/>
              </w:rPr>
              <w:instrText xml:space="preserve"> PAGEREF _Toc200612142 \h </w:instrText>
            </w:r>
            <w:r w:rsidR="00E070E9">
              <w:rPr>
                <w:noProof/>
                <w:webHidden/>
              </w:rPr>
            </w:r>
            <w:r w:rsidR="00E070E9">
              <w:rPr>
                <w:noProof/>
                <w:webHidden/>
              </w:rPr>
              <w:fldChar w:fldCharType="separate"/>
            </w:r>
            <w:r w:rsidR="00E070E9">
              <w:rPr>
                <w:noProof/>
                <w:webHidden/>
              </w:rPr>
              <w:t>1</w:t>
            </w:r>
            <w:r w:rsidR="00E070E9">
              <w:rPr>
                <w:noProof/>
                <w:webHidden/>
              </w:rPr>
              <w:fldChar w:fldCharType="end"/>
            </w:r>
          </w:hyperlink>
        </w:p>
        <w:p w14:paraId="3CE2E1B8" w14:textId="18157D8B"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3" w:history="1">
            <w:r w:rsidR="00E070E9" w:rsidRPr="00443BAC">
              <w:rPr>
                <w:rStyle w:val="Hipervnculo"/>
                <w:noProof/>
                <w:lang w:val="es-419"/>
              </w:rPr>
              <w:t>6.</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GARANTÍAS</w:t>
            </w:r>
            <w:r w:rsidR="00E070E9">
              <w:rPr>
                <w:noProof/>
                <w:webHidden/>
              </w:rPr>
              <w:tab/>
            </w:r>
            <w:r w:rsidR="00E070E9">
              <w:rPr>
                <w:noProof/>
                <w:webHidden/>
              </w:rPr>
              <w:fldChar w:fldCharType="begin"/>
            </w:r>
            <w:r w:rsidR="00E070E9">
              <w:rPr>
                <w:noProof/>
                <w:webHidden/>
              </w:rPr>
              <w:instrText xml:space="preserve"> PAGEREF _Toc200612143 \h </w:instrText>
            </w:r>
            <w:r w:rsidR="00E070E9">
              <w:rPr>
                <w:noProof/>
                <w:webHidden/>
              </w:rPr>
            </w:r>
            <w:r w:rsidR="00E070E9">
              <w:rPr>
                <w:noProof/>
                <w:webHidden/>
              </w:rPr>
              <w:fldChar w:fldCharType="separate"/>
            </w:r>
            <w:r w:rsidR="00E070E9">
              <w:rPr>
                <w:noProof/>
                <w:webHidden/>
              </w:rPr>
              <w:t>1</w:t>
            </w:r>
            <w:r w:rsidR="00E070E9">
              <w:rPr>
                <w:noProof/>
                <w:webHidden/>
              </w:rPr>
              <w:fldChar w:fldCharType="end"/>
            </w:r>
          </w:hyperlink>
        </w:p>
        <w:p w14:paraId="66FA34B2" w14:textId="025931C0"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4" w:history="1">
            <w:r w:rsidR="00E070E9" w:rsidRPr="00443BAC">
              <w:rPr>
                <w:rStyle w:val="Hipervnculo"/>
                <w:noProof/>
                <w:lang w:val="es-419"/>
              </w:rPr>
              <w:t>7.</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RECHAZO DE PROPUESTAS DE DOCUMENTO DE REQUERIMIENTO DE PROPUESTAS</w:t>
            </w:r>
            <w:r w:rsidR="00E070E9">
              <w:rPr>
                <w:noProof/>
                <w:webHidden/>
              </w:rPr>
              <w:tab/>
            </w:r>
            <w:r w:rsidR="00E070E9">
              <w:rPr>
                <w:noProof/>
                <w:webHidden/>
              </w:rPr>
              <w:fldChar w:fldCharType="begin"/>
            </w:r>
            <w:r w:rsidR="00E070E9">
              <w:rPr>
                <w:noProof/>
                <w:webHidden/>
              </w:rPr>
              <w:instrText xml:space="preserve"> PAGEREF _Toc200612144 \h </w:instrText>
            </w:r>
            <w:r w:rsidR="00E070E9">
              <w:rPr>
                <w:noProof/>
                <w:webHidden/>
              </w:rPr>
            </w:r>
            <w:r w:rsidR="00E070E9">
              <w:rPr>
                <w:noProof/>
                <w:webHidden/>
              </w:rPr>
              <w:fldChar w:fldCharType="separate"/>
            </w:r>
            <w:r w:rsidR="00E070E9">
              <w:rPr>
                <w:noProof/>
                <w:webHidden/>
              </w:rPr>
              <w:t>2</w:t>
            </w:r>
            <w:r w:rsidR="00E070E9">
              <w:rPr>
                <w:noProof/>
                <w:webHidden/>
              </w:rPr>
              <w:fldChar w:fldCharType="end"/>
            </w:r>
          </w:hyperlink>
        </w:p>
        <w:p w14:paraId="27C47D3D" w14:textId="227B229D"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5" w:history="1">
            <w:r w:rsidR="00E070E9" w:rsidRPr="00443BAC">
              <w:rPr>
                <w:rStyle w:val="Hipervnculo"/>
                <w:noProof/>
                <w:lang w:val="es-419"/>
              </w:rPr>
              <w:t>8.</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SUSTANCIABILIDAD DE LA OFERTA</w:t>
            </w:r>
            <w:r w:rsidR="00E070E9">
              <w:rPr>
                <w:noProof/>
                <w:webHidden/>
              </w:rPr>
              <w:tab/>
            </w:r>
            <w:r w:rsidR="00E070E9">
              <w:rPr>
                <w:noProof/>
                <w:webHidden/>
              </w:rPr>
              <w:fldChar w:fldCharType="begin"/>
            </w:r>
            <w:r w:rsidR="00E070E9">
              <w:rPr>
                <w:noProof/>
                <w:webHidden/>
              </w:rPr>
              <w:instrText xml:space="preserve"> PAGEREF _Toc200612145 \h </w:instrText>
            </w:r>
            <w:r w:rsidR="00E070E9">
              <w:rPr>
                <w:noProof/>
                <w:webHidden/>
              </w:rPr>
            </w:r>
            <w:r w:rsidR="00E070E9">
              <w:rPr>
                <w:noProof/>
                <w:webHidden/>
              </w:rPr>
              <w:fldChar w:fldCharType="separate"/>
            </w:r>
            <w:r w:rsidR="00E070E9">
              <w:rPr>
                <w:noProof/>
                <w:webHidden/>
              </w:rPr>
              <w:t>2</w:t>
            </w:r>
            <w:r w:rsidR="00E070E9">
              <w:rPr>
                <w:noProof/>
                <w:webHidden/>
              </w:rPr>
              <w:fldChar w:fldCharType="end"/>
            </w:r>
          </w:hyperlink>
        </w:p>
        <w:p w14:paraId="38054834" w14:textId="64E0D0FA"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6" w:history="1">
            <w:r w:rsidR="00E070E9" w:rsidRPr="00443BAC">
              <w:rPr>
                <w:rStyle w:val="Hipervnculo"/>
                <w:noProof/>
                <w:lang w:val="es-419"/>
              </w:rPr>
              <w:t>9.</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ERRORES SUBSANABLES Y NO SUBSANABLES</w:t>
            </w:r>
            <w:r w:rsidR="00E070E9">
              <w:rPr>
                <w:noProof/>
                <w:webHidden/>
              </w:rPr>
              <w:tab/>
            </w:r>
            <w:r w:rsidR="00E070E9">
              <w:rPr>
                <w:noProof/>
                <w:webHidden/>
              </w:rPr>
              <w:fldChar w:fldCharType="begin"/>
            </w:r>
            <w:r w:rsidR="00E070E9">
              <w:rPr>
                <w:noProof/>
                <w:webHidden/>
              </w:rPr>
              <w:instrText xml:space="preserve"> PAGEREF _Toc200612146 \h </w:instrText>
            </w:r>
            <w:r w:rsidR="00E070E9">
              <w:rPr>
                <w:noProof/>
                <w:webHidden/>
              </w:rPr>
            </w:r>
            <w:r w:rsidR="00E070E9">
              <w:rPr>
                <w:noProof/>
                <w:webHidden/>
              </w:rPr>
              <w:fldChar w:fldCharType="separate"/>
            </w:r>
            <w:r w:rsidR="00E070E9">
              <w:rPr>
                <w:noProof/>
                <w:webHidden/>
              </w:rPr>
              <w:t>2</w:t>
            </w:r>
            <w:r w:rsidR="00E070E9">
              <w:rPr>
                <w:noProof/>
                <w:webHidden/>
              </w:rPr>
              <w:fldChar w:fldCharType="end"/>
            </w:r>
          </w:hyperlink>
        </w:p>
        <w:p w14:paraId="3DAFD1D3" w14:textId="243EFDF4"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7" w:history="1">
            <w:r w:rsidR="00E070E9" w:rsidRPr="00443BAC">
              <w:rPr>
                <w:rStyle w:val="Hipervnculo"/>
                <w:noProof/>
              </w:rPr>
              <w:t>10.</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DECLARATORIA DESIERTA</w:t>
            </w:r>
            <w:r w:rsidR="00E070E9">
              <w:rPr>
                <w:noProof/>
                <w:webHidden/>
              </w:rPr>
              <w:tab/>
            </w:r>
            <w:r w:rsidR="00E070E9">
              <w:rPr>
                <w:noProof/>
                <w:webHidden/>
              </w:rPr>
              <w:fldChar w:fldCharType="begin"/>
            </w:r>
            <w:r w:rsidR="00E070E9">
              <w:rPr>
                <w:noProof/>
                <w:webHidden/>
              </w:rPr>
              <w:instrText xml:space="preserve"> PAGEREF _Toc200612147 \h </w:instrText>
            </w:r>
            <w:r w:rsidR="00E070E9">
              <w:rPr>
                <w:noProof/>
                <w:webHidden/>
              </w:rPr>
            </w:r>
            <w:r w:rsidR="00E070E9">
              <w:rPr>
                <w:noProof/>
                <w:webHidden/>
              </w:rPr>
              <w:fldChar w:fldCharType="separate"/>
            </w:r>
            <w:r w:rsidR="00E070E9">
              <w:rPr>
                <w:noProof/>
                <w:webHidden/>
              </w:rPr>
              <w:t>4</w:t>
            </w:r>
            <w:r w:rsidR="00E070E9">
              <w:rPr>
                <w:noProof/>
                <w:webHidden/>
              </w:rPr>
              <w:fldChar w:fldCharType="end"/>
            </w:r>
          </w:hyperlink>
        </w:p>
        <w:p w14:paraId="1D116AD0" w14:textId="32D2954C"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8" w:history="1">
            <w:r w:rsidR="00E070E9" w:rsidRPr="00443BAC">
              <w:rPr>
                <w:rStyle w:val="Hipervnculo"/>
                <w:noProof/>
                <w:lang w:val="es-419"/>
              </w:rPr>
              <w:t>11.</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CANCELACIÓN, SUSPENSIÓN Y ANULACIÓN DEL PROCESO DE DOCUMENTO DE REQUERIMIENTO DE PROPUESTAS</w:t>
            </w:r>
            <w:r w:rsidR="00E070E9">
              <w:rPr>
                <w:noProof/>
                <w:webHidden/>
              </w:rPr>
              <w:tab/>
            </w:r>
            <w:r w:rsidR="00E070E9">
              <w:rPr>
                <w:noProof/>
                <w:webHidden/>
              </w:rPr>
              <w:fldChar w:fldCharType="begin"/>
            </w:r>
            <w:r w:rsidR="00E070E9">
              <w:rPr>
                <w:noProof/>
                <w:webHidden/>
              </w:rPr>
              <w:instrText xml:space="preserve"> PAGEREF _Toc200612148 \h </w:instrText>
            </w:r>
            <w:r w:rsidR="00E070E9">
              <w:rPr>
                <w:noProof/>
                <w:webHidden/>
              </w:rPr>
            </w:r>
            <w:r w:rsidR="00E070E9">
              <w:rPr>
                <w:noProof/>
                <w:webHidden/>
              </w:rPr>
              <w:fldChar w:fldCharType="separate"/>
            </w:r>
            <w:r w:rsidR="00E070E9">
              <w:rPr>
                <w:noProof/>
                <w:webHidden/>
              </w:rPr>
              <w:t>4</w:t>
            </w:r>
            <w:r w:rsidR="00E070E9">
              <w:rPr>
                <w:noProof/>
                <w:webHidden/>
              </w:rPr>
              <w:fldChar w:fldCharType="end"/>
            </w:r>
          </w:hyperlink>
        </w:p>
        <w:p w14:paraId="403B7B43" w14:textId="5A2CCFBE"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49" w:history="1">
            <w:r w:rsidR="00E070E9" w:rsidRPr="00443BAC">
              <w:rPr>
                <w:rStyle w:val="Hipervnculo"/>
                <w:noProof/>
                <w:lang w:val="es-419"/>
              </w:rPr>
              <w:t>12.</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DOCUMENTOS QUE DEBE PRESENTAR EL PROPONENTE EN LA ETAPA DE PRESENTACIÓN DE PROPUESTAS DE EXPRESION DE INTERES</w:t>
            </w:r>
            <w:r w:rsidR="00E070E9">
              <w:rPr>
                <w:noProof/>
                <w:webHidden/>
              </w:rPr>
              <w:tab/>
            </w:r>
            <w:r w:rsidR="00E070E9">
              <w:rPr>
                <w:noProof/>
                <w:webHidden/>
              </w:rPr>
              <w:fldChar w:fldCharType="begin"/>
            </w:r>
            <w:r w:rsidR="00E070E9">
              <w:rPr>
                <w:noProof/>
                <w:webHidden/>
              </w:rPr>
              <w:instrText xml:space="preserve"> PAGEREF _Toc200612149 \h </w:instrText>
            </w:r>
            <w:r w:rsidR="00E070E9">
              <w:rPr>
                <w:noProof/>
                <w:webHidden/>
              </w:rPr>
            </w:r>
            <w:r w:rsidR="00E070E9">
              <w:rPr>
                <w:noProof/>
                <w:webHidden/>
              </w:rPr>
              <w:fldChar w:fldCharType="separate"/>
            </w:r>
            <w:r w:rsidR="00E070E9">
              <w:rPr>
                <w:noProof/>
                <w:webHidden/>
              </w:rPr>
              <w:t>4</w:t>
            </w:r>
            <w:r w:rsidR="00E070E9">
              <w:rPr>
                <w:noProof/>
                <w:webHidden/>
              </w:rPr>
              <w:fldChar w:fldCharType="end"/>
            </w:r>
          </w:hyperlink>
        </w:p>
        <w:p w14:paraId="44F4A10A" w14:textId="5F088463"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53" w:history="1">
            <w:r w:rsidR="00E070E9" w:rsidRPr="00443BAC">
              <w:rPr>
                <w:rStyle w:val="Hipervnculo"/>
                <w:noProof/>
                <w:lang w:val="es-419"/>
              </w:rPr>
              <w:t>13.</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PRESENTACION DE PROPUESTAS</w:t>
            </w:r>
            <w:r w:rsidR="00E070E9">
              <w:rPr>
                <w:noProof/>
                <w:webHidden/>
              </w:rPr>
              <w:tab/>
            </w:r>
            <w:r w:rsidR="00E070E9">
              <w:rPr>
                <w:noProof/>
                <w:webHidden/>
              </w:rPr>
              <w:fldChar w:fldCharType="begin"/>
            </w:r>
            <w:r w:rsidR="00E070E9">
              <w:rPr>
                <w:noProof/>
                <w:webHidden/>
              </w:rPr>
              <w:instrText xml:space="preserve"> PAGEREF _Toc200612153 \h </w:instrText>
            </w:r>
            <w:r w:rsidR="00E070E9">
              <w:rPr>
                <w:noProof/>
                <w:webHidden/>
              </w:rPr>
            </w:r>
            <w:r w:rsidR="00E070E9">
              <w:rPr>
                <w:noProof/>
                <w:webHidden/>
              </w:rPr>
              <w:fldChar w:fldCharType="separate"/>
            </w:r>
            <w:r w:rsidR="00E070E9">
              <w:rPr>
                <w:noProof/>
                <w:webHidden/>
              </w:rPr>
              <w:t>5</w:t>
            </w:r>
            <w:r w:rsidR="00E070E9">
              <w:rPr>
                <w:noProof/>
                <w:webHidden/>
              </w:rPr>
              <w:fldChar w:fldCharType="end"/>
            </w:r>
          </w:hyperlink>
        </w:p>
        <w:p w14:paraId="77D2E574" w14:textId="74BE0D20"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54" w:history="1">
            <w:r w:rsidR="00E070E9" w:rsidRPr="00443BAC">
              <w:rPr>
                <w:rStyle w:val="Hipervnculo"/>
                <w:noProof/>
                <w:lang w:val="es-419"/>
              </w:rPr>
              <w:t>14.</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APERTURA DE PROPUESTAS DE REQUERIMIENTO DE PROPUESTAS</w:t>
            </w:r>
            <w:r w:rsidR="00E070E9">
              <w:rPr>
                <w:noProof/>
                <w:webHidden/>
              </w:rPr>
              <w:tab/>
            </w:r>
            <w:r w:rsidR="00E070E9">
              <w:rPr>
                <w:noProof/>
                <w:webHidden/>
              </w:rPr>
              <w:fldChar w:fldCharType="begin"/>
            </w:r>
            <w:r w:rsidR="00E070E9">
              <w:rPr>
                <w:noProof/>
                <w:webHidden/>
              </w:rPr>
              <w:instrText xml:space="preserve"> PAGEREF _Toc200612154 \h </w:instrText>
            </w:r>
            <w:r w:rsidR="00E070E9">
              <w:rPr>
                <w:noProof/>
                <w:webHidden/>
              </w:rPr>
            </w:r>
            <w:r w:rsidR="00E070E9">
              <w:rPr>
                <w:noProof/>
                <w:webHidden/>
              </w:rPr>
              <w:fldChar w:fldCharType="separate"/>
            </w:r>
            <w:r w:rsidR="00E070E9">
              <w:rPr>
                <w:noProof/>
                <w:webHidden/>
              </w:rPr>
              <w:t>5</w:t>
            </w:r>
            <w:r w:rsidR="00E070E9">
              <w:rPr>
                <w:noProof/>
                <w:webHidden/>
              </w:rPr>
              <w:fldChar w:fldCharType="end"/>
            </w:r>
          </w:hyperlink>
        </w:p>
        <w:p w14:paraId="70B997C3" w14:textId="38C65EE9"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55" w:history="1">
            <w:r w:rsidR="00E070E9" w:rsidRPr="00443BAC">
              <w:rPr>
                <w:rStyle w:val="Hipervnculo"/>
                <w:noProof/>
                <w:lang w:val="es-419"/>
              </w:rPr>
              <w:t>15.</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EVALUACIÓN DE PROPUESTAS</w:t>
            </w:r>
            <w:r w:rsidR="00E070E9">
              <w:rPr>
                <w:noProof/>
                <w:webHidden/>
              </w:rPr>
              <w:tab/>
            </w:r>
            <w:r w:rsidR="00E070E9">
              <w:rPr>
                <w:noProof/>
                <w:webHidden/>
              </w:rPr>
              <w:fldChar w:fldCharType="begin"/>
            </w:r>
            <w:r w:rsidR="00E070E9">
              <w:rPr>
                <w:noProof/>
                <w:webHidden/>
              </w:rPr>
              <w:instrText xml:space="preserve"> PAGEREF _Toc200612155 \h </w:instrText>
            </w:r>
            <w:r w:rsidR="00E070E9">
              <w:rPr>
                <w:noProof/>
                <w:webHidden/>
              </w:rPr>
            </w:r>
            <w:r w:rsidR="00E070E9">
              <w:rPr>
                <w:noProof/>
                <w:webHidden/>
              </w:rPr>
              <w:fldChar w:fldCharType="separate"/>
            </w:r>
            <w:r w:rsidR="00E070E9">
              <w:rPr>
                <w:noProof/>
                <w:webHidden/>
              </w:rPr>
              <w:t>6</w:t>
            </w:r>
            <w:r w:rsidR="00E070E9">
              <w:rPr>
                <w:noProof/>
                <w:webHidden/>
              </w:rPr>
              <w:fldChar w:fldCharType="end"/>
            </w:r>
          </w:hyperlink>
        </w:p>
        <w:p w14:paraId="1B00012A" w14:textId="1B5C47B5"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56" w:history="1">
            <w:r w:rsidR="00E070E9" w:rsidRPr="00443BAC">
              <w:rPr>
                <w:rStyle w:val="Hipervnculo"/>
                <w:noProof/>
                <w:lang w:val="es-419"/>
              </w:rPr>
              <w:t>16.</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FORMA DE ADJUDICACIÓN</w:t>
            </w:r>
            <w:r w:rsidR="00E070E9">
              <w:rPr>
                <w:noProof/>
                <w:webHidden/>
              </w:rPr>
              <w:tab/>
            </w:r>
            <w:r w:rsidR="00E070E9">
              <w:rPr>
                <w:noProof/>
                <w:webHidden/>
              </w:rPr>
              <w:fldChar w:fldCharType="begin"/>
            </w:r>
            <w:r w:rsidR="00E070E9">
              <w:rPr>
                <w:noProof/>
                <w:webHidden/>
              </w:rPr>
              <w:instrText xml:space="preserve"> PAGEREF _Toc200612156 \h </w:instrText>
            </w:r>
            <w:r w:rsidR="00E070E9">
              <w:rPr>
                <w:noProof/>
                <w:webHidden/>
              </w:rPr>
            </w:r>
            <w:r w:rsidR="00E070E9">
              <w:rPr>
                <w:noProof/>
                <w:webHidden/>
              </w:rPr>
              <w:fldChar w:fldCharType="separate"/>
            </w:r>
            <w:r w:rsidR="00E070E9">
              <w:rPr>
                <w:noProof/>
                <w:webHidden/>
              </w:rPr>
              <w:t>6</w:t>
            </w:r>
            <w:r w:rsidR="00E070E9">
              <w:rPr>
                <w:noProof/>
                <w:webHidden/>
              </w:rPr>
              <w:fldChar w:fldCharType="end"/>
            </w:r>
          </w:hyperlink>
        </w:p>
        <w:p w14:paraId="6A395C55" w14:textId="6E001E6F"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57" w:history="1">
            <w:r w:rsidR="00E070E9" w:rsidRPr="00443BAC">
              <w:rPr>
                <w:rStyle w:val="Hipervnculo"/>
                <w:noProof/>
                <w:lang w:val="es-419"/>
              </w:rPr>
              <w:t>17.</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EVALUACIÓN PRELIMINAR</w:t>
            </w:r>
            <w:r w:rsidR="00E070E9">
              <w:rPr>
                <w:noProof/>
                <w:webHidden/>
              </w:rPr>
              <w:tab/>
            </w:r>
            <w:r w:rsidR="00E070E9">
              <w:rPr>
                <w:noProof/>
                <w:webHidden/>
              </w:rPr>
              <w:fldChar w:fldCharType="begin"/>
            </w:r>
            <w:r w:rsidR="00E070E9">
              <w:rPr>
                <w:noProof/>
                <w:webHidden/>
              </w:rPr>
              <w:instrText xml:space="preserve"> PAGEREF _Toc200612157 \h </w:instrText>
            </w:r>
            <w:r w:rsidR="00E070E9">
              <w:rPr>
                <w:noProof/>
                <w:webHidden/>
              </w:rPr>
            </w:r>
            <w:r w:rsidR="00E070E9">
              <w:rPr>
                <w:noProof/>
                <w:webHidden/>
              </w:rPr>
              <w:fldChar w:fldCharType="separate"/>
            </w:r>
            <w:r w:rsidR="00E070E9">
              <w:rPr>
                <w:noProof/>
                <w:webHidden/>
              </w:rPr>
              <w:t>6</w:t>
            </w:r>
            <w:r w:rsidR="00E070E9">
              <w:rPr>
                <w:noProof/>
                <w:webHidden/>
              </w:rPr>
              <w:fldChar w:fldCharType="end"/>
            </w:r>
          </w:hyperlink>
        </w:p>
        <w:p w14:paraId="35980BEF" w14:textId="7BAECED1"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58" w:history="1">
            <w:r w:rsidR="00E070E9" w:rsidRPr="00443BAC">
              <w:rPr>
                <w:rStyle w:val="Hipervnculo"/>
                <w:noProof/>
                <w:lang w:val="es-419"/>
              </w:rPr>
              <w:t>18.</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MÉTODO DE SELECCIÓN Y ADJUDICACIÓN PRECIO EVALUADO MÁS BAJO</w:t>
            </w:r>
            <w:r w:rsidR="00E070E9">
              <w:rPr>
                <w:noProof/>
                <w:webHidden/>
              </w:rPr>
              <w:tab/>
            </w:r>
            <w:r w:rsidR="00E070E9">
              <w:rPr>
                <w:noProof/>
                <w:webHidden/>
              </w:rPr>
              <w:fldChar w:fldCharType="begin"/>
            </w:r>
            <w:r w:rsidR="00E070E9">
              <w:rPr>
                <w:noProof/>
                <w:webHidden/>
              </w:rPr>
              <w:instrText xml:space="preserve"> PAGEREF _Toc200612158 \h </w:instrText>
            </w:r>
            <w:r w:rsidR="00E070E9">
              <w:rPr>
                <w:noProof/>
                <w:webHidden/>
              </w:rPr>
            </w:r>
            <w:r w:rsidR="00E070E9">
              <w:rPr>
                <w:noProof/>
                <w:webHidden/>
              </w:rPr>
              <w:fldChar w:fldCharType="separate"/>
            </w:r>
            <w:r w:rsidR="00E070E9">
              <w:rPr>
                <w:noProof/>
                <w:webHidden/>
              </w:rPr>
              <w:t>6</w:t>
            </w:r>
            <w:r w:rsidR="00E070E9">
              <w:rPr>
                <w:noProof/>
                <w:webHidden/>
              </w:rPr>
              <w:fldChar w:fldCharType="end"/>
            </w:r>
          </w:hyperlink>
        </w:p>
        <w:p w14:paraId="250EAE9C" w14:textId="22D27B70"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59" w:history="1">
            <w:r w:rsidR="00E070E9" w:rsidRPr="00443BAC">
              <w:rPr>
                <w:rStyle w:val="Hipervnculo"/>
                <w:noProof/>
                <w:lang w:val="es-419"/>
              </w:rPr>
              <w:t>19.</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CONTENIDO DEL INFORME DE EVALUACIÓN Y RECOMENDACIÓN</w:t>
            </w:r>
            <w:r w:rsidR="00E070E9">
              <w:rPr>
                <w:noProof/>
                <w:webHidden/>
              </w:rPr>
              <w:tab/>
            </w:r>
            <w:r w:rsidR="00E070E9">
              <w:rPr>
                <w:noProof/>
                <w:webHidden/>
              </w:rPr>
              <w:fldChar w:fldCharType="begin"/>
            </w:r>
            <w:r w:rsidR="00E070E9">
              <w:rPr>
                <w:noProof/>
                <w:webHidden/>
              </w:rPr>
              <w:instrText xml:space="preserve"> PAGEREF _Toc200612159 \h </w:instrText>
            </w:r>
            <w:r w:rsidR="00E070E9">
              <w:rPr>
                <w:noProof/>
                <w:webHidden/>
              </w:rPr>
            </w:r>
            <w:r w:rsidR="00E070E9">
              <w:rPr>
                <w:noProof/>
                <w:webHidden/>
              </w:rPr>
              <w:fldChar w:fldCharType="separate"/>
            </w:r>
            <w:r w:rsidR="00E070E9">
              <w:rPr>
                <w:noProof/>
                <w:webHidden/>
              </w:rPr>
              <w:t>7</w:t>
            </w:r>
            <w:r w:rsidR="00E070E9">
              <w:rPr>
                <w:noProof/>
                <w:webHidden/>
              </w:rPr>
              <w:fldChar w:fldCharType="end"/>
            </w:r>
          </w:hyperlink>
        </w:p>
        <w:p w14:paraId="3F4D67E5" w14:textId="20D9365B"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0" w:history="1">
            <w:r w:rsidR="00E070E9" w:rsidRPr="00443BAC">
              <w:rPr>
                <w:rStyle w:val="Hipervnculo"/>
                <w:noProof/>
                <w:lang w:val="es-419"/>
              </w:rPr>
              <w:t>20.</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APROBACIÓN DEL INFORME DE LA COMISIÓN DE CALIFICACION, ADJUDICACION Y FORMALIZACION DE LA CONTRATACION O DECLARATORIA DESIERTA</w:t>
            </w:r>
            <w:r w:rsidR="00E070E9">
              <w:rPr>
                <w:noProof/>
                <w:webHidden/>
              </w:rPr>
              <w:tab/>
            </w:r>
            <w:r w:rsidR="00E070E9">
              <w:rPr>
                <w:noProof/>
                <w:webHidden/>
              </w:rPr>
              <w:fldChar w:fldCharType="begin"/>
            </w:r>
            <w:r w:rsidR="00E070E9">
              <w:rPr>
                <w:noProof/>
                <w:webHidden/>
              </w:rPr>
              <w:instrText xml:space="preserve"> PAGEREF _Toc200612160 \h </w:instrText>
            </w:r>
            <w:r w:rsidR="00E070E9">
              <w:rPr>
                <w:noProof/>
                <w:webHidden/>
              </w:rPr>
            </w:r>
            <w:r w:rsidR="00E070E9">
              <w:rPr>
                <w:noProof/>
                <w:webHidden/>
              </w:rPr>
              <w:fldChar w:fldCharType="separate"/>
            </w:r>
            <w:r w:rsidR="00E070E9">
              <w:rPr>
                <w:noProof/>
                <w:webHidden/>
              </w:rPr>
              <w:t>7</w:t>
            </w:r>
            <w:r w:rsidR="00E070E9">
              <w:rPr>
                <w:noProof/>
                <w:webHidden/>
              </w:rPr>
              <w:fldChar w:fldCharType="end"/>
            </w:r>
          </w:hyperlink>
        </w:p>
        <w:p w14:paraId="17979223" w14:textId="27CCABD9"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1" w:history="1">
            <w:r w:rsidR="00E070E9" w:rsidRPr="00443BAC">
              <w:rPr>
                <w:rStyle w:val="Hipervnculo"/>
                <w:noProof/>
                <w:lang w:val="es-419"/>
              </w:rPr>
              <w:t>21.</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SUSCRIPCIÓN DE CONTRATO U ORDEN DE SERVICIO</w:t>
            </w:r>
            <w:r w:rsidR="00E070E9">
              <w:rPr>
                <w:noProof/>
                <w:webHidden/>
              </w:rPr>
              <w:tab/>
            </w:r>
            <w:r w:rsidR="00E070E9">
              <w:rPr>
                <w:noProof/>
                <w:webHidden/>
              </w:rPr>
              <w:fldChar w:fldCharType="begin"/>
            </w:r>
            <w:r w:rsidR="00E070E9">
              <w:rPr>
                <w:noProof/>
                <w:webHidden/>
              </w:rPr>
              <w:instrText xml:space="preserve"> PAGEREF _Toc200612161 \h </w:instrText>
            </w:r>
            <w:r w:rsidR="00E070E9">
              <w:rPr>
                <w:noProof/>
                <w:webHidden/>
              </w:rPr>
            </w:r>
            <w:r w:rsidR="00E070E9">
              <w:rPr>
                <w:noProof/>
                <w:webHidden/>
              </w:rPr>
              <w:fldChar w:fldCharType="separate"/>
            </w:r>
            <w:r w:rsidR="00E070E9">
              <w:rPr>
                <w:noProof/>
                <w:webHidden/>
              </w:rPr>
              <w:t>8</w:t>
            </w:r>
            <w:r w:rsidR="00E070E9">
              <w:rPr>
                <w:noProof/>
                <w:webHidden/>
              </w:rPr>
              <w:fldChar w:fldCharType="end"/>
            </w:r>
          </w:hyperlink>
        </w:p>
        <w:p w14:paraId="2CCE094E" w14:textId="5471E9C8"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2" w:history="1">
            <w:r w:rsidR="00E070E9" w:rsidRPr="00443BAC">
              <w:rPr>
                <w:rStyle w:val="Hipervnculo"/>
                <w:noProof/>
                <w:lang w:val="es-419"/>
              </w:rPr>
              <w:t>22.</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MODIFICACIONES AL CONTRATO</w:t>
            </w:r>
            <w:r w:rsidR="00E070E9">
              <w:rPr>
                <w:noProof/>
                <w:webHidden/>
              </w:rPr>
              <w:tab/>
            </w:r>
            <w:r w:rsidR="00E070E9">
              <w:rPr>
                <w:noProof/>
                <w:webHidden/>
              </w:rPr>
              <w:fldChar w:fldCharType="begin"/>
            </w:r>
            <w:r w:rsidR="00E070E9">
              <w:rPr>
                <w:noProof/>
                <w:webHidden/>
              </w:rPr>
              <w:instrText xml:space="preserve"> PAGEREF _Toc200612162 \h </w:instrText>
            </w:r>
            <w:r w:rsidR="00E070E9">
              <w:rPr>
                <w:noProof/>
                <w:webHidden/>
              </w:rPr>
            </w:r>
            <w:r w:rsidR="00E070E9">
              <w:rPr>
                <w:noProof/>
                <w:webHidden/>
              </w:rPr>
              <w:fldChar w:fldCharType="separate"/>
            </w:r>
            <w:r w:rsidR="00E070E9">
              <w:rPr>
                <w:noProof/>
                <w:webHidden/>
              </w:rPr>
              <w:t>8</w:t>
            </w:r>
            <w:r w:rsidR="00E070E9">
              <w:rPr>
                <w:noProof/>
                <w:webHidden/>
              </w:rPr>
              <w:fldChar w:fldCharType="end"/>
            </w:r>
          </w:hyperlink>
        </w:p>
        <w:p w14:paraId="7747BED6" w14:textId="1A9C91EB"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3" w:history="1">
            <w:r w:rsidR="00E070E9" w:rsidRPr="00443BAC">
              <w:rPr>
                <w:rStyle w:val="Hipervnculo"/>
                <w:noProof/>
                <w:lang w:val="es-419"/>
              </w:rPr>
              <w:t>23.</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PRESTACIÓN DEL SERVICIO</w:t>
            </w:r>
            <w:r w:rsidR="00E070E9">
              <w:rPr>
                <w:noProof/>
                <w:webHidden/>
              </w:rPr>
              <w:tab/>
            </w:r>
            <w:r w:rsidR="00E070E9">
              <w:rPr>
                <w:noProof/>
                <w:webHidden/>
              </w:rPr>
              <w:fldChar w:fldCharType="begin"/>
            </w:r>
            <w:r w:rsidR="00E070E9">
              <w:rPr>
                <w:noProof/>
                <w:webHidden/>
              </w:rPr>
              <w:instrText xml:space="preserve"> PAGEREF _Toc200612163 \h </w:instrText>
            </w:r>
            <w:r w:rsidR="00E070E9">
              <w:rPr>
                <w:noProof/>
                <w:webHidden/>
              </w:rPr>
            </w:r>
            <w:r w:rsidR="00E070E9">
              <w:rPr>
                <w:noProof/>
                <w:webHidden/>
              </w:rPr>
              <w:fldChar w:fldCharType="separate"/>
            </w:r>
            <w:r w:rsidR="00E070E9">
              <w:rPr>
                <w:noProof/>
                <w:webHidden/>
              </w:rPr>
              <w:t>8</w:t>
            </w:r>
            <w:r w:rsidR="00E070E9">
              <w:rPr>
                <w:noProof/>
                <w:webHidden/>
              </w:rPr>
              <w:fldChar w:fldCharType="end"/>
            </w:r>
          </w:hyperlink>
        </w:p>
        <w:p w14:paraId="16711F37" w14:textId="3B2985BB"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4" w:history="1">
            <w:r w:rsidR="00E070E9" w:rsidRPr="00443BAC">
              <w:rPr>
                <w:rStyle w:val="Hipervnculo"/>
                <w:noProof/>
                <w:lang w:val="es-419"/>
              </w:rPr>
              <w:t>24.</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CIERRE DEL CONTRATO</w:t>
            </w:r>
            <w:r w:rsidR="00E070E9">
              <w:rPr>
                <w:noProof/>
                <w:webHidden/>
              </w:rPr>
              <w:tab/>
            </w:r>
            <w:r w:rsidR="00E070E9">
              <w:rPr>
                <w:noProof/>
                <w:webHidden/>
              </w:rPr>
              <w:fldChar w:fldCharType="begin"/>
            </w:r>
            <w:r w:rsidR="00E070E9">
              <w:rPr>
                <w:noProof/>
                <w:webHidden/>
              </w:rPr>
              <w:instrText xml:space="preserve"> PAGEREF _Toc200612164 \h </w:instrText>
            </w:r>
            <w:r w:rsidR="00E070E9">
              <w:rPr>
                <w:noProof/>
                <w:webHidden/>
              </w:rPr>
            </w:r>
            <w:r w:rsidR="00E070E9">
              <w:rPr>
                <w:noProof/>
                <w:webHidden/>
              </w:rPr>
              <w:fldChar w:fldCharType="separate"/>
            </w:r>
            <w:r w:rsidR="00E070E9">
              <w:rPr>
                <w:noProof/>
                <w:webHidden/>
              </w:rPr>
              <w:t>9</w:t>
            </w:r>
            <w:r w:rsidR="00E070E9">
              <w:rPr>
                <w:noProof/>
                <w:webHidden/>
              </w:rPr>
              <w:fldChar w:fldCharType="end"/>
            </w:r>
          </w:hyperlink>
        </w:p>
        <w:p w14:paraId="0CC7440B" w14:textId="2D71F6B9"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5" w:history="1">
            <w:r w:rsidR="00E070E9" w:rsidRPr="00443BAC">
              <w:rPr>
                <w:rStyle w:val="Hipervnculo"/>
                <w:noProof/>
                <w:lang w:val="es-419"/>
              </w:rPr>
              <w:t>25.</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CONVOCATORIA Y DATOS GENERALES DEL PROCESO DE CONTRATACIÓN</w:t>
            </w:r>
            <w:r w:rsidR="00E070E9">
              <w:rPr>
                <w:noProof/>
                <w:webHidden/>
              </w:rPr>
              <w:tab/>
            </w:r>
            <w:r w:rsidR="00E070E9">
              <w:rPr>
                <w:noProof/>
                <w:webHidden/>
              </w:rPr>
              <w:fldChar w:fldCharType="begin"/>
            </w:r>
            <w:r w:rsidR="00E070E9">
              <w:rPr>
                <w:noProof/>
                <w:webHidden/>
              </w:rPr>
              <w:instrText xml:space="preserve"> PAGEREF _Toc200612165 \h </w:instrText>
            </w:r>
            <w:r w:rsidR="00E070E9">
              <w:rPr>
                <w:noProof/>
                <w:webHidden/>
              </w:rPr>
            </w:r>
            <w:r w:rsidR="00E070E9">
              <w:rPr>
                <w:noProof/>
                <w:webHidden/>
              </w:rPr>
              <w:fldChar w:fldCharType="separate"/>
            </w:r>
            <w:r w:rsidR="00E070E9">
              <w:rPr>
                <w:noProof/>
                <w:webHidden/>
              </w:rPr>
              <w:t>10</w:t>
            </w:r>
            <w:r w:rsidR="00E070E9">
              <w:rPr>
                <w:noProof/>
                <w:webHidden/>
              </w:rPr>
              <w:fldChar w:fldCharType="end"/>
            </w:r>
          </w:hyperlink>
        </w:p>
        <w:p w14:paraId="538A2346" w14:textId="42F669E6"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6" w:history="1">
            <w:r w:rsidR="00E070E9" w:rsidRPr="00443BAC">
              <w:rPr>
                <w:rStyle w:val="Hipervnculo"/>
                <w:noProof/>
                <w:lang w:val="es-419"/>
              </w:rPr>
              <w:t>26.</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CRONOGRAMA DE PLAZOS</w:t>
            </w:r>
            <w:r w:rsidR="00E070E9">
              <w:rPr>
                <w:noProof/>
                <w:webHidden/>
              </w:rPr>
              <w:tab/>
            </w:r>
            <w:r w:rsidR="00E070E9">
              <w:rPr>
                <w:noProof/>
                <w:webHidden/>
              </w:rPr>
              <w:fldChar w:fldCharType="begin"/>
            </w:r>
            <w:r w:rsidR="00E070E9">
              <w:rPr>
                <w:noProof/>
                <w:webHidden/>
              </w:rPr>
              <w:instrText xml:space="preserve"> PAGEREF _Toc200612166 \h </w:instrText>
            </w:r>
            <w:r w:rsidR="00E070E9">
              <w:rPr>
                <w:noProof/>
                <w:webHidden/>
              </w:rPr>
            </w:r>
            <w:r w:rsidR="00E070E9">
              <w:rPr>
                <w:noProof/>
                <w:webHidden/>
              </w:rPr>
              <w:fldChar w:fldCharType="separate"/>
            </w:r>
            <w:r w:rsidR="00E070E9">
              <w:rPr>
                <w:noProof/>
                <w:webHidden/>
              </w:rPr>
              <w:t>11</w:t>
            </w:r>
            <w:r w:rsidR="00E070E9">
              <w:rPr>
                <w:noProof/>
                <w:webHidden/>
              </w:rPr>
              <w:fldChar w:fldCharType="end"/>
            </w:r>
          </w:hyperlink>
        </w:p>
        <w:p w14:paraId="757826FE" w14:textId="2B0421AB" w:rsidR="00E070E9" w:rsidRDefault="00CD65C6">
          <w:pPr>
            <w:pStyle w:val="TDC1"/>
            <w:tabs>
              <w:tab w:val="left" w:pos="660"/>
              <w:tab w:val="right" w:leader="dot" w:pos="8828"/>
            </w:tabs>
            <w:rPr>
              <w:rFonts w:asciiTheme="minorHAnsi" w:eastAsiaTheme="minorEastAsia" w:hAnsiTheme="minorHAnsi" w:cstheme="minorBidi"/>
              <w:noProof/>
              <w:sz w:val="22"/>
              <w:szCs w:val="22"/>
              <w:lang w:val="es-MX" w:eastAsia="es-MX"/>
            </w:rPr>
          </w:pPr>
          <w:hyperlink w:anchor="_Toc200612167" w:history="1">
            <w:r w:rsidR="00E070E9" w:rsidRPr="00443BAC">
              <w:rPr>
                <w:rStyle w:val="Hipervnculo"/>
                <w:noProof/>
                <w:lang w:val="es-419"/>
              </w:rPr>
              <w:t>27.</w:t>
            </w:r>
            <w:r w:rsidR="00E070E9">
              <w:rPr>
                <w:rFonts w:asciiTheme="minorHAnsi" w:eastAsiaTheme="minorEastAsia" w:hAnsiTheme="minorHAnsi" w:cstheme="minorBidi"/>
                <w:noProof/>
                <w:sz w:val="22"/>
                <w:szCs w:val="22"/>
                <w:lang w:val="es-MX" w:eastAsia="es-MX"/>
              </w:rPr>
              <w:tab/>
            </w:r>
            <w:r w:rsidR="00E070E9" w:rsidRPr="00443BAC">
              <w:rPr>
                <w:rStyle w:val="Hipervnculo"/>
                <w:noProof/>
                <w:lang w:val="es-419"/>
              </w:rPr>
              <w:t>ESPECIFICACIONES TÉCNICAS Y CONDICIONES TÉCNICAS REQUERIDAS DEL SERVICIO GENERAL</w:t>
            </w:r>
            <w:r w:rsidR="00E070E9">
              <w:rPr>
                <w:noProof/>
                <w:webHidden/>
              </w:rPr>
              <w:tab/>
            </w:r>
            <w:r w:rsidR="00E070E9">
              <w:rPr>
                <w:noProof/>
                <w:webHidden/>
              </w:rPr>
              <w:fldChar w:fldCharType="begin"/>
            </w:r>
            <w:r w:rsidR="00E070E9">
              <w:rPr>
                <w:noProof/>
                <w:webHidden/>
              </w:rPr>
              <w:instrText xml:space="preserve"> PAGEREF _Toc200612167 \h </w:instrText>
            </w:r>
            <w:r w:rsidR="00E070E9">
              <w:rPr>
                <w:noProof/>
                <w:webHidden/>
              </w:rPr>
            </w:r>
            <w:r w:rsidR="00E070E9">
              <w:rPr>
                <w:noProof/>
                <w:webHidden/>
              </w:rPr>
              <w:fldChar w:fldCharType="separate"/>
            </w:r>
            <w:r w:rsidR="00E070E9">
              <w:rPr>
                <w:noProof/>
                <w:webHidden/>
              </w:rPr>
              <w:t>12</w:t>
            </w:r>
            <w:r w:rsidR="00E070E9">
              <w:rPr>
                <w:noProof/>
                <w:webHidden/>
              </w:rPr>
              <w:fldChar w:fldCharType="end"/>
            </w:r>
          </w:hyperlink>
        </w:p>
        <w:p w14:paraId="157B0D1F" w14:textId="1D7CD410"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C3DD4">
      <w:pPr>
        <w:pStyle w:val="Ttulo"/>
        <w:numPr>
          <w:ilvl w:val="0"/>
          <w:numId w:val="8"/>
        </w:numPr>
        <w:spacing w:before="0" w:after="0"/>
        <w:jc w:val="both"/>
        <w:rPr>
          <w:rFonts w:ascii="Verdana" w:hAnsi="Verdana"/>
          <w:sz w:val="18"/>
        </w:rPr>
      </w:pPr>
      <w:bookmarkStart w:id="0" w:name="_Toc200612138"/>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62AA99A6" w14:textId="61983453" w:rsidR="004051F3" w:rsidRPr="0072614B" w:rsidRDefault="00A05964" w:rsidP="00E42B57">
      <w:pPr>
        <w:ind w:left="360"/>
        <w:jc w:val="both"/>
        <w:rPr>
          <w:rFonts w:cs="Arial"/>
          <w:color w:val="000000"/>
          <w:sz w:val="18"/>
          <w:szCs w:val="18"/>
        </w:rPr>
      </w:pPr>
      <w:r w:rsidRPr="00E42B57">
        <w:rPr>
          <w:rFonts w:cs="Arial"/>
          <w:color w:val="000000"/>
          <w:sz w:val="18"/>
          <w:szCs w:val="18"/>
        </w:rPr>
        <w:t>El presente proceso de Contratación Directa Regular da cumplimiento al Reglamento Específico RE-SABS EPNE (Cuarta Versión) de la Empresa Nacional de Electricidad – ENDE, aprobado con Resolución de Directorio N° 005/2025 de fecha 25 de febrero de 2025</w:t>
      </w:r>
      <w:r w:rsidR="0041274F">
        <w:rPr>
          <w:rFonts w:cs="Arial"/>
          <w:color w:val="000000"/>
          <w:sz w:val="18"/>
          <w:szCs w:val="18"/>
        </w:rPr>
        <w:t xml:space="preserve"> y </w:t>
      </w:r>
      <w:r w:rsidR="0041274F" w:rsidRPr="00165952">
        <w:rPr>
          <w:rFonts w:cs="Arial"/>
          <w:color w:val="000000"/>
          <w:sz w:val="18"/>
          <w:szCs w:val="18"/>
        </w:rPr>
        <w:t xml:space="preserve">Manual de Procedimiento de Contrataciones para Actividades Relacionadas Directamente con el Giro Empresarial o de Negocios, aprobado mediante Resolución </w:t>
      </w:r>
      <w:r w:rsidR="0041274F">
        <w:rPr>
          <w:rFonts w:cs="Arial"/>
          <w:color w:val="000000"/>
          <w:sz w:val="18"/>
          <w:szCs w:val="18"/>
        </w:rPr>
        <w:t>Expresa de la MAE de ENDE.</w:t>
      </w:r>
    </w:p>
    <w:p w14:paraId="42F64FC3" w14:textId="3024A116" w:rsidR="005113EF" w:rsidRPr="00E42B57" w:rsidRDefault="005113EF" w:rsidP="005113EF">
      <w:pPr>
        <w:ind w:left="360"/>
        <w:jc w:val="both"/>
        <w:rPr>
          <w:rFonts w:cs="Arial"/>
          <w:sz w:val="18"/>
          <w:szCs w:val="18"/>
          <w:lang w:val="es-BO"/>
        </w:rPr>
      </w:pPr>
    </w:p>
    <w:p w14:paraId="3675CFD3" w14:textId="77777777" w:rsidR="004628CC" w:rsidRPr="00E42B57" w:rsidRDefault="004628CC" w:rsidP="00EC3DD4">
      <w:pPr>
        <w:pStyle w:val="Ttulo"/>
        <w:numPr>
          <w:ilvl w:val="0"/>
          <w:numId w:val="18"/>
        </w:numPr>
        <w:spacing w:before="0"/>
        <w:jc w:val="left"/>
        <w:rPr>
          <w:rFonts w:ascii="Verdana" w:hAnsi="Verdana"/>
          <w:sz w:val="18"/>
          <w:szCs w:val="18"/>
          <w:lang w:val="es-419"/>
        </w:rPr>
      </w:pPr>
      <w:bookmarkStart w:id="1" w:name="_Toc351628663"/>
      <w:bookmarkStart w:id="2" w:name="_Toc200612139"/>
      <w:r w:rsidRPr="00E42B57">
        <w:rPr>
          <w:rFonts w:ascii="Verdana" w:hAnsi="Verdana"/>
          <w:sz w:val="18"/>
          <w:szCs w:val="18"/>
          <w:lang w:val="es-419"/>
        </w:rPr>
        <w:t>PROPONENTES ELEGIBLES</w:t>
      </w:r>
      <w:bookmarkEnd w:id="1"/>
      <w:bookmarkEnd w:id="2"/>
    </w:p>
    <w:p w14:paraId="60B2A439" w14:textId="77777777" w:rsidR="004628CC" w:rsidRPr="00E42B57" w:rsidRDefault="004628CC" w:rsidP="004628CC">
      <w:pPr>
        <w:ind w:left="705" w:hanging="705"/>
        <w:jc w:val="both"/>
        <w:rPr>
          <w:rFonts w:cs="Arial"/>
          <w:sz w:val="18"/>
          <w:szCs w:val="18"/>
        </w:rPr>
      </w:pPr>
    </w:p>
    <w:p w14:paraId="4052FEFD" w14:textId="77777777" w:rsidR="004628CC" w:rsidRPr="00E42B57" w:rsidRDefault="004628CC" w:rsidP="004628CC">
      <w:pPr>
        <w:pStyle w:val="Estilo9"/>
      </w:pPr>
      <w:r w:rsidRPr="00E42B57">
        <w:t>En esta convocatoria podrán participar únicamente los siguientes proponentes:</w:t>
      </w:r>
    </w:p>
    <w:p w14:paraId="4B0D1969" w14:textId="77777777" w:rsidR="004628CC" w:rsidRPr="00E42B57" w:rsidRDefault="004628CC" w:rsidP="004628CC">
      <w:pPr>
        <w:pStyle w:val="Estilo9"/>
        <w:ind w:left="0"/>
      </w:pPr>
    </w:p>
    <w:p w14:paraId="5094A164" w14:textId="41EE8378" w:rsidR="004628CC" w:rsidRPr="00E42B57" w:rsidRDefault="004628CC" w:rsidP="00EC3DD4">
      <w:pPr>
        <w:pStyle w:val="Prrafodelista"/>
        <w:numPr>
          <w:ilvl w:val="0"/>
          <w:numId w:val="26"/>
        </w:numPr>
        <w:rPr>
          <w:rFonts w:ascii="Verdana" w:hAnsi="Verdana"/>
          <w:sz w:val="18"/>
          <w:szCs w:val="18"/>
          <w:lang w:val="es-419"/>
        </w:rPr>
      </w:pPr>
      <w:r w:rsidRPr="00E42B57">
        <w:rPr>
          <w:rFonts w:ascii="Verdana" w:hAnsi="Verdana"/>
          <w:sz w:val="18"/>
          <w:szCs w:val="18"/>
          <w:lang w:val="es-419"/>
        </w:rPr>
        <w:t>Empresas legalmente constituidas en Bolivia;</w:t>
      </w:r>
    </w:p>
    <w:p w14:paraId="710067C5" w14:textId="77777777" w:rsidR="004628CC" w:rsidRPr="00E42B57" w:rsidRDefault="004628CC" w:rsidP="00EC3DD4">
      <w:pPr>
        <w:pStyle w:val="Prrafodelista"/>
        <w:numPr>
          <w:ilvl w:val="0"/>
          <w:numId w:val="26"/>
        </w:numPr>
        <w:rPr>
          <w:rFonts w:ascii="Verdana" w:hAnsi="Verdana"/>
          <w:sz w:val="18"/>
          <w:szCs w:val="18"/>
          <w:lang w:val="es-419"/>
        </w:rPr>
      </w:pPr>
      <w:r w:rsidRPr="00E42B57">
        <w:rPr>
          <w:rFonts w:ascii="Verdana" w:hAnsi="Verdana"/>
          <w:sz w:val="18"/>
          <w:szCs w:val="18"/>
          <w:lang w:val="es-419"/>
        </w:rPr>
        <w:t>Asociaciones Accidentales entre empresas legalmente constituidas en Bolivia;</w:t>
      </w:r>
    </w:p>
    <w:p w14:paraId="3799E6BB" w14:textId="77777777" w:rsidR="004628CC" w:rsidRPr="00E42B57" w:rsidRDefault="004628CC" w:rsidP="0041274F">
      <w:pPr>
        <w:pStyle w:val="Prrafodelista"/>
        <w:numPr>
          <w:ilvl w:val="0"/>
          <w:numId w:val="26"/>
        </w:numPr>
        <w:jc w:val="both"/>
        <w:rPr>
          <w:rFonts w:ascii="Verdana" w:hAnsi="Verdana"/>
          <w:sz w:val="18"/>
          <w:szCs w:val="18"/>
          <w:lang w:val="es-419"/>
        </w:rPr>
      </w:pPr>
      <w:r w:rsidRPr="00E42B57">
        <w:rPr>
          <w:rFonts w:ascii="Verdana" w:hAnsi="Verdana"/>
          <w:sz w:val="18"/>
          <w:szCs w:val="18"/>
          <w:lang w:val="es-419"/>
        </w:rPr>
        <w:t>Asociaciones Civiles Sin Fines de Lucro legalmente constituidas (cuando su documento de constitución establezca su capacidad de ofertar servicios).</w:t>
      </w:r>
    </w:p>
    <w:p w14:paraId="263558A5" w14:textId="77777777" w:rsidR="004628CC" w:rsidRPr="00E42B57" w:rsidRDefault="004628CC" w:rsidP="004628CC">
      <w:pPr>
        <w:rPr>
          <w:sz w:val="18"/>
          <w:szCs w:val="18"/>
        </w:rPr>
      </w:pPr>
    </w:p>
    <w:p w14:paraId="67967B12" w14:textId="77777777" w:rsidR="004628CC" w:rsidRPr="00E42B57" w:rsidRDefault="004628CC" w:rsidP="00EC3DD4">
      <w:pPr>
        <w:pStyle w:val="Ttulo"/>
        <w:numPr>
          <w:ilvl w:val="0"/>
          <w:numId w:val="18"/>
        </w:numPr>
        <w:spacing w:before="0"/>
        <w:jc w:val="both"/>
        <w:rPr>
          <w:rFonts w:ascii="Verdana" w:hAnsi="Verdana"/>
          <w:sz w:val="18"/>
          <w:szCs w:val="18"/>
          <w:lang w:val="es-419"/>
        </w:rPr>
      </w:pPr>
      <w:bookmarkStart w:id="3" w:name="_Toc200612140"/>
      <w:r w:rsidRPr="00E42B57">
        <w:rPr>
          <w:rFonts w:ascii="Verdana" w:hAnsi="Verdana"/>
          <w:sz w:val="18"/>
          <w:szCs w:val="18"/>
          <w:lang w:val="es-419"/>
        </w:rPr>
        <w:t>ACTIVIDADES ADMINISTRATIVAS PREVIAS A LA PRESENTACIÓN DE PROPUESTAS EN LA CONTRATACIÓN DIRECTA REGULAR</w:t>
      </w:r>
      <w:bookmarkEnd w:id="3"/>
      <w:r w:rsidRPr="00E42B57">
        <w:rPr>
          <w:rFonts w:ascii="Verdana" w:hAnsi="Verdana"/>
          <w:sz w:val="18"/>
          <w:szCs w:val="18"/>
          <w:lang w:val="es-419"/>
        </w:rPr>
        <w:t xml:space="preserve"> </w:t>
      </w:r>
    </w:p>
    <w:p w14:paraId="12FC462C" w14:textId="77777777" w:rsidR="004628CC" w:rsidRPr="00E42B57" w:rsidRDefault="004628CC" w:rsidP="00D850FC">
      <w:pPr>
        <w:pStyle w:val="Ttulo"/>
        <w:spacing w:before="0" w:after="0"/>
        <w:ind w:left="360"/>
        <w:jc w:val="both"/>
        <w:rPr>
          <w:rFonts w:ascii="Verdana" w:hAnsi="Verdana"/>
          <w:sz w:val="18"/>
          <w:szCs w:val="18"/>
          <w:lang w:val="es-419"/>
        </w:rPr>
      </w:pPr>
    </w:p>
    <w:p w14:paraId="731CB749" w14:textId="77777777" w:rsidR="004628CC" w:rsidRPr="00362507" w:rsidRDefault="004628CC" w:rsidP="00EC3DD4">
      <w:pPr>
        <w:pStyle w:val="Prrafodelista"/>
        <w:numPr>
          <w:ilvl w:val="1"/>
          <w:numId w:val="19"/>
        </w:numPr>
        <w:ind w:left="1146"/>
        <w:jc w:val="both"/>
        <w:rPr>
          <w:rFonts w:ascii="Verdana" w:hAnsi="Verdana" w:cs="Arial"/>
          <w:b/>
          <w:sz w:val="18"/>
          <w:szCs w:val="18"/>
          <w:lang w:val="es-419"/>
        </w:rPr>
      </w:pPr>
      <w:r w:rsidRPr="00362507">
        <w:rPr>
          <w:rFonts w:ascii="Verdana" w:hAnsi="Verdana" w:cs="Arial"/>
          <w:b/>
          <w:sz w:val="18"/>
          <w:szCs w:val="18"/>
          <w:lang w:val="es-419"/>
        </w:rPr>
        <w:t xml:space="preserve">Inspección previa. </w:t>
      </w:r>
      <w:r w:rsidRPr="00362507">
        <w:rPr>
          <w:rFonts w:ascii="Verdana" w:hAnsi="Verdana" w:cs="Arial"/>
          <w:b/>
          <w:sz w:val="18"/>
          <w:szCs w:val="18"/>
          <w:highlight w:val="yellow"/>
          <w:lang w:val="es-419"/>
        </w:rPr>
        <w:t>(No se requiere)</w:t>
      </w:r>
    </w:p>
    <w:p w14:paraId="2FB0594A" w14:textId="77777777" w:rsidR="004628CC" w:rsidRPr="00362507" w:rsidRDefault="004628CC" w:rsidP="00362507">
      <w:pPr>
        <w:pStyle w:val="Prrafodelista"/>
        <w:ind w:left="1146"/>
        <w:jc w:val="both"/>
        <w:rPr>
          <w:rFonts w:ascii="Verdana" w:hAnsi="Verdana" w:cs="Arial"/>
          <w:b/>
          <w:sz w:val="18"/>
          <w:szCs w:val="18"/>
          <w:lang w:val="es-419"/>
        </w:rPr>
      </w:pPr>
    </w:p>
    <w:p w14:paraId="1B5E49C5" w14:textId="77777777" w:rsidR="004628CC" w:rsidRPr="00362507" w:rsidRDefault="004628CC" w:rsidP="00EC3DD4">
      <w:pPr>
        <w:pStyle w:val="Prrafodelista"/>
        <w:numPr>
          <w:ilvl w:val="1"/>
          <w:numId w:val="19"/>
        </w:numPr>
        <w:ind w:left="1146"/>
        <w:jc w:val="both"/>
        <w:rPr>
          <w:rFonts w:ascii="Verdana" w:hAnsi="Verdana" w:cs="Arial"/>
          <w:b/>
          <w:sz w:val="18"/>
          <w:szCs w:val="18"/>
          <w:lang w:val="es-419"/>
        </w:rPr>
      </w:pPr>
      <w:r w:rsidRPr="00362507">
        <w:rPr>
          <w:rFonts w:ascii="Verdana" w:hAnsi="Verdana" w:cs="Arial"/>
          <w:b/>
          <w:sz w:val="18"/>
          <w:szCs w:val="18"/>
          <w:lang w:val="es-419"/>
        </w:rPr>
        <w:t xml:space="preserve">Consultas escritas sobre el Documento de requerimiento de propuestas (No </w:t>
      </w:r>
      <w:r w:rsidRPr="00362507">
        <w:rPr>
          <w:rFonts w:ascii="Verdana" w:hAnsi="Verdana" w:cs="Arial"/>
          <w:b/>
          <w:sz w:val="18"/>
          <w:szCs w:val="18"/>
          <w:highlight w:val="yellow"/>
          <w:lang w:val="es-419"/>
        </w:rPr>
        <w:t>se requiere)</w:t>
      </w:r>
      <w:r w:rsidRPr="00362507">
        <w:rPr>
          <w:rFonts w:ascii="Verdana" w:hAnsi="Verdana" w:cs="Arial"/>
          <w:b/>
          <w:sz w:val="18"/>
          <w:szCs w:val="18"/>
          <w:lang w:val="es-419"/>
        </w:rPr>
        <w:t xml:space="preserve"> </w:t>
      </w:r>
    </w:p>
    <w:p w14:paraId="0B40D4E6" w14:textId="77777777" w:rsidR="004628CC" w:rsidRPr="00362507" w:rsidRDefault="004628CC" w:rsidP="00362507">
      <w:pPr>
        <w:pStyle w:val="Prrafodelista"/>
        <w:ind w:left="1146"/>
        <w:jc w:val="both"/>
        <w:rPr>
          <w:rFonts w:ascii="Verdana" w:hAnsi="Verdana" w:cs="Arial"/>
          <w:b/>
          <w:sz w:val="18"/>
          <w:szCs w:val="18"/>
          <w:lang w:val="es-419"/>
        </w:rPr>
      </w:pPr>
    </w:p>
    <w:p w14:paraId="51343639" w14:textId="77777777" w:rsidR="004628CC" w:rsidRPr="00362507" w:rsidRDefault="004628CC" w:rsidP="00EC3DD4">
      <w:pPr>
        <w:pStyle w:val="Prrafodelista"/>
        <w:numPr>
          <w:ilvl w:val="1"/>
          <w:numId w:val="19"/>
        </w:numPr>
        <w:ind w:left="1146"/>
        <w:jc w:val="both"/>
        <w:rPr>
          <w:rFonts w:ascii="Verdana" w:hAnsi="Verdana" w:cs="Arial"/>
          <w:b/>
          <w:sz w:val="18"/>
          <w:szCs w:val="18"/>
          <w:lang w:val="es-419"/>
        </w:rPr>
      </w:pPr>
      <w:r w:rsidRPr="00362507">
        <w:rPr>
          <w:rFonts w:ascii="Verdana" w:hAnsi="Verdana" w:cs="Arial"/>
          <w:b/>
          <w:sz w:val="18"/>
          <w:szCs w:val="18"/>
          <w:lang w:val="es-419"/>
        </w:rPr>
        <w:t xml:space="preserve">Reunión De Aclaración </w:t>
      </w:r>
      <w:r w:rsidRPr="00362507">
        <w:rPr>
          <w:rFonts w:ascii="Verdana" w:hAnsi="Verdana" w:cs="Arial"/>
          <w:b/>
          <w:sz w:val="18"/>
          <w:szCs w:val="18"/>
          <w:highlight w:val="yellow"/>
          <w:lang w:val="es-419"/>
        </w:rPr>
        <w:t>(No se requiere)</w:t>
      </w:r>
    </w:p>
    <w:p w14:paraId="5B110B29" w14:textId="77777777" w:rsidR="004628CC" w:rsidRPr="00E42B57" w:rsidRDefault="004628CC" w:rsidP="004628CC">
      <w:pPr>
        <w:pStyle w:val="Ttulo"/>
        <w:spacing w:before="0"/>
        <w:jc w:val="left"/>
        <w:rPr>
          <w:rFonts w:ascii="Verdana" w:hAnsi="Verdana"/>
          <w:bCs w:val="0"/>
          <w:sz w:val="18"/>
          <w:szCs w:val="18"/>
          <w:lang w:val="es-419"/>
        </w:rPr>
      </w:pPr>
    </w:p>
    <w:p w14:paraId="37E617A9" w14:textId="77777777" w:rsidR="004628CC" w:rsidRPr="00E42B57" w:rsidRDefault="004628CC" w:rsidP="00EC3DD4">
      <w:pPr>
        <w:pStyle w:val="Ttulo"/>
        <w:numPr>
          <w:ilvl w:val="0"/>
          <w:numId w:val="18"/>
        </w:numPr>
        <w:spacing w:before="0"/>
        <w:jc w:val="left"/>
        <w:rPr>
          <w:rFonts w:ascii="Verdana" w:hAnsi="Verdana"/>
          <w:sz w:val="18"/>
          <w:szCs w:val="18"/>
          <w:lang w:val="es-419"/>
        </w:rPr>
      </w:pPr>
      <w:bookmarkStart w:id="4" w:name="_Toc200612141"/>
      <w:r w:rsidRPr="00E42B57">
        <w:rPr>
          <w:rFonts w:ascii="Verdana" w:hAnsi="Verdana"/>
          <w:sz w:val="18"/>
          <w:szCs w:val="18"/>
          <w:lang w:val="es-419"/>
        </w:rPr>
        <w:t>ENMIENDAS</w:t>
      </w:r>
      <w:bookmarkEnd w:id="4"/>
      <w:r w:rsidRPr="00E42B57">
        <w:rPr>
          <w:rFonts w:ascii="Verdana" w:hAnsi="Verdana"/>
          <w:sz w:val="18"/>
          <w:szCs w:val="18"/>
          <w:lang w:val="es-419"/>
        </w:rPr>
        <w:t xml:space="preserve"> </w:t>
      </w:r>
    </w:p>
    <w:p w14:paraId="11267A3A" w14:textId="77777777" w:rsidR="004628CC" w:rsidRPr="00E42B57" w:rsidRDefault="004628CC" w:rsidP="004628CC">
      <w:pPr>
        <w:pStyle w:val="Ttulo"/>
        <w:spacing w:before="0" w:after="0"/>
        <w:ind w:left="360"/>
        <w:jc w:val="both"/>
        <w:rPr>
          <w:rFonts w:ascii="Verdana" w:hAnsi="Verdana"/>
          <w:b w:val="0"/>
          <w:sz w:val="18"/>
          <w:szCs w:val="18"/>
          <w:lang w:val="es-419"/>
        </w:rPr>
      </w:pPr>
    </w:p>
    <w:p w14:paraId="0C2BAFA8" w14:textId="77777777" w:rsidR="004628CC" w:rsidRPr="00362507" w:rsidRDefault="004628CC" w:rsidP="00362507">
      <w:pPr>
        <w:pStyle w:val="Estilo9"/>
      </w:pPr>
      <w:r w:rsidRPr="00E42B57">
        <w:t>La entidad convocante podrá ajustar el Documento de Requerimiento de Propuestas con enmiendas, por iniciativa propia o como resultado de las actividades previas, en cualquier momento, antes de la fecha límite establecida para la presentación de propuestas.</w:t>
      </w:r>
    </w:p>
    <w:p w14:paraId="02FE766F" w14:textId="77777777" w:rsidR="004628CC" w:rsidRPr="00362507" w:rsidRDefault="004628CC" w:rsidP="00362507">
      <w:pPr>
        <w:pStyle w:val="Estilo9"/>
      </w:pPr>
    </w:p>
    <w:p w14:paraId="77122EDA" w14:textId="75EE8C3B" w:rsidR="004628CC" w:rsidRPr="00362507" w:rsidRDefault="004628CC" w:rsidP="00362507">
      <w:pPr>
        <w:pStyle w:val="Estilo9"/>
      </w:pPr>
      <w:r w:rsidRPr="00E42B57">
        <w:t xml:space="preserve">La Enmienda será aprobada y visada por el </w:t>
      </w:r>
      <w:r w:rsidR="000D1EC2" w:rsidRPr="00E42B57">
        <w:t>RCD</w:t>
      </w:r>
      <w:r w:rsidRPr="00E42B57">
        <w:t>, misma que será notificada en la página Web de ENDE http://www.ende.bo/nacional-internacional/vigentes/.</w:t>
      </w:r>
    </w:p>
    <w:p w14:paraId="0F9C59B0" w14:textId="77777777" w:rsidR="004628CC" w:rsidRPr="00E42B57" w:rsidRDefault="004628CC" w:rsidP="00E42B57">
      <w:pPr>
        <w:pStyle w:val="Ttulo"/>
        <w:spacing w:before="0" w:after="0"/>
        <w:ind w:left="360"/>
        <w:jc w:val="left"/>
        <w:rPr>
          <w:rFonts w:ascii="Verdana" w:hAnsi="Verdana"/>
          <w:b w:val="0"/>
          <w:bCs w:val="0"/>
          <w:kern w:val="0"/>
          <w:sz w:val="18"/>
          <w:szCs w:val="18"/>
          <w:lang w:val="es-419" w:eastAsia="en-US"/>
        </w:rPr>
      </w:pPr>
    </w:p>
    <w:p w14:paraId="7C295C1F" w14:textId="77777777" w:rsidR="004628CC" w:rsidRPr="00E42B57" w:rsidRDefault="004628CC" w:rsidP="00EC3DD4">
      <w:pPr>
        <w:pStyle w:val="Ttulo"/>
        <w:numPr>
          <w:ilvl w:val="0"/>
          <w:numId w:val="18"/>
        </w:numPr>
        <w:spacing w:before="0"/>
        <w:jc w:val="left"/>
        <w:rPr>
          <w:rFonts w:ascii="Verdana" w:hAnsi="Verdana"/>
          <w:sz w:val="18"/>
          <w:szCs w:val="18"/>
          <w:lang w:val="es-419"/>
        </w:rPr>
      </w:pPr>
      <w:bookmarkStart w:id="5" w:name="_Toc200612142"/>
      <w:r w:rsidRPr="00E42B57">
        <w:rPr>
          <w:rFonts w:ascii="Verdana" w:hAnsi="Verdana"/>
          <w:sz w:val="18"/>
          <w:szCs w:val="18"/>
          <w:lang w:val="es-419"/>
        </w:rPr>
        <w:t>AMPLIACIÓN DE PLAZO</w:t>
      </w:r>
      <w:bookmarkEnd w:id="5"/>
    </w:p>
    <w:p w14:paraId="59C01163" w14:textId="77777777" w:rsidR="004628CC" w:rsidRPr="00E42B57" w:rsidRDefault="004628CC" w:rsidP="004628CC">
      <w:pPr>
        <w:tabs>
          <w:tab w:val="num" w:pos="1276"/>
        </w:tabs>
        <w:jc w:val="both"/>
        <w:rPr>
          <w:rFonts w:cs="Arial"/>
          <w:sz w:val="18"/>
          <w:szCs w:val="18"/>
        </w:rPr>
      </w:pPr>
    </w:p>
    <w:p w14:paraId="3867F42F" w14:textId="5A35FF7E" w:rsidR="004628CC" w:rsidRPr="00E42B57" w:rsidRDefault="004628CC" w:rsidP="004628CC">
      <w:pPr>
        <w:tabs>
          <w:tab w:val="num" w:pos="1276"/>
        </w:tabs>
        <w:ind w:left="426"/>
        <w:jc w:val="both"/>
        <w:rPr>
          <w:rFonts w:cs="Arial"/>
          <w:sz w:val="18"/>
          <w:szCs w:val="18"/>
        </w:rPr>
      </w:pPr>
      <w:r w:rsidRPr="00E42B57">
        <w:rPr>
          <w:rFonts w:cs="Arial"/>
          <w:sz w:val="18"/>
          <w:szCs w:val="18"/>
        </w:rPr>
        <w:t xml:space="preserve">El </w:t>
      </w:r>
      <w:r w:rsidR="000D1EC2" w:rsidRPr="00E42B57">
        <w:rPr>
          <w:rFonts w:cs="Arial"/>
          <w:sz w:val="18"/>
          <w:szCs w:val="18"/>
        </w:rPr>
        <w:t>RCD</w:t>
      </w:r>
      <w:r w:rsidRPr="00E42B57">
        <w:rPr>
          <w:rFonts w:cs="Arial"/>
          <w:sz w:val="18"/>
          <w:szCs w:val="18"/>
        </w:rPr>
        <w:t xml:space="preserve"> podrá ampliar el plazo de presentación de propuestas del Documento de Requerimiento de Propuestas, mediante Enmienda publicada.</w:t>
      </w:r>
    </w:p>
    <w:p w14:paraId="76E80E80" w14:textId="0C9A6D84" w:rsidR="004628CC" w:rsidRPr="00E42B57" w:rsidRDefault="004628CC" w:rsidP="007A358F">
      <w:pPr>
        <w:pStyle w:val="Ttulo"/>
        <w:spacing w:before="0"/>
        <w:ind w:left="360"/>
        <w:jc w:val="left"/>
        <w:rPr>
          <w:rFonts w:ascii="Verdana" w:hAnsi="Verdana"/>
          <w:sz w:val="18"/>
          <w:szCs w:val="18"/>
          <w:lang w:val="es-419"/>
        </w:rPr>
      </w:pPr>
      <w:bookmarkStart w:id="6" w:name="_Toc351628667"/>
    </w:p>
    <w:p w14:paraId="4082838F" w14:textId="234AC78D" w:rsidR="004628CC" w:rsidRPr="00362507" w:rsidRDefault="004628CC" w:rsidP="00EC3DD4">
      <w:pPr>
        <w:pStyle w:val="Ttulo"/>
        <w:numPr>
          <w:ilvl w:val="0"/>
          <w:numId w:val="30"/>
        </w:numPr>
        <w:spacing w:before="0"/>
        <w:jc w:val="left"/>
        <w:rPr>
          <w:rFonts w:ascii="Verdana" w:hAnsi="Verdana"/>
          <w:sz w:val="18"/>
          <w:szCs w:val="18"/>
          <w:lang w:val="es-419"/>
        </w:rPr>
      </w:pPr>
      <w:bookmarkStart w:id="7" w:name="_Toc200612143"/>
      <w:r w:rsidRPr="00E42B57">
        <w:rPr>
          <w:rFonts w:ascii="Verdana" w:hAnsi="Verdana"/>
          <w:sz w:val="18"/>
          <w:szCs w:val="18"/>
          <w:lang w:val="es-419"/>
        </w:rPr>
        <w:t>GARANTÍAS</w:t>
      </w:r>
      <w:bookmarkEnd w:id="6"/>
      <w:bookmarkEnd w:id="7"/>
    </w:p>
    <w:p w14:paraId="5FA4C689" w14:textId="77777777" w:rsidR="00362507" w:rsidRDefault="00362507" w:rsidP="00362507">
      <w:pPr>
        <w:pStyle w:val="Prrafodelista"/>
        <w:ind w:left="1146"/>
        <w:jc w:val="both"/>
        <w:rPr>
          <w:rFonts w:ascii="Verdana" w:hAnsi="Verdana" w:cs="Arial"/>
          <w:b/>
          <w:sz w:val="18"/>
          <w:szCs w:val="18"/>
          <w:lang w:val="es-419"/>
        </w:rPr>
      </w:pPr>
    </w:p>
    <w:p w14:paraId="708362D8" w14:textId="1011BDC7" w:rsidR="004628CC" w:rsidRPr="00362507" w:rsidRDefault="004628CC" w:rsidP="00EC3DD4">
      <w:pPr>
        <w:pStyle w:val="Prrafodelista"/>
        <w:numPr>
          <w:ilvl w:val="1"/>
          <w:numId w:val="30"/>
        </w:numPr>
        <w:ind w:left="851" w:hanging="425"/>
        <w:jc w:val="both"/>
        <w:rPr>
          <w:rFonts w:ascii="Verdana" w:hAnsi="Verdana" w:cs="Arial"/>
          <w:b/>
          <w:sz w:val="18"/>
          <w:szCs w:val="18"/>
          <w:lang w:val="es-419"/>
        </w:rPr>
      </w:pPr>
      <w:r w:rsidRPr="00362507">
        <w:rPr>
          <w:rFonts w:ascii="Verdana" w:hAnsi="Verdana" w:cs="Arial"/>
          <w:b/>
          <w:sz w:val="18"/>
          <w:szCs w:val="18"/>
          <w:lang w:val="es-419"/>
        </w:rPr>
        <w:t>Tipo de Garantías requeridas</w:t>
      </w:r>
    </w:p>
    <w:p w14:paraId="7B73F359" w14:textId="77777777" w:rsidR="004628CC" w:rsidRPr="00E42B57" w:rsidRDefault="004628CC" w:rsidP="004628CC">
      <w:pPr>
        <w:jc w:val="both"/>
        <w:rPr>
          <w:rFonts w:cs="Arial"/>
          <w:b/>
          <w:sz w:val="18"/>
          <w:szCs w:val="18"/>
        </w:rPr>
      </w:pPr>
    </w:p>
    <w:p w14:paraId="2A4B9957" w14:textId="77777777" w:rsidR="004628CC" w:rsidRPr="00E42B57" w:rsidRDefault="004628CC" w:rsidP="004628CC">
      <w:pPr>
        <w:ind w:left="993" w:right="48"/>
        <w:jc w:val="both"/>
        <w:rPr>
          <w:rFonts w:cs="Tahoma"/>
          <w:b/>
          <w:sz w:val="18"/>
          <w:szCs w:val="18"/>
        </w:rPr>
      </w:pPr>
      <w:r w:rsidRPr="00E42B57">
        <w:rPr>
          <w:rFonts w:cs="Tahoma"/>
          <w:sz w:val="18"/>
          <w:szCs w:val="18"/>
        </w:rPr>
        <w:t xml:space="preserve">Se establece el siguiente tipo de garantía que deberá expresar su carácter de renovable, irrevocable y de ejecución inmediata: </w:t>
      </w:r>
    </w:p>
    <w:p w14:paraId="314669C3" w14:textId="77777777" w:rsidR="004628CC" w:rsidRPr="00E42B57" w:rsidRDefault="004628CC" w:rsidP="004628CC">
      <w:pPr>
        <w:pStyle w:val="Listavistosa-nfasis11"/>
        <w:spacing w:after="0" w:line="240" w:lineRule="auto"/>
        <w:ind w:left="1560" w:right="48" w:hanging="567"/>
        <w:rPr>
          <w:rFonts w:ascii="Verdana" w:hAnsi="Verdana" w:cs="Tahoma"/>
          <w:sz w:val="18"/>
          <w:szCs w:val="18"/>
        </w:rPr>
      </w:pPr>
    </w:p>
    <w:p w14:paraId="7554186E" w14:textId="77777777" w:rsidR="004628CC" w:rsidRPr="00E42B57" w:rsidRDefault="004628CC" w:rsidP="00EC3DD4">
      <w:pPr>
        <w:pStyle w:val="Listavistosa-nfasis11"/>
        <w:numPr>
          <w:ilvl w:val="0"/>
          <w:numId w:val="22"/>
        </w:numPr>
        <w:spacing w:after="0" w:line="240" w:lineRule="auto"/>
        <w:ind w:left="1560" w:right="48" w:hanging="284"/>
        <w:contextualSpacing/>
        <w:rPr>
          <w:rFonts w:ascii="Verdana" w:hAnsi="Verdana"/>
          <w:sz w:val="18"/>
          <w:szCs w:val="18"/>
        </w:rPr>
      </w:pPr>
      <w:r w:rsidRPr="00E42B57">
        <w:rPr>
          <w:rFonts w:ascii="Verdana" w:hAnsi="Verdana" w:cs="Tahoma"/>
          <w:b/>
          <w:i/>
          <w:sz w:val="18"/>
          <w:szCs w:val="18"/>
        </w:rPr>
        <w:t xml:space="preserve">Garantía a Primer Requerimiento. </w:t>
      </w:r>
      <w:r w:rsidRPr="00E42B57">
        <w:rPr>
          <w:rFonts w:ascii="Verdana" w:hAnsi="Verdana" w:cs="Tahoma"/>
          <w:sz w:val="18"/>
          <w:szCs w:val="18"/>
        </w:rPr>
        <w:t xml:space="preserve">Emitida por una entidad de intermediación financiera bancaria o no bancaria, regulada y autorizada por la instancia competente. </w:t>
      </w:r>
    </w:p>
    <w:p w14:paraId="363A35D0" w14:textId="77777777" w:rsidR="004628CC" w:rsidRPr="00E42B57" w:rsidRDefault="004628CC" w:rsidP="004628CC">
      <w:pPr>
        <w:ind w:left="993" w:right="48"/>
        <w:jc w:val="both"/>
        <w:rPr>
          <w:rFonts w:cs="Tahoma"/>
          <w:sz w:val="18"/>
          <w:szCs w:val="18"/>
        </w:rPr>
      </w:pPr>
    </w:p>
    <w:p w14:paraId="722F3E28" w14:textId="77777777" w:rsidR="004628CC" w:rsidRPr="00E42B57" w:rsidRDefault="004628CC" w:rsidP="004628CC">
      <w:pPr>
        <w:ind w:left="993" w:right="48"/>
        <w:jc w:val="both"/>
        <w:rPr>
          <w:rFonts w:cs="Tahoma"/>
          <w:sz w:val="18"/>
          <w:szCs w:val="18"/>
        </w:rPr>
      </w:pPr>
      <w:r w:rsidRPr="00E42B57">
        <w:rPr>
          <w:rFonts w:cs="Tahoma"/>
          <w:sz w:val="18"/>
          <w:szCs w:val="18"/>
        </w:rPr>
        <w:lastRenderedPageBreak/>
        <w:t xml:space="preserve">Es obligación del proveedor mantener siempre actualizadas las garantías. ENDE podrá solicitar cuando corresponda la renovación de las garantías. </w:t>
      </w:r>
    </w:p>
    <w:p w14:paraId="19707D51" w14:textId="77777777" w:rsidR="004628CC" w:rsidRPr="00E42B57" w:rsidRDefault="004628CC" w:rsidP="004628CC">
      <w:pPr>
        <w:ind w:left="1560" w:right="48" w:hanging="567"/>
        <w:jc w:val="both"/>
        <w:rPr>
          <w:rFonts w:cs="Tahoma"/>
          <w:sz w:val="18"/>
          <w:szCs w:val="18"/>
        </w:rPr>
      </w:pPr>
    </w:p>
    <w:p w14:paraId="0B845EC7" w14:textId="18398DB8" w:rsidR="004628CC" w:rsidRPr="00E42B57" w:rsidRDefault="004628CC" w:rsidP="00EC3DD4">
      <w:pPr>
        <w:pStyle w:val="Prrafodelista"/>
        <w:numPr>
          <w:ilvl w:val="1"/>
          <w:numId w:val="30"/>
        </w:numPr>
        <w:jc w:val="both"/>
        <w:rPr>
          <w:rFonts w:ascii="Verdana" w:hAnsi="Verdana" w:cs="Arial"/>
          <w:b/>
          <w:sz w:val="18"/>
          <w:szCs w:val="18"/>
          <w:lang w:val="es-419"/>
        </w:rPr>
      </w:pPr>
      <w:r w:rsidRPr="00E42B57">
        <w:rPr>
          <w:rFonts w:ascii="Verdana" w:hAnsi="Verdana" w:cs="Arial"/>
          <w:b/>
          <w:sz w:val="18"/>
          <w:szCs w:val="18"/>
          <w:lang w:val="es-419"/>
        </w:rPr>
        <w:t>Garantías Según el Objeto</w:t>
      </w:r>
    </w:p>
    <w:p w14:paraId="70349D4E" w14:textId="77777777" w:rsidR="004628CC" w:rsidRPr="00E42B57" w:rsidRDefault="004628CC" w:rsidP="004628CC">
      <w:pPr>
        <w:pStyle w:val="Prrafodelista"/>
        <w:ind w:left="1288"/>
        <w:jc w:val="both"/>
        <w:rPr>
          <w:rFonts w:ascii="Verdana" w:hAnsi="Verdana" w:cs="Arial"/>
          <w:b/>
          <w:sz w:val="18"/>
          <w:szCs w:val="18"/>
          <w:lang w:val="es-419"/>
        </w:rPr>
      </w:pPr>
    </w:p>
    <w:p w14:paraId="2D83AF33" w14:textId="77777777" w:rsidR="004628CC" w:rsidRPr="00E42B57" w:rsidRDefault="004628CC" w:rsidP="00362507">
      <w:pPr>
        <w:pStyle w:val="Prrafodelista"/>
        <w:ind w:left="993"/>
        <w:jc w:val="both"/>
        <w:rPr>
          <w:rFonts w:ascii="Verdana" w:hAnsi="Verdana" w:cs="Arial"/>
          <w:sz w:val="18"/>
          <w:szCs w:val="18"/>
          <w:lang w:val="es-419"/>
        </w:rPr>
      </w:pPr>
      <w:r w:rsidRPr="00E42B57">
        <w:rPr>
          <w:rFonts w:ascii="Verdana" w:hAnsi="Verdana" w:cs="Arial"/>
          <w:sz w:val="18"/>
          <w:szCs w:val="18"/>
          <w:lang w:val="es-419"/>
        </w:rPr>
        <w:t>ENDE definirá la presentación de garantías según el objeto de contratación establecido en el presente Documento de Requerimiento de Propuestas.</w:t>
      </w:r>
    </w:p>
    <w:p w14:paraId="2FE506BA" w14:textId="77777777" w:rsidR="004628CC" w:rsidRPr="00E42B57" w:rsidRDefault="004628CC" w:rsidP="004628CC">
      <w:pPr>
        <w:pStyle w:val="Prrafodelista"/>
        <w:ind w:left="1134"/>
        <w:jc w:val="both"/>
        <w:rPr>
          <w:rFonts w:ascii="Verdana" w:hAnsi="Verdana" w:cs="Arial"/>
          <w:kern w:val="28"/>
          <w:sz w:val="18"/>
          <w:szCs w:val="18"/>
          <w:lang w:val="es-419"/>
        </w:rPr>
      </w:pPr>
    </w:p>
    <w:p w14:paraId="003FE730" w14:textId="77777777" w:rsidR="004628CC" w:rsidRPr="00E42B57" w:rsidRDefault="004628CC" w:rsidP="00EC3DD4">
      <w:pPr>
        <w:pStyle w:val="Prrafodelista"/>
        <w:numPr>
          <w:ilvl w:val="0"/>
          <w:numId w:val="7"/>
        </w:numPr>
        <w:tabs>
          <w:tab w:val="clear" w:pos="1773"/>
        </w:tabs>
        <w:ind w:left="1134" w:hanging="283"/>
        <w:jc w:val="both"/>
        <w:rPr>
          <w:rFonts w:ascii="Verdana" w:hAnsi="Verdana" w:cs="Arial"/>
          <w:b/>
          <w:bCs/>
          <w:kern w:val="28"/>
          <w:sz w:val="18"/>
          <w:szCs w:val="18"/>
          <w:lang w:val="es-419"/>
        </w:rPr>
      </w:pPr>
      <w:r w:rsidRPr="00E42B57">
        <w:rPr>
          <w:rFonts w:ascii="Verdana" w:hAnsi="Verdana" w:cs="Arial"/>
          <w:b/>
          <w:bCs/>
          <w:kern w:val="28"/>
          <w:sz w:val="18"/>
          <w:szCs w:val="18"/>
          <w:lang w:val="es-419"/>
        </w:rPr>
        <w:t xml:space="preserve">Garantía de Seriedad de propuesta </w:t>
      </w:r>
      <w:r w:rsidRPr="00E42B57">
        <w:rPr>
          <w:rFonts w:ascii="Verdana" w:hAnsi="Verdana" w:cs="Arial"/>
          <w:b/>
          <w:bCs/>
          <w:kern w:val="28"/>
          <w:sz w:val="18"/>
          <w:szCs w:val="18"/>
          <w:highlight w:val="yellow"/>
          <w:lang w:val="es-419"/>
        </w:rPr>
        <w:t>(No se requiere)</w:t>
      </w:r>
    </w:p>
    <w:p w14:paraId="2E94D935" w14:textId="77777777" w:rsidR="004628CC" w:rsidRPr="00E42B57" w:rsidRDefault="004628CC" w:rsidP="004628CC">
      <w:pPr>
        <w:pStyle w:val="Prrafodelista"/>
        <w:ind w:left="1134"/>
        <w:jc w:val="both"/>
        <w:rPr>
          <w:rFonts w:ascii="Verdana" w:hAnsi="Verdana" w:cs="Arial"/>
          <w:b/>
          <w:bCs/>
          <w:kern w:val="28"/>
          <w:sz w:val="18"/>
          <w:szCs w:val="18"/>
          <w:lang w:val="es-419"/>
        </w:rPr>
      </w:pPr>
    </w:p>
    <w:p w14:paraId="1F5D85A6" w14:textId="77777777" w:rsidR="004628CC" w:rsidRPr="00E42B57" w:rsidRDefault="004628CC" w:rsidP="00EC3DD4">
      <w:pPr>
        <w:pStyle w:val="Prrafodelista"/>
        <w:numPr>
          <w:ilvl w:val="0"/>
          <w:numId w:val="7"/>
        </w:numPr>
        <w:tabs>
          <w:tab w:val="clear" w:pos="1773"/>
        </w:tabs>
        <w:ind w:left="1134" w:hanging="283"/>
        <w:jc w:val="both"/>
        <w:rPr>
          <w:rFonts w:ascii="Verdana" w:hAnsi="Verdana" w:cs="Arial"/>
          <w:b/>
          <w:bCs/>
          <w:kern w:val="28"/>
          <w:sz w:val="18"/>
          <w:szCs w:val="18"/>
          <w:lang w:val="es-419"/>
        </w:rPr>
      </w:pPr>
      <w:r w:rsidRPr="00E42B57">
        <w:rPr>
          <w:rFonts w:ascii="Verdana" w:hAnsi="Verdana" w:cs="Arial"/>
          <w:b/>
          <w:kern w:val="28"/>
          <w:sz w:val="18"/>
          <w:szCs w:val="18"/>
          <w:lang w:val="es-419"/>
        </w:rPr>
        <w:t>Garantía</w:t>
      </w:r>
      <w:r w:rsidRPr="00E42B57">
        <w:rPr>
          <w:rFonts w:ascii="Verdana" w:hAnsi="Verdana" w:cs="Arial"/>
          <w:b/>
          <w:bCs/>
          <w:kern w:val="28"/>
          <w:sz w:val="18"/>
          <w:szCs w:val="18"/>
          <w:lang w:val="es-419"/>
        </w:rPr>
        <w:t xml:space="preserve"> de Cumplimiento de Contrato</w:t>
      </w:r>
    </w:p>
    <w:p w14:paraId="61DCE66D" w14:textId="77777777" w:rsidR="004628CC" w:rsidRPr="00E42B57" w:rsidRDefault="004628CC" w:rsidP="004628CC">
      <w:pPr>
        <w:pStyle w:val="Prrafodelista"/>
        <w:ind w:left="1134"/>
        <w:jc w:val="both"/>
        <w:rPr>
          <w:rFonts w:ascii="Verdana" w:hAnsi="Verdana" w:cs="Arial"/>
          <w:b/>
          <w:bCs/>
          <w:kern w:val="28"/>
          <w:sz w:val="18"/>
          <w:szCs w:val="18"/>
          <w:lang w:val="es-419"/>
        </w:rPr>
      </w:pPr>
    </w:p>
    <w:p w14:paraId="7280DB7B" w14:textId="23AF7289" w:rsidR="004628CC" w:rsidRPr="00E42B57" w:rsidRDefault="004628CC" w:rsidP="004628CC">
      <w:pPr>
        <w:ind w:left="1134" w:right="48"/>
        <w:jc w:val="both"/>
        <w:rPr>
          <w:rFonts w:cs="Tahoma"/>
          <w:b/>
          <w:sz w:val="18"/>
          <w:szCs w:val="18"/>
        </w:rPr>
      </w:pPr>
      <w:r w:rsidRPr="00E42B57">
        <w:rPr>
          <w:rFonts w:cs="Tahoma"/>
          <w:sz w:val="18"/>
          <w:szCs w:val="18"/>
        </w:rPr>
        <w:t>Tiene por objeto garantizar la conclusión y entrega del objeto del contrato. Será equivalente al siete por ciento (7%) del monto del contrato de acuerdo a lo establecido en las Especificaciones Técnicas o los Términos de Referencia y deberá ser presentada para la suscripción del contrato.</w:t>
      </w:r>
    </w:p>
    <w:p w14:paraId="5470EF80" w14:textId="77777777" w:rsidR="004628CC" w:rsidRPr="00E42B57" w:rsidRDefault="004628CC" w:rsidP="004628CC">
      <w:pPr>
        <w:pStyle w:val="Prrafodelista"/>
        <w:ind w:left="1134"/>
        <w:jc w:val="both"/>
        <w:rPr>
          <w:rFonts w:ascii="Verdana" w:hAnsi="Verdana" w:cs="Arial"/>
          <w:bCs/>
          <w:kern w:val="28"/>
          <w:sz w:val="18"/>
          <w:szCs w:val="18"/>
          <w:lang w:val="es-419"/>
        </w:rPr>
      </w:pPr>
    </w:p>
    <w:p w14:paraId="0BA0D80C" w14:textId="5BC96F98" w:rsidR="004628CC" w:rsidRPr="00E42B57" w:rsidRDefault="004628CC" w:rsidP="004628CC">
      <w:pPr>
        <w:pStyle w:val="Prrafodelista"/>
        <w:ind w:left="1134"/>
        <w:jc w:val="both"/>
        <w:rPr>
          <w:rFonts w:ascii="Verdana" w:hAnsi="Verdana" w:cs="Arial"/>
          <w:bCs/>
          <w:kern w:val="28"/>
          <w:sz w:val="18"/>
          <w:szCs w:val="18"/>
          <w:lang w:val="es-419"/>
        </w:rPr>
      </w:pPr>
      <w:r w:rsidRPr="00E42B57">
        <w:rPr>
          <w:rFonts w:ascii="Verdana" w:hAnsi="Verdana" w:cs="Arial"/>
          <w:bCs/>
          <w:kern w:val="28"/>
          <w:sz w:val="18"/>
          <w:szCs w:val="18"/>
          <w:lang w:val="es-419"/>
        </w:rPr>
        <w:t xml:space="preserve">El proponente adjudicado deberá presentar una </w:t>
      </w:r>
      <w:r w:rsidRPr="00E42B57">
        <w:rPr>
          <w:rFonts w:ascii="Verdana" w:hAnsi="Verdana" w:cs="Arial"/>
          <w:b/>
          <w:bCs/>
          <w:kern w:val="28"/>
          <w:sz w:val="18"/>
          <w:szCs w:val="18"/>
          <w:lang w:val="es-419"/>
        </w:rPr>
        <w:t>Garantía a Primer Requerimiento</w:t>
      </w:r>
      <w:r w:rsidRPr="00E42B57">
        <w:rPr>
          <w:rFonts w:ascii="Verdana" w:hAnsi="Verdana" w:cs="Arial"/>
          <w:bCs/>
          <w:kern w:val="28"/>
          <w:sz w:val="18"/>
          <w:szCs w:val="18"/>
          <w:lang w:val="es-419"/>
        </w:rPr>
        <w:t xml:space="preserve">, emitida por una entidad de intermediación financiera bancaria o no bancaria regulada y autorizada por la instancia competente, equivalente </w:t>
      </w:r>
      <w:r w:rsidRPr="00295553">
        <w:rPr>
          <w:rFonts w:ascii="Verdana" w:hAnsi="Verdana" w:cs="Arial"/>
          <w:bCs/>
          <w:kern w:val="28"/>
          <w:sz w:val="18"/>
          <w:szCs w:val="18"/>
          <w:lang w:val="es-419"/>
        </w:rPr>
        <w:t xml:space="preserve">al </w:t>
      </w:r>
      <w:r w:rsidRPr="00295553">
        <w:rPr>
          <w:rFonts w:ascii="Verdana" w:hAnsi="Verdana" w:cs="Arial"/>
          <w:b/>
          <w:bCs/>
          <w:kern w:val="28"/>
          <w:sz w:val="18"/>
          <w:szCs w:val="18"/>
          <w:lang w:val="es-419"/>
        </w:rPr>
        <w:t>siete por ciento (7%)</w:t>
      </w:r>
      <w:r w:rsidRPr="00295553">
        <w:rPr>
          <w:rFonts w:ascii="Verdana" w:hAnsi="Verdana" w:cs="Arial"/>
          <w:bCs/>
          <w:kern w:val="28"/>
          <w:sz w:val="18"/>
          <w:szCs w:val="18"/>
          <w:lang w:val="es-419"/>
        </w:rPr>
        <w:t xml:space="preserve"> del monto del contrato u orden de compra, emitida a nombre de la </w:t>
      </w:r>
      <w:r w:rsidRPr="00295553">
        <w:rPr>
          <w:rFonts w:ascii="Verdana" w:hAnsi="Verdana" w:cs="Arial"/>
          <w:b/>
          <w:bCs/>
          <w:kern w:val="28"/>
          <w:sz w:val="18"/>
          <w:szCs w:val="18"/>
          <w:lang w:val="es-419"/>
        </w:rPr>
        <w:t>EMPRESA NACIONAL DE ELECTRICIDAD - ENDE</w:t>
      </w:r>
      <w:r w:rsidRPr="00295553">
        <w:rPr>
          <w:rFonts w:ascii="Verdana" w:hAnsi="Verdana" w:cs="Arial"/>
          <w:bCs/>
          <w:kern w:val="28"/>
          <w:sz w:val="18"/>
          <w:szCs w:val="18"/>
          <w:lang w:val="es-419"/>
        </w:rPr>
        <w:t xml:space="preserve">, con vigencia a partir de la emisión de la garantía hasta </w:t>
      </w:r>
      <w:r w:rsidR="007A3D2C" w:rsidRPr="00295553">
        <w:rPr>
          <w:rFonts w:ascii="Verdana" w:hAnsi="Verdana" w:cs="Arial"/>
          <w:bCs/>
          <w:kern w:val="28"/>
          <w:sz w:val="18"/>
          <w:szCs w:val="18"/>
          <w:lang w:val="es-419"/>
        </w:rPr>
        <w:t>60</w:t>
      </w:r>
      <w:r w:rsidRPr="00295553">
        <w:rPr>
          <w:rFonts w:ascii="Verdana" w:hAnsi="Verdana" w:cs="Arial"/>
          <w:bCs/>
          <w:kern w:val="28"/>
          <w:sz w:val="18"/>
          <w:szCs w:val="18"/>
          <w:lang w:val="es-419"/>
        </w:rPr>
        <w:t xml:space="preserve"> días calendario posteriores a la fecha de finalización del servicio.</w:t>
      </w:r>
      <w:r w:rsidRPr="00E42B57">
        <w:rPr>
          <w:rFonts w:ascii="Verdana" w:hAnsi="Verdana" w:cs="Arial"/>
          <w:bCs/>
          <w:kern w:val="28"/>
          <w:sz w:val="18"/>
          <w:szCs w:val="18"/>
          <w:lang w:val="es-419"/>
        </w:rPr>
        <w:t xml:space="preserve"> </w:t>
      </w:r>
    </w:p>
    <w:p w14:paraId="348CEFF8" w14:textId="77777777" w:rsidR="004628CC" w:rsidRPr="004628CC" w:rsidRDefault="004628CC" w:rsidP="004628CC">
      <w:pPr>
        <w:pStyle w:val="Prrafodelista"/>
        <w:ind w:left="1134"/>
        <w:jc w:val="both"/>
        <w:rPr>
          <w:rFonts w:ascii="Verdana" w:hAnsi="Verdana" w:cs="Arial"/>
          <w:bCs/>
          <w:color w:val="FF0000"/>
          <w:kern w:val="28"/>
          <w:sz w:val="18"/>
          <w:szCs w:val="18"/>
          <w:lang w:val="es-419"/>
        </w:rPr>
      </w:pPr>
    </w:p>
    <w:p w14:paraId="1DDECBFF" w14:textId="77777777" w:rsidR="004628CC" w:rsidRPr="00E42B57" w:rsidRDefault="004628CC" w:rsidP="00EC3DD4">
      <w:pPr>
        <w:pStyle w:val="Listavistosa-nfasis11"/>
        <w:numPr>
          <w:ilvl w:val="0"/>
          <w:numId w:val="7"/>
        </w:numPr>
        <w:tabs>
          <w:tab w:val="clear" w:pos="1773"/>
        </w:tabs>
        <w:spacing w:after="120" w:line="360" w:lineRule="auto"/>
        <w:ind w:left="1134" w:right="45" w:hanging="283"/>
        <w:contextualSpacing/>
        <w:rPr>
          <w:rFonts w:ascii="Verdana" w:hAnsi="Verdana" w:cs="Tahoma"/>
          <w:b/>
          <w:sz w:val="18"/>
          <w:szCs w:val="18"/>
        </w:rPr>
      </w:pPr>
      <w:r w:rsidRPr="00E42B57">
        <w:rPr>
          <w:rFonts w:ascii="Verdana" w:hAnsi="Verdana" w:cs="Tahoma"/>
          <w:b/>
          <w:sz w:val="18"/>
          <w:szCs w:val="18"/>
        </w:rPr>
        <w:t xml:space="preserve">Garantía de Correcta Inversión de Anticipo </w:t>
      </w:r>
      <w:bookmarkStart w:id="8" w:name="_Hlk84402459"/>
      <w:r w:rsidRPr="00E42B57">
        <w:rPr>
          <w:rFonts w:ascii="Verdana" w:hAnsi="Verdana" w:cs="Tahoma"/>
          <w:b/>
          <w:sz w:val="18"/>
          <w:szCs w:val="18"/>
          <w:highlight w:val="yellow"/>
        </w:rPr>
        <w:t xml:space="preserve">(No </w:t>
      </w:r>
      <w:r w:rsidRPr="00E42B57">
        <w:rPr>
          <w:rFonts w:ascii="Verdana" w:hAnsi="Verdana" w:cs="Arial"/>
          <w:b/>
          <w:bCs/>
          <w:kern w:val="28"/>
          <w:sz w:val="18"/>
          <w:szCs w:val="18"/>
          <w:highlight w:val="yellow"/>
        </w:rPr>
        <w:t>se requiere</w:t>
      </w:r>
      <w:r w:rsidRPr="00E42B57">
        <w:rPr>
          <w:rFonts w:ascii="Verdana" w:hAnsi="Verdana" w:cs="Tahoma"/>
          <w:b/>
          <w:sz w:val="18"/>
          <w:szCs w:val="18"/>
          <w:highlight w:val="yellow"/>
        </w:rPr>
        <w:t>)</w:t>
      </w:r>
      <w:bookmarkEnd w:id="8"/>
    </w:p>
    <w:p w14:paraId="0744B362" w14:textId="77777777" w:rsidR="004628CC" w:rsidRPr="00362507" w:rsidRDefault="004628CC" w:rsidP="00EC3DD4">
      <w:pPr>
        <w:pStyle w:val="Ttulo"/>
        <w:numPr>
          <w:ilvl w:val="0"/>
          <w:numId w:val="30"/>
        </w:numPr>
        <w:spacing w:before="0"/>
        <w:jc w:val="left"/>
        <w:rPr>
          <w:rFonts w:ascii="Verdana" w:hAnsi="Verdana"/>
          <w:sz w:val="18"/>
          <w:szCs w:val="18"/>
          <w:lang w:val="es-419"/>
        </w:rPr>
      </w:pPr>
      <w:bookmarkStart w:id="9" w:name="_Toc346873784"/>
      <w:bookmarkStart w:id="10" w:name="_Toc200612144"/>
      <w:r w:rsidRPr="00362507">
        <w:rPr>
          <w:rFonts w:ascii="Verdana" w:hAnsi="Verdana"/>
          <w:sz w:val="18"/>
          <w:szCs w:val="18"/>
          <w:lang w:val="es-419"/>
        </w:rPr>
        <w:t xml:space="preserve">RECHAZO </w:t>
      </w:r>
      <w:bookmarkEnd w:id="9"/>
      <w:r w:rsidRPr="00362507">
        <w:rPr>
          <w:rFonts w:ascii="Verdana" w:hAnsi="Verdana"/>
          <w:sz w:val="18"/>
          <w:szCs w:val="18"/>
          <w:lang w:val="es-419"/>
        </w:rPr>
        <w:t>DE PROPUESTAS DE DOCUMENTO DE REQUERIMIENTO DE PROPUESTAS</w:t>
      </w:r>
      <w:bookmarkEnd w:id="10"/>
      <w:r w:rsidRPr="00362507">
        <w:rPr>
          <w:rFonts w:ascii="Verdana" w:hAnsi="Verdana"/>
          <w:sz w:val="18"/>
          <w:szCs w:val="18"/>
          <w:lang w:val="es-419"/>
        </w:rPr>
        <w:t xml:space="preserve"> </w:t>
      </w:r>
    </w:p>
    <w:p w14:paraId="71A25D7D" w14:textId="77777777" w:rsidR="004628CC" w:rsidRPr="00E42B57" w:rsidRDefault="004628CC" w:rsidP="004628CC">
      <w:pPr>
        <w:rPr>
          <w:sz w:val="18"/>
          <w:szCs w:val="18"/>
        </w:rPr>
      </w:pPr>
    </w:p>
    <w:p w14:paraId="7CE968A9" w14:textId="77777777" w:rsidR="004628CC" w:rsidRPr="00E42B57" w:rsidRDefault="004628CC" w:rsidP="004628CC">
      <w:pPr>
        <w:pStyle w:val="Epgrafe1"/>
        <w:ind w:left="426"/>
        <w:jc w:val="both"/>
        <w:rPr>
          <w:rFonts w:cs="Arial"/>
          <w:b w:val="0"/>
          <w:kern w:val="28"/>
          <w:sz w:val="18"/>
          <w:szCs w:val="18"/>
        </w:rPr>
      </w:pPr>
      <w:r w:rsidRPr="00E42B57">
        <w:rPr>
          <w:b w:val="0"/>
          <w:bCs w:val="0"/>
          <w:sz w:val="18"/>
          <w:szCs w:val="18"/>
        </w:rPr>
        <w:t>Procederá</w:t>
      </w:r>
      <w:r w:rsidRPr="00E42B57">
        <w:rPr>
          <w:rFonts w:cs="Arial"/>
          <w:bCs w:val="0"/>
          <w:kern w:val="28"/>
          <w:sz w:val="18"/>
          <w:szCs w:val="18"/>
        </w:rPr>
        <w:t xml:space="preserve"> </w:t>
      </w:r>
      <w:r w:rsidRPr="00E42B57">
        <w:rPr>
          <w:rFonts w:cs="Arial"/>
          <w:b w:val="0"/>
          <w:kern w:val="28"/>
          <w:sz w:val="18"/>
          <w:szCs w:val="18"/>
        </w:rPr>
        <w:t>el rechazo de las propuestas, cuando:</w:t>
      </w:r>
    </w:p>
    <w:p w14:paraId="21611D19" w14:textId="77777777" w:rsidR="004628CC" w:rsidRPr="00E42B57" w:rsidRDefault="004628CC" w:rsidP="004B0473">
      <w:pPr>
        <w:ind w:left="709" w:hanging="709"/>
        <w:rPr>
          <w:sz w:val="18"/>
          <w:szCs w:val="18"/>
        </w:rPr>
      </w:pPr>
    </w:p>
    <w:p w14:paraId="25A60BBF" w14:textId="77777777" w:rsidR="004628CC" w:rsidRPr="00E42B57" w:rsidRDefault="004628CC" w:rsidP="00EC3DD4">
      <w:pPr>
        <w:pStyle w:val="Epgrafe1"/>
        <w:numPr>
          <w:ilvl w:val="0"/>
          <w:numId w:val="28"/>
        </w:numPr>
        <w:jc w:val="both"/>
        <w:rPr>
          <w:rFonts w:cs="Arial"/>
          <w:b w:val="0"/>
          <w:kern w:val="28"/>
          <w:sz w:val="18"/>
          <w:szCs w:val="18"/>
        </w:rPr>
      </w:pPr>
      <w:r w:rsidRPr="00E42B57">
        <w:rPr>
          <w:rFonts w:cs="Arial"/>
          <w:b w:val="0"/>
          <w:kern w:val="28"/>
          <w:sz w:val="18"/>
          <w:szCs w:val="18"/>
        </w:rPr>
        <w:t>Cuando la propuesta sea presentada fuera del plazo (fecha y hora) y/o en lugar diferente al establecido en el presente Documento de Requerimiento de Propuestas.</w:t>
      </w:r>
    </w:p>
    <w:p w14:paraId="75F9FB88" w14:textId="77777777" w:rsidR="004628CC" w:rsidRPr="00E42B57" w:rsidRDefault="004628CC" w:rsidP="00EC3DD4">
      <w:pPr>
        <w:pStyle w:val="Epgrafe1"/>
        <w:numPr>
          <w:ilvl w:val="0"/>
          <w:numId w:val="28"/>
        </w:numPr>
        <w:jc w:val="both"/>
        <w:rPr>
          <w:rFonts w:cs="Arial"/>
          <w:b w:val="0"/>
          <w:kern w:val="28"/>
          <w:sz w:val="18"/>
          <w:szCs w:val="18"/>
        </w:rPr>
      </w:pPr>
      <w:r w:rsidRPr="00E42B57">
        <w:rPr>
          <w:rFonts w:cs="Arial"/>
          <w:b w:val="0"/>
          <w:kern w:val="28"/>
          <w:sz w:val="18"/>
          <w:szCs w:val="18"/>
        </w:rPr>
        <w:t>Cuando la propuesta económica supere el precio referencial</w:t>
      </w:r>
    </w:p>
    <w:p w14:paraId="5E25CF17" w14:textId="77777777" w:rsidR="004628CC" w:rsidRPr="00E42B57" w:rsidRDefault="004628CC" w:rsidP="00EC3DD4">
      <w:pPr>
        <w:pStyle w:val="Prrafodelista"/>
        <w:numPr>
          <w:ilvl w:val="0"/>
          <w:numId w:val="28"/>
        </w:numPr>
        <w:jc w:val="both"/>
        <w:rPr>
          <w:rFonts w:ascii="Verdana" w:hAnsi="Verdana" w:cs="Arial"/>
          <w:sz w:val="18"/>
          <w:szCs w:val="18"/>
          <w:lang w:val="es-419"/>
        </w:rPr>
      </w:pPr>
      <w:r w:rsidRPr="00E42B57">
        <w:rPr>
          <w:rFonts w:ascii="Verdana" w:hAnsi="Verdana" w:cs="Arial"/>
          <w:sz w:val="18"/>
          <w:szCs w:val="18"/>
          <w:lang w:val="es-419"/>
        </w:rPr>
        <w:t>Cuando el proponente presente dos o más alternativas en una misma propuesta.</w:t>
      </w:r>
    </w:p>
    <w:p w14:paraId="6F6ABE84" w14:textId="04A0AE46" w:rsidR="00A91A57" w:rsidRPr="00A91A57" w:rsidRDefault="004628CC" w:rsidP="00A91A57">
      <w:pPr>
        <w:pStyle w:val="Prrafodelista"/>
        <w:numPr>
          <w:ilvl w:val="0"/>
          <w:numId w:val="28"/>
        </w:numPr>
        <w:jc w:val="both"/>
        <w:rPr>
          <w:rFonts w:ascii="Verdana" w:hAnsi="Verdana" w:cs="Arial"/>
          <w:sz w:val="18"/>
          <w:szCs w:val="18"/>
          <w:lang w:val="es-419"/>
        </w:rPr>
      </w:pPr>
      <w:r w:rsidRPr="00E42B57">
        <w:rPr>
          <w:rFonts w:ascii="Verdana" w:hAnsi="Verdana" w:cs="Arial"/>
          <w:sz w:val="18"/>
          <w:szCs w:val="18"/>
          <w:lang w:val="es-419"/>
        </w:rPr>
        <w:t>Cuando el proponente presente dos o más propuestas.</w:t>
      </w:r>
    </w:p>
    <w:p w14:paraId="36D6002D" w14:textId="77777777" w:rsidR="004628CC" w:rsidRPr="004628CC" w:rsidRDefault="004628CC" w:rsidP="004628CC">
      <w:pPr>
        <w:rPr>
          <w:color w:val="FF0000"/>
          <w:sz w:val="18"/>
          <w:szCs w:val="18"/>
        </w:rPr>
      </w:pPr>
    </w:p>
    <w:p w14:paraId="4AD17FD6" w14:textId="77777777" w:rsidR="004628CC" w:rsidRPr="00362507" w:rsidRDefault="004628CC" w:rsidP="00EC3DD4">
      <w:pPr>
        <w:pStyle w:val="Ttulo"/>
        <w:numPr>
          <w:ilvl w:val="0"/>
          <w:numId w:val="30"/>
        </w:numPr>
        <w:spacing w:before="0"/>
        <w:jc w:val="left"/>
        <w:rPr>
          <w:rFonts w:ascii="Verdana" w:hAnsi="Verdana"/>
          <w:sz w:val="18"/>
          <w:szCs w:val="18"/>
          <w:lang w:val="es-419"/>
        </w:rPr>
      </w:pPr>
      <w:bookmarkStart w:id="11" w:name="_Toc200612145"/>
      <w:bookmarkStart w:id="12" w:name="_Toc346873787"/>
      <w:r w:rsidRPr="00362507">
        <w:rPr>
          <w:rFonts w:ascii="Verdana" w:hAnsi="Verdana"/>
          <w:sz w:val="18"/>
          <w:szCs w:val="18"/>
          <w:lang w:val="es-419"/>
        </w:rPr>
        <w:t>SUSTANCIABILIDAD DE LA OFERTA</w:t>
      </w:r>
      <w:bookmarkEnd w:id="11"/>
    </w:p>
    <w:p w14:paraId="62220523" w14:textId="77777777" w:rsidR="004628CC" w:rsidRPr="004B0473" w:rsidRDefault="004628CC" w:rsidP="004628CC">
      <w:pPr>
        <w:rPr>
          <w:sz w:val="18"/>
          <w:szCs w:val="18"/>
        </w:rPr>
      </w:pPr>
    </w:p>
    <w:p w14:paraId="4E2C0C18" w14:textId="6D73B5B6" w:rsidR="004628CC" w:rsidRPr="004B0473" w:rsidRDefault="004628CC" w:rsidP="004628CC">
      <w:pPr>
        <w:pStyle w:val="Epgrafe1"/>
        <w:ind w:left="284"/>
        <w:jc w:val="both"/>
        <w:rPr>
          <w:rFonts w:cs="Arial"/>
          <w:b w:val="0"/>
          <w:kern w:val="28"/>
          <w:sz w:val="18"/>
          <w:szCs w:val="18"/>
        </w:rPr>
      </w:pPr>
      <w:r w:rsidRPr="004B0473">
        <w:rPr>
          <w:rFonts w:cs="Arial"/>
          <w:b w:val="0"/>
          <w:kern w:val="28"/>
          <w:sz w:val="18"/>
          <w:szCs w:val="18"/>
        </w:rPr>
        <w:t xml:space="preserve">Se </w:t>
      </w:r>
      <w:r w:rsidRPr="004B0473">
        <w:rPr>
          <w:rFonts w:eastAsia="Calibri" w:cs="Tahoma"/>
          <w:b w:val="0"/>
          <w:sz w:val="18"/>
          <w:szCs w:val="18"/>
        </w:rPr>
        <w:t>considera</w:t>
      </w:r>
      <w:r w:rsidRPr="004B0473">
        <w:rPr>
          <w:rFonts w:cs="Arial"/>
          <w:b w:val="0"/>
          <w:kern w:val="28"/>
          <w:sz w:val="18"/>
          <w:szCs w:val="18"/>
        </w:rPr>
        <w:t xml:space="preserve"> una oferta sustancial, si la propuesta técnica cumple con el objeto de la contratación.</w:t>
      </w:r>
    </w:p>
    <w:p w14:paraId="0B0EE8E7" w14:textId="77777777" w:rsidR="001A3C77" w:rsidRPr="001A3C77" w:rsidRDefault="001A3C77" w:rsidP="001A3C77">
      <w:pPr>
        <w:rPr>
          <w:lang w:val="es-419"/>
        </w:rPr>
      </w:pPr>
    </w:p>
    <w:p w14:paraId="43F628D9" w14:textId="77777777" w:rsidR="004628CC" w:rsidRPr="00362507" w:rsidRDefault="004628CC" w:rsidP="00EC3DD4">
      <w:pPr>
        <w:pStyle w:val="Ttulo"/>
        <w:numPr>
          <w:ilvl w:val="0"/>
          <w:numId w:val="30"/>
        </w:numPr>
        <w:spacing w:before="0"/>
        <w:jc w:val="left"/>
        <w:rPr>
          <w:rFonts w:ascii="Verdana" w:hAnsi="Verdana"/>
          <w:sz w:val="18"/>
          <w:szCs w:val="18"/>
          <w:lang w:val="es-419"/>
        </w:rPr>
      </w:pPr>
      <w:bookmarkStart w:id="13" w:name="_Toc200612146"/>
      <w:r w:rsidRPr="00362507">
        <w:rPr>
          <w:rFonts w:ascii="Verdana" w:hAnsi="Verdana"/>
          <w:sz w:val="18"/>
          <w:szCs w:val="18"/>
          <w:lang w:val="es-419"/>
        </w:rPr>
        <w:t>ERRORES SUBSANABLES Y NO SUBSANABLES</w:t>
      </w:r>
      <w:bookmarkEnd w:id="12"/>
      <w:bookmarkEnd w:id="13"/>
    </w:p>
    <w:p w14:paraId="5589F2BC" w14:textId="77777777" w:rsidR="004628CC" w:rsidRPr="00C400E9" w:rsidRDefault="004628CC" w:rsidP="004628CC">
      <w:pPr>
        <w:pStyle w:val="Prrafodelista"/>
        <w:ind w:left="851"/>
        <w:rPr>
          <w:rFonts w:ascii="Verdana" w:hAnsi="Verdana" w:cs="Arial"/>
          <w:b/>
          <w:bCs/>
          <w:kern w:val="28"/>
          <w:sz w:val="18"/>
          <w:szCs w:val="18"/>
          <w:lang w:val="es-419" w:eastAsia="es-ES"/>
        </w:rPr>
      </w:pPr>
    </w:p>
    <w:p w14:paraId="2831F156" w14:textId="77777777" w:rsidR="004628CC" w:rsidRPr="00C400E9" w:rsidRDefault="004628CC" w:rsidP="004628CC">
      <w:pPr>
        <w:pStyle w:val="Prrafodelista"/>
        <w:ind w:left="426"/>
        <w:rPr>
          <w:rFonts w:ascii="Verdana" w:hAnsi="Verdana" w:cs="Arial"/>
          <w:b/>
          <w:kern w:val="28"/>
          <w:sz w:val="18"/>
          <w:szCs w:val="18"/>
          <w:lang w:val="es-419" w:eastAsia="es-ES"/>
        </w:rPr>
      </w:pPr>
      <w:bookmarkStart w:id="14" w:name="_Toc346871600"/>
      <w:bookmarkStart w:id="15" w:name="_Toc346873788"/>
      <w:r w:rsidRPr="00C400E9">
        <w:rPr>
          <w:rFonts w:ascii="Verdana" w:hAnsi="Verdana" w:cs="Arial"/>
          <w:b/>
          <w:kern w:val="28"/>
          <w:sz w:val="18"/>
          <w:szCs w:val="18"/>
          <w:lang w:val="es-419" w:eastAsia="es-ES"/>
        </w:rPr>
        <w:t xml:space="preserve">9.1 Errores Subsanables </w:t>
      </w:r>
      <w:bookmarkEnd w:id="14"/>
      <w:bookmarkEnd w:id="15"/>
    </w:p>
    <w:p w14:paraId="1F043E52" w14:textId="77777777" w:rsidR="004628CC" w:rsidRPr="00C400E9" w:rsidRDefault="004628CC" w:rsidP="004628CC">
      <w:pPr>
        <w:pStyle w:val="Prrafodelista"/>
        <w:ind w:left="426"/>
        <w:rPr>
          <w:rFonts w:ascii="Verdana" w:hAnsi="Verdana" w:cs="Arial"/>
          <w:kern w:val="28"/>
          <w:sz w:val="18"/>
          <w:szCs w:val="18"/>
          <w:lang w:val="es-419" w:eastAsia="es-ES"/>
        </w:rPr>
      </w:pPr>
    </w:p>
    <w:p w14:paraId="68036B15" w14:textId="32BB6A24" w:rsidR="001A3C77" w:rsidRDefault="001A3C77" w:rsidP="0077124C">
      <w:pPr>
        <w:pStyle w:val="Epgrafe1"/>
        <w:ind w:left="284"/>
        <w:jc w:val="both"/>
        <w:rPr>
          <w:rFonts w:cs="Arial"/>
          <w:b w:val="0"/>
          <w:kern w:val="28"/>
          <w:sz w:val="18"/>
          <w:szCs w:val="18"/>
        </w:rPr>
      </w:pPr>
      <w:r w:rsidRPr="0077124C">
        <w:rPr>
          <w:rFonts w:cs="Arial"/>
          <w:b w:val="0"/>
          <w:kern w:val="28"/>
          <w:sz w:val="18"/>
          <w:szCs w:val="18"/>
        </w:rPr>
        <w:t>Errores que inciden sobre aspectos no sustanciales, sean accidentales, accesorios o de forma, sin afectar la legalidad ni la solvencia de la propuesta y es susceptible de ser corregido o reparado, se establecen como errores subsanables los siguientes:</w:t>
      </w:r>
    </w:p>
    <w:p w14:paraId="5AE3A5A4" w14:textId="77777777" w:rsidR="0077124C" w:rsidRPr="0077124C" w:rsidRDefault="0077124C" w:rsidP="0077124C">
      <w:pPr>
        <w:rPr>
          <w:lang w:val="es-419"/>
        </w:rPr>
      </w:pPr>
    </w:p>
    <w:p w14:paraId="56708803" w14:textId="1CD0383A"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errores sean accidentales, accesorios o de forma y que no incidan en la validez y legalidad de la propuesta presentada.</w:t>
      </w:r>
    </w:p>
    <w:p w14:paraId="56C19595" w14:textId="0F214865"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los requisitos, condiciones, documentos y formularios de la propuesta cumplan sustancialmente con lo solicitado en el Documento de Requerimiento de Propuestas.</w:t>
      </w:r>
    </w:p>
    <w:p w14:paraId="683A4D24" w14:textId="736346BE" w:rsidR="004628CC"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se reciban formularios sin firma, a excepción del formulario de declaración jurada de presentación de propuesta, se solicitará al proponente envíe el formulario firmado sin alterar lo declarado inicialmente; en el plazo que establezca el RCD.</w:t>
      </w:r>
    </w:p>
    <w:p w14:paraId="14A6C9AB" w14:textId="216AE321"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lastRenderedPageBreak/>
        <w:t>Cuando los formularios soliciten información de respaldo y ésta no haya sido presentada, se requiera complementación y/o aclaración, podrá ser solicitada al proponente otorgando un plazo para tal efecto.</w:t>
      </w:r>
    </w:p>
    <w:p w14:paraId="78E2F571" w14:textId="440A0B67"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la garantía de seriedad de propuesta presente errores en monto (solo cuando es menor), plazo y objeto de contrato y la misma sea reemplazada en un plazo que determine el RCD.</w:t>
      </w:r>
    </w:p>
    <w:p w14:paraId="278CE181" w14:textId="4C40BE13"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presente un formato diferente al solicitado que contenga la información requerida, a excepción de la declaración jurada de presentación de propuesta.</w:t>
      </w:r>
    </w:p>
    <w:p w14:paraId="0C2268BA" w14:textId="1F954401"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 xml:space="preserve">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w:t>
      </w:r>
      <w:r w:rsidR="005B485A">
        <w:rPr>
          <w:rFonts w:ascii="Verdana" w:hAnsi="Verdana" w:cs="Tahoma"/>
          <w:sz w:val="18"/>
          <w:szCs w:val="18"/>
          <w:lang w:val="es-419"/>
        </w:rPr>
        <w:t>Comisión de Calificación de Propuestas</w:t>
      </w:r>
      <w:r w:rsidR="00DE1B9D">
        <w:rPr>
          <w:rFonts w:ascii="Verdana" w:hAnsi="Verdana" w:cs="Tahoma"/>
          <w:sz w:val="18"/>
          <w:szCs w:val="18"/>
          <w:lang w:val="es-419"/>
        </w:rPr>
        <w:t xml:space="preserve"> </w:t>
      </w:r>
      <w:r w:rsidRPr="00C400E9">
        <w:rPr>
          <w:rFonts w:ascii="Verdana" w:hAnsi="Verdana" w:cs="Tahoma"/>
          <w:sz w:val="18"/>
          <w:szCs w:val="18"/>
          <w:lang w:val="es-419"/>
        </w:rPr>
        <w:t>y será notificada a todos los proponentes a través de sus correos electrónicos.</w:t>
      </w:r>
    </w:p>
    <w:p w14:paraId="04E82758" w14:textId="5359CA12"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exista discrepancia entre los montos de la propuesta indicados en numeral y literal, prevalecerá el literal.</w:t>
      </w:r>
    </w:p>
    <w:p w14:paraId="69808EFF" w14:textId="5FABEA85"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30DE79DC" w14:textId="2A2E5FC8"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oferte condiciones superiores a las requeridas en el Documento de Requerimiento de Propuestas, siempre que estas condiciones no afecten el fin para el que fueron solicitadas y/o se consideren beneficiosas para la empresa.</w:t>
      </w:r>
    </w:p>
    <w:p w14:paraId="38DBB7EF" w14:textId="3C5E9FD3" w:rsidR="001A3C77" w:rsidRPr="00C400E9" w:rsidRDefault="001A3C77" w:rsidP="00EC3DD4">
      <w:pPr>
        <w:pStyle w:val="Prrafodelista"/>
        <w:numPr>
          <w:ilvl w:val="0"/>
          <w:numId w:val="23"/>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 xml:space="preserve">Todos los errores subsanables deberán ser mencionados en el informe de evaluación. En caso de requerir información adicional o complementaria, ésta deberá ser solicitada por la </w:t>
      </w:r>
      <w:r w:rsidR="005B485A">
        <w:rPr>
          <w:rFonts w:ascii="Verdana" w:hAnsi="Verdana" w:cs="Tahoma"/>
          <w:sz w:val="18"/>
          <w:szCs w:val="18"/>
          <w:lang w:val="es-419"/>
        </w:rPr>
        <w:t>Comisión de Calificación de Propuestas</w:t>
      </w:r>
      <w:r w:rsidR="00DE1B9D">
        <w:rPr>
          <w:rFonts w:ascii="Verdana" w:hAnsi="Verdana" w:cs="Tahoma"/>
          <w:sz w:val="18"/>
          <w:szCs w:val="18"/>
          <w:lang w:val="es-419"/>
        </w:rPr>
        <w:t xml:space="preserve"> </w:t>
      </w:r>
      <w:r w:rsidRPr="00C400E9">
        <w:rPr>
          <w:rFonts w:ascii="Verdana" w:hAnsi="Verdana" w:cs="Tahoma"/>
          <w:sz w:val="18"/>
          <w:szCs w:val="18"/>
          <w:lang w:val="es-419"/>
        </w:rPr>
        <w:t>a través del Responsable de Contratación Directa (RCD) de forma escrita (correo electrónico o carta).</w:t>
      </w:r>
    </w:p>
    <w:p w14:paraId="506A0942" w14:textId="77777777" w:rsidR="001A3C77" w:rsidRPr="00C400E9" w:rsidRDefault="001A3C77" w:rsidP="001A3C77">
      <w:pPr>
        <w:pStyle w:val="Prrafodelista"/>
        <w:ind w:left="426"/>
        <w:rPr>
          <w:rFonts w:ascii="Verdana" w:hAnsi="Verdana" w:cs="Arial"/>
          <w:kern w:val="28"/>
          <w:sz w:val="18"/>
          <w:szCs w:val="18"/>
          <w:lang w:val="es-419" w:eastAsia="es-ES"/>
        </w:rPr>
      </w:pPr>
    </w:p>
    <w:p w14:paraId="1FAE3F1D" w14:textId="77777777" w:rsidR="004628CC" w:rsidRPr="00C400E9" w:rsidRDefault="004628CC" w:rsidP="004628CC">
      <w:pPr>
        <w:pStyle w:val="Prrafodelista"/>
        <w:ind w:left="426"/>
        <w:rPr>
          <w:rFonts w:ascii="Verdana" w:hAnsi="Verdana" w:cs="Arial"/>
          <w:b/>
          <w:bCs/>
          <w:kern w:val="28"/>
          <w:sz w:val="18"/>
          <w:szCs w:val="18"/>
          <w:lang w:val="es-419" w:eastAsia="es-ES"/>
        </w:rPr>
      </w:pPr>
      <w:bookmarkStart w:id="16" w:name="_Toc346871601"/>
      <w:bookmarkStart w:id="17" w:name="_Toc346873789"/>
      <w:r w:rsidRPr="00C400E9">
        <w:rPr>
          <w:rFonts w:ascii="Verdana" w:hAnsi="Verdana" w:cs="Arial"/>
          <w:b/>
          <w:kern w:val="28"/>
          <w:sz w:val="18"/>
          <w:szCs w:val="18"/>
          <w:lang w:val="es-419" w:eastAsia="es-ES"/>
        </w:rPr>
        <w:t>9.2 Errores No Subsanables</w:t>
      </w:r>
    </w:p>
    <w:p w14:paraId="7AB7F7A0" w14:textId="77777777" w:rsidR="004628CC" w:rsidRPr="00C400E9" w:rsidRDefault="004628CC" w:rsidP="004628CC">
      <w:pPr>
        <w:pStyle w:val="Epgrafe1"/>
        <w:jc w:val="both"/>
        <w:rPr>
          <w:rFonts w:cs="Arial"/>
          <w:kern w:val="28"/>
          <w:sz w:val="18"/>
          <w:szCs w:val="18"/>
        </w:rPr>
      </w:pPr>
      <w:r w:rsidRPr="00C400E9">
        <w:rPr>
          <w:sz w:val="18"/>
          <w:szCs w:val="18"/>
        </w:rPr>
        <w:tab/>
      </w:r>
      <w:bookmarkEnd w:id="16"/>
      <w:bookmarkEnd w:id="17"/>
    </w:p>
    <w:p w14:paraId="7EA3A8E3" w14:textId="77777777" w:rsidR="004628CC" w:rsidRPr="00C400E9" w:rsidRDefault="004628CC" w:rsidP="004628CC">
      <w:pPr>
        <w:pStyle w:val="Prrafodelista"/>
        <w:ind w:left="851" w:hanging="425"/>
        <w:rPr>
          <w:rFonts w:ascii="Verdana" w:hAnsi="Verdana" w:cs="Arial"/>
          <w:bCs/>
          <w:kern w:val="28"/>
          <w:sz w:val="18"/>
          <w:szCs w:val="18"/>
          <w:lang w:val="es-419" w:eastAsia="es-ES"/>
        </w:rPr>
      </w:pPr>
      <w:r w:rsidRPr="00C400E9">
        <w:rPr>
          <w:rFonts w:ascii="Verdana" w:hAnsi="Verdana" w:cs="Arial"/>
          <w:bCs/>
          <w:kern w:val="28"/>
          <w:sz w:val="18"/>
          <w:szCs w:val="18"/>
          <w:lang w:val="es-419" w:eastAsia="es-ES"/>
        </w:rPr>
        <w:t>Son causales de descalificación:</w:t>
      </w:r>
    </w:p>
    <w:p w14:paraId="6792FEBA" w14:textId="77777777" w:rsidR="004628CC" w:rsidRPr="00C400E9" w:rsidRDefault="004628CC" w:rsidP="001A3C77">
      <w:pPr>
        <w:pStyle w:val="Prrafodelista"/>
        <w:spacing w:after="200"/>
        <w:ind w:left="1418"/>
        <w:contextualSpacing/>
        <w:jc w:val="both"/>
        <w:rPr>
          <w:rFonts w:ascii="Verdana" w:hAnsi="Verdana" w:cs="Tahoma"/>
          <w:sz w:val="18"/>
          <w:szCs w:val="18"/>
          <w:lang w:val="es-419"/>
        </w:rPr>
      </w:pPr>
    </w:p>
    <w:p w14:paraId="3AC2530F" w14:textId="2F08C2DC"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las propuestas no cumplan con los requisitos establecidos en el Documento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Requerimiento de Propuestas, siempre y cuando los mismos no puedan ser subsanados.</w:t>
      </w:r>
    </w:p>
    <w:p w14:paraId="35325C66" w14:textId="34C7FBC9"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Presentar el Formulario de Declaración Jurada sin firma o con una firma que no corresponda a la</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del representante legal autorizado.</w:t>
      </w:r>
    </w:p>
    <w:p w14:paraId="680F8AB2" w14:textId="15CB6D80"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Presentar el Formulario de Declaración Jurada con una firma escaneada.</w:t>
      </w:r>
    </w:p>
    <w:p w14:paraId="7CFEA5CB" w14:textId="0B4B358D"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formularios solicitados en el Documento de Requerimiento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Propuestas, excepto lo establecido en el inciso f) del Artículo 18 del presente Manual.</w:t>
      </w:r>
    </w:p>
    <w:p w14:paraId="502B62B8" w14:textId="1BB75946"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la propuesta técnica o parte de ella.</w:t>
      </w:r>
    </w:p>
    <w:p w14:paraId="2B76FDFE" w14:textId="2AAAC01B"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La falta de presentación de garantía de seriedad de propuesta cuando corresponda.</w:t>
      </w:r>
    </w:p>
    <w:p w14:paraId="45E103F6" w14:textId="390E41F3"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la propuesta económica no cotiza la totalidad del requerimiento, salvo que el Documento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Requerimiento de Propuestas prevea que sea por ítem, lote, tramo o paquete.</w:t>
      </w:r>
    </w:p>
    <w:p w14:paraId="6461BD7F" w14:textId="4613540E"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presente dos o más alternativas con propuestas económicas diferentes.</w:t>
      </w:r>
    </w:p>
    <w:p w14:paraId="2F1157DF" w14:textId="5BD7ED8A"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Cuando el proponente presente dos o más alternativas para un ítem, lote, tramo o paquete o de</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la oferta total con propuestas económicas diferentes.</w:t>
      </w:r>
    </w:p>
    <w:p w14:paraId="2B487FF0" w14:textId="302FFDCF"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Si el resultado de la multiplicación del precio unitario por la cantidad es incorrecto, prevalecerá el</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precio unitario para obtener el precio total revisado. Cuando la diferencia entre el monto total</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propuesto y el monto total revisado sea mayor al dos por ciento (2%) y esta sea positiva o negativa.</w:t>
      </w:r>
    </w:p>
    <w:p w14:paraId="1760D8FB" w14:textId="77777777" w:rsidR="001A3C77"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t>Los errores aritméticos serán evaluados por forma de adjudicación: ítems, lotes, tramos o paquetes.</w:t>
      </w:r>
    </w:p>
    <w:p w14:paraId="5EAFC6AC" w14:textId="30051B51" w:rsidR="004628CC" w:rsidRPr="00C400E9" w:rsidRDefault="001A3C77" w:rsidP="00EC3DD4">
      <w:pPr>
        <w:pStyle w:val="Prrafodelista"/>
        <w:numPr>
          <w:ilvl w:val="0"/>
          <w:numId w:val="31"/>
        </w:numPr>
        <w:spacing w:after="200"/>
        <w:ind w:left="1418" w:hanging="425"/>
        <w:contextualSpacing/>
        <w:jc w:val="both"/>
        <w:rPr>
          <w:rFonts w:ascii="Verdana" w:hAnsi="Verdana" w:cs="Tahoma"/>
          <w:sz w:val="18"/>
          <w:szCs w:val="18"/>
          <w:lang w:val="es-419"/>
        </w:rPr>
      </w:pPr>
      <w:r w:rsidRPr="00C400E9">
        <w:rPr>
          <w:rFonts w:ascii="Verdana" w:hAnsi="Verdana" w:cs="Tahoma"/>
          <w:sz w:val="18"/>
          <w:szCs w:val="18"/>
          <w:lang w:val="es-419"/>
        </w:rPr>
        <w:lastRenderedPageBreak/>
        <w:t>Cuando el proponente en el plazo establecido, no presente la documentación, aclaración o</w:t>
      </w:r>
      <w:r w:rsidR="00F62AC6" w:rsidRPr="00C400E9">
        <w:rPr>
          <w:rFonts w:ascii="Verdana" w:hAnsi="Verdana" w:cs="Tahoma"/>
          <w:sz w:val="18"/>
          <w:szCs w:val="18"/>
          <w:lang w:val="es-419"/>
        </w:rPr>
        <w:t xml:space="preserve"> </w:t>
      </w:r>
      <w:r w:rsidRPr="00C400E9">
        <w:rPr>
          <w:rFonts w:ascii="Verdana" w:hAnsi="Verdana" w:cs="Tahoma"/>
          <w:sz w:val="18"/>
          <w:szCs w:val="18"/>
          <w:lang w:val="es-419"/>
        </w:rPr>
        <w:t>complementación que le fuese solicitada sobre aspectos subsanables.</w:t>
      </w:r>
    </w:p>
    <w:p w14:paraId="1865AFF8" w14:textId="77777777" w:rsidR="004628CC" w:rsidRPr="00417B76" w:rsidRDefault="004628CC" w:rsidP="004628CC">
      <w:pPr>
        <w:pStyle w:val="Prrafodelista"/>
        <w:ind w:left="851"/>
        <w:rPr>
          <w:rFonts w:ascii="Verdana" w:hAnsi="Verdana" w:cs="Arial"/>
          <w:bCs/>
          <w:kern w:val="28"/>
          <w:sz w:val="18"/>
          <w:szCs w:val="18"/>
          <w:lang w:val="es-419" w:eastAsia="es-ES"/>
        </w:rPr>
      </w:pPr>
    </w:p>
    <w:p w14:paraId="101C7DC3" w14:textId="77777777" w:rsidR="004628CC" w:rsidRPr="00417B76" w:rsidRDefault="004628CC" w:rsidP="004628CC">
      <w:pPr>
        <w:pStyle w:val="Prrafodelista"/>
        <w:ind w:left="426"/>
        <w:rPr>
          <w:rFonts w:ascii="Verdana" w:hAnsi="Verdana" w:cs="Arial"/>
          <w:b/>
          <w:kern w:val="28"/>
          <w:sz w:val="18"/>
          <w:szCs w:val="18"/>
          <w:lang w:val="es-419" w:eastAsia="es-ES"/>
        </w:rPr>
      </w:pPr>
      <w:r w:rsidRPr="00417B76">
        <w:rPr>
          <w:rFonts w:ascii="Verdana" w:hAnsi="Verdana" w:cs="Arial"/>
          <w:b/>
          <w:bCs/>
          <w:kern w:val="28"/>
          <w:sz w:val="18"/>
          <w:szCs w:val="18"/>
          <w:lang w:val="es-419" w:eastAsia="es-ES"/>
        </w:rPr>
        <w:t>9.3 Proponente adjudicado</w:t>
      </w:r>
    </w:p>
    <w:p w14:paraId="30114BF3" w14:textId="77777777" w:rsidR="004628CC" w:rsidRPr="00417B76" w:rsidRDefault="004628CC" w:rsidP="004628CC">
      <w:pPr>
        <w:pStyle w:val="Prrafodelista"/>
        <w:ind w:left="426"/>
        <w:rPr>
          <w:rFonts w:ascii="Verdana" w:hAnsi="Verdana" w:cs="Arial"/>
          <w:b/>
          <w:kern w:val="28"/>
          <w:sz w:val="18"/>
          <w:szCs w:val="18"/>
          <w:lang w:val="es-419" w:eastAsia="es-ES"/>
        </w:rPr>
      </w:pPr>
    </w:p>
    <w:p w14:paraId="229B8644" w14:textId="22AD29D1" w:rsidR="004628CC" w:rsidRPr="00417B76" w:rsidRDefault="004628CC" w:rsidP="004628CC">
      <w:pPr>
        <w:pStyle w:val="Prrafodelista"/>
        <w:ind w:left="851"/>
        <w:jc w:val="both"/>
        <w:rPr>
          <w:rFonts w:ascii="Verdana" w:hAnsi="Verdana" w:cs="Arial"/>
          <w:bCs/>
          <w:kern w:val="28"/>
          <w:sz w:val="18"/>
          <w:szCs w:val="18"/>
          <w:lang w:val="es-419" w:eastAsia="es-ES"/>
        </w:rPr>
      </w:pPr>
      <w:r w:rsidRPr="00417B76">
        <w:rPr>
          <w:rFonts w:ascii="Verdana" w:hAnsi="Verdana" w:cs="Arial"/>
          <w:bCs/>
          <w:kern w:val="28"/>
          <w:sz w:val="18"/>
          <w:szCs w:val="18"/>
          <w:lang w:val="es-419" w:eastAsia="es-ES"/>
        </w:rPr>
        <w:t xml:space="preserve">El </w:t>
      </w:r>
      <w:r w:rsidR="000D1EC2" w:rsidRPr="00417B76">
        <w:rPr>
          <w:rFonts w:ascii="Verdana" w:hAnsi="Verdana" w:cs="Arial"/>
          <w:bCs/>
          <w:kern w:val="28"/>
          <w:sz w:val="18"/>
          <w:szCs w:val="18"/>
          <w:lang w:val="es-419" w:eastAsia="es-ES"/>
        </w:rPr>
        <w:t>RCD</w:t>
      </w:r>
      <w:r w:rsidRPr="00417B76">
        <w:rPr>
          <w:rFonts w:ascii="Verdana" w:hAnsi="Verdana" w:cs="Arial"/>
          <w:bCs/>
          <w:kern w:val="28"/>
          <w:sz w:val="18"/>
          <w:szCs w:val="18"/>
          <w:lang w:val="es-419" w:eastAsia="es-ES"/>
        </w:rPr>
        <w:t xml:space="preserve"> podrá ampliar el plazo de presentación de la documentación requerida para firma de contrato, ante solicitud justificada del proponente adjudicado.</w:t>
      </w:r>
    </w:p>
    <w:p w14:paraId="437AA224" w14:textId="77777777" w:rsidR="004628CC" w:rsidRPr="00417B76" w:rsidRDefault="004628CC" w:rsidP="004628CC">
      <w:pPr>
        <w:pStyle w:val="Prrafodelista"/>
        <w:ind w:left="851"/>
        <w:jc w:val="both"/>
        <w:rPr>
          <w:rFonts w:ascii="Verdana" w:hAnsi="Verdana" w:cs="Arial"/>
          <w:bCs/>
          <w:kern w:val="28"/>
          <w:sz w:val="18"/>
          <w:szCs w:val="18"/>
          <w:lang w:val="es-419" w:eastAsia="es-ES"/>
        </w:rPr>
      </w:pPr>
    </w:p>
    <w:p w14:paraId="52AB04D6" w14:textId="2B5FDF99" w:rsidR="004628CC" w:rsidRPr="00417B76" w:rsidRDefault="004628CC" w:rsidP="004628CC">
      <w:pPr>
        <w:pStyle w:val="Prrafodelista"/>
        <w:ind w:left="851"/>
        <w:jc w:val="both"/>
        <w:rPr>
          <w:rFonts w:ascii="Verdana" w:hAnsi="Verdana" w:cs="Arial"/>
          <w:bCs/>
          <w:kern w:val="28"/>
          <w:sz w:val="18"/>
          <w:szCs w:val="18"/>
          <w:lang w:val="es-419" w:eastAsia="es-ES"/>
        </w:rPr>
      </w:pPr>
      <w:r w:rsidRPr="00417B76">
        <w:rPr>
          <w:rFonts w:ascii="Verdana" w:hAnsi="Verdana" w:cs="Arial"/>
          <w:bCs/>
          <w:kern w:val="28"/>
          <w:sz w:val="18"/>
          <w:szCs w:val="18"/>
          <w:lang w:val="es-419" w:eastAsia="es-ES"/>
        </w:rPr>
        <w:t xml:space="preserve">En caso de existir observaciones en los documentos solicitados para elaboración del contrato, el </w:t>
      </w:r>
      <w:r w:rsidR="000D1EC2" w:rsidRPr="00417B76">
        <w:rPr>
          <w:rFonts w:ascii="Verdana" w:hAnsi="Verdana" w:cs="Arial"/>
          <w:bCs/>
          <w:kern w:val="28"/>
          <w:sz w:val="18"/>
          <w:szCs w:val="18"/>
          <w:lang w:val="es-419" w:eastAsia="es-ES"/>
        </w:rPr>
        <w:t>RCD</w:t>
      </w:r>
      <w:r w:rsidRPr="00417B76">
        <w:rPr>
          <w:rFonts w:ascii="Verdana" w:hAnsi="Verdana" w:cs="Arial"/>
          <w:bCs/>
          <w:kern w:val="28"/>
          <w:sz w:val="18"/>
          <w:szCs w:val="18"/>
          <w:lang w:val="es-419" w:eastAsia="es-ES"/>
        </w:rPr>
        <w:t xml:space="preserve"> podrá solicitar complementación de la documentación y otorgar un nuevo plazo para su presentación.</w:t>
      </w:r>
    </w:p>
    <w:p w14:paraId="05E563B5" w14:textId="77777777" w:rsidR="004628CC" w:rsidRPr="006C7D98" w:rsidRDefault="004628CC" w:rsidP="004628CC">
      <w:pPr>
        <w:pStyle w:val="Prrafodelista"/>
        <w:ind w:left="851"/>
        <w:rPr>
          <w:rFonts w:ascii="Verdana" w:hAnsi="Verdana" w:cs="Arial"/>
          <w:bCs/>
          <w:kern w:val="28"/>
          <w:sz w:val="18"/>
          <w:szCs w:val="18"/>
          <w:lang w:val="es-419" w:eastAsia="es-ES"/>
        </w:rPr>
      </w:pPr>
    </w:p>
    <w:p w14:paraId="4C2EC1B0" w14:textId="77777777" w:rsidR="004628CC" w:rsidRPr="006C7D98" w:rsidRDefault="004628CC" w:rsidP="00EC3DD4">
      <w:pPr>
        <w:pStyle w:val="Ttulo"/>
        <w:numPr>
          <w:ilvl w:val="0"/>
          <w:numId w:val="30"/>
        </w:numPr>
        <w:spacing w:before="0"/>
        <w:jc w:val="left"/>
        <w:rPr>
          <w:sz w:val="18"/>
          <w:szCs w:val="18"/>
        </w:rPr>
      </w:pPr>
      <w:bookmarkStart w:id="18" w:name="_Toc61868042"/>
      <w:bookmarkStart w:id="19" w:name="_Toc200612147"/>
      <w:r w:rsidRPr="00C51209">
        <w:rPr>
          <w:rFonts w:ascii="Verdana" w:hAnsi="Verdana"/>
          <w:sz w:val="18"/>
          <w:szCs w:val="18"/>
          <w:lang w:val="es-419"/>
        </w:rPr>
        <w:t>DECLARATORIA DESIERTA</w:t>
      </w:r>
      <w:bookmarkEnd w:id="18"/>
      <w:bookmarkEnd w:id="19"/>
    </w:p>
    <w:p w14:paraId="38C959D9" w14:textId="77777777" w:rsidR="004628CC" w:rsidRPr="006C7D98" w:rsidRDefault="004628CC" w:rsidP="004628CC">
      <w:pPr>
        <w:rPr>
          <w:sz w:val="18"/>
          <w:szCs w:val="18"/>
        </w:rPr>
      </w:pPr>
    </w:p>
    <w:p w14:paraId="1F88BCAA" w14:textId="7E10BD15" w:rsidR="004628CC" w:rsidRPr="006C7D98" w:rsidRDefault="004628CC" w:rsidP="004628CC">
      <w:pPr>
        <w:ind w:left="426"/>
        <w:jc w:val="both"/>
        <w:rPr>
          <w:rFonts w:cs="Tahoma"/>
          <w:sz w:val="18"/>
          <w:szCs w:val="18"/>
        </w:rPr>
      </w:pPr>
      <w:r w:rsidRPr="006C7D98">
        <w:rPr>
          <w:rFonts w:cs="Tahoma"/>
          <w:sz w:val="18"/>
          <w:szCs w:val="18"/>
        </w:rPr>
        <w:t xml:space="preserve">El </w:t>
      </w:r>
      <w:r w:rsidR="000D1EC2">
        <w:rPr>
          <w:rFonts w:cs="Tahoma"/>
          <w:sz w:val="18"/>
          <w:szCs w:val="18"/>
        </w:rPr>
        <w:t>RCD</w:t>
      </w:r>
      <w:r w:rsidRPr="006C7D98">
        <w:rPr>
          <w:rFonts w:cs="Tahoma"/>
          <w:sz w:val="18"/>
          <w:szCs w:val="18"/>
        </w:rPr>
        <w:t xml:space="preserve"> declarará desierta la convocatoria, cuando:</w:t>
      </w:r>
    </w:p>
    <w:p w14:paraId="5BBA8FA3" w14:textId="77777777" w:rsidR="004628CC" w:rsidRPr="006C7D98" w:rsidRDefault="004628CC" w:rsidP="004628CC">
      <w:pPr>
        <w:ind w:left="426"/>
        <w:jc w:val="both"/>
        <w:rPr>
          <w:rFonts w:cs="Tahoma"/>
          <w:sz w:val="18"/>
          <w:szCs w:val="18"/>
        </w:rPr>
      </w:pPr>
    </w:p>
    <w:p w14:paraId="1F253DCD" w14:textId="77777777" w:rsidR="004628CC" w:rsidRPr="006C7D98" w:rsidRDefault="004628CC" w:rsidP="00EC3DD4">
      <w:pPr>
        <w:pStyle w:val="Prrafodelista"/>
        <w:numPr>
          <w:ilvl w:val="0"/>
          <w:numId w:val="27"/>
        </w:numPr>
        <w:spacing w:after="200"/>
        <w:ind w:left="1418" w:hanging="425"/>
        <w:contextualSpacing/>
        <w:jc w:val="both"/>
        <w:rPr>
          <w:rFonts w:ascii="Verdana" w:hAnsi="Verdana" w:cs="Tahoma"/>
          <w:sz w:val="18"/>
          <w:szCs w:val="18"/>
          <w:lang w:val="es-419"/>
        </w:rPr>
      </w:pPr>
      <w:r w:rsidRPr="006C7D98">
        <w:rPr>
          <w:rFonts w:ascii="Verdana" w:hAnsi="Verdana" w:cs="Tahoma"/>
          <w:sz w:val="18"/>
          <w:szCs w:val="18"/>
          <w:lang w:val="es-419"/>
        </w:rPr>
        <w:t>No se hubiera recibido ninguna propuesta;</w:t>
      </w:r>
    </w:p>
    <w:p w14:paraId="72C0B64A" w14:textId="77777777" w:rsidR="004628CC" w:rsidRPr="006C7D98" w:rsidRDefault="004628CC" w:rsidP="00EC3DD4">
      <w:pPr>
        <w:pStyle w:val="Prrafodelista"/>
        <w:numPr>
          <w:ilvl w:val="0"/>
          <w:numId w:val="27"/>
        </w:numPr>
        <w:spacing w:after="200"/>
        <w:ind w:left="1418" w:hanging="425"/>
        <w:contextualSpacing/>
        <w:jc w:val="both"/>
        <w:rPr>
          <w:rFonts w:ascii="Verdana" w:hAnsi="Verdana" w:cs="Tahoma"/>
          <w:sz w:val="18"/>
          <w:szCs w:val="18"/>
          <w:lang w:val="es-419"/>
        </w:rPr>
      </w:pPr>
      <w:r w:rsidRPr="006C7D98">
        <w:rPr>
          <w:rFonts w:ascii="Verdana" w:hAnsi="Verdana" w:cs="Tahoma"/>
          <w:sz w:val="18"/>
          <w:szCs w:val="18"/>
          <w:lang w:val="es-419"/>
        </w:rPr>
        <w:t>Todas las propuestas económicas hubieran superado al Precio Referencial;</w:t>
      </w:r>
    </w:p>
    <w:p w14:paraId="661E2666" w14:textId="77777777" w:rsidR="004628CC" w:rsidRPr="006C7D98" w:rsidRDefault="004628CC" w:rsidP="00EC3DD4">
      <w:pPr>
        <w:pStyle w:val="Prrafodelista"/>
        <w:numPr>
          <w:ilvl w:val="0"/>
          <w:numId w:val="27"/>
        </w:numPr>
        <w:spacing w:after="200"/>
        <w:ind w:left="1418" w:hanging="425"/>
        <w:contextualSpacing/>
        <w:jc w:val="both"/>
        <w:rPr>
          <w:rFonts w:ascii="Verdana" w:hAnsi="Verdana" w:cs="Tahoma"/>
          <w:sz w:val="18"/>
          <w:szCs w:val="18"/>
          <w:lang w:val="es-419"/>
        </w:rPr>
      </w:pPr>
      <w:r w:rsidRPr="006C7D98">
        <w:rPr>
          <w:rFonts w:ascii="Verdana" w:hAnsi="Verdana" w:cs="Tahoma"/>
          <w:sz w:val="18"/>
          <w:szCs w:val="18"/>
          <w:lang w:val="es-419"/>
        </w:rPr>
        <w:t>Ninguna propuesta hubiese cumplido lo especificado en el Documento de Requerimiento de Propuestas aun después de solicitado la complementación y/o aclaración de la propuesta inicial</w:t>
      </w:r>
    </w:p>
    <w:p w14:paraId="2DB3F817" w14:textId="77777777" w:rsidR="004628CC" w:rsidRPr="006C7D98" w:rsidRDefault="004628CC" w:rsidP="00EC3DD4">
      <w:pPr>
        <w:pStyle w:val="Prrafodelista"/>
        <w:numPr>
          <w:ilvl w:val="0"/>
          <w:numId w:val="27"/>
        </w:numPr>
        <w:ind w:left="1418" w:hanging="425"/>
        <w:contextualSpacing/>
        <w:jc w:val="both"/>
        <w:rPr>
          <w:rFonts w:ascii="Verdana" w:hAnsi="Verdana" w:cs="Tahoma"/>
          <w:sz w:val="18"/>
          <w:szCs w:val="18"/>
          <w:lang w:val="es-419"/>
        </w:rPr>
      </w:pPr>
      <w:r w:rsidRPr="006C7D98">
        <w:rPr>
          <w:rFonts w:ascii="Verdana" w:hAnsi="Verdana" w:cs="Tahoma"/>
          <w:sz w:val="18"/>
          <w:szCs w:val="18"/>
          <w:lang w:val="es-419"/>
        </w:rPr>
        <w:t>Cuando el proponente adjudicado incumpla la presentación de documentos aun después de solicitado la complementación y/o aclaración o desista de formalizar la contratación y no existan otras propuestas calificadas.</w:t>
      </w:r>
    </w:p>
    <w:p w14:paraId="6C414672" w14:textId="77777777" w:rsidR="004628CC" w:rsidRPr="004628CC" w:rsidRDefault="004628CC" w:rsidP="004628CC">
      <w:pPr>
        <w:ind w:left="426"/>
        <w:jc w:val="both"/>
        <w:rPr>
          <w:rFonts w:cs="Arial"/>
          <w:color w:val="FF0000"/>
          <w:sz w:val="18"/>
          <w:szCs w:val="18"/>
        </w:rPr>
      </w:pPr>
    </w:p>
    <w:p w14:paraId="1F38772E" w14:textId="77777777" w:rsidR="004628CC" w:rsidRPr="00C51209" w:rsidRDefault="004628CC" w:rsidP="00A91A57">
      <w:pPr>
        <w:pStyle w:val="Ttulo"/>
        <w:numPr>
          <w:ilvl w:val="0"/>
          <w:numId w:val="30"/>
        </w:numPr>
        <w:spacing w:before="0"/>
        <w:jc w:val="both"/>
        <w:rPr>
          <w:rFonts w:ascii="Verdana" w:hAnsi="Verdana"/>
          <w:sz w:val="18"/>
          <w:szCs w:val="18"/>
          <w:lang w:val="es-419"/>
        </w:rPr>
      </w:pPr>
      <w:bookmarkStart w:id="20" w:name="_Toc351628671"/>
      <w:bookmarkStart w:id="21" w:name="_Toc200612148"/>
      <w:r w:rsidRPr="00C51209">
        <w:rPr>
          <w:rFonts w:ascii="Verdana" w:hAnsi="Verdana"/>
          <w:sz w:val="18"/>
          <w:szCs w:val="18"/>
          <w:lang w:val="es-419"/>
        </w:rPr>
        <w:t xml:space="preserve">CANCELACIÓN, SUSPENSIÓN Y ANULACIÓN DEL PROCESO DE </w:t>
      </w:r>
      <w:bookmarkEnd w:id="20"/>
      <w:r w:rsidRPr="00C51209">
        <w:rPr>
          <w:rFonts w:ascii="Verdana" w:hAnsi="Verdana"/>
          <w:sz w:val="18"/>
          <w:szCs w:val="18"/>
          <w:lang w:val="es-419"/>
        </w:rPr>
        <w:t>DOCUMENTO DE REQUERIMIENTO DE PROPUESTAS</w:t>
      </w:r>
      <w:bookmarkEnd w:id="21"/>
    </w:p>
    <w:p w14:paraId="5440EB9D" w14:textId="77777777" w:rsidR="004628CC" w:rsidRPr="006C7D98" w:rsidRDefault="004628CC" w:rsidP="004628CC">
      <w:pPr>
        <w:ind w:left="426"/>
        <w:jc w:val="both"/>
        <w:rPr>
          <w:rFonts w:cs="Arial"/>
          <w:sz w:val="18"/>
          <w:szCs w:val="18"/>
        </w:rPr>
      </w:pPr>
    </w:p>
    <w:p w14:paraId="599BBFF3" w14:textId="77777777" w:rsidR="004628CC" w:rsidRPr="006C7D98" w:rsidRDefault="004628CC" w:rsidP="004628CC">
      <w:pPr>
        <w:ind w:left="426"/>
        <w:jc w:val="both"/>
        <w:rPr>
          <w:rFonts w:cs="Arial"/>
          <w:sz w:val="18"/>
          <w:szCs w:val="18"/>
        </w:rPr>
      </w:pPr>
      <w:r w:rsidRPr="006C7D98">
        <w:rPr>
          <w:rFonts w:cs="Arial"/>
          <w:sz w:val="18"/>
          <w:szCs w:val="18"/>
        </w:rPr>
        <w:t>El proceso de Requerimiento de Propuestas podrá ser cancelado, suspendido o anulado por ENDE, en cualquier momento antes de la suscripción del contrato.</w:t>
      </w:r>
    </w:p>
    <w:p w14:paraId="471FA5EB" w14:textId="77777777" w:rsidR="004628CC" w:rsidRPr="006C7D98" w:rsidRDefault="004628CC" w:rsidP="004628CC">
      <w:pPr>
        <w:ind w:left="426"/>
        <w:jc w:val="both"/>
        <w:rPr>
          <w:rFonts w:cs="Arial"/>
          <w:sz w:val="18"/>
          <w:szCs w:val="18"/>
        </w:rPr>
      </w:pPr>
    </w:p>
    <w:p w14:paraId="242CFDA4" w14:textId="24772DA3" w:rsidR="004628CC" w:rsidRPr="006C7D98" w:rsidRDefault="004628CC" w:rsidP="004628CC">
      <w:pPr>
        <w:ind w:left="426"/>
        <w:jc w:val="both"/>
        <w:rPr>
          <w:rFonts w:cs="Arial"/>
          <w:sz w:val="18"/>
          <w:szCs w:val="18"/>
        </w:rPr>
      </w:pPr>
      <w:r w:rsidRPr="006C7D98">
        <w:rPr>
          <w:rFonts w:cs="Arial"/>
          <w:sz w:val="18"/>
          <w:szCs w:val="18"/>
        </w:rPr>
        <w:t>ENDE no asumirá responsabilidad alguna respecto a los proponentes participantes afectados por esta decisión.</w:t>
      </w:r>
    </w:p>
    <w:p w14:paraId="6D0B4B2D" w14:textId="77777777" w:rsidR="004628CC" w:rsidRPr="006C7D98" w:rsidRDefault="004628CC" w:rsidP="004628CC">
      <w:pPr>
        <w:ind w:left="426"/>
        <w:jc w:val="both"/>
        <w:rPr>
          <w:rFonts w:cs="Arial"/>
          <w:sz w:val="18"/>
          <w:szCs w:val="18"/>
        </w:rPr>
      </w:pPr>
    </w:p>
    <w:p w14:paraId="654FEBF1" w14:textId="77777777" w:rsidR="004628CC" w:rsidRPr="006C7D98" w:rsidRDefault="004628CC" w:rsidP="004628CC">
      <w:pPr>
        <w:ind w:left="426"/>
        <w:jc w:val="both"/>
        <w:rPr>
          <w:rFonts w:cs="Arial"/>
          <w:sz w:val="18"/>
          <w:szCs w:val="18"/>
        </w:rPr>
      </w:pPr>
      <w:r w:rsidRPr="006C7D98">
        <w:rPr>
          <w:rFonts w:cs="Arial"/>
          <w:kern w:val="28"/>
          <w:sz w:val="18"/>
          <w:szCs w:val="18"/>
        </w:rPr>
        <w:t>La Cancelación, suspensión y Anulación se ajustará a lo establecido en el Art. 28 del D.S. 0181.</w:t>
      </w:r>
    </w:p>
    <w:p w14:paraId="461B5A49" w14:textId="77777777" w:rsidR="004628CC" w:rsidRPr="004628CC" w:rsidRDefault="004628CC" w:rsidP="004628CC">
      <w:pPr>
        <w:ind w:left="426"/>
        <w:jc w:val="both"/>
        <w:rPr>
          <w:rFonts w:cs="Arial"/>
          <w:color w:val="FF0000"/>
          <w:sz w:val="18"/>
          <w:szCs w:val="18"/>
        </w:rPr>
      </w:pPr>
    </w:p>
    <w:p w14:paraId="22638547" w14:textId="2D7CA3EE" w:rsidR="004628CC" w:rsidRPr="00C51209" w:rsidRDefault="004628CC" w:rsidP="00EC3DD4">
      <w:pPr>
        <w:pStyle w:val="Ttulo"/>
        <w:numPr>
          <w:ilvl w:val="0"/>
          <w:numId w:val="30"/>
        </w:numPr>
        <w:spacing w:before="0"/>
        <w:jc w:val="both"/>
        <w:rPr>
          <w:rFonts w:ascii="Verdana" w:hAnsi="Verdana"/>
          <w:sz w:val="18"/>
          <w:szCs w:val="18"/>
          <w:lang w:val="es-419"/>
        </w:rPr>
      </w:pPr>
      <w:bookmarkStart w:id="22" w:name="_Toc200612149"/>
      <w:r w:rsidRPr="00C51209">
        <w:rPr>
          <w:rFonts w:ascii="Verdana" w:hAnsi="Verdana"/>
          <w:sz w:val="18"/>
          <w:szCs w:val="18"/>
          <w:lang w:val="es-419"/>
        </w:rPr>
        <w:t>DOCUMENTOS QUE DEBE PRESENTAR EL PROPONENTE EN LA ETAPA DE PRESENTACIÓN DE PROPUESTAS</w:t>
      </w:r>
      <w:r w:rsidR="00A91A57">
        <w:rPr>
          <w:rFonts w:ascii="Verdana" w:hAnsi="Verdana"/>
          <w:sz w:val="18"/>
          <w:szCs w:val="18"/>
          <w:lang w:val="es-419"/>
        </w:rPr>
        <w:t xml:space="preserve"> DE EXPRESION DE INTERES</w:t>
      </w:r>
      <w:bookmarkEnd w:id="22"/>
    </w:p>
    <w:p w14:paraId="28B9CF0C" w14:textId="77777777" w:rsidR="00A91A57" w:rsidRDefault="00A91A57" w:rsidP="004628CC">
      <w:pPr>
        <w:ind w:left="426"/>
        <w:jc w:val="both"/>
        <w:rPr>
          <w:rFonts w:cs="Arial"/>
          <w:sz w:val="18"/>
          <w:szCs w:val="18"/>
        </w:rPr>
      </w:pPr>
    </w:p>
    <w:p w14:paraId="5EFCB7B4" w14:textId="3A995E0C" w:rsidR="004628CC" w:rsidRDefault="00A91A57" w:rsidP="004628CC">
      <w:pPr>
        <w:ind w:left="426"/>
        <w:jc w:val="both"/>
        <w:rPr>
          <w:rFonts w:cs="Arial"/>
          <w:sz w:val="18"/>
          <w:szCs w:val="18"/>
        </w:rPr>
      </w:pPr>
      <w:r w:rsidRPr="00A91A57">
        <w:rPr>
          <w:rFonts w:cs="Arial"/>
          <w:sz w:val="18"/>
          <w:szCs w:val="18"/>
        </w:rPr>
        <w:t>Todos los formularios de la propuesta, solicitados en el presente Documento de Requerimiento de Propuestas, se constituirán en Declaraciones Juradas.</w:t>
      </w:r>
    </w:p>
    <w:p w14:paraId="1246A0F4" w14:textId="77777777" w:rsidR="00A91A57" w:rsidRPr="005B1F7C" w:rsidRDefault="00A91A57" w:rsidP="004628CC">
      <w:pPr>
        <w:ind w:left="426"/>
        <w:jc w:val="both"/>
        <w:rPr>
          <w:rFonts w:cs="Arial"/>
          <w:sz w:val="18"/>
          <w:szCs w:val="18"/>
        </w:rPr>
      </w:pPr>
    </w:p>
    <w:p w14:paraId="0CB416B3" w14:textId="77777777" w:rsidR="00344202" w:rsidRPr="00344202" w:rsidRDefault="00344202" w:rsidP="00EC3DD4">
      <w:pPr>
        <w:pStyle w:val="Prrafodelista"/>
        <w:numPr>
          <w:ilvl w:val="0"/>
          <w:numId w:val="29"/>
        </w:numPr>
        <w:tabs>
          <w:tab w:val="left" w:pos="1134"/>
        </w:tabs>
        <w:spacing w:after="60"/>
        <w:jc w:val="both"/>
        <w:outlineLvl w:val="0"/>
        <w:rPr>
          <w:rFonts w:ascii="Verdana" w:hAnsi="Verdana" w:cs="Arial"/>
          <w:vanish/>
          <w:kern w:val="28"/>
          <w:sz w:val="18"/>
          <w:szCs w:val="18"/>
          <w:lang w:val="es-419" w:eastAsia="es-ES"/>
        </w:rPr>
      </w:pPr>
      <w:bookmarkStart w:id="23" w:name="_Toc200455743"/>
      <w:bookmarkStart w:id="24" w:name="_Toc200455932"/>
      <w:bookmarkStart w:id="25" w:name="_Toc200456039"/>
      <w:bookmarkStart w:id="26" w:name="_Toc200456297"/>
      <w:bookmarkStart w:id="27" w:name="_Toc200456642"/>
      <w:bookmarkStart w:id="28" w:name="_Toc200456862"/>
      <w:bookmarkStart w:id="29" w:name="_Toc200456901"/>
      <w:bookmarkStart w:id="30" w:name="_Toc200457047"/>
      <w:bookmarkStart w:id="31" w:name="_Toc200458613"/>
      <w:bookmarkStart w:id="32" w:name="_Toc200463470"/>
      <w:bookmarkStart w:id="33" w:name="_Toc200464296"/>
      <w:bookmarkStart w:id="34" w:name="_Toc200464334"/>
      <w:bookmarkStart w:id="35" w:name="_Toc200610328"/>
      <w:bookmarkStart w:id="36" w:name="_Toc200610359"/>
      <w:bookmarkStart w:id="37" w:name="_Toc200610390"/>
      <w:bookmarkStart w:id="38" w:name="_Toc20061215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F47EBEC" w14:textId="77777777" w:rsidR="00344202" w:rsidRPr="00344202" w:rsidRDefault="00344202" w:rsidP="00EC3DD4">
      <w:pPr>
        <w:pStyle w:val="Prrafodelista"/>
        <w:numPr>
          <w:ilvl w:val="0"/>
          <w:numId w:val="29"/>
        </w:numPr>
        <w:tabs>
          <w:tab w:val="left" w:pos="1134"/>
        </w:tabs>
        <w:spacing w:after="60"/>
        <w:jc w:val="both"/>
        <w:outlineLvl w:val="0"/>
        <w:rPr>
          <w:rFonts w:ascii="Verdana" w:hAnsi="Verdana" w:cs="Arial"/>
          <w:vanish/>
          <w:kern w:val="28"/>
          <w:sz w:val="18"/>
          <w:szCs w:val="18"/>
          <w:lang w:val="es-419" w:eastAsia="es-ES"/>
        </w:rPr>
      </w:pPr>
      <w:bookmarkStart w:id="39" w:name="_Toc200455744"/>
      <w:bookmarkStart w:id="40" w:name="_Toc200455933"/>
      <w:bookmarkStart w:id="41" w:name="_Toc200456040"/>
      <w:bookmarkStart w:id="42" w:name="_Toc200456298"/>
      <w:bookmarkStart w:id="43" w:name="_Toc200456643"/>
      <w:bookmarkStart w:id="44" w:name="_Toc200456863"/>
      <w:bookmarkStart w:id="45" w:name="_Toc200456902"/>
      <w:bookmarkStart w:id="46" w:name="_Toc200457048"/>
      <w:bookmarkStart w:id="47" w:name="_Toc200458614"/>
      <w:bookmarkStart w:id="48" w:name="_Toc200463471"/>
      <w:bookmarkStart w:id="49" w:name="_Toc200464297"/>
      <w:bookmarkStart w:id="50" w:name="_Toc200464335"/>
      <w:bookmarkStart w:id="51" w:name="_Toc200610329"/>
      <w:bookmarkStart w:id="52" w:name="_Toc200610360"/>
      <w:bookmarkStart w:id="53" w:name="_Toc200610391"/>
      <w:bookmarkStart w:id="54" w:name="_Toc20061215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FECE0E7" w14:textId="77777777" w:rsidR="00344202" w:rsidRPr="00344202" w:rsidRDefault="00344202" w:rsidP="00EC3DD4">
      <w:pPr>
        <w:pStyle w:val="Prrafodelista"/>
        <w:numPr>
          <w:ilvl w:val="0"/>
          <w:numId w:val="29"/>
        </w:numPr>
        <w:tabs>
          <w:tab w:val="left" w:pos="1134"/>
        </w:tabs>
        <w:spacing w:after="60"/>
        <w:jc w:val="both"/>
        <w:outlineLvl w:val="0"/>
        <w:rPr>
          <w:rFonts w:ascii="Verdana" w:hAnsi="Verdana" w:cs="Arial"/>
          <w:vanish/>
          <w:kern w:val="28"/>
          <w:sz w:val="18"/>
          <w:szCs w:val="18"/>
          <w:lang w:val="es-419" w:eastAsia="es-ES"/>
        </w:rPr>
      </w:pPr>
      <w:bookmarkStart w:id="55" w:name="_Toc200455745"/>
      <w:bookmarkStart w:id="56" w:name="_Toc200455934"/>
      <w:bookmarkStart w:id="57" w:name="_Toc200456041"/>
      <w:bookmarkStart w:id="58" w:name="_Toc200456299"/>
      <w:bookmarkStart w:id="59" w:name="_Toc200456644"/>
      <w:bookmarkStart w:id="60" w:name="_Toc200456864"/>
      <w:bookmarkStart w:id="61" w:name="_Toc200456903"/>
      <w:bookmarkStart w:id="62" w:name="_Toc200457049"/>
      <w:bookmarkStart w:id="63" w:name="_Toc200458615"/>
      <w:bookmarkStart w:id="64" w:name="_Toc200463472"/>
      <w:bookmarkStart w:id="65" w:name="_Toc200464298"/>
      <w:bookmarkStart w:id="66" w:name="_Toc200464336"/>
      <w:bookmarkStart w:id="67" w:name="_Toc200610330"/>
      <w:bookmarkStart w:id="68" w:name="_Toc200610361"/>
      <w:bookmarkStart w:id="69" w:name="_Toc200610392"/>
      <w:bookmarkStart w:id="70" w:name="_Toc20061215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0205619" w14:textId="063221F1" w:rsidR="004628CC" w:rsidRPr="00F62FCD" w:rsidRDefault="004628CC" w:rsidP="00A91A57">
      <w:pPr>
        <w:pStyle w:val="Prrafodelista"/>
        <w:numPr>
          <w:ilvl w:val="1"/>
          <w:numId w:val="29"/>
        </w:numPr>
        <w:ind w:hanging="574"/>
        <w:rPr>
          <w:rFonts w:ascii="Verdana" w:hAnsi="Verdana"/>
          <w:bCs/>
          <w:sz w:val="18"/>
          <w:szCs w:val="18"/>
          <w:lang w:val="es-419"/>
        </w:rPr>
      </w:pPr>
      <w:r w:rsidRPr="00F62FCD">
        <w:rPr>
          <w:rFonts w:ascii="Verdana" w:hAnsi="Verdana"/>
          <w:sz w:val="18"/>
          <w:szCs w:val="18"/>
          <w:lang w:val="es-419"/>
        </w:rPr>
        <w:t>El proponente deberá presentar los siguientes Formularios:</w:t>
      </w:r>
    </w:p>
    <w:p w14:paraId="38B97882" w14:textId="77777777" w:rsidR="005B1F7C" w:rsidRPr="005B1F7C" w:rsidRDefault="005B1F7C" w:rsidP="005B1F7C">
      <w:pPr>
        <w:pStyle w:val="Ttulo"/>
        <w:tabs>
          <w:tab w:val="left" w:pos="1134"/>
        </w:tabs>
        <w:spacing w:before="0"/>
        <w:ind w:left="851"/>
        <w:jc w:val="both"/>
        <w:rPr>
          <w:rFonts w:ascii="Verdana" w:hAnsi="Verdana"/>
          <w:b w:val="0"/>
          <w:bCs w:val="0"/>
          <w:sz w:val="18"/>
          <w:szCs w:val="18"/>
          <w:lang w:val="es-419"/>
        </w:rPr>
      </w:pPr>
    </w:p>
    <w:p w14:paraId="1393D187" w14:textId="77777777" w:rsidR="004628CC" w:rsidRPr="005B1F7C" w:rsidRDefault="004628CC" w:rsidP="00A91A57">
      <w:pPr>
        <w:numPr>
          <w:ilvl w:val="0"/>
          <w:numId w:val="21"/>
        </w:numPr>
        <w:ind w:left="1276" w:hanging="283"/>
        <w:jc w:val="both"/>
        <w:rPr>
          <w:rFonts w:cs="Arial"/>
          <w:sz w:val="18"/>
          <w:szCs w:val="18"/>
        </w:rPr>
      </w:pPr>
      <w:r w:rsidRPr="005B1F7C">
        <w:rPr>
          <w:rFonts w:cs="Arial"/>
          <w:sz w:val="18"/>
          <w:szCs w:val="18"/>
        </w:rPr>
        <w:t xml:space="preserve">Formulario de Presentación de Propuesta (Formulario A-1). </w:t>
      </w:r>
    </w:p>
    <w:p w14:paraId="28D9F6B8" w14:textId="77777777" w:rsidR="004628CC" w:rsidRDefault="004628CC" w:rsidP="00A91A57">
      <w:pPr>
        <w:numPr>
          <w:ilvl w:val="0"/>
          <w:numId w:val="21"/>
        </w:numPr>
        <w:ind w:left="1276" w:hanging="283"/>
        <w:jc w:val="both"/>
        <w:rPr>
          <w:rFonts w:cs="Arial"/>
          <w:sz w:val="18"/>
          <w:szCs w:val="18"/>
        </w:rPr>
      </w:pPr>
      <w:r w:rsidRPr="005B1F7C">
        <w:rPr>
          <w:rFonts w:cs="Arial"/>
          <w:sz w:val="18"/>
          <w:szCs w:val="18"/>
        </w:rPr>
        <w:t xml:space="preserve">Formulario de Identificación del Proponente (Formulario A-2a). </w:t>
      </w:r>
    </w:p>
    <w:p w14:paraId="4CDAC00B" w14:textId="77777777" w:rsidR="004628CC" w:rsidRPr="005B1F7C" w:rsidRDefault="004628CC" w:rsidP="00A91A57">
      <w:pPr>
        <w:numPr>
          <w:ilvl w:val="0"/>
          <w:numId w:val="21"/>
        </w:numPr>
        <w:ind w:left="1276" w:hanging="283"/>
        <w:jc w:val="both"/>
        <w:rPr>
          <w:rFonts w:cs="Arial"/>
          <w:sz w:val="18"/>
          <w:szCs w:val="18"/>
        </w:rPr>
      </w:pPr>
      <w:r w:rsidRPr="005B1F7C">
        <w:rPr>
          <w:rFonts w:cs="Arial"/>
          <w:sz w:val="18"/>
          <w:szCs w:val="18"/>
        </w:rPr>
        <w:t>Formulario de Propuesta Económica (Formulario B-1).</w:t>
      </w:r>
    </w:p>
    <w:p w14:paraId="7F063F9B" w14:textId="77777777" w:rsidR="004628CC" w:rsidRPr="005B1F7C" w:rsidRDefault="004628CC" w:rsidP="00A91A57">
      <w:pPr>
        <w:numPr>
          <w:ilvl w:val="0"/>
          <w:numId w:val="21"/>
        </w:numPr>
        <w:ind w:left="1276" w:hanging="283"/>
        <w:jc w:val="both"/>
        <w:rPr>
          <w:rFonts w:cs="Arial"/>
          <w:sz w:val="18"/>
          <w:szCs w:val="18"/>
        </w:rPr>
      </w:pPr>
      <w:r w:rsidRPr="005B1F7C">
        <w:rPr>
          <w:rFonts w:cs="Arial"/>
          <w:sz w:val="18"/>
          <w:szCs w:val="18"/>
        </w:rPr>
        <w:t>Formulario de Propuesta Técnica (Formulario C-1); y cuando corresponda el Formulario de Condiciones Adicionales (Formulario C-2).</w:t>
      </w:r>
    </w:p>
    <w:p w14:paraId="2DC326CE" w14:textId="77777777" w:rsidR="004628CC" w:rsidRPr="005B1F7C" w:rsidRDefault="004628CC" w:rsidP="004628CC">
      <w:pPr>
        <w:ind w:left="1134"/>
        <w:jc w:val="both"/>
        <w:rPr>
          <w:rFonts w:cs="Arial"/>
          <w:sz w:val="18"/>
          <w:szCs w:val="18"/>
        </w:rPr>
      </w:pPr>
    </w:p>
    <w:p w14:paraId="32B46C4D" w14:textId="05579A68" w:rsidR="004628CC" w:rsidRPr="00F62FCD" w:rsidRDefault="004628CC" w:rsidP="00A91A57">
      <w:pPr>
        <w:pStyle w:val="Prrafodelista"/>
        <w:numPr>
          <w:ilvl w:val="1"/>
          <w:numId w:val="29"/>
        </w:numPr>
        <w:ind w:hanging="574"/>
        <w:jc w:val="both"/>
        <w:rPr>
          <w:rFonts w:ascii="Verdana" w:hAnsi="Verdana"/>
          <w:sz w:val="18"/>
          <w:szCs w:val="18"/>
          <w:lang w:val="es-419"/>
        </w:rPr>
      </w:pPr>
      <w:r w:rsidRPr="005B1F7C">
        <w:rPr>
          <w:rFonts w:ascii="Verdana" w:hAnsi="Verdana"/>
          <w:sz w:val="18"/>
          <w:szCs w:val="18"/>
          <w:lang w:val="es-419"/>
        </w:rPr>
        <w:t>En el caso de Asociaciones Accidentales, los documentos deberán presentarse diferenciando los que corresponden a la Asociación y los que corresponden a cada asociado.</w:t>
      </w:r>
    </w:p>
    <w:p w14:paraId="4EAB9A0B" w14:textId="77777777" w:rsidR="004628CC" w:rsidRPr="004628CC" w:rsidRDefault="004628CC" w:rsidP="00417B76">
      <w:pPr>
        <w:pStyle w:val="Ttulo"/>
        <w:spacing w:before="0" w:after="0"/>
        <w:ind w:left="792"/>
        <w:jc w:val="both"/>
        <w:rPr>
          <w:rFonts w:ascii="Verdana" w:hAnsi="Verdana"/>
          <w:b w:val="0"/>
          <w:bCs w:val="0"/>
          <w:color w:val="FF0000"/>
          <w:sz w:val="18"/>
          <w:szCs w:val="18"/>
          <w:lang w:val="es-419"/>
        </w:rPr>
      </w:pPr>
    </w:p>
    <w:p w14:paraId="28416A32" w14:textId="77777777" w:rsidR="004628CC" w:rsidRPr="00D63FC6" w:rsidRDefault="004628CC" w:rsidP="00A91A57">
      <w:pPr>
        <w:pStyle w:val="Ttulo3"/>
        <w:numPr>
          <w:ilvl w:val="2"/>
          <w:numId w:val="29"/>
        </w:numPr>
        <w:tabs>
          <w:tab w:val="clear" w:pos="2410"/>
        </w:tabs>
        <w:ind w:left="1843" w:hanging="850"/>
        <w:jc w:val="both"/>
        <w:rPr>
          <w:b/>
          <w:lang w:val="es-419"/>
        </w:rPr>
      </w:pPr>
      <w:bookmarkStart w:id="71" w:name="_Toc346871608"/>
      <w:bookmarkStart w:id="72" w:name="_Toc346873796"/>
      <w:r w:rsidRPr="00D63FC6">
        <w:rPr>
          <w:lang w:val="es-419"/>
        </w:rPr>
        <w:t>La documentación conjunta a presentar, es la siguiente:</w:t>
      </w:r>
      <w:bookmarkEnd w:id="71"/>
      <w:bookmarkEnd w:id="72"/>
    </w:p>
    <w:p w14:paraId="7093BD9A" w14:textId="77777777" w:rsidR="004628CC" w:rsidRPr="00D63FC6" w:rsidRDefault="004628CC" w:rsidP="004628CC">
      <w:pPr>
        <w:jc w:val="both"/>
        <w:rPr>
          <w:rFonts w:cs="Arial"/>
          <w:sz w:val="18"/>
          <w:szCs w:val="18"/>
        </w:rPr>
      </w:pPr>
    </w:p>
    <w:p w14:paraId="6EDDBB0C" w14:textId="77777777" w:rsidR="004628CC" w:rsidRPr="00D63FC6" w:rsidRDefault="004628CC" w:rsidP="00EC3DD4">
      <w:pPr>
        <w:numPr>
          <w:ilvl w:val="0"/>
          <w:numId w:val="24"/>
        </w:numPr>
        <w:ind w:left="2127"/>
        <w:jc w:val="both"/>
        <w:rPr>
          <w:rFonts w:cs="Arial"/>
          <w:sz w:val="18"/>
          <w:szCs w:val="18"/>
        </w:rPr>
      </w:pPr>
      <w:r w:rsidRPr="00D63FC6">
        <w:rPr>
          <w:rFonts w:cs="Arial"/>
          <w:sz w:val="18"/>
          <w:szCs w:val="18"/>
        </w:rPr>
        <w:t>Formulario de Presentación de Propuesta (Formulario A-1);</w:t>
      </w:r>
    </w:p>
    <w:p w14:paraId="4B5DB02C" w14:textId="77777777" w:rsidR="004628CC" w:rsidRPr="00D63FC6" w:rsidRDefault="004628CC" w:rsidP="00EC3DD4">
      <w:pPr>
        <w:numPr>
          <w:ilvl w:val="0"/>
          <w:numId w:val="24"/>
        </w:numPr>
        <w:ind w:left="2127"/>
        <w:jc w:val="both"/>
        <w:rPr>
          <w:rFonts w:cs="Arial"/>
          <w:sz w:val="18"/>
          <w:szCs w:val="18"/>
        </w:rPr>
      </w:pPr>
      <w:r w:rsidRPr="00D63FC6">
        <w:rPr>
          <w:rFonts w:cs="Arial"/>
          <w:sz w:val="18"/>
          <w:szCs w:val="18"/>
        </w:rPr>
        <w:t>Formulario de Identificación del Proponente (Formulario A-2b);</w:t>
      </w:r>
    </w:p>
    <w:p w14:paraId="643C68B7" w14:textId="77777777" w:rsidR="004628CC" w:rsidRPr="00D63FC6" w:rsidRDefault="004628CC" w:rsidP="00EC3DD4">
      <w:pPr>
        <w:numPr>
          <w:ilvl w:val="0"/>
          <w:numId w:val="24"/>
        </w:numPr>
        <w:ind w:left="2127"/>
        <w:jc w:val="both"/>
        <w:rPr>
          <w:rFonts w:cs="Arial"/>
          <w:sz w:val="18"/>
          <w:szCs w:val="18"/>
        </w:rPr>
      </w:pPr>
      <w:r w:rsidRPr="00D63FC6">
        <w:rPr>
          <w:rFonts w:cs="Arial"/>
          <w:sz w:val="18"/>
          <w:szCs w:val="18"/>
        </w:rPr>
        <w:lastRenderedPageBreak/>
        <w:t xml:space="preserve">Formulario de Propuesta Económica (Formulario B-1) </w:t>
      </w:r>
    </w:p>
    <w:p w14:paraId="7C8A216C" w14:textId="77777777" w:rsidR="004628CC" w:rsidRPr="00D63FC6" w:rsidRDefault="004628CC" w:rsidP="00EC3DD4">
      <w:pPr>
        <w:numPr>
          <w:ilvl w:val="0"/>
          <w:numId w:val="24"/>
        </w:numPr>
        <w:ind w:left="2127"/>
        <w:jc w:val="both"/>
        <w:rPr>
          <w:rFonts w:cs="Arial"/>
          <w:sz w:val="18"/>
          <w:szCs w:val="18"/>
        </w:rPr>
      </w:pPr>
      <w:r w:rsidRPr="00D63FC6">
        <w:rPr>
          <w:rFonts w:cs="Arial"/>
          <w:sz w:val="18"/>
          <w:szCs w:val="18"/>
        </w:rPr>
        <w:t>Formulario de Propuesta Técnica (Formulario C-1); y cuando corresponda el Formulario de Condiciones Adicionales (Formulario C - 2).</w:t>
      </w:r>
    </w:p>
    <w:p w14:paraId="5A31307B" w14:textId="77777777" w:rsidR="004628CC" w:rsidRPr="00D63FC6" w:rsidRDefault="004628CC" w:rsidP="004628CC">
      <w:pPr>
        <w:pStyle w:val="Ttulo"/>
        <w:spacing w:before="0"/>
        <w:ind w:left="792"/>
        <w:jc w:val="both"/>
        <w:rPr>
          <w:rFonts w:ascii="Verdana" w:hAnsi="Verdana"/>
          <w:b w:val="0"/>
          <w:bCs w:val="0"/>
          <w:sz w:val="18"/>
          <w:szCs w:val="18"/>
          <w:lang w:val="es-419"/>
        </w:rPr>
      </w:pPr>
    </w:p>
    <w:p w14:paraId="57952D29" w14:textId="77777777" w:rsidR="00575F75" w:rsidRDefault="004628CC" w:rsidP="00575F75">
      <w:pPr>
        <w:pStyle w:val="Prrafodelista"/>
        <w:numPr>
          <w:ilvl w:val="1"/>
          <w:numId w:val="29"/>
        </w:numPr>
        <w:ind w:hanging="574"/>
        <w:rPr>
          <w:rFonts w:ascii="Verdana" w:hAnsi="Verdana"/>
          <w:sz w:val="18"/>
          <w:szCs w:val="18"/>
          <w:lang w:val="es-419"/>
        </w:rPr>
      </w:pPr>
      <w:bookmarkStart w:id="73" w:name="_Toc346871609"/>
      <w:bookmarkStart w:id="74" w:name="_Toc346873797"/>
      <w:r w:rsidRPr="00D63FC6">
        <w:rPr>
          <w:rFonts w:ascii="Verdana" w:hAnsi="Verdana"/>
          <w:sz w:val="18"/>
          <w:szCs w:val="18"/>
          <w:lang w:val="es-419"/>
        </w:rPr>
        <w:t>Cada asociado, en forma independiente, deberá presentar</w:t>
      </w:r>
      <w:r w:rsidR="00575F75">
        <w:rPr>
          <w:rFonts w:ascii="Verdana" w:hAnsi="Verdana"/>
          <w:sz w:val="18"/>
          <w:szCs w:val="18"/>
          <w:lang w:val="es-419"/>
        </w:rPr>
        <w:t>:</w:t>
      </w:r>
    </w:p>
    <w:p w14:paraId="61127A9E" w14:textId="77777777" w:rsidR="00575F75" w:rsidRDefault="00575F75" w:rsidP="00575F75">
      <w:pPr>
        <w:pStyle w:val="Prrafodelista"/>
        <w:ind w:left="1418"/>
        <w:jc w:val="both"/>
        <w:rPr>
          <w:rFonts w:ascii="Verdana" w:hAnsi="Verdana"/>
          <w:sz w:val="18"/>
          <w:szCs w:val="18"/>
          <w:lang w:val="es-419"/>
        </w:rPr>
      </w:pPr>
    </w:p>
    <w:p w14:paraId="2C1DCF74" w14:textId="25184285" w:rsidR="004628CC" w:rsidRDefault="004628CC" w:rsidP="00575F75">
      <w:pPr>
        <w:numPr>
          <w:ilvl w:val="0"/>
          <w:numId w:val="53"/>
        </w:numPr>
        <w:ind w:left="1418" w:hanging="284"/>
        <w:jc w:val="both"/>
        <w:rPr>
          <w:sz w:val="18"/>
          <w:szCs w:val="18"/>
          <w:lang w:val="es-419"/>
        </w:rPr>
      </w:pPr>
      <w:r w:rsidRPr="00D63FC6">
        <w:rPr>
          <w:sz w:val="18"/>
          <w:szCs w:val="18"/>
          <w:lang w:val="es-419"/>
        </w:rPr>
        <w:t xml:space="preserve"> Formulario de Identificación de Integrantes de la Asociación Accidental (Formulario A-2c para Asociaciones Accidentales)</w:t>
      </w:r>
      <w:bookmarkEnd w:id="73"/>
      <w:bookmarkEnd w:id="74"/>
    </w:p>
    <w:p w14:paraId="73A61969" w14:textId="77777777" w:rsidR="00575F75" w:rsidRPr="00F62FCD" w:rsidRDefault="00575F75" w:rsidP="00575F75">
      <w:pPr>
        <w:ind w:left="1134"/>
        <w:jc w:val="both"/>
        <w:rPr>
          <w:sz w:val="18"/>
          <w:szCs w:val="18"/>
          <w:lang w:val="es-419"/>
        </w:rPr>
      </w:pPr>
    </w:p>
    <w:p w14:paraId="0EAC56C8" w14:textId="5DC789AB" w:rsidR="004628CC" w:rsidRPr="007A3D2C" w:rsidRDefault="004628CC" w:rsidP="00575F75">
      <w:pPr>
        <w:pStyle w:val="Prrafodelista"/>
        <w:numPr>
          <w:ilvl w:val="1"/>
          <w:numId w:val="29"/>
        </w:numPr>
        <w:ind w:hanging="574"/>
        <w:jc w:val="both"/>
        <w:rPr>
          <w:rFonts w:ascii="Verdana" w:hAnsi="Verdana"/>
          <w:b/>
          <w:bCs/>
          <w:sz w:val="18"/>
          <w:szCs w:val="18"/>
          <w:lang w:val="es-419"/>
        </w:rPr>
      </w:pPr>
      <w:r w:rsidRPr="007A3D2C">
        <w:rPr>
          <w:rFonts w:ascii="Verdana" w:hAnsi="Verdana"/>
          <w:sz w:val="18"/>
          <w:szCs w:val="18"/>
          <w:lang w:val="es-419"/>
        </w:rPr>
        <w:t>La propuesta deberá tener una validez no menor a treinta días (</w:t>
      </w:r>
      <w:r w:rsidR="007A3D2C" w:rsidRPr="007A3D2C">
        <w:rPr>
          <w:rFonts w:ascii="Verdana" w:hAnsi="Verdana"/>
          <w:sz w:val="18"/>
          <w:szCs w:val="18"/>
          <w:lang w:val="es-419"/>
        </w:rPr>
        <w:t>6</w:t>
      </w:r>
      <w:r w:rsidRPr="007A3D2C">
        <w:rPr>
          <w:rFonts w:ascii="Verdana" w:hAnsi="Verdana"/>
          <w:sz w:val="18"/>
          <w:szCs w:val="18"/>
          <w:lang w:val="es-419"/>
        </w:rPr>
        <w:t>0) días calendario, desde la fecha fijada para la apertura de propuestas.</w:t>
      </w:r>
    </w:p>
    <w:p w14:paraId="0489EEA2" w14:textId="77777777" w:rsidR="004628CC" w:rsidRPr="004628CC" w:rsidRDefault="004628CC" w:rsidP="00B727D0">
      <w:pPr>
        <w:pStyle w:val="Ttulo"/>
        <w:spacing w:before="0" w:after="0"/>
        <w:ind w:left="1000"/>
        <w:jc w:val="left"/>
        <w:rPr>
          <w:rFonts w:ascii="Verdana" w:hAnsi="Verdana"/>
          <w:b w:val="0"/>
          <w:bCs w:val="0"/>
          <w:color w:val="FF0000"/>
          <w:sz w:val="18"/>
          <w:szCs w:val="18"/>
          <w:lang w:val="es-419"/>
        </w:rPr>
      </w:pPr>
    </w:p>
    <w:p w14:paraId="3A946444" w14:textId="77777777" w:rsidR="004628CC" w:rsidRPr="00417B76" w:rsidRDefault="004628CC" w:rsidP="00EC3DD4">
      <w:pPr>
        <w:pStyle w:val="Ttulo"/>
        <w:numPr>
          <w:ilvl w:val="0"/>
          <w:numId w:val="29"/>
        </w:numPr>
        <w:spacing w:before="0"/>
        <w:jc w:val="left"/>
        <w:rPr>
          <w:rFonts w:ascii="Verdana" w:hAnsi="Verdana"/>
          <w:sz w:val="18"/>
          <w:szCs w:val="18"/>
          <w:lang w:val="es-419"/>
        </w:rPr>
      </w:pPr>
      <w:bookmarkStart w:id="75" w:name="_Toc200612153"/>
      <w:r w:rsidRPr="00417B76">
        <w:rPr>
          <w:rFonts w:ascii="Verdana" w:hAnsi="Verdana"/>
          <w:sz w:val="18"/>
          <w:szCs w:val="18"/>
          <w:lang w:val="es-419"/>
        </w:rPr>
        <w:t>PRESENTACION DE PROPUESTAS</w:t>
      </w:r>
      <w:bookmarkEnd w:id="75"/>
    </w:p>
    <w:p w14:paraId="69D74D02" w14:textId="77777777" w:rsidR="004628CC" w:rsidRPr="00417B76" w:rsidRDefault="004628CC" w:rsidP="00B727D0">
      <w:pPr>
        <w:pStyle w:val="Ttulo"/>
        <w:spacing w:before="0" w:after="0"/>
        <w:ind w:left="360"/>
        <w:jc w:val="left"/>
        <w:rPr>
          <w:rFonts w:ascii="Verdana" w:hAnsi="Verdana"/>
          <w:b w:val="0"/>
          <w:sz w:val="18"/>
          <w:szCs w:val="18"/>
          <w:lang w:val="es-419"/>
        </w:rPr>
      </w:pPr>
    </w:p>
    <w:p w14:paraId="03B22A6F" w14:textId="77777777" w:rsidR="004628CC" w:rsidRPr="00204F9A" w:rsidRDefault="004628CC" w:rsidP="00575F75">
      <w:pPr>
        <w:pStyle w:val="Prrafodelista"/>
        <w:numPr>
          <w:ilvl w:val="1"/>
          <w:numId w:val="29"/>
        </w:numPr>
        <w:ind w:hanging="574"/>
        <w:rPr>
          <w:rFonts w:ascii="Verdana" w:hAnsi="Verdana"/>
          <w:b/>
          <w:bCs/>
          <w:sz w:val="18"/>
          <w:szCs w:val="18"/>
          <w:lang w:val="es-419"/>
        </w:rPr>
      </w:pPr>
      <w:bookmarkStart w:id="76" w:name="_Toc61866607"/>
      <w:r w:rsidRPr="00204F9A">
        <w:rPr>
          <w:rFonts w:ascii="Verdana" w:hAnsi="Verdana"/>
          <w:b/>
          <w:bCs/>
          <w:sz w:val="18"/>
          <w:szCs w:val="18"/>
          <w:lang w:val="es-419"/>
        </w:rPr>
        <w:t>Forma de presentación</w:t>
      </w:r>
      <w:bookmarkEnd w:id="76"/>
    </w:p>
    <w:p w14:paraId="65129C98" w14:textId="77777777" w:rsidR="004628CC" w:rsidRPr="00417B76" w:rsidRDefault="004628CC" w:rsidP="004628CC">
      <w:pPr>
        <w:tabs>
          <w:tab w:val="left" w:pos="993"/>
        </w:tabs>
        <w:ind w:left="567"/>
        <w:jc w:val="both"/>
        <w:rPr>
          <w:sz w:val="18"/>
          <w:szCs w:val="18"/>
        </w:rPr>
      </w:pPr>
    </w:p>
    <w:p w14:paraId="160E5CDF" w14:textId="7B7AF8FF" w:rsidR="004628CC" w:rsidRDefault="004628CC" w:rsidP="00575F75">
      <w:pPr>
        <w:pStyle w:val="Prrafodelista"/>
        <w:numPr>
          <w:ilvl w:val="2"/>
          <w:numId w:val="29"/>
        </w:numPr>
        <w:ind w:left="1843" w:hanging="850"/>
        <w:jc w:val="both"/>
        <w:rPr>
          <w:rFonts w:ascii="Verdana" w:hAnsi="Verdana"/>
          <w:bCs/>
          <w:sz w:val="18"/>
          <w:szCs w:val="18"/>
          <w:lang w:val="es-419"/>
        </w:rPr>
      </w:pPr>
      <w:bookmarkStart w:id="77" w:name="_Toc61866608"/>
      <w:r w:rsidRPr="00204F9A">
        <w:rPr>
          <w:rFonts w:ascii="Verdana" w:hAnsi="Verdana"/>
          <w:bCs/>
          <w:sz w:val="18"/>
          <w:szCs w:val="18"/>
          <w:lang w:val="es-419"/>
        </w:rPr>
        <w:t xml:space="preserve">La propuesta deberá ser presentada en sobre dirigido a la entidad </w:t>
      </w:r>
      <w:r w:rsidR="00DF0D7C" w:rsidRPr="00204F9A">
        <w:rPr>
          <w:rFonts w:ascii="Verdana" w:hAnsi="Verdana"/>
          <w:bCs/>
          <w:sz w:val="18"/>
          <w:szCs w:val="18"/>
          <w:lang w:val="es-419"/>
        </w:rPr>
        <w:t xml:space="preserve">convocante, </w:t>
      </w:r>
      <w:r w:rsidR="00DF0D7C">
        <w:rPr>
          <w:rFonts w:ascii="Verdana" w:hAnsi="Verdana"/>
          <w:bCs/>
          <w:sz w:val="18"/>
          <w:szCs w:val="18"/>
          <w:lang w:val="es-419"/>
        </w:rPr>
        <w:t>citando</w:t>
      </w:r>
      <w:r w:rsidRPr="00204F9A">
        <w:rPr>
          <w:rFonts w:ascii="Verdana" w:hAnsi="Verdana"/>
          <w:bCs/>
          <w:sz w:val="18"/>
          <w:szCs w:val="18"/>
          <w:lang w:val="es-419"/>
        </w:rPr>
        <w:t xml:space="preserve"> el Número de Proceso, Nombre del Proponente y el objeto de la Convocatoria.</w:t>
      </w:r>
      <w:bookmarkEnd w:id="77"/>
    </w:p>
    <w:p w14:paraId="72FE6A14" w14:textId="77777777" w:rsidR="00575F75" w:rsidRPr="00204F9A" w:rsidRDefault="00575F75" w:rsidP="00575F75">
      <w:pPr>
        <w:pStyle w:val="Prrafodelista"/>
        <w:ind w:left="1843"/>
        <w:jc w:val="both"/>
        <w:rPr>
          <w:rFonts w:ascii="Verdana" w:hAnsi="Verdana"/>
          <w:bCs/>
          <w:sz w:val="18"/>
          <w:szCs w:val="18"/>
          <w:lang w:val="es-419"/>
        </w:rPr>
      </w:pPr>
    </w:p>
    <w:p w14:paraId="632D6794" w14:textId="77777777" w:rsidR="004628CC" w:rsidRPr="00204F9A" w:rsidRDefault="004628CC" w:rsidP="00575F75">
      <w:pPr>
        <w:pStyle w:val="Prrafodelista"/>
        <w:numPr>
          <w:ilvl w:val="2"/>
          <w:numId w:val="29"/>
        </w:numPr>
        <w:ind w:left="1843" w:hanging="850"/>
        <w:jc w:val="both"/>
        <w:rPr>
          <w:rFonts w:ascii="Verdana" w:hAnsi="Verdana"/>
          <w:bCs/>
          <w:sz w:val="18"/>
          <w:szCs w:val="18"/>
          <w:lang w:val="es-419"/>
        </w:rPr>
      </w:pPr>
      <w:bookmarkStart w:id="78" w:name="_Toc61866609"/>
      <w:r w:rsidRPr="00204F9A">
        <w:rPr>
          <w:rFonts w:ascii="Verdana" w:hAnsi="Verdana"/>
          <w:bCs/>
          <w:sz w:val="18"/>
          <w:szCs w:val="18"/>
          <w:lang w:val="es-419"/>
        </w:rPr>
        <w:t>La propuesta debe ser presentada en un ejemplar.</w:t>
      </w:r>
      <w:bookmarkEnd w:id="78"/>
    </w:p>
    <w:p w14:paraId="5FEB8FAD" w14:textId="77777777" w:rsidR="004628CC" w:rsidRPr="00417B76" w:rsidRDefault="004628CC" w:rsidP="004628CC">
      <w:pPr>
        <w:tabs>
          <w:tab w:val="left" w:pos="1701"/>
        </w:tabs>
        <w:jc w:val="both"/>
        <w:rPr>
          <w:b/>
          <w:bCs/>
          <w:sz w:val="18"/>
          <w:szCs w:val="18"/>
        </w:rPr>
      </w:pPr>
    </w:p>
    <w:p w14:paraId="6AF3C3CD" w14:textId="77777777" w:rsidR="004628CC" w:rsidRPr="00204F9A" w:rsidRDefault="004628CC" w:rsidP="00575F75">
      <w:pPr>
        <w:pStyle w:val="Prrafodelista"/>
        <w:numPr>
          <w:ilvl w:val="1"/>
          <w:numId w:val="29"/>
        </w:numPr>
        <w:ind w:hanging="574"/>
        <w:rPr>
          <w:rFonts w:ascii="Verdana" w:hAnsi="Verdana"/>
          <w:b/>
          <w:bCs/>
          <w:sz w:val="18"/>
          <w:szCs w:val="18"/>
          <w:lang w:val="es-419"/>
        </w:rPr>
      </w:pPr>
      <w:bookmarkStart w:id="79" w:name="_Toc61866612"/>
      <w:r w:rsidRPr="00204F9A">
        <w:rPr>
          <w:rFonts w:ascii="Verdana" w:hAnsi="Verdana"/>
          <w:b/>
          <w:bCs/>
          <w:sz w:val="18"/>
          <w:szCs w:val="18"/>
          <w:lang w:val="es-419"/>
        </w:rPr>
        <w:t xml:space="preserve">Plazo y lugar de presentación </w:t>
      </w:r>
      <w:bookmarkEnd w:id="79"/>
    </w:p>
    <w:p w14:paraId="24AB7527" w14:textId="77777777" w:rsidR="004628CC" w:rsidRPr="00417B76" w:rsidRDefault="004628CC" w:rsidP="004628CC">
      <w:pPr>
        <w:tabs>
          <w:tab w:val="left" w:pos="993"/>
        </w:tabs>
        <w:ind w:left="567"/>
        <w:jc w:val="both"/>
        <w:rPr>
          <w:sz w:val="18"/>
          <w:szCs w:val="18"/>
        </w:rPr>
      </w:pPr>
    </w:p>
    <w:p w14:paraId="60BA1F60" w14:textId="77777777" w:rsidR="004628CC" w:rsidRPr="00DF0D7C" w:rsidRDefault="004628CC" w:rsidP="00575F75">
      <w:pPr>
        <w:pStyle w:val="Prrafodelista"/>
        <w:numPr>
          <w:ilvl w:val="2"/>
          <w:numId w:val="29"/>
        </w:numPr>
        <w:ind w:left="1843" w:hanging="850"/>
        <w:jc w:val="both"/>
        <w:rPr>
          <w:rFonts w:ascii="Verdana" w:hAnsi="Verdana"/>
          <w:bCs/>
          <w:sz w:val="18"/>
          <w:szCs w:val="18"/>
          <w:lang w:val="es-419"/>
        </w:rPr>
      </w:pPr>
      <w:bookmarkStart w:id="80" w:name="_Toc61866613"/>
      <w:r w:rsidRPr="00DF0D7C">
        <w:rPr>
          <w:rFonts w:ascii="Verdana" w:hAnsi="Verdana"/>
          <w:bCs/>
          <w:sz w:val="18"/>
          <w:szCs w:val="18"/>
          <w:lang w:val="es-419"/>
        </w:rPr>
        <w:t>Las propuestas deberán ser presentadas dentro del plazo (fecha y hora) fijado y en el domicilio establecido en el presente Documento de Requerimiento de Propuestas.</w:t>
      </w:r>
      <w:bookmarkEnd w:id="80"/>
    </w:p>
    <w:p w14:paraId="5F528748" w14:textId="77777777" w:rsidR="004628CC" w:rsidRPr="00DF0D7C" w:rsidRDefault="004628CC" w:rsidP="00DF0D7C">
      <w:pPr>
        <w:pStyle w:val="Prrafodelista"/>
        <w:ind w:left="1843"/>
        <w:jc w:val="both"/>
        <w:rPr>
          <w:rFonts w:ascii="Verdana" w:hAnsi="Verdana"/>
          <w:bCs/>
          <w:sz w:val="18"/>
          <w:szCs w:val="18"/>
          <w:lang w:val="es-419"/>
        </w:rPr>
      </w:pPr>
    </w:p>
    <w:p w14:paraId="7C1CB416" w14:textId="77777777" w:rsidR="004628CC" w:rsidRPr="00DF0D7C" w:rsidRDefault="004628CC" w:rsidP="00DF0D7C">
      <w:pPr>
        <w:pStyle w:val="Prrafodelista"/>
        <w:ind w:left="1843"/>
        <w:jc w:val="both"/>
        <w:rPr>
          <w:rFonts w:ascii="Verdana" w:hAnsi="Verdana"/>
          <w:bCs/>
          <w:sz w:val="18"/>
          <w:szCs w:val="18"/>
          <w:lang w:val="es-419"/>
        </w:rPr>
      </w:pPr>
      <w:bookmarkStart w:id="81" w:name="_Toc61866614"/>
      <w:r w:rsidRPr="00DF0D7C">
        <w:rPr>
          <w:rFonts w:ascii="Verdana" w:hAnsi="Verdana"/>
          <w:bCs/>
          <w:sz w:val="18"/>
          <w:szCs w:val="18"/>
          <w:lang w:val="es-419"/>
        </w:rPr>
        <w:t>Se considerará que el proponente ha presentado su propuesta dentro del plazo, si ésta ha ingresado al recinto en el que se registra la presentación de propuestas hasta la fecha y hora límite establecidas para el efecto.</w:t>
      </w:r>
      <w:bookmarkEnd w:id="81"/>
    </w:p>
    <w:p w14:paraId="7435B583" w14:textId="77777777" w:rsidR="004628CC" w:rsidRPr="00DF0D7C" w:rsidRDefault="004628CC" w:rsidP="00DF0D7C">
      <w:pPr>
        <w:pStyle w:val="Prrafodelista"/>
        <w:ind w:left="1843"/>
        <w:jc w:val="both"/>
        <w:rPr>
          <w:rFonts w:ascii="Verdana" w:hAnsi="Verdana"/>
          <w:bCs/>
          <w:sz w:val="18"/>
          <w:szCs w:val="18"/>
          <w:lang w:val="es-419"/>
        </w:rPr>
      </w:pPr>
    </w:p>
    <w:p w14:paraId="4B8156CE" w14:textId="77777777" w:rsidR="004628CC" w:rsidRPr="00DF0D7C" w:rsidRDefault="004628CC" w:rsidP="00575F75">
      <w:pPr>
        <w:pStyle w:val="Prrafodelista"/>
        <w:numPr>
          <w:ilvl w:val="2"/>
          <w:numId w:val="29"/>
        </w:numPr>
        <w:ind w:left="1843" w:hanging="850"/>
        <w:jc w:val="both"/>
        <w:rPr>
          <w:rFonts w:ascii="Verdana" w:hAnsi="Verdana"/>
          <w:bCs/>
          <w:sz w:val="18"/>
          <w:szCs w:val="18"/>
          <w:lang w:val="es-419"/>
        </w:rPr>
      </w:pPr>
      <w:bookmarkStart w:id="82" w:name="_Toc61866615"/>
      <w:r w:rsidRPr="00DF0D7C">
        <w:rPr>
          <w:rFonts w:ascii="Verdana" w:hAnsi="Verdana"/>
          <w:bCs/>
          <w:sz w:val="18"/>
          <w:szCs w:val="18"/>
          <w:lang w:val="es-419"/>
        </w:rPr>
        <w:t>Las propuestas podrán ser entregadas en persona o por correo certificado (Courier). En ambos casos, el proponente es el responsable de que su propuesta sea presentada dentro el plazo establecido.</w:t>
      </w:r>
      <w:bookmarkEnd w:id="82"/>
    </w:p>
    <w:p w14:paraId="3BEBEC30" w14:textId="77777777" w:rsidR="004628CC" w:rsidRDefault="004628CC" w:rsidP="004628CC">
      <w:pPr>
        <w:tabs>
          <w:tab w:val="left" w:pos="993"/>
        </w:tabs>
        <w:ind w:left="1701"/>
        <w:jc w:val="both"/>
        <w:rPr>
          <w:b/>
          <w:bCs/>
          <w:color w:val="FF0000"/>
          <w:sz w:val="18"/>
          <w:szCs w:val="18"/>
        </w:rPr>
      </w:pPr>
    </w:p>
    <w:p w14:paraId="5C3FABB9" w14:textId="4A410C30" w:rsidR="00575F75" w:rsidRPr="008D37C4" w:rsidRDefault="00575F75" w:rsidP="00575F75">
      <w:pPr>
        <w:pStyle w:val="Prrafodelista"/>
        <w:numPr>
          <w:ilvl w:val="1"/>
          <w:numId w:val="29"/>
        </w:numPr>
        <w:ind w:hanging="574"/>
        <w:rPr>
          <w:rFonts w:ascii="Verdana" w:hAnsi="Verdana" w:cs="Arial"/>
          <w:b/>
          <w:bCs/>
          <w:kern w:val="28"/>
          <w:sz w:val="18"/>
          <w:szCs w:val="32"/>
          <w:lang w:eastAsia="es-ES"/>
        </w:rPr>
      </w:pPr>
      <w:r>
        <w:rPr>
          <w:rFonts w:ascii="Verdana" w:hAnsi="Verdana" w:cs="Arial"/>
          <w:b/>
          <w:bCs/>
          <w:kern w:val="28"/>
          <w:sz w:val="18"/>
          <w:szCs w:val="32"/>
          <w:lang w:eastAsia="es-ES"/>
        </w:rPr>
        <w:t>Modificación y retiro de propuestas</w:t>
      </w:r>
    </w:p>
    <w:p w14:paraId="11ABC767" w14:textId="77777777" w:rsidR="00575F75" w:rsidRDefault="00575F75" w:rsidP="00575F75">
      <w:pPr>
        <w:pStyle w:val="Prrafodelista"/>
        <w:ind w:left="1134"/>
        <w:jc w:val="both"/>
        <w:outlineLvl w:val="0"/>
        <w:rPr>
          <w:rFonts w:ascii="Verdana" w:hAnsi="Verdana" w:cs="Arial"/>
          <w:bCs/>
          <w:kern w:val="28"/>
          <w:sz w:val="18"/>
          <w:szCs w:val="32"/>
          <w:lang w:eastAsia="es-ES"/>
        </w:rPr>
      </w:pPr>
    </w:p>
    <w:p w14:paraId="060D832D" w14:textId="664419FA" w:rsidR="00575F75" w:rsidRPr="0036214B" w:rsidRDefault="00575F75" w:rsidP="0036214B">
      <w:pPr>
        <w:ind w:left="993"/>
        <w:jc w:val="both"/>
        <w:rPr>
          <w:sz w:val="18"/>
          <w:szCs w:val="18"/>
        </w:rPr>
      </w:pPr>
      <w:r w:rsidRPr="0036214B">
        <w:rPr>
          <w:sz w:val="18"/>
          <w:szCs w:val="18"/>
        </w:rPr>
        <w:t>Las propuestas presentadas sólo podrán modificarse antes del plazo límite establecido para el cierre de presentación de propuestas. Para este propósito el proponente deberá solicitar por escrito la devolución total de su propuesta</w:t>
      </w:r>
      <w:r w:rsidR="009D5B40" w:rsidRPr="0036214B">
        <w:rPr>
          <w:sz w:val="18"/>
          <w:szCs w:val="18"/>
        </w:rPr>
        <w:t xml:space="preserve"> (ya sea para modificación o retiro)</w:t>
      </w:r>
      <w:r w:rsidRPr="0036214B">
        <w:rPr>
          <w:sz w:val="18"/>
          <w:szCs w:val="18"/>
        </w:rPr>
        <w:t>, que será efectuada bajo constancia escrita y liberando de cualquier responsabilidad a la entidad convocante, la misma que deberá ser registrada en el libro de actas de recepción de propuestas.</w:t>
      </w:r>
    </w:p>
    <w:p w14:paraId="4F6E1722" w14:textId="77777777" w:rsidR="00575F75" w:rsidRDefault="00575F75" w:rsidP="00575F75">
      <w:pPr>
        <w:pStyle w:val="Prrafodelista"/>
        <w:ind w:left="1134"/>
        <w:jc w:val="both"/>
        <w:outlineLvl w:val="0"/>
        <w:rPr>
          <w:rFonts w:ascii="Verdana" w:hAnsi="Verdana" w:cs="Arial"/>
          <w:b/>
          <w:bCs/>
          <w:kern w:val="28"/>
          <w:sz w:val="18"/>
          <w:szCs w:val="32"/>
          <w:lang w:eastAsia="es-ES"/>
        </w:rPr>
      </w:pPr>
    </w:p>
    <w:p w14:paraId="64D0AEA0" w14:textId="77777777" w:rsidR="004628CC" w:rsidRPr="00417B76" w:rsidRDefault="004628CC" w:rsidP="00EC3DD4">
      <w:pPr>
        <w:pStyle w:val="Ttulo"/>
        <w:numPr>
          <w:ilvl w:val="0"/>
          <w:numId w:val="29"/>
        </w:numPr>
        <w:spacing w:before="0"/>
        <w:jc w:val="both"/>
        <w:rPr>
          <w:rFonts w:ascii="Verdana" w:hAnsi="Verdana"/>
          <w:sz w:val="18"/>
          <w:szCs w:val="18"/>
          <w:lang w:val="es-419"/>
        </w:rPr>
      </w:pPr>
      <w:bookmarkStart w:id="83" w:name="_Toc351628678"/>
      <w:bookmarkStart w:id="84" w:name="_Toc200612154"/>
      <w:r w:rsidRPr="00417B76">
        <w:rPr>
          <w:rFonts w:ascii="Verdana" w:hAnsi="Verdana"/>
          <w:sz w:val="18"/>
          <w:szCs w:val="18"/>
          <w:lang w:val="es-419"/>
        </w:rPr>
        <w:t xml:space="preserve">APERTURA DE PROPUESTAS DE </w:t>
      </w:r>
      <w:bookmarkEnd w:id="83"/>
      <w:r w:rsidRPr="00417B76">
        <w:rPr>
          <w:rFonts w:ascii="Verdana" w:hAnsi="Verdana"/>
          <w:sz w:val="18"/>
          <w:szCs w:val="18"/>
          <w:lang w:val="es-419"/>
        </w:rPr>
        <w:t>REQUERIMIENTO DE PROPUESTAS</w:t>
      </w:r>
      <w:bookmarkEnd w:id="84"/>
    </w:p>
    <w:p w14:paraId="34C80B04" w14:textId="77777777" w:rsidR="004628CC" w:rsidRPr="00417B76" w:rsidRDefault="004628CC" w:rsidP="004628CC">
      <w:pPr>
        <w:ind w:left="360"/>
        <w:jc w:val="both"/>
        <w:rPr>
          <w:rFonts w:cs="Arial"/>
          <w:b/>
          <w:sz w:val="18"/>
          <w:szCs w:val="18"/>
        </w:rPr>
      </w:pPr>
    </w:p>
    <w:p w14:paraId="795B5897" w14:textId="5496C11C" w:rsidR="004628CC" w:rsidRPr="00DF0D7C" w:rsidRDefault="004628CC" w:rsidP="009D5B40">
      <w:pPr>
        <w:pStyle w:val="Prrafodelista"/>
        <w:numPr>
          <w:ilvl w:val="1"/>
          <w:numId w:val="29"/>
        </w:numPr>
        <w:ind w:left="993" w:hanging="567"/>
        <w:jc w:val="both"/>
        <w:rPr>
          <w:rFonts w:ascii="Verdana" w:hAnsi="Verdana"/>
          <w:sz w:val="18"/>
          <w:szCs w:val="18"/>
          <w:lang w:val="es-419"/>
        </w:rPr>
      </w:pPr>
      <w:r w:rsidRPr="00DF0D7C">
        <w:rPr>
          <w:rFonts w:ascii="Verdana" w:hAnsi="Verdana"/>
          <w:sz w:val="18"/>
          <w:szCs w:val="18"/>
          <w:lang w:val="es-419"/>
        </w:rPr>
        <w:t>Inmediatamente después del cierre del plazo de presentación de propuestas, la Comisión de Calificación</w:t>
      </w:r>
      <w:r w:rsidR="00DE1B9D">
        <w:rPr>
          <w:rFonts w:ascii="Verdana" w:hAnsi="Verdana"/>
          <w:sz w:val="18"/>
          <w:szCs w:val="18"/>
          <w:lang w:val="es-419"/>
        </w:rPr>
        <w:t xml:space="preserve"> de Propuestas</w:t>
      </w:r>
      <w:r w:rsidRPr="00DF0D7C">
        <w:rPr>
          <w:rFonts w:ascii="Verdana" w:hAnsi="Verdana"/>
          <w:sz w:val="18"/>
          <w:szCs w:val="18"/>
          <w:lang w:val="es-419"/>
        </w:rPr>
        <w:t>, procederá a la apertura de las propuestas en la fecha, hora y lugar señalados en el presente Documento de Requerimiento de Propuestas.</w:t>
      </w:r>
    </w:p>
    <w:p w14:paraId="40628547" w14:textId="77777777" w:rsidR="004628CC" w:rsidRPr="00417B76" w:rsidRDefault="004628CC" w:rsidP="004628CC">
      <w:pPr>
        <w:ind w:left="1134"/>
        <w:jc w:val="both"/>
        <w:rPr>
          <w:sz w:val="18"/>
          <w:szCs w:val="18"/>
        </w:rPr>
      </w:pPr>
    </w:p>
    <w:p w14:paraId="1E9FC857" w14:textId="77777777" w:rsidR="004628CC" w:rsidRPr="00417B76" w:rsidRDefault="004628CC" w:rsidP="009D5B40">
      <w:pPr>
        <w:ind w:left="993"/>
        <w:jc w:val="both"/>
        <w:rPr>
          <w:sz w:val="18"/>
          <w:szCs w:val="18"/>
        </w:rPr>
      </w:pPr>
      <w:r w:rsidRPr="00417B76">
        <w:rPr>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72D57962" w14:textId="77777777" w:rsidR="004628CC" w:rsidRPr="00417B76" w:rsidRDefault="004628CC" w:rsidP="00DF0D7C">
      <w:pPr>
        <w:ind w:left="1418"/>
        <w:jc w:val="both"/>
        <w:rPr>
          <w:sz w:val="18"/>
          <w:szCs w:val="18"/>
        </w:rPr>
      </w:pPr>
    </w:p>
    <w:p w14:paraId="029EA542" w14:textId="19A35A9F" w:rsidR="004628CC" w:rsidRPr="00417B76" w:rsidRDefault="004628CC" w:rsidP="009D5B40">
      <w:pPr>
        <w:ind w:left="993"/>
        <w:jc w:val="both"/>
        <w:rPr>
          <w:sz w:val="18"/>
          <w:szCs w:val="18"/>
        </w:rPr>
      </w:pPr>
      <w:r w:rsidRPr="00417B76">
        <w:rPr>
          <w:sz w:val="18"/>
          <w:szCs w:val="18"/>
        </w:rPr>
        <w:lastRenderedPageBreak/>
        <w:t>El acto se efectuará así se hubiese recibido una sola propuesta. En caso de no existir propuestas, la Comisión de Calificación</w:t>
      </w:r>
      <w:r w:rsidR="00DE1B9D">
        <w:rPr>
          <w:sz w:val="18"/>
          <w:szCs w:val="18"/>
        </w:rPr>
        <w:t xml:space="preserve"> de Propuestas</w:t>
      </w:r>
      <w:r w:rsidRPr="00417B76">
        <w:rPr>
          <w:sz w:val="18"/>
          <w:szCs w:val="18"/>
        </w:rPr>
        <w:t xml:space="preserve">, suspenderá el acto de apertura y recomendará al </w:t>
      </w:r>
      <w:r w:rsidR="000D1EC2" w:rsidRPr="00417B76">
        <w:rPr>
          <w:sz w:val="18"/>
          <w:szCs w:val="18"/>
        </w:rPr>
        <w:t>RCD</w:t>
      </w:r>
      <w:r w:rsidRPr="00417B76">
        <w:rPr>
          <w:sz w:val="18"/>
          <w:szCs w:val="18"/>
        </w:rPr>
        <w:t xml:space="preserve">, a una nueva </w:t>
      </w:r>
      <w:r w:rsidR="00E221F1">
        <w:rPr>
          <w:sz w:val="18"/>
          <w:szCs w:val="18"/>
        </w:rPr>
        <w:t>convocatoria</w:t>
      </w:r>
    </w:p>
    <w:p w14:paraId="1B3683CF" w14:textId="77777777" w:rsidR="004628CC" w:rsidRPr="006A21DD" w:rsidRDefault="004628CC" w:rsidP="004628CC">
      <w:pPr>
        <w:ind w:left="1134"/>
        <w:jc w:val="both"/>
        <w:rPr>
          <w:b/>
          <w:bCs/>
          <w:sz w:val="18"/>
          <w:szCs w:val="18"/>
        </w:rPr>
      </w:pPr>
    </w:p>
    <w:p w14:paraId="156B63D6" w14:textId="3731B0EF" w:rsidR="004628CC" w:rsidRPr="00DF0D7C" w:rsidRDefault="004628CC" w:rsidP="009D5B40">
      <w:pPr>
        <w:pStyle w:val="Prrafodelista"/>
        <w:numPr>
          <w:ilvl w:val="1"/>
          <w:numId w:val="29"/>
        </w:numPr>
        <w:ind w:left="993" w:hanging="567"/>
        <w:jc w:val="both"/>
        <w:rPr>
          <w:b/>
          <w:bCs/>
          <w:sz w:val="18"/>
          <w:szCs w:val="18"/>
        </w:rPr>
      </w:pPr>
      <w:r w:rsidRPr="00DF0D7C">
        <w:rPr>
          <w:rFonts w:ascii="Verdana" w:hAnsi="Verdana"/>
          <w:sz w:val="18"/>
          <w:szCs w:val="18"/>
          <w:lang w:val="es-419"/>
        </w:rPr>
        <w:t>El Acto de Apertura comprenderá:</w:t>
      </w:r>
    </w:p>
    <w:p w14:paraId="085D9054" w14:textId="77777777" w:rsidR="00DF0D7C" w:rsidRPr="00DF0D7C" w:rsidRDefault="00DF0D7C" w:rsidP="00DF0D7C">
      <w:pPr>
        <w:pStyle w:val="Prrafodelista"/>
        <w:ind w:left="1418"/>
        <w:rPr>
          <w:rFonts w:ascii="Verdana" w:hAnsi="Verdana"/>
          <w:b/>
          <w:bCs/>
          <w:sz w:val="18"/>
          <w:szCs w:val="18"/>
        </w:rPr>
      </w:pPr>
    </w:p>
    <w:p w14:paraId="53E1C5BC" w14:textId="50513CFE" w:rsidR="004628CC" w:rsidRPr="00DF0D7C" w:rsidRDefault="004628CC" w:rsidP="009D5B40">
      <w:pPr>
        <w:pStyle w:val="Prrafodelista"/>
        <w:numPr>
          <w:ilvl w:val="0"/>
          <w:numId w:val="32"/>
        </w:numPr>
        <w:ind w:left="1418" w:hanging="284"/>
        <w:jc w:val="both"/>
        <w:rPr>
          <w:rFonts w:ascii="Verdana" w:hAnsi="Verdana"/>
          <w:sz w:val="18"/>
          <w:szCs w:val="18"/>
        </w:rPr>
      </w:pPr>
      <w:r w:rsidRPr="00DF0D7C">
        <w:rPr>
          <w:rFonts w:ascii="Verdana" w:hAnsi="Verdana"/>
          <w:sz w:val="18"/>
          <w:szCs w:val="18"/>
        </w:rPr>
        <w:t>Lectura de la información sobre el objeto de la contratación, las publicaciones realizadas y la nómina de las propuestas físicas presentadas y rechazadas, según el Acta de Recepción.</w:t>
      </w:r>
    </w:p>
    <w:p w14:paraId="176B9198" w14:textId="1F662836" w:rsidR="004628CC" w:rsidRPr="00DF0D7C" w:rsidRDefault="004628CC" w:rsidP="009D5B40">
      <w:pPr>
        <w:pStyle w:val="Prrafodelista"/>
        <w:numPr>
          <w:ilvl w:val="0"/>
          <w:numId w:val="32"/>
        </w:numPr>
        <w:ind w:left="1418" w:hanging="284"/>
        <w:jc w:val="both"/>
        <w:rPr>
          <w:rFonts w:ascii="Verdana" w:hAnsi="Verdana"/>
          <w:sz w:val="18"/>
          <w:szCs w:val="18"/>
        </w:rPr>
      </w:pPr>
      <w:r w:rsidRPr="00DF0D7C">
        <w:rPr>
          <w:rFonts w:ascii="Verdana" w:hAnsi="Verdana"/>
          <w:sz w:val="18"/>
          <w:szCs w:val="18"/>
        </w:rPr>
        <w:t xml:space="preserve">Apertura de todas las propuestas físicas recibidas dentro del plazo, para su registro en el Acta de Apertura. </w:t>
      </w:r>
    </w:p>
    <w:p w14:paraId="14BD34F6" w14:textId="77777777" w:rsidR="004628CC" w:rsidRPr="00DF0D7C" w:rsidRDefault="004628CC" w:rsidP="009D5B40">
      <w:pPr>
        <w:pStyle w:val="Prrafodelista"/>
        <w:numPr>
          <w:ilvl w:val="0"/>
          <w:numId w:val="32"/>
        </w:numPr>
        <w:ind w:left="1418" w:hanging="284"/>
        <w:jc w:val="both"/>
        <w:rPr>
          <w:rFonts w:ascii="Verdana" w:hAnsi="Verdana"/>
          <w:sz w:val="18"/>
          <w:szCs w:val="18"/>
        </w:rPr>
      </w:pPr>
      <w:r w:rsidRPr="00DF0D7C">
        <w:rPr>
          <w:rFonts w:ascii="Verdana" w:hAnsi="Verdana"/>
          <w:sz w:val="18"/>
          <w:szCs w:val="18"/>
        </w:rPr>
        <w:t xml:space="preserve">Dar a conocer públicamente el nombre de los proponentes y el precio total de sus propuestas económicas, excepto cuando se aplique el Método de Selección y Adjudicación de Presupuesto Fijo. </w:t>
      </w:r>
    </w:p>
    <w:p w14:paraId="39A57272" w14:textId="77777777" w:rsidR="004628CC" w:rsidRPr="00DF0D7C" w:rsidRDefault="004628CC" w:rsidP="009D5B40">
      <w:pPr>
        <w:pStyle w:val="Prrafodelista"/>
        <w:numPr>
          <w:ilvl w:val="0"/>
          <w:numId w:val="32"/>
        </w:numPr>
        <w:ind w:left="1418" w:hanging="284"/>
        <w:jc w:val="both"/>
        <w:rPr>
          <w:rFonts w:ascii="Verdana" w:hAnsi="Verdana"/>
          <w:sz w:val="18"/>
          <w:szCs w:val="18"/>
        </w:rPr>
      </w:pPr>
      <w:r w:rsidRPr="00DF0D7C">
        <w:rPr>
          <w:rFonts w:ascii="Verdana" w:hAnsi="Verdana"/>
          <w:sz w:val="18"/>
          <w:szCs w:val="18"/>
        </w:rPr>
        <w:t>Verificación de los documentos presentados por los proponentes, aplicando la metodología PRESENTÓ/NO PRESENTÓ, registrados en el Formulario correspondiente.</w:t>
      </w:r>
    </w:p>
    <w:p w14:paraId="1B245848" w14:textId="77777777" w:rsidR="004628CC" w:rsidRPr="00DF0D7C" w:rsidRDefault="004628CC" w:rsidP="009D5B40">
      <w:pPr>
        <w:pStyle w:val="Prrafodelista"/>
        <w:numPr>
          <w:ilvl w:val="0"/>
          <w:numId w:val="32"/>
        </w:numPr>
        <w:ind w:left="1418" w:hanging="284"/>
        <w:jc w:val="both"/>
        <w:rPr>
          <w:rFonts w:ascii="Verdana" w:hAnsi="Verdana"/>
          <w:sz w:val="18"/>
          <w:szCs w:val="18"/>
        </w:rPr>
      </w:pPr>
      <w:r w:rsidRPr="00DF0D7C">
        <w:rPr>
          <w:rFonts w:ascii="Verdana" w:hAnsi="Verdana"/>
          <w:sz w:val="18"/>
          <w:szCs w:val="18"/>
        </w:rPr>
        <w:t>Registro del nombre del proponente y del monto total de su propuesta económica, en el formulario correspondiente.</w:t>
      </w:r>
    </w:p>
    <w:p w14:paraId="5C5B85F7" w14:textId="77777777" w:rsidR="004628CC" w:rsidRPr="00DF0D7C" w:rsidRDefault="004628CC" w:rsidP="009D5B40">
      <w:pPr>
        <w:pStyle w:val="Prrafodelista"/>
        <w:numPr>
          <w:ilvl w:val="0"/>
          <w:numId w:val="32"/>
        </w:numPr>
        <w:ind w:left="1418" w:hanging="284"/>
        <w:jc w:val="both"/>
        <w:rPr>
          <w:rFonts w:ascii="Verdana" w:hAnsi="Verdana"/>
          <w:sz w:val="18"/>
          <w:szCs w:val="18"/>
        </w:rPr>
      </w:pPr>
      <w:bookmarkStart w:id="85" w:name="_Toc61866661"/>
      <w:r w:rsidRPr="00DF0D7C">
        <w:rPr>
          <w:rFonts w:ascii="Verdana" w:hAnsi="Verdana"/>
          <w:sz w:val="18"/>
          <w:szCs w:val="18"/>
        </w:rPr>
        <w:t>Cuando existan diferencias entre el monto literal y numeral de la propuesta económica, prevalecerá el literal sobre el numeral.</w:t>
      </w:r>
      <w:bookmarkEnd w:id="85"/>
    </w:p>
    <w:p w14:paraId="3E2F3D55" w14:textId="3AD15FF3" w:rsidR="004628CC" w:rsidRPr="00DF0D7C" w:rsidRDefault="004628CC" w:rsidP="009D5B40">
      <w:pPr>
        <w:pStyle w:val="Prrafodelista"/>
        <w:numPr>
          <w:ilvl w:val="0"/>
          <w:numId w:val="32"/>
        </w:numPr>
        <w:ind w:left="1418" w:hanging="284"/>
        <w:jc w:val="both"/>
        <w:rPr>
          <w:rFonts w:ascii="Verdana" w:hAnsi="Verdana"/>
          <w:sz w:val="18"/>
          <w:szCs w:val="18"/>
        </w:rPr>
      </w:pPr>
      <w:r w:rsidRPr="00DF0D7C">
        <w:rPr>
          <w:rFonts w:ascii="Verdana" w:hAnsi="Verdana"/>
          <w:sz w:val="18"/>
          <w:szCs w:val="18"/>
        </w:rPr>
        <w:t xml:space="preserve">Elaboración del Acta de Apertura, consignando las propuestas presentadas que deberá ser suscrita por todos los integrantes de la </w:t>
      </w:r>
      <w:r w:rsidR="005B485A" w:rsidRPr="00DF0D7C">
        <w:rPr>
          <w:rFonts w:ascii="Verdana" w:hAnsi="Verdana"/>
          <w:sz w:val="18"/>
          <w:szCs w:val="18"/>
        </w:rPr>
        <w:t>Comisión de Calificación de Propuestas</w:t>
      </w:r>
      <w:r w:rsidR="00DF0D7C">
        <w:rPr>
          <w:rFonts w:ascii="Verdana" w:hAnsi="Verdana"/>
          <w:sz w:val="18"/>
          <w:szCs w:val="18"/>
        </w:rPr>
        <w:t xml:space="preserve"> </w:t>
      </w:r>
      <w:r w:rsidRPr="00DF0D7C">
        <w:rPr>
          <w:rFonts w:ascii="Verdana" w:hAnsi="Verdana"/>
          <w:sz w:val="18"/>
          <w:szCs w:val="18"/>
        </w:rPr>
        <w:t>y por los representantes de los proponentes asistentes que deseen hacerlo.</w:t>
      </w:r>
    </w:p>
    <w:p w14:paraId="3550AF3C" w14:textId="08A33710" w:rsidR="004628CC" w:rsidRPr="00DF0D7C" w:rsidRDefault="004628CC" w:rsidP="009D5B40">
      <w:pPr>
        <w:pStyle w:val="Prrafodelista"/>
        <w:numPr>
          <w:ilvl w:val="0"/>
          <w:numId w:val="32"/>
        </w:numPr>
        <w:ind w:left="1418" w:hanging="284"/>
        <w:jc w:val="both"/>
        <w:rPr>
          <w:rFonts w:ascii="Verdana" w:hAnsi="Verdana"/>
          <w:sz w:val="18"/>
          <w:szCs w:val="18"/>
        </w:rPr>
      </w:pPr>
      <w:r w:rsidRPr="00DF0D7C">
        <w:rPr>
          <w:rFonts w:ascii="Verdana" w:hAnsi="Verdana"/>
          <w:sz w:val="18"/>
          <w:szCs w:val="18"/>
        </w:rPr>
        <w:t>Los proponentes que tengan observaciones deberán hacer constar las mismas en el acta.</w:t>
      </w:r>
    </w:p>
    <w:p w14:paraId="7884054D" w14:textId="77777777" w:rsidR="00DF0D7C" w:rsidRPr="00DF0D7C" w:rsidRDefault="00DF0D7C" w:rsidP="00DF0D7C">
      <w:pPr>
        <w:pStyle w:val="Prrafodelista"/>
        <w:ind w:left="2138"/>
        <w:jc w:val="both"/>
        <w:rPr>
          <w:sz w:val="18"/>
          <w:szCs w:val="18"/>
        </w:rPr>
      </w:pPr>
    </w:p>
    <w:p w14:paraId="735F63F7" w14:textId="4B2E502C" w:rsidR="004628CC" w:rsidRPr="00DF0D7C" w:rsidRDefault="004628CC" w:rsidP="00EC3DD4">
      <w:pPr>
        <w:pStyle w:val="Prrafodelista"/>
        <w:numPr>
          <w:ilvl w:val="1"/>
          <w:numId w:val="29"/>
        </w:numPr>
        <w:ind w:left="1418" w:hanging="850"/>
        <w:jc w:val="both"/>
        <w:rPr>
          <w:rFonts w:ascii="Verdana" w:hAnsi="Verdana"/>
          <w:sz w:val="18"/>
          <w:szCs w:val="18"/>
          <w:lang w:val="es-419"/>
        </w:rPr>
      </w:pPr>
      <w:r w:rsidRPr="00DF0D7C">
        <w:rPr>
          <w:rFonts w:ascii="Verdana" w:hAnsi="Verdana"/>
          <w:sz w:val="18"/>
          <w:szCs w:val="18"/>
          <w:lang w:val="es-419"/>
        </w:rPr>
        <w:t xml:space="preserve">Durante el Acto de Apertura de propuestas no se descalificará a ningún proponente, siendo esta una atribución de la </w:t>
      </w:r>
      <w:r w:rsidR="005B485A" w:rsidRPr="00DF0D7C">
        <w:rPr>
          <w:rFonts w:ascii="Verdana" w:hAnsi="Verdana"/>
          <w:sz w:val="18"/>
          <w:szCs w:val="18"/>
          <w:lang w:val="es-419"/>
        </w:rPr>
        <w:t>Comisión de Calificación de Propuestas</w:t>
      </w:r>
      <w:r w:rsidR="00DF0D7C">
        <w:rPr>
          <w:rFonts w:ascii="Verdana" w:hAnsi="Verdana"/>
          <w:sz w:val="18"/>
          <w:szCs w:val="18"/>
          <w:lang w:val="es-419"/>
        </w:rPr>
        <w:t xml:space="preserve"> </w:t>
      </w:r>
      <w:r w:rsidRPr="00DF0D7C">
        <w:rPr>
          <w:rFonts w:ascii="Verdana" w:hAnsi="Verdana"/>
          <w:sz w:val="18"/>
          <w:szCs w:val="18"/>
          <w:lang w:val="es-419"/>
        </w:rPr>
        <w:t>en el proceso de evaluación.</w:t>
      </w:r>
    </w:p>
    <w:p w14:paraId="2D8AEC66" w14:textId="77777777" w:rsidR="004628CC" w:rsidRPr="00DF0D7C" w:rsidRDefault="004628CC" w:rsidP="00DF0D7C">
      <w:pPr>
        <w:pStyle w:val="Prrafodelista"/>
        <w:ind w:left="1418"/>
        <w:rPr>
          <w:rFonts w:ascii="Verdana" w:hAnsi="Verdana"/>
          <w:sz w:val="18"/>
          <w:szCs w:val="18"/>
          <w:lang w:val="es-419"/>
        </w:rPr>
      </w:pPr>
    </w:p>
    <w:p w14:paraId="459BCDA9" w14:textId="4AC67709" w:rsidR="004628CC" w:rsidRPr="00DF0D7C" w:rsidRDefault="004628CC" w:rsidP="00EC3DD4">
      <w:pPr>
        <w:pStyle w:val="Prrafodelista"/>
        <w:numPr>
          <w:ilvl w:val="1"/>
          <w:numId w:val="29"/>
        </w:numPr>
        <w:ind w:left="1418" w:hanging="850"/>
        <w:jc w:val="both"/>
        <w:rPr>
          <w:rFonts w:ascii="Verdana" w:hAnsi="Verdana"/>
          <w:sz w:val="18"/>
          <w:szCs w:val="18"/>
          <w:lang w:val="es-419"/>
        </w:rPr>
      </w:pPr>
      <w:r w:rsidRPr="00DF0D7C">
        <w:rPr>
          <w:rFonts w:ascii="Verdana" w:hAnsi="Verdana"/>
          <w:sz w:val="18"/>
          <w:szCs w:val="18"/>
          <w:lang w:val="es-419"/>
        </w:rPr>
        <w:t xml:space="preserve">La </w:t>
      </w:r>
      <w:r w:rsidR="005B485A" w:rsidRPr="00DF0D7C">
        <w:rPr>
          <w:rFonts w:ascii="Verdana" w:hAnsi="Verdana"/>
          <w:sz w:val="18"/>
          <w:szCs w:val="18"/>
          <w:lang w:val="es-419"/>
        </w:rPr>
        <w:t>Comisión de Calificación de Propuestas</w:t>
      </w:r>
      <w:r w:rsidR="00DF0D7C">
        <w:rPr>
          <w:rFonts w:ascii="Verdana" w:hAnsi="Verdana"/>
          <w:sz w:val="18"/>
          <w:szCs w:val="18"/>
          <w:lang w:val="es-419"/>
        </w:rPr>
        <w:t xml:space="preserve"> </w:t>
      </w:r>
      <w:r w:rsidRPr="00DF0D7C">
        <w:rPr>
          <w:rFonts w:ascii="Verdana" w:hAnsi="Verdana"/>
          <w:sz w:val="18"/>
          <w:szCs w:val="18"/>
          <w:lang w:val="es-419"/>
        </w:rPr>
        <w:t xml:space="preserve">y los asistentes deberán abstenerse de emitir criterios o juicios de valor sobre el contenido de las </w:t>
      </w:r>
      <w:bookmarkStart w:id="86" w:name="_Toc351628685"/>
      <w:r w:rsidRPr="00DF0D7C">
        <w:rPr>
          <w:rFonts w:ascii="Verdana" w:hAnsi="Verdana"/>
          <w:sz w:val="18"/>
          <w:szCs w:val="18"/>
          <w:lang w:val="es-419"/>
        </w:rPr>
        <w:t>propuestas.</w:t>
      </w:r>
    </w:p>
    <w:p w14:paraId="052DA69D" w14:textId="77777777" w:rsidR="004628CC" w:rsidRPr="006A21DD" w:rsidRDefault="004628CC" w:rsidP="004628CC">
      <w:pPr>
        <w:pStyle w:val="Ttulo"/>
        <w:spacing w:before="0"/>
        <w:ind w:left="360"/>
        <w:jc w:val="both"/>
        <w:rPr>
          <w:rFonts w:ascii="Verdana" w:hAnsi="Verdana"/>
          <w:b w:val="0"/>
          <w:sz w:val="18"/>
          <w:szCs w:val="18"/>
          <w:lang w:val="es-419"/>
        </w:rPr>
      </w:pPr>
    </w:p>
    <w:p w14:paraId="435D7CD2" w14:textId="5177E253" w:rsidR="004628CC" w:rsidRPr="006A21DD" w:rsidRDefault="004628CC" w:rsidP="00EC3DD4">
      <w:pPr>
        <w:pStyle w:val="Ttulo"/>
        <w:numPr>
          <w:ilvl w:val="0"/>
          <w:numId w:val="29"/>
        </w:numPr>
        <w:spacing w:before="0"/>
        <w:jc w:val="both"/>
        <w:rPr>
          <w:rFonts w:ascii="Verdana" w:hAnsi="Verdana"/>
          <w:sz w:val="18"/>
          <w:szCs w:val="18"/>
          <w:lang w:val="es-419"/>
        </w:rPr>
      </w:pPr>
      <w:bookmarkStart w:id="87" w:name="_Toc200612155"/>
      <w:r w:rsidRPr="006A21DD">
        <w:rPr>
          <w:rFonts w:ascii="Verdana" w:hAnsi="Verdana"/>
          <w:sz w:val="18"/>
          <w:szCs w:val="18"/>
          <w:lang w:val="es-419"/>
        </w:rPr>
        <w:t xml:space="preserve">EVALUACIÓN DE </w:t>
      </w:r>
      <w:bookmarkEnd w:id="86"/>
      <w:r w:rsidRPr="006A21DD">
        <w:rPr>
          <w:rFonts w:ascii="Verdana" w:hAnsi="Verdana"/>
          <w:sz w:val="18"/>
          <w:szCs w:val="18"/>
          <w:lang w:val="es-419"/>
        </w:rPr>
        <w:t>PROPUESTAS</w:t>
      </w:r>
      <w:bookmarkEnd w:id="87"/>
    </w:p>
    <w:p w14:paraId="748A6F6F" w14:textId="77777777" w:rsidR="004628CC" w:rsidRPr="006A21DD" w:rsidRDefault="004628CC" w:rsidP="004628CC">
      <w:pPr>
        <w:ind w:left="567"/>
        <w:jc w:val="both"/>
        <w:rPr>
          <w:rFonts w:cs="Arial"/>
          <w:bCs/>
          <w:sz w:val="18"/>
          <w:szCs w:val="18"/>
        </w:rPr>
      </w:pPr>
    </w:p>
    <w:p w14:paraId="7DE1EBC8" w14:textId="77777777" w:rsidR="004628CC" w:rsidRPr="006A21DD" w:rsidRDefault="004628CC" w:rsidP="004628CC">
      <w:pPr>
        <w:ind w:firstLine="360"/>
        <w:jc w:val="both"/>
        <w:rPr>
          <w:rFonts w:cs="Arial"/>
          <w:sz w:val="18"/>
          <w:szCs w:val="18"/>
        </w:rPr>
      </w:pPr>
      <w:r w:rsidRPr="006A21DD">
        <w:rPr>
          <w:rFonts w:cs="Tahoma"/>
          <w:sz w:val="18"/>
          <w:szCs w:val="18"/>
        </w:rPr>
        <w:t>Precio evaluado más bajo.</w:t>
      </w:r>
    </w:p>
    <w:p w14:paraId="5F1F5E9A" w14:textId="77777777" w:rsidR="004628CC" w:rsidRPr="006A21DD" w:rsidRDefault="004628CC" w:rsidP="004628CC">
      <w:pPr>
        <w:jc w:val="both"/>
        <w:rPr>
          <w:rFonts w:cs="Arial"/>
          <w:bCs/>
          <w:sz w:val="18"/>
          <w:szCs w:val="18"/>
        </w:rPr>
      </w:pPr>
    </w:p>
    <w:p w14:paraId="517D1907" w14:textId="77777777" w:rsidR="004628CC" w:rsidRPr="006A21DD" w:rsidRDefault="004628CC" w:rsidP="00EC3DD4">
      <w:pPr>
        <w:pStyle w:val="Ttulo"/>
        <w:numPr>
          <w:ilvl w:val="0"/>
          <w:numId w:val="29"/>
        </w:numPr>
        <w:spacing w:before="0"/>
        <w:jc w:val="both"/>
        <w:rPr>
          <w:rFonts w:ascii="Verdana" w:hAnsi="Verdana"/>
          <w:sz w:val="18"/>
          <w:szCs w:val="18"/>
          <w:lang w:val="es-419"/>
        </w:rPr>
      </w:pPr>
      <w:bookmarkStart w:id="88" w:name="_Toc200612156"/>
      <w:r w:rsidRPr="006A21DD">
        <w:rPr>
          <w:rFonts w:ascii="Verdana" w:hAnsi="Verdana"/>
          <w:sz w:val="18"/>
          <w:szCs w:val="18"/>
          <w:lang w:val="es-419"/>
        </w:rPr>
        <w:t>FORMA DE ADJUDICACIÓN</w:t>
      </w:r>
      <w:bookmarkEnd w:id="88"/>
    </w:p>
    <w:p w14:paraId="47360EA3" w14:textId="77777777" w:rsidR="004628CC" w:rsidRPr="006A21DD" w:rsidRDefault="004628CC" w:rsidP="006A21DD">
      <w:pPr>
        <w:pStyle w:val="Ttulo"/>
        <w:spacing w:before="0" w:after="0"/>
        <w:ind w:left="360"/>
        <w:jc w:val="both"/>
        <w:rPr>
          <w:rFonts w:ascii="Verdana" w:hAnsi="Verdana"/>
          <w:b w:val="0"/>
          <w:sz w:val="18"/>
          <w:szCs w:val="18"/>
          <w:lang w:val="es-419"/>
        </w:rPr>
      </w:pPr>
    </w:p>
    <w:p w14:paraId="7FDC6F08" w14:textId="77777777" w:rsidR="004628CC" w:rsidRPr="001B2DD4" w:rsidRDefault="004628CC" w:rsidP="001B2DD4">
      <w:pPr>
        <w:ind w:left="426"/>
        <w:jc w:val="both"/>
        <w:rPr>
          <w:rFonts w:cs="Tahoma"/>
          <w:sz w:val="18"/>
          <w:szCs w:val="18"/>
        </w:rPr>
      </w:pPr>
      <w:r w:rsidRPr="001B2DD4">
        <w:rPr>
          <w:rFonts w:cs="Tahoma"/>
          <w:sz w:val="18"/>
          <w:szCs w:val="18"/>
        </w:rPr>
        <w:t>Por el total</w:t>
      </w:r>
    </w:p>
    <w:p w14:paraId="469C94B8" w14:textId="77777777" w:rsidR="004628CC" w:rsidRPr="006A21DD" w:rsidRDefault="004628CC" w:rsidP="004628CC">
      <w:pPr>
        <w:pStyle w:val="Ttulo"/>
        <w:spacing w:before="0"/>
        <w:ind w:left="360"/>
        <w:jc w:val="both"/>
        <w:rPr>
          <w:rFonts w:ascii="Verdana" w:hAnsi="Verdana"/>
          <w:b w:val="0"/>
          <w:sz w:val="18"/>
          <w:szCs w:val="18"/>
          <w:lang w:val="es-419"/>
        </w:rPr>
      </w:pPr>
    </w:p>
    <w:p w14:paraId="000238C7" w14:textId="77777777" w:rsidR="004628CC" w:rsidRPr="006A21DD" w:rsidRDefault="004628CC" w:rsidP="00EC3DD4">
      <w:pPr>
        <w:pStyle w:val="Ttulo"/>
        <w:numPr>
          <w:ilvl w:val="0"/>
          <w:numId w:val="29"/>
        </w:numPr>
        <w:spacing w:before="0"/>
        <w:jc w:val="both"/>
        <w:rPr>
          <w:rFonts w:ascii="Verdana" w:hAnsi="Verdana"/>
          <w:sz w:val="18"/>
          <w:szCs w:val="18"/>
          <w:lang w:val="es-419"/>
        </w:rPr>
      </w:pPr>
      <w:bookmarkStart w:id="89" w:name="_Toc200612157"/>
      <w:r w:rsidRPr="006A21DD">
        <w:rPr>
          <w:rFonts w:ascii="Verdana" w:hAnsi="Verdana"/>
          <w:sz w:val="18"/>
          <w:szCs w:val="18"/>
          <w:lang w:val="es-419"/>
        </w:rPr>
        <w:t>EVALUACIÓN PRELIMINAR</w:t>
      </w:r>
      <w:bookmarkEnd w:id="89"/>
    </w:p>
    <w:p w14:paraId="7048ED47" w14:textId="77777777" w:rsidR="004628CC" w:rsidRPr="006A21DD" w:rsidRDefault="004628CC" w:rsidP="004628CC">
      <w:pPr>
        <w:ind w:left="426"/>
        <w:jc w:val="both"/>
        <w:rPr>
          <w:rFonts w:cs="Arial"/>
          <w:sz w:val="18"/>
          <w:szCs w:val="18"/>
        </w:rPr>
      </w:pPr>
    </w:p>
    <w:p w14:paraId="38C3A578" w14:textId="696165F7" w:rsidR="004628CC" w:rsidRPr="006A21DD" w:rsidRDefault="004628CC" w:rsidP="004628CC">
      <w:pPr>
        <w:ind w:left="426"/>
        <w:jc w:val="both"/>
        <w:rPr>
          <w:rFonts w:cs="Tahoma"/>
          <w:sz w:val="18"/>
          <w:szCs w:val="18"/>
        </w:rPr>
      </w:pPr>
      <w:r w:rsidRPr="006A21DD">
        <w:rPr>
          <w:rFonts w:cs="Tahoma"/>
          <w:sz w:val="18"/>
          <w:szCs w:val="18"/>
        </w:rPr>
        <w:t xml:space="preserve">Concluido el acto de apertura, en sesión reservada la </w:t>
      </w:r>
      <w:r w:rsidR="005B485A">
        <w:rPr>
          <w:rFonts w:cs="Tahoma"/>
          <w:sz w:val="18"/>
          <w:szCs w:val="18"/>
        </w:rPr>
        <w:t>Comisión de Calificación de Propuestas</w:t>
      </w:r>
      <w:r w:rsidR="00D63FC6">
        <w:rPr>
          <w:rFonts w:cs="Tahoma"/>
          <w:sz w:val="18"/>
          <w:szCs w:val="18"/>
        </w:rPr>
        <w:t xml:space="preserve"> </w:t>
      </w:r>
      <w:r w:rsidRPr="006A21DD">
        <w:rPr>
          <w:rFonts w:cs="Tahoma"/>
          <w:sz w:val="18"/>
          <w:szCs w:val="18"/>
        </w:rPr>
        <w:t>determinará si las propuestas recibidas continúan o se descalifican, verificando el cumplimiento sustancial y la validez de los Formularios de la propuesta, utilizando el Formulario de verificación correspondiente.</w:t>
      </w:r>
    </w:p>
    <w:p w14:paraId="44AFCAC7" w14:textId="77777777" w:rsidR="004628CC" w:rsidRPr="00AB3EC8" w:rsidRDefault="004628CC" w:rsidP="006A21DD">
      <w:pPr>
        <w:pStyle w:val="Ttulo"/>
        <w:spacing w:before="0" w:after="0"/>
        <w:ind w:left="360"/>
        <w:jc w:val="left"/>
        <w:rPr>
          <w:rFonts w:ascii="Verdana" w:hAnsi="Verdana"/>
          <w:sz w:val="18"/>
          <w:szCs w:val="18"/>
          <w:lang w:val="es-419"/>
        </w:rPr>
      </w:pPr>
    </w:p>
    <w:p w14:paraId="27031A7F" w14:textId="77777777" w:rsidR="004628CC" w:rsidRPr="00AB3EC8" w:rsidRDefault="004628CC" w:rsidP="00EC3DD4">
      <w:pPr>
        <w:pStyle w:val="Ttulo"/>
        <w:numPr>
          <w:ilvl w:val="0"/>
          <w:numId w:val="29"/>
        </w:numPr>
        <w:spacing w:before="0"/>
        <w:jc w:val="both"/>
        <w:rPr>
          <w:rFonts w:ascii="Verdana" w:hAnsi="Verdana"/>
          <w:sz w:val="18"/>
          <w:szCs w:val="18"/>
          <w:lang w:val="es-419"/>
        </w:rPr>
      </w:pPr>
      <w:bookmarkStart w:id="90" w:name="_Toc200612158"/>
      <w:r w:rsidRPr="00AB3EC8">
        <w:rPr>
          <w:rFonts w:ascii="Verdana" w:hAnsi="Verdana"/>
          <w:sz w:val="18"/>
          <w:szCs w:val="18"/>
          <w:lang w:val="es-419"/>
        </w:rPr>
        <w:t>MÉTODO DE SELECCIÓN Y ADJUDICACIÓN PRECIO EVALUADO MÁS BAJO</w:t>
      </w:r>
      <w:bookmarkEnd w:id="90"/>
    </w:p>
    <w:p w14:paraId="3D1C4AAF" w14:textId="77777777" w:rsidR="004628CC" w:rsidRPr="00AB3EC8" w:rsidRDefault="004628CC" w:rsidP="004628CC">
      <w:pPr>
        <w:widowControl w:val="0"/>
        <w:tabs>
          <w:tab w:val="left" w:pos="2127"/>
        </w:tabs>
        <w:ind w:left="2127"/>
        <w:jc w:val="both"/>
        <w:rPr>
          <w:rFonts w:cs="Arial"/>
          <w:sz w:val="18"/>
          <w:szCs w:val="18"/>
        </w:rPr>
      </w:pPr>
    </w:p>
    <w:p w14:paraId="0169FF88" w14:textId="77777777" w:rsidR="004628CC" w:rsidRPr="00AB3EC8" w:rsidRDefault="004628CC" w:rsidP="00CD0D47">
      <w:pPr>
        <w:pStyle w:val="Prrafodelista"/>
        <w:numPr>
          <w:ilvl w:val="1"/>
          <w:numId w:val="29"/>
        </w:numPr>
        <w:ind w:left="1134" w:hanging="715"/>
        <w:jc w:val="both"/>
        <w:rPr>
          <w:rFonts w:ascii="Verdana" w:hAnsi="Verdana"/>
          <w:b/>
          <w:sz w:val="18"/>
          <w:szCs w:val="18"/>
          <w:lang w:val="es-419"/>
        </w:rPr>
      </w:pPr>
      <w:bookmarkStart w:id="91" w:name="_Toc378863803"/>
      <w:r w:rsidRPr="00AB3EC8">
        <w:rPr>
          <w:rFonts w:ascii="Verdana" w:hAnsi="Verdana"/>
          <w:b/>
          <w:sz w:val="18"/>
          <w:szCs w:val="18"/>
          <w:lang w:val="es-419"/>
        </w:rPr>
        <w:t>Evaluación Propuesta Económica</w:t>
      </w:r>
      <w:bookmarkEnd w:id="91"/>
    </w:p>
    <w:p w14:paraId="5A7CC3B8" w14:textId="77777777" w:rsidR="004628CC" w:rsidRPr="00AB3EC8" w:rsidRDefault="004628CC" w:rsidP="004628CC">
      <w:pPr>
        <w:tabs>
          <w:tab w:val="left" w:pos="567"/>
        </w:tabs>
        <w:ind w:left="420"/>
        <w:jc w:val="both"/>
        <w:rPr>
          <w:rFonts w:cs="Arial"/>
          <w:sz w:val="18"/>
          <w:szCs w:val="18"/>
        </w:rPr>
      </w:pPr>
    </w:p>
    <w:p w14:paraId="7F6D5656" w14:textId="77777777" w:rsidR="004628CC" w:rsidRPr="00AB3EC8" w:rsidRDefault="004628CC" w:rsidP="00CD0D47">
      <w:pPr>
        <w:pStyle w:val="Prrafodelista"/>
        <w:numPr>
          <w:ilvl w:val="2"/>
          <w:numId w:val="29"/>
        </w:numPr>
        <w:ind w:left="1276" w:hanging="142"/>
        <w:jc w:val="both"/>
        <w:rPr>
          <w:rFonts w:ascii="Verdana" w:hAnsi="Verdana"/>
          <w:b/>
          <w:sz w:val="18"/>
          <w:szCs w:val="18"/>
          <w:lang w:val="es-419"/>
        </w:rPr>
      </w:pPr>
      <w:r w:rsidRPr="00AB3EC8">
        <w:rPr>
          <w:rFonts w:ascii="Verdana" w:hAnsi="Verdana"/>
          <w:b/>
          <w:sz w:val="18"/>
          <w:szCs w:val="18"/>
          <w:lang w:val="es-419"/>
        </w:rPr>
        <w:t>Errores Aritméticos</w:t>
      </w:r>
    </w:p>
    <w:p w14:paraId="20962D83" w14:textId="77777777" w:rsidR="004628CC" w:rsidRPr="00AB3EC8" w:rsidRDefault="004628CC" w:rsidP="004628CC">
      <w:pPr>
        <w:ind w:left="720"/>
        <w:jc w:val="both"/>
        <w:rPr>
          <w:b/>
          <w:sz w:val="18"/>
          <w:szCs w:val="18"/>
        </w:rPr>
      </w:pPr>
    </w:p>
    <w:p w14:paraId="3C5CAF44" w14:textId="77777777" w:rsidR="004628CC" w:rsidRPr="00AB3EC8" w:rsidRDefault="004628CC" w:rsidP="00CD0D47">
      <w:pPr>
        <w:pStyle w:val="Prrafodelista"/>
        <w:ind w:left="1134"/>
        <w:jc w:val="both"/>
        <w:rPr>
          <w:rFonts w:ascii="Verdana" w:hAnsi="Verdana"/>
          <w:sz w:val="18"/>
          <w:szCs w:val="18"/>
          <w:lang w:val="es-419"/>
        </w:rPr>
      </w:pPr>
      <w:bookmarkStart w:id="92" w:name="_Hlk76379405"/>
      <w:bookmarkStart w:id="93" w:name="_Hlk76735020"/>
      <w:r w:rsidRPr="00AB3EC8">
        <w:rPr>
          <w:rFonts w:ascii="Verdana" w:hAnsi="Verdana" w:cs="Arial"/>
          <w:sz w:val="18"/>
          <w:szCs w:val="18"/>
          <w:lang w:val="es-419"/>
        </w:rPr>
        <w:t xml:space="preserve">En el Formulario V-2 (Evaluación de la Propuesta Económica) </w:t>
      </w:r>
      <w:bookmarkEnd w:id="92"/>
      <w:r w:rsidRPr="00AB3EC8">
        <w:rPr>
          <w:rFonts w:ascii="Verdana" w:hAnsi="Verdana" w:cs="Arial"/>
          <w:sz w:val="18"/>
          <w:szCs w:val="18"/>
          <w:lang w:val="es-419"/>
        </w:rPr>
        <w:t>se</w:t>
      </w:r>
      <w:bookmarkEnd w:id="93"/>
      <w:r w:rsidRPr="00AB3EC8">
        <w:rPr>
          <w:rFonts w:ascii="Verdana" w:hAnsi="Verdana"/>
          <w:sz w:val="18"/>
          <w:szCs w:val="18"/>
          <w:lang w:val="es-419"/>
        </w:rPr>
        <w:t xml:space="preserve"> corregirán los errores aritméticos, verificando la propuesta económica en el Formulario B-1 de cada propuesta, considerando lo siguiente:</w:t>
      </w:r>
    </w:p>
    <w:p w14:paraId="4ABC91C7" w14:textId="77777777" w:rsidR="004628CC" w:rsidRPr="00AB3EC8" w:rsidRDefault="004628CC" w:rsidP="004628CC">
      <w:pPr>
        <w:tabs>
          <w:tab w:val="num" w:pos="1440"/>
          <w:tab w:val="left" w:pos="2340"/>
        </w:tabs>
        <w:ind w:left="2124"/>
        <w:jc w:val="both"/>
        <w:rPr>
          <w:rFonts w:cs="Arial"/>
          <w:b/>
          <w:sz w:val="18"/>
          <w:szCs w:val="18"/>
        </w:rPr>
      </w:pPr>
    </w:p>
    <w:p w14:paraId="3F316379" w14:textId="77777777" w:rsidR="004628CC" w:rsidRPr="00AB3EC8" w:rsidRDefault="004628CC" w:rsidP="00CD0D47">
      <w:pPr>
        <w:numPr>
          <w:ilvl w:val="0"/>
          <w:numId w:val="25"/>
        </w:numPr>
        <w:tabs>
          <w:tab w:val="clear" w:pos="1080"/>
        </w:tabs>
        <w:ind w:left="1843" w:hanging="425"/>
        <w:jc w:val="both"/>
        <w:rPr>
          <w:rFonts w:cs="Arial"/>
          <w:sz w:val="18"/>
          <w:szCs w:val="18"/>
        </w:rPr>
      </w:pPr>
      <w:r w:rsidRPr="00AB3EC8">
        <w:rPr>
          <w:rFonts w:cs="Arial"/>
          <w:sz w:val="18"/>
          <w:szCs w:val="18"/>
        </w:rPr>
        <w:t xml:space="preserve">Cuando exista discrepancia entre los montos indicados en numeral y literal, prevalecerá el literal; </w:t>
      </w:r>
    </w:p>
    <w:p w14:paraId="64C1ED2D" w14:textId="77777777" w:rsidR="004628CC" w:rsidRPr="00AB3EC8" w:rsidRDefault="004628CC" w:rsidP="00CD0D47">
      <w:pPr>
        <w:numPr>
          <w:ilvl w:val="0"/>
          <w:numId w:val="25"/>
        </w:numPr>
        <w:tabs>
          <w:tab w:val="clear" w:pos="1080"/>
        </w:tabs>
        <w:ind w:left="1843" w:hanging="425"/>
        <w:jc w:val="both"/>
        <w:rPr>
          <w:rFonts w:cs="Arial"/>
          <w:sz w:val="18"/>
          <w:szCs w:val="18"/>
        </w:rPr>
      </w:pPr>
      <w:r w:rsidRPr="00AB3EC8">
        <w:rPr>
          <w:rFonts w:cs="Arial"/>
          <w:sz w:val="18"/>
          <w:szCs w:val="18"/>
        </w:rPr>
        <w:t>Si la diferencia entre el numeral y el literal es menor o igual al dos por ciento (2%), se ajustará la propuesta, caso contrario la propuesta será descalificada;</w:t>
      </w:r>
    </w:p>
    <w:p w14:paraId="7EB4B77A" w14:textId="77777777" w:rsidR="004628CC" w:rsidRPr="00AB3EC8" w:rsidRDefault="004628CC" w:rsidP="00CD0D47">
      <w:pPr>
        <w:numPr>
          <w:ilvl w:val="0"/>
          <w:numId w:val="25"/>
        </w:numPr>
        <w:tabs>
          <w:tab w:val="clear" w:pos="1080"/>
        </w:tabs>
        <w:ind w:left="1843" w:hanging="425"/>
        <w:jc w:val="both"/>
        <w:rPr>
          <w:rFonts w:cs="Arial"/>
          <w:sz w:val="18"/>
          <w:szCs w:val="18"/>
        </w:rPr>
      </w:pPr>
      <w:r w:rsidRPr="00AB3EC8">
        <w:rPr>
          <w:rFonts w:cs="Arial"/>
          <w:sz w:val="18"/>
          <w:szCs w:val="18"/>
        </w:rPr>
        <w:t xml:space="preserve">Si el </w:t>
      </w:r>
      <w:bookmarkStart w:id="94" w:name="_Hlk76735120"/>
      <w:r w:rsidRPr="00AB3EC8">
        <w:rPr>
          <w:rFonts w:cs="Arial"/>
          <w:sz w:val="18"/>
          <w:szCs w:val="18"/>
        </w:rPr>
        <w:t>monto ajustado por revisión aritmética superara el Precio Referencial, la propuesta será descalificada</w:t>
      </w:r>
      <w:bookmarkEnd w:id="94"/>
      <w:r w:rsidRPr="00AB3EC8">
        <w:rPr>
          <w:rFonts w:cs="Arial"/>
          <w:sz w:val="18"/>
          <w:szCs w:val="18"/>
        </w:rPr>
        <w:t>.</w:t>
      </w:r>
    </w:p>
    <w:p w14:paraId="5867C00A" w14:textId="77777777" w:rsidR="00CD0D47" w:rsidRDefault="00CD0D47" w:rsidP="005B1F7C">
      <w:pPr>
        <w:pStyle w:val="Prrafodelista"/>
        <w:widowControl w:val="0"/>
        <w:ind w:left="1843"/>
        <w:jc w:val="both"/>
        <w:rPr>
          <w:rFonts w:ascii="Verdana" w:hAnsi="Verdana" w:cs="Arial"/>
          <w:sz w:val="18"/>
          <w:szCs w:val="18"/>
          <w:lang w:val="es-419"/>
        </w:rPr>
      </w:pPr>
      <w:bookmarkStart w:id="95" w:name="_Hlk76735172"/>
    </w:p>
    <w:p w14:paraId="0A6EDA88" w14:textId="79EB7155" w:rsidR="004628CC" w:rsidRPr="00AB3EC8" w:rsidRDefault="004628CC" w:rsidP="00CD0D47">
      <w:pPr>
        <w:pStyle w:val="Prrafodelista"/>
        <w:ind w:left="1134"/>
        <w:jc w:val="both"/>
        <w:rPr>
          <w:rFonts w:ascii="Verdana" w:hAnsi="Verdana" w:cs="Arial"/>
          <w:sz w:val="18"/>
          <w:szCs w:val="18"/>
          <w:lang w:val="es-419"/>
        </w:rPr>
      </w:pPr>
      <w:r w:rsidRPr="00AB3EC8">
        <w:rPr>
          <w:rFonts w:ascii="Verdana" w:hAnsi="Verdana" w:cs="Arial"/>
          <w:sz w:val="18"/>
          <w:szCs w:val="18"/>
          <w:lang w:val="es-419"/>
        </w:rPr>
        <w:t xml:space="preserve">El monto ajustado por corrección de errores aritméticos deberá ser registrado en la cuarta columna </w:t>
      </w:r>
      <w:r w:rsidRPr="00CD0D47">
        <w:rPr>
          <w:rFonts w:ascii="Verdana" w:hAnsi="Verdana"/>
          <w:sz w:val="18"/>
          <w:szCs w:val="18"/>
          <w:lang w:val="es-419"/>
        </w:rPr>
        <w:t>Precio</w:t>
      </w:r>
      <w:r w:rsidRPr="00AB3EC8">
        <w:rPr>
          <w:rFonts w:ascii="Verdana" w:hAnsi="Verdana" w:cs="Arial"/>
          <w:sz w:val="18"/>
          <w:szCs w:val="18"/>
          <w:lang w:val="es-419"/>
        </w:rPr>
        <w:t xml:space="preserve"> Ajustado (PA) del Formulario V-2.</w:t>
      </w:r>
    </w:p>
    <w:p w14:paraId="59C24263" w14:textId="77777777" w:rsidR="004628CC" w:rsidRPr="00AB3EC8" w:rsidRDefault="004628CC" w:rsidP="004628CC">
      <w:pPr>
        <w:pStyle w:val="Prrafodelista"/>
        <w:widowControl w:val="0"/>
        <w:ind w:left="1418" w:firstLine="567"/>
        <w:jc w:val="both"/>
        <w:rPr>
          <w:rFonts w:ascii="Verdana" w:hAnsi="Verdana" w:cs="Arial"/>
          <w:sz w:val="18"/>
          <w:szCs w:val="18"/>
          <w:lang w:val="es-419"/>
        </w:rPr>
      </w:pPr>
    </w:p>
    <w:p w14:paraId="0C79A589" w14:textId="77777777" w:rsidR="004628CC" w:rsidRPr="00AB3EC8" w:rsidRDefault="004628CC" w:rsidP="00CD0D47">
      <w:pPr>
        <w:pStyle w:val="Prrafodelista"/>
        <w:ind w:left="1134"/>
        <w:jc w:val="both"/>
        <w:rPr>
          <w:rFonts w:ascii="Verdana" w:hAnsi="Verdana" w:cs="Arial"/>
          <w:sz w:val="18"/>
          <w:szCs w:val="18"/>
          <w:lang w:val="es-419"/>
        </w:rPr>
      </w:pPr>
      <w:r w:rsidRPr="00AB3EC8">
        <w:rPr>
          <w:rFonts w:ascii="Verdana" w:hAnsi="Verdana" w:cs="Arial"/>
          <w:sz w:val="18"/>
          <w:szCs w:val="18"/>
          <w:lang w:val="es-419"/>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419"/>
          </w:rPr>
          <m:t>(</m:t>
        </m:r>
        <m:r>
          <w:rPr>
            <w:rFonts w:ascii="Cambria Math" w:hAnsi="Cambria Math" w:cs="Arial"/>
            <w:sz w:val="18"/>
            <w:szCs w:val="18"/>
            <w:lang w:val="es-419"/>
          </w:rPr>
          <m:t>pp</m:t>
        </m:r>
        <m:r>
          <m:rPr>
            <m:sty m:val="p"/>
          </m:rPr>
          <w:rPr>
            <w:rFonts w:ascii="Cambria Math" w:hAnsi="Cambria Math" w:cs="Arial"/>
            <w:sz w:val="18"/>
            <w:szCs w:val="18"/>
            <w:lang w:val="es-419"/>
          </w:rPr>
          <m:t>)</m:t>
        </m:r>
      </m:oMath>
      <w:r w:rsidRPr="00AB3EC8">
        <w:rPr>
          <w:rFonts w:ascii="Verdana" w:hAnsi="Verdana" w:cs="Arial"/>
          <w:sz w:val="18"/>
          <w:szCs w:val="18"/>
          <w:lang w:val="es-419"/>
        </w:rPr>
        <w:t xml:space="preserve"> deberá ser trasladado a la cuarta </w:t>
      </w:r>
      <w:r w:rsidRPr="00CD0D47">
        <w:rPr>
          <w:rFonts w:ascii="Verdana" w:hAnsi="Verdana"/>
          <w:sz w:val="18"/>
          <w:szCs w:val="18"/>
          <w:lang w:val="es-419"/>
        </w:rPr>
        <w:t>columna</w:t>
      </w:r>
      <w:r w:rsidRPr="00AB3EC8">
        <w:rPr>
          <w:rFonts w:ascii="Verdana" w:hAnsi="Verdana" w:cs="Arial"/>
          <w:sz w:val="18"/>
          <w:szCs w:val="18"/>
          <w:lang w:val="es-419"/>
        </w:rPr>
        <w:t xml:space="preserve"> Precio Ajustado (PA) del Formulario V-2.</w:t>
      </w:r>
    </w:p>
    <w:p w14:paraId="712D3BE1" w14:textId="77777777" w:rsidR="004628CC" w:rsidRPr="005B485A" w:rsidRDefault="004628CC" w:rsidP="00CD0D47">
      <w:pPr>
        <w:tabs>
          <w:tab w:val="left" w:pos="993"/>
        </w:tabs>
        <w:jc w:val="both"/>
        <w:rPr>
          <w:rFonts w:cs="Arial"/>
          <w:b/>
          <w:sz w:val="18"/>
          <w:szCs w:val="18"/>
        </w:rPr>
      </w:pPr>
      <w:bookmarkStart w:id="96" w:name="_Hlk76735362"/>
      <w:bookmarkEnd w:id="95"/>
    </w:p>
    <w:p w14:paraId="6F5F0F30" w14:textId="77777777" w:rsidR="004628CC" w:rsidRPr="005B485A" w:rsidRDefault="004628CC" w:rsidP="00CD0D47">
      <w:pPr>
        <w:pStyle w:val="Prrafodelista"/>
        <w:numPr>
          <w:ilvl w:val="2"/>
          <w:numId w:val="29"/>
        </w:numPr>
        <w:ind w:left="1276" w:hanging="142"/>
        <w:jc w:val="both"/>
        <w:rPr>
          <w:rFonts w:ascii="Verdana" w:hAnsi="Verdana"/>
          <w:b/>
          <w:sz w:val="18"/>
          <w:szCs w:val="18"/>
          <w:lang w:val="es-419"/>
        </w:rPr>
      </w:pPr>
      <w:bookmarkStart w:id="97" w:name="_Toc347135143"/>
      <w:bookmarkStart w:id="98" w:name="_Toc347135303"/>
      <w:r w:rsidRPr="005B485A">
        <w:rPr>
          <w:rFonts w:ascii="Verdana" w:hAnsi="Verdana"/>
          <w:b/>
          <w:sz w:val="18"/>
          <w:szCs w:val="18"/>
          <w:lang w:val="es-419"/>
        </w:rPr>
        <w:t>Determinación de la Propuesta con el Precio Evaluado Más Bajo.</w:t>
      </w:r>
      <w:bookmarkEnd w:id="97"/>
      <w:bookmarkEnd w:id="98"/>
    </w:p>
    <w:p w14:paraId="2CD6865F" w14:textId="77777777" w:rsidR="004628CC" w:rsidRPr="005B485A" w:rsidRDefault="004628CC" w:rsidP="004628CC">
      <w:pPr>
        <w:ind w:left="708" w:firstLine="12"/>
        <w:jc w:val="both"/>
        <w:rPr>
          <w:rFonts w:cs="Arial"/>
          <w:sz w:val="18"/>
          <w:szCs w:val="18"/>
        </w:rPr>
      </w:pPr>
    </w:p>
    <w:p w14:paraId="3CEDAD93" w14:textId="77777777" w:rsidR="004628CC" w:rsidRPr="00CD0D47" w:rsidRDefault="004628CC" w:rsidP="00CD0D47">
      <w:pPr>
        <w:pStyle w:val="Prrafodelista"/>
        <w:ind w:left="1134"/>
        <w:jc w:val="both"/>
        <w:rPr>
          <w:rFonts w:ascii="Verdana" w:hAnsi="Verdana" w:cs="Arial"/>
          <w:sz w:val="18"/>
          <w:szCs w:val="18"/>
          <w:lang w:val="es-419"/>
        </w:rPr>
      </w:pPr>
      <w:r w:rsidRPr="00CD0D47">
        <w:rPr>
          <w:rFonts w:ascii="Verdana" w:hAnsi="Verdana" w:cs="Arial"/>
          <w:sz w:val="18"/>
          <w:szCs w:val="18"/>
          <w:lang w:val="es-419"/>
        </w:rPr>
        <w:t>De la columna Precio Ajustado, del Formulario V-2, se seleccionará la propuesta con el menor valor, el cual corresponderá al Precio Evaluado Más Bajo.</w:t>
      </w:r>
    </w:p>
    <w:p w14:paraId="0528A9B0" w14:textId="77777777" w:rsidR="004628CC" w:rsidRPr="00CD0D47" w:rsidRDefault="004628CC" w:rsidP="00AB3EC8">
      <w:pPr>
        <w:ind w:left="1876"/>
        <w:jc w:val="both"/>
        <w:rPr>
          <w:rFonts w:cs="Arial"/>
          <w:sz w:val="18"/>
          <w:szCs w:val="18"/>
          <w:lang w:val="es-419" w:eastAsia="en-US"/>
        </w:rPr>
      </w:pPr>
    </w:p>
    <w:p w14:paraId="04026AC8" w14:textId="77777777" w:rsidR="004628CC" w:rsidRPr="00CD0D47" w:rsidRDefault="004628CC" w:rsidP="00CD0D47">
      <w:pPr>
        <w:pStyle w:val="Prrafodelista"/>
        <w:ind w:left="1134"/>
        <w:jc w:val="both"/>
        <w:rPr>
          <w:rFonts w:ascii="Verdana" w:hAnsi="Verdana" w:cs="Arial"/>
          <w:sz w:val="18"/>
          <w:szCs w:val="18"/>
          <w:lang w:val="es-419"/>
        </w:rPr>
      </w:pPr>
      <w:r w:rsidRPr="00CD0D47">
        <w:rPr>
          <w:rFonts w:ascii="Verdana" w:hAnsi="Verdana" w:cs="Arial"/>
          <w:sz w:val="18"/>
          <w:szCs w:val="18"/>
          <w:lang w:val="es-419"/>
        </w:rPr>
        <w:t>En caso de existir un empate entre dos o más propuestas, se procederá a la evaluación de la propuesta técnica de los proponentes que hubiesen empatado.</w:t>
      </w:r>
    </w:p>
    <w:p w14:paraId="6BC723B7" w14:textId="77777777" w:rsidR="004628CC" w:rsidRPr="005B485A" w:rsidRDefault="004628CC" w:rsidP="004628CC">
      <w:pPr>
        <w:tabs>
          <w:tab w:val="left" w:pos="1418"/>
        </w:tabs>
        <w:ind w:left="720"/>
        <w:jc w:val="both"/>
        <w:rPr>
          <w:rFonts w:cs="Arial"/>
          <w:sz w:val="18"/>
          <w:szCs w:val="18"/>
        </w:rPr>
      </w:pPr>
    </w:p>
    <w:p w14:paraId="51B21200" w14:textId="77777777" w:rsidR="004628CC" w:rsidRPr="005B485A" w:rsidRDefault="004628CC" w:rsidP="00EC3DD4">
      <w:pPr>
        <w:pStyle w:val="Prrafodelista"/>
        <w:numPr>
          <w:ilvl w:val="1"/>
          <w:numId w:val="29"/>
        </w:numPr>
        <w:tabs>
          <w:tab w:val="left" w:pos="1134"/>
        </w:tabs>
        <w:ind w:left="851"/>
        <w:jc w:val="both"/>
        <w:rPr>
          <w:rFonts w:ascii="Verdana" w:hAnsi="Verdana"/>
          <w:b/>
          <w:sz w:val="18"/>
          <w:szCs w:val="18"/>
          <w:lang w:val="es-419"/>
        </w:rPr>
      </w:pPr>
      <w:r w:rsidRPr="005B485A">
        <w:rPr>
          <w:rFonts w:ascii="Verdana" w:hAnsi="Verdana"/>
          <w:b/>
          <w:sz w:val="18"/>
          <w:szCs w:val="18"/>
          <w:lang w:val="es-419"/>
        </w:rPr>
        <w:t>Evaluación de la Propuesta Técnica</w:t>
      </w:r>
    </w:p>
    <w:p w14:paraId="376960D8" w14:textId="77777777" w:rsidR="004628CC" w:rsidRPr="005B485A" w:rsidRDefault="004628CC" w:rsidP="004628CC">
      <w:pPr>
        <w:rPr>
          <w:rFonts w:cs="Arial"/>
          <w:b/>
          <w:sz w:val="18"/>
          <w:szCs w:val="18"/>
        </w:rPr>
      </w:pPr>
    </w:p>
    <w:p w14:paraId="60B505F3" w14:textId="6380EAA5" w:rsidR="004628CC" w:rsidRPr="005B485A"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 xml:space="preserve">La propuesta con el Precio Evaluado Más Bajo, se someterá a la evaluación de la propuesta técnica, verificando la información contenida en el Formulario C-1, aplicando la metodología CUMPLE/NO CUMPLE utilizando el Formulario V-3. En caso de cumplir, se recomendará su </w:t>
      </w:r>
      <w:r w:rsidR="00CD0D47">
        <w:rPr>
          <w:rFonts w:ascii="Verdana" w:hAnsi="Verdana" w:cs="Arial"/>
          <w:sz w:val="18"/>
          <w:szCs w:val="18"/>
          <w:lang w:val="es-419"/>
        </w:rPr>
        <w:t>contratación.</w:t>
      </w:r>
    </w:p>
    <w:p w14:paraId="1BB2200F" w14:textId="77777777" w:rsidR="004628CC" w:rsidRPr="005B485A" w:rsidRDefault="004628CC" w:rsidP="004628CC">
      <w:pPr>
        <w:pStyle w:val="Prrafodelista"/>
        <w:ind w:left="1134"/>
        <w:jc w:val="both"/>
        <w:rPr>
          <w:rFonts w:ascii="Verdana" w:hAnsi="Verdana" w:cs="Arial"/>
          <w:sz w:val="18"/>
          <w:szCs w:val="18"/>
          <w:lang w:val="es-419"/>
        </w:rPr>
      </w:pPr>
    </w:p>
    <w:p w14:paraId="2DB17211" w14:textId="77777777" w:rsidR="004628CC" w:rsidRPr="005B485A"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Caso contrario se procederá a su descalificación y a la evaluación de la segunda propuesta con el Precio Evaluado Más Bajo, incluida en el Formulario V-2 (columna Precio Ajustado), y así sucesivamente.</w:t>
      </w:r>
    </w:p>
    <w:p w14:paraId="0B71B21F" w14:textId="77777777" w:rsidR="004628CC" w:rsidRPr="005B485A" w:rsidRDefault="004628CC" w:rsidP="004628CC">
      <w:pPr>
        <w:pStyle w:val="Prrafodelista"/>
        <w:ind w:left="1134"/>
        <w:jc w:val="both"/>
        <w:rPr>
          <w:rFonts w:ascii="Verdana" w:hAnsi="Verdana" w:cs="Arial"/>
          <w:sz w:val="18"/>
          <w:szCs w:val="18"/>
          <w:lang w:val="es-419"/>
        </w:rPr>
      </w:pPr>
    </w:p>
    <w:p w14:paraId="23CB0EBA" w14:textId="56EAD432" w:rsidR="004628CC" w:rsidRPr="005B485A" w:rsidRDefault="004628CC" w:rsidP="004628CC">
      <w:pPr>
        <w:pStyle w:val="Prrafodelista"/>
        <w:ind w:left="1134"/>
        <w:jc w:val="both"/>
        <w:rPr>
          <w:rFonts w:ascii="Verdana" w:hAnsi="Verdana" w:cs="Arial"/>
          <w:sz w:val="18"/>
          <w:szCs w:val="18"/>
          <w:lang w:val="es-419"/>
        </w:rPr>
      </w:pPr>
      <w:r w:rsidRPr="005B485A">
        <w:rPr>
          <w:rFonts w:ascii="Verdana" w:hAnsi="Verdana" w:cs="Arial"/>
          <w:sz w:val="18"/>
          <w:szCs w:val="18"/>
          <w:lang w:val="es-419"/>
        </w:rPr>
        <w:t>En caso de existir empate entre dos o más propuestas, la Comisión de Calificación</w:t>
      </w:r>
      <w:r w:rsidR="00DE1B9D">
        <w:rPr>
          <w:rFonts w:ascii="Verdana" w:hAnsi="Verdana" w:cs="Arial"/>
          <w:sz w:val="18"/>
          <w:szCs w:val="18"/>
          <w:lang w:val="es-419"/>
        </w:rPr>
        <w:t xml:space="preserve"> de Propuestas</w:t>
      </w:r>
      <w:r w:rsidRPr="005B485A">
        <w:rPr>
          <w:rFonts w:ascii="Verdana" w:hAnsi="Verdana" w:cs="Arial"/>
          <w:sz w:val="18"/>
          <w:szCs w:val="18"/>
          <w:lang w:val="es-419"/>
        </w:rPr>
        <w:t xml:space="preserve">, será responsable de definir el desempate, aspecto que será señalado en el Informe de Evaluación y Recomendación de </w:t>
      </w:r>
      <w:r w:rsidR="00CD0D47">
        <w:rPr>
          <w:rFonts w:ascii="Verdana" w:hAnsi="Verdana" w:cs="Arial"/>
          <w:sz w:val="18"/>
          <w:szCs w:val="18"/>
          <w:lang w:val="es-419"/>
        </w:rPr>
        <w:t>Contrat</w:t>
      </w:r>
      <w:r w:rsidRPr="005B485A">
        <w:rPr>
          <w:rFonts w:ascii="Verdana" w:hAnsi="Verdana" w:cs="Arial"/>
          <w:sz w:val="18"/>
          <w:szCs w:val="18"/>
          <w:lang w:val="es-419"/>
        </w:rPr>
        <w:t>ación o Declaratoria Desierta.</w:t>
      </w:r>
    </w:p>
    <w:p w14:paraId="4000C9A4" w14:textId="77777777" w:rsidR="004628CC" w:rsidRPr="004628CC" w:rsidRDefault="004628CC" w:rsidP="004628CC">
      <w:pPr>
        <w:pStyle w:val="Prrafodelista"/>
        <w:ind w:left="1985"/>
        <w:jc w:val="both"/>
        <w:rPr>
          <w:rFonts w:ascii="Verdana" w:hAnsi="Verdana"/>
          <w:b/>
          <w:color w:val="FF0000"/>
          <w:sz w:val="18"/>
          <w:szCs w:val="18"/>
          <w:lang w:val="es-419"/>
        </w:rPr>
      </w:pPr>
    </w:p>
    <w:p w14:paraId="79446AC5" w14:textId="77777777" w:rsidR="004628CC" w:rsidRPr="009768C9" w:rsidRDefault="004628CC" w:rsidP="00EC3DD4">
      <w:pPr>
        <w:pStyle w:val="Ttulo"/>
        <w:numPr>
          <w:ilvl w:val="0"/>
          <w:numId w:val="29"/>
        </w:numPr>
        <w:spacing w:before="0"/>
        <w:jc w:val="both"/>
        <w:rPr>
          <w:rFonts w:ascii="Verdana" w:hAnsi="Verdana"/>
          <w:sz w:val="18"/>
          <w:szCs w:val="18"/>
          <w:lang w:val="es-419"/>
        </w:rPr>
      </w:pPr>
      <w:bookmarkStart w:id="99" w:name="_Toc351628690"/>
      <w:bookmarkStart w:id="100" w:name="_Toc200612159"/>
      <w:bookmarkEnd w:id="96"/>
      <w:r w:rsidRPr="009768C9">
        <w:rPr>
          <w:rFonts w:ascii="Verdana" w:hAnsi="Verdana"/>
          <w:sz w:val="18"/>
          <w:szCs w:val="18"/>
          <w:lang w:val="es-419"/>
        </w:rPr>
        <w:t>CONTENIDO DEL INFORME DE EVALUACIÓN Y RECOMENDACIÓN</w:t>
      </w:r>
      <w:bookmarkEnd w:id="99"/>
      <w:bookmarkEnd w:id="100"/>
    </w:p>
    <w:p w14:paraId="50C111BC" w14:textId="77777777" w:rsidR="004628CC" w:rsidRPr="009768C9" w:rsidRDefault="004628CC" w:rsidP="004628CC">
      <w:pPr>
        <w:rPr>
          <w:rFonts w:cs="Arial"/>
          <w:b/>
          <w:sz w:val="18"/>
          <w:szCs w:val="18"/>
        </w:rPr>
      </w:pPr>
    </w:p>
    <w:p w14:paraId="19D2310A" w14:textId="77777777" w:rsidR="004628CC" w:rsidRPr="009768C9" w:rsidRDefault="004628CC" w:rsidP="004628CC">
      <w:pPr>
        <w:ind w:left="426"/>
        <w:jc w:val="both"/>
        <w:rPr>
          <w:rFonts w:cs="Tahoma"/>
          <w:sz w:val="18"/>
          <w:szCs w:val="18"/>
        </w:rPr>
      </w:pPr>
      <w:r w:rsidRPr="009768C9">
        <w:rPr>
          <w:rFonts w:cs="Tahoma"/>
          <w:sz w:val="18"/>
          <w:szCs w:val="18"/>
        </w:rPr>
        <w:t>El Informe de Evaluación y Recomendación, deberá contener mínimamente lo siguiente:</w:t>
      </w:r>
    </w:p>
    <w:p w14:paraId="2FB01B02" w14:textId="77777777" w:rsidR="004628CC" w:rsidRPr="009768C9" w:rsidRDefault="004628CC" w:rsidP="004628CC">
      <w:pPr>
        <w:ind w:left="709"/>
        <w:rPr>
          <w:rFonts w:cs="Arial"/>
          <w:sz w:val="18"/>
          <w:szCs w:val="18"/>
          <w:highlight w:val="yellow"/>
        </w:rPr>
      </w:pPr>
    </w:p>
    <w:p w14:paraId="1208F56B" w14:textId="54091F65" w:rsidR="004628CC" w:rsidRPr="009768C9" w:rsidRDefault="004628CC" w:rsidP="00EC3DD4">
      <w:pPr>
        <w:pStyle w:val="Prrafodelista"/>
        <w:numPr>
          <w:ilvl w:val="0"/>
          <w:numId w:val="20"/>
        </w:numPr>
        <w:ind w:left="993" w:hanging="284"/>
        <w:jc w:val="both"/>
        <w:rPr>
          <w:rFonts w:ascii="Verdana" w:hAnsi="Verdana" w:cs="Arial"/>
          <w:sz w:val="18"/>
          <w:szCs w:val="18"/>
          <w:lang w:val="es-419"/>
        </w:rPr>
      </w:pPr>
      <w:r w:rsidRPr="009768C9">
        <w:rPr>
          <w:rFonts w:ascii="Verdana" w:hAnsi="Verdana" w:cs="Arial"/>
          <w:sz w:val="18"/>
          <w:szCs w:val="18"/>
          <w:lang w:val="es-419"/>
        </w:rPr>
        <w:t>Nómina de los Proponentes participantes.</w:t>
      </w:r>
    </w:p>
    <w:p w14:paraId="7CBBCD9A" w14:textId="77777777" w:rsidR="004628CC" w:rsidRPr="009768C9" w:rsidRDefault="004628CC" w:rsidP="00EC3DD4">
      <w:pPr>
        <w:pStyle w:val="Prrafodelista"/>
        <w:numPr>
          <w:ilvl w:val="0"/>
          <w:numId w:val="20"/>
        </w:numPr>
        <w:ind w:left="993" w:hanging="284"/>
        <w:jc w:val="both"/>
        <w:rPr>
          <w:rFonts w:ascii="Verdana" w:hAnsi="Verdana" w:cs="Arial"/>
          <w:sz w:val="18"/>
          <w:szCs w:val="18"/>
          <w:lang w:val="es-419"/>
        </w:rPr>
      </w:pPr>
      <w:r w:rsidRPr="009768C9">
        <w:rPr>
          <w:rFonts w:ascii="Verdana" w:hAnsi="Verdana" w:cs="Arial"/>
          <w:sz w:val="18"/>
          <w:szCs w:val="18"/>
          <w:lang w:val="es-419"/>
        </w:rPr>
        <w:t>Cuadros de evaluación.</w:t>
      </w:r>
    </w:p>
    <w:p w14:paraId="4BCB94F1" w14:textId="77777777" w:rsidR="004628CC" w:rsidRPr="009768C9" w:rsidRDefault="004628CC" w:rsidP="00EC3DD4">
      <w:pPr>
        <w:pStyle w:val="Prrafodelista"/>
        <w:numPr>
          <w:ilvl w:val="0"/>
          <w:numId w:val="20"/>
        </w:numPr>
        <w:ind w:left="993" w:hanging="284"/>
        <w:jc w:val="both"/>
        <w:rPr>
          <w:rFonts w:ascii="Verdana" w:hAnsi="Verdana" w:cs="Arial"/>
          <w:sz w:val="18"/>
          <w:szCs w:val="18"/>
          <w:lang w:val="es-419"/>
        </w:rPr>
      </w:pPr>
      <w:r w:rsidRPr="009768C9">
        <w:rPr>
          <w:rFonts w:ascii="Verdana" w:hAnsi="Verdana" w:cs="Arial"/>
          <w:sz w:val="18"/>
          <w:szCs w:val="18"/>
          <w:lang w:val="es-419"/>
        </w:rPr>
        <w:t>Detalle de errores subsanables, cuando corresponda.</w:t>
      </w:r>
    </w:p>
    <w:p w14:paraId="5C1DAF1A" w14:textId="77777777" w:rsidR="004628CC" w:rsidRPr="009768C9" w:rsidRDefault="004628CC" w:rsidP="00EC3DD4">
      <w:pPr>
        <w:pStyle w:val="Prrafodelista"/>
        <w:numPr>
          <w:ilvl w:val="0"/>
          <w:numId w:val="20"/>
        </w:numPr>
        <w:ind w:left="993" w:hanging="284"/>
        <w:jc w:val="both"/>
        <w:rPr>
          <w:rFonts w:ascii="Verdana" w:hAnsi="Verdana" w:cs="Arial"/>
          <w:sz w:val="18"/>
          <w:szCs w:val="18"/>
          <w:lang w:val="es-419"/>
        </w:rPr>
      </w:pPr>
      <w:r w:rsidRPr="009768C9">
        <w:rPr>
          <w:rFonts w:ascii="Verdana" w:hAnsi="Verdana" w:cs="Arial"/>
          <w:sz w:val="18"/>
          <w:szCs w:val="18"/>
          <w:lang w:val="es-419"/>
        </w:rPr>
        <w:t>Causales para la descalificación, cuando corresponda.</w:t>
      </w:r>
    </w:p>
    <w:p w14:paraId="79D35235" w14:textId="65BA97FE" w:rsidR="004628CC" w:rsidRPr="009768C9" w:rsidRDefault="004628CC" w:rsidP="00EC3DD4">
      <w:pPr>
        <w:pStyle w:val="Prrafodelista"/>
        <w:numPr>
          <w:ilvl w:val="0"/>
          <w:numId w:val="20"/>
        </w:numPr>
        <w:ind w:left="993" w:hanging="284"/>
        <w:jc w:val="both"/>
        <w:rPr>
          <w:rFonts w:ascii="Verdana" w:hAnsi="Verdana" w:cs="Arial"/>
          <w:sz w:val="18"/>
          <w:szCs w:val="18"/>
          <w:lang w:val="es-419"/>
        </w:rPr>
      </w:pPr>
      <w:r w:rsidRPr="009768C9">
        <w:rPr>
          <w:rFonts w:ascii="Verdana" w:hAnsi="Verdana" w:cs="Arial"/>
          <w:sz w:val="18"/>
          <w:szCs w:val="18"/>
          <w:lang w:val="es-419"/>
        </w:rPr>
        <w:t xml:space="preserve">Recomendación de </w:t>
      </w:r>
      <w:r w:rsidR="00CD0D47">
        <w:rPr>
          <w:rFonts w:ascii="Verdana" w:hAnsi="Verdana" w:cs="Arial"/>
          <w:sz w:val="18"/>
          <w:szCs w:val="18"/>
          <w:lang w:val="es-419"/>
        </w:rPr>
        <w:t>contrat</w:t>
      </w:r>
      <w:r w:rsidRPr="009768C9">
        <w:rPr>
          <w:rFonts w:ascii="Verdana" w:hAnsi="Verdana" w:cs="Arial"/>
          <w:sz w:val="18"/>
          <w:szCs w:val="18"/>
          <w:lang w:val="es-419"/>
        </w:rPr>
        <w:t>ación</w:t>
      </w:r>
      <w:r w:rsidR="006B1A05">
        <w:rPr>
          <w:rFonts w:ascii="Verdana" w:hAnsi="Verdana" w:cs="Arial"/>
          <w:sz w:val="18"/>
          <w:szCs w:val="18"/>
          <w:lang w:val="es-419"/>
        </w:rPr>
        <w:t xml:space="preserve"> del proveedor identificado</w:t>
      </w:r>
      <w:r w:rsidRPr="009768C9">
        <w:rPr>
          <w:rFonts w:ascii="Verdana" w:hAnsi="Verdana" w:cs="Arial"/>
          <w:sz w:val="18"/>
          <w:szCs w:val="18"/>
          <w:lang w:val="es-419"/>
        </w:rPr>
        <w:t xml:space="preserve"> o declaratoria desierta.</w:t>
      </w:r>
    </w:p>
    <w:p w14:paraId="3B05AC52" w14:textId="7D064AD7" w:rsidR="004628CC" w:rsidRPr="009768C9" w:rsidRDefault="004628CC" w:rsidP="00EC3DD4">
      <w:pPr>
        <w:pStyle w:val="Prrafodelista"/>
        <w:numPr>
          <w:ilvl w:val="0"/>
          <w:numId w:val="20"/>
        </w:numPr>
        <w:spacing w:after="240"/>
        <w:ind w:left="993" w:hanging="284"/>
        <w:jc w:val="both"/>
        <w:rPr>
          <w:rFonts w:ascii="Verdana" w:hAnsi="Verdana" w:cs="Arial"/>
          <w:sz w:val="18"/>
          <w:szCs w:val="18"/>
          <w:lang w:val="es-419"/>
        </w:rPr>
      </w:pPr>
      <w:r w:rsidRPr="009768C9">
        <w:rPr>
          <w:rFonts w:ascii="Verdana" w:hAnsi="Verdana" w:cs="Arial"/>
          <w:sz w:val="18"/>
          <w:szCs w:val="18"/>
          <w:lang w:val="es-419"/>
        </w:rPr>
        <w:t xml:space="preserve">Otros aspectos que la </w:t>
      </w:r>
      <w:r w:rsidR="005B485A" w:rsidRPr="009768C9">
        <w:rPr>
          <w:rFonts w:ascii="Verdana" w:hAnsi="Verdana" w:cs="Arial"/>
          <w:sz w:val="18"/>
          <w:szCs w:val="18"/>
          <w:lang w:val="es-419"/>
        </w:rPr>
        <w:t>Comisión de Calificación de Propuestas</w:t>
      </w:r>
      <w:r w:rsidR="009768C9" w:rsidRPr="009768C9">
        <w:rPr>
          <w:rFonts w:ascii="Verdana" w:hAnsi="Verdana" w:cs="Arial"/>
          <w:sz w:val="18"/>
          <w:szCs w:val="18"/>
          <w:lang w:val="es-419"/>
        </w:rPr>
        <w:t xml:space="preserve"> </w:t>
      </w:r>
      <w:r w:rsidRPr="009768C9">
        <w:rPr>
          <w:rFonts w:ascii="Verdana" w:hAnsi="Verdana" w:cs="Arial"/>
          <w:sz w:val="18"/>
          <w:szCs w:val="18"/>
          <w:lang w:val="es-419"/>
        </w:rPr>
        <w:t>considere pertinentes.</w:t>
      </w:r>
    </w:p>
    <w:p w14:paraId="493B6DD1" w14:textId="4265DBD1" w:rsidR="004628CC" w:rsidRPr="001B2DD4" w:rsidRDefault="004628CC" w:rsidP="00EC3DD4">
      <w:pPr>
        <w:pStyle w:val="Ttulo"/>
        <w:numPr>
          <w:ilvl w:val="0"/>
          <w:numId w:val="29"/>
        </w:numPr>
        <w:spacing w:before="0"/>
        <w:jc w:val="both"/>
        <w:rPr>
          <w:rFonts w:ascii="Verdana" w:hAnsi="Verdana"/>
          <w:sz w:val="18"/>
          <w:szCs w:val="18"/>
          <w:lang w:val="es-419"/>
        </w:rPr>
      </w:pPr>
      <w:bookmarkStart w:id="101" w:name="_Toc200612160"/>
      <w:r w:rsidRPr="001B2DD4">
        <w:rPr>
          <w:rFonts w:ascii="Verdana" w:hAnsi="Verdana"/>
          <w:sz w:val="18"/>
          <w:szCs w:val="18"/>
          <w:lang w:val="es-419"/>
        </w:rPr>
        <w:t xml:space="preserve">APROBACIÓN DEL INFORME DE LA COMISIÓN DE </w:t>
      </w:r>
      <w:r w:rsidRPr="001B2DD4">
        <w:rPr>
          <w:rFonts w:ascii="Verdana" w:hAnsi="Verdana"/>
          <w:bCs w:val="0"/>
          <w:sz w:val="18"/>
          <w:szCs w:val="18"/>
          <w:lang w:val="es-419"/>
        </w:rPr>
        <w:t>CALIFICACION</w:t>
      </w:r>
      <w:r w:rsidR="006B1A05">
        <w:rPr>
          <w:rFonts w:ascii="Verdana" w:hAnsi="Verdana"/>
          <w:bCs w:val="0"/>
          <w:sz w:val="18"/>
          <w:szCs w:val="18"/>
          <w:lang w:val="es-419"/>
        </w:rPr>
        <w:t xml:space="preserve">, </w:t>
      </w:r>
      <w:r w:rsidRPr="001B2DD4">
        <w:rPr>
          <w:rFonts w:ascii="Verdana" w:hAnsi="Verdana"/>
          <w:bCs w:val="0"/>
          <w:sz w:val="18"/>
          <w:szCs w:val="18"/>
          <w:lang w:val="es-419"/>
        </w:rPr>
        <w:t xml:space="preserve">ADJUDICACION </w:t>
      </w:r>
      <w:r w:rsidR="006B1A05">
        <w:rPr>
          <w:rFonts w:ascii="Verdana" w:hAnsi="Verdana"/>
          <w:bCs w:val="0"/>
          <w:sz w:val="18"/>
          <w:szCs w:val="18"/>
          <w:lang w:val="es-419"/>
        </w:rPr>
        <w:t xml:space="preserve">Y FORMALIZACION DE LA CONTRATACION </w:t>
      </w:r>
      <w:r w:rsidRPr="001B2DD4">
        <w:rPr>
          <w:rFonts w:ascii="Verdana" w:hAnsi="Verdana"/>
          <w:bCs w:val="0"/>
          <w:sz w:val="18"/>
          <w:szCs w:val="18"/>
          <w:lang w:val="es-419"/>
        </w:rPr>
        <w:t>O DECLARATORIA DESIERTA</w:t>
      </w:r>
      <w:bookmarkEnd w:id="101"/>
    </w:p>
    <w:p w14:paraId="07F0CBE3" w14:textId="77777777" w:rsidR="004628CC" w:rsidRPr="001B2DD4" w:rsidRDefault="004628CC" w:rsidP="004628CC">
      <w:pPr>
        <w:tabs>
          <w:tab w:val="left" w:pos="567"/>
        </w:tabs>
        <w:jc w:val="both"/>
        <w:rPr>
          <w:rFonts w:cs="Arial"/>
          <w:b/>
          <w:sz w:val="18"/>
          <w:szCs w:val="18"/>
        </w:rPr>
      </w:pPr>
    </w:p>
    <w:p w14:paraId="0C31E76D" w14:textId="345E626E" w:rsidR="006B1A05" w:rsidRPr="006B1A05" w:rsidRDefault="006B1A05" w:rsidP="006B1A05">
      <w:pPr>
        <w:pStyle w:val="Prrafodelista"/>
        <w:numPr>
          <w:ilvl w:val="1"/>
          <w:numId w:val="56"/>
        </w:numPr>
        <w:ind w:left="993" w:hanging="567"/>
        <w:jc w:val="both"/>
        <w:rPr>
          <w:rFonts w:ascii="Verdana" w:hAnsi="Verdana" w:cs="Arial"/>
          <w:sz w:val="18"/>
          <w:szCs w:val="18"/>
          <w:lang w:val="es-BO"/>
        </w:rPr>
      </w:pPr>
      <w:bookmarkStart w:id="102" w:name="_Toc351628692"/>
      <w:r w:rsidRPr="006B1A05">
        <w:rPr>
          <w:rFonts w:ascii="Verdana" w:hAnsi="Verdana"/>
          <w:b/>
          <w:bCs/>
          <w:sz w:val="18"/>
          <w:szCs w:val="18"/>
        </w:rPr>
        <w:t xml:space="preserve">APROBACION </w:t>
      </w:r>
    </w:p>
    <w:p w14:paraId="7187E78F" w14:textId="77777777" w:rsidR="006B1A05" w:rsidRDefault="006B1A05" w:rsidP="006B1A05">
      <w:pPr>
        <w:pStyle w:val="Prrafodelista"/>
        <w:jc w:val="both"/>
        <w:rPr>
          <w:rFonts w:ascii="Verdana" w:hAnsi="Verdana"/>
          <w:b/>
          <w:bCs/>
          <w:sz w:val="18"/>
          <w:szCs w:val="18"/>
        </w:rPr>
      </w:pPr>
    </w:p>
    <w:p w14:paraId="05CB442D" w14:textId="77777777" w:rsidR="006B1A05" w:rsidRPr="00745B3A" w:rsidRDefault="006B1A05" w:rsidP="006B1A05">
      <w:pPr>
        <w:ind w:left="993"/>
        <w:jc w:val="both"/>
        <w:rPr>
          <w:sz w:val="18"/>
        </w:rPr>
      </w:pPr>
      <w:r w:rsidRPr="00515C29">
        <w:rPr>
          <w:sz w:val="18"/>
        </w:rPr>
        <w:t xml:space="preserve">El RCD, recibido el Informe de Evaluación y Recomendación de </w:t>
      </w:r>
      <w:r>
        <w:rPr>
          <w:sz w:val="18"/>
        </w:rPr>
        <w:t xml:space="preserve">Contratación del Proveedor </w:t>
      </w:r>
      <w:r w:rsidRPr="00745B3A">
        <w:rPr>
          <w:sz w:val="18"/>
        </w:rPr>
        <w:t>Identificado o Declaratoria Desierta, analiza el informe y aprueba el mismo.</w:t>
      </w:r>
    </w:p>
    <w:p w14:paraId="62032320" w14:textId="77777777" w:rsidR="006B1A05" w:rsidRDefault="006B1A05" w:rsidP="006B1A05">
      <w:pPr>
        <w:jc w:val="both"/>
        <w:rPr>
          <w:sz w:val="18"/>
        </w:rPr>
      </w:pPr>
    </w:p>
    <w:p w14:paraId="23992693" w14:textId="77777777" w:rsidR="00295553" w:rsidRDefault="00295553" w:rsidP="006B1A05">
      <w:pPr>
        <w:jc w:val="both"/>
        <w:rPr>
          <w:sz w:val="18"/>
        </w:rPr>
      </w:pPr>
    </w:p>
    <w:p w14:paraId="7DA6668B" w14:textId="77777777" w:rsidR="00295553" w:rsidRDefault="00295553" w:rsidP="006B1A05">
      <w:pPr>
        <w:jc w:val="both"/>
        <w:rPr>
          <w:sz w:val="18"/>
        </w:rPr>
      </w:pPr>
    </w:p>
    <w:p w14:paraId="16AA011B" w14:textId="77777777" w:rsidR="00295553" w:rsidRPr="00745B3A" w:rsidRDefault="00295553" w:rsidP="006B1A05">
      <w:pPr>
        <w:jc w:val="both"/>
        <w:rPr>
          <w:sz w:val="18"/>
        </w:rPr>
      </w:pPr>
    </w:p>
    <w:p w14:paraId="2D6765FB" w14:textId="77777777" w:rsidR="006B1A05" w:rsidRPr="00745B3A" w:rsidRDefault="006B1A05" w:rsidP="006B1A05">
      <w:pPr>
        <w:pStyle w:val="Prrafodelista"/>
        <w:numPr>
          <w:ilvl w:val="1"/>
          <w:numId w:val="56"/>
        </w:numPr>
        <w:ind w:left="993" w:hanging="567"/>
        <w:jc w:val="both"/>
        <w:rPr>
          <w:rFonts w:ascii="Verdana" w:hAnsi="Verdana" w:cs="Arial"/>
          <w:sz w:val="18"/>
          <w:szCs w:val="18"/>
          <w:lang w:val="es-BO"/>
        </w:rPr>
      </w:pPr>
      <w:r w:rsidRPr="00745B3A">
        <w:rPr>
          <w:rFonts w:ascii="Verdana" w:hAnsi="Verdana"/>
          <w:b/>
          <w:bCs/>
          <w:sz w:val="18"/>
          <w:szCs w:val="16"/>
          <w:lang w:eastAsia="es-ES"/>
        </w:rPr>
        <w:lastRenderedPageBreak/>
        <w:t>ADJUDICACION CONTRATACION O DECLARATORIA DESIERTA</w:t>
      </w:r>
    </w:p>
    <w:p w14:paraId="72C0227A" w14:textId="77777777" w:rsidR="006B1A05" w:rsidRPr="00745B3A" w:rsidRDefault="006B1A05" w:rsidP="006B1A05">
      <w:pPr>
        <w:pStyle w:val="Prrafodelista"/>
        <w:ind w:left="993"/>
        <w:jc w:val="both"/>
        <w:rPr>
          <w:rFonts w:ascii="Verdana" w:hAnsi="Verdana" w:cs="Arial"/>
          <w:sz w:val="18"/>
          <w:szCs w:val="18"/>
          <w:lang w:val="es-BO"/>
        </w:rPr>
      </w:pPr>
    </w:p>
    <w:p w14:paraId="4FF7896C" w14:textId="77777777" w:rsidR="006B1A05" w:rsidRPr="00745B3A" w:rsidRDefault="006B1A05" w:rsidP="006B1A05">
      <w:pPr>
        <w:ind w:left="993"/>
        <w:jc w:val="both"/>
        <w:rPr>
          <w:sz w:val="18"/>
        </w:rPr>
      </w:pPr>
      <w:r w:rsidRPr="00745B3A">
        <w:rPr>
          <w:sz w:val="18"/>
        </w:rPr>
        <w:t xml:space="preserve">El RCD adjudicara mediante resolución expresa al proveedor identificado recomendado; instruyendo a la Unidad Administrativa solicite la documentación para la formalización de la contratación. </w:t>
      </w:r>
    </w:p>
    <w:p w14:paraId="665FCBAC" w14:textId="77777777" w:rsidR="006B1A05" w:rsidRPr="00745B3A" w:rsidRDefault="006B1A05" w:rsidP="006B1A05">
      <w:pPr>
        <w:ind w:left="709"/>
        <w:jc w:val="both"/>
        <w:rPr>
          <w:sz w:val="18"/>
        </w:rPr>
      </w:pPr>
    </w:p>
    <w:p w14:paraId="041584B7" w14:textId="6FFFEA44" w:rsidR="006B1A05" w:rsidRDefault="006B1A05" w:rsidP="006B1A05">
      <w:pPr>
        <w:ind w:left="993"/>
        <w:jc w:val="both"/>
        <w:rPr>
          <w:sz w:val="18"/>
        </w:rPr>
      </w:pPr>
      <w:r w:rsidRPr="00745B3A">
        <w:rPr>
          <w:sz w:val="18"/>
        </w:rPr>
        <w:t>En caso de Declaratoria Desierta, se procederá</w:t>
      </w:r>
      <w:r>
        <w:rPr>
          <w:sz w:val="18"/>
        </w:rPr>
        <w:t xml:space="preserve"> con la elaboración de Resolución o Nota de Declaratoria Desierta (según corresponda), la cual será publicada </w:t>
      </w:r>
      <w:r w:rsidRPr="00B63CB4">
        <w:rPr>
          <w:rFonts w:cs="Arial"/>
          <w:sz w:val="18"/>
          <w:szCs w:val="18"/>
        </w:rPr>
        <w:t>en la página</w:t>
      </w:r>
      <w:r>
        <w:rPr>
          <w:rFonts w:cs="Arial"/>
          <w:sz w:val="18"/>
          <w:szCs w:val="18"/>
        </w:rPr>
        <w:t>:</w:t>
      </w:r>
      <w:r w:rsidRPr="00B63CB4">
        <w:rPr>
          <w:rFonts w:cs="Arial"/>
          <w:sz w:val="18"/>
          <w:szCs w:val="18"/>
        </w:rPr>
        <w:t xml:space="preserve"> </w:t>
      </w:r>
      <w:hyperlink r:id="rId12" w:history="1">
        <w:r w:rsidRPr="00D725B8">
          <w:rPr>
            <w:rStyle w:val="Hipervnculo"/>
            <w:sz w:val="18"/>
            <w:szCs w:val="18"/>
          </w:rPr>
          <w:t>http://www.ende.bo/nacional-internacional/vigentes/</w:t>
        </w:r>
      </w:hyperlink>
    </w:p>
    <w:p w14:paraId="4891244A" w14:textId="77777777" w:rsidR="006B1A05" w:rsidRDefault="006B1A05" w:rsidP="006B1A05">
      <w:pPr>
        <w:jc w:val="both"/>
        <w:rPr>
          <w:sz w:val="18"/>
        </w:rPr>
      </w:pPr>
    </w:p>
    <w:p w14:paraId="032A137D" w14:textId="77777777" w:rsidR="006B1A05" w:rsidRPr="0096684E" w:rsidRDefault="006B1A05" w:rsidP="006B1A05">
      <w:pPr>
        <w:pStyle w:val="Prrafodelista"/>
        <w:numPr>
          <w:ilvl w:val="1"/>
          <w:numId w:val="56"/>
        </w:numPr>
        <w:ind w:left="993" w:hanging="567"/>
        <w:jc w:val="both"/>
        <w:rPr>
          <w:rFonts w:ascii="Verdana" w:hAnsi="Verdana" w:cs="Arial"/>
          <w:sz w:val="18"/>
          <w:szCs w:val="18"/>
          <w:lang w:val="es-BO"/>
        </w:rPr>
      </w:pPr>
      <w:r w:rsidRPr="0096684E">
        <w:rPr>
          <w:rFonts w:ascii="Verdana" w:hAnsi="Verdana"/>
          <w:b/>
          <w:bCs/>
          <w:sz w:val="18"/>
          <w:szCs w:val="16"/>
          <w:lang w:eastAsia="es-ES"/>
        </w:rPr>
        <w:t>NOTIFICACION AL PROVEEDOR IDENTIFICADO Y FORMALIZACION DE LA CONTRATACION</w:t>
      </w:r>
    </w:p>
    <w:p w14:paraId="003A4568" w14:textId="77777777" w:rsidR="006B1A05" w:rsidRDefault="006B1A05" w:rsidP="006B1A05">
      <w:pPr>
        <w:pStyle w:val="Prrafodelista"/>
        <w:ind w:left="993"/>
        <w:jc w:val="both"/>
        <w:rPr>
          <w:rFonts w:ascii="Verdana" w:hAnsi="Verdana"/>
          <w:b/>
          <w:bCs/>
          <w:sz w:val="18"/>
          <w:szCs w:val="16"/>
          <w:lang w:eastAsia="es-ES"/>
        </w:rPr>
      </w:pPr>
    </w:p>
    <w:p w14:paraId="56855397" w14:textId="77777777" w:rsidR="006B1A05" w:rsidRDefault="006B1A05" w:rsidP="006B1A05">
      <w:pPr>
        <w:ind w:left="993"/>
        <w:jc w:val="both"/>
        <w:rPr>
          <w:b/>
          <w:sz w:val="18"/>
        </w:rPr>
      </w:pPr>
      <w:r w:rsidRPr="00FF58C9">
        <w:rPr>
          <w:sz w:val="18"/>
        </w:rPr>
        <w:t xml:space="preserve">ENDE </w:t>
      </w:r>
      <w:r>
        <w:rPr>
          <w:sz w:val="18"/>
        </w:rPr>
        <w:t xml:space="preserve">procederá a notificar la adjudicación al proveedor identificado, solicitando </w:t>
      </w:r>
      <w:r w:rsidRPr="00FF58C9">
        <w:rPr>
          <w:sz w:val="18"/>
        </w:rPr>
        <w:t>la presentación de toda la documentación para la formalización de la contratación</w:t>
      </w:r>
      <w:r>
        <w:rPr>
          <w:sz w:val="18"/>
        </w:rPr>
        <w:t>.</w:t>
      </w:r>
    </w:p>
    <w:p w14:paraId="1002F48C" w14:textId="77777777" w:rsidR="004628CC" w:rsidRPr="006B1A05" w:rsidRDefault="004628CC" w:rsidP="004628CC">
      <w:pPr>
        <w:pStyle w:val="Ttulo"/>
        <w:spacing w:before="0" w:after="0"/>
        <w:ind w:left="1418"/>
        <w:jc w:val="both"/>
        <w:rPr>
          <w:rFonts w:ascii="Verdana" w:hAnsi="Verdana"/>
          <w:b w:val="0"/>
          <w:color w:val="FF0000"/>
          <w:sz w:val="18"/>
          <w:szCs w:val="18"/>
          <w:lang w:val="es-ES"/>
        </w:rPr>
      </w:pPr>
    </w:p>
    <w:p w14:paraId="5C6C5E52" w14:textId="77777777" w:rsidR="004628CC" w:rsidRPr="001B2DD4" w:rsidRDefault="004628CC" w:rsidP="00EC3DD4">
      <w:pPr>
        <w:pStyle w:val="Ttulo"/>
        <w:numPr>
          <w:ilvl w:val="0"/>
          <w:numId w:val="29"/>
        </w:numPr>
        <w:spacing w:before="0"/>
        <w:jc w:val="both"/>
        <w:rPr>
          <w:rFonts w:ascii="Verdana" w:hAnsi="Verdana"/>
          <w:b w:val="0"/>
          <w:sz w:val="18"/>
          <w:szCs w:val="18"/>
          <w:lang w:val="es-419"/>
        </w:rPr>
      </w:pPr>
      <w:bookmarkStart w:id="103" w:name="_Toc351628693"/>
      <w:bookmarkStart w:id="104" w:name="_Toc200612161"/>
      <w:bookmarkEnd w:id="102"/>
      <w:r w:rsidRPr="001B2DD4">
        <w:rPr>
          <w:rFonts w:ascii="Verdana" w:hAnsi="Verdana"/>
          <w:sz w:val="18"/>
          <w:szCs w:val="18"/>
          <w:lang w:val="es-419"/>
        </w:rPr>
        <w:t>SUSCRIPCIÓN DE CONTRATO</w:t>
      </w:r>
      <w:bookmarkEnd w:id="103"/>
      <w:r w:rsidRPr="001B2DD4">
        <w:rPr>
          <w:rFonts w:ascii="Verdana" w:hAnsi="Verdana"/>
          <w:sz w:val="18"/>
          <w:szCs w:val="18"/>
          <w:lang w:val="es-419"/>
        </w:rPr>
        <w:t xml:space="preserve"> U ORDEN DE SERVICIO</w:t>
      </w:r>
      <w:bookmarkEnd w:id="104"/>
    </w:p>
    <w:p w14:paraId="446B6A39" w14:textId="77777777" w:rsidR="004628CC" w:rsidRPr="004628CC" w:rsidRDefault="004628CC" w:rsidP="004628CC">
      <w:pPr>
        <w:ind w:left="360"/>
        <w:jc w:val="both"/>
        <w:rPr>
          <w:rFonts w:cs="Arial"/>
          <w:b/>
          <w:color w:val="FF0000"/>
          <w:sz w:val="18"/>
          <w:szCs w:val="18"/>
        </w:rPr>
      </w:pPr>
    </w:p>
    <w:p w14:paraId="67D6DEE7" w14:textId="77777777" w:rsidR="004628CC" w:rsidRPr="001B2DD4" w:rsidRDefault="004628CC" w:rsidP="00EC3DD4">
      <w:pPr>
        <w:pStyle w:val="Prrafodelista"/>
        <w:numPr>
          <w:ilvl w:val="1"/>
          <w:numId w:val="29"/>
        </w:numPr>
        <w:ind w:left="1134" w:hanging="715"/>
        <w:jc w:val="both"/>
        <w:rPr>
          <w:rFonts w:ascii="Verdana" w:hAnsi="Verdana"/>
          <w:bCs/>
          <w:sz w:val="18"/>
          <w:szCs w:val="18"/>
          <w:lang w:val="es-419"/>
        </w:rPr>
      </w:pPr>
      <w:r w:rsidRPr="001B2DD4">
        <w:rPr>
          <w:rFonts w:ascii="Verdana" w:hAnsi="Verdana"/>
          <w:bCs/>
          <w:sz w:val="18"/>
          <w:szCs w:val="18"/>
          <w:lang w:val="es-419"/>
        </w:rPr>
        <w:t>El proponente adjudicado deberá presentar, para la suscripción de contrato u orden de servicio, los originales o fotocopias solicitadas de los documentos señalados en el Documento de requerimiento de propuestas (Formulario A-1).</w:t>
      </w:r>
    </w:p>
    <w:p w14:paraId="393227B9" w14:textId="77777777" w:rsidR="004628CC" w:rsidRPr="001B2DD4" w:rsidRDefault="004628CC" w:rsidP="001B2DD4">
      <w:pPr>
        <w:pStyle w:val="Prrafodelista"/>
        <w:ind w:left="1134"/>
        <w:jc w:val="both"/>
        <w:rPr>
          <w:rFonts w:ascii="Verdana" w:hAnsi="Verdana"/>
          <w:bCs/>
          <w:sz w:val="18"/>
          <w:szCs w:val="18"/>
          <w:lang w:val="es-419"/>
        </w:rPr>
      </w:pPr>
    </w:p>
    <w:p w14:paraId="542ABBF2" w14:textId="77777777" w:rsidR="004628CC" w:rsidRPr="001B2DD4" w:rsidRDefault="004628CC" w:rsidP="00EC3DD4">
      <w:pPr>
        <w:pStyle w:val="Prrafodelista"/>
        <w:numPr>
          <w:ilvl w:val="1"/>
          <w:numId w:val="29"/>
        </w:numPr>
        <w:ind w:left="1134" w:hanging="715"/>
        <w:jc w:val="both"/>
        <w:rPr>
          <w:rFonts w:ascii="Verdana" w:hAnsi="Verdana"/>
          <w:bCs/>
          <w:sz w:val="18"/>
          <w:szCs w:val="18"/>
          <w:lang w:val="es-419"/>
        </w:rPr>
      </w:pPr>
      <w:r w:rsidRPr="001B2DD4">
        <w:rPr>
          <w:rFonts w:ascii="Verdana" w:hAnsi="Verdana"/>
          <w:bCs/>
          <w:sz w:val="18"/>
          <w:szCs w:val="18"/>
          <w:lang w:val="es-419"/>
        </w:rPr>
        <w:t>ENDE verificará la autenticidad del Certificado RUPE presentado por el proponente identificado de las propuestas, ingresando el código de verificación del Certificado en el SICOES.</w:t>
      </w:r>
    </w:p>
    <w:p w14:paraId="067927A8" w14:textId="77777777" w:rsidR="004628CC" w:rsidRPr="001B2DD4" w:rsidRDefault="004628CC" w:rsidP="001B2DD4">
      <w:pPr>
        <w:pStyle w:val="Prrafodelista"/>
        <w:ind w:left="1134"/>
        <w:jc w:val="both"/>
        <w:rPr>
          <w:rFonts w:ascii="Verdana" w:hAnsi="Verdana"/>
          <w:bCs/>
          <w:sz w:val="18"/>
          <w:szCs w:val="18"/>
          <w:lang w:val="es-419"/>
        </w:rPr>
      </w:pPr>
    </w:p>
    <w:p w14:paraId="70F30B5B" w14:textId="77777777" w:rsidR="004628CC" w:rsidRPr="001B2DD4" w:rsidRDefault="004628CC" w:rsidP="00EC3DD4">
      <w:pPr>
        <w:pStyle w:val="Prrafodelista"/>
        <w:numPr>
          <w:ilvl w:val="1"/>
          <w:numId w:val="29"/>
        </w:numPr>
        <w:ind w:left="1134" w:hanging="715"/>
        <w:jc w:val="both"/>
        <w:rPr>
          <w:rFonts w:ascii="Verdana" w:hAnsi="Verdana"/>
          <w:bCs/>
          <w:sz w:val="18"/>
          <w:szCs w:val="18"/>
          <w:lang w:val="es-419"/>
        </w:rPr>
      </w:pPr>
      <w:r w:rsidRPr="001B2DD4">
        <w:rPr>
          <w:rFonts w:ascii="Verdana" w:hAnsi="Verdana"/>
          <w:bCs/>
          <w:sz w:val="18"/>
          <w:szCs w:val="18"/>
          <w:lang w:val="es-419"/>
        </w:rPr>
        <w:t>ENDE establecerá el plazo de entrega de documentos, si el proponente adjudicado presentase los documentos antes del plazo otorgado, el proceso deberá continuar.</w:t>
      </w:r>
    </w:p>
    <w:p w14:paraId="37078C28" w14:textId="77777777" w:rsidR="004628CC" w:rsidRPr="001B2DD4" w:rsidRDefault="004628CC" w:rsidP="001B2DD4">
      <w:pPr>
        <w:pStyle w:val="Prrafodelista"/>
        <w:ind w:left="1134"/>
        <w:jc w:val="both"/>
        <w:rPr>
          <w:rFonts w:ascii="Verdana" w:hAnsi="Verdana"/>
          <w:bCs/>
          <w:sz w:val="18"/>
          <w:szCs w:val="18"/>
          <w:lang w:val="es-419"/>
        </w:rPr>
      </w:pPr>
    </w:p>
    <w:p w14:paraId="3798BC2A" w14:textId="6D30311A" w:rsidR="004628CC" w:rsidRPr="001B2DD4" w:rsidRDefault="004628CC" w:rsidP="00EC3DD4">
      <w:pPr>
        <w:pStyle w:val="Prrafodelista"/>
        <w:numPr>
          <w:ilvl w:val="1"/>
          <w:numId w:val="29"/>
        </w:numPr>
        <w:ind w:left="1134" w:hanging="715"/>
        <w:jc w:val="both"/>
        <w:rPr>
          <w:rFonts w:ascii="Verdana" w:hAnsi="Verdana"/>
          <w:bCs/>
          <w:sz w:val="18"/>
          <w:szCs w:val="18"/>
          <w:lang w:val="es-419"/>
        </w:rPr>
      </w:pPr>
      <w:r w:rsidRPr="001B2DD4">
        <w:rPr>
          <w:rFonts w:ascii="Verdana" w:hAnsi="Verdana"/>
          <w:bCs/>
          <w:sz w:val="18"/>
          <w:szCs w:val="18"/>
          <w:lang w:val="es-419"/>
        </w:rPr>
        <w:t xml:space="preserve">En caso de que el proponente adjudicado justifique, oportunamente, el retraso en la presentación de uno o varios documentos, requeridos para la suscripción de contrato u orden de servicio y estas hayan sido </w:t>
      </w:r>
      <w:r w:rsidR="001B2DD4" w:rsidRPr="001B2DD4">
        <w:rPr>
          <w:rFonts w:ascii="Verdana" w:hAnsi="Verdana"/>
          <w:bCs/>
          <w:sz w:val="18"/>
          <w:szCs w:val="18"/>
          <w:lang w:val="es-419"/>
        </w:rPr>
        <w:t>aceptadas,</w:t>
      </w:r>
      <w:r w:rsidRPr="001B2DD4">
        <w:rPr>
          <w:rFonts w:ascii="Verdana" w:hAnsi="Verdana"/>
          <w:bCs/>
          <w:sz w:val="18"/>
          <w:szCs w:val="18"/>
          <w:lang w:val="es-419"/>
        </w:rPr>
        <w:t xml:space="preserve"> por ENDE, se procederá de acuerdo al numeral 9.3 del presente documento. </w:t>
      </w:r>
    </w:p>
    <w:p w14:paraId="797764BB" w14:textId="77777777" w:rsidR="004628CC" w:rsidRPr="001B2DD4" w:rsidRDefault="004628CC" w:rsidP="001B2DD4">
      <w:pPr>
        <w:pStyle w:val="Prrafodelista"/>
        <w:ind w:left="1134"/>
        <w:jc w:val="both"/>
        <w:rPr>
          <w:rFonts w:ascii="Verdana" w:hAnsi="Verdana"/>
          <w:bCs/>
          <w:sz w:val="18"/>
          <w:szCs w:val="18"/>
          <w:lang w:val="es-419"/>
        </w:rPr>
      </w:pPr>
    </w:p>
    <w:p w14:paraId="74605317" w14:textId="6C67D3C6" w:rsidR="004628CC" w:rsidRPr="001B2DD4" w:rsidRDefault="004628CC" w:rsidP="00EC3DD4">
      <w:pPr>
        <w:pStyle w:val="Prrafodelista"/>
        <w:numPr>
          <w:ilvl w:val="1"/>
          <w:numId w:val="29"/>
        </w:numPr>
        <w:ind w:left="1134" w:hanging="715"/>
        <w:jc w:val="both"/>
        <w:rPr>
          <w:rFonts w:ascii="Verdana" w:hAnsi="Verdana"/>
          <w:bCs/>
          <w:sz w:val="18"/>
          <w:szCs w:val="18"/>
          <w:lang w:val="es-419"/>
        </w:rPr>
      </w:pPr>
      <w:r w:rsidRPr="001B2DD4">
        <w:rPr>
          <w:rFonts w:ascii="Verdana" w:hAnsi="Verdana"/>
          <w:bCs/>
          <w:sz w:val="18"/>
          <w:szCs w:val="18"/>
          <w:lang w:val="es-419"/>
        </w:rPr>
        <w:t xml:space="preserve">Cuando el proponente adjudicado, desista de forma expresa o tácita de suscribir el contrato u orden de servicio, su propuesta será descalificada, procediéndose a la adjudicación </w:t>
      </w:r>
      <w:r w:rsidR="006B1A05">
        <w:rPr>
          <w:rFonts w:ascii="Verdana" w:hAnsi="Verdana"/>
          <w:bCs/>
          <w:sz w:val="18"/>
          <w:szCs w:val="18"/>
          <w:lang w:val="es-419"/>
        </w:rPr>
        <w:t>de</w:t>
      </w:r>
      <w:r w:rsidRPr="001B2DD4">
        <w:rPr>
          <w:rFonts w:ascii="Verdana" w:hAnsi="Verdana"/>
          <w:bCs/>
          <w:sz w:val="18"/>
          <w:szCs w:val="18"/>
          <w:lang w:val="es-419"/>
        </w:rPr>
        <w:t xml:space="preserve"> la segunda propuesta mejor evaluada y así sucesivamente.</w:t>
      </w:r>
    </w:p>
    <w:p w14:paraId="2E608E9F" w14:textId="77777777" w:rsidR="004628CC" w:rsidRPr="001B2DD4" w:rsidRDefault="004628CC" w:rsidP="001B2DD4">
      <w:pPr>
        <w:pStyle w:val="Prrafodelista"/>
        <w:ind w:left="1134"/>
        <w:jc w:val="both"/>
        <w:rPr>
          <w:rFonts w:ascii="Verdana" w:hAnsi="Verdana"/>
          <w:bCs/>
          <w:sz w:val="18"/>
          <w:szCs w:val="18"/>
          <w:lang w:val="es-419"/>
        </w:rPr>
      </w:pPr>
    </w:p>
    <w:p w14:paraId="494C2794" w14:textId="77777777" w:rsidR="004628CC" w:rsidRPr="001B2DD4" w:rsidRDefault="004628CC" w:rsidP="00EC3DD4">
      <w:pPr>
        <w:pStyle w:val="Prrafodelista"/>
        <w:numPr>
          <w:ilvl w:val="1"/>
          <w:numId w:val="29"/>
        </w:numPr>
        <w:ind w:left="1134" w:hanging="715"/>
        <w:jc w:val="both"/>
        <w:rPr>
          <w:rFonts w:ascii="Verdana" w:hAnsi="Verdana"/>
          <w:bCs/>
          <w:sz w:val="18"/>
          <w:szCs w:val="18"/>
          <w:lang w:val="es-419"/>
        </w:rPr>
      </w:pPr>
      <w:r w:rsidRPr="001B2DD4">
        <w:rPr>
          <w:rFonts w:ascii="Verdana" w:hAnsi="Verdana"/>
          <w:bCs/>
          <w:sz w:val="18"/>
          <w:szCs w:val="18"/>
          <w:lang w:val="es-419"/>
        </w:rPr>
        <w:t xml:space="preserve">Si producto de la revisión efectuada para la formalización de la contratación los documentos presentados por el proponente adjudicado existan observaciones, ENDE procederá de acuerdo al numeral 9.3 del presente documento. En caso de no subsanar las observaciones, se procederá a su descalificación y la adjudicación a la segunda propuesta mejor evaluada y así sucesivamente. </w:t>
      </w:r>
    </w:p>
    <w:p w14:paraId="082FC483" w14:textId="2B929DBF" w:rsidR="00D850FC" w:rsidRDefault="00D850FC" w:rsidP="004628CC">
      <w:pPr>
        <w:pStyle w:val="Ttulo"/>
        <w:spacing w:before="0"/>
        <w:jc w:val="both"/>
        <w:rPr>
          <w:rFonts w:ascii="Verdana" w:hAnsi="Verdana"/>
          <w:b w:val="0"/>
          <w:color w:val="FF0000"/>
          <w:sz w:val="18"/>
          <w:szCs w:val="18"/>
          <w:lang w:val="es-419"/>
        </w:rPr>
      </w:pPr>
    </w:p>
    <w:p w14:paraId="07A59FAF" w14:textId="77777777" w:rsidR="004628CC" w:rsidRPr="001B2DD4" w:rsidRDefault="004628CC" w:rsidP="006B1A05">
      <w:pPr>
        <w:pStyle w:val="Ttulo"/>
        <w:numPr>
          <w:ilvl w:val="0"/>
          <w:numId w:val="29"/>
        </w:numPr>
        <w:spacing w:before="0"/>
        <w:jc w:val="both"/>
        <w:rPr>
          <w:rFonts w:ascii="Verdana" w:hAnsi="Verdana"/>
          <w:sz w:val="18"/>
          <w:szCs w:val="18"/>
          <w:lang w:val="es-419"/>
        </w:rPr>
      </w:pPr>
      <w:bookmarkStart w:id="105" w:name="_Toc351628694"/>
      <w:bookmarkStart w:id="106" w:name="_Toc200612162"/>
      <w:r w:rsidRPr="001B2DD4">
        <w:rPr>
          <w:rFonts w:ascii="Verdana" w:hAnsi="Verdana"/>
          <w:sz w:val="18"/>
          <w:szCs w:val="18"/>
          <w:lang w:val="es-419"/>
        </w:rPr>
        <w:t>MODIFICACIONES AL CONTRATO</w:t>
      </w:r>
      <w:bookmarkEnd w:id="105"/>
      <w:bookmarkEnd w:id="106"/>
    </w:p>
    <w:p w14:paraId="77EBB1C5" w14:textId="77777777" w:rsidR="004628CC" w:rsidRPr="001B2DD4" w:rsidRDefault="004628CC" w:rsidP="004628CC">
      <w:pPr>
        <w:tabs>
          <w:tab w:val="num" w:pos="567"/>
        </w:tabs>
        <w:ind w:left="567"/>
        <w:jc w:val="both"/>
        <w:rPr>
          <w:rFonts w:cs="Arial"/>
          <w:sz w:val="18"/>
          <w:szCs w:val="18"/>
        </w:rPr>
      </w:pPr>
    </w:p>
    <w:p w14:paraId="280FD16C" w14:textId="77777777" w:rsidR="004628CC" w:rsidRPr="001B2DD4" w:rsidRDefault="004628CC" w:rsidP="006B1A05">
      <w:pPr>
        <w:ind w:left="426"/>
        <w:jc w:val="both"/>
        <w:rPr>
          <w:rFonts w:cs="Arial"/>
          <w:sz w:val="18"/>
          <w:szCs w:val="18"/>
        </w:rPr>
      </w:pPr>
      <w:r w:rsidRPr="001B2DD4">
        <w:rPr>
          <w:rFonts w:cs="Arial"/>
          <w:sz w:val="18"/>
          <w:szCs w:val="18"/>
        </w:rPr>
        <w:t xml:space="preserve">Las modificaciones al contrato deberán estar destinadas al cumplimiento del objeto de la </w:t>
      </w:r>
      <w:r w:rsidRPr="006B1A05">
        <w:rPr>
          <w:rFonts w:cs="Tahoma"/>
          <w:sz w:val="18"/>
          <w:szCs w:val="18"/>
        </w:rPr>
        <w:t>contratación</w:t>
      </w:r>
      <w:r w:rsidRPr="001B2DD4">
        <w:rPr>
          <w:rFonts w:cs="Arial"/>
          <w:sz w:val="18"/>
          <w:szCs w:val="18"/>
        </w:rPr>
        <w:t xml:space="preserve"> y ser sustentadas por informe técnico y legal que establezca la viabilidad técnica y de financiamiento. </w:t>
      </w:r>
    </w:p>
    <w:p w14:paraId="01E1E3A5" w14:textId="77777777" w:rsidR="004628CC" w:rsidRPr="001B2DD4" w:rsidRDefault="004628CC" w:rsidP="004628CC">
      <w:pPr>
        <w:tabs>
          <w:tab w:val="num" w:pos="567"/>
        </w:tabs>
        <w:ind w:left="567"/>
        <w:jc w:val="both"/>
        <w:rPr>
          <w:rFonts w:cs="Arial"/>
          <w:sz w:val="18"/>
          <w:szCs w:val="18"/>
        </w:rPr>
      </w:pPr>
    </w:p>
    <w:p w14:paraId="51E6E863" w14:textId="77777777" w:rsidR="004628CC" w:rsidRPr="001B2DD4" w:rsidRDefault="004628CC" w:rsidP="006B1A05">
      <w:pPr>
        <w:ind w:left="426"/>
        <w:jc w:val="both"/>
        <w:rPr>
          <w:rFonts w:cs="Arial"/>
          <w:sz w:val="18"/>
          <w:szCs w:val="18"/>
        </w:rPr>
      </w:pPr>
      <w:r w:rsidRPr="001B2DD4">
        <w:rPr>
          <w:rFonts w:cs="Arial"/>
          <w:sz w:val="18"/>
          <w:szCs w:val="18"/>
        </w:rPr>
        <w:t xml:space="preserve">El contrato podrá ser modificado mediante Contrato Modificatorio cuando la modificación a ser </w:t>
      </w:r>
      <w:r w:rsidRPr="006B1A05">
        <w:rPr>
          <w:rFonts w:cs="Tahoma"/>
          <w:sz w:val="18"/>
          <w:szCs w:val="18"/>
        </w:rPr>
        <w:t>introducida</w:t>
      </w:r>
      <w:r w:rsidRPr="001B2DD4">
        <w:rPr>
          <w:rFonts w:cs="Arial"/>
          <w:sz w:val="18"/>
          <w:szCs w:val="18"/>
        </w:rPr>
        <w:t xml:space="preserve"> afecte el alcance, monto y/o plazo del contrato sin dar lugar al incremento de los precios unitarios; o adendas en caso de aclaraciones y/o modificaciones del contrato.</w:t>
      </w:r>
    </w:p>
    <w:p w14:paraId="226E07B1" w14:textId="77777777" w:rsidR="004628CC" w:rsidRPr="001B2DD4" w:rsidRDefault="004628CC" w:rsidP="004628CC">
      <w:pPr>
        <w:tabs>
          <w:tab w:val="num" w:pos="567"/>
        </w:tabs>
        <w:ind w:left="567"/>
        <w:jc w:val="both"/>
        <w:rPr>
          <w:rFonts w:cs="Arial"/>
          <w:sz w:val="18"/>
          <w:szCs w:val="18"/>
        </w:rPr>
      </w:pPr>
      <w:r w:rsidRPr="001B2DD4">
        <w:rPr>
          <w:rFonts w:cs="Arial"/>
          <w:sz w:val="18"/>
          <w:szCs w:val="18"/>
        </w:rPr>
        <w:t xml:space="preserve"> </w:t>
      </w:r>
    </w:p>
    <w:p w14:paraId="7229E717" w14:textId="77777777" w:rsidR="004628CC" w:rsidRPr="001B2DD4" w:rsidRDefault="004628CC" w:rsidP="00EC3DD4">
      <w:pPr>
        <w:pStyle w:val="Ttulo"/>
        <w:numPr>
          <w:ilvl w:val="0"/>
          <w:numId w:val="29"/>
        </w:numPr>
        <w:spacing w:before="0" w:after="0"/>
        <w:jc w:val="both"/>
        <w:rPr>
          <w:rFonts w:ascii="Verdana" w:hAnsi="Verdana"/>
          <w:sz w:val="18"/>
          <w:szCs w:val="18"/>
          <w:lang w:val="es-419"/>
        </w:rPr>
      </w:pPr>
      <w:bookmarkStart w:id="107" w:name="_Toc200612163"/>
      <w:r w:rsidRPr="001B2DD4">
        <w:rPr>
          <w:rFonts w:ascii="Verdana" w:hAnsi="Verdana"/>
          <w:sz w:val="18"/>
          <w:szCs w:val="18"/>
          <w:lang w:val="es-419"/>
        </w:rPr>
        <w:t>PRESTACIÓN DEL SERVICIO</w:t>
      </w:r>
      <w:bookmarkEnd w:id="107"/>
      <w:r w:rsidRPr="001B2DD4">
        <w:rPr>
          <w:rFonts w:ascii="Verdana" w:hAnsi="Verdana"/>
          <w:sz w:val="18"/>
          <w:szCs w:val="18"/>
          <w:lang w:val="es-419"/>
        </w:rPr>
        <w:t xml:space="preserve"> </w:t>
      </w:r>
    </w:p>
    <w:p w14:paraId="4C935CBC" w14:textId="77777777" w:rsidR="004628CC" w:rsidRPr="001B2DD4" w:rsidRDefault="004628CC" w:rsidP="004628CC">
      <w:pPr>
        <w:pStyle w:val="Ttulo"/>
        <w:spacing w:before="0"/>
        <w:ind w:left="360"/>
        <w:jc w:val="left"/>
        <w:rPr>
          <w:rFonts w:ascii="Verdana" w:hAnsi="Verdana"/>
          <w:sz w:val="18"/>
          <w:szCs w:val="18"/>
          <w:lang w:val="es-419"/>
        </w:rPr>
      </w:pPr>
    </w:p>
    <w:p w14:paraId="4C596A0B" w14:textId="225EF4E1" w:rsidR="004628CC" w:rsidRPr="001B2DD4" w:rsidRDefault="004628CC" w:rsidP="004628CC">
      <w:pPr>
        <w:ind w:left="426"/>
        <w:jc w:val="both"/>
        <w:rPr>
          <w:rFonts w:cs="Arial"/>
          <w:sz w:val="18"/>
          <w:szCs w:val="18"/>
        </w:rPr>
      </w:pPr>
      <w:r w:rsidRPr="001B2DD4">
        <w:rPr>
          <w:rFonts w:cs="Arial"/>
          <w:sz w:val="18"/>
          <w:szCs w:val="18"/>
        </w:rPr>
        <w:t>La prestación del servicio deberá efectuarse cumpliendo con las Especificaciones Técnicas, establecidos en el contrato suscrito y de sus partes integrantes, sujetas a la conformidad de la entidad contratante.</w:t>
      </w:r>
    </w:p>
    <w:p w14:paraId="1D46085B" w14:textId="77777777" w:rsidR="004628CC" w:rsidRPr="001B2DD4" w:rsidRDefault="004628CC" w:rsidP="00EC3DD4">
      <w:pPr>
        <w:pStyle w:val="Ttulo"/>
        <w:numPr>
          <w:ilvl w:val="0"/>
          <w:numId w:val="29"/>
        </w:numPr>
        <w:spacing w:before="0" w:after="0"/>
        <w:jc w:val="both"/>
        <w:rPr>
          <w:rFonts w:ascii="Verdana" w:hAnsi="Verdana"/>
          <w:sz w:val="18"/>
          <w:szCs w:val="18"/>
          <w:lang w:val="es-419"/>
        </w:rPr>
      </w:pPr>
      <w:bookmarkStart w:id="108" w:name="_Toc200612164"/>
      <w:r w:rsidRPr="001B2DD4">
        <w:rPr>
          <w:rFonts w:ascii="Verdana" w:hAnsi="Verdana"/>
          <w:sz w:val="18"/>
          <w:szCs w:val="18"/>
          <w:lang w:val="es-419"/>
        </w:rPr>
        <w:lastRenderedPageBreak/>
        <w:t>CIERRE DEL CONTRATO</w:t>
      </w:r>
      <w:bookmarkEnd w:id="108"/>
    </w:p>
    <w:p w14:paraId="22BB552A" w14:textId="77777777" w:rsidR="004628CC" w:rsidRPr="001B2DD4" w:rsidRDefault="004628CC" w:rsidP="004628CC">
      <w:pPr>
        <w:pStyle w:val="Ttulo"/>
        <w:spacing w:before="0"/>
        <w:ind w:left="420"/>
        <w:jc w:val="left"/>
        <w:rPr>
          <w:rFonts w:ascii="Verdana" w:hAnsi="Verdana"/>
          <w:sz w:val="18"/>
          <w:szCs w:val="18"/>
          <w:lang w:val="es-419"/>
        </w:rPr>
      </w:pPr>
    </w:p>
    <w:p w14:paraId="7D0FF064" w14:textId="77777777" w:rsidR="006B1A05" w:rsidRPr="004B26AD" w:rsidRDefault="006B1A05" w:rsidP="006B1A05">
      <w:pPr>
        <w:ind w:left="426"/>
        <w:jc w:val="both"/>
        <w:rPr>
          <w:rFonts w:cs="Arial"/>
          <w:bCs/>
          <w:sz w:val="18"/>
          <w:szCs w:val="18"/>
        </w:rPr>
      </w:pPr>
      <w:r w:rsidRPr="004B26AD">
        <w:rPr>
          <w:rFonts w:cs="Arial"/>
          <w:bCs/>
          <w:sz w:val="18"/>
          <w:szCs w:val="18"/>
        </w:rPr>
        <w:t xml:space="preserve">El cierre del </w:t>
      </w:r>
      <w:r>
        <w:rPr>
          <w:rFonts w:cs="Arial"/>
          <w:bCs/>
          <w:sz w:val="18"/>
          <w:szCs w:val="18"/>
        </w:rPr>
        <w:t>C</w:t>
      </w:r>
      <w:r w:rsidRPr="004B26AD">
        <w:rPr>
          <w:rFonts w:cs="Arial"/>
          <w:bCs/>
          <w:sz w:val="18"/>
          <w:szCs w:val="18"/>
        </w:rPr>
        <w:t xml:space="preserve">ontrato procederá ante la terminación por cumplimiento o por </w:t>
      </w:r>
      <w:r>
        <w:rPr>
          <w:rFonts w:cs="Arial"/>
          <w:bCs/>
          <w:sz w:val="18"/>
          <w:szCs w:val="18"/>
        </w:rPr>
        <w:t>r</w:t>
      </w:r>
      <w:r w:rsidRPr="004B26AD">
        <w:rPr>
          <w:rFonts w:cs="Arial"/>
          <w:bCs/>
          <w:sz w:val="18"/>
          <w:szCs w:val="18"/>
        </w:rPr>
        <w:t xml:space="preserve">esolución de </w:t>
      </w:r>
      <w:r>
        <w:rPr>
          <w:rFonts w:cs="Arial"/>
          <w:bCs/>
          <w:sz w:val="18"/>
          <w:szCs w:val="18"/>
        </w:rPr>
        <w:t>c</w:t>
      </w:r>
      <w:r w:rsidRPr="004B26AD">
        <w:rPr>
          <w:rFonts w:cs="Arial"/>
          <w:bCs/>
          <w:sz w:val="18"/>
          <w:szCs w:val="18"/>
        </w:rPr>
        <w:t xml:space="preserve">ontrato, conforme las previsiones establecidas en el mismo. </w:t>
      </w:r>
      <w:bookmarkStart w:id="109" w:name="_Hlk93674833"/>
      <w:r w:rsidRPr="004B26AD">
        <w:rPr>
          <w:rFonts w:cs="Arial"/>
          <w:bCs/>
          <w:sz w:val="18"/>
          <w:szCs w:val="18"/>
        </w:rPr>
        <w:t xml:space="preserve">Para ambos casos la entidad y el proveedor precederán a realizar la liquidación del </w:t>
      </w:r>
      <w:r>
        <w:rPr>
          <w:rFonts w:cs="Arial"/>
          <w:bCs/>
          <w:sz w:val="18"/>
          <w:szCs w:val="18"/>
        </w:rPr>
        <w:t>c</w:t>
      </w:r>
      <w:r w:rsidRPr="004B26AD">
        <w:rPr>
          <w:rFonts w:cs="Arial"/>
          <w:bCs/>
          <w:sz w:val="18"/>
          <w:szCs w:val="18"/>
        </w:rPr>
        <w:t>ontrato</w:t>
      </w:r>
      <w:bookmarkEnd w:id="109"/>
      <w:r w:rsidRPr="004B26AD">
        <w:rPr>
          <w:rFonts w:cs="Arial"/>
          <w:bCs/>
          <w:sz w:val="18"/>
          <w:szCs w:val="18"/>
        </w:rPr>
        <w:t>.</w:t>
      </w:r>
    </w:p>
    <w:p w14:paraId="678626AF" w14:textId="77777777" w:rsidR="006B1A05" w:rsidRPr="004B26AD" w:rsidRDefault="006B1A05" w:rsidP="006B1A05">
      <w:pPr>
        <w:ind w:left="426"/>
        <w:jc w:val="both"/>
        <w:rPr>
          <w:rFonts w:cs="Arial"/>
          <w:bCs/>
          <w:sz w:val="18"/>
          <w:szCs w:val="18"/>
        </w:rPr>
      </w:pPr>
    </w:p>
    <w:p w14:paraId="2086F93E" w14:textId="77777777" w:rsidR="006B1A05" w:rsidRPr="004B26AD" w:rsidRDefault="006B1A05" w:rsidP="006B1A05">
      <w:pPr>
        <w:ind w:left="426"/>
        <w:jc w:val="both"/>
        <w:rPr>
          <w:rFonts w:cs="Arial"/>
          <w:bCs/>
          <w:sz w:val="18"/>
          <w:szCs w:val="18"/>
        </w:rPr>
      </w:pPr>
      <w:r w:rsidRPr="004B26AD">
        <w:rPr>
          <w:rFonts w:cs="Arial"/>
          <w:bCs/>
          <w:sz w:val="18"/>
          <w:szCs w:val="18"/>
        </w:rPr>
        <w:t>En caso de terminación por cumplimiento, una vez concluida la liquidación del contrato, la entidad deberá emitir el Certificado de Cumplimiento de Contrato.</w:t>
      </w:r>
    </w:p>
    <w:p w14:paraId="3977C20E" w14:textId="77777777" w:rsidR="00FB579E" w:rsidRPr="00A40276" w:rsidRDefault="00FB579E" w:rsidP="006158F3">
      <w:pPr>
        <w:jc w:val="center"/>
        <w:rPr>
          <w:rFonts w:cs="Arial"/>
          <w:b/>
          <w:sz w:val="18"/>
          <w:szCs w:val="18"/>
        </w:rPr>
      </w:pPr>
    </w:p>
    <w:p w14:paraId="31121986" w14:textId="279F6953" w:rsidR="009B0729" w:rsidRPr="00A40276" w:rsidRDefault="009B0729" w:rsidP="00F8068E">
      <w:pPr>
        <w:ind w:left="1425" w:hanging="717"/>
        <w:jc w:val="both"/>
        <w:rPr>
          <w:rFonts w:cs="Arial"/>
          <w:sz w:val="18"/>
          <w:szCs w:val="18"/>
          <w:lang w:val="es-BO"/>
        </w:rPr>
      </w:pPr>
    </w:p>
    <w:p w14:paraId="5A72E9BE" w14:textId="7799B999" w:rsidR="009721AD" w:rsidRPr="00A40276" w:rsidRDefault="009721AD" w:rsidP="00EC3D96">
      <w:pPr>
        <w:ind w:left="1134"/>
        <w:jc w:val="both"/>
        <w:rPr>
          <w:rFonts w:cs="Arial"/>
          <w:sz w:val="18"/>
          <w:szCs w:val="18"/>
          <w:lang w:val="es-BO"/>
        </w:rPr>
      </w:pP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2298BC07" w:rsidR="00A30429" w:rsidRDefault="00A30429" w:rsidP="00650B21">
      <w:pPr>
        <w:jc w:val="center"/>
        <w:rPr>
          <w:b/>
          <w:sz w:val="18"/>
          <w:szCs w:val="18"/>
          <w:lang w:val="es-BO"/>
        </w:rPr>
      </w:pPr>
    </w:p>
    <w:p w14:paraId="4E07E58C" w14:textId="77777777" w:rsidR="00CC1FD9" w:rsidRDefault="00CC1FD9" w:rsidP="00650B21">
      <w:pPr>
        <w:jc w:val="center"/>
        <w:rPr>
          <w:b/>
          <w:sz w:val="18"/>
          <w:szCs w:val="18"/>
          <w:lang w:val="es-BO"/>
        </w:rPr>
      </w:pPr>
    </w:p>
    <w:p w14:paraId="7035E9CC" w14:textId="77777777" w:rsidR="00CC1FD9" w:rsidRDefault="00CC1FD9" w:rsidP="00650B21">
      <w:pPr>
        <w:jc w:val="center"/>
        <w:rPr>
          <w:b/>
          <w:sz w:val="18"/>
          <w:szCs w:val="18"/>
          <w:lang w:val="es-BO"/>
        </w:rPr>
      </w:pPr>
    </w:p>
    <w:p w14:paraId="308D02D4" w14:textId="77777777" w:rsidR="00CC1FD9" w:rsidRDefault="00CC1FD9" w:rsidP="00650B21">
      <w:pPr>
        <w:jc w:val="center"/>
        <w:rPr>
          <w:b/>
          <w:sz w:val="18"/>
          <w:szCs w:val="18"/>
          <w:lang w:val="es-BO"/>
        </w:rPr>
      </w:pPr>
    </w:p>
    <w:p w14:paraId="4D672501" w14:textId="77777777" w:rsidR="00CC1FD9" w:rsidRDefault="00CC1FD9" w:rsidP="00650B21">
      <w:pPr>
        <w:jc w:val="center"/>
        <w:rPr>
          <w:b/>
          <w:sz w:val="18"/>
          <w:szCs w:val="18"/>
          <w:lang w:val="es-BO"/>
        </w:rPr>
      </w:pPr>
    </w:p>
    <w:p w14:paraId="624BDE62" w14:textId="77777777" w:rsidR="00CC1FD9" w:rsidRDefault="00CC1FD9" w:rsidP="00650B21">
      <w:pPr>
        <w:jc w:val="center"/>
        <w:rPr>
          <w:b/>
          <w:sz w:val="18"/>
          <w:szCs w:val="18"/>
          <w:lang w:val="es-BO"/>
        </w:rPr>
      </w:pPr>
    </w:p>
    <w:p w14:paraId="5E8CA0F8" w14:textId="77777777" w:rsidR="00CC1FD9" w:rsidRDefault="00CC1FD9" w:rsidP="00650B21">
      <w:pPr>
        <w:jc w:val="center"/>
        <w:rPr>
          <w:b/>
          <w:sz w:val="18"/>
          <w:szCs w:val="18"/>
          <w:lang w:val="es-BO"/>
        </w:rPr>
      </w:pPr>
    </w:p>
    <w:p w14:paraId="59B5DE35" w14:textId="77777777" w:rsidR="00CC1FD9" w:rsidRDefault="00CC1FD9" w:rsidP="00650B21">
      <w:pPr>
        <w:jc w:val="center"/>
        <w:rPr>
          <w:b/>
          <w:sz w:val="18"/>
          <w:szCs w:val="18"/>
          <w:lang w:val="es-BO"/>
        </w:rPr>
      </w:pPr>
    </w:p>
    <w:p w14:paraId="604BC20D" w14:textId="77777777" w:rsidR="00CC1FD9" w:rsidRDefault="00CC1FD9" w:rsidP="00650B21">
      <w:pPr>
        <w:jc w:val="center"/>
        <w:rPr>
          <w:b/>
          <w:sz w:val="18"/>
          <w:szCs w:val="18"/>
          <w:lang w:val="es-BO"/>
        </w:rPr>
      </w:pPr>
    </w:p>
    <w:p w14:paraId="6B03E286" w14:textId="77777777" w:rsidR="00CC1FD9" w:rsidRDefault="00CC1FD9" w:rsidP="00650B21">
      <w:pPr>
        <w:jc w:val="center"/>
        <w:rPr>
          <w:b/>
          <w:sz w:val="18"/>
          <w:szCs w:val="18"/>
          <w:lang w:val="es-BO"/>
        </w:rPr>
      </w:pPr>
    </w:p>
    <w:p w14:paraId="5E1D67C9" w14:textId="77777777" w:rsidR="00CC1FD9" w:rsidRDefault="00CC1FD9" w:rsidP="00650B21">
      <w:pPr>
        <w:jc w:val="center"/>
        <w:rPr>
          <w:b/>
          <w:sz w:val="18"/>
          <w:szCs w:val="18"/>
          <w:lang w:val="es-BO"/>
        </w:rPr>
      </w:pPr>
    </w:p>
    <w:p w14:paraId="4F1C50B0" w14:textId="77777777" w:rsidR="00CC1FD9" w:rsidRDefault="00CC1FD9" w:rsidP="00650B21">
      <w:pPr>
        <w:jc w:val="center"/>
        <w:rPr>
          <w:b/>
          <w:sz w:val="18"/>
          <w:szCs w:val="18"/>
          <w:lang w:val="es-BO"/>
        </w:rPr>
      </w:pPr>
    </w:p>
    <w:p w14:paraId="7DE097D5" w14:textId="77777777" w:rsidR="00CC1FD9" w:rsidRDefault="00CC1FD9" w:rsidP="00650B21">
      <w:pPr>
        <w:jc w:val="center"/>
        <w:rPr>
          <w:b/>
          <w:sz w:val="18"/>
          <w:szCs w:val="18"/>
          <w:lang w:val="es-BO"/>
        </w:rPr>
      </w:pPr>
    </w:p>
    <w:p w14:paraId="751F1D51" w14:textId="77777777" w:rsidR="00CC1FD9" w:rsidRDefault="00CC1FD9" w:rsidP="00650B21">
      <w:pPr>
        <w:jc w:val="center"/>
        <w:rPr>
          <w:b/>
          <w:sz w:val="18"/>
          <w:szCs w:val="18"/>
          <w:lang w:val="es-BO"/>
        </w:rPr>
      </w:pPr>
    </w:p>
    <w:p w14:paraId="3CBD2BED" w14:textId="77777777" w:rsidR="00CC1FD9" w:rsidRDefault="00CC1FD9" w:rsidP="00650B21">
      <w:pPr>
        <w:jc w:val="center"/>
        <w:rPr>
          <w:b/>
          <w:sz w:val="18"/>
          <w:szCs w:val="18"/>
          <w:lang w:val="es-BO"/>
        </w:rPr>
      </w:pPr>
    </w:p>
    <w:p w14:paraId="178E7818" w14:textId="77777777" w:rsidR="00CC1FD9" w:rsidRDefault="00CC1FD9" w:rsidP="00650B21">
      <w:pPr>
        <w:jc w:val="center"/>
        <w:rPr>
          <w:b/>
          <w:sz w:val="18"/>
          <w:szCs w:val="18"/>
          <w:lang w:val="es-BO"/>
        </w:rPr>
      </w:pPr>
    </w:p>
    <w:p w14:paraId="58722904" w14:textId="252E8593" w:rsidR="00F932C5" w:rsidRDefault="00F932C5" w:rsidP="00650B21">
      <w:pPr>
        <w:jc w:val="center"/>
        <w:rPr>
          <w:b/>
          <w:sz w:val="18"/>
          <w:szCs w:val="18"/>
          <w:lang w:val="es-BO"/>
        </w:rPr>
      </w:pPr>
    </w:p>
    <w:p w14:paraId="04C72C53" w14:textId="77777777" w:rsidR="00BA2E80" w:rsidRDefault="00BA2E80" w:rsidP="00650B21">
      <w:pPr>
        <w:jc w:val="center"/>
        <w:rPr>
          <w:b/>
          <w:sz w:val="18"/>
          <w:szCs w:val="18"/>
          <w:lang w:val="es-BO"/>
        </w:rPr>
      </w:pPr>
    </w:p>
    <w:p w14:paraId="6BD707EE" w14:textId="6C06103D" w:rsidR="00A72FB0" w:rsidRPr="00F932C5" w:rsidRDefault="00A72FB0" w:rsidP="00650B21">
      <w:pPr>
        <w:jc w:val="center"/>
        <w:rPr>
          <w:b/>
          <w:sz w:val="18"/>
          <w:lang w:val="es-BO"/>
        </w:rPr>
      </w:pPr>
      <w:r w:rsidRPr="00F932C5">
        <w:rPr>
          <w:b/>
          <w:sz w:val="18"/>
          <w:lang w:val="es-BO"/>
        </w:rPr>
        <w:lastRenderedPageBreak/>
        <w:t>PARTE II</w:t>
      </w:r>
    </w:p>
    <w:p w14:paraId="3358343E" w14:textId="2737143C" w:rsidR="001038A4" w:rsidRPr="00F932C5" w:rsidRDefault="008E57ED" w:rsidP="00650B21">
      <w:pPr>
        <w:jc w:val="center"/>
        <w:rPr>
          <w:b/>
          <w:sz w:val="18"/>
          <w:lang w:val="es-BO"/>
        </w:rPr>
      </w:pPr>
      <w:r w:rsidRPr="00F932C5">
        <w:rPr>
          <w:b/>
          <w:sz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Pr="00F932C5" w:rsidRDefault="00A72FB0" w:rsidP="00EC3DD4">
      <w:pPr>
        <w:pStyle w:val="Ttulo"/>
        <w:numPr>
          <w:ilvl w:val="0"/>
          <w:numId w:val="29"/>
        </w:numPr>
        <w:spacing w:before="0" w:after="0"/>
        <w:jc w:val="both"/>
        <w:rPr>
          <w:rFonts w:ascii="Verdana" w:hAnsi="Verdana"/>
          <w:sz w:val="18"/>
          <w:szCs w:val="18"/>
          <w:lang w:val="es-419"/>
        </w:rPr>
      </w:pPr>
      <w:bookmarkStart w:id="110" w:name="_Toc200612165"/>
      <w:r w:rsidRPr="00F932C5">
        <w:rPr>
          <w:rFonts w:ascii="Verdana" w:hAnsi="Verdana"/>
          <w:sz w:val="18"/>
          <w:szCs w:val="18"/>
          <w:lang w:val="es-419"/>
        </w:rPr>
        <w:t>CONVOCATORIA Y DATOS GENERALES DEL PROCESO DE CONTRATACIÓN</w:t>
      </w:r>
      <w:bookmarkEnd w:id="110"/>
    </w:p>
    <w:p w14:paraId="4638FB89" w14:textId="77777777" w:rsidR="00532869" w:rsidRPr="00A40276" w:rsidRDefault="00532869" w:rsidP="00532869">
      <w:pPr>
        <w:pStyle w:val="Ttulo"/>
        <w:spacing w:before="0" w:after="0"/>
        <w:ind w:left="432"/>
        <w:jc w:val="both"/>
        <w:rPr>
          <w:rFonts w:ascii="Verdana" w:hAnsi="Verdana"/>
          <w:sz w:val="18"/>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31"/>
        <w:gridCol w:w="285"/>
        <w:gridCol w:w="38"/>
        <w:gridCol w:w="250"/>
        <w:gridCol w:w="30"/>
        <w:gridCol w:w="251"/>
        <w:gridCol w:w="30"/>
        <w:gridCol w:w="241"/>
        <w:gridCol w:w="30"/>
        <w:gridCol w:w="246"/>
        <w:gridCol w:w="30"/>
        <w:gridCol w:w="245"/>
        <w:gridCol w:w="30"/>
        <w:gridCol w:w="250"/>
        <w:gridCol w:w="30"/>
        <w:gridCol w:w="246"/>
        <w:gridCol w:w="30"/>
        <w:gridCol w:w="246"/>
        <w:gridCol w:w="30"/>
        <w:gridCol w:w="246"/>
        <w:gridCol w:w="30"/>
        <w:gridCol w:w="243"/>
        <w:gridCol w:w="30"/>
        <w:gridCol w:w="243"/>
        <w:gridCol w:w="30"/>
        <w:gridCol w:w="242"/>
        <w:gridCol w:w="30"/>
        <w:gridCol w:w="243"/>
        <w:gridCol w:w="30"/>
        <w:gridCol w:w="243"/>
        <w:gridCol w:w="30"/>
        <w:gridCol w:w="243"/>
        <w:gridCol w:w="30"/>
        <w:gridCol w:w="243"/>
        <w:gridCol w:w="30"/>
        <w:gridCol w:w="242"/>
        <w:gridCol w:w="30"/>
        <w:gridCol w:w="243"/>
        <w:gridCol w:w="30"/>
        <w:gridCol w:w="243"/>
        <w:gridCol w:w="30"/>
        <w:gridCol w:w="244"/>
        <w:gridCol w:w="30"/>
        <w:gridCol w:w="244"/>
        <w:gridCol w:w="30"/>
        <w:gridCol w:w="273"/>
        <w:gridCol w:w="273"/>
        <w:gridCol w:w="242"/>
        <w:gridCol w:w="30"/>
        <w:gridCol w:w="273"/>
        <w:gridCol w:w="273"/>
        <w:gridCol w:w="242"/>
        <w:gridCol w:w="30"/>
        <w:gridCol w:w="243"/>
        <w:gridCol w:w="127"/>
      </w:tblGrid>
      <w:tr w:rsidR="00A40276" w:rsidRPr="00A40276" w14:paraId="6AE981AF" w14:textId="77777777" w:rsidTr="00152811">
        <w:trPr>
          <w:gridAfter w:val="1"/>
          <w:wAfter w:w="127" w:type="dxa"/>
          <w:trHeight w:val="397"/>
          <w:jc w:val="center"/>
        </w:trPr>
        <w:tc>
          <w:tcPr>
            <w:tcW w:w="10348" w:type="dxa"/>
            <w:gridSpan w:val="55"/>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EC3DD4">
            <w:pPr>
              <w:pStyle w:val="Prrafodelista"/>
              <w:numPr>
                <w:ilvl w:val="0"/>
                <w:numId w:val="11"/>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152811">
        <w:trPr>
          <w:gridAfter w:val="1"/>
          <w:wAfter w:w="127" w:type="dxa"/>
          <w:jc w:val="center"/>
        </w:trPr>
        <w:tc>
          <w:tcPr>
            <w:tcW w:w="10348" w:type="dxa"/>
            <w:gridSpan w:val="55"/>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152811">
        <w:trPr>
          <w:gridAfter w:val="1"/>
          <w:wAfter w:w="127" w:type="dxa"/>
          <w:trHeight w:val="193"/>
          <w:jc w:val="center"/>
        </w:trPr>
        <w:tc>
          <w:tcPr>
            <w:tcW w:w="2348"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27"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7FC0D14" w:rsidR="00B35DBB" w:rsidRPr="00013312" w:rsidRDefault="00152811" w:rsidP="003B46C3">
            <w:pPr>
              <w:rPr>
                <w:rFonts w:ascii="Arial" w:hAnsi="Arial" w:cs="Arial"/>
                <w:lang w:val="es-BO"/>
              </w:rPr>
            </w:pPr>
            <w:r w:rsidRPr="00013312">
              <w:rPr>
                <w:rFonts w:ascii="Arial" w:hAnsi="Arial" w:cs="Arial"/>
              </w:rPr>
              <w:t>EMPRESA NACIONAL DE ELECTRICIDAD</w:t>
            </w:r>
          </w:p>
        </w:tc>
        <w:tc>
          <w:tcPr>
            <w:tcW w:w="273" w:type="dxa"/>
            <w:gridSpan w:val="2"/>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152811">
        <w:trPr>
          <w:gridAfter w:val="1"/>
          <w:wAfter w:w="127" w:type="dxa"/>
          <w:jc w:val="center"/>
        </w:trPr>
        <w:tc>
          <w:tcPr>
            <w:tcW w:w="2348"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316" w:type="dxa"/>
            <w:gridSpan w:val="2"/>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8" w:type="dxa"/>
            <w:gridSpan w:val="2"/>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1" w:type="dxa"/>
            <w:gridSpan w:val="2"/>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1" w:type="dxa"/>
            <w:gridSpan w:val="2"/>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5" w:type="dxa"/>
            <w:gridSpan w:val="2"/>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0" w:type="dxa"/>
            <w:gridSpan w:val="2"/>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6" w:type="dxa"/>
            <w:gridSpan w:val="2"/>
            <w:shd w:val="clear" w:color="auto" w:fill="auto"/>
          </w:tcPr>
          <w:p w14:paraId="29FFEDB4" w14:textId="77777777" w:rsidR="00B35DBB" w:rsidRPr="00A40276" w:rsidRDefault="00B35DBB" w:rsidP="003B46C3">
            <w:pPr>
              <w:rPr>
                <w:rFonts w:ascii="Arial" w:hAnsi="Arial" w:cs="Arial"/>
                <w:lang w:val="es-BO"/>
              </w:rPr>
            </w:pPr>
          </w:p>
        </w:tc>
        <w:tc>
          <w:tcPr>
            <w:tcW w:w="273" w:type="dxa"/>
            <w:gridSpan w:val="2"/>
            <w:shd w:val="clear" w:color="auto" w:fill="auto"/>
          </w:tcPr>
          <w:p w14:paraId="5A4ED5C0" w14:textId="77777777" w:rsidR="00B35DBB" w:rsidRPr="00A40276" w:rsidRDefault="00B35DBB" w:rsidP="003B46C3">
            <w:pPr>
              <w:rPr>
                <w:rFonts w:ascii="Arial" w:hAnsi="Arial" w:cs="Arial"/>
                <w:lang w:val="es-BO"/>
              </w:rPr>
            </w:pPr>
          </w:p>
        </w:tc>
        <w:tc>
          <w:tcPr>
            <w:tcW w:w="273" w:type="dxa"/>
            <w:gridSpan w:val="2"/>
            <w:shd w:val="clear" w:color="auto" w:fill="auto"/>
          </w:tcPr>
          <w:p w14:paraId="1D6B0BE8" w14:textId="77777777" w:rsidR="00B35DBB" w:rsidRPr="00A40276" w:rsidRDefault="00B35DBB" w:rsidP="003B46C3">
            <w:pPr>
              <w:rPr>
                <w:rFonts w:ascii="Arial" w:hAnsi="Arial" w:cs="Arial"/>
                <w:lang w:val="es-BO"/>
              </w:rPr>
            </w:pPr>
          </w:p>
        </w:tc>
        <w:tc>
          <w:tcPr>
            <w:tcW w:w="272" w:type="dxa"/>
            <w:gridSpan w:val="2"/>
            <w:shd w:val="clear" w:color="auto" w:fill="auto"/>
          </w:tcPr>
          <w:p w14:paraId="2EB47F00" w14:textId="77777777" w:rsidR="00B35DBB" w:rsidRPr="00A40276" w:rsidRDefault="00B35DBB" w:rsidP="003B46C3">
            <w:pPr>
              <w:rPr>
                <w:rFonts w:ascii="Arial" w:hAnsi="Arial" w:cs="Arial"/>
                <w:lang w:val="es-BO"/>
              </w:rPr>
            </w:pPr>
          </w:p>
        </w:tc>
        <w:tc>
          <w:tcPr>
            <w:tcW w:w="273" w:type="dxa"/>
            <w:gridSpan w:val="2"/>
            <w:shd w:val="clear" w:color="auto" w:fill="auto"/>
          </w:tcPr>
          <w:p w14:paraId="5D78F3EC" w14:textId="77777777" w:rsidR="00B35DBB" w:rsidRPr="00A40276" w:rsidRDefault="00B35DBB" w:rsidP="003B46C3">
            <w:pPr>
              <w:rPr>
                <w:rFonts w:ascii="Arial" w:hAnsi="Arial" w:cs="Arial"/>
                <w:lang w:val="es-BO"/>
              </w:rPr>
            </w:pPr>
          </w:p>
        </w:tc>
        <w:tc>
          <w:tcPr>
            <w:tcW w:w="273" w:type="dxa"/>
            <w:gridSpan w:val="2"/>
            <w:shd w:val="clear" w:color="auto" w:fill="auto"/>
          </w:tcPr>
          <w:p w14:paraId="0432852C" w14:textId="77777777" w:rsidR="00B35DBB" w:rsidRPr="00A40276" w:rsidRDefault="00B35DBB" w:rsidP="003B46C3">
            <w:pPr>
              <w:rPr>
                <w:rFonts w:ascii="Arial" w:hAnsi="Arial" w:cs="Arial"/>
                <w:lang w:val="es-BO"/>
              </w:rPr>
            </w:pPr>
          </w:p>
        </w:tc>
        <w:tc>
          <w:tcPr>
            <w:tcW w:w="273" w:type="dxa"/>
            <w:gridSpan w:val="2"/>
            <w:shd w:val="clear" w:color="auto" w:fill="auto"/>
          </w:tcPr>
          <w:p w14:paraId="212B93B2" w14:textId="77777777" w:rsidR="00B35DBB" w:rsidRPr="00A40276" w:rsidRDefault="00B35DBB" w:rsidP="003B46C3">
            <w:pPr>
              <w:rPr>
                <w:rFonts w:ascii="Arial" w:hAnsi="Arial" w:cs="Arial"/>
                <w:lang w:val="es-BO"/>
              </w:rPr>
            </w:pPr>
          </w:p>
        </w:tc>
        <w:tc>
          <w:tcPr>
            <w:tcW w:w="273" w:type="dxa"/>
            <w:gridSpan w:val="2"/>
            <w:shd w:val="clear" w:color="auto" w:fill="auto"/>
          </w:tcPr>
          <w:p w14:paraId="1FCDDBAC" w14:textId="77777777" w:rsidR="00B35DBB" w:rsidRPr="00A40276" w:rsidRDefault="00B35DBB" w:rsidP="003B46C3">
            <w:pPr>
              <w:rPr>
                <w:rFonts w:ascii="Arial" w:hAnsi="Arial" w:cs="Arial"/>
                <w:lang w:val="es-BO"/>
              </w:rPr>
            </w:pPr>
          </w:p>
        </w:tc>
        <w:tc>
          <w:tcPr>
            <w:tcW w:w="272" w:type="dxa"/>
            <w:gridSpan w:val="2"/>
            <w:shd w:val="clear" w:color="auto" w:fill="auto"/>
          </w:tcPr>
          <w:p w14:paraId="37711E51" w14:textId="77777777" w:rsidR="00B35DBB" w:rsidRPr="00A40276" w:rsidRDefault="00B35DBB" w:rsidP="003B46C3">
            <w:pPr>
              <w:rPr>
                <w:rFonts w:ascii="Arial" w:hAnsi="Arial" w:cs="Arial"/>
                <w:lang w:val="es-BO"/>
              </w:rPr>
            </w:pPr>
          </w:p>
        </w:tc>
        <w:tc>
          <w:tcPr>
            <w:tcW w:w="273" w:type="dxa"/>
            <w:gridSpan w:val="2"/>
            <w:shd w:val="clear" w:color="auto" w:fill="auto"/>
          </w:tcPr>
          <w:p w14:paraId="09A4D22F" w14:textId="77777777" w:rsidR="00B35DBB" w:rsidRPr="00A40276" w:rsidRDefault="00B35DBB" w:rsidP="003B46C3">
            <w:pPr>
              <w:rPr>
                <w:rFonts w:ascii="Arial" w:hAnsi="Arial" w:cs="Arial"/>
                <w:lang w:val="es-BO"/>
              </w:rPr>
            </w:pPr>
          </w:p>
        </w:tc>
        <w:tc>
          <w:tcPr>
            <w:tcW w:w="273" w:type="dxa"/>
            <w:gridSpan w:val="2"/>
            <w:shd w:val="clear" w:color="auto" w:fill="auto"/>
          </w:tcPr>
          <w:p w14:paraId="132016DD"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gridSpan w:val="2"/>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8" w:type="dxa"/>
            <w:gridSpan w:val="4"/>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8" w:type="dxa"/>
            <w:gridSpan w:val="4"/>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gridSpan w:val="2"/>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CC1FD9">
        <w:trPr>
          <w:gridAfter w:val="1"/>
          <w:wAfter w:w="127" w:type="dxa"/>
          <w:trHeight w:val="45"/>
          <w:jc w:val="center"/>
        </w:trPr>
        <w:tc>
          <w:tcPr>
            <w:tcW w:w="2348"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39"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0486B3A9" w:rsidR="00B35DBB" w:rsidRPr="00013312" w:rsidRDefault="00152811" w:rsidP="003B46C3">
            <w:pPr>
              <w:jc w:val="right"/>
              <w:rPr>
                <w:rFonts w:ascii="Arial" w:hAnsi="Arial" w:cs="Arial"/>
                <w:lang w:val="es-BO"/>
              </w:rPr>
            </w:pPr>
            <w:r w:rsidRPr="00013312">
              <w:rPr>
                <w:rFonts w:ascii="Arial" w:hAnsi="Arial" w:cs="Arial"/>
              </w:rPr>
              <w:t>CONTRATACION DIRECTA REGULAR</w:t>
            </w:r>
          </w:p>
        </w:tc>
        <w:tc>
          <w:tcPr>
            <w:tcW w:w="276" w:type="dxa"/>
            <w:gridSpan w:val="2"/>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28" w:type="dxa"/>
            <w:gridSpan w:val="2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4"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89BCD95" w:rsidR="00B35DBB" w:rsidRPr="00013312" w:rsidRDefault="00152811" w:rsidP="00152811">
            <w:pPr>
              <w:rPr>
                <w:rFonts w:ascii="Arial" w:hAnsi="Arial" w:cs="Arial"/>
                <w:lang w:val="es-BO"/>
              </w:rPr>
            </w:pPr>
            <w:r w:rsidRPr="00013312">
              <w:rPr>
                <w:rFonts w:ascii="Arial" w:hAnsi="Arial" w:cs="Arial"/>
              </w:rPr>
              <w:t>ENDE-CDGE-R-202</w:t>
            </w:r>
            <w:r w:rsidR="00CC1FD9">
              <w:rPr>
                <w:rFonts w:ascii="Arial" w:hAnsi="Arial" w:cs="Arial"/>
              </w:rPr>
              <w:t>5-010</w:t>
            </w:r>
          </w:p>
        </w:tc>
        <w:tc>
          <w:tcPr>
            <w:tcW w:w="273" w:type="dxa"/>
            <w:gridSpan w:val="2"/>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152811">
        <w:trPr>
          <w:gridAfter w:val="1"/>
          <w:wAfter w:w="127" w:type="dxa"/>
          <w:jc w:val="center"/>
        </w:trPr>
        <w:tc>
          <w:tcPr>
            <w:tcW w:w="2348"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39" w:type="dxa"/>
            <w:gridSpan w:val="18"/>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6" w:type="dxa"/>
            <w:gridSpan w:val="2"/>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28" w:type="dxa"/>
            <w:gridSpan w:val="2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4"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gridSpan w:val="2"/>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6E0F6B28" w14:textId="77777777" w:rsidTr="00152811">
        <w:trPr>
          <w:jc w:val="center"/>
        </w:trPr>
        <w:tc>
          <w:tcPr>
            <w:tcW w:w="2379" w:type="dxa"/>
            <w:gridSpan w:val="2"/>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3" w:type="dxa"/>
            <w:gridSpan w:val="2"/>
            <w:shd w:val="clear" w:color="auto" w:fill="auto"/>
          </w:tcPr>
          <w:p w14:paraId="28EA742C" w14:textId="77777777" w:rsidR="00B35DBB" w:rsidRPr="00A40276" w:rsidRDefault="00B35DBB" w:rsidP="003B46C3">
            <w:pPr>
              <w:rPr>
                <w:rFonts w:ascii="Arial" w:hAnsi="Arial" w:cs="Arial"/>
                <w:lang w:val="es-BO"/>
              </w:rPr>
            </w:pPr>
          </w:p>
        </w:tc>
        <w:tc>
          <w:tcPr>
            <w:tcW w:w="280" w:type="dxa"/>
            <w:gridSpan w:val="2"/>
            <w:shd w:val="clear" w:color="auto" w:fill="auto"/>
          </w:tcPr>
          <w:p w14:paraId="45778AE2" w14:textId="77777777" w:rsidR="00B35DBB" w:rsidRPr="00A40276" w:rsidRDefault="00B35DBB" w:rsidP="003B46C3">
            <w:pPr>
              <w:rPr>
                <w:rFonts w:ascii="Arial" w:hAnsi="Arial" w:cs="Arial"/>
                <w:lang w:val="es-BO"/>
              </w:rPr>
            </w:pPr>
          </w:p>
        </w:tc>
        <w:tc>
          <w:tcPr>
            <w:tcW w:w="281" w:type="dxa"/>
            <w:gridSpan w:val="2"/>
            <w:shd w:val="clear" w:color="auto" w:fill="auto"/>
          </w:tcPr>
          <w:p w14:paraId="1617E435" w14:textId="77777777" w:rsidR="00B35DBB" w:rsidRPr="00A40276" w:rsidRDefault="00B35DBB" w:rsidP="003B46C3">
            <w:pPr>
              <w:rPr>
                <w:rFonts w:ascii="Arial" w:hAnsi="Arial" w:cs="Arial"/>
                <w:lang w:val="es-BO"/>
              </w:rPr>
            </w:pPr>
          </w:p>
        </w:tc>
        <w:tc>
          <w:tcPr>
            <w:tcW w:w="271" w:type="dxa"/>
            <w:gridSpan w:val="2"/>
            <w:shd w:val="clear" w:color="auto" w:fill="auto"/>
          </w:tcPr>
          <w:p w14:paraId="2D9A9282" w14:textId="77777777" w:rsidR="00B35DBB" w:rsidRPr="00A40276" w:rsidRDefault="00B35DBB" w:rsidP="003B46C3">
            <w:pPr>
              <w:rPr>
                <w:rFonts w:ascii="Arial" w:hAnsi="Arial" w:cs="Arial"/>
                <w:lang w:val="es-BO"/>
              </w:rPr>
            </w:pPr>
          </w:p>
        </w:tc>
        <w:tc>
          <w:tcPr>
            <w:tcW w:w="276" w:type="dxa"/>
            <w:gridSpan w:val="2"/>
            <w:shd w:val="clear" w:color="auto" w:fill="auto"/>
          </w:tcPr>
          <w:p w14:paraId="1DF3431F" w14:textId="77777777" w:rsidR="00B35DBB" w:rsidRPr="00A40276" w:rsidRDefault="00B35DBB" w:rsidP="003B46C3">
            <w:pPr>
              <w:rPr>
                <w:rFonts w:ascii="Arial" w:hAnsi="Arial" w:cs="Arial"/>
                <w:lang w:val="es-BO"/>
              </w:rPr>
            </w:pPr>
          </w:p>
        </w:tc>
        <w:tc>
          <w:tcPr>
            <w:tcW w:w="275" w:type="dxa"/>
            <w:gridSpan w:val="2"/>
            <w:shd w:val="clear" w:color="auto" w:fill="auto"/>
          </w:tcPr>
          <w:p w14:paraId="1862B117" w14:textId="77777777" w:rsidR="00B35DBB" w:rsidRPr="00A40276" w:rsidRDefault="00B35DBB" w:rsidP="003B46C3">
            <w:pPr>
              <w:rPr>
                <w:rFonts w:ascii="Arial" w:hAnsi="Arial" w:cs="Arial"/>
                <w:lang w:val="es-BO"/>
              </w:rPr>
            </w:pPr>
          </w:p>
        </w:tc>
        <w:tc>
          <w:tcPr>
            <w:tcW w:w="280" w:type="dxa"/>
            <w:gridSpan w:val="2"/>
            <w:shd w:val="clear" w:color="auto" w:fill="auto"/>
          </w:tcPr>
          <w:p w14:paraId="1D307502" w14:textId="77777777" w:rsidR="00B35DBB" w:rsidRPr="00A40276" w:rsidRDefault="00B35DBB" w:rsidP="003B46C3">
            <w:pPr>
              <w:rPr>
                <w:rFonts w:ascii="Arial" w:hAnsi="Arial" w:cs="Arial"/>
                <w:lang w:val="es-BO"/>
              </w:rPr>
            </w:pPr>
          </w:p>
        </w:tc>
        <w:tc>
          <w:tcPr>
            <w:tcW w:w="276" w:type="dxa"/>
            <w:gridSpan w:val="2"/>
            <w:shd w:val="clear" w:color="auto" w:fill="auto"/>
          </w:tcPr>
          <w:p w14:paraId="6705834C" w14:textId="77777777" w:rsidR="00B35DBB" w:rsidRPr="00A40276" w:rsidRDefault="00B35DBB" w:rsidP="003B46C3">
            <w:pPr>
              <w:rPr>
                <w:rFonts w:ascii="Arial" w:hAnsi="Arial" w:cs="Arial"/>
                <w:lang w:val="es-BO"/>
              </w:rPr>
            </w:pPr>
          </w:p>
        </w:tc>
        <w:tc>
          <w:tcPr>
            <w:tcW w:w="276" w:type="dxa"/>
            <w:gridSpan w:val="2"/>
            <w:shd w:val="clear" w:color="auto" w:fill="auto"/>
          </w:tcPr>
          <w:p w14:paraId="598AF5F1" w14:textId="77777777" w:rsidR="00B35DBB" w:rsidRPr="00A40276" w:rsidRDefault="00B35DBB" w:rsidP="003B46C3">
            <w:pPr>
              <w:rPr>
                <w:rFonts w:ascii="Arial" w:hAnsi="Arial" w:cs="Arial"/>
                <w:lang w:val="es-BO"/>
              </w:rPr>
            </w:pPr>
          </w:p>
        </w:tc>
        <w:tc>
          <w:tcPr>
            <w:tcW w:w="276" w:type="dxa"/>
            <w:gridSpan w:val="2"/>
            <w:shd w:val="clear" w:color="auto" w:fill="auto"/>
          </w:tcPr>
          <w:p w14:paraId="4309F7A4" w14:textId="77777777" w:rsidR="00B35DBB" w:rsidRPr="00A40276" w:rsidRDefault="00B35DBB" w:rsidP="003B46C3">
            <w:pPr>
              <w:rPr>
                <w:rFonts w:ascii="Arial" w:hAnsi="Arial" w:cs="Arial"/>
                <w:lang w:val="es-BO"/>
              </w:rPr>
            </w:pPr>
          </w:p>
        </w:tc>
        <w:tc>
          <w:tcPr>
            <w:tcW w:w="273" w:type="dxa"/>
            <w:gridSpan w:val="2"/>
            <w:shd w:val="clear" w:color="auto" w:fill="auto"/>
          </w:tcPr>
          <w:p w14:paraId="706E274A" w14:textId="77777777" w:rsidR="00B35DBB" w:rsidRPr="00A40276" w:rsidRDefault="00B35DBB" w:rsidP="003B46C3">
            <w:pPr>
              <w:rPr>
                <w:rFonts w:ascii="Arial" w:hAnsi="Arial" w:cs="Arial"/>
                <w:lang w:val="es-BO"/>
              </w:rPr>
            </w:pPr>
          </w:p>
        </w:tc>
        <w:tc>
          <w:tcPr>
            <w:tcW w:w="273" w:type="dxa"/>
            <w:gridSpan w:val="2"/>
            <w:shd w:val="clear" w:color="auto" w:fill="auto"/>
          </w:tcPr>
          <w:p w14:paraId="4CE6447B" w14:textId="77777777" w:rsidR="00B35DBB" w:rsidRPr="00A40276" w:rsidRDefault="00B35DBB" w:rsidP="003B46C3">
            <w:pPr>
              <w:rPr>
                <w:rFonts w:ascii="Arial" w:hAnsi="Arial" w:cs="Arial"/>
                <w:lang w:val="es-BO"/>
              </w:rPr>
            </w:pPr>
          </w:p>
        </w:tc>
        <w:tc>
          <w:tcPr>
            <w:tcW w:w="272" w:type="dxa"/>
            <w:gridSpan w:val="2"/>
            <w:shd w:val="clear" w:color="auto" w:fill="auto"/>
          </w:tcPr>
          <w:p w14:paraId="38DE139A" w14:textId="77777777" w:rsidR="00B35DBB" w:rsidRPr="00A40276" w:rsidRDefault="00B35DBB" w:rsidP="003B46C3">
            <w:pPr>
              <w:rPr>
                <w:rFonts w:ascii="Arial" w:hAnsi="Arial" w:cs="Arial"/>
                <w:lang w:val="es-BO"/>
              </w:rPr>
            </w:pPr>
          </w:p>
        </w:tc>
        <w:tc>
          <w:tcPr>
            <w:tcW w:w="273" w:type="dxa"/>
            <w:gridSpan w:val="2"/>
            <w:shd w:val="clear" w:color="auto" w:fill="auto"/>
          </w:tcPr>
          <w:p w14:paraId="3AA2CA85" w14:textId="77777777" w:rsidR="00B35DBB" w:rsidRPr="00A40276" w:rsidRDefault="00B35DBB" w:rsidP="003B46C3">
            <w:pPr>
              <w:rPr>
                <w:rFonts w:ascii="Arial" w:hAnsi="Arial" w:cs="Arial"/>
                <w:lang w:val="es-BO"/>
              </w:rPr>
            </w:pPr>
          </w:p>
        </w:tc>
        <w:tc>
          <w:tcPr>
            <w:tcW w:w="273" w:type="dxa"/>
            <w:gridSpan w:val="2"/>
            <w:shd w:val="clear" w:color="auto" w:fill="auto"/>
          </w:tcPr>
          <w:p w14:paraId="1240266A" w14:textId="77777777" w:rsidR="00B35DBB" w:rsidRPr="00A40276" w:rsidRDefault="00B35DBB" w:rsidP="003B46C3">
            <w:pPr>
              <w:rPr>
                <w:rFonts w:ascii="Arial" w:hAnsi="Arial" w:cs="Arial"/>
                <w:lang w:val="es-BO"/>
              </w:rPr>
            </w:pPr>
          </w:p>
        </w:tc>
        <w:tc>
          <w:tcPr>
            <w:tcW w:w="273" w:type="dxa"/>
            <w:gridSpan w:val="2"/>
            <w:shd w:val="clear" w:color="auto" w:fill="auto"/>
          </w:tcPr>
          <w:p w14:paraId="420E58AB" w14:textId="77777777" w:rsidR="00B35DBB" w:rsidRPr="00A40276" w:rsidRDefault="00B35DBB" w:rsidP="003B46C3">
            <w:pPr>
              <w:rPr>
                <w:rFonts w:ascii="Arial" w:hAnsi="Arial" w:cs="Arial"/>
                <w:lang w:val="es-BO"/>
              </w:rPr>
            </w:pPr>
          </w:p>
        </w:tc>
        <w:tc>
          <w:tcPr>
            <w:tcW w:w="273" w:type="dxa"/>
            <w:gridSpan w:val="2"/>
            <w:shd w:val="clear" w:color="auto" w:fill="auto"/>
          </w:tcPr>
          <w:p w14:paraId="3B6C7FBF" w14:textId="77777777" w:rsidR="00B35DBB" w:rsidRPr="00A40276" w:rsidRDefault="00B35DBB" w:rsidP="003B46C3">
            <w:pPr>
              <w:rPr>
                <w:rFonts w:ascii="Arial" w:hAnsi="Arial" w:cs="Arial"/>
                <w:lang w:val="es-BO"/>
              </w:rPr>
            </w:pPr>
          </w:p>
        </w:tc>
        <w:tc>
          <w:tcPr>
            <w:tcW w:w="272" w:type="dxa"/>
            <w:gridSpan w:val="2"/>
            <w:shd w:val="clear" w:color="auto" w:fill="auto"/>
          </w:tcPr>
          <w:p w14:paraId="4C6DA43E" w14:textId="77777777" w:rsidR="00B35DBB" w:rsidRPr="00A40276" w:rsidRDefault="00B35DBB" w:rsidP="003B46C3">
            <w:pPr>
              <w:rPr>
                <w:rFonts w:ascii="Arial" w:hAnsi="Arial" w:cs="Arial"/>
                <w:lang w:val="es-BO"/>
              </w:rPr>
            </w:pPr>
          </w:p>
        </w:tc>
        <w:tc>
          <w:tcPr>
            <w:tcW w:w="273" w:type="dxa"/>
            <w:gridSpan w:val="2"/>
            <w:shd w:val="clear" w:color="auto" w:fill="auto"/>
          </w:tcPr>
          <w:p w14:paraId="2542C0E8" w14:textId="77777777" w:rsidR="00B35DBB" w:rsidRPr="00A40276" w:rsidRDefault="00B35DBB" w:rsidP="003B46C3">
            <w:pPr>
              <w:rPr>
                <w:rFonts w:ascii="Arial" w:hAnsi="Arial" w:cs="Arial"/>
                <w:lang w:val="es-BO"/>
              </w:rPr>
            </w:pPr>
          </w:p>
        </w:tc>
        <w:tc>
          <w:tcPr>
            <w:tcW w:w="273" w:type="dxa"/>
            <w:gridSpan w:val="2"/>
            <w:shd w:val="clear" w:color="auto" w:fill="auto"/>
          </w:tcPr>
          <w:p w14:paraId="0CEF4AB8" w14:textId="77777777" w:rsidR="00B35DBB" w:rsidRPr="00A40276" w:rsidRDefault="00B35DBB" w:rsidP="003B46C3">
            <w:pPr>
              <w:rPr>
                <w:rFonts w:ascii="Arial" w:hAnsi="Arial" w:cs="Arial"/>
                <w:lang w:val="es-BO"/>
              </w:rPr>
            </w:pPr>
          </w:p>
        </w:tc>
        <w:tc>
          <w:tcPr>
            <w:tcW w:w="274" w:type="dxa"/>
            <w:gridSpan w:val="2"/>
            <w:shd w:val="clear" w:color="auto" w:fill="auto"/>
          </w:tcPr>
          <w:p w14:paraId="53121E6E" w14:textId="77777777" w:rsidR="00B35DBB" w:rsidRPr="00A40276" w:rsidRDefault="00B35DBB" w:rsidP="003B46C3">
            <w:pPr>
              <w:rPr>
                <w:rFonts w:ascii="Arial" w:hAnsi="Arial" w:cs="Arial"/>
                <w:lang w:val="es-BO"/>
              </w:rPr>
            </w:pPr>
          </w:p>
        </w:tc>
        <w:tc>
          <w:tcPr>
            <w:tcW w:w="274" w:type="dxa"/>
            <w:gridSpan w:val="2"/>
            <w:shd w:val="clear" w:color="auto" w:fill="auto"/>
          </w:tcPr>
          <w:p w14:paraId="79263487" w14:textId="77777777" w:rsidR="00B35DBB" w:rsidRPr="00A40276" w:rsidRDefault="00B35DBB" w:rsidP="003B46C3">
            <w:pPr>
              <w:rPr>
                <w:rFonts w:ascii="Arial" w:hAnsi="Arial" w:cs="Arial"/>
                <w:lang w:val="es-BO"/>
              </w:rPr>
            </w:pPr>
          </w:p>
        </w:tc>
        <w:tc>
          <w:tcPr>
            <w:tcW w:w="818" w:type="dxa"/>
            <w:gridSpan w:val="4"/>
            <w:shd w:val="clear" w:color="auto" w:fill="auto"/>
          </w:tcPr>
          <w:p w14:paraId="49BA25B0" w14:textId="77777777" w:rsidR="00B35DBB" w:rsidRPr="00A40276" w:rsidRDefault="00B35DBB" w:rsidP="003B46C3">
            <w:pPr>
              <w:jc w:val="right"/>
              <w:rPr>
                <w:rFonts w:ascii="Arial" w:hAnsi="Arial" w:cs="Arial"/>
                <w:lang w:val="es-BO"/>
              </w:rPr>
            </w:pPr>
          </w:p>
        </w:tc>
        <w:tc>
          <w:tcPr>
            <w:tcW w:w="818" w:type="dxa"/>
            <w:gridSpan w:val="4"/>
            <w:shd w:val="clear" w:color="auto" w:fill="auto"/>
          </w:tcPr>
          <w:p w14:paraId="0544BA84" w14:textId="77777777" w:rsidR="00B35DBB" w:rsidRPr="00A40276" w:rsidRDefault="00B35DBB" w:rsidP="003B46C3">
            <w:pPr>
              <w:rPr>
                <w:rFonts w:ascii="Arial" w:hAnsi="Arial" w:cs="Arial"/>
                <w:lang w:val="es-BO"/>
              </w:rPr>
            </w:pPr>
          </w:p>
        </w:tc>
        <w:tc>
          <w:tcPr>
            <w:tcW w:w="370" w:type="dxa"/>
            <w:gridSpan w:val="2"/>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CC1FD9">
        <w:trPr>
          <w:trHeight w:val="435"/>
          <w:jc w:val="center"/>
        </w:trPr>
        <w:tc>
          <w:tcPr>
            <w:tcW w:w="2379" w:type="dxa"/>
            <w:gridSpan w:val="2"/>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6"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6F0F0157" w:rsidR="00B35DBB" w:rsidRPr="00BF015A" w:rsidRDefault="00BF015A" w:rsidP="003B46C3">
            <w:pPr>
              <w:tabs>
                <w:tab w:val="left" w:pos="1634"/>
              </w:tabs>
              <w:rPr>
                <w:rFonts w:ascii="Arial" w:hAnsi="Arial" w:cs="Arial"/>
                <w:bCs/>
                <w:iCs/>
                <w:lang w:val="es-BO"/>
              </w:rPr>
            </w:pPr>
            <w:r w:rsidRPr="00BF015A">
              <w:rPr>
                <w:rFonts w:ascii="Arial" w:hAnsi="Arial" w:cs="Arial"/>
                <w:bCs/>
                <w:iCs/>
                <w:lang w:val="es-BO"/>
              </w:rPr>
              <w:t>MANTENIMIENTOS MAYORES DE LOS GRUPOS GENERADORES DEL SISTEMA AISLADO COBIJA - GESTION 2025</w:t>
            </w:r>
            <w:r w:rsidR="00B35DBB" w:rsidRPr="00BF015A">
              <w:rPr>
                <w:rFonts w:ascii="Arial" w:hAnsi="Arial" w:cs="Arial"/>
                <w:bCs/>
                <w:iCs/>
                <w:lang w:val="es-BO"/>
              </w:rPr>
              <w:tab/>
            </w:r>
          </w:p>
        </w:tc>
        <w:tc>
          <w:tcPr>
            <w:tcW w:w="370" w:type="dxa"/>
            <w:gridSpan w:val="2"/>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152811">
        <w:trPr>
          <w:jc w:val="center"/>
        </w:trPr>
        <w:tc>
          <w:tcPr>
            <w:tcW w:w="2379" w:type="dxa"/>
            <w:gridSpan w:val="2"/>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3" w:type="dxa"/>
            <w:gridSpan w:val="2"/>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gridSpan w:val="2"/>
            <w:shd w:val="clear" w:color="auto" w:fill="auto"/>
          </w:tcPr>
          <w:p w14:paraId="3BF3217E" w14:textId="77777777" w:rsidR="00B35DBB" w:rsidRPr="00A40276" w:rsidRDefault="00B35DBB" w:rsidP="003B46C3">
            <w:pPr>
              <w:rPr>
                <w:rFonts w:ascii="Arial" w:hAnsi="Arial" w:cs="Arial"/>
                <w:lang w:val="es-BO"/>
              </w:rPr>
            </w:pPr>
          </w:p>
        </w:tc>
        <w:tc>
          <w:tcPr>
            <w:tcW w:w="281" w:type="dxa"/>
            <w:gridSpan w:val="2"/>
            <w:shd w:val="clear" w:color="auto" w:fill="auto"/>
          </w:tcPr>
          <w:p w14:paraId="7958BF0E" w14:textId="77777777" w:rsidR="00B35DBB" w:rsidRPr="00A40276" w:rsidRDefault="00B35DBB" w:rsidP="003B46C3">
            <w:pPr>
              <w:rPr>
                <w:rFonts w:ascii="Arial" w:hAnsi="Arial" w:cs="Arial"/>
                <w:lang w:val="es-BO"/>
              </w:rPr>
            </w:pPr>
          </w:p>
        </w:tc>
        <w:tc>
          <w:tcPr>
            <w:tcW w:w="271" w:type="dxa"/>
            <w:gridSpan w:val="2"/>
            <w:shd w:val="clear" w:color="auto" w:fill="auto"/>
          </w:tcPr>
          <w:p w14:paraId="5CA66595" w14:textId="77777777" w:rsidR="00B35DBB" w:rsidRPr="00A40276" w:rsidRDefault="00B35DBB" w:rsidP="003B46C3">
            <w:pPr>
              <w:rPr>
                <w:rFonts w:ascii="Arial" w:hAnsi="Arial" w:cs="Arial"/>
                <w:lang w:val="es-BO"/>
              </w:rPr>
            </w:pPr>
          </w:p>
        </w:tc>
        <w:tc>
          <w:tcPr>
            <w:tcW w:w="276" w:type="dxa"/>
            <w:gridSpan w:val="2"/>
            <w:shd w:val="clear" w:color="auto" w:fill="auto"/>
          </w:tcPr>
          <w:p w14:paraId="7693FBBD" w14:textId="77777777" w:rsidR="00B35DBB" w:rsidRPr="00A40276" w:rsidRDefault="00B35DBB" w:rsidP="003B46C3">
            <w:pPr>
              <w:rPr>
                <w:rFonts w:ascii="Arial" w:hAnsi="Arial" w:cs="Arial"/>
                <w:lang w:val="es-BO"/>
              </w:rPr>
            </w:pPr>
          </w:p>
        </w:tc>
        <w:tc>
          <w:tcPr>
            <w:tcW w:w="275" w:type="dxa"/>
            <w:gridSpan w:val="2"/>
            <w:shd w:val="clear" w:color="auto" w:fill="auto"/>
          </w:tcPr>
          <w:p w14:paraId="262D701B" w14:textId="77777777" w:rsidR="00B35DBB" w:rsidRPr="00A40276" w:rsidRDefault="00B35DBB" w:rsidP="003B46C3">
            <w:pPr>
              <w:rPr>
                <w:rFonts w:ascii="Arial" w:hAnsi="Arial" w:cs="Arial"/>
                <w:lang w:val="es-BO"/>
              </w:rPr>
            </w:pPr>
          </w:p>
        </w:tc>
        <w:tc>
          <w:tcPr>
            <w:tcW w:w="280" w:type="dxa"/>
            <w:gridSpan w:val="2"/>
            <w:shd w:val="clear" w:color="auto" w:fill="auto"/>
          </w:tcPr>
          <w:p w14:paraId="38328BC2" w14:textId="77777777" w:rsidR="00B35DBB" w:rsidRPr="00A40276" w:rsidRDefault="00B35DBB" w:rsidP="003B46C3">
            <w:pPr>
              <w:rPr>
                <w:rFonts w:ascii="Arial" w:hAnsi="Arial" w:cs="Arial"/>
                <w:lang w:val="es-BO"/>
              </w:rPr>
            </w:pPr>
          </w:p>
        </w:tc>
        <w:tc>
          <w:tcPr>
            <w:tcW w:w="276" w:type="dxa"/>
            <w:gridSpan w:val="2"/>
            <w:shd w:val="clear" w:color="auto" w:fill="auto"/>
          </w:tcPr>
          <w:p w14:paraId="0628640D" w14:textId="77777777" w:rsidR="00B35DBB" w:rsidRPr="00A40276" w:rsidRDefault="00B35DBB" w:rsidP="003B46C3">
            <w:pPr>
              <w:rPr>
                <w:rFonts w:ascii="Arial" w:hAnsi="Arial" w:cs="Arial"/>
                <w:lang w:val="es-BO"/>
              </w:rPr>
            </w:pPr>
          </w:p>
        </w:tc>
        <w:tc>
          <w:tcPr>
            <w:tcW w:w="276" w:type="dxa"/>
            <w:gridSpan w:val="2"/>
            <w:shd w:val="clear" w:color="auto" w:fill="auto"/>
          </w:tcPr>
          <w:p w14:paraId="569300A4" w14:textId="77777777" w:rsidR="00B35DBB" w:rsidRPr="00A40276" w:rsidRDefault="00B35DBB" w:rsidP="003B46C3">
            <w:pPr>
              <w:rPr>
                <w:rFonts w:ascii="Arial" w:hAnsi="Arial" w:cs="Arial"/>
                <w:lang w:val="es-BO"/>
              </w:rPr>
            </w:pPr>
          </w:p>
        </w:tc>
        <w:tc>
          <w:tcPr>
            <w:tcW w:w="276" w:type="dxa"/>
            <w:gridSpan w:val="2"/>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gridSpan w:val="2"/>
            <w:shd w:val="clear" w:color="auto" w:fill="auto"/>
          </w:tcPr>
          <w:p w14:paraId="08A73884" w14:textId="77777777" w:rsidR="00B35DBB" w:rsidRPr="00A40276" w:rsidRDefault="00B35DBB" w:rsidP="003B46C3">
            <w:pPr>
              <w:rPr>
                <w:rFonts w:ascii="Arial" w:hAnsi="Arial" w:cs="Arial"/>
                <w:lang w:val="es-BO"/>
              </w:rPr>
            </w:pPr>
          </w:p>
        </w:tc>
        <w:tc>
          <w:tcPr>
            <w:tcW w:w="273" w:type="dxa"/>
            <w:gridSpan w:val="2"/>
            <w:shd w:val="clear" w:color="auto" w:fill="auto"/>
          </w:tcPr>
          <w:p w14:paraId="122FE80A" w14:textId="77777777" w:rsidR="00B35DBB" w:rsidRPr="00A40276" w:rsidRDefault="00B35DBB" w:rsidP="003B46C3">
            <w:pPr>
              <w:rPr>
                <w:rFonts w:ascii="Arial" w:hAnsi="Arial" w:cs="Arial"/>
                <w:lang w:val="es-BO"/>
              </w:rPr>
            </w:pPr>
          </w:p>
        </w:tc>
        <w:tc>
          <w:tcPr>
            <w:tcW w:w="272" w:type="dxa"/>
            <w:gridSpan w:val="2"/>
            <w:shd w:val="clear" w:color="auto" w:fill="auto"/>
          </w:tcPr>
          <w:p w14:paraId="52E57111" w14:textId="77777777" w:rsidR="00B35DBB" w:rsidRPr="00A40276" w:rsidRDefault="00B35DBB" w:rsidP="003B46C3">
            <w:pPr>
              <w:rPr>
                <w:rFonts w:ascii="Arial" w:hAnsi="Arial" w:cs="Arial"/>
                <w:lang w:val="es-BO"/>
              </w:rPr>
            </w:pPr>
          </w:p>
        </w:tc>
        <w:tc>
          <w:tcPr>
            <w:tcW w:w="273" w:type="dxa"/>
            <w:gridSpan w:val="2"/>
            <w:shd w:val="clear" w:color="auto" w:fill="auto"/>
          </w:tcPr>
          <w:p w14:paraId="472F842C" w14:textId="77777777" w:rsidR="00B35DBB" w:rsidRPr="00A40276" w:rsidRDefault="00B35DBB" w:rsidP="003B46C3">
            <w:pPr>
              <w:rPr>
                <w:rFonts w:ascii="Arial" w:hAnsi="Arial" w:cs="Arial"/>
                <w:lang w:val="es-BO"/>
              </w:rPr>
            </w:pPr>
          </w:p>
        </w:tc>
        <w:tc>
          <w:tcPr>
            <w:tcW w:w="273" w:type="dxa"/>
            <w:gridSpan w:val="2"/>
            <w:shd w:val="clear" w:color="auto" w:fill="auto"/>
          </w:tcPr>
          <w:p w14:paraId="04EE7483" w14:textId="77777777" w:rsidR="00B35DBB" w:rsidRPr="00A40276" w:rsidRDefault="00B35DBB" w:rsidP="003B46C3">
            <w:pPr>
              <w:rPr>
                <w:rFonts w:ascii="Arial" w:hAnsi="Arial" w:cs="Arial"/>
                <w:lang w:val="es-BO"/>
              </w:rPr>
            </w:pPr>
          </w:p>
        </w:tc>
        <w:tc>
          <w:tcPr>
            <w:tcW w:w="273" w:type="dxa"/>
            <w:gridSpan w:val="2"/>
            <w:shd w:val="clear" w:color="auto" w:fill="auto"/>
          </w:tcPr>
          <w:p w14:paraId="4AF887FA" w14:textId="77777777" w:rsidR="00B35DBB" w:rsidRPr="00A40276" w:rsidRDefault="00B35DBB" w:rsidP="003B46C3">
            <w:pPr>
              <w:rPr>
                <w:rFonts w:ascii="Arial" w:hAnsi="Arial" w:cs="Arial"/>
                <w:lang w:val="es-BO"/>
              </w:rPr>
            </w:pPr>
          </w:p>
        </w:tc>
        <w:tc>
          <w:tcPr>
            <w:tcW w:w="273" w:type="dxa"/>
            <w:gridSpan w:val="2"/>
            <w:shd w:val="clear" w:color="auto" w:fill="auto"/>
          </w:tcPr>
          <w:p w14:paraId="3B85591D" w14:textId="77777777" w:rsidR="00B35DBB" w:rsidRPr="00A40276" w:rsidRDefault="00B35DBB" w:rsidP="003B46C3">
            <w:pPr>
              <w:rPr>
                <w:rFonts w:ascii="Arial" w:hAnsi="Arial" w:cs="Arial"/>
                <w:lang w:val="es-BO"/>
              </w:rPr>
            </w:pPr>
          </w:p>
        </w:tc>
        <w:tc>
          <w:tcPr>
            <w:tcW w:w="272" w:type="dxa"/>
            <w:gridSpan w:val="2"/>
            <w:shd w:val="clear" w:color="auto" w:fill="auto"/>
          </w:tcPr>
          <w:p w14:paraId="05B87878" w14:textId="77777777" w:rsidR="00B35DBB" w:rsidRPr="00A40276" w:rsidRDefault="00B35DBB" w:rsidP="003B46C3">
            <w:pPr>
              <w:rPr>
                <w:rFonts w:ascii="Arial" w:hAnsi="Arial" w:cs="Arial"/>
                <w:lang w:val="es-BO"/>
              </w:rPr>
            </w:pPr>
          </w:p>
        </w:tc>
        <w:tc>
          <w:tcPr>
            <w:tcW w:w="273" w:type="dxa"/>
            <w:gridSpan w:val="2"/>
            <w:shd w:val="clear" w:color="auto" w:fill="auto"/>
          </w:tcPr>
          <w:p w14:paraId="10F23949" w14:textId="77777777" w:rsidR="00B35DBB" w:rsidRPr="00A40276" w:rsidRDefault="00B35DBB" w:rsidP="003B46C3">
            <w:pPr>
              <w:rPr>
                <w:rFonts w:ascii="Arial" w:hAnsi="Arial" w:cs="Arial"/>
                <w:lang w:val="es-BO"/>
              </w:rPr>
            </w:pPr>
          </w:p>
        </w:tc>
        <w:tc>
          <w:tcPr>
            <w:tcW w:w="273" w:type="dxa"/>
            <w:gridSpan w:val="2"/>
            <w:shd w:val="clear" w:color="auto" w:fill="auto"/>
          </w:tcPr>
          <w:p w14:paraId="378C6702" w14:textId="77777777" w:rsidR="00B35DBB" w:rsidRPr="00A40276" w:rsidRDefault="00B35DBB" w:rsidP="003B46C3">
            <w:pPr>
              <w:rPr>
                <w:rFonts w:ascii="Arial" w:hAnsi="Arial" w:cs="Arial"/>
                <w:lang w:val="es-BO"/>
              </w:rPr>
            </w:pPr>
          </w:p>
        </w:tc>
        <w:tc>
          <w:tcPr>
            <w:tcW w:w="274" w:type="dxa"/>
            <w:gridSpan w:val="2"/>
            <w:shd w:val="clear" w:color="auto" w:fill="auto"/>
          </w:tcPr>
          <w:p w14:paraId="20588820" w14:textId="77777777" w:rsidR="00B35DBB" w:rsidRPr="00A40276" w:rsidRDefault="00B35DBB" w:rsidP="003B46C3">
            <w:pPr>
              <w:rPr>
                <w:rFonts w:ascii="Arial" w:hAnsi="Arial" w:cs="Arial"/>
                <w:lang w:val="es-BO"/>
              </w:rPr>
            </w:pPr>
          </w:p>
        </w:tc>
        <w:tc>
          <w:tcPr>
            <w:tcW w:w="274" w:type="dxa"/>
            <w:gridSpan w:val="2"/>
            <w:shd w:val="clear" w:color="auto" w:fill="auto"/>
          </w:tcPr>
          <w:p w14:paraId="7F6B09A4" w14:textId="77777777" w:rsidR="00B35DBB" w:rsidRPr="00A40276" w:rsidRDefault="00B35DBB" w:rsidP="003B46C3">
            <w:pPr>
              <w:rPr>
                <w:rFonts w:ascii="Arial" w:hAnsi="Arial" w:cs="Arial"/>
                <w:lang w:val="es-BO"/>
              </w:rPr>
            </w:pPr>
          </w:p>
        </w:tc>
        <w:tc>
          <w:tcPr>
            <w:tcW w:w="818" w:type="dxa"/>
            <w:gridSpan w:val="4"/>
            <w:shd w:val="clear" w:color="auto" w:fill="auto"/>
          </w:tcPr>
          <w:p w14:paraId="485DC67F" w14:textId="77777777" w:rsidR="00B35DBB" w:rsidRPr="00A40276" w:rsidRDefault="00B35DBB" w:rsidP="003B46C3">
            <w:pPr>
              <w:jc w:val="right"/>
              <w:rPr>
                <w:rFonts w:ascii="Arial" w:hAnsi="Arial" w:cs="Arial"/>
                <w:lang w:val="es-BO"/>
              </w:rPr>
            </w:pPr>
          </w:p>
        </w:tc>
        <w:tc>
          <w:tcPr>
            <w:tcW w:w="818" w:type="dxa"/>
            <w:gridSpan w:val="4"/>
            <w:shd w:val="clear" w:color="auto" w:fill="auto"/>
          </w:tcPr>
          <w:p w14:paraId="5094E1F5" w14:textId="77777777" w:rsidR="00B35DBB" w:rsidRPr="00A40276" w:rsidRDefault="00B35DBB" w:rsidP="003B46C3">
            <w:pPr>
              <w:rPr>
                <w:rFonts w:ascii="Arial" w:hAnsi="Arial" w:cs="Arial"/>
                <w:lang w:val="es-BO"/>
              </w:rPr>
            </w:pPr>
          </w:p>
        </w:tc>
        <w:tc>
          <w:tcPr>
            <w:tcW w:w="370" w:type="dxa"/>
            <w:gridSpan w:val="2"/>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79E807D" w:rsidR="00B35DBB" w:rsidRPr="00A40276" w:rsidRDefault="00152811" w:rsidP="003B46C3">
            <w:pPr>
              <w:rPr>
                <w:rFonts w:ascii="Arial" w:hAnsi="Arial" w:cs="Arial"/>
                <w:szCs w:val="2"/>
                <w:lang w:val="es-BO"/>
              </w:rPr>
            </w:pPr>
            <w:r>
              <w:rPr>
                <w:rFonts w:ascii="Arial" w:hAnsi="Arial" w:cs="Arial"/>
                <w:szCs w:val="2"/>
                <w:lang w:val="es-BO"/>
              </w:rPr>
              <w:t>X</w:t>
            </w:r>
          </w:p>
        </w:tc>
        <w:tc>
          <w:tcPr>
            <w:tcW w:w="2215" w:type="dxa"/>
            <w:gridSpan w:val="16"/>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2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gridSpan w:val="2"/>
          </w:tcPr>
          <w:p w14:paraId="4CCA9CED" w14:textId="77777777" w:rsidR="00B35DBB" w:rsidRPr="00A40276" w:rsidRDefault="00B35DBB" w:rsidP="003B46C3">
            <w:pPr>
              <w:rPr>
                <w:rFonts w:ascii="Arial" w:hAnsi="Arial" w:cs="Arial"/>
                <w:szCs w:val="2"/>
                <w:lang w:val="es-BO"/>
              </w:rPr>
            </w:pPr>
          </w:p>
        </w:tc>
        <w:tc>
          <w:tcPr>
            <w:tcW w:w="274" w:type="dxa"/>
            <w:gridSpan w:val="2"/>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2" w:type="dxa"/>
            <w:gridSpan w:val="2"/>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2" w:type="dxa"/>
            <w:gridSpan w:val="2"/>
          </w:tcPr>
          <w:p w14:paraId="65057652" w14:textId="77777777" w:rsidR="00B35DBB" w:rsidRPr="00A40276" w:rsidRDefault="00B35DBB" w:rsidP="003B46C3">
            <w:pPr>
              <w:rPr>
                <w:rFonts w:ascii="Arial" w:hAnsi="Arial" w:cs="Arial"/>
                <w:szCs w:val="2"/>
                <w:lang w:val="es-BO"/>
              </w:rPr>
            </w:pPr>
          </w:p>
        </w:tc>
        <w:tc>
          <w:tcPr>
            <w:tcW w:w="370" w:type="dxa"/>
            <w:gridSpan w:val="2"/>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152811">
        <w:trPr>
          <w:jc w:val="center"/>
        </w:trPr>
        <w:tc>
          <w:tcPr>
            <w:tcW w:w="2379" w:type="dxa"/>
            <w:gridSpan w:val="2"/>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3" w:type="dxa"/>
            <w:gridSpan w:val="2"/>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gridSpan w:val="2"/>
          </w:tcPr>
          <w:p w14:paraId="6F4BE601" w14:textId="77777777" w:rsidR="00B35DBB" w:rsidRPr="00A40276" w:rsidRDefault="00B35DBB" w:rsidP="003B46C3">
            <w:pPr>
              <w:rPr>
                <w:rFonts w:ascii="Arial" w:hAnsi="Arial" w:cs="Arial"/>
                <w:sz w:val="8"/>
                <w:szCs w:val="8"/>
                <w:lang w:val="es-BO"/>
              </w:rPr>
            </w:pPr>
          </w:p>
        </w:tc>
        <w:tc>
          <w:tcPr>
            <w:tcW w:w="281" w:type="dxa"/>
            <w:gridSpan w:val="2"/>
          </w:tcPr>
          <w:p w14:paraId="4DC3A32F" w14:textId="77777777" w:rsidR="00B35DBB" w:rsidRPr="00A40276" w:rsidRDefault="00B35DBB" w:rsidP="003B46C3">
            <w:pPr>
              <w:rPr>
                <w:rFonts w:ascii="Arial" w:hAnsi="Arial" w:cs="Arial"/>
                <w:sz w:val="8"/>
                <w:szCs w:val="8"/>
                <w:lang w:val="es-BO"/>
              </w:rPr>
            </w:pPr>
          </w:p>
        </w:tc>
        <w:tc>
          <w:tcPr>
            <w:tcW w:w="271" w:type="dxa"/>
            <w:gridSpan w:val="2"/>
          </w:tcPr>
          <w:p w14:paraId="65580E6D" w14:textId="77777777" w:rsidR="00B35DBB" w:rsidRPr="00A40276" w:rsidRDefault="00B35DBB" w:rsidP="003B46C3">
            <w:pPr>
              <w:rPr>
                <w:rFonts w:ascii="Arial" w:hAnsi="Arial" w:cs="Arial"/>
                <w:sz w:val="8"/>
                <w:szCs w:val="8"/>
                <w:lang w:val="es-BO"/>
              </w:rPr>
            </w:pPr>
          </w:p>
        </w:tc>
        <w:tc>
          <w:tcPr>
            <w:tcW w:w="276" w:type="dxa"/>
            <w:gridSpan w:val="2"/>
          </w:tcPr>
          <w:p w14:paraId="7E2E48F4" w14:textId="77777777" w:rsidR="00B35DBB" w:rsidRPr="00A40276" w:rsidRDefault="00B35DBB" w:rsidP="003B46C3">
            <w:pPr>
              <w:rPr>
                <w:rFonts w:ascii="Arial" w:hAnsi="Arial" w:cs="Arial"/>
                <w:sz w:val="8"/>
                <w:szCs w:val="8"/>
                <w:lang w:val="es-BO"/>
              </w:rPr>
            </w:pPr>
          </w:p>
        </w:tc>
        <w:tc>
          <w:tcPr>
            <w:tcW w:w="275" w:type="dxa"/>
            <w:gridSpan w:val="2"/>
          </w:tcPr>
          <w:p w14:paraId="50B1C548" w14:textId="77777777" w:rsidR="00B35DBB" w:rsidRPr="00A40276" w:rsidRDefault="00B35DBB" w:rsidP="003B46C3">
            <w:pPr>
              <w:rPr>
                <w:rFonts w:ascii="Arial" w:hAnsi="Arial" w:cs="Arial"/>
                <w:sz w:val="8"/>
                <w:szCs w:val="8"/>
                <w:lang w:val="es-BO"/>
              </w:rPr>
            </w:pPr>
          </w:p>
        </w:tc>
        <w:tc>
          <w:tcPr>
            <w:tcW w:w="280" w:type="dxa"/>
            <w:gridSpan w:val="2"/>
          </w:tcPr>
          <w:p w14:paraId="4EEA32BF" w14:textId="77777777" w:rsidR="00B35DBB" w:rsidRPr="00A40276" w:rsidRDefault="00B35DBB" w:rsidP="003B46C3">
            <w:pPr>
              <w:rPr>
                <w:rFonts w:ascii="Arial" w:hAnsi="Arial" w:cs="Arial"/>
                <w:sz w:val="8"/>
                <w:szCs w:val="8"/>
                <w:lang w:val="es-BO"/>
              </w:rPr>
            </w:pPr>
          </w:p>
        </w:tc>
        <w:tc>
          <w:tcPr>
            <w:tcW w:w="276" w:type="dxa"/>
            <w:gridSpan w:val="2"/>
          </w:tcPr>
          <w:p w14:paraId="09A9B031" w14:textId="77777777" w:rsidR="00B35DBB" w:rsidRPr="00A40276" w:rsidRDefault="00B35DBB" w:rsidP="003B46C3">
            <w:pPr>
              <w:rPr>
                <w:rFonts w:ascii="Arial" w:hAnsi="Arial" w:cs="Arial"/>
                <w:sz w:val="8"/>
                <w:szCs w:val="8"/>
                <w:lang w:val="es-BO"/>
              </w:rPr>
            </w:pPr>
          </w:p>
        </w:tc>
        <w:tc>
          <w:tcPr>
            <w:tcW w:w="276" w:type="dxa"/>
            <w:gridSpan w:val="2"/>
          </w:tcPr>
          <w:p w14:paraId="4DD9035E" w14:textId="77777777" w:rsidR="00B35DBB" w:rsidRPr="00A40276" w:rsidRDefault="00B35DBB" w:rsidP="003B46C3">
            <w:pPr>
              <w:rPr>
                <w:rFonts w:ascii="Arial" w:hAnsi="Arial" w:cs="Arial"/>
                <w:sz w:val="8"/>
                <w:szCs w:val="8"/>
                <w:lang w:val="es-BO"/>
              </w:rPr>
            </w:pPr>
          </w:p>
        </w:tc>
        <w:tc>
          <w:tcPr>
            <w:tcW w:w="276" w:type="dxa"/>
            <w:gridSpan w:val="2"/>
          </w:tcPr>
          <w:p w14:paraId="19631680" w14:textId="77777777" w:rsidR="00B35DBB" w:rsidRPr="00A40276" w:rsidRDefault="00B35DBB" w:rsidP="003B46C3">
            <w:pPr>
              <w:rPr>
                <w:rFonts w:ascii="Arial" w:hAnsi="Arial" w:cs="Arial"/>
                <w:sz w:val="8"/>
                <w:szCs w:val="8"/>
                <w:lang w:val="es-BO"/>
              </w:rPr>
            </w:pPr>
          </w:p>
        </w:tc>
        <w:tc>
          <w:tcPr>
            <w:tcW w:w="273" w:type="dxa"/>
            <w:gridSpan w:val="2"/>
          </w:tcPr>
          <w:p w14:paraId="0962EED1" w14:textId="77777777" w:rsidR="00B35DBB" w:rsidRPr="00A40276" w:rsidRDefault="00B35DBB" w:rsidP="003B46C3">
            <w:pPr>
              <w:rPr>
                <w:rFonts w:ascii="Arial" w:hAnsi="Arial" w:cs="Arial"/>
                <w:sz w:val="8"/>
                <w:szCs w:val="8"/>
                <w:lang w:val="es-BO"/>
              </w:rPr>
            </w:pPr>
          </w:p>
        </w:tc>
        <w:tc>
          <w:tcPr>
            <w:tcW w:w="273" w:type="dxa"/>
            <w:gridSpan w:val="2"/>
          </w:tcPr>
          <w:p w14:paraId="337071E3" w14:textId="77777777" w:rsidR="00B35DBB" w:rsidRPr="00A40276" w:rsidRDefault="00B35DBB" w:rsidP="003B46C3">
            <w:pPr>
              <w:rPr>
                <w:rFonts w:ascii="Arial" w:hAnsi="Arial" w:cs="Arial"/>
                <w:sz w:val="8"/>
                <w:szCs w:val="8"/>
                <w:lang w:val="es-BO"/>
              </w:rPr>
            </w:pPr>
          </w:p>
        </w:tc>
        <w:tc>
          <w:tcPr>
            <w:tcW w:w="272" w:type="dxa"/>
            <w:gridSpan w:val="2"/>
          </w:tcPr>
          <w:p w14:paraId="7BCDE083" w14:textId="77777777" w:rsidR="00B35DBB" w:rsidRPr="00A40276" w:rsidRDefault="00B35DBB" w:rsidP="003B46C3">
            <w:pPr>
              <w:rPr>
                <w:rFonts w:ascii="Arial" w:hAnsi="Arial" w:cs="Arial"/>
                <w:sz w:val="8"/>
                <w:szCs w:val="8"/>
                <w:lang w:val="es-BO"/>
              </w:rPr>
            </w:pPr>
          </w:p>
        </w:tc>
        <w:tc>
          <w:tcPr>
            <w:tcW w:w="273" w:type="dxa"/>
            <w:gridSpan w:val="2"/>
          </w:tcPr>
          <w:p w14:paraId="242AF3A2" w14:textId="77777777" w:rsidR="00B35DBB" w:rsidRPr="00A40276" w:rsidRDefault="00B35DBB" w:rsidP="003B46C3">
            <w:pPr>
              <w:rPr>
                <w:rFonts w:ascii="Arial" w:hAnsi="Arial" w:cs="Arial"/>
                <w:sz w:val="8"/>
                <w:szCs w:val="8"/>
                <w:lang w:val="es-BO"/>
              </w:rPr>
            </w:pPr>
          </w:p>
        </w:tc>
        <w:tc>
          <w:tcPr>
            <w:tcW w:w="273" w:type="dxa"/>
            <w:gridSpan w:val="2"/>
          </w:tcPr>
          <w:p w14:paraId="1ED15303" w14:textId="77777777" w:rsidR="00B35DBB" w:rsidRPr="00A40276" w:rsidRDefault="00B35DBB" w:rsidP="003B46C3">
            <w:pPr>
              <w:rPr>
                <w:rFonts w:ascii="Arial" w:hAnsi="Arial" w:cs="Arial"/>
                <w:sz w:val="8"/>
                <w:szCs w:val="8"/>
                <w:lang w:val="es-BO"/>
              </w:rPr>
            </w:pPr>
          </w:p>
        </w:tc>
        <w:tc>
          <w:tcPr>
            <w:tcW w:w="273" w:type="dxa"/>
            <w:gridSpan w:val="2"/>
          </w:tcPr>
          <w:p w14:paraId="5F6A66AA" w14:textId="77777777" w:rsidR="00B35DBB" w:rsidRPr="00A40276" w:rsidRDefault="00B35DBB" w:rsidP="003B46C3">
            <w:pPr>
              <w:rPr>
                <w:rFonts w:ascii="Arial" w:hAnsi="Arial" w:cs="Arial"/>
                <w:sz w:val="8"/>
                <w:szCs w:val="8"/>
                <w:lang w:val="es-BO"/>
              </w:rPr>
            </w:pPr>
          </w:p>
        </w:tc>
        <w:tc>
          <w:tcPr>
            <w:tcW w:w="273" w:type="dxa"/>
            <w:gridSpan w:val="2"/>
          </w:tcPr>
          <w:p w14:paraId="0FF17A07" w14:textId="77777777" w:rsidR="00B35DBB" w:rsidRPr="00A40276" w:rsidRDefault="00B35DBB" w:rsidP="003B46C3">
            <w:pPr>
              <w:rPr>
                <w:rFonts w:ascii="Arial" w:hAnsi="Arial" w:cs="Arial"/>
                <w:sz w:val="8"/>
                <w:szCs w:val="8"/>
                <w:lang w:val="es-BO"/>
              </w:rPr>
            </w:pPr>
          </w:p>
        </w:tc>
        <w:tc>
          <w:tcPr>
            <w:tcW w:w="272" w:type="dxa"/>
            <w:gridSpan w:val="2"/>
          </w:tcPr>
          <w:p w14:paraId="3DE31218" w14:textId="77777777" w:rsidR="00B35DBB" w:rsidRPr="00A40276" w:rsidRDefault="00B35DBB" w:rsidP="003B46C3">
            <w:pPr>
              <w:rPr>
                <w:rFonts w:ascii="Arial" w:hAnsi="Arial" w:cs="Arial"/>
                <w:sz w:val="8"/>
                <w:szCs w:val="8"/>
                <w:lang w:val="es-BO"/>
              </w:rPr>
            </w:pPr>
          </w:p>
        </w:tc>
        <w:tc>
          <w:tcPr>
            <w:tcW w:w="273" w:type="dxa"/>
            <w:gridSpan w:val="2"/>
          </w:tcPr>
          <w:p w14:paraId="4B39FB5C" w14:textId="77777777" w:rsidR="00B35DBB" w:rsidRPr="00A40276" w:rsidRDefault="00B35DBB" w:rsidP="003B46C3">
            <w:pPr>
              <w:rPr>
                <w:rFonts w:ascii="Arial" w:hAnsi="Arial" w:cs="Arial"/>
                <w:sz w:val="8"/>
                <w:szCs w:val="8"/>
                <w:lang w:val="es-BO"/>
              </w:rPr>
            </w:pPr>
          </w:p>
        </w:tc>
        <w:tc>
          <w:tcPr>
            <w:tcW w:w="273" w:type="dxa"/>
            <w:gridSpan w:val="2"/>
          </w:tcPr>
          <w:p w14:paraId="0A6CCDB2" w14:textId="77777777" w:rsidR="00B35DBB" w:rsidRPr="00A40276" w:rsidRDefault="00B35DBB" w:rsidP="003B46C3">
            <w:pPr>
              <w:rPr>
                <w:rFonts w:ascii="Arial" w:hAnsi="Arial" w:cs="Arial"/>
                <w:sz w:val="8"/>
                <w:szCs w:val="8"/>
                <w:lang w:val="es-BO"/>
              </w:rPr>
            </w:pPr>
          </w:p>
        </w:tc>
        <w:tc>
          <w:tcPr>
            <w:tcW w:w="274" w:type="dxa"/>
            <w:gridSpan w:val="2"/>
          </w:tcPr>
          <w:p w14:paraId="0B1BCDE7" w14:textId="77777777" w:rsidR="00B35DBB" w:rsidRPr="00A40276" w:rsidRDefault="00B35DBB" w:rsidP="003B46C3">
            <w:pPr>
              <w:rPr>
                <w:rFonts w:ascii="Arial" w:hAnsi="Arial" w:cs="Arial"/>
                <w:sz w:val="8"/>
                <w:szCs w:val="8"/>
                <w:lang w:val="es-BO"/>
              </w:rPr>
            </w:pPr>
          </w:p>
        </w:tc>
        <w:tc>
          <w:tcPr>
            <w:tcW w:w="274" w:type="dxa"/>
            <w:gridSpan w:val="2"/>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2" w:type="dxa"/>
            <w:gridSpan w:val="2"/>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2" w:type="dxa"/>
            <w:gridSpan w:val="2"/>
          </w:tcPr>
          <w:p w14:paraId="360BC6E5" w14:textId="77777777" w:rsidR="00B35DBB" w:rsidRPr="00A40276" w:rsidRDefault="00B35DBB" w:rsidP="003B46C3">
            <w:pPr>
              <w:rPr>
                <w:rFonts w:ascii="Arial" w:hAnsi="Arial" w:cs="Arial"/>
                <w:sz w:val="8"/>
                <w:szCs w:val="8"/>
                <w:lang w:val="es-BO"/>
              </w:rPr>
            </w:pPr>
          </w:p>
        </w:tc>
        <w:tc>
          <w:tcPr>
            <w:tcW w:w="370" w:type="dxa"/>
            <w:gridSpan w:val="2"/>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5" w:type="dxa"/>
            <w:gridSpan w:val="16"/>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gridSpan w:val="2"/>
          </w:tcPr>
          <w:p w14:paraId="005DE4B3" w14:textId="77777777" w:rsidR="00B35DBB" w:rsidRPr="00A40276" w:rsidRDefault="00B35DBB" w:rsidP="003B46C3">
            <w:pPr>
              <w:rPr>
                <w:rFonts w:ascii="Arial" w:hAnsi="Arial" w:cs="Arial"/>
                <w:szCs w:val="2"/>
                <w:lang w:val="es-BO"/>
              </w:rPr>
            </w:pPr>
          </w:p>
        </w:tc>
        <w:tc>
          <w:tcPr>
            <w:tcW w:w="273" w:type="dxa"/>
            <w:gridSpan w:val="2"/>
          </w:tcPr>
          <w:p w14:paraId="2D1B6418" w14:textId="77777777" w:rsidR="00B35DBB" w:rsidRPr="00A40276" w:rsidRDefault="00B35DBB" w:rsidP="003B46C3">
            <w:pPr>
              <w:rPr>
                <w:rFonts w:ascii="Arial" w:hAnsi="Arial" w:cs="Arial"/>
                <w:szCs w:val="2"/>
                <w:lang w:val="es-BO"/>
              </w:rPr>
            </w:pPr>
          </w:p>
        </w:tc>
        <w:tc>
          <w:tcPr>
            <w:tcW w:w="273" w:type="dxa"/>
            <w:gridSpan w:val="2"/>
          </w:tcPr>
          <w:p w14:paraId="0EDBC7FC" w14:textId="77777777" w:rsidR="00B35DBB" w:rsidRPr="00A40276" w:rsidRDefault="00B35DBB" w:rsidP="003B46C3">
            <w:pPr>
              <w:rPr>
                <w:rFonts w:ascii="Arial" w:hAnsi="Arial" w:cs="Arial"/>
                <w:szCs w:val="2"/>
                <w:lang w:val="es-BO"/>
              </w:rPr>
            </w:pPr>
          </w:p>
        </w:tc>
        <w:tc>
          <w:tcPr>
            <w:tcW w:w="272" w:type="dxa"/>
            <w:gridSpan w:val="2"/>
          </w:tcPr>
          <w:p w14:paraId="2093D98D" w14:textId="77777777" w:rsidR="00B35DBB" w:rsidRPr="00A40276" w:rsidRDefault="00B35DBB" w:rsidP="003B46C3">
            <w:pPr>
              <w:rPr>
                <w:rFonts w:ascii="Arial" w:hAnsi="Arial" w:cs="Arial"/>
                <w:szCs w:val="2"/>
                <w:lang w:val="es-BO"/>
              </w:rPr>
            </w:pPr>
          </w:p>
        </w:tc>
        <w:tc>
          <w:tcPr>
            <w:tcW w:w="273" w:type="dxa"/>
            <w:gridSpan w:val="2"/>
          </w:tcPr>
          <w:p w14:paraId="630DC93E" w14:textId="77777777" w:rsidR="00B35DBB" w:rsidRPr="00A40276" w:rsidRDefault="00B35DBB" w:rsidP="003B46C3">
            <w:pPr>
              <w:rPr>
                <w:rFonts w:ascii="Arial" w:hAnsi="Arial" w:cs="Arial"/>
                <w:szCs w:val="2"/>
                <w:lang w:val="es-BO"/>
              </w:rPr>
            </w:pPr>
          </w:p>
        </w:tc>
        <w:tc>
          <w:tcPr>
            <w:tcW w:w="273" w:type="dxa"/>
            <w:gridSpan w:val="2"/>
          </w:tcPr>
          <w:p w14:paraId="22EE3341" w14:textId="77777777" w:rsidR="00B35DBB" w:rsidRPr="00A40276" w:rsidRDefault="00B35DBB" w:rsidP="003B46C3">
            <w:pPr>
              <w:rPr>
                <w:rFonts w:ascii="Arial" w:hAnsi="Arial" w:cs="Arial"/>
                <w:szCs w:val="2"/>
                <w:lang w:val="es-BO"/>
              </w:rPr>
            </w:pPr>
          </w:p>
        </w:tc>
        <w:tc>
          <w:tcPr>
            <w:tcW w:w="273" w:type="dxa"/>
            <w:gridSpan w:val="2"/>
          </w:tcPr>
          <w:p w14:paraId="27311563" w14:textId="77777777" w:rsidR="00B35DBB" w:rsidRPr="00A40276" w:rsidRDefault="00B35DBB" w:rsidP="003B46C3">
            <w:pPr>
              <w:rPr>
                <w:rFonts w:ascii="Arial" w:hAnsi="Arial" w:cs="Arial"/>
                <w:szCs w:val="2"/>
                <w:lang w:val="es-BO"/>
              </w:rPr>
            </w:pPr>
          </w:p>
        </w:tc>
        <w:tc>
          <w:tcPr>
            <w:tcW w:w="273" w:type="dxa"/>
            <w:gridSpan w:val="2"/>
          </w:tcPr>
          <w:p w14:paraId="210E4977" w14:textId="77777777" w:rsidR="00B35DBB" w:rsidRPr="00A40276" w:rsidRDefault="00B35DBB" w:rsidP="003B46C3">
            <w:pPr>
              <w:rPr>
                <w:rFonts w:ascii="Arial" w:hAnsi="Arial" w:cs="Arial"/>
                <w:szCs w:val="2"/>
                <w:lang w:val="es-BO"/>
              </w:rPr>
            </w:pPr>
          </w:p>
        </w:tc>
        <w:tc>
          <w:tcPr>
            <w:tcW w:w="272" w:type="dxa"/>
            <w:gridSpan w:val="2"/>
          </w:tcPr>
          <w:p w14:paraId="3C250D2F" w14:textId="77777777" w:rsidR="00B35DBB" w:rsidRPr="00A40276" w:rsidRDefault="00B35DBB" w:rsidP="003B46C3">
            <w:pPr>
              <w:rPr>
                <w:rFonts w:ascii="Arial" w:hAnsi="Arial" w:cs="Arial"/>
                <w:szCs w:val="2"/>
                <w:lang w:val="es-BO"/>
              </w:rPr>
            </w:pPr>
          </w:p>
        </w:tc>
        <w:tc>
          <w:tcPr>
            <w:tcW w:w="273" w:type="dxa"/>
            <w:gridSpan w:val="2"/>
          </w:tcPr>
          <w:p w14:paraId="74778B54" w14:textId="77777777" w:rsidR="00B35DBB" w:rsidRPr="00A40276" w:rsidRDefault="00B35DBB" w:rsidP="003B46C3">
            <w:pPr>
              <w:rPr>
                <w:rFonts w:ascii="Arial" w:hAnsi="Arial" w:cs="Arial"/>
                <w:szCs w:val="2"/>
                <w:lang w:val="es-BO"/>
              </w:rPr>
            </w:pPr>
          </w:p>
        </w:tc>
        <w:tc>
          <w:tcPr>
            <w:tcW w:w="273" w:type="dxa"/>
            <w:gridSpan w:val="2"/>
          </w:tcPr>
          <w:p w14:paraId="29290BC1" w14:textId="77777777" w:rsidR="00B35DBB" w:rsidRPr="00A40276" w:rsidRDefault="00B35DBB" w:rsidP="003B46C3">
            <w:pPr>
              <w:rPr>
                <w:rFonts w:ascii="Arial" w:hAnsi="Arial" w:cs="Arial"/>
                <w:szCs w:val="2"/>
                <w:lang w:val="es-BO"/>
              </w:rPr>
            </w:pPr>
          </w:p>
        </w:tc>
        <w:tc>
          <w:tcPr>
            <w:tcW w:w="274" w:type="dxa"/>
            <w:gridSpan w:val="2"/>
          </w:tcPr>
          <w:p w14:paraId="26B4B6DE" w14:textId="77777777" w:rsidR="00B35DBB" w:rsidRPr="00A40276" w:rsidRDefault="00B35DBB" w:rsidP="003B46C3">
            <w:pPr>
              <w:rPr>
                <w:rFonts w:ascii="Arial" w:hAnsi="Arial" w:cs="Arial"/>
                <w:szCs w:val="2"/>
                <w:lang w:val="es-BO"/>
              </w:rPr>
            </w:pPr>
          </w:p>
        </w:tc>
        <w:tc>
          <w:tcPr>
            <w:tcW w:w="274" w:type="dxa"/>
            <w:gridSpan w:val="2"/>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2" w:type="dxa"/>
            <w:gridSpan w:val="2"/>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2" w:type="dxa"/>
            <w:gridSpan w:val="2"/>
          </w:tcPr>
          <w:p w14:paraId="44A97B3F" w14:textId="77777777" w:rsidR="00B35DBB" w:rsidRPr="00A40276" w:rsidRDefault="00B35DBB" w:rsidP="003B46C3">
            <w:pPr>
              <w:rPr>
                <w:rFonts w:ascii="Arial" w:hAnsi="Arial" w:cs="Arial"/>
                <w:szCs w:val="2"/>
                <w:lang w:val="es-BO"/>
              </w:rPr>
            </w:pPr>
          </w:p>
        </w:tc>
        <w:tc>
          <w:tcPr>
            <w:tcW w:w="370" w:type="dxa"/>
            <w:gridSpan w:val="2"/>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152811">
        <w:trPr>
          <w:jc w:val="center"/>
        </w:trPr>
        <w:tc>
          <w:tcPr>
            <w:tcW w:w="2379" w:type="dxa"/>
            <w:gridSpan w:val="2"/>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3" w:type="dxa"/>
            <w:gridSpan w:val="2"/>
            <w:shd w:val="clear" w:color="auto" w:fill="auto"/>
          </w:tcPr>
          <w:p w14:paraId="453854C5" w14:textId="77777777" w:rsidR="00B35DBB" w:rsidRPr="00A40276" w:rsidRDefault="00B35DBB" w:rsidP="003B46C3">
            <w:pPr>
              <w:rPr>
                <w:rFonts w:ascii="Arial" w:hAnsi="Arial" w:cs="Arial"/>
                <w:lang w:val="es-BO"/>
              </w:rPr>
            </w:pPr>
          </w:p>
        </w:tc>
        <w:tc>
          <w:tcPr>
            <w:tcW w:w="280" w:type="dxa"/>
            <w:gridSpan w:val="2"/>
            <w:shd w:val="clear" w:color="auto" w:fill="auto"/>
          </w:tcPr>
          <w:p w14:paraId="1D18D133" w14:textId="77777777" w:rsidR="00B35DBB" w:rsidRPr="00A40276" w:rsidRDefault="00B35DBB" w:rsidP="003B46C3">
            <w:pPr>
              <w:rPr>
                <w:rFonts w:ascii="Arial" w:hAnsi="Arial" w:cs="Arial"/>
                <w:lang w:val="es-BO"/>
              </w:rPr>
            </w:pPr>
          </w:p>
        </w:tc>
        <w:tc>
          <w:tcPr>
            <w:tcW w:w="281" w:type="dxa"/>
            <w:gridSpan w:val="2"/>
            <w:shd w:val="clear" w:color="auto" w:fill="auto"/>
          </w:tcPr>
          <w:p w14:paraId="5C1E5DE1" w14:textId="77777777" w:rsidR="00B35DBB" w:rsidRPr="00A40276" w:rsidRDefault="00B35DBB" w:rsidP="003B46C3">
            <w:pPr>
              <w:rPr>
                <w:rFonts w:ascii="Arial" w:hAnsi="Arial" w:cs="Arial"/>
                <w:lang w:val="es-BO"/>
              </w:rPr>
            </w:pPr>
          </w:p>
        </w:tc>
        <w:tc>
          <w:tcPr>
            <w:tcW w:w="271" w:type="dxa"/>
            <w:gridSpan w:val="2"/>
            <w:shd w:val="clear" w:color="auto" w:fill="auto"/>
          </w:tcPr>
          <w:p w14:paraId="14045E1A" w14:textId="77777777" w:rsidR="00B35DBB" w:rsidRPr="00A40276" w:rsidRDefault="00B35DBB" w:rsidP="003B46C3">
            <w:pPr>
              <w:rPr>
                <w:rFonts w:ascii="Arial" w:hAnsi="Arial" w:cs="Arial"/>
                <w:lang w:val="es-BO"/>
              </w:rPr>
            </w:pPr>
          </w:p>
        </w:tc>
        <w:tc>
          <w:tcPr>
            <w:tcW w:w="276" w:type="dxa"/>
            <w:gridSpan w:val="2"/>
            <w:shd w:val="clear" w:color="auto" w:fill="auto"/>
          </w:tcPr>
          <w:p w14:paraId="069ACB5D" w14:textId="77777777" w:rsidR="00B35DBB" w:rsidRPr="00A40276" w:rsidRDefault="00B35DBB" w:rsidP="003B46C3">
            <w:pPr>
              <w:rPr>
                <w:rFonts w:ascii="Arial" w:hAnsi="Arial" w:cs="Arial"/>
                <w:lang w:val="es-BO"/>
              </w:rPr>
            </w:pPr>
          </w:p>
        </w:tc>
        <w:tc>
          <w:tcPr>
            <w:tcW w:w="275" w:type="dxa"/>
            <w:gridSpan w:val="2"/>
            <w:shd w:val="clear" w:color="auto" w:fill="auto"/>
          </w:tcPr>
          <w:p w14:paraId="7B785FEF" w14:textId="77777777" w:rsidR="00B35DBB" w:rsidRPr="00A40276" w:rsidRDefault="00B35DBB" w:rsidP="003B46C3">
            <w:pPr>
              <w:rPr>
                <w:rFonts w:ascii="Arial" w:hAnsi="Arial" w:cs="Arial"/>
                <w:lang w:val="es-BO"/>
              </w:rPr>
            </w:pPr>
          </w:p>
        </w:tc>
        <w:tc>
          <w:tcPr>
            <w:tcW w:w="280" w:type="dxa"/>
            <w:gridSpan w:val="2"/>
            <w:shd w:val="clear" w:color="auto" w:fill="auto"/>
          </w:tcPr>
          <w:p w14:paraId="54055A05" w14:textId="77777777" w:rsidR="00B35DBB" w:rsidRPr="00A40276" w:rsidRDefault="00B35DBB" w:rsidP="003B46C3">
            <w:pPr>
              <w:rPr>
                <w:rFonts w:ascii="Arial" w:hAnsi="Arial" w:cs="Arial"/>
                <w:lang w:val="es-BO"/>
              </w:rPr>
            </w:pPr>
          </w:p>
        </w:tc>
        <w:tc>
          <w:tcPr>
            <w:tcW w:w="276" w:type="dxa"/>
            <w:gridSpan w:val="2"/>
            <w:shd w:val="clear" w:color="auto" w:fill="auto"/>
          </w:tcPr>
          <w:p w14:paraId="6C5B57F1" w14:textId="77777777" w:rsidR="00B35DBB" w:rsidRPr="00A40276" w:rsidRDefault="00B35DBB" w:rsidP="003B46C3">
            <w:pPr>
              <w:rPr>
                <w:rFonts w:ascii="Arial" w:hAnsi="Arial" w:cs="Arial"/>
                <w:lang w:val="es-BO"/>
              </w:rPr>
            </w:pPr>
          </w:p>
        </w:tc>
        <w:tc>
          <w:tcPr>
            <w:tcW w:w="276" w:type="dxa"/>
            <w:gridSpan w:val="2"/>
            <w:shd w:val="clear" w:color="auto" w:fill="auto"/>
          </w:tcPr>
          <w:p w14:paraId="0749A87F" w14:textId="77777777" w:rsidR="00B35DBB" w:rsidRPr="00A40276" w:rsidRDefault="00B35DBB" w:rsidP="003B46C3">
            <w:pPr>
              <w:rPr>
                <w:rFonts w:ascii="Arial" w:hAnsi="Arial" w:cs="Arial"/>
                <w:lang w:val="es-BO"/>
              </w:rPr>
            </w:pPr>
          </w:p>
        </w:tc>
        <w:tc>
          <w:tcPr>
            <w:tcW w:w="276" w:type="dxa"/>
            <w:gridSpan w:val="2"/>
            <w:shd w:val="clear" w:color="auto" w:fill="auto"/>
          </w:tcPr>
          <w:p w14:paraId="2FD1D200" w14:textId="77777777" w:rsidR="00B35DBB" w:rsidRPr="00A40276" w:rsidRDefault="00B35DBB" w:rsidP="003B46C3">
            <w:pPr>
              <w:rPr>
                <w:rFonts w:ascii="Arial" w:hAnsi="Arial" w:cs="Arial"/>
                <w:lang w:val="es-BO"/>
              </w:rPr>
            </w:pPr>
          </w:p>
        </w:tc>
        <w:tc>
          <w:tcPr>
            <w:tcW w:w="273" w:type="dxa"/>
            <w:gridSpan w:val="2"/>
            <w:shd w:val="clear" w:color="auto" w:fill="auto"/>
          </w:tcPr>
          <w:p w14:paraId="1F7216E1" w14:textId="77777777" w:rsidR="00B35DBB" w:rsidRPr="00A40276" w:rsidRDefault="00B35DBB" w:rsidP="003B46C3">
            <w:pPr>
              <w:rPr>
                <w:rFonts w:ascii="Arial" w:hAnsi="Arial" w:cs="Arial"/>
                <w:lang w:val="es-BO"/>
              </w:rPr>
            </w:pPr>
          </w:p>
        </w:tc>
        <w:tc>
          <w:tcPr>
            <w:tcW w:w="273" w:type="dxa"/>
            <w:gridSpan w:val="2"/>
            <w:shd w:val="clear" w:color="auto" w:fill="auto"/>
          </w:tcPr>
          <w:p w14:paraId="76E47726" w14:textId="77777777" w:rsidR="00B35DBB" w:rsidRPr="00A40276" w:rsidRDefault="00B35DBB" w:rsidP="003B46C3">
            <w:pPr>
              <w:rPr>
                <w:rFonts w:ascii="Arial" w:hAnsi="Arial" w:cs="Arial"/>
                <w:lang w:val="es-BO"/>
              </w:rPr>
            </w:pPr>
          </w:p>
        </w:tc>
        <w:tc>
          <w:tcPr>
            <w:tcW w:w="272" w:type="dxa"/>
            <w:gridSpan w:val="2"/>
            <w:shd w:val="clear" w:color="auto" w:fill="auto"/>
          </w:tcPr>
          <w:p w14:paraId="35BBDC99" w14:textId="77777777" w:rsidR="00B35DBB" w:rsidRPr="00A40276" w:rsidRDefault="00B35DBB" w:rsidP="003B46C3">
            <w:pPr>
              <w:rPr>
                <w:rFonts w:ascii="Arial" w:hAnsi="Arial" w:cs="Arial"/>
                <w:lang w:val="es-BO"/>
              </w:rPr>
            </w:pPr>
          </w:p>
        </w:tc>
        <w:tc>
          <w:tcPr>
            <w:tcW w:w="273" w:type="dxa"/>
            <w:gridSpan w:val="2"/>
            <w:shd w:val="clear" w:color="auto" w:fill="auto"/>
          </w:tcPr>
          <w:p w14:paraId="030AB3BA" w14:textId="77777777" w:rsidR="00B35DBB" w:rsidRPr="00A40276" w:rsidRDefault="00B35DBB" w:rsidP="003B46C3">
            <w:pPr>
              <w:rPr>
                <w:rFonts w:ascii="Arial" w:hAnsi="Arial" w:cs="Arial"/>
                <w:lang w:val="es-BO"/>
              </w:rPr>
            </w:pPr>
          </w:p>
        </w:tc>
        <w:tc>
          <w:tcPr>
            <w:tcW w:w="273" w:type="dxa"/>
            <w:gridSpan w:val="2"/>
            <w:shd w:val="clear" w:color="auto" w:fill="auto"/>
          </w:tcPr>
          <w:p w14:paraId="4C9D8763" w14:textId="77777777" w:rsidR="00B35DBB" w:rsidRPr="00A40276" w:rsidRDefault="00B35DBB" w:rsidP="003B46C3">
            <w:pPr>
              <w:rPr>
                <w:rFonts w:ascii="Arial" w:hAnsi="Arial" w:cs="Arial"/>
                <w:lang w:val="es-BO"/>
              </w:rPr>
            </w:pPr>
          </w:p>
        </w:tc>
        <w:tc>
          <w:tcPr>
            <w:tcW w:w="273" w:type="dxa"/>
            <w:gridSpan w:val="2"/>
            <w:shd w:val="clear" w:color="auto" w:fill="auto"/>
          </w:tcPr>
          <w:p w14:paraId="525FD03C" w14:textId="77777777" w:rsidR="00B35DBB" w:rsidRPr="00A40276" w:rsidRDefault="00B35DBB" w:rsidP="003B46C3">
            <w:pPr>
              <w:rPr>
                <w:rFonts w:ascii="Arial" w:hAnsi="Arial" w:cs="Arial"/>
                <w:lang w:val="es-BO"/>
              </w:rPr>
            </w:pPr>
          </w:p>
        </w:tc>
        <w:tc>
          <w:tcPr>
            <w:tcW w:w="273" w:type="dxa"/>
            <w:gridSpan w:val="2"/>
            <w:shd w:val="clear" w:color="auto" w:fill="auto"/>
          </w:tcPr>
          <w:p w14:paraId="40C47486" w14:textId="77777777" w:rsidR="00B35DBB" w:rsidRPr="00A40276" w:rsidRDefault="00B35DBB" w:rsidP="003B46C3">
            <w:pPr>
              <w:rPr>
                <w:rFonts w:ascii="Arial" w:hAnsi="Arial" w:cs="Arial"/>
                <w:lang w:val="es-BO"/>
              </w:rPr>
            </w:pPr>
          </w:p>
        </w:tc>
        <w:tc>
          <w:tcPr>
            <w:tcW w:w="272" w:type="dxa"/>
            <w:gridSpan w:val="2"/>
            <w:shd w:val="clear" w:color="auto" w:fill="auto"/>
          </w:tcPr>
          <w:p w14:paraId="4BB713A4" w14:textId="77777777" w:rsidR="00B35DBB" w:rsidRPr="00A40276" w:rsidRDefault="00B35DBB" w:rsidP="003B46C3">
            <w:pPr>
              <w:rPr>
                <w:rFonts w:ascii="Arial" w:hAnsi="Arial" w:cs="Arial"/>
                <w:lang w:val="es-BO"/>
              </w:rPr>
            </w:pPr>
          </w:p>
        </w:tc>
        <w:tc>
          <w:tcPr>
            <w:tcW w:w="273" w:type="dxa"/>
            <w:gridSpan w:val="2"/>
            <w:shd w:val="clear" w:color="auto" w:fill="auto"/>
          </w:tcPr>
          <w:p w14:paraId="4979680C" w14:textId="77777777" w:rsidR="00B35DBB" w:rsidRPr="00A40276" w:rsidRDefault="00B35DBB" w:rsidP="003B46C3">
            <w:pPr>
              <w:rPr>
                <w:rFonts w:ascii="Arial" w:hAnsi="Arial" w:cs="Arial"/>
                <w:lang w:val="es-BO"/>
              </w:rPr>
            </w:pPr>
          </w:p>
        </w:tc>
        <w:tc>
          <w:tcPr>
            <w:tcW w:w="273" w:type="dxa"/>
            <w:gridSpan w:val="2"/>
            <w:shd w:val="clear" w:color="auto" w:fill="auto"/>
          </w:tcPr>
          <w:p w14:paraId="51997CA9" w14:textId="77777777" w:rsidR="00B35DBB" w:rsidRPr="00A40276" w:rsidRDefault="00B35DBB" w:rsidP="003B46C3">
            <w:pPr>
              <w:rPr>
                <w:rFonts w:ascii="Arial" w:hAnsi="Arial" w:cs="Arial"/>
                <w:lang w:val="es-BO"/>
              </w:rPr>
            </w:pPr>
          </w:p>
        </w:tc>
        <w:tc>
          <w:tcPr>
            <w:tcW w:w="274" w:type="dxa"/>
            <w:gridSpan w:val="2"/>
            <w:shd w:val="clear" w:color="auto" w:fill="auto"/>
          </w:tcPr>
          <w:p w14:paraId="0850333E" w14:textId="77777777" w:rsidR="00B35DBB" w:rsidRPr="00A40276" w:rsidRDefault="00B35DBB" w:rsidP="003B46C3">
            <w:pPr>
              <w:rPr>
                <w:rFonts w:ascii="Arial" w:hAnsi="Arial" w:cs="Arial"/>
                <w:lang w:val="es-BO"/>
              </w:rPr>
            </w:pPr>
          </w:p>
        </w:tc>
        <w:tc>
          <w:tcPr>
            <w:tcW w:w="274" w:type="dxa"/>
            <w:gridSpan w:val="2"/>
            <w:shd w:val="clear" w:color="auto" w:fill="auto"/>
          </w:tcPr>
          <w:p w14:paraId="07CA8ED2" w14:textId="77777777" w:rsidR="00B35DBB" w:rsidRPr="00A40276" w:rsidRDefault="00B35DBB" w:rsidP="003B46C3">
            <w:pPr>
              <w:rPr>
                <w:rFonts w:ascii="Arial" w:hAnsi="Arial" w:cs="Arial"/>
                <w:lang w:val="es-BO"/>
              </w:rPr>
            </w:pPr>
          </w:p>
        </w:tc>
        <w:tc>
          <w:tcPr>
            <w:tcW w:w="818" w:type="dxa"/>
            <w:gridSpan w:val="4"/>
            <w:shd w:val="clear" w:color="auto" w:fill="auto"/>
          </w:tcPr>
          <w:p w14:paraId="00D5B1BC" w14:textId="77777777" w:rsidR="00B35DBB" w:rsidRPr="00A40276" w:rsidRDefault="00B35DBB" w:rsidP="003B46C3">
            <w:pPr>
              <w:jc w:val="right"/>
              <w:rPr>
                <w:rFonts w:ascii="Arial" w:hAnsi="Arial" w:cs="Arial"/>
                <w:lang w:val="es-BO"/>
              </w:rPr>
            </w:pPr>
          </w:p>
        </w:tc>
        <w:tc>
          <w:tcPr>
            <w:tcW w:w="818" w:type="dxa"/>
            <w:gridSpan w:val="4"/>
            <w:shd w:val="clear" w:color="auto" w:fill="auto"/>
          </w:tcPr>
          <w:p w14:paraId="2110298E" w14:textId="77777777" w:rsidR="00B35DBB" w:rsidRPr="00A40276" w:rsidRDefault="00B35DBB" w:rsidP="003B46C3">
            <w:pPr>
              <w:rPr>
                <w:rFonts w:ascii="Arial" w:hAnsi="Arial" w:cs="Arial"/>
                <w:lang w:val="es-BO"/>
              </w:rPr>
            </w:pPr>
          </w:p>
        </w:tc>
        <w:tc>
          <w:tcPr>
            <w:tcW w:w="370" w:type="dxa"/>
            <w:gridSpan w:val="2"/>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152811">
        <w:trPr>
          <w:jc w:val="center"/>
        </w:trPr>
        <w:tc>
          <w:tcPr>
            <w:tcW w:w="2379" w:type="dxa"/>
            <w:gridSpan w:val="2"/>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36B40BA9" w:rsidR="00B35DBB" w:rsidRPr="00A40276" w:rsidRDefault="00152811" w:rsidP="003B46C3">
            <w:pPr>
              <w:rPr>
                <w:rFonts w:ascii="Arial" w:hAnsi="Arial" w:cs="Arial"/>
                <w:lang w:val="es-BO"/>
              </w:rPr>
            </w:pPr>
            <w:r>
              <w:rPr>
                <w:rFonts w:ascii="Arial" w:hAnsi="Arial" w:cs="Arial"/>
                <w:lang w:val="es-BO"/>
              </w:rPr>
              <w:t>X</w:t>
            </w:r>
          </w:p>
        </w:tc>
        <w:tc>
          <w:tcPr>
            <w:tcW w:w="1383" w:type="dxa"/>
            <w:gridSpan w:val="10"/>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10"/>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12"/>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gridSpan w:val="2"/>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gridSpan w:val="2"/>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gridSpan w:val="2"/>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2" w:type="dxa"/>
            <w:gridSpan w:val="2"/>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2" w:type="dxa"/>
            <w:gridSpan w:val="2"/>
          </w:tcPr>
          <w:p w14:paraId="420A82E7" w14:textId="77777777" w:rsidR="00B35DBB" w:rsidRPr="00A40276" w:rsidRDefault="00B35DBB" w:rsidP="003B46C3">
            <w:pPr>
              <w:rPr>
                <w:rFonts w:ascii="Arial" w:hAnsi="Arial" w:cs="Arial"/>
                <w:lang w:val="es-BO"/>
              </w:rPr>
            </w:pPr>
          </w:p>
        </w:tc>
        <w:tc>
          <w:tcPr>
            <w:tcW w:w="370" w:type="dxa"/>
            <w:gridSpan w:val="2"/>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152811">
        <w:trPr>
          <w:jc w:val="center"/>
        </w:trPr>
        <w:tc>
          <w:tcPr>
            <w:tcW w:w="2379" w:type="dxa"/>
            <w:gridSpan w:val="2"/>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3" w:type="dxa"/>
            <w:gridSpan w:val="2"/>
            <w:shd w:val="clear" w:color="auto" w:fill="auto"/>
          </w:tcPr>
          <w:p w14:paraId="5D8397D6" w14:textId="77777777" w:rsidR="00B35DBB" w:rsidRPr="00A40276" w:rsidRDefault="00B35DBB" w:rsidP="003B46C3">
            <w:pPr>
              <w:rPr>
                <w:rFonts w:ascii="Arial" w:hAnsi="Arial" w:cs="Arial"/>
                <w:lang w:val="es-BO"/>
              </w:rPr>
            </w:pPr>
          </w:p>
        </w:tc>
        <w:tc>
          <w:tcPr>
            <w:tcW w:w="280" w:type="dxa"/>
            <w:gridSpan w:val="2"/>
            <w:shd w:val="clear" w:color="auto" w:fill="auto"/>
          </w:tcPr>
          <w:p w14:paraId="1C64C95B" w14:textId="77777777" w:rsidR="00B35DBB" w:rsidRPr="00A40276" w:rsidRDefault="00B35DBB" w:rsidP="003B46C3">
            <w:pPr>
              <w:rPr>
                <w:rFonts w:ascii="Arial" w:hAnsi="Arial" w:cs="Arial"/>
                <w:lang w:val="es-BO"/>
              </w:rPr>
            </w:pPr>
          </w:p>
        </w:tc>
        <w:tc>
          <w:tcPr>
            <w:tcW w:w="281" w:type="dxa"/>
            <w:gridSpan w:val="2"/>
            <w:shd w:val="clear" w:color="auto" w:fill="auto"/>
          </w:tcPr>
          <w:p w14:paraId="618D6F04" w14:textId="77777777" w:rsidR="00B35DBB" w:rsidRPr="00A40276" w:rsidRDefault="00B35DBB" w:rsidP="003B46C3">
            <w:pPr>
              <w:rPr>
                <w:rFonts w:ascii="Arial" w:hAnsi="Arial" w:cs="Arial"/>
                <w:lang w:val="es-BO"/>
              </w:rPr>
            </w:pPr>
          </w:p>
        </w:tc>
        <w:tc>
          <w:tcPr>
            <w:tcW w:w="271" w:type="dxa"/>
            <w:gridSpan w:val="2"/>
            <w:shd w:val="clear" w:color="auto" w:fill="auto"/>
          </w:tcPr>
          <w:p w14:paraId="09E8C6D2" w14:textId="77777777" w:rsidR="00B35DBB" w:rsidRPr="00A40276" w:rsidRDefault="00B35DBB" w:rsidP="003B46C3">
            <w:pPr>
              <w:rPr>
                <w:rFonts w:ascii="Arial" w:hAnsi="Arial" w:cs="Arial"/>
                <w:lang w:val="es-BO"/>
              </w:rPr>
            </w:pPr>
          </w:p>
        </w:tc>
        <w:tc>
          <w:tcPr>
            <w:tcW w:w="276" w:type="dxa"/>
            <w:gridSpan w:val="2"/>
            <w:shd w:val="clear" w:color="auto" w:fill="auto"/>
          </w:tcPr>
          <w:p w14:paraId="42201C03" w14:textId="77777777" w:rsidR="00B35DBB" w:rsidRPr="00A40276" w:rsidRDefault="00B35DBB" w:rsidP="003B46C3">
            <w:pPr>
              <w:rPr>
                <w:rFonts w:ascii="Arial" w:hAnsi="Arial" w:cs="Arial"/>
                <w:lang w:val="es-BO"/>
              </w:rPr>
            </w:pPr>
          </w:p>
        </w:tc>
        <w:tc>
          <w:tcPr>
            <w:tcW w:w="275" w:type="dxa"/>
            <w:gridSpan w:val="2"/>
            <w:shd w:val="clear" w:color="auto" w:fill="auto"/>
          </w:tcPr>
          <w:p w14:paraId="64DF81FE" w14:textId="77777777" w:rsidR="00B35DBB" w:rsidRPr="00A40276" w:rsidRDefault="00B35DBB" w:rsidP="003B46C3">
            <w:pPr>
              <w:rPr>
                <w:rFonts w:ascii="Arial" w:hAnsi="Arial" w:cs="Arial"/>
                <w:lang w:val="es-BO"/>
              </w:rPr>
            </w:pPr>
          </w:p>
        </w:tc>
        <w:tc>
          <w:tcPr>
            <w:tcW w:w="280" w:type="dxa"/>
            <w:gridSpan w:val="2"/>
            <w:shd w:val="clear" w:color="auto" w:fill="auto"/>
          </w:tcPr>
          <w:p w14:paraId="6D8AE47B" w14:textId="77777777" w:rsidR="00B35DBB" w:rsidRPr="00A40276" w:rsidRDefault="00B35DBB" w:rsidP="003B46C3">
            <w:pPr>
              <w:rPr>
                <w:rFonts w:ascii="Arial" w:hAnsi="Arial" w:cs="Arial"/>
                <w:lang w:val="es-BO"/>
              </w:rPr>
            </w:pPr>
          </w:p>
        </w:tc>
        <w:tc>
          <w:tcPr>
            <w:tcW w:w="276" w:type="dxa"/>
            <w:gridSpan w:val="2"/>
            <w:shd w:val="clear" w:color="auto" w:fill="auto"/>
          </w:tcPr>
          <w:p w14:paraId="046C4284" w14:textId="77777777" w:rsidR="00B35DBB" w:rsidRPr="00A40276" w:rsidRDefault="00B35DBB" w:rsidP="003B46C3">
            <w:pPr>
              <w:rPr>
                <w:rFonts w:ascii="Arial" w:hAnsi="Arial" w:cs="Arial"/>
                <w:lang w:val="es-BO"/>
              </w:rPr>
            </w:pPr>
          </w:p>
        </w:tc>
        <w:tc>
          <w:tcPr>
            <w:tcW w:w="276" w:type="dxa"/>
            <w:gridSpan w:val="2"/>
            <w:shd w:val="clear" w:color="auto" w:fill="auto"/>
          </w:tcPr>
          <w:p w14:paraId="484070EF" w14:textId="77777777" w:rsidR="00B35DBB" w:rsidRPr="00A40276" w:rsidRDefault="00B35DBB" w:rsidP="003B46C3">
            <w:pPr>
              <w:rPr>
                <w:rFonts w:ascii="Arial" w:hAnsi="Arial" w:cs="Arial"/>
                <w:lang w:val="es-BO"/>
              </w:rPr>
            </w:pPr>
          </w:p>
        </w:tc>
        <w:tc>
          <w:tcPr>
            <w:tcW w:w="276" w:type="dxa"/>
            <w:gridSpan w:val="2"/>
            <w:shd w:val="clear" w:color="auto" w:fill="auto"/>
          </w:tcPr>
          <w:p w14:paraId="6B395664" w14:textId="77777777" w:rsidR="00B35DBB" w:rsidRPr="00A40276" w:rsidRDefault="00B35DBB" w:rsidP="003B46C3">
            <w:pPr>
              <w:rPr>
                <w:rFonts w:ascii="Arial" w:hAnsi="Arial" w:cs="Arial"/>
                <w:lang w:val="es-BO"/>
              </w:rPr>
            </w:pPr>
          </w:p>
        </w:tc>
        <w:tc>
          <w:tcPr>
            <w:tcW w:w="273" w:type="dxa"/>
            <w:gridSpan w:val="2"/>
            <w:shd w:val="clear" w:color="auto" w:fill="auto"/>
          </w:tcPr>
          <w:p w14:paraId="11B424CE" w14:textId="77777777" w:rsidR="00B35DBB" w:rsidRPr="00A40276" w:rsidRDefault="00B35DBB" w:rsidP="003B46C3">
            <w:pPr>
              <w:rPr>
                <w:rFonts w:ascii="Arial" w:hAnsi="Arial" w:cs="Arial"/>
                <w:lang w:val="es-BO"/>
              </w:rPr>
            </w:pPr>
          </w:p>
        </w:tc>
        <w:tc>
          <w:tcPr>
            <w:tcW w:w="273" w:type="dxa"/>
            <w:gridSpan w:val="2"/>
            <w:shd w:val="clear" w:color="auto" w:fill="auto"/>
          </w:tcPr>
          <w:p w14:paraId="46F4AAA8" w14:textId="77777777" w:rsidR="00B35DBB" w:rsidRPr="00A40276" w:rsidRDefault="00B35DBB" w:rsidP="003B46C3">
            <w:pPr>
              <w:rPr>
                <w:rFonts w:ascii="Arial" w:hAnsi="Arial" w:cs="Arial"/>
                <w:lang w:val="es-BO"/>
              </w:rPr>
            </w:pPr>
          </w:p>
        </w:tc>
        <w:tc>
          <w:tcPr>
            <w:tcW w:w="272" w:type="dxa"/>
            <w:gridSpan w:val="2"/>
            <w:shd w:val="clear" w:color="auto" w:fill="auto"/>
          </w:tcPr>
          <w:p w14:paraId="3343D53C" w14:textId="77777777" w:rsidR="00B35DBB" w:rsidRPr="00A40276" w:rsidRDefault="00B35DBB" w:rsidP="003B46C3">
            <w:pPr>
              <w:rPr>
                <w:rFonts w:ascii="Arial" w:hAnsi="Arial" w:cs="Arial"/>
                <w:lang w:val="es-BO"/>
              </w:rPr>
            </w:pPr>
          </w:p>
        </w:tc>
        <w:tc>
          <w:tcPr>
            <w:tcW w:w="273" w:type="dxa"/>
            <w:gridSpan w:val="2"/>
            <w:shd w:val="clear" w:color="auto" w:fill="auto"/>
          </w:tcPr>
          <w:p w14:paraId="4C582F58" w14:textId="77777777" w:rsidR="00B35DBB" w:rsidRPr="00A40276" w:rsidRDefault="00B35DBB" w:rsidP="003B46C3">
            <w:pPr>
              <w:rPr>
                <w:rFonts w:ascii="Arial" w:hAnsi="Arial" w:cs="Arial"/>
                <w:lang w:val="es-BO"/>
              </w:rPr>
            </w:pPr>
          </w:p>
        </w:tc>
        <w:tc>
          <w:tcPr>
            <w:tcW w:w="273" w:type="dxa"/>
            <w:gridSpan w:val="2"/>
            <w:shd w:val="clear" w:color="auto" w:fill="auto"/>
          </w:tcPr>
          <w:p w14:paraId="6E1D26EC" w14:textId="77777777" w:rsidR="00B35DBB" w:rsidRPr="00A40276" w:rsidRDefault="00B35DBB" w:rsidP="003B46C3">
            <w:pPr>
              <w:rPr>
                <w:rFonts w:ascii="Arial" w:hAnsi="Arial" w:cs="Arial"/>
                <w:lang w:val="es-BO"/>
              </w:rPr>
            </w:pPr>
          </w:p>
        </w:tc>
        <w:tc>
          <w:tcPr>
            <w:tcW w:w="273" w:type="dxa"/>
            <w:gridSpan w:val="2"/>
            <w:shd w:val="clear" w:color="auto" w:fill="auto"/>
          </w:tcPr>
          <w:p w14:paraId="6F6B1169" w14:textId="77777777" w:rsidR="00B35DBB" w:rsidRPr="00A40276" w:rsidRDefault="00B35DBB" w:rsidP="003B46C3">
            <w:pPr>
              <w:rPr>
                <w:rFonts w:ascii="Arial" w:hAnsi="Arial" w:cs="Arial"/>
                <w:lang w:val="es-BO"/>
              </w:rPr>
            </w:pPr>
          </w:p>
        </w:tc>
        <w:tc>
          <w:tcPr>
            <w:tcW w:w="273" w:type="dxa"/>
            <w:gridSpan w:val="2"/>
            <w:shd w:val="clear" w:color="auto" w:fill="auto"/>
          </w:tcPr>
          <w:p w14:paraId="7987D5B6" w14:textId="77777777" w:rsidR="00B35DBB" w:rsidRPr="00A40276" w:rsidRDefault="00B35DBB" w:rsidP="003B46C3">
            <w:pPr>
              <w:rPr>
                <w:rFonts w:ascii="Arial" w:hAnsi="Arial" w:cs="Arial"/>
                <w:lang w:val="es-BO"/>
              </w:rPr>
            </w:pPr>
          </w:p>
        </w:tc>
        <w:tc>
          <w:tcPr>
            <w:tcW w:w="272" w:type="dxa"/>
            <w:gridSpan w:val="2"/>
            <w:shd w:val="clear" w:color="auto" w:fill="auto"/>
          </w:tcPr>
          <w:p w14:paraId="6B1EAEF6" w14:textId="77777777" w:rsidR="00B35DBB" w:rsidRPr="00A40276" w:rsidRDefault="00B35DBB" w:rsidP="003B46C3">
            <w:pPr>
              <w:rPr>
                <w:rFonts w:ascii="Arial" w:hAnsi="Arial" w:cs="Arial"/>
                <w:lang w:val="es-BO"/>
              </w:rPr>
            </w:pPr>
          </w:p>
        </w:tc>
        <w:tc>
          <w:tcPr>
            <w:tcW w:w="273" w:type="dxa"/>
            <w:gridSpan w:val="2"/>
            <w:shd w:val="clear" w:color="auto" w:fill="auto"/>
          </w:tcPr>
          <w:p w14:paraId="132AF959" w14:textId="77777777" w:rsidR="00B35DBB" w:rsidRPr="00A40276" w:rsidRDefault="00B35DBB" w:rsidP="003B46C3">
            <w:pPr>
              <w:rPr>
                <w:rFonts w:ascii="Arial" w:hAnsi="Arial" w:cs="Arial"/>
                <w:lang w:val="es-BO"/>
              </w:rPr>
            </w:pPr>
          </w:p>
        </w:tc>
        <w:tc>
          <w:tcPr>
            <w:tcW w:w="273" w:type="dxa"/>
            <w:gridSpan w:val="2"/>
            <w:shd w:val="clear" w:color="auto" w:fill="auto"/>
          </w:tcPr>
          <w:p w14:paraId="72AC870C" w14:textId="77777777" w:rsidR="00B35DBB" w:rsidRPr="00A40276" w:rsidRDefault="00B35DBB" w:rsidP="003B46C3">
            <w:pPr>
              <w:rPr>
                <w:rFonts w:ascii="Arial" w:hAnsi="Arial" w:cs="Arial"/>
                <w:lang w:val="es-BO"/>
              </w:rPr>
            </w:pPr>
          </w:p>
        </w:tc>
        <w:tc>
          <w:tcPr>
            <w:tcW w:w="274" w:type="dxa"/>
            <w:gridSpan w:val="2"/>
            <w:shd w:val="clear" w:color="auto" w:fill="auto"/>
          </w:tcPr>
          <w:p w14:paraId="5FC5CEA5" w14:textId="77777777" w:rsidR="00B35DBB" w:rsidRPr="00A40276" w:rsidRDefault="00B35DBB" w:rsidP="003B46C3">
            <w:pPr>
              <w:rPr>
                <w:rFonts w:ascii="Arial" w:hAnsi="Arial" w:cs="Arial"/>
                <w:lang w:val="es-BO"/>
              </w:rPr>
            </w:pPr>
          </w:p>
        </w:tc>
        <w:tc>
          <w:tcPr>
            <w:tcW w:w="274" w:type="dxa"/>
            <w:gridSpan w:val="2"/>
            <w:shd w:val="clear" w:color="auto" w:fill="auto"/>
          </w:tcPr>
          <w:p w14:paraId="42957060" w14:textId="77777777" w:rsidR="00B35DBB" w:rsidRPr="00A40276" w:rsidRDefault="00B35DBB" w:rsidP="003B46C3">
            <w:pPr>
              <w:rPr>
                <w:rFonts w:ascii="Arial" w:hAnsi="Arial" w:cs="Arial"/>
                <w:lang w:val="es-BO"/>
              </w:rPr>
            </w:pPr>
          </w:p>
        </w:tc>
        <w:tc>
          <w:tcPr>
            <w:tcW w:w="818" w:type="dxa"/>
            <w:gridSpan w:val="4"/>
            <w:shd w:val="clear" w:color="auto" w:fill="auto"/>
          </w:tcPr>
          <w:p w14:paraId="7A04E3F2" w14:textId="77777777" w:rsidR="00B35DBB" w:rsidRPr="00A40276" w:rsidRDefault="00B35DBB" w:rsidP="003B46C3">
            <w:pPr>
              <w:jc w:val="right"/>
              <w:rPr>
                <w:rFonts w:ascii="Arial" w:hAnsi="Arial" w:cs="Arial"/>
                <w:lang w:val="es-BO"/>
              </w:rPr>
            </w:pPr>
          </w:p>
        </w:tc>
        <w:tc>
          <w:tcPr>
            <w:tcW w:w="818" w:type="dxa"/>
            <w:gridSpan w:val="4"/>
            <w:shd w:val="clear" w:color="auto" w:fill="auto"/>
          </w:tcPr>
          <w:p w14:paraId="28A9A949" w14:textId="77777777" w:rsidR="00B35DBB" w:rsidRPr="00A40276" w:rsidRDefault="00B35DBB" w:rsidP="003B46C3">
            <w:pPr>
              <w:rPr>
                <w:rFonts w:ascii="Arial" w:hAnsi="Arial" w:cs="Arial"/>
                <w:lang w:val="es-BO"/>
              </w:rPr>
            </w:pPr>
          </w:p>
        </w:tc>
        <w:tc>
          <w:tcPr>
            <w:tcW w:w="370" w:type="dxa"/>
            <w:gridSpan w:val="2"/>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D001F" w14:textId="77777777" w:rsidR="00185288" w:rsidRPr="00185288" w:rsidRDefault="00185288" w:rsidP="00185288">
            <w:pPr>
              <w:pStyle w:val="Prrafodelista"/>
              <w:ind w:left="0" w:right="50"/>
              <w:jc w:val="both"/>
              <w:rPr>
                <w:rFonts w:ascii="Arial" w:hAnsi="Arial" w:cs="Arial"/>
                <w:sz w:val="16"/>
                <w:szCs w:val="16"/>
                <w:lang w:eastAsia="es-BO"/>
              </w:rPr>
            </w:pPr>
            <w:r w:rsidRPr="00185288">
              <w:rPr>
                <w:rFonts w:ascii="Arial" w:hAnsi="Arial" w:cs="Arial"/>
                <w:sz w:val="16"/>
                <w:szCs w:val="16"/>
                <w:lang w:eastAsia="es-BO"/>
              </w:rPr>
              <w:t>ÍTEM 1: El precio referencial es de Bs. 1.999.995,99 (UN MILLÓN NOVECIENTOS NOVENTA Y NUEVE MIL NOVECIENTOS NOVENTA Y CINCO 99/100 BOLIVIANOS)</w:t>
            </w:r>
          </w:p>
          <w:p w14:paraId="0C5A8DF1" w14:textId="77777777" w:rsidR="00185288" w:rsidRPr="00185288" w:rsidRDefault="00185288" w:rsidP="00185288">
            <w:pPr>
              <w:pStyle w:val="Prrafodelista"/>
              <w:ind w:left="0" w:right="50"/>
              <w:jc w:val="both"/>
              <w:rPr>
                <w:rFonts w:ascii="Arial" w:hAnsi="Arial" w:cs="Arial"/>
                <w:sz w:val="16"/>
                <w:szCs w:val="16"/>
                <w:lang w:eastAsia="es-BO"/>
              </w:rPr>
            </w:pPr>
          </w:p>
          <w:p w14:paraId="09040097" w14:textId="77777777" w:rsidR="00185288" w:rsidRPr="00185288" w:rsidRDefault="00185288" w:rsidP="00185288">
            <w:pPr>
              <w:pStyle w:val="Prrafodelista"/>
              <w:ind w:left="0" w:right="50"/>
              <w:jc w:val="both"/>
              <w:rPr>
                <w:rFonts w:ascii="Arial" w:hAnsi="Arial" w:cs="Arial"/>
                <w:sz w:val="16"/>
                <w:szCs w:val="16"/>
                <w:lang w:eastAsia="es-BO"/>
              </w:rPr>
            </w:pPr>
            <w:r w:rsidRPr="00185288">
              <w:rPr>
                <w:rFonts w:ascii="Arial" w:hAnsi="Arial" w:cs="Arial"/>
                <w:sz w:val="16"/>
                <w:szCs w:val="16"/>
                <w:lang w:eastAsia="es-BO"/>
              </w:rPr>
              <w:t>ÍTEM 2: El precio referencial es de Bs. 1.981.768,29 (UN MILLÓN NOVECIENTOS OCHENTA Y UN MIL SETECIENTOS SESENTA Y OCHO 29/100 BOLIVIANOS)</w:t>
            </w:r>
          </w:p>
          <w:p w14:paraId="79975082" w14:textId="77777777" w:rsidR="00185288" w:rsidRPr="00185288" w:rsidRDefault="00185288" w:rsidP="00185288">
            <w:pPr>
              <w:pStyle w:val="Prrafodelista"/>
              <w:ind w:left="0" w:right="50"/>
              <w:jc w:val="both"/>
              <w:rPr>
                <w:rFonts w:ascii="Arial" w:hAnsi="Arial" w:cs="Arial"/>
                <w:sz w:val="16"/>
                <w:szCs w:val="16"/>
                <w:lang w:eastAsia="es-BO"/>
              </w:rPr>
            </w:pPr>
          </w:p>
          <w:p w14:paraId="39B33A93" w14:textId="3CF87926" w:rsidR="00921735" w:rsidRPr="00A40276" w:rsidRDefault="00185288" w:rsidP="00185288">
            <w:pPr>
              <w:jc w:val="both"/>
              <w:rPr>
                <w:rFonts w:ascii="Arial" w:hAnsi="Arial" w:cs="Arial"/>
                <w:b/>
                <w:i/>
                <w:lang w:val="es-BO"/>
              </w:rPr>
            </w:pPr>
            <w:r w:rsidRPr="00185288">
              <w:rPr>
                <w:rFonts w:ascii="Arial" w:hAnsi="Arial" w:cs="Arial"/>
                <w:lang w:eastAsia="es-BO"/>
              </w:rPr>
              <w:t>ÍTEM 3: El precio referencial es de Bs. 1.981.768,29 (UN MILLÓN NOVECIENTOS OCHENTA Y UN MIL SETECIENTOS SESENTA Y OCHO 29/100 BOLIVIANOS)</w:t>
            </w:r>
          </w:p>
        </w:tc>
        <w:tc>
          <w:tcPr>
            <w:tcW w:w="370" w:type="dxa"/>
            <w:gridSpan w:val="2"/>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gridSpan w:val="2"/>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152811">
        <w:trPr>
          <w:jc w:val="center"/>
        </w:trPr>
        <w:tc>
          <w:tcPr>
            <w:tcW w:w="2379" w:type="dxa"/>
            <w:gridSpan w:val="2"/>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3" w:type="dxa"/>
            <w:gridSpan w:val="2"/>
            <w:shd w:val="clear" w:color="auto" w:fill="auto"/>
          </w:tcPr>
          <w:p w14:paraId="537D75F2" w14:textId="77777777" w:rsidR="00B35DBB" w:rsidRPr="00A40276" w:rsidRDefault="00B35DBB" w:rsidP="003B46C3">
            <w:pPr>
              <w:rPr>
                <w:rFonts w:ascii="Arial" w:hAnsi="Arial" w:cs="Arial"/>
                <w:lang w:val="es-BO"/>
              </w:rPr>
            </w:pPr>
          </w:p>
        </w:tc>
        <w:tc>
          <w:tcPr>
            <w:tcW w:w="280" w:type="dxa"/>
            <w:gridSpan w:val="2"/>
            <w:shd w:val="clear" w:color="auto" w:fill="auto"/>
          </w:tcPr>
          <w:p w14:paraId="0F229AB6" w14:textId="77777777" w:rsidR="00B35DBB" w:rsidRPr="00A40276" w:rsidRDefault="00B35DBB" w:rsidP="003B46C3">
            <w:pPr>
              <w:rPr>
                <w:rFonts w:ascii="Arial" w:hAnsi="Arial" w:cs="Arial"/>
                <w:lang w:val="es-BO"/>
              </w:rPr>
            </w:pPr>
          </w:p>
        </w:tc>
        <w:tc>
          <w:tcPr>
            <w:tcW w:w="281" w:type="dxa"/>
            <w:gridSpan w:val="2"/>
            <w:shd w:val="clear" w:color="auto" w:fill="auto"/>
          </w:tcPr>
          <w:p w14:paraId="3D95EAC5" w14:textId="77777777" w:rsidR="00B35DBB" w:rsidRPr="00A40276" w:rsidRDefault="00B35DBB" w:rsidP="003B46C3">
            <w:pPr>
              <w:rPr>
                <w:rFonts w:ascii="Arial" w:hAnsi="Arial" w:cs="Arial"/>
                <w:lang w:val="es-BO"/>
              </w:rPr>
            </w:pPr>
          </w:p>
        </w:tc>
        <w:tc>
          <w:tcPr>
            <w:tcW w:w="271" w:type="dxa"/>
            <w:gridSpan w:val="2"/>
            <w:shd w:val="clear" w:color="auto" w:fill="auto"/>
          </w:tcPr>
          <w:p w14:paraId="3B5C5950" w14:textId="77777777" w:rsidR="00B35DBB" w:rsidRPr="00A40276" w:rsidRDefault="00B35DBB" w:rsidP="003B46C3">
            <w:pPr>
              <w:rPr>
                <w:rFonts w:ascii="Arial" w:hAnsi="Arial" w:cs="Arial"/>
                <w:lang w:val="es-BO"/>
              </w:rPr>
            </w:pPr>
          </w:p>
        </w:tc>
        <w:tc>
          <w:tcPr>
            <w:tcW w:w="276" w:type="dxa"/>
            <w:gridSpan w:val="2"/>
            <w:shd w:val="clear" w:color="auto" w:fill="auto"/>
          </w:tcPr>
          <w:p w14:paraId="60DB326B" w14:textId="77777777" w:rsidR="00B35DBB" w:rsidRPr="00A40276" w:rsidRDefault="00B35DBB" w:rsidP="003B46C3">
            <w:pPr>
              <w:rPr>
                <w:rFonts w:ascii="Arial" w:hAnsi="Arial" w:cs="Arial"/>
                <w:lang w:val="es-BO"/>
              </w:rPr>
            </w:pPr>
          </w:p>
        </w:tc>
        <w:tc>
          <w:tcPr>
            <w:tcW w:w="275" w:type="dxa"/>
            <w:gridSpan w:val="2"/>
            <w:shd w:val="clear" w:color="auto" w:fill="auto"/>
          </w:tcPr>
          <w:p w14:paraId="542A2356" w14:textId="77777777" w:rsidR="00B35DBB" w:rsidRPr="00A40276" w:rsidRDefault="00B35DBB" w:rsidP="003B46C3">
            <w:pPr>
              <w:rPr>
                <w:rFonts w:ascii="Arial" w:hAnsi="Arial" w:cs="Arial"/>
                <w:lang w:val="es-BO"/>
              </w:rPr>
            </w:pPr>
          </w:p>
        </w:tc>
        <w:tc>
          <w:tcPr>
            <w:tcW w:w="280" w:type="dxa"/>
            <w:gridSpan w:val="2"/>
            <w:shd w:val="clear" w:color="auto" w:fill="auto"/>
          </w:tcPr>
          <w:p w14:paraId="6F9A8CBB" w14:textId="77777777" w:rsidR="00B35DBB" w:rsidRPr="00A40276" w:rsidRDefault="00B35DBB" w:rsidP="003B46C3">
            <w:pPr>
              <w:rPr>
                <w:rFonts w:ascii="Arial" w:hAnsi="Arial" w:cs="Arial"/>
                <w:lang w:val="es-BO"/>
              </w:rPr>
            </w:pPr>
          </w:p>
        </w:tc>
        <w:tc>
          <w:tcPr>
            <w:tcW w:w="276" w:type="dxa"/>
            <w:gridSpan w:val="2"/>
            <w:shd w:val="clear" w:color="auto" w:fill="auto"/>
          </w:tcPr>
          <w:p w14:paraId="1715D0C1" w14:textId="77777777" w:rsidR="00B35DBB" w:rsidRPr="00A40276" w:rsidRDefault="00B35DBB" w:rsidP="003B46C3">
            <w:pPr>
              <w:rPr>
                <w:rFonts w:ascii="Arial" w:hAnsi="Arial" w:cs="Arial"/>
                <w:lang w:val="es-BO"/>
              </w:rPr>
            </w:pPr>
          </w:p>
        </w:tc>
        <w:tc>
          <w:tcPr>
            <w:tcW w:w="276" w:type="dxa"/>
            <w:gridSpan w:val="2"/>
            <w:shd w:val="clear" w:color="auto" w:fill="auto"/>
          </w:tcPr>
          <w:p w14:paraId="3AF64877" w14:textId="77777777" w:rsidR="00B35DBB" w:rsidRPr="00A40276" w:rsidRDefault="00B35DBB" w:rsidP="003B46C3">
            <w:pPr>
              <w:rPr>
                <w:rFonts w:ascii="Arial" w:hAnsi="Arial" w:cs="Arial"/>
                <w:lang w:val="es-BO"/>
              </w:rPr>
            </w:pPr>
          </w:p>
        </w:tc>
        <w:tc>
          <w:tcPr>
            <w:tcW w:w="276" w:type="dxa"/>
            <w:gridSpan w:val="2"/>
            <w:shd w:val="clear" w:color="auto" w:fill="auto"/>
          </w:tcPr>
          <w:p w14:paraId="1546DA98" w14:textId="77777777" w:rsidR="00B35DBB" w:rsidRPr="00A40276" w:rsidRDefault="00B35DBB" w:rsidP="003B46C3">
            <w:pPr>
              <w:rPr>
                <w:rFonts w:ascii="Arial" w:hAnsi="Arial" w:cs="Arial"/>
                <w:lang w:val="es-BO"/>
              </w:rPr>
            </w:pPr>
          </w:p>
        </w:tc>
        <w:tc>
          <w:tcPr>
            <w:tcW w:w="273" w:type="dxa"/>
            <w:gridSpan w:val="2"/>
            <w:shd w:val="clear" w:color="auto" w:fill="auto"/>
          </w:tcPr>
          <w:p w14:paraId="5A3CB922" w14:textId="77777777" w:rsidR="00B35DBB" w:rsidRPr="00A40276" w:rsidRDefault="00B35DBB" w:rsidP="003B46C3">
            <w:pPr>
              <w:rPr>
                <w:rFonts w:ascii="Arial" w:hAnsi="Arial" w:cs="Arial"/>
                <w:lang w:val="es-BO"/>
              </w:rPr>
            </w:pPr>
          </w:p>
        </w:tc>
        <w:tc>
          <w:tcPr>
            <w:tcW w:w="273" w:type="dxa"/>
            <w:gridSpan w:val="2"/>
            <w:shd w:val="clear" w:color="auto" w:fill="auto"/>
          </w:tcPr>
          <w:p w14:paraId="669724DE" w14:textId="77777777" w:rsidR="00B35DBB" w:rsidRPr="00A40276" w:rsidRDefault="00B35DBB" w:rsidP="003B46C3">
            <w:pPr>
              <w:rPr>
                <w:rFonts w:ascii="Arial" w:hAnsi="Arial" w:cs="Arial"/>
                <w:lang w:val="es-BO"/>
              </w:rPr>
            </w:pPr>
          </w:p>
        </w:tc>
        <w:tc>
          <w:tcPr>
            <w:tcW w:w="272" w:type="dxa"/>
            <w:gridSpan w:val="2"/>
            <w:shd w:val="clear" w:color="auto" w:fill="auto"/>
          </w:tcPr>
          <w:p w14:paraId="4F6E387B" w14:textId="77777777" w:rsidR="00B35DBB" w:rsidRPr="00A40276" w:rsidRDefault="00B35DBB" w:rsidP="003B46C3">
            <w:pPr>
              <w:rPr>
                <w:rFonts w:ascii="Arial" w:hAnsi="Arial" w:cs="Arial"/>
                <w:lang w:val="es-BO"/>
              </w:rPr>
            </w:pPr>
          </w:p>
        </w:tc>
        <w:tc>
          <w:tcPr>
            <w:tcW w:w="273" w:type="dxa"/>
            <w:gridSpan w:val="2"/>
            <w:shd w:val="clear" w:color="auto" w:fill="auto"/>
          </w:tcPr>
          <w:p w14:paraId="5279ACBC" w14:textId="77777777" w:rsidR="00B35DBB" w:rsidRPr="00A40276" w:rsidRDefault="00B35DBB" w:rsidP="003B46C3">
            <w:pPr>
              <w:rPr>
                <w:rFonts w:ascii="Arial" w:hAnsi="Arial" w:cs="Arial"/>
                <w:lang w:val="es-BO"/>
              </w:rPr>
            </w:pPr>
          </w:p>
        </w:tc>
        <w:tc>
          <w:tcPr>
            <w:tcW w:w="273" w:type="dxa"/>
            <w:gridSpan w:val="2"/>
            <w:shd w:val="clear" w:color="auto" w:fill="auto"/>
          </w:tcPr>
          <w:p w14:paraId="20E49146" w14:textId="77777777" w:rsidR="00B35DBB" w:rsidRPr="00A40276" w:rsidRDefault="00B35DBB" w:rsidP="003B46C3">
            <w:pPr>
              <w:rPr>
                <w:rFonts w:ascii="Arial" w:hAnsi="Arial" w:cs="Arial"/>
                <w:lang w:val="es-BO"/>
              </w:rPr>
            </w:pPr>
          </w:p>
        </w:tc>
        <w:tc>
          <w:tcPr>
            <w:tcW w:w="273" w:type="dxa"/>
            <w:gridSpan w:val="2"/>
            <w:shd w:val="clear" w:color="auto" w:fill="auto"/>
          </w:tcPr>
          <w:p w14:paraId="7BA5F042" w14:textId="77777777" w:rsidR="00B35DBB" w:rsidRPr="00A40276" w:rsidRDefault="00B35DBB" w:rsidP="003B46C3">
            <w:pPr>
              <w:rPr>
                <w:rFonts w:ascii="Arial" w:hAnsi="Arial" w:cs="Arial"/>
                <w:lang w:val="es-BO"/>
              </w:rPr>
            </w:pPr>
          </w:p>
        </w:tc>
        <w:tc>
          <w:tcPr>
            <w:tcW w:w="273" w:type="dxa"/>
            <w:gridSpan w:val="2"/>
            <w:shd w:val="clear" w:color="auto" w:fill="auto"/>
          </w:tcPr>
          <w:p w14:paraId="27FF1F45" w14:textId="77777777" w:rsidR="00B35DBB" w:rsidRPr="00A40276" w:rsidRDefault="00B35DBB" w:rsidP="003B46C3">
            <w:pPr>
              <w:rPr>
                <w:rFonts w:ascii="Arial" w:hAnsi="Arial" w:cs="Arial"/>
                <w:lang w:val="es-BO"/>
              </w:rPr>
            </w:pPr>
          </w:p>
        </w:tc>
        <w:tc>
          <w:tcPr>
            <w:tcW w:w="272" w:type="dxa"/>
            <w:gridSpan w:val="2"/>
            <w:shd w:val="clear" w:color="auto" w:fill="auto"/>
          </w:tcPr>
          <w:p w14:paraId="015F6752" w14:textId="77777777" w:rsidR="00B35DBB" w:rsidRPr="00A40276" w:rsidRDefault="00B35DBB" w:rsidP="003B46C3">
            <w:pPr>
              <w:rPr>
                <w:rFonts w:ascii="Arial" w:hAnsi="Arial" w:cs="Arial"/>
                <w:lang w:val="es-BO"/>
              </w:rPr>
            </w:pPr>
          </w:p>
        </w:tc>
        <w:tc>
          <w:tcPr>
            <w:tcW w:w="273" w:type="dxa"/>
            <w:gridSpan w:val="2"/>
            <w:shd w:val="clear" w:color="auto" w:fill="auto"/>
          </w:tcPr>
          <w:p w14:paraId="440B72AE" w14:textId="77777777" w:rsidR="00B35DBB" w:rsidRPr="00A40276" w:rsidRDefault="00B35DBB" w:rsidP="003B46C3">
            <w:pPr>
              <w:rPr>
                <w:rFonts w:ascii="Arial" w:hAnsi="Arial" w:cs="Arial"/>
                <w:lang w:val="es-BO"/>
              </w:rPr>
            </w:pPr>
          </w:p>
        </w:tc>
        <w:tc>
          <w:tcPr>
            <w:tcW w:w="273" w:type="dxa"/>
            <w:gridSpan w:val="2"/>
            <w:shd w:val="clear" w:color="auto" w:fill="auto"/>
          </w:tcPr>
          <w:p w14:paraId="063B5867" w14:textId="77777777" w:rsidR="00B35DBB" w:rsidRPr="00A40276" w:rsidRDefault="00B35DBB" w:rsidP="003B46C3">
            <w:pPr>
              <w:rPr>
                <w:rFonts w:ascii="Arial" w:hAnsi="Arial" w:cs="Arial"/>
                <w:lang w:val="es-BO"/>
              </w:rPr>
            </w:pPr>
          </w:p>
        </w:tc>
        <w:tc>
          <w:tcPr>
            <w:tcW w:w="274" w:type="dxa"/>
            <w:gridSpan w:val="2"/>
            <w:shd w:val="clear" w:color="auto" w:fill="auto"/>
          </w:tcPr>
          <w:p w14:paraId="2DBB2888" w14:textId="77777777" w:rsidR="00B35DBB" w:rsidRPr="00A40276" w:rsidRDefault="00B35DBB" w:rsidP="003B46C3">
            <w:pPr>
              <w:rPr>
                <w:rFonts w:ascii="Arial" w:hAnsi="Arial" w:cs="Arial"/>
                <w:lang w:val="es-BO"/>
              </w:rPr>
            </w:pPr>
          </w:p>
        </w:tc>
        <w:tc>
          <w:tcPr>
            <w:tcW w:w="274" w:type="dxa"/>
            <w:gridSpan w:val="2"/>
            <w:shd w:val="clear" w:color="auto" w:fill="auto"/>
          </w:tcPr>
          <w:p w14:paraId="000EBD55" w14:textId="77777777" w:rsidR="00B35DBB" w:rsidRPr="00A40276" w:rsidRDefault="00B35DBB" w:rsidP="003B46C3">
            <w:pPr>
              <w:rPr>
                <w:rFonts w:ascii="Arial" w:hAnsi="Arial" w:cs="Arial"/>
                <w:lang w:val="es-BO"/>
              </w:rPr>
            </w:pPr>
          </w:p>
        </w:tc>
        <w:tc>
          <w:tcPr>
            <w:tcW w:w="818" w:type="dxa"/>
            <w:gridSpan w:val="4"/>
            <w:shd w:val="clear" w:color="auto" w:fill="auto"/>
          </w:tcPr>
          <w:p w14:paraId="508203C6" w14:textId="77777777" w:rsidR="00B35DBB" w:rsidRPr="00A40276" w:rsidRDefault="00B35DBB" w:rsidP="003B46C3">
            <w:pPr>
              <w:jc w:val="right"/>
              <w:rPr>
                <w:rFonts w:ascii="Arial" w:hAnsi="Arial" w:cs="Arial"/>
                <w:lang w:val="es-BO"/>
              </w:rPr>
            </w:pPr>
          </w:p>
        </w:tc>
        <w:tc>
          <w:tcPr>
            <w:tcW w:w="818" w:type="dxa"/>
            <w:gridSpan w:val="4"/>
            <w:shd w:val="clear" w:color="auto" w:fill="auto"/>
          </w:tcPr>
          <w:p w14:paraId="26D7AEFB" w14:textId="77777777" w:rsidR="00B35DBB" w:rsidRPr="00A40276" w:rsidRDefault="00B35DBB" w:rsidP="003B46C3">
            <w:pPr>
              <w:rPr>
                <w:rFonts w:ascii="Arial" w:hAnsi="Arial" w:cs="Arial"/>
                <w:lang w:val="es-BO"/>
              </w:rPr>
            </w:pPr>
          </w:p>
        </w:tc>
        <w:tc>
          <w:tcPr>
            <w:tcW w:w="370" w:type="dxa"/>
            <w:gridSpan w:val="2"/>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CC1FD9">
        <w:trPr>
          <w:trHeight w:val="240"/>
          <w:jc w:val="center"/>
        </w:trPr>
        <w:tc>
          <w:tcPr>
            <w:tcW w:w="2379" w:type="dxa"/>
            <w:gridSpan w:val="2"/>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4301A7A" w:rsidR="00B35DBB" w:rsidRPr="00A40276" w:rsidRDefault="00152811" w:rsidP="003B46C3">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4" w:type="dxa"/>
            <w:gridSpan w:val="32"/>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2" w:type="dxa"/>
            <w:gridSpan w:val="2"/>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2" w:type="dxa"/>
            <w:gridSpan w:val="2"/>
          </w:tcPr>
          <w:p w14:paraId="012A6644" w14:textId="77777777" w:rsidR="00B35DBB" w:rsidRPr="00A40276" w:rsidRDefault="00B35DBB" w:rsidP="003B46C3">
            <w:pPr>
              <w:rPr>
                <w:rFonts w:ascii="Arial" w:hAnsi="Arial" w:cs="Arial"/>
                <w:szCs w:val="2"/>
                <w:lang w:val="es-BO"/>
              </w:rPr>
            </w:pPr>
          </w:p>
        </w:tc>
        <w:tc>
          <w:tcPr>
            <w:tcW w:w="370" w:type="dxa"/>
            <w:gridSpan w:val="2"/>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152811">
        <w:trPr>
          <w:jc w:val="center"/>
        </w:trPr>
        <w:tc>
          <w:tcPr>
            <w:tcW w:w="2379" w:type="dxa"/>
            <w:gridSpan w:val="2"/>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3" w:type="dxa"/>
            <w:gridSpan w:val="2"/>
            <w:shd w:val="clear" w:color="auto" w:fill="auto"/>
          </w:tcPr>
          <w:p w14:paraId="19BA07D2" w14:textId="77777777" w:rsidR="00B35DBB" w:rsidRPr="00A40276" w:rsidRDefault="00B35DBB" w:rsidP="003B46C3">
            <w:pPr>
              <w:rPr>
                <w:rFonts w:ascii="Arial" w:hAnsi="Arial" w:cs="Arial"/>
                <w:lang w:val="es-BO"/>
              </w:rPr>
            </w:pPr>
          </w:p>
        </w:tc>
        <w:tc>
          <w:tcPr>
            <w:tcW w:w="280" w:type="dxa"/>
            <w:gridSpan w:val="2"/>
            <w:shd w:val="clear" w:color="auto" w:fill="auto"/>
          </w:tcPr>
          <w:p w14:paraId="10CAC60E" w14:textId="77777777" w:rsidR="00B35DBB" w:rsidRPr="00A40276" w:rsidRDefault="00B35DBB" w:rsidP="003B46C3">
            <w:pPr>
              <w:rPr>
                <w:rFonts w:ascii="Arial" w:hAnsi="Arial" w:cs="Arial"/>
                <w:lang w:val="es-BO"/>
              </w:rPr>
            </w:pPr>
          </w:p>
        </w:tc>
        <w:tc>
          <w:tcPr>
            <w:tcW w:w="281" w:type="dxa"/>
            <w:gridSpan w:val="2"/>
            <w:shd w:val="clear" w:color="auto" w:fill="auto"/>
          </w:tcPr>
          <w:p w14:paraId="4E1CB47E" w14:textId="77777777" w:rsidR="00B35DBB" w:rsidRPr="00A40276" w:rsidRDefault="00B35DBB" w:rsidP="003B46C3">
            <w:pPr>
              <w:rPr>
                <w:rFonts w:ascii="Arial" w:hAnsi="Arial" w:cs="Arial"/>
                <w:lang w:val="es-BO"/>
              </w:rPr>
            </w:pPr>
          </w:p>
        </w:tc>
        <w:tc>
          <w:tcPr>
            <w:tcW w:w="271" w:type="dxa"/>
            <w:gridSpan w:val="2"/>
            <w:shd w:val="clear" w:color="auto" w:fill="auto"/>
          </w:tcPr>
          <w:p w14:paraId="3E452276" w14:textId="77777777" w:rsidR="00B35DBB" w:rsidRPr="00A40276" w:rsidRDefault="00B35DBB" w:rsidP="003B46C3">
            <w:pPr>
              <w:rPr>
                <w:rFonts w:ascii="Arial" w:hAnsi="Arial" w:cs="Arial"/>
                <w:lang w:val="es-BO"/>
              </w:rPr>
            </w:pPr>
          </w:p>
        </w:tc>
        <w:tc>
          <w:tcPr>
            <w:tcW w:w="276" w:type="dxa"/>
            <w:gridSpan w:val="2"/>
            <w:shd w:val="clear" w:color="auto" w:fill="auto"/>
          </w:tcPr>
          <w:p w14:paraId="7D47D6CA" w14:textId="77777777" w:rsidR="00B35DBB" w:rsidRPr="00A40276" w:rsidRDefault="00B35DBB" w:rsidP="003B46C3">
            <w:pPr>
              <w:rPr>
                <w:rFonts w:ascii="Arial" w:hAnsi="Arial" w:cs="Arial"/>
                <w:lang w:val="es-BO"/>
              </w:rPr>
            </w:pPr>
          </w:p>
        </w:tc>
        <w:tc>
          <w:tcPr>
            <w:tcW w:w="275" w:type="dxa"/>
            <w:gridSpan w:val="2"/>
            <w:shd w:val="clear" w:color="auto" w:fill="auto"/>
          </w:tcPr>
          <w:p w14:paraId="4807FFFD" w14:textId="77777777" w:rsidR="00B35DBB" w:rsidRPr="00A40276" w:rsidRDefault="00B35DBB" w:rsidP="003B46C3">
            <w:pPr>
              <w:rPr>
                <w:rFonts w:ascii="Arial" w:hAnsi="Arial" w:cs="Arial"/>
                <w:lang w:val="es-BO"/>
              </w:rPr>
            </w:pPr>
          </w:p>
        </w:tc>
        <w:tc>
          <w:tcPr>
            <w:tcW w:w="280" w:type="dxa"/>
            <w:gridSpan w:val="2"/>
            <w:shd w:val="clear" w:color="auto" w:fill="auto"/>
          </w:tcPr>
          <w:p w14:paraId="75F46972" w14:textId="77777777" w:rsidR="00B35DBB" w:rsidRPr="00A40276" w:rsidRDefault="00B35DBB" w:rsidP="003B46C3">
            <w:pPr>
              <w:rPr>
                <w:rFonts w:ascii="Arial" w:hAnsi="Arial" w:cs="Arial"/>
                <w:lang w:val="es-BO"/>
              </w:rPr>
            </w:pPr>
          </w:p>
        </w:tc>
        <w:tc>
          <w:tcPr>
            <w:tcW w:w="276" w:type="dxa"/>
            <w:gridSpan w:val="2"/>
            <w:shd w:val="clear" w:color="auto" w:fill="auto"/>
          </w:tcPr>
          <w:p w14:paraId="3C7E20C4" w14:textId="77777777" w:rsidR="00B35DBB" w:rsidRPr="00A40276" w:rsidRDefault="00B35DBB" w:rsidP="003B46C3">
            <w:pPr>
              <w:rPr>
                <w:rFonts w:ascii="Arial" w:hAnsi="Arial" w:cs="Arial"/>
                <w:lang w:val="es-BO"/>
              </w:rPr>
            </w:pPr>
          </w:p>
        </w:tc>
        <w:tc>
          <w:tcPr>
            <w:tcW w:w="276" w:type="dxa"/>
            <w:gridSpan w:val="2"/>
            <w:shd w:val="clear" w:color="auto" w:fill="auto"/>
          </w:tcPr>
          <w:p w14:paraId="4DBBDDD6" w14:textId="77777777" w:rsidR="00B35DBB" w:rsidRPr="00A40276" w:rsidRDefault="00B35DBB" w:rsidP="003B46C3">
            <w:pPr>
              <w:rPr>
                <w:rFonts w:ascii="Arial" w:hAnsi="Arial" w:cs="Arial"/>
                <w:lang w:val="es-BO"/>
              </w:rPr>
            </w:pPr>
          </w:p>
        </w:tc>
        <w:tc>
          <w:tcPr>
            <w:tcW w:w="276" w:type="dxa"/>
            <w:gridSpan w:val="2"/>
            <w:shd w:val="clear" w:color="auto" w:fill="auto"/>
          </w:tcPr>
          <w:p w14:paraId="3B3A4464" w14:textId="77777777" w:rsidR="00B35DBB" w:rsidRPr="00A40276" w:rsidRDefault="00B35DBB" w:rsidP="003B46C3">
            <w:pPr>
              <w:rPr>
                <w:rFonts w:ascii="Arial" w:hAnsi="Arial" w:cs="Arial"/>
                <w:lang w:val="es-BO"/>
              </w:rPr>
            </w:pPr>
          </w:p>
        </w:tc>
        <w:tc>
          <w:tcPr>
            <w:tcW w:w="273" w:type="dxa"/>
            <w:gridSpan w:val="2"/>
            <w:shd w:val="clear" w:color="auto" w:fill="auto"/>
          </w:tcPr>
          <w:p w14:paraId="455E8E83" w14:textId="77777777" w:rsidR="00B35DBB" w:rsidRPr="00A40276" w:rsidRDefault="00B35DBB" w:rsidP="003B46C3">
            <w:pPr>
              <w:rPr>
                <w:rFonts w:ascii="Arial" w:hAnsi="Arial" w:cs="Arial"/>
                <w:lang w:val="es-BO"/>
              </w:rPr>
            </w:pPr>
          </w:p>
        </w:tc>
        <w:tc>
          <w:tcPr>
            <w:tcW w:w="273" w:type="dxa"/>
            <w:gridSpan w:val="2"/>
            <w:shd w:val="clear" w:color="auto" w:fill="auto"/>
          </w:tcPr>
          <w:p w14:paraId="578E1DCA" w14:textId="77777777" w:rsidR="00B35DBB" w:rsidRPr="00A40276" w:rsidRDefault="00B35DBB" w:rsidP="003B46C3">
            <w:pPr>
              <w:rPr>
                <w:rFonts w:ascii="Arial" w:hAnsi="Arial" w:cs="Arial"/>
                <w:lang w:val="es-BO"/>
              </w:rPr>
            </w:pPr>
          </w:p>
        </w:tc>
        <w:tc>
          <w:tcPr>
            <w:tcW w:w="272" w:type="dxa"/>
            <w:gridSpan w:val="2"/>
            <w:shd w:val="clear" w:color="auto" w:fill="auto"/>
          </w:tcPr>
          <w:p w14:paraId="0219C54C" w14:textId="77777777" w:rsidR="00B35DBB" w:rsidRPr="00A40276" w:rsidRDefault="00B35DBB" w:rsidP="003B46C3">
            <w:pPr>
              <w:rPr>
                <w:rFonts w:ascii="Arial" w:hAnsi="Arial" w:cs="Arial"/>
                <w:lang w:val="es-BO"/>
              </w:rPr>
            </w:pPr>
          </w:p>
        </w:tc>
        <w:tc>
          <w:tcPr>
            <w:tcW w:w="273" w:type="dxa"/>
            <w:gridSpan w:val="2"/>
            <w:shd w:val="clear" w:color="auto" w:fill="auto"/>
          </w:tcPr>
          <w:p w14:paraId="31B2B234" w14:textId="77777777" w:rsidR="00B35DBB" w:rsidRPr="00A40276" w:rsidRDefault="00B35DBB" w:rsidP="003B46C3">
            <w:pPr>
              <w:rPr>
                <w:rFonts w:ascii="Arial" w:hAnsi="Arial" w:cs="Arial"/>
                <w:lang w:val="es-BO"/>
              </w:rPr>
            </w:pPr>
          </w:p>
        </w:tc>
        <w:tc>
          <w:tcPr>
            <w:tcW w:w="273" w:type="dxa"/>
            <w:gridSpan w:val="2"/>
            <w:shd w:val="clear" w:color="auto" w:fill="auto"/>
          </w:tcPr>
          <w:p w14:paraId="2F6B3435" w14:textId="77777777" w:rsidR="00B35DBB" w:rsidRPr="00A40276" w:rsidRDefault="00B35DBB" w:rsidP="003B46C3">
            <w:pPr>
              <w:rPr>
                <w:rFonts w:ascii="Arial" w:hAnsi="Arial" w:cs="Arial"/>
                <w:lang w:val="es-BO"/>
              </w:rPr>
            </w:pPr>
          </w:p>
        </w:tc>
        <w:tc>
          <w:tcPr>
            <w:tcW w:w="273" w:type="dxa"/>
            <w:gridSpan w:val="2"/>
            <w:shd w:val="clear" w:color="auto" w:fill="auto"/>
          </w:tcPr>
          <w:p w14:paraId="3EBEB264" w14:textId="77777777" w:rsidR="00B35DBB" w:rsidRPr="00A40276" w:rsidRDefault="00B35DBB" w:rsidP="003B46C3">
            <w:pPr>
              <w:rPr>
                <w:rFonts w:ascii="Arial" w:hAnsi="Arial" w:cs="Arial"/>
                <w:lang w:val="es-BO"/>
              </w:rPr>
            </w:pPr>
          </w:p>
        </w:tc>
        <w:tc>
          <w:tcPr>
            <w:tcW w:w="273" w:type="dxa"/>
            <w:gridSpan w:val="2"/>
            <w:shd w:val="clear" w:color="auto" w:fill="auto"/>
          </w:tcPr>
          <w:p w14:paraId="34CE77B4" w14:textId="77777777" w:rsidR="00B35DBB" w:rsidRPr="00A40276" w:rsidRDefault="00B35DBB" w:rsidP="003B46C3">
            <w:pPr>
              <w:rPr>
                <w:rFonts w:ascii="Arial" w:hAnsi="Arial" w:cs="Arial"/>
                <w:lang w:val="es-BO"/>
              </w:rPr>
            </w:pPr>
          </w:p>
        </w:tc>
        <w:tc>
          <w:tcPr>
            <w:tcW w:w="272" w:type="dxa"/>
            <w:gridSpan w:val="2"/>
            <w:shd w:val="clear" w:color="auto" w:fill="auto"/>
          </w:tcPr>
          <w:p w14:paraId="6FD2F1E7" w14:textId="77777777" w:rsidR="00B35DBB" w:rsidRPr="00A40276" w:rsidRDefault="00B35DBB" w:rsidP="003B46C3">
            <w:pPr>
              <w:rPr>
                <w:rFonts w:ascii="Arial" w:hAnsi="Arial" w:cs="Arial"/>
                <w:lang w:val="es-BO"/>
              </w:rPr>
            </w:pPr>
          </w:p>
        </w:tc>
        <w:tc>
          <w:tcPr>
            <w:tcW w:w="273" w:type="dxa"/>
            <w:gridSpan w:val="2"/>
            <w:shd w:val="clear" w:color="auto" w:fill="auto"/>
          </w:tcPr>
          <w:p w14:paraId="0A972FFF" w14:textId="77777777" w:rsidR="00B35DBB" w:rsidRPr="00A40276" w:rsidRDefault="00B35DBB" w:rsidP="003B46C3">
            <w:pPr>
              <w:rPr>
                <w:rFonts w:ascii="Arial" w:hAnsi="Arial" w:cs="Arial"/>
                <w:lang w:val="es-BO"/>
              </w:rPr>
            </w:pPr>
          </w:p>
        </w:tc>
        <w:tc>
          <w:tcPr>
            <w:tcW w:w="273" w:type="dxa"/>
            <w:gridSpan w:val="2"/>
            <w:shd w:val="clear" w:color="auto" w:fill="auto"/>
          </w:tcPr>
          <w:p w14:paraId="6518ED87" w14:textId="77777777" w:rsidR="00B35DBB" w:rsidRPr="00A40276" w:rsidRDefault="00B35DBB" w:rsidP="003B46C3">
            <w:pPr>
              <w:rPr>
                <w:rFonts w:ascii="Arial" w:hAnsi="Arial" w:cs="Arial"/>
                <w:lang w:val="es-BO"/>
              </w:rPr>
            </w:pPr>
          </w:p>
        </w:tc>
        <w:tc>
          <w:tcPr>
            <w:tcW w:w="274" w:type="dxa"/>
            <w:gridSpan w:val="2"/>
            <w:shd w:val="clear" w:color="auto" w:fill="auto"/>
          </w:tcPr>
          <w:p w14:paraId="085D2E1C" w14:textId="77777777" w:rsidR="00B35DBB" w:rsidRPr="00A40276" w:rsidRDefault="00B35DBB" w:rsidP="003B46C3">
            <w:pPr>
              <w:rPr>
                <w:rFonts w:ascii="Arial" w:hAnsi="Arial" w:cs="Arial"/>
                <w:lang w:val="es-BO"/>
              </w:rPr>
            </w:pPr>
          </w:p>
        </w:tc>
        <w:tc>
          <w:tcPr>
            <w:tcW w:w="274" w:type="dxa"/>
            <w:gridSpan w:val="2"/>
            <w:shd w:val="clear" w:color="auto" w:fill="auto"/>
          </w:tcPr>
          <w:p w14:paraId="79BEA862" w14:textId="77777777" w:rsidR="00B35DBB" w:rsidRPr="00A40276" w:rsidRDefault="00B35DBB" w:rsidP="003B46C3">
            <w:pPr>
              <w:rPr>
                <w:rFonts w:ascii="Arial" w:hAnsi="Arial" w:cs="Arial"/>
                <w:lang w:val="es-BO"/>
              </w:rPr>
            </w:pPr>
          </w:p>
        </w:tc>
        <w:tc>
          <w:tcPr>
            <w:tcW w:w="818" w:type="dxa"/>
            <w:gridSpan w:val="4"/>
            <w:shd w:val="clear" w:color="auto" w:fill="auto"/>
          </w:tcPr>
          <w:p w14:paraId="224EAAFE" w14:textId="77777777" w:rsidR="00B35DBB" w:rsidRPr="00A40276" w:rsidRDefault="00B35DBB" w:rsidP="003B46C3">
            <w:pPr>
              <w:jc w:val="right"/>
              <w:rPr>
                <w:rFonts w:ascii="Arial" w:hAnsi="Arial" w:cs="Arial"/>
                <w:lang w:val="es-BO"/>
              </w:rPr>
            </w:pPr>
          </w:p>
        </w:tc>
        <w:tc>
          <w:tcPr>
            <w:tcW w:w="818" w:type="dxa"/>
            <w:gridSpan w:val="4"/>
            <w:shd w:val="clear" w:color="auto" w:fill="auto"/>
          </w:tcPr>
          <w:p w14:paraId="3F02A19F" w14:textId="77777777" w:rsidR="00B35DBB" w:rsidRPr="00A40276" w:rsidRDefault="00B35DBB" w:rsidP="003B46C3">
            <w:pPr>
              <w:rPr>
                <w:rFonts w:ascii="Arial" w:hAnsi="Arial" w:cs="Arial"/>
                <w:lang w:val="es-BO"/>
              </w:rPr>
            </w:pPr>
          </w:p>
        </w:tc>
        <w:tc>
          <w:tcPr>
            <w:tcW w:w="370" w:type="dxa"/>
            <w:gridSpan w:val="2"/>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CCED78D" w:rsidR="00B35DBB" w:rsidRPr="00185288" w:rsidRDefault="00185288" w:rsidP="00BA2001">
            <w:pPr>
              <w:jc w:val="both"/>
              <w:rPr>
                <w:rFonts w:ascii="Arial" w:hAnsi="Arial" w:cs="Arial"/>
                <w:b/>
                <w:i/>
                <w:lang w:val="es-BO"/>
              </w:rPr>
            </w:pPr>
            <w:r w:rsidRPr="00185288">
              <w:rPr>
                <w:rFonts w:ascii="Arial" w:hAnsi="Arial" w:cs="Arial"/>
              </w:rPr>
              <w:t>El plazo de entrega del servicio para el presente proceso no debe exceder los ciento treinta y cinco (135) días calendario, a partir del día siguiente hábil de recepción de la orden de proceder</w:t>
            </w:r>
          </w:p>
        </w:tc>
        <w:tc>
          <w:tcPr>
            <w:tcW w:w="370" w:type="dxa"/>
            <w:gridSpan w:val="2"/>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gridSpan w:val="2"/>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152811">
        <w:trPr>
          <w:jc w:val="center"/>
        </w:trPr>
        <w:tc>
          <w:tcPr>
            <w:tcW w:w="2379" w:type="dxa"/>
            <w:gridSpan w:val="2"/>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3" w:type="dxa"/>
            <w:gridSpan w:val="2"/>
            <w:shd w:val="clear" w:color="auto" w:fill="auto"/>
          </w:tcPr>
          <w:p w14:paraId="2C9EFADF" w14:textId="77777777" w:rsidR="00B35DBB" w:rsidRPr="00A40276" w:rsidRDefault="00B35DBB" w:rsidP="003B46C3">
            <w:pPr>
              <w:rPr>
                <w:rFonts w:ascii="Arial" w:hAnsi="Arial" w:cs="Arial"/>
                <w:lang w:val="es-BO"/>
              </w:rPr>
            </w:pPr>
          </w:p>
        </w:tc>
        <w:tc>
          <w:tcPr>
            <w:tcW w:w="280" w:type="dxa"/>
            <w:gridSpan w:val="2"/>
            <w:shd w:val="clear" w:color="auto" w:fill="auto"/>
          </w:tcPr>
          <w:p w14:paraId="6A0B198C" w14:textId="77777777" w:rsidR="00B35DBB" w:rsidRPr="00A40276" w:rsidRDefault="00B35DBB" w:rsidP="003B46C3">
            <w:pPr>
              <w:rPr>
                <w:rFonts w:ascii="Arial" w:hAnsi="Arial" w:cs="Arial"/>
                <w:lang w:val="es-BO"/>
              </w:rPr>
            </w:pPr>
          </w:p>
        </w:tc>
        <w:tc>
          <w:tcPr>
            <w:tcW w:w="281" w:type="dxa"/>
            <w:gridSpan w:val="2"/>
            <w:shd w:val="clear" w:color="auto" w:fill="auto"/>
          </w:tcPr>
          <w:p w14:paraId="46E00D37" w14:textId="77777777" w:rsidR="00B35DBB" w:rsidRPr="00A40276" w:rsidRDefault="00B35DBB" w:rsidP="003B46C3">
            <w:pPr>
              <w:rPr>
                <w:rFonts w:ascii="Arial" w:hAnsi="Arial" w:cs="Arial"/>
                <w:lang w:val="es-BO"/>
              </w:rPr>
            </w:pPr>
          </w:p>
        </w:tc>
        <w:tc>
          <w:tcPr>
            <w:tcW w:w="271" w:type="dxa"/>
            <w:gridSpan w:val="2"/>
            <w:shd w:val="clear" w:color="auto" w:fill="auto"/>
          </w:tcPr>
          <w:p w14:paraId="1C67CC67" w14:textId="77777777" w:rsidR="00B35DBB" w:rsidRPr="00A40276" w:rsidRDefault="00B35DBB" w:rsidP="003B46C3">
            <w:pPr>
              <w:rPr>
                <w:rFonts w:ascii="Arial" w:hAnsi="Arial" w:cs="Arial"/>
                <w:lang w:val="es-BO"/>
              </w:rPr>
            </w:pPr>
          </w:p>
        </w:tc>
        <w:tc>
          <w:tcPr>
            <w:tcW w:w="276" w:type="dxa"/>
            <w:gridSpan w:val="2"/>
            <w:shd w:val="clear" w:color="auto" w:fill="auto"/>
          </w:tcPr>
          <w:p w14:paraId="55194197" w14:textId="77777777" w:rsidR="00B35DBB" w:rsidRPr="00A40276" w:rsidRDefault="00B35DBB" w:rsidP="003B46C3">
            <w:pPr>
              <w:rPr>
                <w:rFonts w:ascii="Arial" w:hAnsi="Arial" w:cs="Arial"/>
                <w:lang w:val="es-BO"/>
              </w:rPr>
            </w:pPr>
          </w:p>
        </w:tc>
        <w:tc>
          <w:tcPr>
            <w:tcW w:w="275" w:type="dxa"/>
            <w:gridSpan w:val="2"/>
            <w:shd w:val="clear" w:color="auto" w:fill="auto"/>
          </w:tcPr>
          <w:p w14:paraId="44F62435" w14:textId="77777777" w:rsidR="00B35DBB" w:rsidRPr="00A40276" w:rsidRDefault="00B35DBB" w:rsidP="003B46C3">
            <w:pPr>
              <w:rPr>
                <w:rFonts w:ascii="Arial" w:hAnsi="Arial" w:cs="Arial"/>
                <w:lang w:val="es-BO"/>
              </w:rPr>
            </w:pPr>
          </w:p>
        </w:tc>
        <w:tc>
          <w:tcPr>
            <w:tcW w:w="280" w:type="dxa"/>
            <w:gridSpan w:val="2"/>
            <w:shd w:val="clear" w:color="auto" w:fill="auto"/>
          </w:tcPr>
          <w:p w14:paraId="31D7E3BD" w14:textId="77777777" w:rsidR="00B35DBB" w:rsidRPr="00A40276" w:rsidRDefault="00B35DBB" w:rsidP="003B46C3">
            <w:pPr>
              <w:rPr>
                <w:rFonts w:ascii="Arial" w:hAnsi="Arial" w:cs="Arial"/>
                <w:lang w:val="es-BO"/>
              </w:rPr>
            </w:pPr>
          </w:p>
        </w:tc>
        <w:tc>
          <w:tcPr>
            <w:tcW w:w="276" w:type="dxa"/>
            <w:gridSpan w:val="2"/>
            <w:shd w:val="clear" w:color="auto" w:fill="auto"/>
          </w:tcPr>
          <w:p w14:paraId="4248A55F" w14:textId="77777777" w:rsidR="00B35DBB" w:rsidRPr="00A40276" w:rsidRDefault="00B35DBB" w:rsidP="003B46C3">
            <w:pPr>
              <w:rPr>
                <w:rFonts w:ascii="Arial" w:hAnsi="Arial" w:cs="Arial"/>
                <w:lang w:val="es-BO"/>
              </w:rPr>
            </w:pPr>
          </w:p>
        </w:tc>
        <w:tc>
          <w:tcPr>
            <w:tcW w:w="276" w:type="dxa"/>
            <w:gridSpan w:val="2"/>
            <w:shd w:val="clear" w:color="auto" w:fill="auto"/>
          </w:tcPr>
          <w:p w14:paraId="77FD13F0" w14:textId="77777777" w:rsidR="00B35DBB" w:rsidRPr="00A40276" w:rsidRDefault="00B35DBB" w:rsidP="003B46C3">
            <w:pPr>
              <w:rPr>
                <w:rFonts w:ascii="Arial" w:hAnsi="Arial" w:cs="Arial"/>
                <w:lang w:val="es-BO"/>
              </w:rPr>
            </w:pPr>
          </w:p>
        </w:tc>
        <w:tc>
          <w:tcPr>
            <w:tcW w:w="276" w:type="dxa"/>
            <w:gridSpan w:val="2"/>
            <w:shd w:val="clear" w:color="auto" w:fill="auto"/>
          </w:tcPr>
          <w:p w14:paraId="42F2C3A4" w14:textId="77777777" w:rsidR="00B35DBB" w:rsidRPr="00A40276" w:rsidRDefault="00B35DBB" w:rsidP="003B46C3">
            <w:pPr>
              <w:rPr>
                <w:rFonts w:ascii="Arial" w:hAnsi="Arial" w:cs="Arial"/>
                <w:lang w:val="es-BO"/>
              </w:rPr>
            </w:pPr>
          </w:p>
        </w:tc>
        <w:tc>
          <w:tcPr>
            <w:tcW w:w="273" w:type="dxa"/>
            <w:gridSpan w:val="2"/>
            <w:shd w:val="clear" w:color="auto" w:fill="auto"/>
          </w:tcPr>
          <w:p w14:paraId="76484251" w14:textId="77777777" w:rsidR="00B35DBB" w:rsidRPr="00A40276" w:rsidRDefault="00B35DBB" w:rsidP="003B46C3">
            <w:pPr>
              <w:rPr>
                <w:rFonts w:ascii="Arial" w:hAnsi="Arial" w:cs="Arial"/>
                <w:lang w:val="es-BO"/>
              </w:rPr>
            </w:pPr>
          </w:p>
        </w:tc>
        <w:tc>
          <w:tcPr>
            <w:tcW w:w="273" w:type="dxa"/>
            <w:gridSpan w:val="2"/>
            <w:shd w:val="clear" w:color="auto" w:fill="auto"/>
          </w:tcPr>
          <w:p w14:paraId="4D25122A" w14:textId="77777777" w:rsidR="00B35DBB" w:rsidRPr="00A40276" w:rsidRDefault="00B35DBB" w:rsidP="003B46C3">
            <w:pPr>
              <w:rPr>
                <w:rFonts w:ascii="Arial" w:hAnsi="Arial" w:cs="Arial"/>
                <w:lang w:val="es-BO"/>
              </w:rPr>
            </w:pPr>
          </w:p>
        </w:tc>
        <w:tc>
          <w:tcPr>
            <w:tcW w:w="272" w:type="dxa"/>
            <w:gridSpan w:val="2"/>
            <w:shd w:val="clear" w:color="auto" w:fill="auto"/>
          </w:tcPr>
          <w:p w14:paraId="2236AF19" w14:textId="77777777" w:rsidR="00B35DBB" w:rsidRPr="00A40276" w:rsidRDefault="00B35DBB" w:rsidP="003B46C3">
            <w:pPr>
              <w:rPr>
                <w:rFonts w:ascii="Arial" w:hAnsi="Arial" w:cs="Arial"/>
                <w:lang w:val="es-BO"/>
              </w:rPr>
            </w:pPr>
          </w:p>
        </w:tc>
        <w:tc>
          <w:tcPr>
            <w:tcW w:w="273" w:type="dxa"/>
            <w:gridSpan w:val="2"/>
            <w:shd w:val="clear" w:color="auto" w:fill="auto"/>
          </w:tcPr>
          <w:p w14:paraId="26E823C1" w14:textId="77777777" w:rsidR="00B35DBB" w:rsidRPr="00A40276" w:rsidRDefault="00B35DBB" w:rsidP="003B46C3">
            <w:pPr>
              <w:rPr>
                <w:rFonts w:ascii="Arial" w:hAnsi="Arial" w:cs="Arial"/>
                <w:lang w:val="es-BO"/>
              </w:rPr>
            </w:pPr>
          </w:p>
        </w:tc>
        <w:tc>
          <w:tcPr>
            <w:tcW w:w="273" w:type="dxa"/>
            <w:gridSpan w:val="2"/>
            <w:shd w:val="clear" w:color="auto" w:fill="auto"/>
          </w:tcPr>
          <w:p w14:paraId="32B07C81" w14:textId="77777777" w:rsidR="00B35DBB" w:rsidRPr="00A40276" w:rsidRDefault="00B35DBB" w:rsidP="003B46C3">
            <w:pPr>
              <w:rPr>
                <w:rFonts w:ascii="Arial" w:hAnsi="Arial" w:cs="Arial"/>
                <w:lang w:val="es-BO"/>
              </w:rPr>
            </w:pPr>
          </w:p>
        </w:tc>
        <w:tc>
          <w:tcPr>
            <w:tcW w:w="273" w:type="dxa"/>
            <w:gridSpan w:val="2"/>
            <w:shd w:val="clear" w:color="auto" w:fill="auto"/>
          </w:tcPr>
          <w:p w14:paraId="37A52F17" w14:textId="77777777" w:rsidR="00B35DBB" w:rsidRPr="00A40276" w:rsidRDefault="00B35DBB" w:rsidP="003B46C3">
            <w:pPr>
              <w:rPr>
                <w:rFonts w:ascii="Arial" w:hAnsi="Arial" w:cs="Arial"/>
                <w:lang w:val="es-BO"/>
              </w:rPr>
            </w:pPr>
          </w:p>
        </w:tc>
        <w:tc>
          <w:tcPr>
            <w:tcW w:w="273" w:type="dxa"/>
            <w:gridSpan w:val="2"/>
            <w:shd w:val="clear" w:color="auto" w:fill="auto"/>
          </w:tcPr>
          <w:p w14:paraId="570C511B" w14:textId="77777777" w:rsidR="00B35DBB" w:rsidRPr="00A40276" w:rsidRDefault="00B35DBB" w:rsidP="003B46C3">
            <w:pPr>
              <w:rPr>
                <w:rFonts w:ascii="Arial" w:hAnsi="Arial" w:cs="Arial"/>
                <w:lang w:val="es-BO"/>
              </w:rPr>
            </w:pPr>
          </w:p>
        </w:tc>
        <w:tc>
          <w:tcPr>
            <w:tcW w:w="272" w:type="dxa"/>
            <w:gridSpan w:val="2"/>
            <w:shd w:val="clear" w:color="auto" w:fill="auto"/>
          </w:tcPr>
          <w:p w14:paraId="0E906B27" w14:textId="77777777" w:rsidR="00B35DBB" w:rsidRPr="00A40276" w:rsidRDefault="00B35DBB" w:rsidP="003B46C3">
            <w:pPr>
              <w:rPr>
                <w:rFonts w:ascii="Arial" w:hAnsi="Arial" w:cs="Arial"/>
                <w:lang w:val="es-BO"/>
              </w:rPr>
            </w:pPr>
          </w:p>
        </w:tc>
        <w:tc>
          <w:tcPr>
            <w:tcW w:w="273" w:type="dxa"/>
            <w:gridSpan w:val="2"/>
            <w:shd w:val="clear" w:color="auto" w:fill="auto"/>
          </w:tcPr>
          <w:p w14:paraId="556B71B0" w14:textId="77777777" w:rsidR="00B35DBB" w:rsidRPr="00A40276" w:rsidRDefault="00B35DBB" w:rsidP="003B46C3">
            <w:pPr>
              <w:rPr>
                <w:rFonts w:ascii="Arial" w:hAnsi="Arial" w:cs="Arial"/>
                <w:lang w:val="es-BO"/>
              </w:rPr>
            </w:pPr>
          </w:p>
        </w:tc>
        <w:tc>
          <w:tcPr>
            <w:tcW w:w="273" w:type="dxa"/>
            <w:gridSpan w:val="2"/>
            <w:shd w:val="clear" w:color="auto" w:fill="auto"/>
          </w:tcPr>
          <w:p w14:paraId="15F54176" w14:textId="77777777" w:rsidR="00B35DBB" w:rsidRPr="00A40276" w:rsidRDefault="00B35DBB" w:rsidP="003B46C3">
            <w:pPr>
              <w:rPr>
                <w:rFonts w:ascii="Arial" w:hAnsi="Arial" w:cs="Arial"/>
                <w:lang w:val="es-BO"/>
              </w:rPr>
            </w:pPr>
          </w:p>
        </w:tc>
        <w:tc>
          <w:tcPr>
            <w:tcW w:w="274" w:type="dxa"/>
            <w:gridSpan w:val="2"/>
            <w:shd w:val="clear" w:color="auto" w:fill="auto"/>
          </w:tcPr>
          <w:p w14:paraId="7CDCFB25" w14:textId="77777777" w:rsidR="00B35DBB" w:rsidRPr="00A40276" w:rsidRDefault="00B35DBB" w:rsidP="003B46C3">
            <w:pPr>
              <w:rPr>
                <w:rFonts w:ascii="Arial" w:hAnsi="Arial" w:cs="Arial"/>
                <w:lang w:val="es-BO"/>
              </w:rPr>
            </w:pPr>
          </w:p>
        </w:tc>
        <w:tc>
          <w:tcPr>
            <w:tcW w:w="274" w:type="dxa"/>
            <w:gridSpan w:val="2"/>
            <w:shd w:val="clear" w:color="auto" w:fill="auto"/>
          </w:tcPr>
          <w:p w14:paraId="449BABE2" w14:textId="77777777" w:rsidR="00B35DBB" w:rsidRPr="00A40276" w:rsidRDefault="00B35DBB" w:rsidP="003B46C3">
            <w:pPr>
              <w:rPr>
                <w:rFonts w:ascii="Arial" w:hAnsi="Arial" w:cs="Arial"/>
                <w:lang w:val="es-BO"/>
              </w:rPr>
            </w:pPr>
          </w:p>
        </w:tc>
        <w:tc>
          <w:tcPr>
            <w:tcW w:w="818" w:type="dxa"/>
            <w:gridSpan w:val="4"/>
            <w:shd w:val="clear" w:color="auto" w:fill="auto"/>
          </w:tcPr>
          <w:p w14:paraId="231DD73E" w14:textId="77777777" w:rsidR="00B35DBB" w:rsidRPr="00A40276" w:rsidRDefault="00B35DBB" w:rsidP="003B46C3">
            <w:pPr>
              <w:jc w:val="right"/>
              <w:rPr>
                <w:rFonts w:ascii="Arial" w:hAnsi="Arial" w:cs="Arial"/>
                <w:lang w:val="es-BO"/>
              </w:rPr>
            </w:pPr>
          </w:p>
        </w:tc>
        <w:tc>
          <w:tcPr>
            <w:tcW w:w="818" w:type="dxa"/>
            <w:gridSpan w:val="4"/>
            <w:shd w:val="clear" w:color="auto" w:fill="auto"/>
          </w:tcPr>
          <w:p w14:paraId="4AD72CB4" w14:textId="77777777" w:rsidR="00B35DBB" w:rsidRPr="00A40276" w:rsidRDefault="00B35DBB" w:rsidP="003B46C3">
            <w:pPr>
              <w:rPr>
                <w:rFonts w:ascii="Arial" w:hAnsi="Arial" w:cs="Arial"/>
                <w:lang w:val="es-BO"/>
              </w:rPr>
            </w:pPr>
          </w:p>
        </w:tc>
        <w:tc>
          <w:tcPr>
            <w:tcW w:w="370" w:type="dxa"/>
            <w:gridSpan w:val="2"/>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CE319" w14:textId="26B8E433" w:rsidR="00185288" w:rsidRPr="00185288" w:rsidRDefault="00185288" w:rsidP="00185288">
            <w:pPr>
              <w:tabs>
                <w:tab w:val="left" w:pos="1696"/>
              </w:tabs>
              <w:jc w:val="both"/>
              <w:rPr>
                <w:rFonts w:ascii="Arial" w:hAnsi="Arial" w:cs="Arial"/>
              </w:rPr>
            </w:pPr>
            <w:r w:rsidRPr="00185288">
              <w:rPr>
                <w:rFonts w:ascii="Arial" w:hAnsi="Arial" w:cs="Arial"/>
              </w:rPr>
              <w:t xml:space="preserve">El servicio se </w:t>
            </w:r>
            <w:r w:rsidR="00013312" w:rsidRPr="00185288">
              <w:rPr>
                <w:rFonts w:ascii="Arial" w:hAnsi="Arial" w:cs="Arial"/>
              </w:rPr>
              <w:t>realizará</w:t>
            </w:r>
            <w:r w:rsidRPr="00185288">
              <w:rPr>
                <w:rFonts w:ascii="Arial" w:hAnsi="Arial" w:cs="Arial"/>
              </w:rPr>
              <w:t xml:space="preserve"> en los talleres de la empresa contratista, considerando los desmontajes de motor, generador y elementos principales, además de que se deben realizar inspecciones y pruebas al block, eje de levas, cigüeñal.</w:t>
            </w:r>
          </w:p>
          <w:p w14:paraId="6920F7DE" w14:textId="77777777" w:rsidR="00185288" w:rsidRPr="00185288" w:rsidRDefault="00185288" w:rsidP="00185288">
            <w:pPr>
              <w:tabs>
                <w:tab w:val="left" w:pos="1696"/>
              </w:tabs>
              <w:jc w:val="both"/>
              <w:rPr>
                <w:rFonts w:ascii="Arial" w:hAnsi="Arial" w:cs="Arial"/>
              </w:rPr>
            </w:pPr>
          </w:p>
          <w:p w14:paraId="343BF9BF" w14:textId="4294AADA" w:rsidR="00BA2001" w:rsidRPr="00185288" w:rsidRDefault="00185288" w:rsidP="00185288">
            <w:pPr>
              <w:tabs>
                <w:tab w:val="left" w:pos="1696"/>
              </w:tabs>
              <w:jc w:val="both"/>
              <w:rPr>
                <w:rFonts w:cs="Tahoma"/>
                <w:sz w:val="14"/>
                <w:szCs w:val="14"/>
              </w:rPr>
            </w:pPr>
            <w:r w:rsidRPr="00185288">
              <w:rPr>
                <w:rFonts w:ascii="Arial" w:hAnsi="Arial" w:cs="Arial"/>
              </w:rPr>
              <w:t>Concluido los trabajos de mantenimiento OVERHAUL los grupos Electrógenos deben trasladados a planta térmica Bahía en la ciudad de Cobija, los costos de traslado, descarguío y manipuleo de los grupos Electrógenos corren por cuenta del proveedor</w:t>
            </w:r>
          </w:p>
        </w:tc>
        <w:tc>
          <w:tcPr>
            <w:tcW w:w="370" w:type="dxa"/>
            <w:gridSpan w:val="2"/>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gridSpan w:val="2"/>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0" w:type="dxa"/>
            <w:gridSpan w:val="2"/>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152811">
        <w:trPr>
          <w:jc w:val="center"/>
        </w:trPr>
        <w:tc>
          <w:tcPr>
            <w:tcW w:w="2379" w:type="dxa"/>
            <w:gridSpan w:val="2"/>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3" w:type="dxa"/>
            <w:gridSpan w:val="2"/>
            <w:shd w:val="clear" w:color="auto" w:fill="auto"/>
          </w:tcPr>
          <w:p w14:paraId="641242A6" w14:textId="77777777" w:rsidR="00B35DBB" w:rsidRPr="00A40276" w:rsidRDefault="00B35DBB" w:rsidP="003B46C3">
            <w:pPr>
              <w:rPr>
                <w:rFonts w:ascii="Arial" w:hAnsi="Arial" w:cs="Arial"/>
                <w:lang w:val="es-BO"/>
              </w:rPr>
            </w:pPr>
          </w:p>
        </w:tc>
        <w:tc>
          <w:tcPr>
            <w:tcW w:w="280" w:type="dxa"/>
            <w:gridSpan w:val="2"/>
            <w:shd w:val="clear" w:color="auto" w:fill="auto"/>
          </w:tcPr>
          <w:p w14:paraId="2B93B365" w14:textId="77777777" w:rsidR="00B35DBB" w:rsidRPr="00A40276" w:rsidRDefault="00B35DBB" w:rsidP="003B46C3">
            <w:pPr>
              <w:rPr>
                <w:rFonts w:ascii="Arial" w:hAnsi="Arial" w:cs="Arial"/>
                <w:lang w:val="es-BO"/>
              </w:rPr>
            </w:pPr>
          </w:p>
        </w:tc>
        <w:tc>
          <w:tcPr>
            <w:tcW w:w="281" w:type="dxa"/>
            <w:gridSpan w:val="2"/>
            <w:shd w:val="clear" w:color="auto" w:fill="auto"/>
          </w:tcPr>
          <w:p w14:paraId="5C560268" w14:textId="77777777" w:rsidR="00B35DBB" w:rsidRPr="00A40276" w:rsidRDefault="00B35DBB" w:rsidP="003B46C3">
            <w:pPr>
              <w:rPr>
                <w:rFonts w:ascii="Arial" w:hAnsi="Arial" w:cs="Arial"/>
                <w:lang w:val="es-BO"/>
              </w:rPr>
            </w:pPr>
          </w:p>
        </w:tc>
        <w:tc>
          <w:tcPr>
            <w:tcW w:w="271" w:type="dxa"/>
            <w:gridSpan w:val="2"/>
            <w:shd w:val="clear" w:color="auto" w:fill="auto"/>
          </w:tcPr>
          <w:p w14:paraId="6AA72C04" w14:textId="77777777" w:rsidR="00B35DBB" w:rsidRPr="00A40276" w:rsidRDefault="00B35DBB" w:rsidP="003B46C3">
            <w:pPr>
              <w:rPr>
                <w:rFonts w:ascii="Arial" w:hAnsi="Arial" w:cs="Arial"/>
                <w:lang w:val="es-BO"/>
              </w:rPr>
            </w:pPr>
          </w:p>
        </w:tc>
        <w:tc>
          <w:tcPr>
            <w:tcW w:w="276" w:type="dxa"/>
            <w:gridSpan w:val="2"/>
            <w:shd w:val="clear" w:color="auto" w:fill="auto"/>
          </w:tcPr>
          <w:p w14:paraId="2A50864C" w14:textId="77777777" w:rsidR="00B35DBB" w:rsidRPr="00A40276" w:rsidRDefault="00B35DBB" w:rsidP="003B46C3">
            <w:pPr>
              <w:rPr>
                <w:rFonts w:ascii="Arial" w:hAnsi="Arial" w:cs="Arial"/>
                <w:lang w:val="es-BO"/>
              </w:rPr>
            </w:pPr>
          </w:p>
        </w:tc>
        <w:tc>
          <w:tcPr>
            <w:tcW w:w="275" w:type="dxa"/>
            <w:gridSpan w:val="2"/>
            <w:shd w:val="clear" w:color="auto" w:fill="auto"/>
          </w:tcPr>
          <w:p w14:paraId="6E3CDA36" w14:textId="77777777" w:rsidR="00B35DBB" w:rsidRPr="00A40276" w:rsidRDefault="00B35DBB" w:rsidP="003B46C3">
            <w:pPr>
              <w:rPr>
                <w:rFonts w:ascii="Arial" w:hAnsi="Arial" w:cs="Arial"/>
                <w:lang w:val="es-BO"/>
              </w:rPr>
            </w:pPr>
          </w:p>
        </w:tc>
        <w:tc>
          <w:tcPr>
            <w:tcW w:w="280" w:type="dxa"/>
            <w:gridSpan w:val="2"/>
            <w:shd w:val="clear" w:color="auto" w:fill="auto"/>
          </w:tcPr>
          <w:p w14:paraId="2F8C4A32" w14:textId="77777777" w:rsidR="00B35DBB" w:rsidRPr="00A40276" w:rsidRDefault="00B35DBB" w:rsidP="003B46C3">
            <w:pPr>
              <w:rPr>
                <w:rFonts w:ascii="Arial" w:hAnsi="Arial" w:cs="Arial"/>
                <w:lang w:val="es-BO"/>
              </w:rPr>
            </w:pPr>
          </w:p>
        </w:tc>
        <w:tc>
          <w:tcPr>
            <w:tcW w:w="276" w:type="dxa"/>
            <w:gridSpan w:val="2"/>
            <w:shd w:val="clear" w:color="auto" w:fill="auto"/>
          </w:tcPr>
          <w:p w14:paraId="34072E51" w14:textId="77777777" w:rsidR="00B35DBB" w:rsidRPr="00A40276" w:rsidRDefault="00B35DBB" w:rsidP="003B46C3">
            <w:pPr>
              <w:rPr>
                <w:rFonts w:ascii="Arial" w:hAnsi="Arial" w:cs="Arial"/>
                <w:lang w:val="es-BO"/>
              </w:rPr>
            </w:pPr>
          </w:p>
        </w:tc>
        <w:tc>
          <w:tcPr>
            <w:tcW w:w="276" w:type="dxa"/>
            <w:gridSpan w:val="2"/>
            <w:shd w:val="clear" w:color="auto" w:fill="auto"/>
          </w:tcPr>
          <w:p w14:paraId="12889E37" w14:textId="77777777" w:rsidR="00B35DBB" w:rsidRPr="00A40276" w:rsidRDefault="00B35DBB" w:rsidP="003B46C3">
            <w:pPr>
              <w:rPr>
                <w:rFonts w:ascii="Arial" w:hAnsi="Arial" w:cs="Arial"/>
                <w:lang w:val="es-BO"/>
              </w:rPr>
            </w:pPr>
          </w:p>
        </w:tc>
        <w:tc>
          <w:tcPr>
            <w:tcW w:w="276" w:type="dxa"/>
            <w:gridSpan w:val="2"/>
            <w:shd w:val="clear" w:color="auto" w:fill="auto"/>
          </w:tcPr>
          <w:p w14:paraId="1E2A4DB8" w14:textId="77777777" w:rsidR="00B35DBB" w:rsidRPr="00A40276" w:rsidRDefault="00B35DBB" w:rsidP="003B46C3">
            <w:pPr>
              <w:rPr>
                <w:rFonts w:ascii="Arial" w:hAnsi="Arial" w:cs="Arial"/>
                <w:lang w:val="es-BO"/>
              </w:rPr>
            </w:pPr>
          </w:p>
        </w:tc>
        <w:tc>
          <w:tcPr>
            <w:tcW w:w="273" w:type="dxa"/>
            <w:gridSpan w:val="2"/>
            <w:shd w:val="clear" w:color="auto" w:fill="auto"/>
          </w:tcPr>
          <w:p w14:paraId="57F445FD" w14:textId="77777777" w:rsidR="00B35DBB" w:rsidRPr="00A40276" w:rsidRDefault="00B35DBB" w:rsidP="003B46C3">
            <w:pPr>
              <w:rPr>
                <w:rFonts w:ascii="Arial" w:hAnsi="Arial" w:cs="Arial"/>
                <w:lang w:val="es-BO"/>
              </w:rPr>
            </w:pPr>
          </w:p>
        </w:tc>
        <w:tc>
          <w:tcPr>
            <w:tcW w:w="273" w:type="dxa"/>
            <w:gridSpan w:val="2"/>
            <w:shd w:val="clear" w:color="auto" w:fill="auto"/>
          </w:tcPr>
          <w:p w14:paraId="512DD2F3" w14:textId="77777777" w:rsidR="00B35DBB" w:rsidRPr="00A40276" w:rsidRDefault="00B35DBB" w:rsidP="003B46C3">
            <w:pPr>
              <w:rPr>
                <w:rFonts w:ascii="Arial" w:hAnsi="Arial" w:cs="Arial"/>
                <w:lang w:val="es-BO"/>
              </w:rPr>
            </w:pPr>
          </w:p>
        </w:tc>
        <w:tc>
          <w:tcPr>
            <w:tcW w:w="272" w:type="dxa"/>
            <w:gridSpan w:val="2"/>
            <w:shd w:val="clear" w:color="auto" w:fill="auto"/>
          </w:tcPr>
          <w:p w14:paraId="66029E86" w14:textId="77777777" w:rsidR="00B35DBB" w:rsidRPr="00A40276" w:rsidRDefault="00B35DBB" w:rsidP="003B46C3">
            <w:pPr>
              <w:rPr>
                <w:rFonts w:ascii="Arial" w:hAnsi="Arial" w:cs="Arial"/>
                <w:lang w:val="es-BO"/>
              </w:rPr>
            </w:pPr>
          </w:p>
        </w:tc>
        <w:tc>
          <w:tcPr>
            <w:tcW w:w="273" w:type="dxa"/>
            <w:gridSpan w:val="2"/>
            <w:shd w:val="clear" w:color="auto" w:fill="auto"/>
          </w:tcPr>
          <w:p w14:paraId="0D886A40" w14:textId="77777777" w:rsidR="00B35DBB" w:rsidRPr="00A40276" w:rsidRDefault="00B35DBB" w:rsidP="003B46C3">
            <w:pPr>
              <w:rPr>
                <w:rFonts w:ascii="Arial" w:hAnsi="Arial" w:cs="Arial"/>
                <w:lang w:val="es-BO"/>
              </w:rPr>
            </w:pPr>
          </w:p>
        </w:tc>
        <w:tc>
          <w:tcPr>
            <w:tcW w:w="273" w:type="dxa"/>
            <w:gridSpan w:val="2"/>
            <w:shd w:val="clear" w:color="auto" w:fill="auto"/>
          </w:tcPr>
          <w:p w14:paraId="4560DE7C" w14:textId="77777777" w:rsidR="00B35DBB" w:rsidRPr="00A40276" w:rsidRDefault="00B35DBB" w:rsidP="003B46C3">
            <w:pPr>
              <w:rPr>
                <w:rFonts w:ascii="Arial" w:hAnsi="Arial" w:cs="Arial"/>
                <w:lang w:val="es-BO"/>
              </w:rPr>
            </w:pPr>
          </w:p>
        </w:tc>
        <w:tc>
          <w:tcPr>
            <w:tcW w:w="273" w:type="dxa"/>
            <w:gridSpan w:val="2"/>
            <w:shd w:val="clear" w:color="auto" w:fill="auto"/>
          </w:tcPr>
          <w:p w14:paraId="30440E98" w14:textId="77777777" w:rsidR="00B35DBB" w:rsidRPr="00A40276" w:rsidRDefault="00B35DBB" w:rsidP="003B46C3">
            <w:pPr>
              <w:rPr>
                <w:rFonts w:ascii="Arial" w:hAnsi="Arial" w:cs="Arial"/>
                <w:lang w:val="es-BO"/>
              </w:rPr>
            </w:pPr>
          </w:p>
        </w:tc>
        <w:tc>
          <w:tcPr>
            <w:tcW w:w="273" w:type="dxa"/>
            <w:gridSpan w:val="2"/>
            <w:shd w:val="clear" w:color="auto" w:fill="auto"/>
          </w:tcPr>
          <w:p w14:paraId="3DF0A500" w14:textId="77777777" w:rsidR="00B35DBB" w:rsidRPr="00A40276" w:rsidRDefault="00B35DBB" w:rsidP="003B46C3">
            <w:pPr>
              <w:rPr>
                <w:rFonts w:ascii="Arial" w:hAnsi="Arial" w:cs="Arial"/>
                <w:lang w:val="es-BO"/>
              </w:rPr>
            </w:pPr>
          </w:p>
        </w:tc>
        <w:tc>
          <w:tcPr>
            <w:tcW w:w="272" w:type="dxa"/>
            <w:gridSpan w:val="2"/>
            <w:shd w:val="clear" w:color="auto" w:fill="auto"/>
          </w:tcPr>
          <w:p w14:paraId="53F6CB4A" w14:textId="77777777" w:rsidR="00B35DBB" w:rsidRPr="00A40276" w:rsidRDefault="00B35DBB" w:rsidP="003B46C3">
            <w:pPr>
              <w:rPr>
                <w:rFonts w:ascii="Arial" w:hAnsi="Arial" w:cs="Arial"/>
                <w:lang w:val="es-BO"/>
              </w:rPr>
            </w:pPr>
          </w:p>
        </w:tc>
        <w:tc>
          <w:tcPr>
            <w:tcW w:w="273" w:type="dxa"/>
            <w:gridSpan w:val="2"/>
            <w:shd w:val="clear" w:color="auto" w:fill="auto"/>
          </w:tcPr>
          <w:p w14:paraId="3DE1AB00" w14:textId="77777777" w:rsidR="00B35DBB" w:rsidRPr="00A40276" w:rsidRDefault="00B35DBB" w:rsidP="003B46C3">
            <w:pPr>
              <w:rPr>
                <w:rFonts w:ascii="Arial" w:hAnsi="Arial" w:cs="Arial"/>
                <w:lang w:val="es-BO"/>
              </w:rPr>
            </w:pPr>
          </w:p>
        </w:tc>
        <w:tc>
          <w:tcPr>
            <w:tcW w:w="273" w:type="dxa"/>
            <w:gridSpan w:val="2"/>
            <w:shd w:val="clear" w:color="auto" w:fill="auto"/>
          </w:tcPr>
          <w:p w14:paraId="156A0608" w14:textId="77777777" w:rsidR="00B35DBB" w:rsidRPr="00A40276" w:rsidRDefault="00B35DBB" w:rsidP="003B46C3">
            <w:pPr>
              <w:rPr>
                <w:rFonts w:ascii="Arial" w:hAnsi="Arial" w:cs="Arial"/>
                <w:lang w:val="es-BO"/>
              </w:rPr>
            </w:pPr>
          </w:p>
        </w:tc>
        <w:tc>
          <w:tcPr>
            <w:tcW w:w="274" w:type="dxa"/>
            <w:gridSpan w:val="2"/>
            <w:shd w:val="clear" w:color="auto" w:fill="auto"/>
          </w:tcPr>
          <w:p w14:paraId="1F760B05" w14:textId="77777777" w:rsidR="00B35DBB" w:rsidRPr="00A40276" w:rsidRDefault="00B35DBB" w:rsidP="003B46C3">
            <w:pPr>
              <w:rPr>
                <w:rFonts w:ascii="Arial" w:hAnsi="Arial" w:cs="Arial"/>
                <w:lang w:val="es-BO"/>
              </w:rPr>
            </w:pPr>
          </w:p>
        </w:tc>
        <w:tc>
          <w:tcPr>
            <w:tcW w:w="274" w:type="dxa"/>
            <w:gridSpan w:val="2"/>
            <w:shd w:val="clear" w:color="auto" w:fill="auto"/>
          </w:tcPr>
          <w:p w14:paraId="0E917571" w14:textId="77777777" w:rsidR="00B35DBB" w:rsidRPr="00A40276" w:rsidRDefault="00B35DBB" w:rsidP="003B46C3">
            <w:pPr>
              <w:rPr>
                <w:rFonts w:ascii="Arial" w:hAnsi="Arial" w:cs="Arial"/>
                <w:lang w:val="es-BO"/>
              </w:rPr>
            </w:pPr>
          </w:p>
        </w:tc>
        <w:tc>
          <w:tcPr>
            <w:tcW w:w="273" w:type="dxa"/>
            <w:shd w:val="clear" w:color="auto" w:fill="auto"/>
          </w:tcPr>
          <w:p w14:paraId="7D53337C" w14:textId="77777777" w:rsidR="00B35DBB" w:rsidRPr="00A40276" w:rsidRDefault="00B35DBB" w:rsidP="003B46C3">
            <w:pPr>
              <w:rPr>
                <w:rFonts w:ascii="Arial" w:hAnsi="Arial" w:cs="Arial"/>
                <w:lang w:val="es-BO"/>
              </w:rPr>
            </w:pPr>
          </w:p>
        </w:tc>
        <w:tc>
          <w:tcPr>
            <w:tcW w:w="273" w:type="dxa"/>
            <w:shd w:val="clear" w:color="auto" w:fill="auto"/>
          </w:tcPr>
          <w:p w14:paraId="7BEB082A" w14:textId="77777777" w:rsidR="00B35DBB" w:rsidRPr="00A40276" w:rsidRDefault="00B35DBB" w:rsidP="003B46C3">
            <w:pPr>
              <w:rPr>
                <w:rFonts w:ascii="Arial" w:hAnsi="Arial" w:cs="Arial"/>
                <w:lang w:val="es-BO"/>
              </w:rPr>
            </w:pPr>
          </w:p>
        </w:tc>
        <w:tc>
          <w:tcPr>
            <w:tcW w:w="272" w:type="dxa"/>
            <w:gridSpan w:val="2"/>
            <w:shd w:val="clear" w:color="auto" w:fill="auto"/>
          </w:tcPr>
          <w:p w14:paraId="02A537A9" w14:textId="77777777" w:rsidR="00B35DBB" w:rsidRPr="00A40276" w:rsidRDefault="00B35DBB" w:rsidP="003B46C3">
            <w:pPr>
              <w:rPr>
                <w:rFonts w:ascii="Arial" w:hAnsi="Arial" w:cs="Arial"/>
                <w:lang w:val="es-BO"/>
              </w:rPr>
            </w:pPr>
          </w:p>
        </w:tc>
        <w:tc>
          <w:tcPr>
            <w:tcW w:w="273" w:type="dxa"/>
            <w:shd w:val="clear" w:color="auto" w:fill="auto"/>
          </w:tcPr>
          <w:p w14:paraId="17550060" w14:textId="77777777" w:rsidR="00B35DBB" w:rsidRPr="00A40276" w:rsidRDefault="00B35DBB" w:rsidP="003B46C3">
            <w:pPr>
              <w:rPr>
                <w:rFonts w:ascii="Arial" w:hAnsi="Arial" w:cs="Arial"/>
                <w:lang w:val="es-BO"/>
              </w:rPr>
            </w:pPr>
          </w:p>
        </w:tc>
        <w:tc>
          <w:tcPr>
            <w:tcW w:w="273" w:type="dxa"/>
            <w:shd w:val="clear" w:color="auto" w:fill="auto"/>
          </w:tcPr>
          <w:p w14:paraId="32FC1C46" w14:textId="77777777" w:rsidR="00B35DBB" w:rsidRPr="00A40276" w:rsidRDefault="00B35DBB" w:rsidP="003B46C3">
            <w:pPr>
              <w:rPr>
                <w:rFonts w:ascii="Arial" w:hAnsi="Arial" w:cs="Arial"/>
                <w:lang w:val="es-BO"/>
              </w:rPr>
            </w:pPr>
          </w:p>
        </w:tc>
        <w:tc>
          <w:tcPr>
            <w:tcW w:w="272" w:type="dxa"/>
            <w:gridSpan w:val="2"/>
            <w:shd w:val="clear" w:color="auto" w:fill="auto"/>
          </w:tcPr>
          <w:p w14:paraId="0CD57928" w14:textId="77777777" w:rsidR="00B35DBB" w:rsidRPr="00A40276" w:rsidRDefault="00B35DBB" w:rsidP="003B46C3">
            <w:pPr>
              <w:rPr>
                <w:rFonts w:ascii="Arial" w:hAnsi="Arial" w:cs="Arial"/>
                <w:lang w:val="es-BO"/>
              </w:rPr>
            </w:pPr>
          </w:p>
        </w:tc>
        <w:tc>
          <w:tcPr>
            <w:tcW w:w="370" w:type="dxa"/>
            <w:gridSpan w:val="2"/>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152811">
        <w:trPr>
          <w:jc w:val="center"/>
        </w:trPr>
        <w:tc>
          <w:tcPr>
            <w:tcW w:w="2379" w:type="dxa"/>
            <w:gridSpan w:val="2"/>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67A5A214" w:rsidR="00B35DBB" w:rsidRPr="00185288" w:rsidRDefault="00B35DBB" w:rsidP="00185288">
            <w:pPr>
              <w:jc w:val="right"/>
              <w:rPr>
                <w:rFonts w:ascii="Arial" w:hAnsi="Arial" w:cs="Arial"/>
                <w:lang w:val="es-BO"/>
              </w:rPr>
            </w:pPr>
            <w:r w:rsidRPr="00A40276">
              <w:rPr>
                <w:rFonts w:ascii="Arial" w:hAnsi="Arial" w:cs="Arial"/>
                <w:lang w:val="es-BO"/>
              </w:rPr>
              <w:t>de Contrato</w:t>
            </w:r>
          </w:p>
        </w:tc>
        <w:tc>
          <w:tcPr>
            <w:tcW w:w="7726"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72711BE2" w:rsidR="00B35DBB" w:rsidRPr="00A40276" w:rsidRDefault="00F932C5" w:rsidP="003B46C3">
            <w:pPr>
              <w:jc w:val="both"/>
              <w:rPr>
                <w:rFonts w:ascii="Arial" w:hAnsi="Arial" w:cs="Arial"/>
                <w:b/>
                <w:i/>
                <w:lang w:val="es-BO"/>
              </w:rPr>
            </w:pPr>
            <w:r w:rsidRPr="00F932C5">
              <w:rPr>
                <w:rFonts w:ascii="Arial" w:hAnsi="Arial" w:cs="Arial"/>
              </w:rPr>
              <w:t>El proponente adjudicado deberá presentar una Garantía a Primer Requerimiento, emitida por una entidad bancaria regulada y autorizada por la instancia competente, que cumpla con las características de renovable, irrevocable y ejecución inmediata, equivalente al siete por ciento (7%) del monto total adjudicado, emitida a nombre de la EMPRESA NACIONAL DE ELECTRICIDAD – ENDE, con vigencia a partir de la emisión de la garantía hasta 60 días adicionales de la recepción definitiva del servicio</w:t>
            </w:r>
            <w:r w:rsidRPr="00152811">
              <w:rPr>
                <w:rFonts w:cs="Tahoma"/>
                <w:sz w:val="18"/>
                <w:szCs w:val="18"/>
              </w:rPr>
              <w:t>.</w:t>
            </w:r>
          </w:p>
        </w:tc>
        <w:tc>
          <w:tcPr>
            <w:tcW w:w="370" w:type="dxa"/>
            <w:gridSpan w:val="2"/>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gridSpan w:val="2"/>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152811">
        <w:trPr>
          <w:jc w:val="center"/>
        </w:trPr>
        <w:tc>
          <w:tcPr>
            <w:tcW w:w="2379" w:type="dxa"/>
            <w:gridSpan w:val="2"/>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6" w:type="dxa"/>
            <w:gridSpan w:val="52"/>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gridSpan w:val="2"/>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152811">
        <w:trPr>
          <w:trHeight w:val="47"/>
          <w:jc w:val="center"/>
        </w:trPr>
        <w:tc>
          <w:tcPr>
            <w:tcW w:w="2379" w:type="dxa"/>
            <w:gridSpan w:val="2"/>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3" w:type="dxa"/>
            <w:gridSpan w:val="2"/>
            <w:shd w:val="clear" w:color="auto" w:fill="auto"/>
          </w:tcPr>
          <w:p w14:paraId="3C220A7F" w14:textId="77777777" w:rsidR="00B35DBB" w:rsidRPr="00BF4F2F" w:rsidRDefault="00B35DBB" w:rsidP="003B46C3">
            <w:pPr>
              <w:rPr>
                <w:rFonts w:ascii="Arial" w:hAnsi="Arial" w:cs="Arial"/>
                <w:sz w:val="8"/>
                <w:lang w:val="es-BO"/>
              </w:rPr>
            </w:pPr>
          </w:p>
        </w:tc>
        <w:tc>
          <w:tcPr>
            <w:tcW w:w="280" w:type="dxa"/>
            <w:gridSpan w:val="2"/>
            <w:shd w:val="clear" w:color="auto" w:fill="auto"/>
          </w:tcPr>
          <w:p w14:paraId="00F97691" w14:textId="77777777" w:rsidR="00B35DBB" w:rsidRPr="00A40276" w:rsidRDefault="00B35DBB" w:rsidP="003B46C3">
            <w:pPr>
              <w:rPr>
                <w:rFonts w:ascii="Arial" w:hAnsi="Arial" w:cs="Arial"/>
                <w:lang w:val="es-BO"/>
              </w:rPr>
            </w:pPr>
          </w:p>
        </w:tc>
        <w:tc>
          <w:tcPr>
            <w:tcW w:w="281" w:type="dxa"/>
            <w:gridSpan w:val="2"/>
            <w:shd w:val="clear" w:color="auto" w:fill="auto"/>
          </w:tcPr>
          <w:p w14:paraId="7D4656A3" w14:textId="77777777" w:rsidR="00B35DBB" w:rsidRPr="00BF4F2F" w:rsidRDefault="00B35DBB" w:rsidP="003B46C3">
            <w:pPr>
              <w:rPr>
                <w:rFonts w:ascii="Arial" w:hAnsi="Arial" w:cs="Arial"/>
                <w:sz w:val="8"/>
                <w:lang w:val="es-BO"/>
              </w:rPr>
            </w:pPr>
          </w:p>
        </w:tc>
        <w:tc>
          <w:tcPr>
            <w:tcW w:w="271" w:type="dxa"/>
            <w:gridSpan w:val="2"/>
            <w:shd w:val="clear" w:color="auto" w:fill="auto"/>
          </w:tcPr>
          <w:p w14:paraId="0E76B3BD" w14:textId="77777777" w:rsidR="00B35DBB" w:rsidRPr="00A40276" w:rsidRDefault="00B35DBB" w:rsidP="003B46C3">
            <w:pPr>
              <w:rPr>
                <w:rFonts w:ascii="Arial" w:hAnsi="Arial" w:cs="Arial"/>
                <w:lang w:val="es-BO"/>
              </w:rPr>
            </w:pPr>
          </w:p>
        </w:tc>
        <w:tc>
          <w:tcPr>
            <w:tcW w:w="276" w:type="dxa"/>
            <w:gridSpan w:val="2"/>
            <w:shd w:val="clear" w:color="auto" w:fill="auto"/>
          </w:tcPr>
          <w:p w14:paraId="7ADA16B9" w14:textId="77777777" w:rsidR="00B35DBB" w:rsidRPr="00A40276" w:rsidRDefault="00B35DBB" w:rsidP="003B46C3">
            <w:pPr>
              <w:rPr>
                <w:rFonts w:ascii="Arial" w:hAnsi="Arial" w:cs="Arial"/>
                <w:lang w:val="es-BO"/>
              </w:rPr>
            </w:pPr>
          </w:p>
        </w:tc>
        <w:tc>
          <w:tcPr>
            <w:tcW w:w="275" w:type="dxa"/>
            <w:gridSpan w:val="2"/>
            <w:shd w:val="clear" w:color="auto" w:fill="auto"/>
          </w:tcPr>
          <w:p w14:paraId="1BA6B8D6" w14:textId="77777777" w:rsidR="00B35DBB" w:rsidRPr="00A40276" w:rsidRDefault="00B35DBB" w:rsidP="003B46C3">
            <w:pPr>
              <w:rPr>
                <w:rFonts w:ascii="Arial" w:hAnsi="Arial" w:cs="Arial"/>
                <w:lang w:val="es-BO"/>
              </w:rPr>
            </w:pPr>
          </w:p>
        </w:tc>
        <w:tc>
          <w:tcPr>
            <w:tcW w:w="280" w:type="dxa"/>
            <w:gridSpan w:val="2"/>
            <w:shd w:val="clear" w:color="auto" w:fill="auto"/>
          </w:tcPr>
          <w:p w14:paraId="660DA682" w14:textId="77777777" w:rsidR="00B35DBB" w:rsidRPr="00A40276" w:rsidRDefault="00B35DBB" w:rsidP="003B46C3">
            <w:pPr>
              <w:rPr>
                <w:rFonts w:ascii="Arial" w:hAnsi="Arial" w:cs="Arial"/>
                <w:lang w:val="es-BO"/>
              </w:rPr>
            </w:pPr>
          </w:p>
        </w:tc>
        <w:tc>
          <w:tcPr>
            <w:tcW w:w="276" w:type="dxa"/>
            <w:gridSpan w:val="2"/>
            <w:shd w:val="clear" w:color="auto" w:fill="auto"/>
          </w:tcPr>
          <w:p w14:paraId="34B9AEFB" w14:textId="77777777" w:rsidR="00B35DBB" w:rsidRPr="00A40276" w:rsidRDefault="00B35DBB" w:rsidP="003B46C3">
            <w:pPr>
              <w:rPr>
                <w:rFonts w:ascii="Arial" w:hAnsi="Arial" w:cs="Arial"/>
                <w:lang w:val="es-BO"/>
              </w:rPr>
            </w:pPr>
          </w:p>
        </w:tc>
        <w:tc>
          <w:tcPr>
            <w:tcW w:w="276" w:type="dxa"/>
            <w:gridSpan w:val="2"/>
            <w:shd w:val="clear" w:color="auto" w:fill="auto"/>
          </w:tcPr>
          <w:p w14:paraId="527AA049" w14:textId="77777777" w:rsidR="00B35DBB" w:rsidRPr="00A40276" w:rsidRDefault="00B35DBB" w:rsidP="003B46C3">
            <w:pPr>
              <w:rPr>
                <w:rFonts w:ascii="Arial" w:hAnsi="Arial" w:cs="Arial"/>
                <w:lang w:val="es-BO"/>
              </w:rPr>
            </w:pPr>
          </w:p>
        </w:tc>
        <w:tc>
          <w:tcPr>
            <w:tcW w:w="276" w:type="dxa"/>
            <w:gridSpan w:val="2"/>
            <w:shd w:val="clear" w:color="auto" w:fill="auto"/>
          </w:tcPr>
          <w:p w14:paraId="4563E6D6" w14:textId="77777777" w:rsidR="00B35DBB" w:rsidRPr="00A40276" w:rsidRDefault="00B35DBB" w:rsidP="003B46C3">
            <w:pPr>
              <w:rPr>
                <w:rFonts w:ascii="Arial" w:hAnsi="Arial" w:cs="Arial"/>
                <w:lang w:val="es-BO"/>
              </w:rPr>
            </w:pPr>
          </w:p>
        </w:tc>
        <w:tc>
          <w:tcPr>
            <w:tcW w:w="273" w:type="dxa"/>
            <w:gridSpan w:val="2"/>
            <w:shd w:val="clear" w:color="auto" w:fill="auto"/>
          </w:tcPr>
          <w:p w14:paraId="249B832D" w14:textId="77777777" w:rsidR="00B35DBB" w:rsidRPr="00A40276" w:rsidRDefault="00B35DBB" w:rsidP="003B46C3">
            <w:pPr>
              <w:rPr>
                <w:rFonts w:ascii="Arial" w:hAnsi="Arial" w:cs="Arial"/>
                <w:lang w:val="es-BO"/>
              </w:rPr>
            </w:pPr>
          </w:p>
        </w:tc>
        <w:tc>
          <w:tcPr>
            <w:tcW w:w="273" w:type="dxa"/>
            <w:gridSpan w:val="2"/>
            <w:shd w:val="clear" w:color="auto" w:fill="auto"/>
          </w:tcPr>
          <w:p w14:paraId="7D040A3E" w14:textId="77777777" w:rsidR="00B35DBB" w:rsidRPr="00A40276" w:rsidRDefault="00B35DBB" w:rsidP="003B46C3">
            <w:pPr>
              <w:rPr>
                <w:rFonts w:ascii="Arial" w:hAnsi="Arial" w:cs="Arial"/>
                <w:lang w:val="es-BO"/>
              </w:rPr>
            </w:pPr>
          </w:p>
        </w:tc>
        <w:tc>
          <w:tcPr>
            <w:tcW w:w="272" w:type="dxa"/>
            <w:gridSpan w:val="2"/>
            <w:shd w:val="clear" w:color="auto" w:fill="auto"/>
          </w:tcPr>
          <w:p w14:paraId="1F09F5DF" w14:textId="77777777" w:rsidR="00B35DBB" w:rsidRPr="00A40276" w:rsidRDefault="00B35DBB" w:rsidP="003B46C3">
            <w:pPr>
              <w:rPr>
                <w:rFonts w:ascii="Arial" w:hAnsi="Arial" w:cs="Arial"/>
                <w:lang w:val="es-BO"/>
              </w:rPr>
            </w:pPr>
          </w:p>
        </w:tc>
        <w:tc>
          <w:tcPr>
            <w:tcW w:w="273" w:type="dxa"/>
            <w:gridSpan w:val="2"/>
            <w:shd w:val="clear" w:color="auto" w:fill="auto"/>
          </w:tcPr>
          <w:p w14:paraId="5C2A1D8A" w14:textId="77777777" w:rsidR="00B35DBB" w:rsidRPr="00A40276" w:rsidRDefault="00B35DBB" w:rsidP="003B46C3">
            <w:pPr>
              <w:rPr>
                <w:rFonts w:ascii="Arial" w:hAnsi="Arial" w:cs="Arial"/>
                <w:lang w:val="es-BO"/>
              </w:rPr>
            </w:pPr>
          </w:p>
        </w:tc>
        <w:tc>
          <w:tcPr>
            <w:tcW w:w="273" w:type="dxa"/>
            <w:gridSpan w:val="2"/>
            <w:shd w:val="clear" w:color="auto" w:fill="auto"/>
          </w:tcPr>
          <w:p w14:paraId="56BC1372" w14:textId="77777777" w:rsidR="00B35DBB" w:rsidRPr="00A40276" w:rsidRDefault="00B35DBB" w:rsidP="003B46C3">
            <w:pPr>
              <w:rPr>
                <w:rFonts w:ascii="Arial" w:hAnsi="Arial" w:cs="Arial"/>
                <w:lang w:val="es-BO"/>
              </w:rPr>
            </w:pPr>
          </w:p>
        </w:tc>
        <w:tc>
          <w:tcPr>
            <w:tcW w:w="273" w:type="dxa"/>
            <w:gridSpan w:val="2"/>
            <w:shd w:val="clear" w:color="auto" w:fill="auto"/>
          </w:tcPr>
          <w:p w14:paraId="0842CDDD" w14:textId="77777777" w:rsidR="00B35DBB" w:rsidRPr="00A40276" w:rsidRDefault="00B35DBB" w:rsidP="003B46C3">
            <w:pPr>
              <w:rPr>
                <w:rFonts w:ascii="Arial" w:hAnsi="Arial" w:cs="Arial"/>
                <w:lang w:val="es-BO"/>
              </w:rPr>
            </w:pPr>
          </w:p>
        </w:tc>
        <w:tc>
          <w:tcPr>
            <w:tcW w:w="273" w:type="dxa"/>
            <w:gridSpan w:val="2"/>
            <w:shd w:val="clear" w:color="auto" w:fill="auto"/>
          </w:tcPr>
          <w:p w14:paraId="05E05BC6" w14:textId="77777777" w:rsidR="00B35DBB" w:rsidRPr="00A40276" w:rsidRDefault="00B35DBB" w:rsidP="003B46C3">
            <w:pPr>
              <w:rPr>
                <w:rFonts w:ascii="Arial" w:hAnsi="Arial" w:cs="Arial"/>
                <w:lang w:val="es-BO"/>
              </w:rPr>
            </w:pPr>
          </w:p>
        </w:tc>
        <w:tc>
          <w:tcPr>
            <w:tcW w:w="272" w:type="dxa"/>
            <w:gridSpan w:val="2"/>
            <w:shd w:val="clear" w:color="auto" w:fill="auto"/>
          </w:tcPr>
          <w:p w14:paraId="0B2D6F29" w14:textId="77777777" w:rsidR="00B35DBB" w:rsidRPr="00A40276" w:rsidRDefault="00B35DBB" w:rsidP="003B46C3">
            <w:pPr>
              <w:rPr>
                <w:rFonts w:ascii="Arial" w:hAnsi="Arial" w:cs="Arial"/>
                <w:lang w:val="es-BO"/>
              </w:rPr>
            </w:pPr>
          </w:p>
        </w:tc>
        <w:tc>
          <w:tcPr>
            <w:tcW w:w="273" w:type="dxa"/>
            <w:gridSpan w:val="2"/>
            <w:shd w:val="clear" w:color="auto" w:fill="auto"/>
          </w:tcPr>
          <w:p w14:paraId="690E1C28" w14:textId="77777777" w:rsidR="00B35DBB" w:rsidRPr="00A40276" w:rsidRDefault="00B35DBB" w:rsidP="003B46C3">
            <w:pPr>
              <w:rPr>
                <w:rFonts w:ascii="Arial" w:hAnsi="Arial" w:cs="Arial"/>
                <w:lang w:val="es-BO"/>
              </w:rPr>
            </w:pPr>
          </w:p>
        </w:tc>
        <w:tc>
          <w:tcPr>
            <w:tcW w:w="273" w:type="dxa"/>
            <w:gridSpan w:val="2"/>
            <w:shd w:val="clear" w:color="auto" w:fill="auto"/>
          </w:tcPr>
          <w:p w14:paraId="5D5B276F" w14:textId="77777777" w:rsidR="00B35DBB" w:rsidRPr="00A40276" w:rsidRDefault="00B35DBB" w:rsidP="003B46C3">
            <w:pPr>
              <w:rPr>
                <w:rFonts w:ascii="Arial" w:hAnsi="Arial" w:cs="Arial"/>
                <w:lang w:val="es-BO"/>
              </w:rPr>
            </w:pPr>
          </w:p>
        </w:tc>
        <w:tc>
          <w:tcPr>
            <w:tcW w:w="274" w:type="dxa"/>
            <w:gridSpan w:val="2"/>
            <w:shd w:val="clear" w:color="auto" w:fill="auto"/>
          </w:tcPr>
          <w:p w14:paraId="0D04C5AA" w14:textId="77777777" w:rsidR="00B35DBB" w:rsidRPr="00A40276" w:rsidRDefault="00B35DBB" w:rsidP="003B46C3">
            <w:pPr>
              <w:rPr>
                <w:rFonts w:ascii="Arial" w:hAnsi="Arial" w:cs="Arial"/>
                <w:lang w:val="es-BO"/>
              </w:rPr>
            </w:pPr>
          </w:p>
        </w:tc>
        <w:tc>
          <w:tcPr>
            <w:tcW w:w="274" w:type="dxa"/>
            <w:gridSpan w:val="2"/>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2" w:type="dxa"/>
            <w:gridSpan w:val="2"/>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2" w:type="dxa"/>
            <w:gridSpan w:val="2"/>
            <w:shd w:val="clear" w:color="auto" w:fill="auto"/>
          </w:tcPr>
          <w:p w14:paraId="7FD3C58D" w14:textId="77777777" w:rsidR="00B35DBB" w:rsidRPr="00A40276" w:rsidRDefault="00B35DBB" w:rsidP="003B46C3">
            <w:pPr>
              <w:rPr>
                <w:rFonts w:ascii="Arial" w:hAnsi="Arial" w:cs="Arial"/>
                <w:lang w:val="es-BO"/>
              </w:rPr>
            </w:pPr>
          </w:p>
        </w:tc>
        <w:tc>
          <w:tcPr>
            <w:tcW w:w="370" w:type="dxa"/>
            <w:gridSpan w:val="2"/>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34748A1F" w:rsidR="009020C4" w:rsidRPr="00A40276" w:rsidRDefault="00152811"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97BDD55" w:rsidR="00765F1B" w:rsidRPr="00A40276" w:rsidRDefault="00F932C5"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B5B2F9C" w:rsidR="00765F1B" w:rsidRPr="00A40276" w:rsidRDefault="00F932C5"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100A12D1" w:rsidR="00765F1B" w:rsidRPr="00765F1B" w:rsidRDefault="00765F1B" w:rsidP="00EC3DD4">
            <w:pPr>
              <w:pStyle w:val="Prrafodelista"/>
              <w:numPr>
                <w:ilvl w:val="0"/>
                <w:numId w:val="11"/>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sidR="00F56A91">
              <w:rPr>
                <w:rFonts w:ascii="Arial" w:hAnsi="Arial" w:cs="Arial"/>
                <w:b/>
                <w:sz w:val="18"/>
                <w:lang w:val="es-BO"/>
              </w:rPr>
              <w:t>DE REQUERIMIENTO DE PROPUESTAS</w:t>
            </w:r>
            <w:r w:rsidRPr="00765F1B">
              <w:rPr>
                <w:rFonts w:ascii="Arial" w:hAnsi="Arial" w:cs="Arial"/>
                <w:b/>
                <w:sz w:val="18"/>
                <w:lang w:val="es-BO"/>
              </w:rPr>
              <w:t xml:space="preserve"> </w:t>
            </w:r>
          </w:p>
          <w:p w14:paraId="0AFF5392" w14:textId="26FBD2D5" w:rsidR="00765F1B" w:rsidRPr="00A40276" w:rsidRDefault="00F56A91" w:rsidP="003B46C3">
            <w:pPr>
              <w:pStyle w:val="Prrafodelista"/>
              <w:ind w:left="303"/>
              <w:contextualSpacing/>
              <w:rPr>
                <w:rFonts w:ascii="Arial" w:hAnsi="Arial" w:cs="Arial"/>
                <w:b/>
                <w:sz w:val="16"/>
                <w:szCs w:val="16"/>
                <w:lang w:val="es-BO"/>
              </w:rPr>
            </w:pPr>
            <w:r w:rsidRPr="00A063C4">
              <w:rPr>
                <w:rFonts w:ascii="Verdana" w:hAnsi="Verdana" w:cs="Arial"/>
                <w:b/>
                <w:color w:val="FFFFFF" w:themeColor="background1"/>
                <w:sz w:val="16"/>
                <w:szCs w:val="16"/>
                <w:lang w:val="es-419"/>
              </w:rPr>
              <w:t>Los interesados podrán recabar el Documento de requerimiento de propuestas en el sitio Web de ENDE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CCC0A" w14:textId="77777777" w:rsidR="00F932C5" w:rsidRDefault="00F932C5" w:rsidP="003B46C3">
            <w:pPr>
              <w:jc w:val="center"/>
              <w:rPr>
                <w:rFonts w:cs="Arial"/>
              </w:rPr>
            </w:pPr>
          </w:p>
          <w:p w14:paraId="7A48CE13" w14:textId="7FE6DD18" w:rsidR="00765F1B" w:rsidRPr="00A40276" w:rsidRDefault="00152811" w:rsidP="003B46C3">
            <w:pPr>
              <w:jc w:val="center"/>
              <w:rPr>
                <w:rFonts w:ascii="Arial" w:hAnsi="Arial" w:cs="Arial"/>
                <w:lang w:val="es-BO"/>
              </w:rPr>
            </w:pPr>
            <w:r w:rsidRPr="00A063C4">
              <w:rPr>
                <w:rFonts w:cs="Arial"/>
              </w:rPr>
              <w:t>Calle Colombia esquina Falsuri N°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0FD421CC" w:rsidR="00765F1B" w:rsidRPr="00152811" w:rsidRDefault="00152811" w:rsidP="00152811">
            <w:pPr>
              <w:rPr>
                <w:rFonts w:cs="Arial"/>
              </w:rPr>
            </w:pPr>
            <w:r w:rsidRPr="00CC1FD9">
              <w:rPr>
                <w:rFonts w:cs="Arial"/>
              </w:rPr>
              <w:t>08:30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39A25E" w14:textId="77777777" w:rsidR="00765F1B" w:rsidRDefault="00765F1B" w:rsidP="003B46C3">
            <w:pPr>
              <w:rPr>
                <w:rFonts w:ascii="Arial" w:hAnsi="Arial" w:cs="Arial"/>
                <w:sz w:val="8"/>
                <w:szCs w:val="2"/>
                <w:lang w:val="es-BO"/>
              </w:rPr>
            </w:pPr>
          </w:p>
          <w:p w14:paraId="499291FE" w14:textId="77777777" w:rsidR="00BA2E80" w:rsidRDefault="00BA2E80" w:rsidP="003B46C3">
            <w:pPr>
              <w:rPr>
                <w:rFonts w:ascii="Arial" w:hAnsi="Arial" w:cs="Arial"/>
                <w:sz w:val="8"/>
                <w:szCs w:val="2"/>
                <w:lang w:val="es-BO"/>
              </w:rPr>
            </w:pPr>
          </w:p>
          <w:p w14:paraId="352A912A" w14:textId="77777777" w:rsidR="00BA2E80" w:rsidRDefault="00BA2E80" w:rsidP="003B46C3">
            <w:pPr>
              <w:rPr>
                <w:rFonts w:ascii="Arial" w:hAnsi="Arial" w:cs="Arial"/>
                <w:sz w:val="8"/>
                <w:szCs w:val="2"/>
                <w:lang w:val="es-BO"/>
              </w:rPr>
            </w:pPr>
          </w:p>
          <w:p w14:paraId="1F2D6699" w14:textId="77777777" w:rsidR="00BA2E80" w:rsidRDefault="00BA2E80" w:rsidP="003B46C3">
            <w:pPr>
              <w:rPr>
                <w:rFonts w:ascii="Arial" w:hAnsi="Arial" w:cs="Arial"/>
                <w:sz w:val="8"/>
                <w:szCs w:val="2"/>
                <w:lang w:val="es-BO"/>
              </w:rPr>
            </w:pPr>
          </w:p>
          <w:p w14:paraId="05BD5062" w14:textId="3D0FB8B2" w:rsidR="00BA2E80" w:rsidRPr="00A40276" w:rsidRDefault="00BA2E80"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B342F8" w14:textId="77777777" w:rsidR="00F932C5" w:rsidRDefault="00F932C5" w:rsidP="00152811">
            <w:pPr>
              <w:jc w:val="center"/>
              <w:rPr>
                <w:rFonts w:cs="Arial"/>
              </w:rPr>
            </w:pPr>
          </w:p>
          <w:p w14:paraId="7012C02E" w14:textId="23EC923F" w:rsidR="00765F1B" w:rsidRPr="00A40276" w:rsidRDefault="00152811" w:rsidP="00152811">
            <w:pPr>
              <w:jc w:val="center"/>
              <w:rPr>
                <w:rFonts w:ascii="Arial" w:hAnsi="Arial" w:cs="Arial"/>
                <w:lang w:val="es-BO"/>
              </w:rPr>
            </w:pPr>
            <w:r>
              <w:rPr>
                <w:rFonts w:cs="Arial"/>
              </w:rPr>
              <w:t xml:space="preserve">Lic. </w:t>
            </w:r>
            <w:r w:rsidRPr="00A063C4">
              <w:rPr>
                <w:rFonts w:cs="Arial"/>
              </w:rPr>
              <w:t>Rocio Flores Farfan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7415A36" w:rsidR="00765F1B" w:rsidRPr="00A40276" w:rsidRDefault="00152811" w:rsidP="003B46C3">
            <w:pPr>
              <w:rPr>
                <w:rFonts w:ascii="Arial" w:hAnsi="Arial" w:cs="Arial"/>
                <w:lang w:val="es-BO"/>
              </w:rPr>
            </w:pPr>
            <w:r w:rsidRPr="00A063C4">
              <w:rPr>
                <w:rFonts w:cs="Arial"/>
              </w:rPr>
              <w:t xml:space="preserve">Profesional Nivel V </w:t>
            </w:r>
            <w:r>
              <w:rPr>
                <w:rFonts w:cs="Arial"/>
              </w:rPr>
              <w:t xml:space="preserve">- </w:t>
            </w:r>
            <w:r w:rsidRPr="00A063C4">
              <w:rPr>
                <w:rFonts w:cs="Arial"/>
              </w:rPr>
              <w:t xml:space="preserve">DEPG PMIG </w:t>
            </w:r>
            <w:r>
              <w:rPr>
                <w:rFonts w:cs="Arial"/>
              </w:rPr>
              <w:t>2</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3B7A45AA" w:rsidR="00765F1B" w:rsidRPr="00A40276" w:rsidRDefault="00DE5666" w:rsidP="00DE5666">
            <w:pPr>
              <w:jc w:val="center"/>
              <w:rPr>
                <w:rFonts w:ascii="Arial" w:hAnsi="Arial" w:cs="Arial"/>
                <w:lang w:val="es-BO"/>
              </w:rPr>
            </w:pPr>
            <w:r>
              <w:rPr>
                <w:rFonts w:ascii="Arial" w:hAnsi="Arial" w:cs="Arial"/>
                <w:lang w:val="es-BO"/>
              </w:rPr>
              <w:t>UADM</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CC1FD9">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7A1506A" w:rsidR="00765F1B" w:rsidRPr="00A40276" w:rsidRDefault="00F932C5" w:rsidP="003B46C3">
            <w:pPr>
              <w:rPr>
                <w:rFonts w:ascii="Arial" w:hAnsi="Arial" w:cs="Arial"/>
                <w:lang w:val="es-BO"/>
              </w:rPr>
            </w:pPr>
            <w:r w:rsidRPr="00A063C4">
              <w:rPr>
                <w:rFonts w:cs="Arial"/>
              </w:rPr>
              <w:t>4520317 int. 1148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42A39659" w:rsidR="00765F1B" w:rsidRPr="00A40276" w:rsidRDefault="00F56A91" w:rsidP="00F56A91">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3BF6B117" w:rsidR="00765F1B" w:rsidRPr="00A40276" w:rsidRDefault="00F932C5" w:rsidP="003B46C3">
            <w:pPr>
              <w:rPr>
                <w:rFonts w:ascii="Arial" w:hAnsi="Arial" w:cs="Arial"/>
                <w:lang w:val="es-BO"/>
              </w:rPr>
            </w:pPr>
            <w:r w:rsidRPr="00A063C4">
              <w:rPr>
                <w:rFonts w:cs="Arial"/>
              </w:rPr>
              <w:t>4520317 int. 1148</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6C351F1D" w:rsidR="00084633" w:rsidRPr="00544268" w:rsidRDefault="00435C41" w:rsidP="00EC3DD4">
      <w:pPr>
        <w:pStyle w:val="Ttulo"/>
        <w:numPr>
          <w:ilvl w:val="0"/>
          <w:numId w:val="29"/>
        </w:numPr>
        <w:spacing w:before="0" w:after="0"/>
        <w:jc w:val="both"/>
        <w:rPr>
          <w:rFonts w:ascii="Verdana" w:hAnsi="Verdana"/>
          <w:sz w:val="18"/>
          <w:szCs w:val="18"/>
          <w:lang w:val="es-419"/>
        </w:rPr>
      </w:pPr>
      <w:bookmarkStart w:id="111" w:name="_Toc200612166"/>
      <w:r w:rsidRPr="00544268">
        <w:rPr>
          <w:rFonts w:ascii="Verdana" w:hAnsi="Verdana"/>
          <w:sz w:val="18"/>
          <w:szCs w:val="18"/>
          <w:lang w:val="es-419"/>
        </w:rPr>
        <w:t>CRONOGRAMA DE PLAZOS</w:t>
      </w:r>
      <w:bookmarkEnd w:id="111"/>
    </w:p>
    <w:p w14:paraId="4CF77C58" w14:textId="77777777" w:rsidR="00152811" w:rsidRPr="00A82317" w:rsidRDefault="00152811" w:rsidP="00152811">
      <w:pPr>
        <w:pStyle w:val="Ttulo"/>
        <w:spacing w:before="0" w:after="0"/>
        <w:ind w:left="432"/>
        <w:jc w:val="both"/>
      </w:pPr>
    </w:p>
    <w:p w14:paraId="1B6DA4E0" w14:textId="77777777" w:rsidR="00A82317" w:rsidRPr="00152811" w:rsidRDefault="00A82317" w:rsidP="00A82317">
      <w:pPr>
        <w:pStyle w:val="Prrafodelista"/>
        <w:ind w:left="432"/>
        <w:jc w:val="both"/>
        <w:rPr>
          <w:rFonts w:ascii="Verdana" w:hAnsi="Verdana" w:cs="Arial"/>
          <w:sz w:val="18"/>
          <w:szCs w:val="18"/>
        </w:rPr>
      </w:pPr>
      <w:r w:rsidRPr="00152811">
        <w:rPr>
          <w:rFonts w:ascii="Verdana" w:hAnsi="Verdana" w:cs="Arial"/>
          <w:sz w:val="18"/>
          <w:szCs w:val="18"/>
        </w:rPr>
        <w:t>El proceso de contratación de servicios generales, se sujetará al siguiente Cronograma de Plazos:</w:t>
      </w:r>
    </w:p>
    <w:p w14:paraId="28DEEC8D" w14:textId="0B25AD8D" w:rsidR="00A82317" w:rsidRDefault="00A82317" w:rsidP="00A82317">
      <w:pPr>
        <w:pStyle w:val="Ttulo"/>
        <w:spacing w:before="0" w:after="0"/>
        <w:jc w:val="both"/>
        <w:rPr>
          <w:rFonts w:ascii="Verdana" w:hAnsi="Verdana"/>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79"/>
        <w:gridCol w:w="138"/>
        <w:gridCol w:w="389"/>
        <w:gridCol w:w="134"/>
        <w:gridCol w:w="524"/>
        <w:gridCol w:w="135"/>
        <w:gridCol w:w="134"/>
        <w:gridCol w:w="475"/>
        <w:gridCol w:w="252"/>
        <w:gridCol w:w="459"/>
        <w:gridCol w:w="134"/>
        <w:gridCol w:w="134"/>
        <w:gridCol w:w="2197"/>
        <w:gridCol w:w="134"/>
      </w:tblGrid>
      <w:tr w:rsidR="00A82317" w:rsidRPr="00165952" w14:paraId="73DAFDB2" w14:textId="77777777" w:rsidTr="00164004">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hideMark/>
          </w:tcPr>
          <w:p w14:paraId="06FB5AE7" w14:textId="77777777" w:rsidR="00A82317" w:rsidRPr="00165952" w:rsidRDefault="00A82317" w:rsidP="00164004">
            <w:pPr>
              <w:snapToGrid w:val="0"/>
              <w:rPr>
                <w:rFonts w:cs="Arial"/>
                <w:b/>
                <w:bCs/>
                <w:sz w:val="18"/>
                <w:szCs w:val="18"/>
                <w:lang w:eastAsia="es-BO"/>
              </w:rPr>
            </w:pPr>
            <w:r w:rsidRPr="00165952">
              <w:rPr>
                <w:sz w:val="18"/>
                <w:szCs w:val="18"/>
              </w:rPr>
              <w:br w:type="page"/>
            </w:r>
            <w:r w:rsidRPr="00165952">
              <w:rPr>
                <w:rFonts w:cs="Arial"/>
                <w:b/>
                <w:bCs/>
                <w:color w:val="FFFFFF" w:themeColor="background1"/>
                <w:sz w:val="18"/>
                <w:szCs w:val="18"/>
                <w:lang w:eastAsia="es-BO"/>
              </w:rPr>
              <w:t>3</w:t>
            </w:r>
            <w:r w:rsidRPr="00165952">
              <w:rPr>
                <w:rFonts w:cs="Arial"/>
                <w:b/>
                <w:color w:val="FFFFFF" w:themeColor="background1"/>
                <w:sz w:val="18"/>
                <w:szCs w:val="18"/>
              </w:rPr>
              <w:t>.    CRONOGRAMA DE PLAZOS</w:t>
            </w:r>
          </w:p>
        </w:tc>
      </w:tr>
      <w:tr w:rsidR="00A82317" w:rsidRPr="00165952" w14:paraId="42BF58A2" w14:textId="77777777" w:rsidTr="00164004">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3439531" w14:textId="77777777" w:rsidR="00A82317" w:rsidRPr="00165952" w:rsidRDefault="00A82317" w:rsidP="00164004">
            <w:pPr>
              <w:snapToGrid w:val="0"/>
              <w:rPr>
                <w:rFonts w:cs="Arial"/>
                <w:b/>
                <w:bCs/>
                <w:lang w:eastAsia="es-BO"/>
              </w:rPr>
            </w:pPr>
            <w:r w:rsidRPr="00165952">
              <w:rPr>
                <w:rFonts w:cs="Arial"/>
                <w:b/>
                <w:bCs/>
                <w:lang w:eastAsia="es-BO"/>
              </w:rPr>
              <w:t>El cronograma de plazos previsto para el proceso de contratación, es el siguiente:</w:t>
            </w:r>
          </w:p>
        </w:tc>
      </w:tr>
      <w:tr w:rsidR="00A82317" w:rsidRPr="00165952" w14:paraId="1898CF6D" w14:textId="77777777" w:rsidTr="001640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Mar>
              <w:left w:w="0" w:type="dxa"/>
              <w:right w:w="0" w:type="dxa"/>
            </w:tcMar>
            <w:vAlign w:val="center"/>
          </w:tcPr>
          <w:p w14:paraId="41B824E7" w14:textId="77777777" w:rsidR="00A82317" w:rsidRPr="00165952" w:rsidRDefault="00A82317" w:rsidP="00164004">
            <w:pPr>
              <w:adjustRightInd w:val="0"/>
              <w:snapToGrid w:val="0"/>
              <w:jc w:val="center"/>
              <w:rPr>
                <w:rFonts w:cs="Arial"/>
                <w:b/>
                <w:sz w:val="18"/>
              </w:rPr>
            </w:pPr>
            <w:r w:rsidRPr="00165952">
              <w:rPr>
                <w:rFonts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06C9AE4" w14:textId="77777777" w:rsidR="00A82317" w:rsidRPr="00165952" w:rsidRDefault="00A82317" w:rsidP="00164004">
            <w:pPr>
              <w:adjustRightInd w:val="0"/>
              <w:snapToGrid w:val="0"/>
              <w:jc w:val="center"/>
              <w:rPr>
                <w:i/>
                <w:sz w:val="18"/>
                <w:szCs w:val="14"/>
              </w:rPr>
            </w:pPr>
            <w:r w:rsidRPr="00165952">
              <w:rPr>
                <w:rFonts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F0906" w14:textId="77777777" w:rsidR="00A82317" w:rsidRPr="00165952" w:rsidRDefault="00A82317" w:rsidP="00164004">
            <w:pPr>
              <w:adjustRightInd w:val="0"/>
              <w:snapToGrid w:val="0"/>
              <w:jc w:val="center"/>
              <w:rPr>
                <w:i/>
                <w:sz w:val="18"/>
                <w:szCs w:val="14"/>
              </w:rPr>
            </w:pPr>
            <w:r w:rsidRPr="00165952">
              <w:rPr>
                <w:rFonts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A101C" w14:textId="77777777" w:rsidR="00A82317" w:rsidRPr="00165952" w:rsidRDefault="00A82317" w:rsidP="00164004">
            <w:pPr>
              <w:adjustRightInd w:val="0"/>
              <w:snapToGrid w:val="0"/>
              <w:jc w:val="center"/>
              <w:rPr>
                <w:rFonts w:cs="Arial"/>
                <w:sz w:val="18"/>
              </w:rPr>
            </w:pPr>
            <w:r w:rsidRPr="00165952">
              <w:rPr>
                <w:rFonts w:cs="Arial"/>
                <w:b/>
                <w:sz w:val="18"/>
              </w:rPr>
              <w:t>LUGAR Y DIRECCIÓN</w:t>
            </w:r>
          </w:p>
        </w:tc>
      </w:tr>
      <w:tr w:rsidR="00A82317" w:rsidRPr="00165952" w14:paraId="38EB5B52"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395A467D" w14:textId="77777777" w:rsidR="00A82317" w:rsidRPr="00165952" w:rsidRDefault="00A82317" w:rsidP="00EC3DD4">
            <w:pPr>
              <w:pStyle w:val="Prrafodelista"/>
              <w:numPr>
                <w:ilvl w:val="0"/>
                <w:numId w:val="12"/>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74F0499" w14:textId="77777777" w:rsidR="00A82317" w:rsidRPr="00165952" w:rsidRDefault="00A82317" w:rsidP="00164004">
            <w:pPr>
              <w:adjustRightInd w:val="0"/>
              <w:snapToGrid w:val="0"/>
              <w:ind w:left="113" w:right="113"/>
              <w:jc w:val="both"/>
              <w:rPr>
                <w:rFonts w:cs="Arial"/>
                <w:b/>
              </w:rPr>
            </w:pPr>
            <w:r w:rsidRPr="00EB0912">
              <w:rPr>
                <w:rFonts w:cs="Arial"/>
                <w:sz w:val="18"/>
                <w:szCs w:val="18"/>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D703D99" w14:textId="77777777" w:rsidR="00A82317" w:rsidRPr="00165952" w:rsidRDefault="00A82317" w:rsidP="00164004">
            <w:pPr>
              <w:adjustRightInd w:val="0"/>
              <w:snapToGrid w:val="0"/>
              <w:jc w:val="center"/>
              <w:rPr>
                <w:rFonts w:cs="Arial"/>
              </w:rPr>
            </w:pPr>
          </w:p>
        </w:tc>
        <w:tc>
          <w:tcPr>
            <w:tcW w:w="379" w:type="dxa"/>
            <w:tcBorders>
              <w:top w:val="single" w:sz="4" w:space="0" w:color="auto"/>
              <w:left w:val="nil"/>
              <w:bottom w:val="single" w:sz="4" w:space="0" w:color="auto"/>
              <w:right w:val="nil"/>
            </w:tcBorders>
            <w:shd w:val="clear" w:color="auto" w:fill="auto"/>
            <w:tcMar>
              <w:left w:w="0" w:type="dxa"/>
              <w:right w:w="0" w:type="dxa"/>
            </w:tcMar>
            <w:vAlign w:val="center"/>
          </w:tcPr>
          <w:p w14:paraId="25F7CC28" w14:textId="77777777" w:rsidR="00A82317" w:rsidRPr="00165952" w:rsidRDefault="00A82317" w:rsidP="00164004">
            <w:pPr>
              <w:adjustRightInd w:val="0"/>
              <w:snapToGrid w:val="0"/>
              <w:jc w:val="center"/>
              <w:rPr>
                <w:i/>
                <w:sz w:val="14"/>
                <w:szCs w:val="14"/>
              </w:rPr>
            </w:pPr>
            <w:r w:rsidRPr="00165952">
              <w:rPr>
                <w:i/>
                <w:sz w:val="14"/>
                <w:szCs w:val="14"/>
              </w:rPr>
              <w:t>Día</w:t>
            </w:r>
          </w:p>
        </w:tc>
        <w:tc>
          <w:tcPr>
            <w:tcW w:w="138" w:type="dxa"/>
            <w:tcBorders>
              <w:top w:val="single" w:sz="4" w:space="0" w:color="auto"/>
              <w:left w:val="nil"/>
              <w:bottom w:val="nil"/>
              <w:right w:val="nil"/>
            </w:tcBorders>
            <w:shd w:val="clear" w:color="auto" w:fill="auto"/>
            <w:tcMar>
              <w:left w:w="0" w:type="dxa"/>
              <w:right w:w="0" w:type="dxa"/>
            </w:tcMar>
            <w:vAlign w:val="center"/>
          </w:tcPr>
          <w:p w14:paraId="2E5FEF80" w14:textId="77777777" w:rsidR="00A82317" w:rsidRPr="00165952" w:rsidRDefault="00A82317" w:rsidP="00164004">
            <w:pPr>
              <w:adjustRightInd w:val="0"/>
              <w:snapToGrid w:val="0"/>
              <w:jc w:val="center"/>
              <w:rPr>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3173DA97" w14:textId="77777777" w:rsidR="00A82317" w:rsidRPr="00165952" w:rsidRDefault="00A82317" w:rsidP="00164004">
            <w:pPr>
              <w:adjustRightInd w:val="0"/>
              <w:snapToGrid w:val="0"/>
              <w:jc w:val="center"/>
              <w:rPr>
                <w:i/>
                <w:sz w:val="14"/>
                <w:szCs w:val="14"/>
              </w:rPr>
            </w:pPr>
            <w:r w:rsidRPr="00165952">
              <w:rPr>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4495AB92" w14:textId="77777777" w:rsidR="00A82317" w:rsidRPr="00165952" w:rsidRDefault="00A82317" w:rsidP="00164004">
            <w:pPr>
              <w:adjustRightInd w:val="0"/>
              <w:snapToGrid w:val="0"/>
              <w:jc w:val="center"/>
              <w:rPr>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3CE3DC47" w14:textId="77777777" w:rsidR="00A82317" w:rsidRPr="00165952" w:rsidRDefault="00A82317" w:rsidP="00164004">
            <w:pPr>
              <w:adjustRightInd w:val="0"/>
              <w:snapToGrid w:val="0"/>
              <w:jc w:val="center"/>
              <w:rPr>
                <w:i/>
                <w:sz w:val="14"/>
                <w:szCs w:val="14"/>
              </w:rPr>
            </w:pPr>
            <w:r w:rsidRPr="00165952">
              <w:rPr>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0C865A46" w14:textId="77777777" w:rsidR="00A82317" w:rsidRPr="00165952" w:rsidRDefault="00A82317" w:rsidP="00164004">
            <w:pPr>
              <w:adjustRightInd w:val="0"/>
              <w:snapToGrid w:val="0"/>
              <w:jc w:val="center"/>
              <w:rPr>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1941F80A" w14:textId="77777777" w:rsidR="00A82317" w:rsidRPr="00165952" w:rsidRDefault="00A82317" w:rsidP="00164004">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D54B7C" w14:textId="77777777" w:rsidR="00A82317" w:rsidRPr="00165952" w:rsidRDefault="00A82317" w:rsidP="00164004">
            <w:pPr>
              <w:adjustRightInd w:val="0"/>
              <w:snapToGrid w:val="0"/>
              <w:jc w:val="center"/>
              <w:rPr>
                <w:i/>
                <w:sz w:val="14"/>
                <w:szCs w:val="14"/>
              </w:rPr>
            </w:pPr>
            <w:r w:rsidRPr="00165952">
              <w:rPr>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1BBDA233" w14:textId="77777777" w:rsidR="00A82317" w:rsidRPr="00165952" w:rsidRDefault="00A82317" w:rsidP="00164004">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55044350" w14:textId="77777777" w:rsidR="00A82317" w:rsidRPr="00165952" w:rsidRDefault="00A82317" w:rsidP="00164004">
            <w:pPr>
              <w:adjustRightInd w:val="0"/>
              <w:snapToGrid w:val="0"/>
              <w:jc w:val="center"/>
              <w:rPr>
                <w:i/>
                <w:sz w:val="14"/>
                <w:szCs w:val="14"/>
              </w:rPr>
            </w:pPr>
            <w:r w:rsidRPr="00165952">
              <w:rPr>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1F97242A" w14:textId="77777777" w:rsidR="00A82317" w:rsidRPr="00165952" w:rsidRDefault="00A82317" w:rsidP="00164004">
            <w:pPr>
              <w:adjustRightInd w:val="0"/>
              <w:snapToGrid w:val="0"/>
              <w:jc w:val="center"/>
              <w:rPr>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04531968" w14:textId="77777777" w:rsidR="00A82317" w:rsidRPr="00165952" w:rsidRDefault="00A82317" w:rsidP="00164004">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03025C76" w14:textId="77777777" w:rsidR="00A82317" w:rsidRPr="00165952" w:rsidRDefault="00A82317" w:rsidP="00164004">
            <w:pPr>
              <w:adjustRightInd w:val="0"/>
              <w:snapToGrid w:val="0"/>
              <w:jc w:val="center"/>
              <w:rPr>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0CA1DEC1" w14:textId="77777777" w:rsidR="00A82317" w:rsidRPr="00165952" w:rsidRDefault="00A82317" w:rsidP="00164004">
            <w:pPr>
              <w:adjustRightInd w:val="0"/>
              <w:snapToGrid w:val="0"/>
              <w:jc w:val="center"/>
              <w:rPr>
                <w:i/>
                <w:sz w:val="14"/>
                <w:szCs w:val="14"/>
              </w:rPr>
            </w:pPr>
          </w:p>
        </w:tc>
      </w:tr>
      <w:tr w:rsidR="00A82317" w:rsidRPr="00165952" w14:paraId="63416070"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381B3504" w14:textId="77777777" w:rsidR="00A82317" w:rsidRPr="00165952" w:rsidRDefault="00A82317" w:rsidP="00164004">
            <w:pPr>
              <w:adjustRightInd w:val="0"/>
              <w:snapToGrid w:val="0"/>
              <w:jc w:val="center"/>
              <w:rPr>
                <w:rFonts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6CDBC03" w14:textId="77777777" w:rsidR="00A82317" w:rsidRPr="00165952" w:rsidRDefault="00A82317" w:rsidP="00164004">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DB2859A" w14:textId="77777777" w:rsidR="00A82317" w:rsidRPr="00165952" w:rsidRDefault="00A82317" w:rsidP="00164004">
            <w:pPr>
              <w:adjustRightInd w:val="0"/>
              <w:snapToGrid w:val="0"/>
              <w:jc w:val="center"/>
              <w:rPr>
                <w:rFonts w:cs="Arial"/>
              </w:rPr>
            </w:pPr>
          </w:p>
        </w:tc>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C157F" w14:textId="1E928756" w:rsidR="00A82317" w:rsidRPr="00165952" w:rsidRDefault="00BE38EA" w:rsidP="00164004">
            <w:pPr>
              <w:adjustRightInd w:val="0"/>
              <w:snapToGrid w:val="0"/>
              <w:jc w:val="center"/>
              <w:rPr>
                <w:rFonts w:cs="Arial"/>
              </w:rPr>
            </w:pPr>
            <w:r>
              <w:rPr>
                <w:rFonts w:cs="Arial"/>
              </w:rPr>
              <w:t>1</w:t>
            </w:r>
            <w:r w:rsidR="00CF4D1D">
              <w:rPr>
                <w:rFonts w:cs="Arial"/>
              </w:rPr>
              <w:t>2</w:t>
            </w:r>
          </w:p>
        </w:tc>
        <w:tc>
          <w:tcPr>
            <w:tcW w:w="138" w:type="dxa"/>
            <w:tcBorders>
              <w:top w:val="nil"/>
              <w:left w:val="single" w:sz="4" w:space="0" w:color="auto"/>
              <w:bottom w:val="nil"/>
              <w:right w:val="single" w:sz="4" w:space="0" w:color="auto"/>
            </w:tcBorders>
            <w:shd w:val="clear" w:color="auto" w:fill="auto"/>
            <w:vAlign w:val="center"/>
          </w:tcPr>
          <w:p w14:paraId="1E919DF4" w14:textId="1E531DE0" w:rsidR="00A82317" w:rsidRPr="00165952" w:rsidRDefault="00A82317" w:rsidP="00164004">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553EF" w14:textId="2B84CA6A" w:rsidR="00A82317" w:rsidRPr="00165952" w:rsidRDefault="00BE38EA" w:rsidP="00164004">
            <w:pPr>
              <w:adjustRightInd w:val="0"/>
              <w:snapToGrid w:val="0"/>
              <w:jc w:val="center"/>
              <w:rPr>
                <w:rFonts w:cs="Arial"/>
              </w:rPr>
            </w:pPr>
            <w:r>
              <w:rPr>
                <w:rFonts w:cs="Arial"/>
              </w:rPr>
              <w:t>06</w:t>
            </w:r>
          </w:p>
        </w:tc>
        <w:tc>
          <w:tcPr>
            <w:tcW w:w="134" w:type="dxa"/>
            <w:tcBorders>
              <w:top w:val="nil"/>
              <w:left w:val="single" w:sz="4" w:space="0" w:color="auto"/>
              <w:bottom w:val="nil"/>
              <w:right w:val="single" w:sz="4" w:space="0" w:color="auto"/>
            </w:tcBorders>
            <w:shd w:val="clear" w:color="auto" w:fill="auto"/>
            <w:vAlign w:val="center"/>
          </w:tcPr>
          <w:p w14:paraId="7151DDCD" w14:textId="77777777" w:rsidR="00A82317" w:rsidRPr="00165952" w:rsidRDefault="00A82317" w:rsidP="00164004">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6E37A" w14:textId="436C10CB" w:rsidR="00A82317" w:rsidRPr="00165952" w:rsidRDefault="00BE38EA" w:rsidP="00164004">
            <w:pPr>
              <w:adjustRightInd w:val="0"/>
              <w:snapToGrid w:val="0"/>
              <w:jc w:val="center"/>
              <w:rPr>
                <w:rFonts w:cs="Arial"/>
              </w:rPr>
            </w:pPr>
            <w:r>
              <w:rPr>
                <w:rFonts w:cs="Arial"/>
              </w:rPr>
              <w:t>2025</w:t>
            </w:r>
          </w:p>
        </w:tc>
        <w:tc>
          <w:tcPr>
            <w:tcW w:w="135" w:type="dxa"/>
            <w:tcBorders>
              <w:top w:val="nil"/>
              <w:left w:val="single" w:sz="4" w:space="0" w:color="auto"/>
              <w:bottom w:val="nil"/>
              <w:right w:val="single" w:sz="4" w:space="0" w:color="auto"/>
            </w:tcBorders>
            <w:shd w:val="clear" w:color="auto" w:fill="auto"/>
            <w:vAlign w:val="center"/>
          </w:tcPr>
          <w:p w14:paraId="3F41AFA3" w14:textId="77777777" w:rsidR="00A82317" w:rsidRPr="00165952" w:rsidRDefault="00A82317" w:rsidP="00164004">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55FBE4D8" w14:textId="77777777" w:rsidR="00A82317" w:rsidRPr="00165952" w:rsidRDefault="00A82317" w:rsidP="00164004">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70A23" w14:textId="5B7D34C8" w:rsidR="00A82317" w:rsidRPr="0005019B" w:rsidRDefault="00A82317" w:rsidP="00164004">
            <w:pPr>
              <w:adjustRightInd w:val="0"/>
              <w:snapToGrid w:val="0"/>
              <w:jc w:val="center"/>
              <w:rPr>
                <w:rFonts w:cs="Arial"/>
              </w:rPr>
            </w:pPr>
          </w:p>
        </w:tc>
        <w:tc>
          <w:tcPr>
            <w:tcW w:w="252" w:type="dxa"/>
            <w:tcBorders>
              <w:top w:val="nil"/>
              <w:left w:val="single" w:sz="4" w:space="0" w:color="auto"/>
              <w:bottom w:val="nil"/>
              <w:right w:val="single" w:sz="4" w:space="0" w:color="auto"/>
            </w:tcBorders>
            <w:shd w:val="clear" w:color="auto" w:fill="auto"/>
            <w:vAlign w:val="center"/>
          </w:tcPr>
          <w:p w14:paraId="469CA81F" w14:textId="77777777" w:rsidR="00A82317" w:rsidRPr="0005019B" w:rsidRDefault="00A82317" w:rsidP="00164004">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8B13" w14:textId="07DD9A82" w:rsidR="00A82317" w:rsidRPr="0005019B" w:rsidRDefault="00A82317" w:rsidP="00164004">
            <w:pPr>
              <w:adjustRightInd w:val="0"/>
              <w:snapToGrid w:val="0"/>
              <w:jc w:val="center"/>
              <w:rPr>
                <w:rFonts w:cs="Arial"/>
              </w:rPr>
            </w:pPr>
          </w:p>
        </w:tc>
        <w:tc>
          <w:tcPr>
            <w:tcW w:w="134" w:type="dxa"/>
            <w:tcBorders>
              <w:top w:val="nil"/>
              <w:left w:val="single" w:sz="4" w:space="0" w:color="auto"/>
              <w:bottom w:val="nil"/>
              <w:right w:val="single" w:sz="4" w:space="0" w:color="auto"/>
            </w:tcBorders>
            <w:shd w:val="clear" w:color="auto" w:fill="auto"/>
            <w:vAlign w:val="center"/>
          </w:tcPr>
          <w:p w14:paraId="7AE61B42" w14:textId="77777777" w:rsidR="00A82317" w:rsidRPr="00165952" w:rsidRDefault="00A82317" w:rsidP="00164004">
            <w:pPr>
              <w:adjustRightInd w:val="0"/>
              <w:snapToGrid w:val="0"/>
              <w:jc w:val="center"/>
              <w:rPr>
                <w:rFonts w:cs="Arial"/>
              </w:rPr>
            </w:pPr>
          </w:p>
        </w:tc>
        <w:tc>
          <w:tcPr>
            <w:tcW w:w="134" w:type="dxa"/>
            <w:vMerge/>
            <w:tcBorders>
              <w:top w:val="single" w:sz="4" w:space="0" w:color="auto"/>
              <w:left w:val="single" w:sz="4" w:space="0" w:color="auto"/>
              <w:right w:val="nil"/>
            </w:tcBorders>
            <w:shd w:val="clear" w:color="auto" w:fill="auto"/>
            <w:vAlign w:val="center"/>
          </w:tcPr>
          <w:p w14:paraId="68B0BE7E" w14:textId="77777777" w:rsidR="00A82317" w:rsidRPr="00165952" w:rsidRDefault="00A82317" w:rsidP="00164004">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5F88E0EE" w14:textId="77777777" w:rsidR="00A82317" w:rsidRPr="00165952" w:rsidRDefault="00A82317" w:rsidP="00164004">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C6D9F1" w:themeFill="text2" w:themeFillTint="33"/>
            <w:vAlign w:val="center"/>
          </w:tcPr>
          <w:p w14:paraId="2129FFA7" w14:textId="77777777" w:rsidR="00A82317" w:rsidRPr="00165952" w:rsidRDefault="00A82317" w:rsidP="00164004">
            <w:pPr>
              <w:adjustRightInd w:val="0"/>
              <w:snapToGrid w:val="0"/>
              <w:jc w:val="center"/>
              <w:rPr>
                <w:rFonts w:cs="Arial"/>
              </w:rPr>
            </w:pPr>
          </w:p>
        </w:tc>
      </w:tr>
      <w:tr w:rsidR="00A82317" w:rsidRPr="00165952" w14:paraId="3A492E57"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E1DA06C" w14:textId="77777777" w:rsidR="00A82317" w:rsidRPr="00165952" w:rsidRDefault="00A82317" w:rsidP="00164004">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31A0331D" w14:textId="77777777" w:rsidR="00A82317" w:rsidRPr="00165952" w:rsidRDefault="00A82317" w:rsidP="00164004">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69D5BE3E" w14:textId="77777777" w:rsidR="00A82317" w:rsidRPr="00165952" w:rsidRDefault="00A82317" w:rsidP="00164004">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47F04124" w14:textId="77777777" w:rsidR="00A82317" w:rsidRPr="00165952" w:rsidRDefault="00A82317" w:rsidP="00164004">
            <w:pPr>
              <w:adjustRightInd w:val="0"/>
              <w:snapToGrid w:val="0"/>
              <w:jc w:val="center"/>
              <w:rPr>
                <w:rFonts w:cs="Arial"/>
                <w:sz w:val="4"/>
                <w:szCs w:val="4"/>
              </w:rPr>
            </w:pPr>
          </w:p>
        </w:tc>
        <w:tc>
          <w:tcPr>
            <w:tcW w:w="379" w:type="dxa"/>
            <w:tcBorders>
              <w:top w:val="single" w:sz="4" w:space="0" w:color="auto"/>
              <w:left w:val="nil"/>
              <w:bottom w:val="nil"/>
              <w:right w:val="nil"/>
            </w:tcBorders>
            <w:shd w:val="clear" w:color="auto" w:fill="auto"/>
            <w:vAlign w:val="center"/>
          </w:tcPr>
          <w:p w14:paraId="66FFDC24" w14:textId="77777777" w:rsidR="00A82317" w:rsidRPr="00165952" w:rsidRDefault="00A82317" w:rsidP="00164004">
            <w:pPr>
              <w:adjustRightInd w:val="0"/>
              <w:snapToGrid w:val="0"/>
              <w:jc w:val="center"/>
              <w:rPr>
                <w:rFonts w:cs="Arial"/>
                <w:sz w:val="4"/>
                <w:szCs w:val="4"/>
              </w:rPr>
            </w:pPr>
          </w:p>
        </w:tc>
        <w:tc>
          <w:tcPr>
            <w:tcW w:w="138" w:type="dxa"/>
            <w:tcBorders>
              <w:top w:val="nil"/>
              <w:left w:val="nil"/>
              <w:bottom w:val="nil"/>
              <w:right w:val="nil"/>
            </w:tcBorders>
            <w:shd w:val="clear" w:color="auto" w:fill="auto"/>
            <w:vAlign w:val="center"/>
          </w:tcPr>
          <w:p w14:paraId="00AD37A9" w14:textId="77777777" w:rsidR="00A82317" w:rsidRPr="00165952" w:rsidRDefault="00A82317" w:rsidP="00164004">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103CF510"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0D920FCE" w14:textId="77777777" w:rsidR="00A82317" w:rsidRPr="00165952" w:rsidRDefault="00A82317" w:rsidP="00164004">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3774F82A" w14:textId="77777777" w:rsidR="00A82317" w:rsidRPr="00165952" w:rsidRDefault="00A82317" w:rsidP="00164004">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1D61266F" w14:textId="77777777" w:rsidR="00A82317" w:rsidRPr="00165952" w:rsidRDefault="00A82317" w:rsidP="00164004">
            <w:pPr>
              <w:adjustRightInd w:val="0"/>
              <w:snapToGrid w:val="0"/>
              <w:jc w:val="center"/>
              <w:rPr>
                <w:rFonts w:cs="Arial"/>
                <w:sz w:val="4"/>
                <w:szCs w:val="4"/>
              </w:rPr>
            </w:pPr>
          </w:p>
        </w:tc>
        <w:tc>
          <w:tcPr>
            <w:tcW w:w="134" w:type="dxa"/>
            <w:tcBorders>
              <w:top w:val="nil"/>
              <w:left w:val="single" w:sz="4" w:space="0" w:color="auto"/>
              <w:bottom w:val="nil"/>
              <w:right w:val="nil"/>
            </w:tcBorders>
          </w:tcPr>
          <w:p w14:paraId="330C30EA" w14:textId="77777777" w:rsidR="00A82317" w:rsidRPr="00165952" w:rsidRDefault="00A82317" w:rsidP="00164004">
            <w:pPr>
              <w:adjustRightInd w:val="0"/>
              <w:snapToGrid w:val="0"/>
              <w:jc w:val="center"/>
              <w:rPr>
                <w:rFonts w:cs="Arial"/>
                <w:sz w:val="4"/>
                <w:szCs w:val="4"/>
              </w:rPr>
            </w:pPr>
          </w:p>
        </w:tc>
        <w:tc>
          <w:tcPr>
            <w:tcW w:w="475" w:type="dxa"/>
            <w:tcBorders>
              <w:top w:val="single" w:sz="4" w:space="0" w:color="auto"/>
              <w:left w:val="nil"/>
              <w:bottom w:val="nil"/>
              <w:right w:val="nil"/>
            </w:tcBorders>
            <w:shd w:val="clear" w:color="auto" w:fill="auto"/>
            <w:vAlign w:val="center"/>
          </w:tcPr>
          <w:p w14:paraId="75BD4A82" w14:textId="77777777" w:rsidR="00A82317" w:rsidRPr="00165952" w:rsidRDefault="00A82317" w:rsidP="00164004">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79E064B2" w14:textId="77777777" w:rsidR="00A82317" w:rsidRPr="00165952" w:rsidRDefault="00A82317" w:rsidP="00164004">
            <w:pPr>
              <w:adjustRightInd w:val="0"/>
              <w:snapToGrid w:val="0"/>
              <w:jc w:val="center"/>
              <w:rPr>
                <w:rFonts w:cs="Arial"/>
                <w:sz w:val="4"/>
                <w:szCs w:val="4"/>
              </w:rPr>
            </w:pPr>
          </w:p>
        </w:tc>
        <w:tc>
          <w:tcPr>
            <w:tcW w:w="459" w:type="dxa"/>
            <w:tcBorders>
              <w:top w:val="single" w:sz="4" w:space="0" w:color="auto"/>
              <w:left w:val="nil"/>
              <w:bottom w:val="nil"/>
              <w:right w:val="nil"/>
            </w:tcBorders>
            <w:shd w:val="clear" w:color="auto" w:fill="auto"/>
            <w:vAlign w:val="center"/>
          </w:tcPr>
          <w:p w14:paraId="3083EA17"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4FB83DB6" w14:textId="77777777" w:rsidR="00A82317" w:rsidRPr="00165952" w:rsidRDefault="00A82317" w:rsidP="00164004">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6A244249" w14:textId="77777777" w:rsidR="00A82317" w:rsidRPr="00165952" w:rsidRDefault="00A82317" w:rsidP="00164004">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0C0FDC30" w14:textId="77777777" w:rsidR="00A82317" w:rsidRPr="00165952" w:rsidRDefault="00A82317" w:rsidP="00164004">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77EE5F8" w14:textId="77777777" w:rsidR="00A82317" w:rsidRPr="00165952" w:rsidRDefault="00A82317" w:rsidP="00164004">
            <w:pPr>
              <w:adjustRightInd w:val="0"/>
              <w:snapToGrid w:val="0"/>
              <w:jc w:val="center"/>
              <w:rPr>
                <w:rFonts w:cs="Arial"/>
                <w:sz w:val="4"/>
                <w:szCs w:val="4"/>
              </w:rPr>
            </w:pPr>
          </w:p>
        </w:tc>
      </w:tr>
      <w:tr w:rsidR="00A82317" w:rsidRPr="00165952" w14:paraId="30C10CCD"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48391E1" w14:textId="77777777" w:rsidR="00A82317" w:rsidRPr="00165952" w:rsidRDefault="00A82317" w:rsidP="00EC3DD4">
            <w:pPr>
              <w:pStyle w:val="Prrafodelista"/>
              <w:numPr>
                <w:ilvl w:val="0"/>
                <w:numId w:val="12"/>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66802925" w14:textId="77777777" w:rsidR="00A82317" w:rsidRPr="00165952" w:rsidRDefault="00A82317" w:rsidP="00164004">
            <w:pPr>
              <w:adjustRightInd w:val="0"/>
              <w:snapToGrid w:val="0"/>
              <w:ind w:left="113" w:right="113"/>
              <w:jc w:val="both"/>
              <w:rPr>
                <w:rFonts w:cs="Arial"/>
                <w:b/>
              </w:rPr>
            </w:pPr>
            <w:r w:rsidRPr="00EB0912">
              <w:rPr>
                <w:rFonts w:cs="Arial"/>
                <w:sz w:val="18"/>
                <w:szCs w:val="18"/>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5DB76A6C" w14:textId="77777777" w:rsidR="00A82317" w:rsidRPr="00165952" w:rsidRDefault="00A82317" w:rsidP="00164004">
            <w:pPr>
              <w:adjustRightInd w:val="0"/>
              <w:snapToGrid w:val="0"/>
              <w:jc w:val="center"/>
              <w:rPr>
                <w:rFonts w:cs="Arial"/>
              </w:rPr>
            </w:pPr>
          </w:p>
        </w:tc>
        <w:tc>
          <w:tcPr>
            <w:tcW w:w="379" w:type="dxa"/>
            <w:tcBorders>
              <w:top w:val="nil"/>
              <w:left w:val="nil"/>
              <w:bottom w:val="single" w:sz="4" w:space="0" w:color="auto"/>
              <w:right w:val="nil"/>
            </w:tcBorders>
            <w:shd w:val="clear" w:color="auto" w:fill="auto"/>
            <w:tcMar>
              <w:left w:w="0" w:type="dxa"/>
              <w:right w:w="0" w:type="dxa"/>
            </w:tcMar>
            <w:vAlign w:val="center"/>
          </w:tcPr>
          <w:p w14:paraId="607AA658" w14:textId="77777777" w:rsidR="00A82317" w:rsidRPr="00165952" w:rsidRDefault="00A82317" w:rsidP="00164004">
            <w:pPr>
              <w:adjustRightInd w:val="0"/>
              <w:snapToGrid w:val="0"/>
              <w:jc w:val="center"/>
              <w:rPr>
                <w:i/>
                <w:sz w:val="14"/>
                <w:szCs w:val="14"/>
              </w:rPr>
            </w:pPr>
            <w:r w:rsidRPr="00165952">
              <w:rPr>
                <w:i/>
                <w:sz w:val="14"/>
                <w:szCs w:val="14"/>
              </w:rPr>
              <w:t>Día</w:t>
            </w:r>
          </w:p>
        </w:tc>
        <w:tc>
          <w:tcPr>
            <w:tcW w:w="138" w:type="dxa"/>
            <w:tcBorders>
              <w:top w:val="nil"/>
              <w:left w:val="nil"/>
              <w:bottom w:val="nil"/>
              <w:right w:val="nil"/>
            </w:tcBorders>
            <w:shd w:val="clear" w:color="auto" w:fill="auto"/>
            <w:tcMar>
              <w:left w:w="0" w:type="dxa"/>
              <w:right w:w="0" w:type="dxa"/>
            </w:tcMar>
            <w:vAlign w:val="center"/>
          </w:tcPr>
          <w:p w14:paraId="5C4C7A80" w14:textId="77777777" w:rsidR="00A82317" w:rsidRPr="00165952" w:rsidRDefault="00A82317" w:rsidP="0016400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0455FD" w14:textId="77777777" w:rsidR="00A82317" w:rsidRPr="00165952" w:rsidRDefault="00A82317" w:rsidP="00164004">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A63D4C8" w14:textId="77777777" w:rsidR="00A82317" w:rsidRPr="00165952" w:rsidRDefault="00A82317" w:rsidP="0016400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2E6B886" w14:textId="77777777" w:rsidR="00A82317" w:rsidRPr="00165952" w:rsidRDefault="00A82317" w:rsidP="00164004">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841CB89" w14:textId="77777777" w:rsidR="00A82317" w:rsidRPr="00165952" w:rsidRDefault="00A82317" w:rsidP="00164004">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0F2A4554" w14:textId="77777777" w:rsidR="00A82317" w:rsidRPr="00165952" w:rsidRDefault="00A82317" w:rsidP="00164004">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B2530C" w14:textId="77777777" w:rsidR="00A82317" w:rsidRPr="00165952" w:rsidRDefault="00A82317" w:rsidP="00164004">
            <w:pPr>
              <w:adjustRightInd w:val="0"/>
              <w:snapToGrid w:val="0"/>
              <w:jc w:val="center"/>
              <w:rPr>
                <w:i/>
                <w:sz w:val="14"/>
                <w:szCs w:val="14"/>
              </w:rPr>
            </w:pPr>
            <w:r w:rsidRPr="00165952">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B28E1A7" w14:textId="77777777" w:rsidR="00A82317" w:rsidRPr="00165952" w:rsidRDefault="00A82317" w:rsidP="00164004">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65ABE4" w14:textId="77777777" w:rsidR="00A82317" w:rsidRPr="00165952" w:rsidRDefault="00A82317" w:rsidP="00164004">
            <w:pPr>
              <w:adjustRightInd w:val="0"/>
              <w:snapToGrid w:val="0"/>
              <w:jc w:val="center"/>
              <w:rPr>
                <w:i/>
                <w:sz w:val="14"/>
                <w:szCs w:val="14"/>
              </w:rPr>
            </w:pPr>
            <w:r w:rsidRPr="00165952">
              <w:rPr>
                <w:i/>
                <w:sz w:val="14"/>
                <w:szCs w:val="14"/>
              </w:rPr>
              <w:t>Min.</w:t>
            </w:r>
          </w:p>
        </w:tc>
        <w:tc>
          <w:tcPr>
            <w:tcW w:w="134" w:type="dxa"/>
            <w:tcBorders>
              <w:top w:val="nil"/>
              <w:left w:val="nil"/>
              <w:bottom w:val="nil"/>
              <w:right w:val="single" w:sz="4" w:space="0" w:color="auto"/>
            </w:tcBorders>
            <w:shd w:val="clear" w:color="auto" w:fill="auto"/>
            <w:vAlign w:val="center"/>
          </w:tcPr>
          <w:p w14:paraId="29803D12" w14:textId="77777777" w:rsidR="00A82317" w:rsidRPr="00165952" w:rsidRDefault="00A82317" w:rsidP="00164004">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37B39D1A" w14:textId="77777777" w:rsidR="00A82317" w:rsidRPr="00165952" w:rsidRDefault="00A82317" w:rsidP="00164004">
            <w:pPr>
              <w:adjustRightInd w:val="0"/>
              <w:snapToGrid w:val="0"/>
              <w:jc w:val="center"/>
              <w:rPr>
                <w:i/>
                <w:sz w:val="14"/>
                <w:szCs w:val="14"/>
              </w:rPr>
            </w:pPr>
          </w:p>
        </w:tc>
        <w:tc>
          <w:tcPr>
            <w:tcW w:w="2197" w:type="dxa"/>
            <w:tcBorders>
              <w:top w:val="nil"/>
              <w:left w:val="nil"/>
              <w:bottom w:val="single" w:sz="4" w:space="0" w:color="auto"/>
              <w:right w:val="nil"/>
            </w:tcBorders>
            <w:shd w:val="clear" w:color="auto" w:fill="auto"/>
            <w:vAlign w:val="center"/>
          </w:tcPr>
          <w:p w14:paraId="009EC5D1" w14:textId="77777777" w:rsidR="00A82317" w:rsidRPr="00165952" w:rsidRDefault="00A82317" w:rsidP="00164004">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6178E75" w14:textId="77777777" w:rsidR="00A82317" w:rsidRPr="00165952" w:rsidRDefault="00A82317" w:rsidP="00164004">
            <w:pPr>
              <w:adjustRightInd w:val="0"/>
              <w:snapToGrid w:val="0"/>
              <w:jc w:val="center"/>
              <w:rPr>
                <w:i/>
                <w:sz w:val="14"/>
                <w:szCs w:val="14"/>
              </w:rPr>
            </w:pPr>
          </w:p>
        </w:tc>
      </w:tr>
      <w:tr w:rsidR="00A82317" w:rsidRPr="00165952" w14:paraId="46734882"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7914E1CC" w14:textId="77777777" w:rsidR="00A82317" w:rsidRPr="00165952" w:rsidRDefault="00A82317" w:rsidP="00164004">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1273A55" w14:textId="77777777" w:rsidR="00A82317" w:rsidRPr="00165952" w:rsidRDefault="00A82317" w:rsidP="00164004">
            <w:pPr>
              <w:adjustRightInd w:val="0"/>
              <w:snapToGrid w:val="0"/>
              <w:ind w:left="113" w:right="113"/>
              <w:jc w:val="both"/>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48F5A605" w14:textId="77777777" w:rsidR="00A82317" w:rsidRPr="00165952" w:rsidRDefault="00A82317" w:rsidP="00164004">
            <w:pPr>
              <w:adjustRightInd w:val="0"/>
              <w:snapToGrid w:val="0"/>
              <w:jc w:val="center"/>
              <w:rPr>
                <w:rFonts w:cs="Arial"/>
              </w:rPr>
            </w:pPr>
          </w:p>
        </w:tc>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EEF12D" w14:textId="4EE144E9" w:rsidR="00A82317" w:rsidRPr="00165952" w:rsidRDefault="00BE38EA" w:rsidP="00164004">
            <w:pPr>
              <w:adjustRightInd w:val="0"/>
              <w:snapToGrid w:val="0"/>
              <w:jc w:val="center"/>
              <w:rPr>
                <w:rFonts w:cs="Arial"/>
              </w:rPr>
            </w:pPr>
            <w:r>
              <w:rPr>
                <w:rFonts w:cs="Arial"/>
              </w:rPr>
              <w:t>18</w:t>
            </w:r>
          </w:p>
        </w:tc>
        <w:tc>
          <w:tcPr>
            <w:tcW w:w="138" w:type="dxa"/>
            <w:tcBorders>
              <w:top w:val="nil"/>
              <w:left w:val="single" w:sz="4" w:space="0" w:color="auto"/>
              <w:bottom w:val="nil"/>
              <w:right w:val="single" w:sz="4" w:space="0" w:color="auto"/>
            </w:tcBorders>
            <w:shd w:val="clear" w:color="auto" w:fill="auto"/>
            <w:vAlign w:val="center"/>
          </w:tcPr>
          <w:p w14:paraId="73A6F947" w14:textId="77777777" w:rsidR="00A82317" w:rsidRPr="00165952" w:rsidRDefault="00A82317" w:rsidP="00164004">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B5FFE4" w14:textId="0C2E2406" w:rsidR="00A82317" w:rsidRPr="00165952" w:rsidRDefault="00BE38EA" w:rsidP="00164004">
            <w:pPr>
              <w:adjustRightInd w:val="0"/>
              <w:snapToGrid w:val="0"/>
              <w:jc w:val="center"/>
              <w:rPr>
                <w:rFonts w:cs="Arial"/>
              </w:rPr>
            </w:pPr>
            <w:r>
              <w:rPr>
                <w:rFonts w:cs="Arial"/>
              </w:rPr>
              <w:t>06</w:t>
            </w:r>
          </w:p>
        </w:tc>
        <w:tc>
          <w:tcPr>
            <w:tcW w:w="134" w:type="dxa"/>
            <w:tcBorders>
              <w:top w:val="nil"/>
              <w:left w:val="single" w:sz="4" w:space="0" w:color="auto"/>
              <w:bottom w:val="nil"/>
              <w:right w:val="single" w:sz="4" w:space="0" w:color="auto"/>
            </w:tcBorders>
            <w:shd w:val="clear" w:color="auto" w:fill="auto"/>
            <w:vAlign w:val="center"/>
          </w:tcPr>
          <w:p w14:paraId="4C26CBA2" w14:textId="77777777" w:rsidR="00A82317" w:rsidRPr="00165952" w:rsidRDefault="00A82317" w:rsidP="00164004">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EDEB8" w14:textId="1C06D8CA" w:rsidR="00A82317" w:rsidRPr="00165952" w:rsidRDefault="00BE38EA" w:rsidP="00164004">
            <w:pPr>
              <w:adjustRightInd w:val="0"/>
              <w:snapToGrid w:val="0"/>
              <w:jc w:val="center"/>
              <w:rPr>
                <w:rFonts w:cs="Arial"/>
              </w:rPr>
            </w:pPr>
            <w:r>
              <w:rPr>
                <w:rFonts w:cs="Arial"/>
              </w:rPr>
              <w:t>2025</w:t>
            </w:r>
          </w:p>
        </w:tc>
        <w:tc>
          <w:tcPr>
            <w:tcW w:w="135" w:type="dxa"/>
            <w:tcBorders>
              <w:top w:val="nil"/>
              <w:left w:val="single" w:sz="4" w:space="0" w:color="auto"/>
              <w:bottom w:val="nil"/>
              <w:right w:val="single" w:sz="4" w:space="0" w:color="auto"/>
            </w:tcBorders>
            <w:shd w:val="clear" w:color="auto" w:fill="auto"/>
            <w:vAlign w:val="center"/>
          </w:tcPr>
          <w:p w14:paraId="5D92FCA7" w14:textId="77777777" w:rsidR="00A82317" w:rsidRPr="00165952" w:rsidRDefault="00A82317" w:rsidP="00164004">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6AF37B44" w14:textId="77777777" w:rsidR="00A82317" w:rsidRPr="00165952" w:rsidRDefault="00A82317" w:rsidP="00164004">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CCF6D" w14:textId="000ECB73" w:rsidR="00A82317" w:rsidRPr="00165952" w:rsidRDefault="000F186D" w:rsidP="00164004">
            <w:pPr>
              <w:adjustRightInd w:val="0"/>
              <w:snapToGrid w:val="0"/>
              <w:jc w:val="center"/>
              <w:rPr>
                <w:rFonts w:cs="Arial"/>
              </w:rPr>
            </w:pPr>
            <w:r>
              <w:rPr>
                <w:rFonts w:cs="Arial"/>
              </w:rPr>
              <w:t>10</w:t>
            </w:r>
          </w:p>
        </w:tc>
        <w:tc>
          <w:tcPr>
            <w:tcW w:w="252" w:type="dxa"/>
            <w:tcBorders>
              <w:top w:val="nil"/>
              <w:left w:val="single" w:sz="4" w:space="0" w:color="auto"/>
              <w:bottom w:val="nil"/>
              <w:right w:val="single" w:sz="4" w:space="0" w:color="auto"/>
            </w:tcBorders>
            <w:shd w:val="clear" w:color="auto" w:fill="auto"/>
            <w:vAlign w:val="center"/>
          </w:tcPr>
          <w:p w14:paraId="613E357A" w14:textId="77777777" w:rsidR="00A82317" w:rsidRPr="00165952" w:rsidRDefault="00A82317" w:rsidP="00164004">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681F5" w14:textId="51321934" w:rsidR="00A82317" w:rsidRPr="00165952" w:rsidRDefault="000F186D" w:rsidP="00164004">
            <w:pPr>
              <w:adjustRightInd w:val="0"/>
              <w:snapToGrid w:val="0"/>
              <w:jc w:val="center"/>
              <w:rPr>
                <w:rFonts w:cs="Arial"/>
              </w:rPr>
            </w:pPr>
            <w:r>
              <w:rPr>
                <w:rFonts w:cs="Arial"/>
              </w:rPr>
              <w:t>00</w:t>
            </w:r>
          </w:p>
        </w:tc>
        <w:tc>
          <w:tcPr>
            <w:tcW w:w="134" w:type="dxa"/>
            <w:tcBorders>
              <w:top w:val="nil"/>
              <w:left w:val="single" w:sz="4" w:space="0" w:color="auto"/>
              <w:bottom w:val="nil"/>
              <w:right w:val="single" w:sz="4" w:space="0" w:color="auto"/>
            </w:tcBorders>
            <w:shd w:val="clear" w:color="auto" w:fill="auto"/>
            <w:vAlign w:val="center"/>
          </w:tcPr>
          <w:p w14:paraId="6B045869" w14:textId="77777777" w:rsidR="00A82317" w:rsidRPr="00165952" w:rsidRDefault="00A82317" w:rsidP="00164004">
            <w:pPr>
              <w:adjustRightInd w:val="0"/>
              <w:snapToGrid w:val="0"/>
              <w:jc w:val="center"/>
              <w:rPr>
                <w:rFonts w:cs="Arial"/>
              </w:rPr>
            </w:pPr>
          </w:p>
        </w:tc>
        <w:tc>
          <w:tcPr>
            <w:tcW w:w="134" w:type="dxa"/>
            <w:vMerge/>
            <w:tcBorders>
              <w:left w:val="single" w:sz="4" w:space="0" w:color="auto"/>
              <w:right w:val="single" w:sz="4" w:space="0" w:color="auto"/>
            </w:tcBorders>
            <w:shd w:val="clear" w:color="auto" w:fill="auto"/>
            <w:vAlign w:val="center"/>
          </w:tcPr>
          <w:p w14:paraId="20C0AE21" w14:textId="77777777" w:rsidR="00A82317" w:rsidRPr="00165952" w:rsidRDefault="00A82317" w:rsidP="00164004">
            <w:pPr>
              <w:adjustRightInd w:val="0"/>
              <w:snapToGrid w:val="0"/>
              <w:jc w:val="center"/>
              <w:rPr>
                <w:rFonts w:cs="Arial"/>
              </w:rPr>
            </w:pPr>
          </w:p>
        </w:tc>
        <w:tc>
          <w:tcPr>
            <w:tcW w:w="21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E4F6BE" w14:textId="77777777" w:rsidR="00A82317" w:rsidRPr="00165952" w:rsidRDefault="00A82317" w:rsidP="00164004">
            <w:pPr>
              <w:adjustRightInd w:val="0"/>
              <w:snapToGrid w:val="0"/>
              <w:jc w:val="both"/>
              <w:rPr>
                <w:rFonts w:cs="Arial"/>
              </w:rPr>
            </w:pPr>
            <w:r w:rsidRPr="00165952">
              <w:rPr>
                <w:rFonts w:cs="Arial"/>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CDA86D4" w14:textId="77777777" w:rsidR="00A82317" w:rsidRPr="00165952" w:rsidRDefault="00A82317" w:rsidP="00164004">
            <w:pPr>
              <w:adjustRightInd w:val="0"/>
              <w:snapToGrid w:val="0"/>
              <w:jc w:val="center"/>
              <w:rPr>
                <w:rFonts w:cs="Arial"/>
              </w:rPr>
            </w:pPr>
          </w:p>
        </w:tc>
      </w:tr>
      <w:tr w:rsidR="00A82317" w:rsidRPr="00165952" w14:paraId="1F72171C"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FB186BB" w14:textId="77777777" w:rsidR="00A82317" w:rsidRPr="00165952" w:rsidRDefault="00A82317" w:rsidP="00164004">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688A962A" w14:textId="77777777" w:rsidR="00A82317" w:rsidRPr="00165952" w:rsidRDefault="00A82317" w:rsidP="00164004">
            <w:pPr>
              <w:adjustRightInd w:val="0"/>
              <w:snapToGrid w:val="0"/>
              <w:ind w:left="113" w:right="113"/>
              <w:jc w:val="both"/>
              <w:rPr>
                <w:rFonts w:cs="Arial"/>
                <w:sz w:val="4"/>
                <w:szCs w:val="4"/>
              </w:rPr>
            </w:pPr>
          </w:p>
        </w:tc>
        <w:tc>
          <w:tcPr>
            <w:tcW w:w="134" w:type="dxa"/>
            <w:tcBorders>
              <w:top w:val="nil"/>
              <w:left w:val="nil"/>
              <w:bottom w:val="nil"/>
              <w:right w:val="single" w:sz="4" w:space="0" w:color="auto"/>
            </w:tcBorders>
            <w:shd w:val="clear" w:color="auto" w:fill="auto"/>
            <w:vAlign w:val="bottom"/>
          </w:tcPr>
          <w:p w14:paraId="27AFA81E" w14:textId="77777777" w:rsidR="00A82317" w:rsidRPr="00165952" w:rsidRDefault="00A82317" w:rsidP="00164004">
            <w:pPr>
              <w:adjustRightInd w:val="0"/>
              <w:snapToGrid w:val="0"/>
              <w:ind w:left="113" w:right="113"/>
              <w:jc w:val="both"/>
              <w:rPr>
                <w:rFonts w:cs="Arial"/>
                <w:b/>
                <w:sz w:val="4"/>
                <w:szCs w:val="4"/>
              </w:rPr>
            </w:pPr>
          </w:p>
        </w:tc>
        <w:tc>
          <w:tcPr>
            <w:tcW w:w="134" w:type="dxa"/>
            <w:tcBorders>
              <w:top w:val="nil"/>
              <w:left w:val="single" w:sz="4" w:space="0" w:color="auto"/>
              <w:bottom w:val="nil"/>
              <w:right w:val="nil"/>
            </w:tcBorders>
            <w:shd w:val="clear" w:color="auto" w:fill="auto"/>
            <w:vAlign w:val="center"/>
          </w:tcPr>
          <w:p w14:paraId="18D15F17" w14:textId="77777777" w:rsidR="00A82317" w:rsidRPr="00165952" w:rsidRDefault="00A82317" w:rsidP="00164004">
            <w:pPr>
              <w:adjustRightInd w:val="0"/>
              <w:snapToGrid w:val="0"/>
              <w:jc w:val="center"/>
              <w:rPr>
                <w:rFonts w:cs="Arial"/>
                <w:sz w:val="4"/>
                <w:szCs w:val="4"/>
              </w:rPr>
            </w:pPr>
          </w:p>
        </w:tc>
        <w:tc>
          <w:tcPr>
            <w:tcW w:w="379" w:type="dxa"/>
            <w:tcBorders>
              <w:top w:val="nil"/>
              <w:left w:val="nil"/>
              <w:bottom w:val="nil"/>
              <w:right w:val="nil"/>
            </w:tcBorders>
            <w:shd w:val="clear" w:color="auto" w:fill="auto"/>
            <w:vAlign w:val="center"/>
          </w:tcPr>
          <w:p w14:paraId="3339C72E" w14:textId="77777777" w:rsidR="00A82317" w:rsidRPr="00165952" w:rsidRDefault="00A82317" w:rsidP="00164004">
            <w:pPr>
              <w:adjustRightInd w:val="0"/>
              <w:snapToGrid w:val="0"/>
              <w:jc w:val="center"/>
              <w:rPr>
                <w:rFonts w:cs="Arial"/>
                <w:sz w:val="4"/>
                <w:szCs w:val="4"/>
              </w:rPr>
            </w:pPr>
          </w:p>
        </w:tc>
        <w:tc>
          <w:tcPr>
            <w:tcW w:w="138" w:type="dxa"/>
            <w:tcBorders>
              <w:top w:val="nil"/>
              <w:left w:val="nil"/>
              <w:bottom w:val="nil"/>
              <w:right w:val="nil"/>
            </w:tcBorders>
            <w:shd w:val="clear" w:color="auto" w:fill="auto"/>
            <w:vAlign w:val="center"/>
          </w:tcPr>
          <w:p w14:paraId="4A9AF0AC" w14:textId="77777777" w:rsidR="00A82317" w:rsidRPr="00165952" w:rsidRDefault="00A82317" w:rsidP="00164004">
            <w:pPr>
              <w:adjustRightInd w:val="0"/>
              <w:snapToGrid w:val="0"/>
              <w:jc w:val="center"/>
              <w:rPr>
                <w:rFonts w:cs="Arial"/>
                <w:sz w:val="4"/>
                <w:szCs w:val="4"/>
              </w:rPr>
            </w:pPr>
          </w:p>
        </w:tc>
        <w:tc>
          <w:tcPr>
            <w:tcW w:w="389" w:type="dxa"/>
            <w:tcBorders>
              <w:top w:val="nil"/>
              <w:left w:val="nil"/>
              <w:bottom w:val="nil"/>
              <w:right w:val="nil"/>
            </w:tcBorders>
            <w:shd w:val="clear" w:color="auto" w:fill="auto"/>
            <w:vAlign w:val="center"/>
          </w:tcPr>
          <w:p w14:paraId="350FE2D5"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3D7DD1E2" w14:textId="77777777" w:rsidR="00A82317" w:rsidRPr="00165952" w:rsidRDefault="00A82317" w:rsidP="00164004">
            <w:pPr>
              <w:adjustRightInd w:val="0"/>
              <w:snapToGrid w:val="0"/>
              <w:jc w:val="center"/>
              <w:rPr>
                <w:rFonts w:cs="Arial"/>
                <w:sz w:val="4"/>
                <w:szCs w:val="4"/>
              </w:rPr>
            </w:pPr>
          </w:p>
        </w:tc>
        <w:tc>
          <w:tcPr>
            <w:tcW w:w="524" w:type="dxa"/>
            <w:tcBorders>
              <w:top w:val="nil"/>
              <w:left w:val="nil"/>
              <w:bottom w:val="nil"/>
              <w:right w:val="nil"/>
            </w:tcBorders>
            <w:shd w:val="clear" w:color="auto" w:fill="auto"/>
            <w:vAlign w:val="center"/>
          </w:tcPr>
          <w:p w14:paraId="1EE9900A" w14:textId="77777777" w:rsidR="00A82317" w:rsidRPr="00165952" w:rsidRDefault="00A82317" w:rsidP="00164004">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0147874F" w14:textId="77777777" w:rsidR="00A82317" w:rsidRPr="00165952" w:rsidRDefault="00A82317" w:rsidP="00164004">
            <w:pPr>
              <w:adjustRightInd w:val="0"/>
              <w:snapToGrid w:val="0"/>
              <w:jc w:val="center"/>
              <w:rPr>
                <w:rFonts w:cs="Arial"/>
                <w:sz w:val="4"/>
                <w:szCs w:val="4"/>
              </w:rPr>
            </w:pPr>
          </w:p>
        </w:tc>
        <w:tc>
          <w:tcPr>
            <w:tcW w:w="134" w:type="dxa"/>
            <w:tcBorders>
              <w:top w:val="nil"/>
              <w:left w:val="single" w:sz="4" w:space="0" w:color="auto"/>
              <w:bottom w:val="nil"/>
              <w:right w:val="nil"/>
            </w:tcBorders>
          </w:tcPr>
          <w:p w14:paraId="301E939A" w14:textId="77777777" w:rsidR="00A82317" w:rsidRPr="00165952" w:rsidRDefault="00A82317" w:rsidP="00164004">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201153BD" w14:textId="77777777" w:rsidR="00A82317" w:rsidRPr="00165952" w:rsidRDefault="00A82317" w:rsidP="00164004">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53C64201" w14:textId="77777777" w:rsidR="00A82317" w:rsidRPr="00165952" w:rsidRDefault="00A82317" w:rsidP="00164004">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77DEF55E"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3F7806F1" w14:textId="77777777" w:rsidR="00A82317" w:rsidRPr="00165952" w:rsidRDefault="00A82317" w:rsidP="00164004">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7AAF25B0" w14:textId="77777777" w:rsidR="00A82317" w:rsidRPr="00165952" w:rsidRDefault="00A82317" w:rsidP="00164004">
            <w:pPr>
              <w:adjustRightInd w:val="0"/>
              <w:snapToGrid w:val="0"/>
              <w:jc w:val="center"/>
              <w:rPr>
                <w:rFonts w:cs="Arial"/>
                <w:sz w:val="4"/>
                <w:szCs w:val="4"/>
              </w:rPr>
            </w:pPr>
          </w:p>
        </w:tc>
        <w:tc>
          <w:tcPr>
            <w:tcW w:w="2197" w:type="dxa"/>
            <w:tcBorders>
              <w:top w:val="single" w:sz="4" w:space="0" w:color="auto"/>
              <w:left w:val="nil"/>
              <w:bottom w:val="nil"/>
              <w:right w:val="nil"/>
            </w:tcBorders>
            <w:shd w:val="clear" w:color="auto" w:fill="auto"/>
            <w:vAlign w:val="center"/>
          </w:tcPr>
          <w:p w14:paraId="2C45BE7C" w14:textId="77777777" w:rsidR="00A82317" w:rsidRPr="00165952" w:rsidRDefault="00A82317" w:rsidP="00164004">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AA9641B" w14:textId="77777777" w:rsidR="00A82317" w:rsidRPr="00165952" w:rsidRDefault="00A82317" w:rsidP="00164004">
            <w:pPr>
              <w:adjustRightInd w:val="0"/>
              <w:snapToGrid w:val="0"/>
              <w:jc w:val="center"/>
              <w:rPr>
                <w:rFonts w:cs="Arial"/>
                <w:sz w:val="4"/>
                <w:szCs w:val="4"/>
              </w:rPr>
            </w:pPr>
          </w:p>
        </w:tc>
      </w:tr>
      <w:tr w:rsidR="00A82317" w:rsidRPr="00165952" w14:paraId="5460373B"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76ED4298" w14:textId="77777777" w:rsidR="00A82317" w:rsidRPr="00165952" w:rsidRDefault="00A82317" w:rsidP="00EC3DD4">
            <w:pPr>
              <w:pStyle w:val="Prrafodelista"/>
              <w:numPr>
                <w:ilvl w:val="0"/>
                <w:numId w:val="12"/>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720AE9E" w14:textId="77777777" w:rsidR="00A82317" w:rsidRPr="00EB0912" w:rsidRDefault="00A82317" w:rsidP="00164004">
            <w:pPr>
              <w:adjustRightInd w:val="0"/>
              <w:snapToGrid w:val="0"/>
              <w:ind w:left="113" w:right="113"/>
              <w:jc w:val="both"/>
              <w:rPr>
                <w:rFonts w:cs="Arial"/>
                <w:b/>
                <w:sz w:val="18"/>
                <w:szCs w:val="18"/>
              </w:rPr>
            </w:pPr>
            <w:r w:rsidRPr="00EB0912">
              <w:rPr>
                <w:rFonts w:cs="Arial"/>
                <w:sz w:val="18"/>
                <w:szCs w:val="18"/>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0BD79E5F" w14:textId="77777777" w:rsidR="00A82317" w:rsidRPr="00165952" w:rsidRDefault="00A82317" w:rsidP="00164004">
            <w:pPr>
              <w:adjustRightInd w:val="0"/>
              <w:snapToGrid w:val="0"/>
              <w:jc w:val="center"/>
              <w:rPr>
                <w:rFonts w:cs="Arial"/>
              </w:rPr>
            </w:pPr>
          </w:p>
        </w:tc>
        <w:tc>
          <w:tcPr>
            <w:tcW w:w="379" w:type="dxa"/>
            <w:tcBorders>
              <w:top w:val="nil"/>
              <w:left w:val="nil"/>
              <w:bottom w:val="single" w:sz="4" w:space="0" w:color="auto"/>
              <w:right w:val="nil"/>
            </w:tcBorders>
            <w:shd w:val="clear" w:color="auto" w:fill="auto"/>
            <w:tcMar>
              <w:left w:w="0" w:type="dxa"/>
              <w:right w:w="0" w:type="dxa"/>
            </w:tcMar>
            <w:vAlign w:val="center"/>
          </w:tcPr>
          <w:p w14:paraId="69E3541D" w14:textId="77777777" w:rsidR="00A82317" w:rsidRPr="00165952" w:rsidRDefault="00A82317" w:rsidP="00164004">
            <w:pPr>
              <w:adjustRightInd w:val="0"/>
              <w:snapToGrid w:val="0"/>
              <w:jc w:val="center"/>
              <w:rPr>
                <w:i/>
                <w:sz w:val="14"/>
                <w:szCs w:val="14"/>
              </w:rPr>
            </w:pPr>
            <w:r w:rsidRPr="00165952">
              <w:rPr>
                <w:i/>
                <w:sz w:val="14"/>
                <w:szCs w:val="14"/>
              </w:rPr>
              <w:t>Día</w:t>
            </w:r>
          </w:p>
        </w:tc>
        <w:tc>
          <w:tcPr>
            <w:tcW w:w="138" w:type="dxa"/>
            <w:tcBorders>
              <w:top w:val="nil"/>
              <w:left w:val="nil"/>
              <w:bottom w:val="nil"/>
              <w:right w:val="nil"/>
            </w:tcBorders>
            <w:shd w:val="clear" w:color="auto" w:fill="auto"/>
            <w:tcMar>
              <w:left w:w="0" w:type="dxa"/>
              <w:right w:w="0" w:type="dxa"/>
            </w:tcMar>
            <w:vAlign w:val="center"/>
          </w:tcPr>
          <w:p w14:paraId="511EBFD0" w14:textId="77777777" w:rsidR="00A82317" w:rsidRPr="00165952" w:rsidRDefault="00A82317" w:rsidP="0016400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B18241" w14:textId="77777777" w:rsidR="00A82317" w:rsidRPr="00165952" w:rsidRDefault="00A82317" w:rsidP="00164004">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BDEBC78" w14:textId="77777777" w:rsidR="00A82317" w:rsidRPr="00165952" w:rsidRDefault="00A82317" w:rsidP="0016400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F14506" w14:textId="77777777" w:rsidR="00A82317" w:rsidRPr="00165952" w:rsidRDefault="00A82317" w:rsidP="00164004">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4F1D3B7" w14:textId="77777777" w:rsidR="00A82317" w:rsidRPr="00165952" w:rsidRDefault="00A82317" w:rsidP="00164004">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7C53F9D4" w14:textId="77777777" w:rsidR="00A82317" w:rsidRPr="00165952" w:rsidRDefault="00A82317" w:rsidP="00164004">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CA43F04" w14:textId="77777777" w:rsidR="00A82317" w:rsidRPr="00165952" w:rsidRDefault="00A82317" w:rsidP="00164004">
            <w:pPr>
              <w:adjustRightInd w:val="0"/>
              <w:snapToGrid w:val="0"/>
              <w:jc w:val="center"/>
              <w:rPr>
                <w:i/>
                <w:sz w:val="14"/>
                <w:szCs w:val="14"/>
              </w:rPr>
            </w:pPr>
            <w:r w:rsidRPr="00165952">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4123FD1" w14:textId="77777777" w:rsidR="00A82317" w:rsidRPr="00165952" w:rsidRDefault="00A82317" w:rsidP="00164004">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B26F3B7" w14:textId="77777777" w:rsidR="00A82317" w:rsidRPr="00165952" w:rsidRDefault="00A82317" w:rsidP="00164004">
            <w:pPr>
              <w:adjustRightInd w:val="0"/>
              <w:snapToGrid w:val="0"/>
              <w:jc w:val="center"/>
              <w:rPr>
                <w:i/>
                <w:sz w:val="14"/>
                <w:szCs w:val="14"/>
              </w:rPr>
            </w:pPr>
            <w:r w:rsidRPr="00165952">
              <w:rPr>
                <w:i/>
                <w:sz w:val="14"/>
                <w:szCs w:val="14"/>
              </w:rPr>
              <w:t>Min.</w:t>
            </w:r>
          </w:p>
        </w:tc>
        <w:tc>
          <w:tcPr>
            <w:tcW w:w="134" w:type="dxa"/>
            <w:tcBorders>
              <w:top w:val="nil"/>
              <w:left w:val="nil"/>
              <w:bottom w:val="nil"/>
              <w:right w:val="single" w:sz="4" w:space="0" w:color="auto"/>
            </w:tcBorders>
            <w:shd w:val="clear" w:color="auto" w:fill="auto"/>
            <w:vAlign w:val="center"/>
          </w:tcPr>
          <w:p w14:paraId="30609590" w14:textId="77777777" w:rsidR="00A82317" w:rsidRPr="00165952" w:rsidRDefault="00A82317" w:rsidP="00164004">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0456863D" w14:textId="77777777" w:rsidR="00A82317" w:rsidRPr="00165952" w:rsidRDefault="00A82317" w:rsidP="00164004">
            <w:pPr>
              <w:adjustRightInd w:val="0"/>
              <w:snapToGrid w:val="0"/>
              <w:jc w:val="center"/>
              <w:rPr>
                <w:i/>
                <w:sz w:val="14"/>
                <w:szCs w:val="14"/>
              </w:rPr>
            </w:pPr>
          </w:p>
        </w:tc>
        <w:tc>
          <w:tcPr>
            <w:tcW w:w="2197" w:type="dxa"/>
            <w:tcBorders>
              <w:top w:val="nil"/>
              <w:left w:val="nil"/>
              <w:bottom w:val="single" w:sz="4" w:space="0" w:color="auto"/>
              <w:right w:val="nil"/>
            </w:tcBorders>
            <w:shd w:val="clear" w:color="auto" w:fill="auto"/>
            <w:vAlign w:val="center"/>
          </w:tcPr>
          <w:p w14:paraId="06688C3C" w14:textId="77777777" w:rsidR="00A82317" w:rsidRPr="00165952" w:rsidRDefault="00A82317" w:rsidP="00164004">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3D88481" w14:textId="77777777" w:rsidR="00A82317" w:rsidRPr="00165952" w:rsidRDefault="00A82317" w:rsidP="00164004">
            <w:pPr>
              <w:adjustRightInd w:val="0"/>
              <w:snapToGrid w:val="0"/>
              <w:jc w:val="center"/>
              <w:rPr>
                <w:i/>
                <w:sz w:val="14"/>
                <w:szCs w:val="14"/>
              </w:rPr>
            </w:pPr>
          </w:p>
        </w:tc>
      </w:tr>
      <w:tr w:rsidR="00A82317" w:rsidRPr="00165952" w14:paraId="43BECE9B"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0A33C1B5" w14:textId="77777777" w:rsidR="00A82317" w:rsidRPr="00165952" w:rsidRDefault="00A82317" w:rsidP="00164004">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7E9AE61C"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single" w:sz="4" w:space="0" w:color="auto"/>
            </w:tcBorders>
            <w:shd w:val="clear" w:color="auto" w:fill="auto"/>
            <w:vAlign w:val="center"/>
          </w:tcPr>
          <w:p w14:paraId="177ACA91" w14:textId="77777777" w:rsidR="00A82317" w:rsidRPr="00165952" w:rsidRDefault="00A82317" w:rsidP="00164004">
            <w:pPr>
              <w:adjustRightInd w:val="0"/>
              <w:snapToGrid w:val="0"/>
              <w:jc w:val="center"/>
              <w:rPr>
                <w:rFonts w:cs="Arial"/>
              </w:rPr>
            </w:pPr>
          </w:p>
        </w:tc>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9E308" w14:textId="3A452037" w:rsidR="00A82317" w:rsidRPr="00165952" w:rsidRDefault="000F186D" w:rsidP="00164004">
            <w:pPr>
              <w:adjustRightInd w:val="0"/>
              <w:snapToGrid w:val="0"/>
              <w:jc w:val="center"/>
              <w:rPr>
                <w:rFonts w:cs="Arial"/>
              </w:rPr>
            </w:pPr>
            <w:r>
              <w:rPr>
                <w:rFonts w:cs="Arial"/>
              </w:rPr>
              <w:t>18</w:t>
            </w:r>
          </w:p>
        </w:tc>
        <w:tc>
          <w:tcPr>
            <w:tcW w:w="138" w:type="dxa"/>
            <w:tcBorders>
              <w:top w:val="nil"/>
              <w:left w:val="single" w:sz="4" w:space="0" w:color="auto"/>
              <w:bottom w:val="nil"/>
              <w:right w:val="single" w:sz="4" w:space="0" w:color="auto"/>
            </w:tcBorders>
            <w:shd w:val="clear" w:color="auto" w:fill="auto"/>
            <w:vAlign w:val="center"/>
          </w:tcPr>
          <w:p w14:paraId="6247993F" w14:textId="39430633" w:rsidR="00A82317" w:rsidRPr="00165952" w:rsidRDefault="00A82317" w:rsidP="00164004">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F02F0" w14:textId="64FB5E97" w:rsidR="00A82317" w:rsidRPr="00165952" w:rsidRDefault="000F186D" w:rsidP="00164004">
            <w:pPr>
              <w:adjustRightInd w:val="0"/>
              <w:snapToGrid w:val="0"/>
              <w:jc w:val="center"/>
              <w:rPr>
                <w:rFonts w:cs="Arial"/>
              </w:rPr>
            </w:pPr>
            <w:r>
              <w:rPr>
                <w:rFonts w:cs="Arial"/>
              </w:rPr>
              <w:t>06</w:t>
            </w:r>
          </w:p>
        </w:tc>
        <w:tc>
          <w:tcPr>
            <w:tcW w:w="134" w:type="dxa"/>
            <w:tcBorders>
              <w:top w:val="nil"/>
              <w:left w:val="single" w:sz="4" w:space="0" w:color="auto"/>
              <w:bottom w:val="nil"/>
              <w:right w:val="single" w:sz="4" w:space="0" w:color="auto"/>
            </w:tcBorders>
            <w:shd w:val="clear" w:color="auto" w:fill="auto"/>
            <w:vAlign w:val="center"/>
          </w:tcPr>
          <w:p w14:paraId="73B0B775" w14:textId="77777777" w:rsidR="00A82317" w:rsidRPr="00165952" w:rsidRDefault="00A82317" w:rsidP="00164004">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AF086" w14:textId="5DC17665" w:rsidR="00A82317" w:rsidRPr="00165952" w:rsidRDefault="000F186D" w:rsidP="00164004">
            <w:pPr>
              <w:adjustRightInd w:val="0"/>
              <w:snapToGrid w:val="0"/>
              <w:jc w:val="center"/>
              <w:rPr>
                <w:rFonts w:cs="Arial"/>
              </w:rPr>
            </w:pPr>
            <w:r>
              <w:rPr>
                <w:rFonts w:cs="Arial"/>
              </w:rPr>
              <w:t>2025</w:t>
            </w:r>
          </w:p>
        </w:tc>
        <w:tc>
          <w:tcPr>
            <w:tcW w:w="135" w:type="dxa"/>
            <w:tcBorders>
              <w:top w:val="nil"/>
              <w:left w:val="single" w:sz="4" w:space="0" w:color="auto"/>
              <w:bottom w:val="nil"/>
              <w:right w:val="single" w:sz="4" w:space="0" w:color="auto"/>
            </w:tcBorders>
            <w:shd w:val="clear" w:color="auto" w:fill="auto"/>
            <w:vAlign w:val="center"/>
          </w:tcPr>
          <w:p w14:paraId="506A299B" w14:textId="77777777" w:rsidR="00A82317" w:rsidRPr="00165952" w:rsidRDefault="00A82317" w:rsidP="00164004">
            <w:pPr>
              <w:adjustRightInd w:val="0"/>
              <w:snapToGrid w:val="0"/>
              <w:jc w:val="center"/>
              <w:rPr>
                <w:rFonts w:cs="Arial"/>
              </w:rPr>
            </w:pPr>
          </w:p>
        </w:tc>
        <w:tc>
          <w:tcPr>
            <w:tcW w:w="134" w:type="dxa"/>
            <w:tcBorders>
              <w:top w:val="nil"/>
              <w:left w:val="single" w:sz="4" w:space="0" w:color="auto"/>
              <w:bottom w:val="nil"/>
              <w:right w:val="single" w:sz="4" w:space="0" w:color="auto"/>
            </w:tcBorders>
          </w:tcPr>
          <w:p w14:paraId="13CB12DA" w14:textId="77777777" w:rsidR="00A82317" w:rsidRPr="00165952" w:rsidRDefault="00A82317" w:rsidP="00164004">
            <w:pPr>
              <w:adjustRightInd w:val="0"/>
              <w:snapToGrid w:val="0"/>
              <w:jc w:val="center"/>
              <w:rPr>
                <w:rFonts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EEC1D" w14:textId="1727800A" w:rsidR="00A82317" w:rsidRPr="00165952" w:rsidRDefault="000F186D" w:rsidP="00164004">
            <w:pPr>
              <w:adjustRightInd w:val="0"/>
              <w:snapToGrid w:val="0"/>
              <w:jc w:val="center"/>
              <w:rPr>
                <w:rFonts w:cs="Arial"/>
              </w:rPr>
            </w:pPr>
            <w:r>
              <w:rPr>
                <w:rFonts w:cs="Arial"/>
              </w:rPr>
              <w:t>10</w:t>
            </w:r>
          </w:p>
        </w:tc>
        <w:tc>
          <w:tcPr>
            <w:tcW w:w="252" w:type="dxa"/>
            <w:tcBorders>
              <w:top w:val="nil"/>
              <w:left w:val="single" w:sz="4" w:space="0" w:color="auto"/>
              <w:bottom w:val="nil"/>
              <w:right w:val="single" w:sz="4" w:space="0" w:color="auto"/>
            </w:tcBorders>
            <w:shd w:val="clear" w:color="auto" w:fill="auto"/>
            <w:vAlign w:val="center"/>
          </w:tcPr>
          <w:p w14:paraId="1BD51A36" w14:textId="77777777" w:rsidR="00A82317" w:rsidRPr="00165952" w:rsidRDefault="00A82317" w:rsidP="00164004">
            <w:pPr>
              <w:adjustRightInd w:val="0"/>
              <w:snapToGrid w:val="0"/>
              <w:jc w:val="center"/>
              <w:rPr>
                <w:rFonts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B3EE4" w14:textId="6126F82A" w:rsidR="00A82317" w:rsidRPr="00165952" w:rsidRDefault="000F186D" w:rsidP="00164004">
            <w:pPr>
              <w:adjustRightInd w:val="0"/>
              <w:snapToGrid w:val="0"/>
              <w:jc w:val="center"/>
              <w:rPr>
                <w:rFonts w:cs="Arial"/>
              </w:rPr>
            </w:pPr>
            <w:r>
              <w:rPr>
                <w:rFonts w:cs="Arial"/>
              </w:rPr>
              <w:t>30</w:t>
            </w:r>
          </w:p>
        </w:tc>
        <w:tc>
          <w:tcPr>
            <w:tcW w:w="134" w:type="dxa"/>
            <w:tcBorders>
              <w:top w:val="nil"/>
              <w:left w:val="single" w:sz="4" w:space="0" w:color="auto"/>
              <w:bottom w:val="nil"/>
              <w:right w:val="single" w:sz="4" w:space="0" w:color="auto"/>
            </w:tcBorders>
            <w:shd w:val="clear" w:color="auto" w:fill="auto"/>
            <w:vAlign w:val="center"/>
          </w:tcPr>
          <w:p w14:paraId="1C88904A" w14:textId="77777777" w:rsidR="00A82317" w:rsidRPr="00165952" w:rsidRDefault="00A82317" w:rsidP="00164004">
            <w:pPr>
              <w:adjustRightInd w:val="0"/>
              <w:snapToGrid w:val="0"/>
              <w:jc w:val="center"/>
              <w:rPr>
                <w:rFonts w:cs="Arial"/>
              </w:rPr>
            </w:pPr>
          </w:p>
        </w:tc>
        <w:tc>
          <w:tcPr>
            <w:tcW w:w="134" w:type="dxa"/>
            <w:vMerge/>
            <w:tcBorders>
              <w:left w:val="single" w:sz="4" w:space="0" w:color="auto"/>
              <w:right w:val="single" w:sz="4" w:space="0" w:color="auto"/>
            </w:tcBorders>
            <w:shd w:val="clear" w:color="auto" w:fill="auto"/>
            <w:vAlign w:val="center"/>
          </w:tcPr>
          <w:p w14:paraId="3E142A18" w14:textId="77777777" w:rsidR="00A82317" w:rsidRPr="00165952" w:rsidRDefault="00A82317" w:rsidP="00164004">
            <w:pPr>
              <w:adjustRightInd w:val="0"/>
              <w:snapToGrid w:val="0"/>
              <w:jc w:val="center"/>
              <w:rPr>
                <w:rFonts w:cs="Arial"/>
              </w:rPr>
            </w:pPr>
          </w:p>
        </w:tc>
        <w:tc>
          <w:tcPr>
            <w:tcW w:w="21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FB1F0" w14:textId="77777777" w:rsidR="00A82317" w:rsidRPr="00165952" w:rsidRDefault="00A82317" w:rsidP="00164004">
            <w:pPr>
              <w:adjustRightInd w:val="0"/>
              <w:snapToGrid w:val="0"/>
              <w:jc w:val="both"/>
              <w:rPr>
                <w:rFonts w:cs="Arial"/>
              </w:rPr>
            </w:pPr>
            <w:r w:rsidRPr="00165952">
              <w:rPr>
                <w:rFonts w:cs="Arial"/>
              </w:rPr>
              <w:t xml:space="preserve">De Manera Virtual </w:t>
            </w:r>
          </w:p>
          <w:p w14:paraId="577A0825" w14:textId="77777777" w:rsidR="00A82317" w:rsidRPr="00165952" w:rsidRDefault="00A82317" w:rsidP="00164004">
            <w:pPr>
              <w:adjustRightInd w:val="0"/>
              <w:snapToGrid w:val="0"/>
              <w:jc w:val="both"/>
              <w:rPr>
                <w:rFonts w:cs="Arial"/>
              </w:rPr>
            </w:pPr>
            <w:r w:rsidRPr="00165952">
              <w:rPr>
                <w:rFonts w:cs="Arial"/>
              </w:rPr>
              <w:t xml:space="preserve">Mediante el enlace: </w:t>
            </w:r>
          </w:p>
          <w:p w14:paraId="7F9769F9" w14:textId="77777777" w:rsidR="00A82317" w:rsidRPr="00165952" w:rsidRDefault="00A82317" w:rsidP="00164004">
            <w:pPr>
              <w:adjustRightInd w:val="0"/>
              <w:snapToGrid w:val="0"/>
              <w:jc w:val="both"/>
              <w:rPr>
                <w:rFonts w:cs="Arial"/>
              </w:rPr>
            </w:pPr>
            <w:r w:rsidRPr="00165952">
              <w:rPr>
                <w:rFonts w:cs="Arial"/>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EC9834B" w14:textId="77777777" w:rsidR="00A82317" w:rsidRPr="00165952" w:rsidRDefault="00A82317" w:rsidP="00164004">
            <w:pPr>
              <w:adjustRightInd w:val="0"/>
              <w:snapToGrid w:val="0"/>
              <w:jc w:val="center"/>
              <w:rPr>
                <w:rFonts w:cs="Arial"/>
              </w:rPr>
            </w:pPr>
          </w:p>
        </w:tc>
      </w:tr>
      <w:tr w:rsidR="00A82317" w:rsidRPr="00165952" w14:paraId="01D2F73F"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A08DB9D" w14:textId="77777777" w:rsidR="00A82317" w:rsidRPr="00165952" w:rsidRDefault="00A82317" w:rsidP="00EC3DD4">
            <w:pPr>
              <w:pStyle w:val="Prrafodelista"/>
              <w:numPr>
                <w:ilvl w:val="0"/>
                <w:numId w:val="12"/>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0DDDE92" w14:textId="77777777" w:rsidR="00A82317" w:rsidRPr="00EB0912" w:rsidRDefault="00A82317" w:rsidP="00164004">
            <w:pPr>
              <w:adjustRightInd w:val="0"/>
              <w:snapToGrid w:val="0"/>
              <w:ind w:left="113" w:right="113"/>
              <w:jc w:val="both"/>
              <w:rPr>
                <w:rFonts w:cs="Arial"/>
                <w:b/>
                <w:sz w:val="18"/>
                <w:szCs w:val="18"/>
              </w:rPr>
            </w:pPr>
            <w:r w:rsidRPr="00EB0912">
              <w:rPr>
                <w:rFonts w:cs="Arial"/>
                <w:sz w:val="18"/>
                <w:szCs w:val="18"/>
              </w:rPr>
              <w:t>Presentación del Informe de Evaluación y Recomendación al RPCD</w:t>
            </w:r>
          </w:p>
        </w:tc>
        <w:tc>
          <w:tcPr>
            <w:tcW w:w="134" w:type="dxa"/>
            <w:tcBorders>
              <w:top w:val="nil"/>
              <w:left w:val="single" w:sz="4" w:space="0" w:color="auto"/>
              <w:bottom w:val="nil"/>
              <w:right w:val="nil"/>
            </w:tcBorders>
            <w:shd w:val="clear" w:color="auto" w:fill="auto"/>
            <w:tcMar>
              <w:left w:w="0" w:type="dxa"/>
              <w:right w:w="0" w:type="dxa"/>
            </w:tcMar>
            <w:vAlign w:val="center"/>
          </w:tcPr>
          <w:p w14:paraId="2AB033EC" w14:textId="77777777" w:rsidR="00A82317" w:rsidRPr="00165952" w:rsidRDefault="00A82317" w:rsidP="00164004">
            <w:pPr>
              <w:adjustRightInd w:val="0"/>
              <w:snapToGrid w:val="0"/>
              <w:jc w:val="center"/>
              <w:rPr>
                <w:rFonts w:cs="Arial"/>
              </w:rPr>
            </w:pPr>
          </w:p>
        </w:tc>
        <w:tc>
          <w:tcPr>
            <w:tcW w:w="379" w:type="dxa"/>
            <w:tcBorders>
              <w:top w:val="nil"/>
              <w:left w:val="nil"/>
              <w:bottom w:val="single" w:sz="4" w:space="0" w:color="auto"/>
              <w:right w:val="nil"/>
            </w:tcBorders>
            <w:shd w:val="clear" w:color="auto" w:fill="auto"/>
            <w:tcMar>
              <w:left w:w="0" w:type="dxa"/>
              <w:right w:w="0" w:type="dxa"/>
            </w:tcMar>
            <w:vAlign w:val="center"/>
          </w:tcPr>
          <w:p w14:paraId="44C4B701" w14:textId="77777777" w:rsidR="00A82317" w:rsidRPr="00165952" w:rsidRDefault="00A82317" w:rsidP="00164004">
            <w:pPr>
              <w:adjustRightInd w:val="0"/>
              <w:snapToGrid w:val="0"/>
              <w:jc w:val="center"/>
              <w:rPr>
                <w:i/>
                <w:sz w:val="14"/>
                <w:szCs w:val="14"/>
              </w:rPr>
            </w:pPr>
            <w:r w:rsidRPr="00165952">
              <w:rPr>
                <w:i/>
                <w:sz w:val="14"/>
                <w:szCs w:val="14"/>
              </w:rPr>
              <w:t>Día</w:t>
            </w:r>
          </w:p>
        </w:tc>
        <w:tc>
          <w:tcPr>
            <w:tcW w:w="138" w:type="dxa"/>
            <w:tcBorders>
              <w:top w:val="nil"/>
              <w:left w:val="nil"/>
              <w:bottom w:val="nil"/>
              <w:right w:val="nil"/>
            </w:tcBorders>
            <w:shd w:val="clear" w:color="auto" w:fill="auto"/>
            <w:tcMar>
              <w:left w:w="0" w:type="dxa"/>
              <w:right w:w="0" w:type="dxa"/>
            </w:tcMar>
            <w:vAlign w:val="center"/>
          </w:tcPr>
          <w:p w14:paraId="49AD8C23" w14:textId="77777777" w:rsidR="00A82317" w:rsidRPr="00165952" w:rsidRDefault="00A82317" w:rsidP="0016400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E5EE56" w14:textId="77777777" w:rsidR="00A82317" w:rsidRPr="00165952" w:rsidRDefault="00A82317" w:rsidP="00164004">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CF527FF" w14:textId="77777777" w:rsidR="00A82317" w:rsidRPr="00165952" w:rsidRDefault="00A82317" w:rsidP="0016400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40C1171" w14:textId="77777777" w:rsidR="00A82317" w:rsidRPr="00165952" w:rsidRDefault="00A82317" w:rsidP="00164004">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4E05F18B" w14:textId="77777777" w:rsidR="00A82317" w:rsidRPr="00165952" w:rsidRDefault="00A82317" w:rsidP="00164004">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55104500" w14:textId="77777777" w:rsidR="00A82317" w:rsidRPr="00165952" w:rsidRDefault="00A82317" w:rsidP="0016400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C33F33B" w14:textId="77777777" w:rsidR="00A82317" w:rsidRPr="00165952" w:rsidRDefault="00A82317" w:rsidP="0016400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006FD4C" w14:textId="77777777" w:rsidR="00A82317" w:rsidRPr="00165952" w:rsidRDefault="00A82317" w:rsidP="0016400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72FFE96" w14:textId="77777777" w:rsidR="00A82317" w:rsidRPr="00165952" w:rsidRDefault="00A82317" w:rsidP="00164004">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1746A041" w14:textId="77777777" w:rsidR="00A82317" w:rsidRPr="00165952" w:rsidRDefault="00A82317" w:rsidP="00164004">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0B7E9656" w14:textId="77777777" w:rsidR="00A82317" w:rsidRPr="00165952" w:rsidRDefault="00A82317" w:rsidP="00164004">
            <w:pPr>
              <w:adjustRightInd w:val="0"/>
              <w:snapToGrid w:val="0"/>
              <w:jc w:val="center"/>
              <w:rPr>
                <w:i/>
                <w:sz w:val="14"/>
                <w:szCs w:val="14"/>
              </w:rPr>
            </w:pPr>
          </w:p>
        </w:tc>
        <w:tc>
          <w:tcPr>
            <w:tcW w:w="2197" w:type="dxa"/>
            <w:tcBorders>
              <w:top w:val="single" w:sz="4" w:space="0" w:color="auto"/>
              <w:left w:val="nil"/>
              <w:bottom w:val="nil"/>
              <w:right w:val="nil"/>
            </w:tcBorders>
            <w:shd w:val="clear" w:color="auto" w:fill="auto"/>
            <w:vAlign w:val="center"/>
          </w:tcPr>
          <w:p w14:paraId="125A27FA" w14:textId="77777777" w:rsidR="00A82317" w:rsidRPr="00165952" w:rsidRDefault="00A82317" w:rsidP="00164004">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7BC6748" w14:textId="77777777" w:rsidR="00A82317" w:rsidRPr="00165952" w:rsidRDefault="00A82317" w:rsidP="00164004">
            <w:pPr>
              <w:adjustRightInd w:val="0"/>
              <w:snapToGrid w:val="0"/>
              <w:jc w:val="center"/>
              <w:rPr>
                <w:i/>
                <w:sz w:val="14"/>
                <w:szCs w:val="14"/>
              </w:rPr>
            </w:pPr>
          </w:p>
        </w:tc>
      </w:tr>
      <w:tr w:rsidR="00A82317" w:rsidRPr="00165952" w14:paraId="325AF6FB"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563E74F" w14:textId="77777777" w:rsidR="00A82317" w:rsidRPr="00165952" w:rsidRDefault="00A82317" w:rsidP="00164004">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4AD76C0"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single" w:sz="4" w:space="0" w:color="auto"/>
            </w:tcBorders>
            <w:shd w:val="clear" w:color="auto" w:fill="auto"/>
            <w:vAlign w:val="center"/>
          </w:tcPr>
          <w:p w14:paraId="7DB1854E" w14:textId="77777777" w:rsidR="00A82317" w:rsidRPr="00165952" w:rsidRDefault="00A82317" w:rsidP="00164004">
            <w:pPr>
              <w:adjustRightInd w:val="0"/>
              <w:snapToGrid w:val="0"/>
              <w:jc w:val="center"/>
              <w:rPr>
                <w:rFonts w:cs="Arial"/>
              </w:rPr>
            </w:pPr>
          </w:p>
        </w:tc>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3EE36" w14:textId="67AE1AA9" w:rsidR="00A82317" w:rsidRPr="00165952" w:rsidRDefault="00C7716A" w:rsidP="00164004">
            <w:pPr>
              <w:adjustRightInd w:val="0"/>
              <w:snapToGrid w:val="0"/>
              <w:jc w:val="center"/>
              <w:rPr>
                <w:rFonts w:cs="Arial"/>
              </w:rPr>
            </w:pPr>
            <w:r>
              <w:rPr>
                <w:rFonts w:cs="Arial"/>
              </w:rPr>
              <w:t>2</w:t>
            </w:r>
            <w:r w:rsidR="009E09FF">
              <w:rPr>
                <w:rFonts w:cs="Arial"/>
              </w:rPr>
              <w:t>6</w:t>
            </w:r>
          </w:p>
        </w:tc>
        <w:tc>
          <w:tcPr>
            <w:tcW w:w="138" w:type="dxa"/>
            <w:tcBorders>
              <w:top w:val="nil"/>
              <w:left w:val="single" w:sz="4" w:space="0" w:color="auto"/>
              <w:bottom w:val="nil"/>
              <w:right w:val="single" w:sz="4" w:space="0" w:color="auto"/>
            </w:tcBorders>
            <w:shd w:val="clear" w:color="auto" w:fill="auto"/>
            <w:vAlign w:val="center"/>
          </w:tcPr>
          <w:p w14:paraId="14E63E40" w14:textId="77777777" w:rsidR="00A82317" w:rsidRPr="00165952" w:rsidRDefault="00A82317" w:rsidP="00164004">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ECC4E" w14:textId="4B60CCA2" w:rsidR="00A82317" w:rsidRPr="00165952" w:rsidRDefault="00C7716A" w:rsidP="00164004">
            <w:pPr>
              <w:adjustRightInd w:val="0"/>
              <w:snapToGrid w:val="0"/>
              <w:jc w:val="center"/>
              <w:rPr>
                <w:rFonts w:cs="Arial"/>
              </w:rPr>
            </w:pPr>
            <w:r>
              <w:rPr>
                <w:rFonts w:cs="Arial"/>
              </w:rPr>
              <w:t>06</w:t>
            </w:r>
          </w:p>
        </w:tc>
        <w:tc>
          <w:tcPr>
            <w:tcW w:w="134" w:type="dxa"/>
            <w:tcBorders>
              <w:top w:val="nil"/>
              <w:left w:val="single" w:sz="4" w:space="0" w:color="auto"/>
              <w:bottom w:val="nil"/>
              <w:right w:val="single" w:sz="4" w:space="0" w:color="auto"/>
            </w:tcBorders>
            <w:shd w:val="clear" w:color="auto" w:fill="auto"/>
            <w:vAlign w:val="center"/>
          </w:tcPr>
          <w:p w14:paraId="6720A8DF" w14:textId="77777777" w:rsidR="00A82317" w:rsidRPr="00165952" w:rsidRDefault="00A82317" w:rsidP="00164004">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FB595D" w14:textId="458F3582" w:rsidR="00A82317" w:rsidRPr="00165952" w:rsidRDefault="00C7716A" w:rsidP="00164004">
            <w:pPr>
              <w:adjustRightInd w:val="0"/>
              <w:snapToGrid w:val="0"/>
              <w:jc w:val="center"/>
              <w:rPr>
                <w:rFonts w:cs="Arial"/>
              </w:rPr>
            </w:pPr>
            <w:r>
              <w:rPr>
                <w:rFonts w:cs="Arial"/>
              </w:rPr>
              <w:t>2025</w:t>
            </w:r>
          </w:p>
        </w:tc>
        <w:tc>
          <w:tcPr>
            <w:tcW w:w="135" w:type="dxa"/>
            <w:tcBorders>
              <w:top w:val="nil"/>
              <w:left w:val="single" w:sz="4" w:space="0" w:color="auto"/>
              <w:bottom w:val="nil"/>
              <w:right w:val="single" w:sz="4" w:space="0" w:color="auto"/>
            </w:tcBorders>
            <w:shd w:val="clear" w:color="auto" w:fill="auto"/>
            <w:vAlign w:val="center"/>
          </w:tcPr>
          <w:p w14:paraId="47A02345" w14:textId="77777777" w:rsidR="00A82317" w:rsidRPr="00165952" w:rsidRDefault="00A82317" w:rsidP="00164004">
            <w:pPr>
              <w:adjustRightInd w:val="0"/>
              <w:snapToGrid w:val="0"/>
              <w:jc w:val="center"/>
              <w:rPr>
                <w:rFonts w:cs="Arial"/>
              </w:rPr>
            </w:pPr>
          </w:p>
        </w:tc>
        <w:tc>
          <w:tcPr>
            <w:tcW w:w="134" w:type="dxa"/>
            <w:tcBorders>
              <w:top w:val="nil"/>
              <w:left w:val="single" w:sz="4" w:space="0" w:color="auto"/>
              <w:bottom w:val="nil"/>
              <w:right w:val="nil"/>
            </w:tcBorders>
          </w:tcPr>
          <w:p w14:paraId="6575E9DA" w14:textId="77777777" w:rsidR="00A82317" w:rsidRPr="00165952" w:rsidRDefault="00A82317" w:rsidP="00164004">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77993D96" w14:textId="77777777" w:rsidR="00A82317" w:rsidRPr="00165952" w:rsidRDefault="00A82317" w:rsidP="00164004">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4CDCAB30" w14:textId="77777777" w:rsidR="00A82317" w:rsidRPr="00165952" w:rsidRDefault="00A82317" w:rsidP="00164004">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48A0287A" w14:textId="77777777" w:rsidR="00A82317" w:rsidRPr="00165952" w:rsidRDefault="00A82317" w:rsidP="00164004">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433DBA92" w14:textId="77777777" w:rsidR="00A82317" w:rsidRPr="00165952" w:rsidRDefault="00A82317" w:rsidP="00164004">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322B3C3F" w14:textId="77777777" w:rsidR="00A82317" w:rsidRPr="00165952" w:rsidRDefault="00A82317" w:rsidP="00164004">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3FB3021F" w14:textId="77777777" w:rsidR="00A82317" w:rsidRPr="00165952" w:rsidRDefault="00A82317" w:rsidP="00164004">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16532CE" w14:textId="77777777" w:rsidR="00A82317" w:rsidRPr="00165952" w:rsidRDefault="00A82317" w:rsidP="00164004">
            <w:pPr>
              <w:adjustRightInd w:val="0"/>
              <w:snapToGrid w:val="0"/>
              <w:jc w:val="center"/>
              <w:rPr>
                <w:rFonts w:cs="Arial"/>
              </w:rPr>
            </w:pPr>
          </w:p>
        </w:tc>
      </w:tr>
      <w:tr w:rsidR="00A82317" w:rsidRPr="00165952" w14:paraId="5F3B4CB6"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6C1D578" w14:textId="77777777" w:rsidR="00A82317" w:rsidRPr="00165952" w:rsidRDefault="00A82317" w:rsidP="00164004">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35275814" w14:textId="77777777" w:rsidR="00A82317" w:rsidRPr="00EB0912" w:rsidRDefault="00A82317" w:rsidP="00164004">
            <w:pPr>
              <w:adjustRightInd w:val="0"/>
              <w:snapToGrid w:val="0"/>
              <w:ind w:left="113" w:right="113"/>
              <w:jc w:val="both"/>
              <w:rPr>
                <w:rFonts w:cs="Arial"/>
                <w:sz w:val="18"/>
                <w:szCs w:val="18"/>
              </w:rPr>
            </w:pPr>
          </w:p>
        </w:tc>
        <w:tc>
          <w:tcPr>
            <w:tcW w:w="134" w:type="dxa"/>
            <w:tcBorders>
              <w:top w:val="nil"/>
              <w:left w:val="nil"/>
              <w:bottom w:val="nil"/>
              <w:right w:val="single" w:sz="4" w:space="0" w:color="auto"/>
            </w:tcBorders>
            <w:shd w:val="clear" w:color="auto" w:fill="auto"/>
            <w:vAlign w:val="bottom"/>
          </w:tcPr>
          <w:p w14:paraId="416AB7EE"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nil"/>
            </w:tcBorders>
            <w:shd w:val="clear" w:color="auto" w:fill="auto"/>
            <w:vAlign w:val="center"/>
          </w:tcPr>
          <w:p w14:paraId="361EF5EF" w14:textId="77777777" w:rsidR="00A82317" w:rsidRPr="00165952" w:rsidRDefault="00A82317" w:rsidP="00164004">
            <w:pPr>
              <w:adjustRightInd w:val="0"/>
              <w:snapToGrid w:val="0"/>
              <w:jc w:val="center"/>
              <w:rPr>
                <w:rFonts w:cs="Arial"/>
                <w:sz w:val="4"/>
                <w:szCs w:val="4"/>
              </w:rPr>
            </w:pPr>
          </w:p>
        </w:tc>
        <w:tc>
          <w:tcPr>
            <w:tcW w:w="379" w:type="dxa"/>
            <w:tcBorders>
              <w:top w:val="single" w:sz="4" w:space="0" w:color="auto"/>
              <w:left w:val="nil"/>
              <w:bottom w:val="nil"/>
              <w:right w:val="nil"/>
            </w:tcBorders>
            <w:shd w:val="clear" w:color="auto" w:fill="auto"/>
            <w:vAlign w:val="center"/>
          </w:tcPr>
          <w:p w14:paraId="5CCDAECF" w14:textId="77777777" w:rsidR="00A82317" w:rsidRPr="00165952" w:rsidRDefault="00A82317" w:rsidP="00164004">
            <w:pPr>
              <w:adjustRightInd w:val="0"/>
              <w:snapToGrid w:val="0"/>
              <w:jc w:val="center"/>
              <w:rPr>
                <w:rFonts w:cs="Arial"/>
                <w:sz w:val="4"/>
                <w:szCs w:val="4"/>
              </w:rPr>
            </w:pPr>
          </w:p>
        </w:tc>
        <w:tc>
          <w:tcPr>
            <w:tcW w:w="138" w:type="dxa"/>
            <w:tcBorders>
              <w:top w:val="nil"/>
              <w:left w:val="nil"/>
              <w:bottom w:val="nil"/>
              <w:right w:val="nil"/>
            </w:tcBorders>
            <w:shd w:val="clear" w:color="auto" w:fill="auto"/>
            <w:vAlign w:val="center"/>
          </w:tcPr>
          <w:p w14:paraId="59B824FF" w14:textId="77777777" w:rsidR="00A82317" w:rsidRPr="00165952" w:rsidRDefault="00A82317" w:rsidP="00164004">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087036C3"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3F18E70" w14:textId="77777777" w:rsidR="00A82317" w:rsidRPr="00165952" w:rsidRDefault="00A82317" w:rsidP="00164004">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74F22FFB" w14:textId="77777777" w:rsidR="00A82317" w:rsidRPr="00165952" w:rsidRDefault="00A82317" w:rsidP="00164004">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0A27B376" w14:textId="77777777" w:rsidR="00A82317" w:rsidRPr="00165952" w:rsidRDefault="00A82317" w:rsidP="00164004">
            <w:pPr>
              <w:adjustRightInd w:val="0"/>
              <w:snapToGrid w:val="0"/>
              <w:jc w:val="center"/>
              <w:rPr>
                <w:rFonts w:cs="Arial"/>
                <w:sz w:val="4"/>
                <w:szCs w:val="4"/>
              </w:rPr>
            </w:pPr>
          </w:p>
        </w:tc>
        <w:tc>
          <w:tcPr>
            <w:tcW w:w="134" w:type="dxa"/>
            <w:tcBorders>
              <w:top w:val="nil"/>
              <w:left w:val="single" w:sz="4" w:space="0" w:color="auto"/>
              <w:bottom w:val="nil"/>
              <w:right w:val="nil"/>
            </w:tcBorders>
          </w:tcPr>
          <w:p w14:paraId="301C7256" w14:textId="77777777" w:rsidR="00A82317" w:rsidRPr="00165952" w:rsidRDefault="00A82317" w:rsidP="00164004">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4E5B171F" w14:textId="77777777" w:rsidR="00A82317" w:rsidRPr="00165952" w:rsidRDefault="00A82317" w:rsidP="00164004">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1792DDDA" w14:textId="77777777" w:rsidR="00A82317" w:rsidRPr="00165952" w:rsidRDefault="00A82317" w:rsidP="00164004">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7855A2A6"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084DABD3" w14:textId="77777777" w:rsidR="00A82317" w:rsidRPr="00165952" w:rsidRDefault="00A82317" w:rsidP="00164004">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26C57853" w14:textId="77777777" w:rsidR="00A82317" w:rsidRPr="00165952" w:rsidRDefault="00A82317" w:rsidP="00164004">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00A5C440" w14:textId="77777777" w:rsidR="00A82317" w:rsidRPr="00165952" w:rsidRDefault="00A82317" w:rsidP="00164004">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2667249" w14:textId="77777777" w:rsidR="00A82317" w:rsidRPr="00165952" w:rsidRDefault="00A82317" w:rsidP="00164004">
            <w:pPr>
              <w:adjustRightInd w:val="0"/>
              <w:snapToGrid w:val="0"/>
              <w:jc w:val="center"/>
              <w:rPr>
                <w:rFonts w:cs="Arial"/>
                <w:sz w:val="4"/>
                <w:szCs w:val="4"/>
              </w:rPr>
            </w:pPr>
          </w:p>
        </w:tc>
      </w:tr>
      <w:tr w:rsidR="00A82317" w:rsidRPr="00165952" w14:paraId="4A74DCB1"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0FAC09B" w14:textId="77777777" w:rsidR="00A82317" w:rsidRPr="00165952" w:rsidRDefault="00A82317" w:rsidP="00EC3DD4">
            <w:pPr>
              <w:pStyle w:val="Prrafodelista"/>
              <w:numPr>
                <w:ilvl w:val="0"/>
                <w:numId w:val="12"/>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2EBBAFA9" w14:textId="77777777" w:rsidR="00A82317" w:rsidRPr="00EB0912" w:rsidRDefault="00A82317" w:rsidP="00164004">
            <w:pPr>
              <w:adjustRightInd w:val="0"/>
              <w:snapToGrid w:val="0"/>
              <w:ind w:left="113" w:right="113"/>
              <w:jc w:val="both"/>
              <w:rPr>
                <w:rFonts w:cs="Arial"/>
                <w:b/>
                <w:sz w:val="18"/>
                <w:szCs w:val="18"/>
              </w:rPr>
            </w:pPr>
            <w:r w:rsidRPr="00EB0912">
              <w:rPr>
                <w:rFonts w:cs="Arial"/>
                <w:sz w:val="18"/>
                <w:szCs w:val="18"/>
              </w:rPr>
              <w:t xml:space="preserve">Adjudicación o Declaratoria Desierta </w:t>
            </w:r>
          </w:p>
        </w:tc>
        <w:tc>
          <w:tcPr>
            <w:tcW w:w="134" w:type="dxa"/>
            <w:tcBorders>
              <w:top w:val="nil"/>
              <w:left w:val="single" w:sz="4" w:space="0" w:color="auto"/>
              <w:bottom w:val="nil"/>
              <w:right w:val="nil"/>
            </w:tcBorders>
            <w:shd w:val="clear" w:color="auto" w:fill="auto"/>
            <w:vAlign w:val="center"/>
          </w:tcPr>
          <w:p w14:paraId="714EA675" w14:textId="77777777" w:rsidR="00A82317" w:rsidRPr="00165952" w:rsidRDefault="00A82317" w:rsidP="00164004">
            <w:pPr>
              <w:adjustRightInd w:val="0"/>
              <w:snapToGrid w:val="0"/>
              <w:jc w:val="center"/>
              <w:rPr>
                <w:rFonts w:cs="Arial"/>
                <w:sz w:val="14"/>
                <w:szCs w:val="14"/>
              </w:rPr>
            </w:pPr>
          </w:p>
        </w:tc>
        <w:tc>
          <w:tcPr>
            <w:tcW w:w="379" w:type="dxa"/>
            <w:tcBorders>
              <w:top w:val="nil"/>
              <w:left w:val="nil"/>
              <w:bottom w:val="single" w:sz="4" w:space="0" w:color="auto"/>
              <w:right w:val="nil"/>
            </w:tcBorders>
            <w:shd w:val="clear" w:color="auto" w:fill="auto"/>
            <w:vAlign w:val="center"/>
          </w:tcPr>
          <w:p w14:paraId="7154C775" w14:textId="77777777" w:rsidR="00A82317" w:rsidRPr="00165952" w:rsidRDefault="00A82317" w:rsidP="00164004">
            <w:pPr>
              <w:adjustRightInd w:val="0"/>
              <w:snapToGrid w:val="0"/>
              <w:jc w:val="center"/>
              <w:rPr>
                <w:i/>
                <w:sz w:val="14"/>
                <w:szCs w:val="14"/>
              </w:rPr>
            </w:pPr>
            <w:r w:rsidRPr="00165952">
              <w:rPr>
                <w:i/>
                <w:sz w:val="14"/>
                <w:szCs w:val="14"/>
              </w:rPr>
              <w:t>Día</w:t>
            </w:r>
          </w:p>
        </w:tc>
        <w:tc>
          <w:tcPr>
            <w:tcW w:w="138" w:type="dxa"/>
            <w:tcBorders>
              <w:top w:val="nil"/>
              <w:left w:val="nil"/>
              <w:bottom w:val="nil"/>
              <w:right w:val="nil"/>
            </w:tcBorders>
            <w:shd w:val="clear" w:color="auto" w:fill="auto"/>
            <w:vAlign w:val="center"/>
          </w:tcPr>
          <w:p w14:paraId="5C74B9C8" w14:textId="77777777" w:rsidR="00A82317" w:rsidRPr="00165952" w:rsidRDefault="00A82317" w:rsidP="0016400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vAlign w:val="center"/>
          </w:tcPr>
          <w:p w14:paraId="05080540" w14:textId="77777777" w:rsidR="00A82317" w:rsidRPr="00165952" w:rsidRDefault="00A82317" w:rsidP="00164004">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vAlign w:val="center"/>
          </w:tcPr>
          <w:p w14:paraId="1FBE28B1" w14:textId="77777777" w:rsidR="00A82317" w:rsidRPr="00165952" w:rsidRDefault="00A82317" w:rsidP="0016400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5D2BC9DE" w14:textId="77777777" w:rsidR="00A82317" w:rsidRPr="00165952" w:rsidRDefault="00A82317" w:rsidP="00164004">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vAlign w:val="center"/>
          </w:tcPr>
          <w:p w14:paraId="73EC32FF" w14:textId="77777777" w:rsidR="00A82317" w:rsidRPr="00165952" w:rsidRDefault="00A82317" w:rsidP="00164004">
            <w:pPr>
              <w:adjustRightInd w:val="0"/>
              <w:snapToGrid w:val="0"/>
              <w:jc w:val="center"/>
              <w:rPr>
                <w:rFonts w:cs="Arial"/>
                <w:sz w:val="14"/>
                <w:szCs w:val="14"/>
              </w:rPr>
            </w:pPr>
          </w:p>
        </w:tc>
        <w:tc>
          <w:tcPr>
            <w:tcW w:w="134" w:type="dxa"/>
            <w:tcBorders>
              <w:top w:val="nil"/>
              <w:left w:val="single" w:sz="4" w:space="0" w:color="auto"/>
              <w:bottom w:val="nil"/>
              <w:right w:val="nil"/>
            </w:tcBorders>
          </w:tcPr>
          <w:p w14:paraId="476D4950" w14:textId="77777777" w:rsidR="00A82317" w:rsidRPr="00165952" w:rsidRDefault="00A82317" w:rsidP="00164004">
            <w:pPr>
              <w:adjustRightInd w:val="0"/>
              <w:snapToGrid w:val="0"/>
              <w:jc w:val="center"/>
              <w:rPr>
                <w:rFonts w:cs="Arial"/>
                <w:sz w:val="14"/>
                <w:szCs w:val="14"/>
              </w:rPr>
            </w:pPr>
          </w:p>
        </w:tc>
        <w:tc>
          <w:tcPr>
            <w:tcW w:w="475" w:type="dxa"/>
            <w:tcBorders>
              <w:top w:val="nil"/>
              <w:left w:val="nil"/>
              <w:bottom w:val="nil"/>
              <w:right w:val="nil"/>
            </w:tcBorders>
            <w:shd w:val="clear" w:color="auto" w:fill="auto"/>
            <w:vAlign w:val="center"/>
          </w:tcPr>
          <w:p w14:paraId="46A25276" w14:textId="77777777" w:rsidR="00A82317" w:rsidRPr="00165952" w:rsidRDefault="00A82317" w:rsidP="00164004">
            <w:pPr>
              <w:adjustRightInd w:val="0"/>
              <w:snapToGrid w:val="0"/>
              <w:jc w:val="center"/>
              <w:rPr>
                <w:rFonts w:cs="Arial"/>
                <w:sz w:val="14"/>
                <w:szCs w:val="14"/>
              </w:rPr>
            </w:pPr>
          </w:p>
        </w:tc>
        <w:tc>
          <w:tcPr>
            <w:tcW w:w="252" w:type="dxa"/>
            <w:tcBorders>
              <w:top w:val="nil"/>
              <w:left w:val="nil"/>
              <w:bottom w:val="nil"/>
              <w:right w:val="nil"/>
            </w:tcBorders>
            <w:shd w:val="clear" w:color="auto" w:fill="auto"/>
            <w:vAlign w:val="center"/>
          </w:tcPr>
          <w:p w14:paraId="5C424EE2" w14:textId="77777777" w:rsidR="00A82317" w:rsidRPr="00165952" w:rsidRDefault="00A82317" w:rsidP="00164004">
            <w:pPr>
              <w:adjustRightInd w:val="0"/>
              <w:snapToGrid w:val="0"/>
              <w:jc w:val="center"/>
              <w:rPr>
                <w:rFonts w:cs="Arial"/>
                <w:sz w:val="14"/>
                <w:szCs w:val="14"/>
              </w:rPr>
            </w:pPr>
          </w:p>
        </w:tc>
        <w:tc>
          <w:tcPr>
            <w:tcW w:w="459" w:type="dxa"/>
            <w:tcBorders>
              <w:top w:val="nil"/>
              <w:left w:val="nil"/>
              <w:bottom w:val="nil"/>
              <w:right w:val="nil"/>
            </w:tcBorders>
            <w:shd w:val="clear" w:color="auto" w:fill="auto"/>
            <w:vAlign w:val="center"/>
          </w:tcPr>
          <w:p w14:paraId="76D92205" w14:textId="77777777" w:rsidR="00A82317" w:rsidRPr="00165952" w:rsidRDefault="00A82317" w:rsidP="00164004">
            <w:pPr>
              <w:adjustRightInd w:val="0"/>
              <w:snapToGrid w:val="0"/>
              <w:jc w:val="center"/>
              <w:rPr>
                <w:rFonts w:cs="Arial"/>
                <w:sz w:val="14"/>
                <w:szCs w:val="14"/>
              </w:rPr>
            </w:pPr>
          </w:p>
        </w:tc>
        <w:tc>
          <w:tcPr>
            <w:tcW w:w="134" w:type="dxa"/>
            <w:tcBorders>
              <w:top w:val="nil"/>
              <w:left w:val="nil"/>
              <w:bottom w:val="nil"/>
              <w:right w:val="single" w:sz="4" w:space="0" w:color="auto"/>
            </w:tcBorders>
            <w:shd w:val="clear" w:color="auto" w:fill="auto"/>
            <w:vAlign w:val="center"/>
          </w:tcPr>
          <w:p w14:paraId="02FB0591" w14:textId="77777777" w:rsidR="00A82317" w:rsidRPr="00165952" w:rsidRDefault="00A82317" w:rsidP="00164004">
            <w:pPr>
              <w:adjustRightInd w:val="0"/>
              <w:snapToGrid w:val="0"/>
              <w:jc w:val="center"/>
              <w:rPr>
                <w:rFonts w:cs="Arial"/>
                <w:sz w:val="14"/>
                <w:szCs w:val="14"/>
              </w:rPr>
            </w:pPr>
          </w:p>
        </w:tc>
        <w:tc>
          <w:tcPr>
            <w:tcW w:w="134" w:type="dxa"/>
            <w:vMerge/>
            <w:tcBorders>
              <w:left w:val="single" w:sz="4" w:space="0" w:color="auto"/>
              <w:right w:val="nil"/>
            </w:tcBorders>
            <w:shd w:val="clear" w:color="auto" w:fill="auto"/>
            <w:vAlign w:val="center"/>
          </w:tcPr>
          <w:p w14:paraId="731146F1" w14:textId="77777777" w:rsidR="00A82317" w:rsidRPr="00165952" w:rsidRDefault="00A82317" w:rsidP="00164004">
            <w:pPr>
              <w:adjustRightInd w:val="0"/>
              <w:snapToGrid w:val="0"/>
              <w:jc w:val="center"/>
              <w:rPr>
                <w:rFonts w:cs="Arial"/>
                <w:sz w:val="14"/>
                <w:szCs w:val="14"/>
              </w:rPr>
            </w:pPr>
          </w:p>
        </w:tc>
        <w:tc>
          <w:tcPr>
            <w:tcW w:w="2197" w:type="dxa"/>
            <w:tcBorders>
              <w:top w:val="nil"/>
              <w:left w:val="nil"/>
              <w:bottom w:val="nil"/>
              <w:right w:val="nil"/>
            </w:tcBorders>
            <w:shd w:val="clear" w:color="auto" w:fill="auto"/>
            <w:vAlign w:val="center"/>
          </w:tcPr>
          <w:p w14:paraId="78DB7F64" w14:textId="77777777" w:rsidR="00A82317" w:rsidRPr="00165952" w:rsidRDefault="00A82317" w:rsidP="00164004">
            <w:pPr>
              <w:adjustRightInd w:val="0"/>
              <w:snapToGrid w:val="0"/>
              <w:jc w:val="center"/>
              <w:rPr>
                <w:rFonts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B30934" w14:textId="77777777" w:rsidR="00A82317" w:rsidRPr="00165952" w:rsidRDefault="00A82317" w:rsidP="00164004">
            <w:pPr>
              <w:adjustRightInd w:val="0"/>
              <w:snapToGrid w:val="0"/>
              <w:jc w:val="center"/>
              <w:rPr>
                <w:rFonts w:cs="Arial"/>
                <w:sz w:val="14"/>
                <w:szCs w:val="14"/>
              </w:rPr>
            </w:pPr>
          </w:p>
        </w:tc>
      </w:tr>
      <w:tr w:rsidR="00A82317" w:rsidRPr="00165952" w14:paraId="2C56A3CA"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0043531D" w14:textId="77777777" w:rsidR="00A82317" w:rsidRPr="00165952" w:rsidRDefault="00A82317" w:rsidP="00164004">
            <w:pPr>
              <w:adjustRightInd w:val="0"/>
              <w:snapToGrid w:val="0"/>
              <w:jc w:val="center"/>
              <w:rPr>
                <w:rFonts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1D826B9"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single" w:sz="4" w:space="0" w:color="auto"/>
            </w:tcBorders>
            <w:shd w:val="clear" w:color="auto" w:fill="auto"/>
            <w:vAlign w:val="center"/>
          </w:tcPr>
          <w:p w14:paraId="4C5260F9" w14:textId="77777777" w:rsidR="00A82317" w:rsidRPr="00165952" w:rsidRDefault="00A82317" w:rsidP="00164004">
            <w:pPr>
              <w:adjustRightInd w:val="0"/>
              <w:snapToGrid w:val="0"/>
              <w:jc w:val="center"/>
              <w:rPr>
                <w:rFonts w:cs="Arial"/>
              </w:rPr>
            </w:pPr>
          </w:p>
        </w:tc>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5F098D" w14:textId="7E325CAA" w:rsidR="00A82317" w:rsidRPr="00165952" w:rsidRDefault="009E09FF" w:rsidP="00164004">
            <w:pPr>
              <w:adjustRightInd w:val="0"/>
              <w:snapToGrid w:val="0"/>
              <w:jc w:val="center"/>
              <w:rPr>
                <w:rFonts w:cs="Arial"/>
              </w:rPr>
            </w:pPr>
            <w:r>
              <w:rPr>
                <w:rFonts w:cs="Arial"/>
              </w:rPr>
              <w:t>30</w:t>
            </w:r>
          </w:p>
        </w:tc>
        <w:tc>
          <w:tcPr>
            <w:tcW w:w="138" w:type="dxa"/>
            <w:tcBorders>
              <w:top w:val="nil"/>
              <w:left w:val="single" w:sz="4" w:space="0" w:color="auto"/>
              <w:bottom w:val="nil"/>
              <w:right w:val="single" w:sz="4" w:space="0" w:color="auto"/>
            </w:tcBorders>
            <w:shd w:val="clear" w:color="auto" w:fill="auto"/>
            <w:vAlign w:val="center"/>
          </w:tcPr>
          <w:p w14:paraId="4BFE1893" w14:textId="77777777" w:rsidR="00A82317" w:rsidRPr="00165952" w:rsidRDefault="00A82317" w:rsidP="00164004">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019BA3" w14:textId="17528C33" w:rsidR="00A82317" w:rsidRPr="00165952" w:rsidRDefault="009E09FF" w:rsidP="00164004">
            <w:pPr>
              <w:adjustRightInd w:val="0"/>
              <w:snapToGrid w:val="0"/>
              <w:jc w:val="center"/>
              <w:rPr>
                <w:rFonts w:cs="Arial"/>
              </w:rPr>
            </w:pPr>
            <w:r>
              <w:rPr>
                <w:rFonts w:cs="Arial"/>
              </w:rPr>
              <w:t>06</w:t>
            </w:r>
          </w:p>
        </w:tc>
        <w:tc>
          <w:tcPr>
            <w:tcW w:w="134" w:type="dxa"/>
            <w:tcBorders>
              <w:top w:val="nil"/>
              <w:left w:val="single" w:sz="4" w:space="0" w:color="auto"/>
              <w:bottom w:val="nil"/>
              <w:right w:val="single" w:sz="4" w:space="0" w:color="auto"/>
            </w:tcBorders>
            <w:shd w:val="clear" w:color="auto" w:fill="auto"/>
            <w:vAlign w:val="center"/>
          </w:tcPr>
          <w:p w14:paraId="4EBCAD0E" w14:textId="77777777" w:rsidR="00A82317" w:rsidRPr="00165952" w:rsidRDefault="00A82317" w:rsidP="00164004">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47E135" w14:textId="3DDBE8E9" w:rsidR="00A82317" w:rsidRPr="00165952" w:rsidRDefault="009E09FF" w:rsidP="00164004">
            <w:pPr>
              <w:adjustRightInd w:val="0"/>
              <w:snapToGrid w:val="0"/>
              <w:jc w:val="center"/>
              <w:rPr>
                <w:rFonts w:cs="Arial"/>
              </w:rPr>
            </w:pPr>
            <w:r>
              <w:rPr>
                <w:rFonts w:cs="Arial"/>
              </w:rPr>
              <w:t>2025</w:t>
            </w:r>
          </w:p>
        </w:tc>
        <w:tc>
          <w:tcPr>
            <w:tcW w:w="135" w:type="dxa"/>
            <w:tcBorders>
              <w:top w:val="nil"/>
              <w:left w:val="single" w:sz="4" w:space="0" w:color="auto"/>
              <w:bottom w:val="nil"/>
              <w:right w:val="single" w:sz="4" w:space="0" w:color="auto"/>
            </w:tcBorders>
            <w:shd w:val="clear" w:color="auto" w:fill="auto"/>
            <w:vAlign w:val="center"/>
          </w:tcPr>
          <w:p w14:paraId="5B97700A" w14:textId="77777777" w:rsidR="00A82317" w:rsidRPr="00165952" w:rsidRDefault="00A82317" w:rsidP="00164004">
            <w:pPr>
              <w:adjustRightInd w:val="0"/>
              <w:snapToGrid w:val="0"/>
              <w:jc w:val="center"/>
              <w:rPr>
                <w:rFonts w:cs="Arial"/>
              </w:rPr>
            </w:pPr>
          </w:p>
        </w:tc>
        <w:tc>
          <w:tcPr>
            <w:tcW w:w="134" w:type="dxa"/>
            <w:tcBorders>
              <w:top w:val="nil"/>
              <w:left w:val="single" w:sz="4" w:space="0" w:color="auto"/>
              <w:bottom w:val="nil"/>
              <w:right w:val="nil"/>
            </w:tcBorders>
          </w:tcPr>
          <w:p w14:paraId="5BB21BE7" w14:textId="77777777" w:rsidR="00A82317" w:rsidRPr="00165952" w:rsidRDefault="00A82317" w:rsidP="00164004">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5AE558D0" w14:textId="77777777" w:rsidR="00A82317" w:rsidRPr="00165952" w:rsidRDefault="00A82317" w:rsidP="00164004">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2B8D12FC" w14:textId="77777777" w:rsidR="00A82317" w:rsidRPr="00165952" w:rsidRDefault="00A82317" w:rsidP="00164004">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5E1E04D8" w14:textId="77777777" w:rsidR="00A82317" w:rsidRPr="00165952" w:rsidRDefault="00A82317" w:rsidP="00164004">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40ACAE42" w14:textId="77777777" w:rsidR="00A82317" w:rsidRPr="00165952" w:rsidRDefault="00A82317" w:rsidP="00164004">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3BA5E102" w14:textId="77777777" w:rsidR="00A82317" w:rsidRPr="00165952" w:rsidRDefault="00A82317" w:rsidP="00164004">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65B5EB0E" w14:textId="77777777" w:rsidR="00A82317" w:rsidRPr="00165952" w:rsidRDefault="00A82317" w:rsidP="00164004">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F07766B" w14:textId="77777777" w:rsidR="00A82317" w:rsidRPr="00165952" w:rsidRDefault="00A82317" w:rsidP="00164004">
            <w:pPr>
              <w:adjustRightInd w:val="0"/>
              <w:snapToGrid w:val="0"/>
              <w:jc w:val="center"/>
              <w:rPr>
                <w:rFonts w:cs="Arial"/>
              </w:rPr>
            </w:pPr>
          </w:p>
        </w:tc>
      </w:tr>
      <w:tr w:rsidR="00A82317" w:rsidRPr="00165952" w14:paraId="4E24E164"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12D649B6" w14:textId="77777777" w:rsidR="00A82317" w:rsidRPr="00165952" w:rsidRDefault="00A82317" w:rsidP="00164004">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41D68FFA" w14:textId="77777777" w:rsidR="00A82317" w:rsidRPr="00EB0912" w:rsidRDefault="00A82317" w:rsidP="00164004">
            <w:pPr>
              <w:adjustRightInd w:val="0"/>
              <w:snapToGrid w:val="0"/>
              <w:ind w:left="113" w:right="113"/>
              <w:jc w:val="both"/>
              <w:rPr>
                <w:rFonts w:cs="Arial"/>
                <w:sz w:val="18"/>
                <w:szCs w:val="18"/>
              </w:rPr>
            </w:pPr>
          </w:p>
        </w:tc>
        <w:tc>
          <w:tcPr>
            <w:tcW w:w="134" w:type="dxa"/>
            <w:tcBorders>
              <w:top w:val="nil"/>
              <w:left w:val="nil"/>
              <w:bottom w:val="nil"/>
              <w:right w:val="single" w:sz="4" w:space="0" w:color="auto"/>
            </w:tcBorders>
            <w:shd w:val="clear" w:color="auto" w:fill="auto"/>
            <w:vAlign w:val="bottom"/>
          </w:tcPr>
          <w:p w14:paraId="5F5E40E3"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nil"/>
            </w:tcBorders>
            <w:shd w:val="clear" w:color="auto" w:fill="auto"/>
            <w:vAlign w:val="center"/>
          </w:tcPr>
          <w:p w14:paraId="3DEC20DA" w14:textId="77777777" w:rsidR="00A82317" w:rsidRPr="00165952" w:rsidRDefault="00A82317" w:rsidP="00164004">
            <w:pPr>
              <w:adjustRightInd w:val="0"/>
              <w:snapToGrid w:val="0"/>
              <w:jc w:val="center"/>
              <w:rPr>
                <w:rFonts w:cs="Arial"/>
                <w:sz w:val="4"/>
                <w:szCs w:val="4"/>
              </w:rPr>
            </w:pPr>
          </w:p>
        </w:tc>
        <w:tc>
          <w:tcPr>
            <w:tcW w:w="379" w:type="dxa"/>
            <w:tcBorders>
              <w:top w:val="single" w:sz="4" w:space="0" w:color="auto"/>
              <w:left w:val="nil"/>
              <w:bottom w:val="nil"/>
              <w:right w:val="nil"/>
            </w:tcBorders>
            <w:shd w:val="clear" w:color="auto" w:fill="auto"/>
            <w:vAlign w:val="center"/>
          </w:tcPr>
          <w:p w14:paraId="26B5239D" w14:textId="77777777" w:rsidR="00A82317" w:rsidRPr="00165952" w:rsidRDefault="00A82317" w:rsidP="00164004">
            <w:pPr>
              <w:adjustRightInd w:val="0"/>
              <w:snapToGrid w:val="0"/>
              <w:jc w:val="center"/>
              <w:rPr>
                <w:rFonts w:cs="Arial"/>
                <w:sz w:val="4"/>
                <w:szCs w:val="4"/>
              </w:rPr>
            </w:pPr>
          </w:p>
        </w:tc>
        <w:tc>
          <w:tcPr>
            <w:tcW w:w="138" w:type="dxa"/>
            <w:tcBorders>
              <w:top w:val="nil"/>
              <w:left w:val="nil"/>
              <w:bottom w:val="nil"/>
              <w:right w:val="nil"/>
            </w:tcBorders>
            <w:shd w:val="clear" w:color="auto" w:fill="auto"/>
            <w:vAlign w:val="center"/>
          </w:tcPr>
          <w:p w14:paraId="0E23FE67" w14:textId="77777777" w:rsidR="00A82317" w:rsidRPr="00165952" w:rsidRDefault="00A82317" w:rsidP="00164004">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15E36A05"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506708EC" w14:textId="77777777" w:rsidR="00A82317" w:rsidRPr="00165952" w:rsidRDefault="00A82317" w:rsidP="00164004">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1BCE2E09" w14:textId="77777777" w:rsidR="00A82317" w:rsidRPr="00165952" w:rsidRDefault="00A82317" w:rsidP="00164004">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4FC8E31D" w14:textId="77777777" w:rsidR="00A82317" w:rsidRPr="00165952" w:rsidRDefault="00A82317" w:rsidP="00164004">
            <w:pPr>
              <w:adjustRightInd w:val="0"/>
              <w:snapToGrid w:val="0"/>
              <w:jc w:val="center"/>
              <w:rPr>
                <w:rFonts w:cs="Arial"/>
                <w:sz w:val="4"/>
                <w:szCs w:val="4"/>
              </w:rPr>
            </w:pPr>
          </w:p>
        </w:tc>
        <w:tc>
          <w:tcPr>
            <w:tcW w:w="134" w:type="dxa"/>
            <w:tcBorders>
              <w:top w:val="nil"/>
              <w:left w:val="single" w:sz="4" w:space="0" w:color="auto"/>
              <w:bottom w:val="nil"/>
              <w:right w:val="nil"/>
            </w:tcBorders>
          </w:tcPr>
          <w:p w14:paraId="68BDB330" w14:textId="77777777" w:rsidR="00A82317" w:rsidRPr="00165952" w:rsidRDefault="00A82317" w:rsidP="00164004">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5090289B" w14:textId="77777777" w:rsidR="00A82317" w:rsidRPr="00165952" w:rsidRDefault="00A82317" w:rsidP="00164004">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457298ED" w14:textId="77777777" w:rsidR="00A82317" w:rsidRPr="00165952" w:rsidRDefault="00A82317" w:rsidP="00164004">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58619509"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329F6B6A" w14:textId="77777777" w:rsidR="00A82317" w:rsidRPr="00165952" w:rsidRDefault="00A82317" w:rsidP="00164004">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28E87FA0" w14:textId="77777777" w:rsidR="00A82317" w:rsidRPr="00165952" w:rsidRDefault="00A82317" w:rsidP="00164004">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7A74E6DA" w14:textId="77777777" w:rsidR="00A82317" w:rsidRPr="00165952" w:rsidRDefault="00A82317" w:rsidP="00164004">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C92F34" w14:textId="77777777" w:rsidR="00A82317" w:rsidRPr="00165952" w:rsidRDefault="00A82317" w:rsidP="00164004">
            <w:pPr>
              <w:adjustRightInd w:val="0"/>
              <w:snapToGrid w:val="0"/>
              <w:jc w:val="center"/>
              <w:rPr>
                <w:rFonts w:cs="Arial"/>
                <w:sz w:val="4"/>
                <w:szCs w:val="4"/>
              </w:rPr>
            </w:pPr>
          </w:p>
        </w:tc>
      </w:tr>
      <w:tr w:rsidR="00A82317" w:rsidRPr="00165952" w14:paraId="09DE7FEA"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7E78AC6" w14:textId="77777777" w:rsidR="00A82317" w:rsidRPr="00165952" w:rsidRDefault="00A82317" w:rsidP="00164004">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08C3B8C8" w14:textId="77777777" w:rsidR="00A82317" w:rsidRPr="00EB0912" w:rsidRDefault="00A82317" w:rsidP="00164004">
            <w:pPr>
              <w:adjustRightInd w:val="0"/>
              <w:snapToGrid w:val="0"/>
              <w:ind w:left="113" w:right="113"/>
              <w:jc w:val="both"/>
              <w:rPr>
                <w:rFonts w:cs="Arial"/>
                <w:sz w:val="18"/>
                <w:szCs w:val="18"/>
              </w:rPr>
            </w:pPr>
          </w:p>
        </w:tc>
        <w:tc>
          <w:tcPr>
            <w:tcW w:w="134" w:type="dxa"/>
            <w:tcBorders>
              <w:top w:val="nil"/>
              <w:left w:val="nil"/>
              <w:bottom w:val="nil"/>
              <w:right w:val="single" w:sz="4" w:space="0" w:color="auto"/>
            </w:tcBorders>
            <w:shd w:val="clear" w:color="auto" w:fill="auto"/>
            <w:vAlign w:val="bottom"/>
          </w:tcPr>
          <w:p w14:paraId="57948508"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nil"/>
            </w:tcBorders>
            <w:shd w:val="clear" w:color="auto" w:fill="auto"/>
            <w:vAlign w:val="center"/>
          </w:tcPr>
          <w:p w14:paraId="77C05C78" w14:textId="77777777" w:rsidR="00A82317" w:rsidRPr="00165952" w:rsidRDefault="00A82317" w:rsidP="00164004">
            <w:pPr>
              <w:adjustRightInd w:val="0"/>
              <w:snapToGrid w:val="0"/>
              <w:jc w:val="center"/>
              <w:rPr>
                <w:rFonts w:cs="Arial"/>
                <w:sz w:val="4"/>
                <w:szCs w:val="4"/>
              </w:rPr>
            </w:pPr>
          </w:p>
        </w:tc>
        <w:tc>
          <w:tcPr>
            <w:tcW w:w="379" w:type="dxa"/>
            <w:tcBorders>
              <w:top w:val="nil"/>
              <w:left w:val="nil"/>
              <w:bottom w:val="nil"/>
              <w:right w:val="nil"/>
            </w:tcBorders>
            <w:shd w:val="clear" w:color="auto" w:fill="auto"/>
            <w:vAlign w:val="center"/>
          </w:tcPr>
          <w:p w14:paraId="29A85C42" w14:textId="77777777" w:rsidR="00A82317" w:rsidRPr="00165952" w:rsidRDefault="00A82317" w:rsidP="00164004">
            <w:pPr>
              <w:adjustRightInd w:val="0"/>
              <w:snapToGrid w:val="0"/>
              <w:jc w:val="center"/>
              <w:rPr>
                <w:rFonts w:cs="Arial"/>
                <w:sz w:val="4"/>
                <w:szCs w:val="4"/>
              </w:rPr>
            </w:pPr>
          </w:p>
        </w:tc>
        <w:tc>
          <w:tcPr>
            <w:tcW w:w="138" w:type="dxa"/>
            <w:tcBorders>
              <w:top w:val="nil"/>
              <w:left w:val="nil"/>
              <w:bottom w:val="nil"/>
              <w:right w:val="nil"/>
            </w:tcBorders>
            <w:shd w:val="clear" w:color="auto" w:fill="auto"/>
            <w:vAlign w:val="center"/>
          </w:tcPr>
          <w:p w14:paraId="3AE822C6" w14:textId="77777777" w:rsidR="00A82317" w:rsidRPr="00165952" w:rsidRDefault="00A82317" w:rsidP="00164004">
            <w:pPr>
              <w:adjustRightInd w:val="0"/>
              <w:snapToGrid w:val="0"/>
              <w:jc w:val="center"/>
              <w:rPr>
                <w:rFonts w:cs="Arial"/>
                <w:sz w:val="4"/>
                <w:szCs w:val="4"/>
              </w:rPr>
            </w:pPr>
          </w:p>
        </w:tc>
        <w:tc>
          <w:tcPr>
            <w:tcW w:w="389" w:type="dxa"/>
            <w:tcBorders>
              <w:top w:val="nil"/>
              <w:left w:val="nil"/>
              <w:bottom w:val="nil"/>
              <w:right w:val="nil"/>
            </w:tcBorders>
            <w:shd w:val="clear" w:color="auto" w:fill="auto"/>
            <w:vAlign w:val="center"/>
          </w:tcPr>
          <w:p w14:paraId="768AD4C0"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4710CD40" w14:textId="77777777" w:rsidR="00A82317" w:rsidRPr="00165952" w:rsidRDefault="00A82317" w:rsidP="00164004">
            <w:pPr>
              <w:adjustRightInd w:val="0"/>
              <w:snapToGrid w:val="0"/>
              <w:jc w:val="center"/>
              <w:rPr>
                <w:rFonts w:cs="Arial"/>
                <w:sz w:val="4"/>
                <w:szCs w:val="4"/>
              </w:rPr>
            </w:pPr>
          </w:p>
        </w:tc>
        <w:tc>
          <w:tcPr>
            <w:tcW w:w="524" w:type="dxa"/>
            <w:tcBorders>
              <w:top w:val="nil"/>
              <w:left w:val="nil"/>
              <w:bottom w:val="nil"/>
              <w:right w:val="nil"/>
            </w:tcBorders>
            <w:shd w:val="clear" w:color="auto" w:fill="auto"/>
            <w:vAlign w:val="center"/>
          </w:tcPr>
          <w:p w14:paraId="6A9EE1B2" w14:textId="77777777" w:rsidR="00A82317" w:rsidRPr="00165952" w:rsidRDefault="00A82317" w:rsidP="00164004">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6C455482" w14:textId="77777777" w:rsidR="00A82317" w:rsidRPr="00165952" w:rsidRDefault="00A82317" w:rsidP="00164004">
            <w:pPr>
              <w:adjustRightInd w:val="0"/>
              <w:snapToGrid w:val="0"/>
              <w:jc w:val="center"/>
              <w:rPr>
                <w:rFonts w:cs="Arial"/>
                <w:sz w:val="4"/>
                <w:szCs w:val="4"/>
              </w:rPr>
            </w:pPr>
          </w:p>
        </w:tc>
        <w:tc>
          <w:tcPr>
            <w:tcW w:w="134" w:type="dxa"/>
            <w:tcBorders>
              <w:top w:val="nil"/>
              <w:left w:val="single" w:sz="4" w:space="0" w:color="auto"/>
              <w:bottom w:val="nil"/>
              <w:right w:val="nil"/>
            </w:tcBorders>
          </w:tcPr>
          <w:p w14:paraId="3AC8002E" w14:textId="77777777" w:rsidR="00A82317" w:rsidRPr="00165952" w:rsidRDefault="00A82317" w:rsidP="00164004">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25BBAF6B" w14:textId="77777777" w:rsidR="00A82317" w:rsidRPr="00165952" w:rsidRDefault="00A82317" w:rsidP="00164004">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2C455305" w14:textId="77777777" w:rsidR="00A82317" w:rsidRPr="00165952" w:rsidRDefault="00A82317" w:rsidP="00164004">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7A8EB4AA"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4FB5D365" w14:textId="77777777" w:rsidR="00A82317" w:rsidRPr="00165952" w:rsidRDefault="00A82317" w:rsidP="00164004">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0D7BAA6D" w14:textId="77777777" w:rsidR="00A82317" w:rsidRPr="00165952" w:rsidRDefault="00A82317" w:rsidP="00164004">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C45DE2E" w14:textId="77777777" w:rsidR="00A82317" w:rsidRPr="00165952" w:rsidRDefault="00A82317" w:rsidP="00164004">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F696898" w14:textId="77777777" w:rsidR="00A82317" w:rsidRPr="00165952" w:rsidRDefault="00A82317" w:rsidP="00164004">
            <w:pPr>
              <w:adjustRightInd w:val="0"/>
              <w:snapToGrid w:val="0"/>
              <w:jc w:val="center"/>
              <w:rPr>
                <w:rFonts w:cs="Arial"/>
                <w:sz w:val="4"/>
                <w:szCs w:val="4"/>
              </w:rPr>
            </w:pPr>
          </w:p>
        </w:tc>
      </w:tr>
      <w:tr w:rsidR="00A82317" w:rsidRPr="00165952" w14:paraId="1FC9BFF9"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7DDEEAD" w14:textId="77777777" w:rsidR="00A82317" w:rsidRPr="00165952" w:rsidRDefault="00A82317" w:rsidP="00EC3DD4">
            <w:pPr>
              <w:pStyle w:val="Prrafodelista"/>
              <w:numPr>
                <w:ilvl w:val="0"/>
                <w:numId w:val="12"/>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81A454D" w14:textId="77777777" w:rsidR="00A82317" w:rsidRPr="00EB0912" w:rsidRDefault="00A82317" w:rsidP="00164004">
            <w:pPr>
              <w:adjustRightInd w:val="0"/>
              <w:snapToGrid w:val="0"/>
              <w:ind w:left="113" w:right="113"/>
              <w:jc w:val="both"/>
              <w:rPr>
                <w:rFonts w:cs="Arial"/>
                <w:b/>
                <w:sz w:val="18"/>
                <w:szCs w:val="18"/>
              </w:rPr>
            </w:pPr>
            <w:r w:rsidRPr="00EB0912">
              <w:rPr>
                <w:rFonts w:cs="Arial"/>
                <w:sz w:val="18"/>
                <w:szCs w:val="18"/>
              </w:rPr>
              <w:t>Presentación de documentos para la formalización de la contratación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02E18EBE" w14:textId="77777777" w:rsidR="00A82317" w:rsidRPr="00165952" w:rsidRDefault="00A82317" w:rsidP="00164004">
            <w:pPr>
              <w:adjustRightInd w:val="0"/>
              <w:snapToGrid w:val="0"/>
              <w:jc w:val="center"/>
              <w:rPr>
                <w:rFonts w:cs="Arial"/>
              </w:rPr>
            </w:pPr>
          </w:p>
        </w:tc>
        <w:tc>
          <w:tcPr>
            <w:tcW w:w="379" w:type="dxa"/>
            <w:tcBorders>
              <w:top w:val="nil"/>
              <w:left w:val="nil"/>
              <w:bottom w:val="single" w:sz="4" w:space="0" w:color="auto"/>
              <w:right w:val="nil"/>
            </w:tcBorders>
            <w:shd w:val="clear" w:color="auto" w:fill="auto"/>
            <w:tcMar>
              <w:left w:w="0" w:type="dxa"/>
              <w:right w:w="0" w:type="dxa"/>
            </w:tcMar>
            <w:vAlign w:val="center"/>
          </w:tcPr>
          <w:p w14:paraId="222DB47D" w14:textId="77777777" w:rsidR="00A82317" w:rsidRPr="00165952" w:rsidRDefault="00A82317" w:rsidP="00164004">
            <w:pPr>
              <w:adjustRightInd w:val="0"/>
              <w:snapToGrid w:val="0"/>
              <w:jc w:val="center"/>
              <w:rPr>
                <w:i/>
                <w:sz w:val="14"/>
                <w:szCs w:val="14"/>
              </w:rPr>
            </w:pPr>
            <w:r w:rsidRPr="00165952">
              <w:rPr>
                <w:i/>
                <w:sz w:val="14"/>
                <w:szCs w:val="14"/>
              </w:rPr>
              <w:t>Día</w:t>
            </w:r>
          </w:p>
        </w:tc>
        <w:tc>
          <w:tcPr>
            <w:tcW w:w="138" w:type="dxa"/>
            <w:tcBorders>
              <w:top w:val="nil"/>
              <w:left w:val="nil"/>
              <w:bottom w:val="nil"/>
              <w:right w:val="nil"/>
            </w:tcBorders>
            <w:shd w:val="clear" w:color="auto" w:fill="auto"/>
            <w:tcMar>
              <w:left w:w="0" w:type="dxa"/>
              <w:right w:w="0" w:type="dxa"/>
            </w:tcMar>
            <w:vAlign w:val="center"/>
          </w:tcPr>
          <w:p w14:paraId="4E71F25C" w14:textId="77777777" w:rsidR="00A82317" w:rsidRPr="00165952" w:rsidRDefault="00A82317" w:rsidP="0016400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46B80D4" w14:textId="77777777" w:rsidR="00A82317" w:rsidRPr="00165952" w:rsidRDefault="00A82317" w:rsidP="00164004">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B39EA7B" w14:textId="77777777" w:rsidR="00A82317" w:rsidRPr="00165952" w:rsidRDefault="00A82317" w:rsidP="0016400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E543A1" w14:textId="77777777" w:rsidR="00A82317" w:rsidRPr="00165952" w:rsidRDefault="00A82317" w:rsidP="00164004">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160543F" w14:textId="77777777" w:rsidR="00A82317" w:rsidRPr="00165952" w:rsidRDefault="00A82317" w:rsidP="00164004">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478CF025" w14:textId="77777777" w:rsidR="00A82317" w:rsidRPr="00165952" w:rsidRDefault="00A82317" w:rsidP="0016400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4E58D91" w14:textId="77777777" w:rsidR="00A82317" w:rsidRPr="00165952" w:rsidRDefault="00A82317" w:rsidP="0016400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574AA25" w14:textId="77777777" w:rsidR="00A82317" w:rsidRPr="00165952" w:rsidRDefault="00A82317" w:rsidP="0016400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7B04FAB" w14:textId="77777777" w:rsidR="00A82317" w:rsidRPr="00165952" w:rsidRDefault="00A82317" w:rsidP="00164004">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61ED2145" w14:textId="77777777" w:rsidR="00A82317" w:rsidRPr="00165952" w:rsidRDefault="00A82317" w:rsidP="00164004">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61223F36" w14:textId="77777777" w:rsidR="00A82317" w:rsidRPr="00165952" w:rsidRDefault="00A82317" w:rsidP="00164004">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79DFF113" w14:textId="77777777" w:rsidR="00A82317" w:rsidRPr="00165952" w:rsidRDefault="00A82317" w:rsidP="00164004">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F306CC7" w14:textId="77777777" w:rsidR="00A82317" w:rsidRPr="00165952" w:rsidRDefault="00A82317" w:rsidP="00164004">
            <w:pPr>
              <w:adjustRightInd w:val="0"/>
              <w:snapToGrid w:val="0"/>
              <w:jc w:val="center"/>
              <w:rPr>
                <w:i/>
                <w:sz w:val="14"/>
                <w:szCs w:val="14"/>
              </w:rPr>
            </w:pPr>
          </w:p>
        </w:tc>
      </w:tr>
      <w:tr w:rsidR="00A82317" w:rsidRPr="00165952" w14:paraId="034F516D"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9D67758" w14:textId="77777777" w:rsidR="00A82317" w:rsidRPr="00165952" w:rsidRDefault="00A82317" w:rsidP="00164004">
            <w:pPr>
              <w:adjustRightInd w:val="0"/>
              <w:snapToGrid w:val="0"/>
              <w:jc w:val="center"/>
              <w:rPr>
                <w:rFonts w:cs="Arial"/>
              </w:rPr>
            </w:pPr>
          </w:p>
        </w:tc>
        <w:tc>
          <w:tcPr>
            <w:tcW w:w="3663" w:type="dxa"/>
            <w:gridSpan w:val="2"/>
            <w:vMerge/>
            <w:tcBorders>
              <w:left w:val="single" w:sz="4" w:space="0" w:color="auto"/>
              <w:bottom w:val="nil"/>
              <w:right w:val="single" w:sz="4" w:space="0" w:color="auto"/>
            </w:tcBorders>
            <w:shd w:val="clear" w:color="auto" w:fill="auto"/>
            <w:vAlign w:val="bottom"/>
          </w:tcPr>
          <w:p w14:paraId="53AD342C"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single" w:sz="4" w:space="0" w:color="auto"/>
            </w:tcBorders>
            <w:shd w:val="clear" w:color="auto" w:fill="auto"/>
            <w:vAlign w:val="center"/>
          </w:tcPr>
          <w:p w14:paraId="36B76795" w14:textId="77777777" w:rsidR="00A82317" w:rsidRPr="00165952" w:rsidRDefault="00A82317" w:rsidP="00164004">
            <w:pPr>
              <w:adjustRightInd w:val="0"/>
              <w:snapToGrid w:val="0"/>
              <w:jc w:val="center"/>
              <w:rPr>
                <w:rFonts w:cs="Arial"/>
              </w:rPr>
            </w:pPr>
          </w:p>
        </w:tc>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D92AD" w14:textId="16EFFDCF" w:rsidR="00A82317" w:rsidRPr="00165952" w:rsidRDefault="009E09FF" w:rsidP="00164004">
            <w:pPr>
              <w:adjustRightInd w:val="0"/>
              <w:snapToGrid w:val="0"/>
              <w:jc w:val="center"/>
              <w:rPr>
                <w:rFonts w:cs="Arial"/>
              </w:rPr>
            </w:pPr>
            <w:r>
              <w:rPr>
                <w:rFonts w:cs="Arial"/>
              </w:rPr>
              <w:t>08</w:t>
            </w:r>
          </w:p>
        </w:tc>
        <w:tc>
          <w:tcPr>
            <w:tcW w:w="138" w:type="dxa"/>
            <w:tcBorders>
              <w:top w:val="nil"/>
              <w:left w:val="single" w:sz="4" w:space="0" w:color="auto"/>
              <w:bottom w:val="nil"/>
              <w:right w:val="single" w:sz="4" w:space="0" w:color="auto"/>
            </w:tcBorders>
            <w:shd w:val="clear" w:color="auto" w:fill="auto"/>
            <w:vAlign w:val="center"/>
          </w:tcPr>
          <w:p w14:paraId="64C0BEA1" w14:textId="77777777" w:rsidR="00A82317" w:rsidRPr="00165952" w:rsidRDefault="00A82317" w:rsidP="00164004">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5E00C7" w14:textId="6A0541BA" w:rsidR="00A82317" w:rsidRPr="00165952" w:rsidRDefault="009E09FF" w:rsidP="00164004">
            <w:pPr>
              <w:adjustRightInd w:val="0"/>
              <w:snapToGrid w:val="0"/>
              <w:jc w:val="center"/>
              <w:rPr>
                <w:rFonts w:cs="Arial"/>
              </w:rPr>
            </w:pPr>
            <w:r>
              <w:rPr>
                <w:rFonts w:cs="Arial"/>
              </w:rPr>
              <w:t>07</w:t>
            </w:r>
          </w:p>
        </w:tc>
        <w:tc>
          <w:tcPr>
            <w:tcW w:w="134" w:type="dxa"/>
            <w:tcBorders>
              <w:top w:val="nil"/>
              <w:left w:val="single" w:sz="4" w:space="0" w:color="auto"/>
              <w:bottom w:val="nil"/>
              <w:right w:val="single" w:sz="4" w:space="0" w:color="auto"/>
            </w:tcBorders>
            <w:shd w:val="clear" w:color="auto" w:fill="auto"/>
            <w:vAlign w:val="center"/>
          </w:tcPr>
          <w:p w14:paraId="1E50A76A" w14:textId="77777777" w:rsidR="00A82317" w:rsidRPr="00165952" w:rsidRDefault="00A82317" w:rsidP="00164004">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34E2C" w14:textId="2BDE22A8" w:rsidR="00A82317" w:rsidRPr="00165952" w:rsidRDefault="009E09FF" w:rsidP="00164004">
            <w:pPr>
              <w:adjustRightInd w:val="0"/>
              <w:snapToGrid w:val="0"/>
              <w:jc w:val="center"/>
              <w:rPr>
                <w:rFonts w:cs="Arial"/>
              </w:rPr>
            </w:pPr>
            <w:r>
              <w:rPr>
                <w:rFonts w:cs="Arial"/>
              </w:rPr>
              <w:t>2025</w:t>
            </w:r>
          </w:p>
        </w:tc>
        <w:tc>
          <w:tcPr>
            <w:tcW w:w="135" w:type="dxa"/>
            <w:tcBorders>
              <w:top w:val="nil"/>
              <w:left w:val="single" w:sz="4" w:space="0" w:color="auto"/>
              <w:bottom w:val="nil"/>
              <w:right w:val="single" w:sz="4" w:space="0" w:color="auto"/>
            </w:tcBorders>
            <w:shd w:val="clear" w:color="auto" w:fill="auto"/>
            <w:vAlign w:val="center"/>
          </w:tcPr>
          <w:p w14:paraId="264ABE76" w14:textId="77777777" w:rsidR="00A82317" w:rsidRPr="00165952" w:rsidRDefault="00A82317" w:rsidP="00164004">
            <w:pPr>
              <w:adjustRightInd w:val="0"/>
              <w:snapToGrid w:val="0"/>
              <w:jc w:val="center"/>
              <w:rPr>
                <w:rFonts w:cs="Arial"/>
              </w:rPr>
            </w:pPr>
          </w:p>
        </w:tc>
        <w:tc>
          <w:tcPr>
            <w:tcW w:w="134" w:type="dxa"/>
            <w:tcBorders>
              <w:top w:val="nil"/>
              <w:left w:val="single" w:sz="4" w:space="0" w:color="auto"/>
              <w:bottom w:val="nil"/>
              <w:right w:val="nil"/>
            </w:tcBorders>
          </w:tcPr>
          <w:p w14:paraId="1C796B7E" w14:textId="77777777" w:rsidR="00A82317" w:rsidRPr="00165952" w:rsidRDefault="00A82317" w:rsidP="00164004">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791D8435" w14:textId="77777777" w:rsidR="00A82317" w:rsidRPr="00165952" w:rsidRDefault="00A82317" w:rsidP="00164004">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7C65D15F" w14:textId="77777777" w:rsidR="00A82317" w:rsidRPr="00165952" w:rsidRDefault="00A82317" w:rsidP="00164004">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691E2DE8" w14:textId="77777777" w:rsidR="00A82317" w:rsidRPr="00165952" w:rsidRDefault="00A82317" w:rsidP="00164004">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45D41BFC" w14:textId="77777777" w:rsidR="00A82317" w:rsidRPr="00165952" w:rsidRDefault="00A82317" w:rsidP="00164004">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7542724D" w14:textId="77777777" w:rsidR="00A82317" w:rsidRPr="00165952" w:rsidRDefault="00A82317" w:rsidP="00164004">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1127F96C" w14:textId="77777777" w:rsidR="00A82317" w:rsidRPr="00165952" w:rsidRDefault="00A82317" w:rsidP="00164004">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45986B0B" w14:textId="77777777" w:rsidR="00A82317" w:rsidRPr="00165952" w:rsidRDefault="00A82317" w:rsidP="00164004">
            <w:pPr>
              <w:adjustRightInd w:val="0"/>
              <w:snapToGrid w:val="0"/>
              <w:jc w:val="center"/>
              <w:rPr>
                <w:rFonts w:cs="Arial"/>
              </w:rPr>
            </w:pPr>
          </w:p>
        </w:tc>
      </w:tr>
      <w:tr w:rsidR="00A82317" w:rsidRPr="00165952" w14:paraId="515A7843"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14F38091" w14:textId="77777777" w:rsidR="00A82317" w:rsidRPr="00165952" w:rsidRDefault="00A82317" w:rsidP="00164004">
            <w:pPr>
              <w:adjustRightInd w:val="0"/>
              <w:snapToGrid w:val="0"/>
              <w:jc w:val="center"/>
              <w:rPr>
                <w:rFonts w:cs="Arial"/>
                <w:sz w:val="4"/>
                <w:szCs w:val="4"/>
              </w:rPr>
            </w:pPr>
          </w:p>
        </w:tc>
        <w:tc>
          <w:tcPr>
            <w:tcW w:w="3529" w:type="dxa"/>
            <w:tcBorders>
              <w:top w:val="nil"/>
              <w:left w:val="single" w:sz="4" w:space="0" w:color="auto"/>
              <w:bottom w:val="nil"/>
              <w:right w:val="nil"/>
            </w:tcBorders>
            <w:shd w:val="clear" w:color="auto" w:fill="auto"/>
            <w:vAlign w:val="bottom"/>
          </w:tcPr>
          <w:p w14:paraId="5C97F678" w14:textId="77777777" w:rsidR="00A82317" w:rsidRPr="00EB0912" w:rsidRDefault="00A82317" w:rsidP="00164004">
            <w:pPr>
              <w:adjustRightInd w:val="0"/>
              <w:snapToGrid w:val="0"/>
              <w:ind w:left="113" w:right="113"/>
              <w:jc w:val="both"/>
              <w:rPr>
                <w:rFonts w:cs="Arial"/>
                <w:sz w:val="18"/>
                <w:szCs w:val="18"/>
              </w:rPr>
            </w:pPr>
          </w:p>
        </w:tc>
        <w:tc>
          <w:tcPr>
            <w:tcW w:w="134" w:type="dxa"/>
            <w:tcBorders>
              <w:top w:val="nil"/>
              <w:left w:val="nil"/>
              <w:bottom w:val="nil"/>
              <w:right w:val="single" w:sz="4" w:space="0" w:color="auto"/>
            </w:tcBorders>
            <w:shd w:val="clear" w:color="auto" w:fill="auto"/>
            <w:vAlign w:val="bottom"/>
          </w:tcPr>
          <w:p w14:paraId="4CD7487D" w14:textId="77777777" w:rsidR="00A82317" w:rsidRPr="00EB0912" w:rsidRDefault="00A82317" w:rsidP="00164004">
            <w:pPr>
              <w:adjustRightInd w:val="0"/>
              <w:snapToGrid w:val="0"/>
              <w:ind w:left="113" w:right="113"/>
              <w:jc w:val="both"/>
              <w:rPr>
                <w:rFonts w:cs="Arial"/>
                <w:b/>
                <w:sz w:val="18"/>
                <w:szCs w:val="18"/>
              </w:rPr>
            </w:pPr>
          </w:p>
        </w:tc>
        <w:tc>
          <w:tcPr>
            <w:tcW w:w="134" w:type="dxa"/>
            <w:tcBorders>
              <w:top w:val="nil"/>
              <w:left w:val="single" w:sz="4" w:space="0" w:color="auto"/>
              <w:bottom w:val="nil"/>
              <w:right w:val="nil"/>
            </w:tcBorders>
            <w:shd w:val="clear" w:color="auto" w:fill="auto"/>
            <w:vAlign w:val="center"/>
          </w:tcPr>
          <w:p w14:paraId="7A04B6A7" w14:textId="77777777" w:rsidR="00A82317" w:rsidRPr="00165952" w:rsidRDefault="00A82317" w:rsidP="00164004">
            <w:pPr>
              <w:adjustRightInd w:val="0"/>
              <w:snapToGrid w:val="0"/>
              <w:jc w:val="center"/>
              <w:rPr>
                <w:rFonts w:cs="Arial"/>
                <w:sz w:val="4"/>
                <w:szCs w:val="4"/>
              </w:rPr>
            </w:pPr>
          </w:p>
        </w:tc>
        <w:tc>
          <w:tcPr>
            <w:tcW w:w="379" w:type="dxa"/>
            <w:tcBorders>
              <w:top w:val="single" w:sz="4" w:space="0" w:color="auto"/>
              <w:left w:val="nil"/>
              <w:bottom w:val="nil"/>
              <w:right w:val="nil"/>
            </w:tcBorders>
            <w:shd w:val="clear" w:color="auto" w:fill="auto"/>
            <w:vAlign w:val="center"/>
          </w:tcPr>
          <w:p w14:paraId="21E01D4E" w14:textId="77777777" w:rsidR="00A82317" w:rsidRPr="00165952" w:rsidRDefault="00A82317" w:rsidP="00164004">
            <w:pPr>
              <w:adjustRightInd w:val="0"/>
              <w:snapToGrid w:val="0"/>
              <w:jc w:val="center"/>
              <w:rPr>
                <w:rFonts w:cs="Arial"/>
                <w:sz w:val="4"/>
                <w:szCs w:val="4"/>
              </w:rPr>
            </w:pPr>
          </w:p>
        </w:tc>
        <w:tc>
          <w:tcPr>
            <w:tcW w:w="138" w:type="dxa"/>
            <w:tcBorders>
              <w:top w:val="nil"/>
              <w:left w:val="nil"/>
              <w:bottom w:val="nil"/>
              <w:right w:val="nil"/>
            </w:tcBorders>
            <w:shd w:val="clear" w:color="auto" w:fill="auto"/>
            <w:vAlign w:val="center"/>
          </w:tcPr>
          <w:p w14:paraId="2DD0FDE6" w14:textId="77777777" w:rsidR="00A82317" w:rsidRPr="00165952" w:rsidRDefault="00A82317" w:rsidP="00164004">
            <w:pPr>
              <w:adjustRightInd w:val="0"/>
              <w:snapToGrid w:val="0"/>
              <w:jc w:val="center"/>
              <w:rPr>
                <w:rFonts w:cs="Arial"/>
                <w:sz w:val="4"/>
                <w:szCs w:val="4"/>
              </w:rPr>
            </w:pPr>
          </w:p>
        </w:tc>
        <w:tc>
          <w:tcPr>
            <w:tcW w:w="389" w:type="dxa"/>
            <w:tcBorders>
              <w:top w:val="single" w:sz="4" w:space="0" w:color="auto"/>
              <w:left w:val="nil"/>
              <w:bottom w:val="nil"/>
              <w:right w:val="nil"/>
            </w:tcBorders>
            <w:shd w:val="clear" w:color="auto" w:fill="auto"/>
            <w:vAlign w:val="center"/>
          </w:tcPr>
          <w:p w14:paraId="45A91BBF"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nil"/>
            </w:tcBorders>
            <w:shd w:val="clear" w:color="auto" w:fill="auto"/>
            <w:vAlign w:val="center"/>
          </w:tcPr>
          <w:p w14:paraId="039A5B43" w14:textId="77777777" w:rsidR="00A82317" w:rsidRPr="00165952" w:rsidRDefault="00A82317" w:rsidP="00164004">
            <w:pPr>
              <w:adjustRightInd w:val="0"/>
              <w:snapToGrid w:val="0"/>
              <w:jc w:val="center"/>
              <w:rPr>
                <w:rFonts w:cs="Arial"/>
                <w:sz w:val="4"/>
                <w:szCs w:val="4"/>
              </w:rPr>
            </w:pPr>
          </w:p>
        </w:tc>
        <w:tc>
          <w:tcPr>
            <w:tcW w:w="524" w:type="dxa"/>
            <w:tcBorders>
              <w:top w:val="single" w:sz="4" w:space="0" w:color="auto"/>
              <w:left w:val="nil"/>
              <w:bottom w:val="nil"/>
              <w:right w:val="nil"/>
            </w:tcBorders>
            <w:shd w:val="clear" w:color="auto" w:fill="auto"/>
            <w:vAlign w:val="center"/>
          </w:tcPr>
          <w:p w14:paraId="53ABC9E4" w14:textId="77777777" w:rsidR="00A82317" w:rsidRPr="00165952" w:rsidRDefault="00A82317" w:rsidP="00164004">
            <w:pPr>
              <w:adjustRightInd w:val="0"/>
              <w:snapToGrid w:val="0"/>
              <w:jc w:val="center"/>
              <w:rPr>
                <w:rFonts w:cs="Arial"/>
                <w:sz w:val="4"/>
                <w:szCs w:val="4"/>
              </w:rPr>
            </w:pPr>
          </w:p>
        </w:tc>
        <w:tc>
          <w:tcPr>
            <w:tcW w:w="135" w:type="dxa"/>
            <w:tcBorders>
              <w:top w:val="nil"/>
              <w:left w:val="nil"/>
              <w:bottom w:val="nil"/>
              <w:right w:val="single" w:sz="4" w:space="0" w:color="auto"/>
            </w:tcBorders>
            <w:shd w:val="clear" w:color="auto" w:fill="auto"/>
            <w:vAlign w:val="center"/>
          </w:tcPr>
          <w:p w14:paraId="006D24A5" w14:textId="77777777" w:rsidR="00A82317" w:rsidRPr="00165952" w:rsidRDefault="00A82317" w:rsidP="00164004">
            <w:pPr>
              <w:adjustRightInd w:val="0"/>
              <w:snapToGrid w:val="0"/>
              <w:jc w:val="center"/>
              <w:rPr>
                <w:rFonts w:cs="Arial"/>
                <w:sz w:val="4"/>
                <w:szCs w:val="4"/>
              </w:rPr>
            </w:pPr>
          </w:p>
        </w:tc>
        <w:tc>
          <w:tcPr>
            <w:tcW w:w="134" w:type="dxa"/>
            <w:tcBorders>
              <w:top w:val="nil"/>
              <w:left w:val="single" w:sz="4" w:space="0" w:color="auto"/>
              <w:bottom w:val="nil"/>
              <w:right w:val="nil"/>
            </w:tcBorders>
          </w:tcPr>
          <w:p w14:paraId="7623883C" w14:textId="77777777" w:rsidR="00A82317" w:rsidRPr="00165952" w:rsidRDefault="00A82317" w:rsidP="00164004">
            <w:pPr>
              <w:adjustRightInd w:val="0"/>
              <w:snapToGrid w:val="0"/>
              <w:jc w:val="center"/>
              <w:rPr>
                <w:rFonts w:cs="Arial"/>
                <w:sz w:val="4"/>
                <w:szCs w:val="4"/>
              </w:rPr>
            </w:pPr>
          </w:p>
        </w:tc>
        <w:tc>
          <w:tcPr>
            <w:tcW w:w="475" w:type="dxa"/>
            <w:tcBorders>
              <w:top w:val="nil"/>
              <w:left w:val="nil"/>
              <w:bottom w:val="nil"/>
              <w:right w:val="nil"/>
            </w:tcBorders>
            <w:shd w:val="clear" w:color="auto" w:fill="auto"/>
            <w:vAlign w:val="center"/>
          </w:tcPr>
          <w:p w14:paraId="4C2E4BC6" w14:textId="77777777" w:rsidR="00A82317" w:rsidRPr="00165952" w:rsidRDefault="00A82317" w:rsidP="00164004">
            <w:pPr>
              <w:adjustRightInd w:val="0"/>
              <w:snapToGrid w:val="0"/>
              <w:jc w:val="center"/>
              <w:rPr>
                <w:rFonts w:cs="Arial"/>
                <w:sz w:val="4"/>
                <w:szCs w:val="4"/>
              </w:rPr>
            </w:pPr>
          </w:p>
        </w:tc>
        <w:tc>
          <w:tcPr>
            <w:tcW w:w="252" w:type="dxa"/>
            <w:tcBorders>
              <w:top w:val="nil"/>
              <w:left w:val="nil"/>
              <w:bottom w:val="nil"/>
              <w:right w:val="nil"/>
            </w:tcBorders>
            <w:shd w:val="clear" w:color="auto" w:fill="auto"/>
            <w:vAlign w:val="center"/>
          </w:tcPr>
          <w:p w14:paraId="271DD88D" w14:textId="77777777" w:rsidR="00A82317" w:rsidRPr="00165952" w:rsidRDefault="00A82317" w:rsidP="00164004">
            <w:pPr>
              <w:adjustRightInd w:val="0"/>
              <w:snapToGrid w:val="0"/>
              <w:jc w:val="center"/>
              <w:rPr>
                <w:rFonts w:cs="Arial"/>
                <w:sz w:val="4"/>
                <w:szCs w:val="4"/>
              </w:rPr>
            </w:pPr>
          </w:p>
        </w:tc>
        <w:tc>
          <w:tcPr>
            <w:tcW w:w="459" w:type="dxa"/>
            <w:tcBorders>
              <w:top w:val="nil"/>
              <w:left w:val="nil"/>
              <w:bottom w:val="nil"/>
              <w:right w:val="nil"/>
            </w:tcBorders>
            <w:shd w:val="clear" w:color="auto" w:fill="auto"/>
            <w:vAlign w:val="center"/>
          </w:tcPr>
          <w:p w14:paraId="3F096919"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nil"/>
              <w:right w:val="single" w:sz="4" w:space="0" w:color="auto"/>
            </w:tcBorders>
            <w:shd w:val="clear" w:color="auto" w:fill="auto"/>
            <w:vAlign w:val="center"/>
          </w:tcPr>
          <w:p w14:paraId="6711AFAF" w14:textId="77777777" w:rsidR="00A82317" w:rsidRPr="00165952" w:rsidRDefault="00A82317" w:rsidP="00164004">
            <w:pPr>
              <w:adjustRightInd w:val="0"/>
              <w:snapToGrid w:val="0"/>
              <w:jc w:val="center"/>
              <w:rPr>
                <w:rFonts w:cs="Arial"/>
                <w:sz w:val="4"/>
                <w:szCs w:val="4"/>
              </w:rPr>
            </w:pPr>
          </w:p>
        </w:tc>
        <w:tc>
          <w:tcPr>
            <w:tcW w:w="134" w:type="dxa"/>
            <w:vMerge/>
            <w:tcBorders>
              <w:left w:val="single" w:sz="4" w:space="0" w:color="auto"/>
              <w:right w:val="nil"/>
            </w:tcBorders>
            <w:shd w:val="clear" w:color="auto" w:fill="auto"/>
            <w:vAlign w:val="center"/>
          </w:tcPr>
          <w:p w14:paraId="2C8DB0FB" w14:textId="77777777" w:rsidR="00A82317" w:rsidRPr="00165952" w:rsidRDefault="00A82317" w:rsidP="00164004">
            <w:pPr>
              <w:adjustRightInd w:val="0"/>
              <w:snapToGrid w:val="0"/>
              <w:jc w:val="center"/>
              <w:rPr>
                <w:rFonts w:cs="Arial"/>
                <w:sz w:val="4"/>
                <w:szCs w:val="4"/>
              </w:rPr>
            </w:pPr>
          </w:p>
        </w:tc>
        <w:tc>
          <w:tcPr>
            <w:tcW w:w="2197" w:type="dxa"/>
            <w:tcBorders>
              <w:top w:val="nil"/>
              <w:left w:val="nil"/>
              <w:bottom w:val="nil"/>
              <w:right w:val="nil"/>
            </w:tcBorders>
            <w:shd w:val="clear" w:color="auto" w:fill="auto"/>
            <w:vAlign w:val="center"/>
          </w:tcPr>
          <w:p w14:paraId="52CB4FF2" w14:textId="77777777" w:rsidR="00A82317" w:rsidRPr="00165952" w:rsidRDefault="00A82317" w:rsidP="00164004">
            <w:pPr>
              <w:adjustRightInd w:val="0"/>
              <w:snapToGrid w:val="0"/>
              <w:jc w:val="center"/>
              <w:rPr>
                <w:rFonts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CC6CAAF" w14:textId="77777777" w:rsidR="00A82317" w:rsidRPr="00165952" w:rsidRDefault="00A82317" w:rsidP="00164004">
            <w:pPr>
              <w:adjustRightInd w:val="0"/>
              <w:snapToGrid w:val="0"/>
              <w:jc w:val="center"/>
              <w:rPr>
                <w:rFonts w:cs="Arial"/>
                <w:sz w:val="4"/>
                <w:szCs w:val="4"/>
              </w:rPr>
            </w:pPr>
          </w:p>
        </w:tc>
      </w:tr>
      <w:tr w:rsidR="00A82317" w:rsidRPr="00165952" w14:paraId="3F1C63F6"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6C47045" w14:textId="77777777" w:rsidR="00A82317" w:rsidRPr="00165952" w:rsidRDefault="00A82317" w:rsidP="00EC3DD4">
            <w:pPr>
              <w:pStyle w:val="Prrafodelista"/>
              <w:numPr>
                <w:ilvl w:val="0"/>
                <w:numId w:val="12"/>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913B6F3" w14:textId="77777777" w:rsidR="00A82317" w:rsidRPr="00EB0912" w:rsidRDefault="00A82317" w:rsidP="00164004">
            <w:pPr>
              <w:adjustRightInd w:val="0"/>
              <w:snapToGrid w:val="0"/>
              <w:ind w:left="113" w:right="113"/>
              <w:jc w:val="both"/>
              <w:rPr>
                <w:rFonts w:cs="Arial"/>
                <w:b/>
                <w:sz w:val="18"/>
                <w:szCs w:val="18"/>
              </w:rPr>
            </w:pPr>
            <w:r w:rsidRPr="00EB0912">
              <w:rPr>
                <w:rFonts w:cs="Arial"/>
                <w:sz w:val="18"/>
                <w:szCs w:val="18"/>
              </w:rPr>
              <w:t>Suscripción de contrato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545E3E60" w14:textId="77777777" w:rsidR="00A82317" w:rsidRPr="00165952" w:rsidRDefault="00A82317" w:rsidP="00164004">
            <w:pPr>
              <w:adjustRightInd w:val="0"/>
              <w:snapToGrid w:val="0"/>
              <w:jc w:val="center"/>
              <w:rPr>
                <w:rFonts w:cs="Arial"/>
              </w:rPr>
            </w:pPr>
          </w:p>
        </w:tc>
        <w:tc>
          <w:tcPr>
            <w:tcW w:w="379" w:type="dxa"/>
            <w:tcBorders>
              <w:top w:val="nil"/>
              <w:left w:val="nil"/>
              <w:bottom w:val="single" w:sz="4" w:space="0" w:color="auto"/>
              <w:right w:val="nil"/>
            </w:tcBorders>
            <w:shd w:val="clear" w:color="auto" w:fill="auto"/>
            <w:tcMar>
              <w:left w:w="0" w:type="dxa"/>
              <w:right w:w="0" w:type="dxa"/>
            </w:tcMar>
            <w:vAlign w:val="center"/>
          </w:tcPr>
          <w:p w14:paraId="3E8BC842" w14:textId="77777777" w:rsidR="00A82317" w:rsidRPr="00165952" w:rsidRDefault="00A82317" w:rsidP="00164004">
            <w:pPr>
              <w:adjustRightInd w:val="0"/>
              <w:snapToGrid w:val="0"/>
              <w:jc w:val="center"/>
              <w:rPr>
                <w:i/>
                <w:sz w:val="14"/>
                <w:szCs w:val="14"/>
              </w:rPr>
            </w:pPr>
            <w:r w:rsidRPr="00165952">
              <w:rPr>
                <w:i/>
                <w:sz w:val="14"/>
                <w:szCs w:val="14"/>
              </w:rPr>
              <w:t>Día</w:t>
            </w:r>
          </w:p>
        </w:tc>
        <w:tc>
          <w:tcPr>
            <w:tcW w:w="138" w:type="dxa"/>
            <w:tcBorders>
              <w:top w:val="nil"/>
              <w:left w:val="nil"/>
              <w:bottom w:val="nil"/>
              <w:right w:val="nil"/>
            </w:tcBorders>
            <w:shd w:val="clear" w:color="auto" w:fill="auto"/>
            <w:tcMar>
              <w:left w:w="0" w:type="dxa"/>
              <w:right w:w="0" w:type="dxa"/>
            </w:tcMar>
            <w:vAlign w:val="center"/>
          </w:tcPr>
          <w:p w14:paraId="138E6E96" w14:textId="77777777" w:rsidR="00A82317" w:rsidRPr="00165952" w:rsidRDefault="00A82317" w:rsidP="0016400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352577" w14:textId="77777777" w:rsidR="00A82317" w:rsidRPr="00165952" w:rsidRDefault="00A82317" w:rsidP="00164004">
            <w:pPr>
              <w:adjustRightInd w:val="0"/>
              <w:snapToGrid w:val="0"/>
              <w:jc w:val="center"/>
              <w:rPr>
                <w:i/>
                <w:sz w:val="14"/>
                <w:szCs w:val="14"/>
              </w:rPr>
            </w:pPr>
            <w:r w:rsidRPr="00165952">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3EB302E" w14:textId="77777777" w:rsidR="00A82317" w:rsidRPr="00165952" w:rsidRDefault="00A82317" w:rsidP="0016400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A42868" w14:textId="77777777" w:rsidR="00A82317" w:rsidRPr="00165952" w:rsidRDefault="00A82317" w:rsidP="00164004">
            <w:pPr>
              <w:adjustRightInd w:val="0"/>
              <w:snapToGrid w:val="0"/>
              <w:jc w:val="center"/>
              <w:rPr>
                <w:i/>
                <w:sz w:val="14"/>
                <w:szCs w:val="14"/>
              </w:rPr>
            </w:pPr>
            <w:r w:rsidRPr="00165952">
              <w:rPr>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4AEF380" w14:textId="77777777" w:rsidR="00A82317" w:rsidRPr="00165952" w:rsidRDefault="00A82317" w:rsidP="00164004">
            <w:pPr>
              <w:adjustRightInd w:val="0"/>
              <w:snapToGrid w:val="0"/>
              <w:jc w:val="center"/>
              <w:rPr>
                <w:i/>
                <w:sz w:val="14"/>
                <w:szCs w:val="14"/>
              </w:rPr>
            </w:pPr>
          </w:p>
        </w:tc>
        <w:tc>
          <w:tcPr>
            <w:tcW w:w="134" w:type="dxa"/>
            <w:tcBorders>
              <w:top w:val="nil"/>
              <w:left w:val="single" w:sz="4" w:space="0" w:color="auto"/>
              <w:bottom w:val="nil"/>
              <w:right w:val="nil"/>
            </w:tcBorders>
            <w:tcMar>
              <w:left w:w="0" w:type="dxa"/>
              <w:right w:w="0" w:type="dxa"/>
            </w:tcMar>
          </w:tcPr>
          <w:p w14:paraId="66C0478B" w14:textId="77777777" w:rsidR="00A82317" w:rsidRPr="00165952" w:rsidRDefault="00A82317" w:rsidP="0016400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9859BB9" w14:textId="77777777" w:rsidR="00A82317" w:rsidRPr="00165952" w:rsidRDefault="00A82317" w:rsidP="0016400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5B40E8E" w14:textId="77777777" w:rsidR="00A82317" w:rsidRPr="00165952" w:rsidRDefault="00A82317" w:rsidP="0016400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79F2B4A" w14:textId="77777777" w:rsidR="00A82317" w:rsidRPr="00165952" w:rsidRDefault="00A82317" w:rsidP="00164004">
            <w:pPr>
              <w:adjustRightInd w:val="0"/>
              <w:snapToGrid w:val="0"/>
              <w:jc w:val="center"/>
              <w:rPr>
                <w:i/>
                <w:sz w:val="14"/>
                <w:szCs w:val="14"/>
              </w:rPr>
            </w:pPr>
          </w:p>
        </w:tc>
        <w:tc>
          <w:tcPr>
            <w:tcW w:w="134" w:type="dxa"/>
            <w:tcBorders>
              <w:top w:val="nil"/>
              <w:left w:val="nil"/>
              <w:bottom w:val="nil"/>
              <w:right w:val="single" w:sz="4" w:space="0" w:color="auto"/>
            </w:tcBorders>
            <w:shd w:val="clear" w:color="auto" w:fill="auto"/>
            <w:vAlign w:val="center"/>
          </w:tcPr>
          <w:p w14:paraId="704C7738" w14:textId="77777777" w:rsidR="00A82317" w:rsidRPr="00165952" w:rsidRDefault="00A82317" w:rsidP="00164004">
            <w:pPr>
              <w:adjustRightInd w:val="0"/>
              <w:snapToGrid w:val="0"/>
              <w:jc w:val="center"/>
              <w:rPr>
                <w:i/>
                <w:sz w:val="14"/>
                <w:szCs w:val="14"/>
              </w:rPr>
            </w:pPr>
          </w:p>
        </w:tc>
        <w:tc>
          <w:tcPr>
            <w:tcW w:w="134" w:type="dxa"/>
            <w:vMerge/>
            <w:tcBorders>
              <w:left w:val="single" w:sz="4" w:space="0" w:color="auto"/>
              <w:right w:val="nil"/>
            </w:tcBorders>
            <w:shd w:val="clear" w:color="auto" w:fill="auto"/>
            <w:vAlign w:val="center"/>
          </w:tcPr>
          <w:p w14:paraId="4086882B" w14:textId="77777777" w:rsidR="00A82317" w:rsidRPr="00165952" w:rsidRDefault="00A82317" w:rsidP="00164004">
            <w:pPr>
              <w:adjustRightInd w:val="0"/>
              <w:snapToGrid w:val="0"/>
              <w:jc w:val="center"/>
              <w:rPr>
                <w:i/>
                <w:sz w:val="14"/>
                <w:szCs w:val="14"/>
              </w:rPr>
            </w:pPr>
          </w:p>
        </w:tc>
        <w:tc>
          <w:tcPr>
            <w:tcW w:w="2197" w:type="dxa"/>
            <w:tcBorders>
              <w:top w:val="nil"/>
              <w:left w:val="nil"/>
              <w:bottom w:val="nil"/>
              <w:right w:val="nil"/>
            </w:tcBorders>
            <w:shd w:val="clear" w:color="auto" w:fill="auto"/>
            <w:vAlign w:val="center"/>
          </w:tcPr>
          <w:p w14:paraId="0422B7F6" w14:textId="77777777" w:rsidR="00A82317" w:rsidRPr="00165952" w:rsidRDefault="00A82317" w:rsidP="00164004">
            <w:pPr>
              <w:adjustRightInd w:val="0"/>
              <w:snapToGrid w:val="0"/>
              <w:jc w:val="center"/>
              <w:rPr>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42F7FFC8" w14:textId="77777777" w:rsidR="00A82317" w:rsidRPr="00165952" w:rsidRDefault="00A82317" w:rsidP="00164004">
            <w:pPr>
              <w:adjustRightInd w:val="0"/>
              <w:snapToGrid w:val="0"/>
              <w:jc w:val="center"/>
              <w:rPr>
                <w:i/>
                <w:sz w:val="14"/>
                <w:szCs w:val="14"/>
              </w:rPr>
            </w:pPr>
          </w:p>
        </w:tc>
      </w:tr>
      <w:tr w:rsidR="00A82317" w:rsidRPr="00165952" w14:paraId="045B8E83"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3F33B912" w14:textId="77777777" w:rsidR="00A82317" w:rsidRPr="00165952" w:rsidRDefault="00A82317" w:rsidP="00164004">
            <w:pPr>
              <w:adjustRightInd w:val="0"/>
              <w:snapToGrid w:val="0"/>
              <w:jc w:val="right"/>
              <w:rPr>
                <w:rFonts w:cs="Arial"/>
              </w:rPr>
            </w:pPr>
          </w:p>
        </w:tc>
        <w:tc>
          <w:tcPr>
            <w:tcW w:w="3663" w:type="dxa"/>
            <w:gridSpan w:val="2"/>
            <w:vMerge/>
            <w:tcBorders>
              <w:left w:val="single" w:sz="4" w:space="0" w:color="auto"/>
              <w:bottom w:val="nil"/>
              <w:right w:val="single" w:sz="4" w:space="0" w:color="auto"/>
            </w:tcBorders>
            <w:shd w:val="clear" w:color="auto" w:fill="auto"/>
            <w:vAlign w:val="bottom"/>
          </w:tcPr>
          <w:p w14:paraId="3E4FC62D" w14:textId="77777777" w:rsidR="00A82317" w:rsidRPr="00165952" w:rsidRDefault="00A82317" w:rsidP="00164004">
            <w:pPr>
              <w:adjustRightInd w:val="0"/>
              <w:snapToGrid w:val="0"/>
              <w:jc w:val="right"/>
              <w:rPr>
                <w:rFonts w:cs="Arial"/>
                <w:b/>
              </w:rPr>
            </w:pPr>
          </w:p>
        </w:tc>
        <w:tc>
          <w:tcPr>
            <w:tcW w:w="134" w:type="dxa"/>
            <w:tcBorders>
              <w:top w:val="nil"/>
              <w:left w:val="single" w:sz="4" w:space="0" w:color="auto"/>
              <w:bottom w:val="nil"/>
              <w:right w:val="single" w:sz="4" w:space="0" w:color="auto"/>
            </w:tcBorders>
            <w:shd w:val="clear" w:color="auto" w:fill="auto"/>
            <w:vAlign w:val="center"/>
          </w:tcPr>
          <w:p w14:paraId="15726FA3" w14:textId="77777777" w:rsidR="00A82317" w:rsidRPr="00165952" w:rsidRDefault="00A82317" w:rsidP="00164004">
            <w:pPr>
              <w:adjustRightInd w:val="0"/>
              <w:snapToGrid w:val="0"/>
              <w:jc w:val="center"/>
              <w:rPr>
                <w:rFonts w:cs="Arial"/>
              </w:rPr>
            </w:pPr>
          </w:p>
        </w:tc>
        <w:tc>
          <w:tcPr>
            <w:tcW w:w="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17809" w14:textId="6A796749" w:rsidR="00A82317" w:rsidRPr="00165952" w:rsidRDefault="009E09FF" w:rsidP="00164004">
            <w:pPr>
              <w:adjustRightInd w:val="0"/>
              <w:snapToGrid w:val="0"/>
              <w:jc w:val="center"/>
              <w:rPr>
                <w:rFonts w:cs="Arial"/>
              </w:rPr>
            </w:pPr>
            <w:r>
              <w:rPr>
                <w:rFonts w:cs="Arial"/>
              </w:rPr>
              <w:t>11</w:t>
            </w:r>
          </w:p>
        </w:tc>
        <w:tc>
          <w:tcPr>
            <w:tcW w:w="138" w:type="dxa"/>
            <w:tcBorders>
              <w:top w:val="nil"/>
              <w:left w:val="single" w:sz="4" w:space="0" w:color="auto"/>
              <w:bottom w:val="nil"/>
              <w:right w:val="single" w:sz="4" w:space="0" w:color="auto"/>
            </w:tcBorders>
            <w:shd w:val="clear" w:color="auto" w:fill="auto"/>
            <w:vAlign w:val="center"/>
          </w:tcPr>
          <w:p w14:paraId="1ED6D779" w14:textId="77777777" w:rsidR="00A82317" w:rsidRPr="00165952" w:rsidRDefault="00A82317" w:rsidP="00164004">
            <w:pPr>
              <w:adjustRightInd w:val="0"/>
              <w:snapToGrid w:val="0"/>
              <w:jc w:val="center"/>
              <w:rPr>
                <w:rFonts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50D82" w14:textId="12ACA755" w:rsidR="00A82317" w:rsidRPr="00165952" w:rsidRDefault="009E09FF" w:rsidP="00164004">
            <w:pPr>
              <w:adjustRightInd w:val="0"/>
              <w:snapToGrid w:val="0"/>
              <w:jc w:val="center"/>
              <w:rPr>
                <w:rFonts w:cs="Arial"/>
              </w:rPr>
            </w:pPr>
            <w:r>
              <w:rPr>
                <w:rFonts w:cs="Arial"/>
              </w:rPr>
              <w:t>07</w:t>
            </w:r>
          </w:p>
        </w:tc>
        <w:tc>
          <w:tcPr>
            <w:tcW w:w="134" w:type="dxa"/>
            <w:tcBorders>
              <w:top w:val="nil"/>
              <w:left w:val="single" w:sz="4" w:space="0" w:color="auto"/>
              <w:bottom w:val="nil"/>
              <w:right w:val="single" w:sz="4" w:space="0" w:color="auto"/>
            </w:tcBorders>
            <w:shd w:val="clear" w:color="auto" w:fill="auto"/>
            <w:vAlign w:val="center"/>
          </w:tcPr>
          <w:p w14:paraId="49B3F1D1" w14:textId="77777777" w:rsidR="00A82317" w:rsidRPr="00165952" w:rsidRDefault="00A82317" w:rsidP="00164004">
            <w:pPr>
              <w:adjustRightInd w:val="0"/>
              <w:snapToGrid w:val="0"/>
              <w:jc w:val="center"/>
              <w:rPr>
                <w:rFonts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0C49B" w14:textId="410B8D14" w:rsidR="00A82317" w:rsidRPr="00165952" w:rsidRDefault="009E09FF" w:rsidP="00164004">
            <w:pPr>
              <w:adjustRightInd w:val="0"/>
              <w:snapToGrid w:val="0"/>
              <w:jc w:val="center"/>
              <w:rPr>
                <w:rFonts w:cs="Arial"/>
              </w:rPr>
            </w:pPr>
            <w:r>
              <w:rPr>
                <w:rFonts w:cs="Arial"/>
              </w:rPr>
              <w:t>2025</w:t>
            </w:r>
          </w:p>
        </w:tc>
        <w:tc>
          <w:tcPr>
            <w:tcW w:w="135" w:type="dxa"/>
            <w:tcBorders>
              <w:top w:val="nil"/>
              <w:left w:val="single" w:sz="4" w:space="0" w:color="auto"/>
              <w:bottom w:val="nil"/>
              <w:right w:val="single" w:sz="4" w:space="0" w:color="auto"/>
            </w:tcBorders>
            <w:shd w:val="clear" w:color="auto" w:fill="auto"/>
            <w:vAlign w:val="center"/>
          </w:tcPr>
          <w:p w14:paraId="10933472" w14:textId="77777777" w:rsidR="00A82317" w:rsidRPr="00165952" w:rsidRDefault="00A82317" w:rsidP="00164004">
            <w:pPr>
              <w:adjustRightInd w:val="0"/>
              <w:snapToGrid w:val="0"/>
              <w:jc w:val="center"/>
              <w:rPr>
                <w:rFonts w:cs="Arial"/>
              </w:rPr>
            </w:pPr>
          </w:p>
        </w:tc>
        <w:tc>
          <w:tcPr>
            <w:tcW w:w="134" w:type="dxa"/>
            <w:tcBorders>
              <w:top w:val="nil"/>
              <w:left w:val="single" w:sz="4" w:space="0" w:color="auto"/>
              <w:bottom w:val="nil"/>
              <w:right w:val="nil"/>
            </w:tcBorders>
          </w:tcPr>
          <w:p w14:paraId="7A4FAD7C" w14:textId="77777777" w:rsidR="00A82317" w:rsidRPr="00165952" w:rsidRDefault="00A82317" w:rsidP="00164004">
            <w:pPr>
              <w:adjustRightInd w:val="0"/>
              <w:snapToGrid w:val="0"/>
              <w:jc w:val="center"/>
              <w:rPr>
                <w:rFonts w:cs="Arial"/>
              </w:rPr>
            </w:pPr>
          </w:p>
        </w:tc>
        <w:tc>
          <w:tcPr>
            <w:tcW w:w="475" w:type="dxa"/>
            <w:tcBorders>
              <w:top w:val="nil"/>
              <w:left w:val="nil"/>
              <w:bottom w:val="nil"/>
              <w:right w:val="nil"/>
            </w:tcBorders>
            <w:shd w:val="clear" w:color="auto" w:fill="auto"/>
            <w:vAlign w:val="center"/>
          </w:tcPr>
          <w:p w14:paraId="5DBF7777" w14:textId="77777777" w:rsidR="00A82317" w:rsidRPr="00165952" w:rsidRDefault="00A82317" w:rsidP="00164004">
            <w:pPr>
              <w:adjustRightInd w:val="0"/>
              <w:snapToGrid w:val="0"/>
              <w:jc w:val="center"/>
              <w:rPr>
                <w:rFonts w:cs="Arial"/>
              </w:rPr>
            </w:pPr>
          </w:p>
        </w:tc>
        <w:tc>
          <w:tcPr>
            <w:tcW w:w="252" w:type="dxa"/>
            <w:tcBorders>
              <w:top w:val="nil"/>
              <w:left w:val="nil"/>
              <w:bottom w:val="nil"/>
              <w:right w:val="nil"/>
            </w:tcBorders>
            <w:shd w:val="clear" w:color="auto" w:fill="auto"/>
            <w:vAlign w:val="center"/>
          </w:tcPr>
          <w:p w14:paraId="1556EF2B" w14:textId="77777777" w:rsidR="00A82317" w:rsidRPr="00165952" w:rsidRDefault="00A82317" w:rsidP="00164004">
            <w:pPr>
              <w:adjustRightInd w:val="0"/>
              <w:snapToGrid w:val="0"/>
              <w:jc w:val="center"/>
              <w:rPr>
                <w:rFonts w:cs="Arial"/>
              </w:rPr>
            </w:pPr>
          </w:p>
        </w:tc>
        <w:tc>
          <w:tcPr>
            <w:tcW w:w="459" w:type="dxa"/>
            <w:tcBorders>
              <w:top w:val="nil"/>
              <w:left w:val="nil"/>
              <w:bottom w:val="nil"/>
              <w:right w:val="nil"/>
            </w:tcBorders>
            <w:shd w:val="clear" w:color="auto" w:fill="auto"/>
            <w:vAlign w:val="center"/>
          </w:tcPr>
          <w:p w14:paraId="4321FD6B" w14:textId="77777777" w:rsidR="00A82317" w:rsidRPr="00165952" w:rsidRDefault="00A82317" w:rsidP="00164004">
            <w:pPr>
              <w:adjustRightInd w:val="0"/>
              <w:snapToGrid w:val="0"/>
              <w:jc w:val="center"/>
              <w:rPr>
                <w:rFonts w:cs="Arial"/>
              </w:rPr>
            </w:pPr>
          </w:p>
        </w:tc>
        <w:tc>
          <w:tcPr>
            <w:tcW w:w="134" w:type="dxa"/>
            <w:tcBorders>
              <w:top w:val="nil"/>
              <w:left w:val="nil"/>
              <w:bottom w:val="nil"/>
              <w:right w:val="single" w:sz="4" w:space="0" w:color="auto"/>
            </w:tcBorders>
            <w:shd w:val="clear" w:color="auto" w:fill="auto"/>
            <w:vAlign w:val="center"/>
          </w:tcPr>
          <w:p w14:paraId="0A03BF93" w14:textId="77777777" w:rsidR="00A82317" w:rsidRPr="00165952" w:rsidRDefault="00A82317" w:rsidP="00164004">
            <w:pPr>
              <w:adjustRightInd w:val="0"/>
              <w:snapToGrid w:val="0"/>
              <w:jc w:val="center"/>
              <w:rPr>
                <w:rFonts w:cs="Arial"/>
              </w:rPr>
            </w:pPr>
          </w:p>
        </w:tc>
        <w:tc>
          <w:tcPr>
            <w:tcW w:w="134" w:type="dxa"/>
            <w:vMerge/>
            <w:tcBorders>
              <w:left w:val="single" w:sz="4" w:space="0" w:color="auto"/>
              <w:right w:val="nil"/>
            </w:tcBorders>
            <w:shd w:val="clear" w:color="auto" w:fill="auto"/>
            <w:vAlign w:val="center"/>
          </w:tcPr>
          <w:p w14:paraId="4CD92BBD" w14:textId="77777777" w:rsidR="00A82317" w:rsidRPr="00165952" w:rsidRDefault="00A82317" w:rsidP="00164004">
            <w:pPr>
              <w:adjustRightInd w:val="0"/>
              <w:snapToGrid w:val="0"/>
              <w:jc w:val="center"/>
              <w:rPr>
                <w:rFonts w:cs="Arial"/>
              </w:rPr>
            </w:pPr>
          </w:p>
        </w:tc>
        <w:tc>
          <w:tcPr>
            <w:tcW w:w="2197" w:type="dxa"/>
            <w:tcBorders>
              <w:top w:val="nil"/>
              <w:left w:val="nil"/>
              <w:bottom w:val="nil"/>
              <w:right w:val="nil"/>
            </w:tcBorders>
            <w:shd w:val="clear" w:color="auto" w:fill="auto"/>
            <w:vAlign w:val="center"/>
          </w:tcPr>
          <w:p w14:paraId="426FDA7C" w14:textId="77777777" w:rsidR="00A82317" w:rsidRPr="00165952" w:rsidRDefault="00A82317" w:rsidP="00164004">
            <w:pPr>
              <w:adjustRightInd w:val="0"/>
              <w:snapToGrid w:val="0"/>
              <w:jc w:val="center"/>
              <w:rPr>
                <w:rFonts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81DA54E" w14:textId="77777777" w:rsidR="00A82317" w:rsidRPr="00165952" w:rsidRDefault="00A82317" w:rsidP="00164004">
            <w:pPr>
              <w:adjustRightInd w:val="0"/>
              <w:snapToGrid w:val="0"/>
              <w:jc w:val="center"/>
              <w:rPr>
                <w:rFonts w:cs="Arial"/>
              </w:rPr>
            </w:pPr>
          </w:p>
        </w:tc>
      </w:tr>
      <w:tr w:rsidR="00A82317" w:rsidRPr="00165952" w14:paraId="113ABC9C" w14:textId="77777777" w:rsidTr="000F186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4776DDA7" w14:textId="77777777" w:rsidR="00A82317" w:rsidRPr="00165952" w:rsidRDefault="00A82317" w:rsidP="00164004">
            <w:pPr>
              <w:adjustRightInd w:val="0"/>
              <w:snapToGrid w:val="0"/>
              <w:jc w:val="right"/>
              <w:rPr>
                <w:rFonts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62233FF" w14:textId="77777777" w:rsidR="00A82317" w:rsidRPr="00165952" w:rsidRDefault="00A82317" w:rsidP="00164004">
            <w:pPr>
              <w:adjustRightInd w:val="0"/>
              <w:snapToGrid w:val="0"/>
              <w:jc w:val="right"/>
              <w:rPr>
                <w:rFonts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59319FCB" w14:textId="77777777" w:rsidR="00A82317" w:rsidRPr="00165952" w:rsidRDefault="00A82317" w:rsidP="00164004">
            <w:pPr>
              <w:adjustRightInd w:val="0"/>
              <w:snapToGrid w:val="0"/>
              <w:jc w:val="right"/>
              <w:rPr>
                <w:rFonts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5FCC06A3" w14:textId="77777777" w:rsidR="00A82317" w:rsidRPr="00165952" w:rsidRDefault="00A82317" w:rsidP="00164004">
            <w:pPr>
              <w:adjustRightInd w:val="0"/>
              <w:snapToGrid w:val="0"/>
              <w:jc w:val="center"/>
              <w:rPr>
                <w:rFonts w:cs="Arial"/>
                <w:sz w:val="4"/>
                <w:szCs w:val="4"/>
              </w:rPr>
            </w:pPr>
          </w:p>
        </w:tc>
        <w:tc>
          <w:tcPr>
            <w:tcW w:w="379" w:type="dxa"/>
            <w:tcBorders>
              <w:top w:val="single" w:sz="4" w:space="0" w:color="auto"/>
              <w:left w:val="nil"/>
              <w:bottom w:val="single" w:sz="4" w:space="0" w:color="auto"/>
              <w:right w:val="nil"/>
            </w:tcBorders>
            <w:shd w:val="clear" w:color="auto" w:fill="auto"/>
            <w:vAlign w:val="center"/>
          </w:tcPr>
          <w:p w14:paraId="31277787" w14:textId="77777777" w:rsidR="00A82317" w:rsidRPr="00165952" w:rsidRDefault="00A82317" w:rsidP="00164004">
            <w:pPr>
              <w:adjustRightInd w:val="0"/>
              <w:snapToGrid w:val="0"/>
              <w:jc w:val="center"/>
              <w:rPr>
                <w:rFonts w:cs="Arial"/>
                <w:sz w:val="4"/>
                <w:szCs w:val="4"/>
              </w:rPr>
            </w:pPr>
          </w:p>
        </w:tc>
        <w:tc>
          <w:tcPr>
            <w:tcW w:w="138" w:type="dxa"/>
            <w:tcBorders>
              <w:top w:val="nil"/>
              <w:left w:val="nil"/>
              <w:bottom w:val="single" w:sz="4" w:space="0" w:color="auto"/>
              <w:right w:val="nil"/>
            </w:tcBorders>
            <w:shd w:val="clear" w:color="auto" w:fill="auto"/>
            <w:vAlign w:val="center"/>
          </w:tcPr>
          <w:p w14:paraId="5221477D" w14:textId="77777777" w:rsidR="00A82317" w:rsidRPr="00165952" w:rsidRDefault="00A82317" w:rsidP="00164004">
            <w:pPr>
              <w:adjustRightInd w:val="0"/>
              <w:snapToGrid w:val="0"/>
              <w:jc w:val="center"/>
              <w:rPr>
                <w:rFonts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61C07142"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single" w:sz="4" w:space="0" w:color="auto"/>
              <w:right w:val="nil"/>
            </w:tcBorders>
            <w:shd w:val="clear" w:color="auto" w:fill="auto"/>
            <w:vAlign w:val="center"/>
          </w:tcPr>
          <w:p w14:paraId="2EC5CB91" w14:textId="77777777" w:rsidR="00A82317" w:rsidRPr="00165952" w:rsidRDefault="00A82317" w:rsidP="00164004">
            <w:pPr>
              <w:adjustRightInd w:val="0"/>
              <w:snapToGrid w:val="0"/>
              <w:jc w:val="center"/>
              <w:rPr>
                <w:rFonts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751F444D" w14:textId="77777777" w:rsidR="00A82317" w:rsidRPr="00165952" w:rsidRDefault="00A82317" w:rsidP="00164004">
            <w:pPr>
              <w:adjustRightInd w:val="0"/>
              <w:snapToGrid w:val="0"/>
              <w:jc w:val="center"/>
              <w:rPr>
                <w:rFonts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4B8C3AE1" w14:textId="77777777" w:rsidR="00A82317" w:rsidRPr="00165952" w:rsidRDefault="00A82317" w:rsidP="00164004">
            <w:pPr>
              <w:adjustRightInd w:val="0"/>
              <w:snapToGrid w:val="0"/>
              <w:jc w:val="center"/>
              <w:rPr>
                <w:rFonts w:cs="Arial"/>
                <w:sz w:val="4"/>
                <w:szCs w:val="4"/>
              </w:rPr>
            </w:pPr>
          </w:p>
        </w:tc>
        <w:tc>
          <w:tcPr>
            <w:tcW w:w="134" w:type="dxa"/>
            <w:tcBorders>
              <w:top w:val="nil"/>
              <w:left w:val="single" w:sz="4" w:space="0" w:color="auto"/>
              <w:bottom w:val="single" w:sz="4" w:space="0" w:color="auto"/>
              <w:right w:val="nil"/>
            </w:tcBorders>
          </w:tcPr>
          <w:p w14:paraId="5DBB9BC9" w14:textId="77777777" w:rsidR="00A82317" w:rsidRPr="00165952" w:rsidRDefault="00A82317" w:rsidP="00164004">
            <w:pPr>
              <w:adjustRightInd w:val="0"/>
              <w:snapToGrid w:val="0"/>
              <w:jc w:val="center"/>
              <w:rPr>
                <w:rFonts w:cs="Arial"/>
                <w:sz w:val="4"/>
                <w:szCs w:val="4"/>
              </w:rPr>
            </w:pPr>
          </w:p>
        </w:tc>
        <w:tc>
          <w:tcPr>
            <w:tcW w:w="475" w:type="dxa"/>
            <w:tcBorders>
              <w:top w:val="nil"/>
              <w:left w:val="nil"/>
              <w:bottom w:val="single" w:sz="4" w:space="0" w:color="auto"/>
              <w:right w:val="nil"/>
            </w:tcBorders>
            <w:shd w:val="clear" w:color="auto" w:fill="auto"/>
            <w:vAlign w:val="center"/>
          </w:tcPr>
          <w:p w14:paraId="015443E4" w14:textId="77777777" w:rsidR="00A82317" w:rsidRPr="00165952" w:rsidRDefault="00A82317" w:rsidP="00164004">
            <w:pPr>
              <w:adjustRightInd w:val="0"/>
              <w:snapToGrid w:val="0"/>
              <w:jc w:val="center"/>
              <w:rPr>
                <w:rFonts w:cs="Arial"/>
                <w:sz w:val="4"/>
                <w:szCs w:val="4"/>
              </w:rPr>
            </w:pPr>
          </w:p>
        </w:tc>
        <w:tc>
          <w:tcPr>
            <w:tcW w:w="252" w:type="dxa"/>
            <w:tcBorders>
              <w:top w:val="nil"/>
              <w:left w:val="nil"/>
              <w:bottom w:val="single" w:sz="4" w:space="0" w:color="auto"/>
              <w:right w:val="nil"/>
            </w:tcBorders>
            <w:shd w:val="clear" w:color="auto" w:fill="auto"/>
            <w:vAlign w:val="center"/>
          </w:tcPr>
          <w:p w14:paraId="18BD3B73" w14:textId="77777777" w:rsidR="00A82317" w:rsidRPr="00165952" w:rsidRDefault="00A82317" w:rsidP="00164004">
            <w:pPr>
              <w:adjustRightInd w:val="0"/>
              <w:snapToGrid w:val="0"/>
              <w:jc w:val="center"/>
              <w:rPr>
                <w:rFonts w:cs="Arial"/>
                <w:sz w:val="4"/>
                <w:szCs w:val="4"/>
              </w:rPr>
            </w:pPr>
          </w:p>
        </w:tc>
        <w:tc>
          <w:tcPr>
            <w:tcW w:w="459" w:type="dxa"/>
            <w:tcBorders>
              <w:top w:val="nil"/>
              <w:left w:val="nil"/>
              <w:bottom w:val="single" w:sz="4" w:space="0" w:color="auto"/>
              <w:right w:val="nil"/>
            </w:tcBorders>
            <w:shd w:val="clear" w:color="auto" w:fill="auto"/>
            <w:vAlign w:val="center"/>
          </w:tcPr>
          <w:p w14:paraId="2E9E7868" w14:textId="77777777" w:rsidR="00A82317" w:rsidRPr="00165952" w:rsidRDefault="00A82317" w:rsidP="00164004">
            <w:pPr>
              <w:adjustRightInd w:val="0"/>
              <w:snapToGrid w:val="0"/>
              <w:jc w:val="center"/>
              <w:rPr>
                <w:rFonts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107DF3A8" w14:textId="77777777" w:rsidR="00A82317" w:rsidRPr="00165952" w:rsidRDefault="00A82317" w:rsidP="00164004">
            <w:pPr>
              <w:adjustRightInd w:val="0"/>
              <w:snapToGrid w:val="0"/>
              <w:jc w:val="center"/>
              <w:rPr>
                <w:rFonts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4AF922E6" w14:textId="77777777" w:rsidR="00A82317" w:rsidRPr="00165952" w:rsidRDefault="00A82317" w:rsidP="00164004">
            <w:pPr>
              <w:adjustRightInd w:val="0"/>
              <w:snapToGrid w:val="0"/>
              <w:jc w:val="center"/>
              <w:rPr>
                <w:rFonts w:cs="Arial"/>
                <w:sz w:val="4"/>
                <w:szCs w:val="4"/>
              </w:rPr>
            </w:pPr>
          </w:p>
        </w:tc>
        <w:tc>
          <w:tcPr>
            <w:tcW w:w="2197" w:type="dxa"/>
            <w:tcBorders>
              <w:top w:val="nil"/>
              <w:left w:val="nil"/>
              <w:bottom w:val="single" w:sz="4" w:space="0" w:color="auto"/>
              <w:right w:val="nil"/>
            </w:tcBorders>
            <w:shd w:val="clear" w:color="auto" w:fill="auto"/>
            <w:vAlign w:val="center"/>
          </w:tcPr>
          <w:p w14:paraId="52BCAFDA" w14:textId="77777777" w:rsidR="00A82317" w:rsidRPr="00165952" w:rsidRDefault="00A82317" w:rsidP="00164004">
            <w:pPr>
              <w:adjustRightInd w:val="0"/>
              <w:snapToGrid w:val="0"/>
              <w:jc w:val="center"/>
              <w:rPr>
                <w:rFonts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2BB31BB5" w14:textId="77777777" w:rsidR="00A82317" w:rsidRPr="00165952" w:rsidRDefault="00A82317" w:rsidP="00164004">
            <w:pPr>
              <w:adjustRightInd w:val="0"/>
              <w:snapToGrid w:val="0"/>
              <w:jc w:val="center"/>
              <w:rPr>
                <w:rFonts w:cs="Arial"/>
                <w:sz w:val="4"/>
                <w:szCs w:val="4"/>
              </w:rPr>
            </w:pPr>
          </w:p>
        </w:tc>
      </w:tr>
    </w:tbl>
    <w:p w14:paraId="3F7FA2E9" w14:textId="1E999053" w:rsidR="00A82317" w:rsidRDefault="00A82317" w:rsidP="00A82317">
      <w:pPr>
        <w:pStyle w:val="Ttulo"/>
        <w:spacing w:before="0" w:after="0"/>
        <w:jc w:val="both"/>
        <w:rPr>
          <w:rFonts w:ascii="Verdana" w:hAnsi="Verdana"/>
          <w:sz w:val="18"/>
          <w:szCs w:val="18"/>
        </w:rPr>
      </w:pPr>
    </w:p>
    <w:p w14:paraId="66F92819" w14:textId="373950FB" w:rsidR="00015CBF" w:rsidRDefault="00015CBF">
      <w:pPr>
        <w:rPr>
          <w:rFonts w:cs="Arial"/>
          <w:i/>
        </w:rPr>
      </w:pPr>
      <w:bookmarkStart w:id="112" w:name="_Hlk76392171"/>
      <w:r>
        <w:rPr>
          <w:rFonts w:cs="Arial"/>
          <w:i/>
        </w:rPr>
        <w:br w:type="page"/>
      </w:r>
    </w:p>
    <w:p w14:paraId="3A8420D6" w14:textId="230CA8BD" w:rsidR="00A72FB0" w:rsidRPr="00544268" w:rsidRDefault="00783EFD" w:rsidP="00EC3DD4">
      <w:pPr>
        <w:pStyle w:val="Ttulo"/>
        <w:numPr>
          <w:ilvl w:val="0"/>
          <w:numId w:val="29"/>
        </w:numPr>
        <w:spacing w:before="0" w:after="0"/>
        <w:jc w:val="both"/>
        <w:rPr>
          <w:rFonts w:ascii="Verdana" w:hAnsi="Verdana"/>
          <w:sz w:val="18"/>
          <w:szCs w:val="18"/>
          <w:lang w:val="es-419"/>
        </w:rPr>
      </w:pPr>
      <w:bookmarkStart w:id="113" w:name="_Toc200612167"/>
      <w:bookmarkEnd w:id="112"/>
      <w:r w:rsidRPr="00544268">
        <w:rPr>
          <w:rFonts w:ascii="Verdana" w:hAnsi="Verdana"/>
          <w:sz w:val="18"/>
          <w:szCs w:val="18"/>
          <w:lang w:val="es-419"/>
        </w:rPr>
        <w:lastRenderedPageBreak/>
        <w:t>ESPECIFICACIONES TÉCNICAS Y</w:t>
      </w:r>
      <w:r w:rsidR="00C85460" w:rsidRPr="00544268">
        <w:rPr>
          <w:rFonts w:ascii="Verdana" w:hAnsi="Verdana"/>
          <w:sz w:val="18"/>
          <w:szCs w:val="18"/>
          <w:lang w:val="es-419"/>
        </w:rPr>
        <w:t xml:space="preserve"> </w:t>
      </w:r>
      <w:r w:rsidR="00A72FB0" w:rsidRPr="00544268">
        <w:rPr>
          <w:rFonts w:ascii="Verdana" w:hAnsi="Verdana"/>
          <w:sz w:val="18"/>
          <w:szCs w:val="18"/>
          <w:lang w:val="es-419"/>
        </w:rPr>
        <w:t xml:space="preserve">CONDICIONES </w:t>
      </w:r>
      <w:r w:rsidR="00C85460" w:rsidRPr="00544268">
        <w:rPr>
          <w:rFonts w:ascii="Verdana" w:hAnsi="Verdana"/>
          <w:sz w:val="18"/>
          <w:szCs w:val="18"/>
          <w:lang w:val="es-419"/>
        </w:rPr>
        <w:t xml:space="preserve">TÉCNICAS </w:t>
      </w:r>
      <w:r w:rsidR="00A72FB0" w:rsidRPr="00544268">
        <w:rPr>
          <w:rFonts w:ascii="Verdana" w:hAnsi="Verdana"/>
          <w:sz w:val="18"/>
          <w:szCs w:val="18"/>
          <w:lang w:val="es-419"/>
        </w:rPr>
        <w:t>REQUERID</w:t>
      </w:r>
      <w:r w:rsidR="00F32849" w:rsidRPr="00544268">
        <w:rPr>
          <w:rFonts w:ascii="Verdana" w:hAnsi="Verdana"/>
          <w:sz w:val="18"/>
          <w:szCs w:val="18"/>
          <w:lang w:val="es-419"/>
        </w:rPr>
        <w:t>A</w:t>
      </w:r>
      <w:r w:rsidR="00A72FB0" w:rsidRPr="00544268">
        <w:rPr>
          <w:rFonts w:ascii="Verdana" w:hAnsi="Verdana"/>
          <w:sz w:val="18"/>
          <w:szCs w:val="18"/>
          <w:lang w:val="es-419"/>
        </w:rPr>
        <w:t xml:space="preserve">S </w:t>
      </w:r>
      <w:r w:rsidR="00C85460" w:rsidRPr="00544268">
        <w:rPr>
          <w:rFonts w:ascii="Verdana" w:hAnsi="Verdana"/>
          <w:sz w:val="18"/>
          <w:szCs w:val="18"/>
          <w:lang w:val="es-419"/>
        </w:rPr>
        <w:t>DE</w:t>
      </w:r>
      <w:r w:rsidR="00A72FB0" w:rsidRPr="00544268">
        <w:rPr>
          <w:rFonts w:ascii="Verdana" w:hAnsi="Verdana"/>
          <w:sz w:val="18"/>
          <w:szCs w:val="18"/>
          <w:lang w:val="es-419"/>
        </w:rPr>
        <w:t xml:space="preserve">L SERVICIO </w:t>
      </w:r>
      <w:r w:rsidR="00F32849" w:rsidRPr="00544268">
        <w:rPr>
          <w:rFonts w:ascii="Verdana" w:hAnsi="Verdana"/>
          <w:sz w:val="18"/>
          <w:szCs w:val="18"/>
          <w:lang w:val="es-419"/>
        </w:rPr>
        <w:t>GENERAL</w:t>
      </w:r>
      <w:bookmarkEnd w:id="113"/>
    </w:p>
    <w:p w14:paraId="79EC93E5" w14:textId="77777777" w:rsidR="00A72FB0" w:rsidRPr="00A40276" w:rsidRDefault="00A72FB0" w:rsidP="00F32849">
      <w:pPr>
        <w:ind w:left="709"/>
        <w:jc w:val="both"/>
        <w:rPr>
          <w:rFonts w:cs="Arial"/>
          <w:b/>
          <w:sz w:val="18"/>
          <w:szCs w:val="18"/>
          <w:lang w:val="es-BO"/>
        </w:rPr>
      </w:pPr>
    </w:p>
    <w:tbl>
      <w:tblPr>
        <w:tblW w:w="884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842"/>
      </w:tblGrid>
      <w:tr w:rsidR="00A40276" w:rsidRPr="00A40276" w14:paraId="0FC3ECD8" w14:textId="77777777" w:rsidTr="00F932C5">
        <w:trPr>
          <w:trHeight w:val="485"/>
        </w:trPr>
        <w:tc>
          <w:tcPr>
            <w:tcW w:w="8842" w:type="dxa"/>
            <w:shd w:val="clear" w:color="auto" w:fill="244061" w:themeFill="accent1" w:themeFillShade="80"/>
            <w:vAlign w:val="center"/>
          </w:tcPr>
          <w:p w14:paraId="7AC103E3" w14:textId="1AC73AB4" w:rsidR="007F4BF4"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6A13D939" w:rsidR="00A72FB0" w:rsidRPr="00D303F0" w:rsidRDefault="00D303F0" w:rsidP="00D303F0">
            <w:pPr>
              <w:jc w:val="center"/>
              <w:rPr>
                <w:rFonts w:cs="Arial"/>
                <w:b/>
                <w:sz w:val="18"/>
                <w:szCs w:val="18"/>
                <w:lang w:val="es-BO"/>
              </w:rPr>
            </w:pPr>
            <w:r w:rsidRPr="00D303F0">
              <w:rPr>
                <w:rFonts w:cs="Arial"/>
                <w:b/>
                <w:iCs/>
                <w:sz w:val="18"/>
                <w:szCs w:val="18"/>
                <w:lang w:val="es-BO"/>
              </w:rPr>
              <w:t>MANTENIMIENTOS MAYORES DE LOS GRUPOS GENERADORES DEL SISTEMA AISLADO COBIJA - GESTION 2025</w:t>
            </w:r>
          </w:p>
        </w:tc>
      </w:tr>
    </w:tbl>
    <w:p w14:paraId="6A1BB0C1" w14:textId="45F3B739" w:rsidR="00152811" w:rsidRPr="00152811" w:rsidRDefault="00152811" w:rsidP="00152811">
      <w:pPr>
        <w:jc w:val="center"/>
        <w:rPr>
          <w:rFonts w:cs="Tahoma"/>
          <w:b/>
          <w:sz w:val="18"/>
          <w:szCs w:val="18"/>
        </w:rPr>
      </w:pPr>
    </w:p>
    <w:p w14:paraId="4358BF52" w14:textId="77777777" w:rsidR="00152811" w:rsidRPr="00152811" w:rsidRDefault="00152811" w:rsidP="00EC3DD4">
      <w:pPr>
        <w:pStyle w:val="Prrafodelista"/>
        <w:keepNext/>
        <w:numPr>
          <w:ilvl w:val="0"/>
          <w:numId w:val="37"/>
        </w:numPr>
        <w:ind w:left="426" w:hanging="426"/>
        <w:jc w:val="both"/>
        <w:outlineLvl w:val="3"/>
        <w:rPr>
          <w:rFonts w:ascii="Verdana" w:hAnsi="Verdana" w:cs="Tahoma"/>
          <w:b/>
          <w:sz w:val="18"/>
          <w:szCs w:val="18"/>
          <w:lang w:eastAsia="x-none"/>
        </w:rPr>
      </w:pPr>
      <w:r w:rsidRPr="00152811">
        <w:rPr>
          <w:rFonts w:ascii="Verdana" w:hAnsi="Verdana" w:cs="Tahoma"/>
          <w:b/>
          <w:sz w:val="18"/>
          <w:szCs w:val="18"/>
          <w:lang w:val="x-none" w:eastAsia="x-none"/>
        </w:rPr>
        <w:t>OBJETIVO</w:t>
      </w:r>
    </w:p>
    <w:p w14:paraId="3EB07326" w14:textId="77777777" w:rsidR="00152811" w:rsidRPr="00152811" w:rsidRDefault="00152811" w:rsidP="00152811">
      <w:pPr>
        <w:ind w:left="426"/>
        <w:jc w:val="both"/>
        <w:rPr>
          <w:rFonts w:cs="Tahoma"/>
          <w:b/>
          <w:caps/>
          <w:sz w:val="18"/>
          <w:szCs w:val="18"/>
          <w:u w:val="single"/>
          <w:lang w:val="es-ES_tradnl"/>
        </w:rPr>
      </w:pPr>
    </w:p>
    <w:p w14:paraId="123E41CA" w14:textId="3AEDB02C" w:rsidR="00152811" w:rsidRPr="00152811" w:rsidRDefault="00152811" w:rsidP="00152811">
      <w:pPr>
        <w:autoSpaceDE w:val="0"/>
        <w:autoSpaceDN w:val="0"/>
        <w:adjustRightInd w:val="0"/>
        <w:spacing w:after="240"/>
        <w:ind w:left="426"/>
        <w:jc w:val="both"/>
        <w:rPr>
          <w:rFonts w:cs="Tahoma"/>
          <w:sz w:val="18"/>
          <w:szCs w:val="18"/>
        </w:rPr>
      </w:pPr>
      <w:r w:rsidRPr="00152811">
        <w:rPr>
          <w:rFonts w:cs="Tahoma"/>
          <w:sz w:val="18"/>
          <w:szCs w:val="18"/>
        </w:rPr>
        <w:t xml:space="preserve">El objetivo de los mantenimientos Overhaul para los grupos generadores Caterpillar 3516B de la Planta Termoeléctrica Bahía, ubicada en la ciudad de Cobija, es asegurar el óptimo funcionamiento, la confiabilidad y la eficiencia energética del generador, mediante una revisión exhaustiva de todos sus componentes, la reparación o reemplazo de aquellos que presenten desgaste o daños significativos, y la implementación de mejoras preventivas para prolongar su vida útil y garantizar la disponibilidad continua de energía eléctrica en el parque generador de la Planta </w:t>
      </w:r>
      <w:r w:rsidR="00D303F0" w:rsidRPr="00152811">
        <w:rPr>
          <w:rFonts w:cs="Tahoma"/>
          <w:sz w:val="18"/>
          <w:szCs w:val="18"/>
        </w:rPr>
        <w:t>Termoeléctrica</w:t>
      </w:r>
      <w:r w:rsidRPr="00152811">
        <w:rPr>
          <w:rFonts w:cs="Tahoma"/>
          <w:sz w:val="18"/>
          <w:szCs w:val="18"/>
        </w:rPr>
        <w:t xml:space="preserve"> Bahía. El mantenimiento se realizará de acuerdo con las especificaciones técnicas del fabricante y para de maximizar la capacidad de generación eléctrica y minimizar el riesgo de fallas operativas, asegurando así un suministro eléctrico confiable y estable para el sistema eléctrico de la ciudad de Cobija y sus alrededores.</w:t>
      </w:r>
    </w:p>
    <w:p w14:paraId="796E92B5" w14:textId="77777777" w:rsidR="00152811" w:rsidRPr="00152811" w:rsidRDefault="00152811" w:rsidP="00B21F47">
      <w:pPr>
        <w:pStyle w:val="Prrafodelista"/>
        <w:widowControl w:val="0"/>
        <w:numPr>
          <w:ilvl w:val="0"/>
          <w:numId w:val="37"/>
        </w:numPr>
        <w:autoSpaceDE w:val="0"/>
        <w:autoSpaceDN w:val="0"/>
        <w:adjustRightInd w:val="0"/>
        <w:spacing w:after="240"/>
        <w:ind w:left="426" w:right="-23" w:hanging="426"/>
        <w:rPr>
          <w:rFonts w:ascii="Verdana" w:hAnsi="Verdana" w:cs="Tahoma"/>
          <w:sz w:val="18"/>
          <w:szCs w:val="18"/>
        </w:rPr>
      </w:pPr>
      <w:r w:rsidRPr="00152811">
        <w:rPr>
          <w:rFonts w:ascii="Verdana" w:hAnsi="Verdana" w:cs="Tahoma"/>
          <w:b/>
          <w:bCs/>
          <w:sz w:val="18"/>
          <w:szCs w:val="18"/>
        </w:rPr>
        <w:t>AN</w:t>
      </w:r>
      <w:r w:rsidRPr="00152811">
        <w:rPr>
          <w:rFonts w:ascii="Verdana" w:hAnsi="Verdana" w:cs="Tahoma"/>
          <w:b/>
          <w:bCs/>
          <w:spacing w:val="1"/>
          <w:sz w:val="18"/>
          <w:szCs w:val="18"/>
        </w:rPr>
        <w:t>T</w:t>
      </w:r>
      <w:r w:rsidRPr="00152811">
        <w:rPr>
          <w:rFonts w:ascii="Verdana" w:hAnsi="Verdana" w:cs="Tahoma"/>
          <w:b/>
          <w:bCs/>
          <w:sz w:val="18"/>
          <w:szCs w:val="18"/>
        </w:rPr>
        <w:t>E</w:t>
      </w:r>
      <w:r w:rsidRPr="00152811">
        <w:rPr>
          <w:rFonts w:ascii="Verdana" w:hAnsi="Verdana" w:cs="Tahoma"/>
          <w:b/>
          <w:bCs/>
          <w:spacing w:val="-1"/>
          <w:sz w:val="18"/>
          <w:szCs w:val="18"/>
        </w:rPr>
        <w:t>C</w:t>
      </w:r>
      <w:r w:rsidRPr="00152811">
        <w:rPr>
          <w:rFonts w:ascii="Verdana" w:hAnsi="Verdana" w:cs="Tahoma"/>
          <w:b/>
          <w:bCs/>
          <w:spacing w:val="2"/>
          <w:sz w:val="18"/>
          <w:szCs w:val="18"/>
        </w:rPr>
        <w:t>E</w:t>
      </w:r>
      <w:r w:rsidRPr="00152811">
        <w:rPr>
          <w:rFonts w:ascii="Verdana" w:hAnsi="Verdana" w:cs="Tahoma"/>
          <w:b/>
          <w:bCs/>
          <w:sz w:val="18"/>
          <w:szCs w:val="18"/>
        </w:rPr>
        <w:t>DEN</w:t>
      </w:r>
      <w:r w:rsidRPr="00152811">
        <w:rPr>
          <w:rFonts w:ascii="Verdana" w:hAnsi="Verdana" w:cs="Tahoma"/>
          <w:b/>
          <w:bCs/>
          <w:spacing w:val="1"/>
          <w:sz w:val="18"/>
          <w:szCs w:val="18"/>
        </w:rPr>
        <w:t>T</w:t>
      </w:r>
      <w:r w:rsidRPr="00152811">
        <w:rPr>
          <w:rFonts w:ascii="Verdana" w:hAnsi="Verdana" w:cs="Tahoma"/>
          <w:b/>
          <w:bCs/>
          <w:sz w:val="18"/>
          <w:szCs w:val="18"/>
        </w:rPr>
        <w:t>ES</w:t>
      </w:r>
    </w:p>
    <w:p w14:paraId="21FF3007" w14:textId="64E4DE10" w:rsidR="00152811" w:rsidRPr="00152811" w:rsidRDefault="00152811" w:rsidP="00152811">
      <w:pPr>
        <w:autoSpaceDE w:val="0"/>
        <w:autoSpaceDN w:val="0"/>
        <w:adjustRightInd w:val="0"/>
        <w:ind w:left="426"/>
        <w:jc w:val="both"/>
        <w:rPr>
          <w:rFonts w:cs="Tahoma"/>
          <w:sz w:val="18"/>
          <w:szCs w:val="18"/>
        </w:rPr>
      </w:pPr>
      <w:r w:rsidRPr="00152811">
        <w:rPr>
          <w:rFonts w:cs="Tahoma"/>
          <w:sz w:val="18"/>
          <w:szCs w:val="18"/>
        </w:rPr>
        <w:t xml:space="preserve">Los grupos generadores Caterpillar de la serie 3500 BAH06, BAH15 y BAH16 pertenecientes al parque generador de Planta </w:t>
      </w:r>
      <w:r w:rsidR="00D303F0" w:rsidRPr="00152811">
        <w:rPr>
          <w:rFonts w:cs="Tahoma"/>
          <w:sz w:val="18"/>
          <w:szCs w:val="18"/>
        </w:rPr>
        <w:t>Termoeléctrica</w:t>
      </w:r>
      <w:r w:rsidRPr="00152811">
        <w:rPr>
          <w:rFonts w:cs="Tahoma"/>
          <w:sz w:val="18"/>
          <w:szCs w:val="18"/>
        </w:rPr>
        <w:t xml:space="preserve"> Bahía cuentan con una programación y proyección de horas de trabajo, para la realización de su correspondiente mantenimiento OVERHAUL, horas registradas conforme al régimen de trabajo establecido para cada unidad por lo tanto resulta necesario la ejecución del mantenimiento OVERHAUL.</w:t>
      </w:r>
    </w:p>
    <w:p w14:paraId="55E24333" w14:textId="77777777" w:rsidR="00152811" w:rsidRPr="00152811" w:rsidRDefault="00152811" w:rsidP="00152811">
      <w:pPr>
        <w:autoSpaceDE w:val="0"/>
        <w:autoSpaceDN w:val="0"/>
        <w:adjustRightInd w:val="0"/>
        <w:ind w:left="426"/>
        <w:jc w:val="both"/>
        <w:rPr>
          <w:rFonts w:cs="Tahoma"/>
          <w:sz w:val="18"/>
          <w:szCs w:val="18"/>
        </w:rPr>
      </w:pPr>
    </w:p>
    <w:p w14:paraId="6438E061" w14:textId="77777777" w:rsidR="00152811" w:rsidRPr="00152811" w:rsidRDefault="00152811" w:rsidP="00152811">
      <w:pPr>
        <w:autoSpaceDE w:val="0"/>
        <w:autoSpaceDN w:val="0"/>
        <w:adjustRightInd w:val="0"/>
        <w:ind w:left="426"/>
        <w:jc w:val="both"/>
        <w:rPr>
          <w:rFonts w:cs="Tahoma"/>
          <w:sz w:val="18"/>
          <w:szCs w:val="18"/>
        </w:rPr>
      </w:pPr>
      <w:r w:rsidRPr="00152811">
        <w:rPr>
          <w:rFonts w:cs="Tahoma"/>
          <w:sz w:val="18"/>
          <w:szCs w:val="18"/>
        </w:rPr>
        <w:t>Datos de los grupos generadores:</w:t>
      </w:r>
    </w:p>
    <w:p w14:paraId="7504D5CE" w14:textId="77777777" w:rsidR="00152811" w:rsidRPr="00152811" w:rsidRDefault="00152811" w:rsidP="00152811">
      <w:pPr>
        <w:autoSpaceDE w:val="0"/>
        <w:autoSpaceDN w:val="0"/>
        <w:adjustRightInd w:val="0"/>
        <w:ind w:left="426"/>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980"/>
        <w:gridCol w:w="1980"/>
      </w:tblGrid>
      <w:tr w:rsidR="00152811" w:rsidRPr="00152811" w14:paraId="5946F046" w14:textId="77777777" w:rsidTr="00164004">
        <w:trPr>
          <w:trHeight w:val="255"/>
          <w:jc w:val="center"/>
        </w:trPr>
        <w:tc>
          <w:tcPr>
            <w:tcW w:w="1980" w:type="dxa"/>
            <w:shd w:val="clear" w:color="auto" w:fill="auto"/>
            <w:noWrap/>
            <w:vAlign w:val="center"/>
          </w:tcPr>
          <w:p w14:paraId="558B479B" w14:textId="77777777" w:rsidR="00152811" w:rsidRPr="00152811" w:rsidRDefault="00152811" w:rsidP="00164004">
            <w:pPr>
              <w:jc w:val="center"/>
              <w:rPr>
                <w:rFonts w:cs="Tahoma"/>
                <w:b/>
                <w:bCs/>
                <w:sz w:val="14"/>
                <w:lang w:eastAsia="es-BO"/>
              </w:rPr>
            </w:pPr>
            <w:r w:rsidRPr="00152811">
              <w:rPr>
                <w:rFonts w:cs="Tahoma"/>
                <w:b/>
                <w:bCs/>
                <w:sz w:val="14"/>
                <w:lang w:eastAsia="es-BO"/>
              </w:rPr>
              <w:t>ÍTEM 1</w:t>
            </w:r>
          </w:p>
        </w:tc>
        <w:tc>
          <w:tcPr>
            <w:tcW w:w="1980" w:type="dxa"/>
            <w:vAlign w:val="center"/>
          </w:tcPr>
          <w:p w14:paraId="5B46E43E" w14:textId="77777777" w:rsidR="00152811" w:rsidRPr="00152811" w:rsidRDefault="00152811" w:rsidP="00164004">
            <w:pPr>
              <w:jc w:val="center"/>
              <w:rPr>
                <w:rFonts w:cs="Tahoma"/>
                <w:b/>
                <w:bCs/>
                <w:sz w:val="14"/>
                <w:lang w:eastAsia="es-BO"/>
              </w:rPr>
            </w:pPr>
            <w:r w:rsidRPr="00152811">
              <w:rPr>
                <w:rFonts w:cs="Tahoma"/>
                <w:b/>
                <w:bCs/>
                <w:sz w:val="14"/>
                <w:lang w:eastAsia="es-BO"/>
              </w:rPr>
              <w:t>ÍTEM 2</w:t>
            </w:r>
          </w:p>
        </w:tc>
        <w:tc>
          <w:tcPr>
            <w:tcW w:w="1980" w:type="dxa"/>
            <w:vAlign w:val="center"/>
          </w:tcPr>
          <w:p w14:paraId="49AEFDAF" w14:textId="77777777" w:rsidR="00152811" w:rsidRPr="00152811" w:rsidRDefault="00152811" w:rsidP="00164004">
            <w:pPr>
              <w:jc w:val="center"/>
              <w:rPr>
                <w:rFonts w:cs="Tahoma"/>
                <w:b/>
                <w:bCs/>
                <w:sz w:val="14"/>
                <w:lang w:eastAsia="es-BO"/>
              </w:rPr>
            </w:pPr>
            <w:r w:rsidRPr="00152811">
              <w:rPr>
                <w:rFonts w:cs="Tahoma"/>
                <w:b/>
                <w:bCs/>
                <w:sz w:val="14"/>
                <w:lang w:eastAsia="es-BO"/>
              </w:rPr>
              <w:t>ÍTEM 3</w:t>
            </w:r>
          </w:p>
        </w:tc>
      </w:tr>
      <w:tr w:rsidR="00152811" w:rsidRPr="00152811" w14:paraId="134EBD9D" w14:textId="77777777" w:rsidTr="00164004">
        <w:trPr>
          <w:trHeight w:val="255"/>
          <w:jc w:val="center"/>
        </w:trPr>
        <w:tc>
          <w:tcPr>
            <w:tcW w:w="1980" w:type="dxa"/>
            <w:shd w:val="clear" w:color="auto" w:fill="auto"/>
            <w:noWrap/>
            <w:vAlign w:val="center"/>
          </w:tcPr>
          <w:p w14:paraId="117C9522" w14:textId="77777777" w:rsidR="00152811" w:rsidRPr="00152811" w:rsidRDefault="00152811" w:rsidP="00164004">
            <w:pPr>
              <w:jc w:val="center"/>
              <w:rPr>
                <w:rFonts w:cs="Tahoma"/>
                <w:b/>
                <w:bCs/>
                <w:sz w:val="14"/>
                <w:lang w:eastAsia="es-BO"/>
              </w:rPr>
            </w:pPr>
            <w:r w:rsidRPr="00152811">
              <w:rPr>
                <w:rFonts w:cs="Tahoma"/>
                <w:b/>
                <w:bCs/>
                <w:sz w:val="14"/>
                <w:lang w:eastAsia="es-BO"/>
              </w:rPr>
              <w:t>OVERHAUL BAH06</w:t>
            </w:r>
          </w:p>
        </w:tc>
        <w:tc>
          <w:tcPr>
            <w:tcW w:w="1980" w:type="dxa"/>
            <w:vAlign w:val="center"/>
          </w:tcPr>
          <w:p w14:paraId="7371FBCF" w14:textId="77777777" w:rsidR="00152811" w:rsidRPr="00152811" w:rsidRDefault="00152811" w:rsidP="00164004">
            <w:pPr>
              <w:jc w:val="center"/>
              <w:rPr>
                <w:sz w:val="14"/>
                <w:szCs w:val="14"/>
              </w:rPr>
            </w:pPr>
            <w:r w:rsidRPr="00152811">
              <w:rPr>
                <w:rFonts w:cs="Tahoma"/>
                <w:b/>
                <w:bCs/>
                <w:sz w:val="14"/>
                <w:lang w:eastAsia="es-BO"/>
              </w:rPr>
              <w:t>OVERHAUL BAH15</w:t>
            </w:r>
          </w:p>
        </w:tc>
        <w:tc>
          <w:tcPr>
            <w:tcW w:w="1980" w:type="dxa"/>
            <w:vAlign w:val="center"/>
          </w:tcPr>
          <w:p w14:paraId="76D638D2" w14:textId="77777777" w:rsidR="00152811" w:rsidRPr="00152811" w:rsidRDefault="00152811" w:rsidP="00164004">
            <w:pPr>
              <w:jc w:val="center"/>
              <w:rPr>
                <w:sz w:val="14"/>
                <w:szCs w:val="14"/>
              </w:rPr>
            </w:pPr>
            <w:r w:rsidRPr="00152811">
              <w:rPr>
                <w:rFonts w:cs="Tahoma"/>
                <w:b/>
                <w:bCs/>
                <w:sz w:val="14"/>
                <w:lang w:eastAsia="es-BO"/>
              </w:rPr>
              <w:t>OVERHAUL BAH16</w:t>
            </w:r>
          </w:p>
        </w:tc>
      </w:tr>
      <w:tr w:rsidR="00152811" w:rsidRPr="00152811" w14:paraId="354786C8" w14:textId="77777777" w:rsidTr="00164004">
        <w:trPr>
          <w:trHeight w:val="255"/>
          <w:jc w:val="center"/>
        </w:trPr>
        <w:tc>
          <w:tcPr>
            <w:tcW w:w="1980" w:type="dxa"/>
            <w:shd w:val="clear" w:color="auto" w:fill="auto"/>
            <w:noWrap/>
            <w:vAlign w:val="center"/>
            <w:hideMark/>
          </w:tcPr>
          <w:p w14:paraId="4ECCE41C" w14:textId="77777777" w:rsidR="00152811" w:rsidRPr="00152811" w:rsidRDefault="00152811" w:rsidP="00164004">
            <w:pPr>
              <w:jc w:val="both"/>
              <w:rPr>
                <w:rFonts w:cs="Tahoma"/>
                <w:sz w:val="14"/>
                <w:lang w:eastAsia="es-BO"/>
              </w:rPr>
            </w:pPr>
            <w:r w:rsidRPr="00152811">
              <w:rPr>
                <w:rFonts w:cs="Tahoma"/>
                <w:sz w:val="14"/>
                <w:lang w:eastAsia="es-BO"/>
              </w:rPr>
              <w:t>Marca: Caterpillar</w:t>
            </w:r>
          </w:p>
        </w:tc>
        <w:tc>
          <w:tcPr>
            <w:tcW w:w="1980" w:type="dxa"/>
            <w:vAlign w:val="center"/>
          </w:tcPr>
          <w:p w14:paraId="2557E93B" w14:textId="77777777" w:rsidR="00152811" w:rsidRPr="00152811" w:rsidRDefault="00152811" w:rsidP="00164004">
            <w:pPr>
              <w:rPr>
                <w:sz w:val="14"/>
                <w:szCs w:val="14"/>
              </w:rPr>
            </w:pPr>
            <w:r w:rsidRPr="00152811">
              <w:rPr>
                <w:rFonts w:cs="Tahoma"/>
                <w:sz w:val="14"/>
                <w:lang w:eastAsia="es-BO"/>
              </w:rPr>
              <w:t>Marca: Caterpillar</w:t>
            </w:r>
          </w:p>
        </w:tc>
        <w:tc>
          <w:tcPr>
            <w:tcW w:w="1980" w:type="dxa"/>
            <w:vAlign w:val="center"/>
          </w:tcPr>
          <w:p w14:paraId="389B34DB" w14:textId="77777777" w:rsidR="00152811" w:rsidRPr="00152811" w:rsidRDefault="00152811" w:rsidP="00164004">
            <w:pPr>
              <w:rPr>
                <w:sz w:val="14"/>
                <w:szCs w:val="14"/>
              </w:rPr>
            </w:pPr>
            <w:r w:rsidRPr="00152811">
              <w:rPr>
                <w:rFonts w:cs="Tahoma"/>
                <w:sz w:val="14"/>
                <w:lang w:eastAsia="es-BO"/>
              </w:rPr>
              <w:t>Marca: Caterpillar</w:t>
            </w:r>
          </w:p>
        </w:tc>
      </w:tr>
      <w:tr w:rsidR="00152811" w:rsidRPr="00152811" w14:paraId="1FF1AB9D" w14:textId="77777777" w:rsidTr="00164004">
        <w:trPr>
          <w:trHeight w:val="255"/>
          <w:jc w:val="center"/>
        </w:trPr>
        <w:tc>
          <w:tcPr>
            <w:tcW w:w="1980" w:type="dxa"/>
            <w:shd w:val="clear" w:color="auto" w:fill="auto"/>
            <w:noWrap/>
            <w:vAlign w:val="center"/>
            <w:hideMark/>
          </w:tcPr>
          <w:p w14:paraId="140A7C9A" w14:textId="77777777" w:rsidR="00152811" w:rsidRPr="00152811" w:rsidRDefault="00152811" w:rsidP="00164004">
            <w:pPr>
              <w:jc w:val="both"/>
              <w:rPr>
                <w:rFonts w:cs="Tahoma"/>
                <w:sz w:val="14"/>
                <w:lang w:eastAsia="es-BO"/>
              </w:rPr>
            </w:pPr>
            <w:r w:rsidRPr="00152811">
              <w:rPr>
                <w:rFonts w:cs="Tahoma"/>
                <w:sz w:val="14"/>
                <w:lang w:eastAsia="es-BO"/>
              </w:rPr>
              <w:t>Modelo: 3516B</w:t>
            </w:r>
          </w:p>
        </w:tc>
        <w:tc>
          <w:tcPr>
            <w:tcW w:w="1980" w:type="dxa"/>
            <w:vAlign w:val="center"/>
          </w:tcPr>
          <w:p w14:paraId="715AE088" w14:textId="77777777" w:rsidR="00152811" w:rsidRPr="00152811" w:rsidRDefault="00152811" w:rsidP="00164004">
            <w:pPr>
              <w:rPr>
                <w:sz w:val="14"/>
                <w:szCs w:val="14"/>
              </w:rPr>
            </w:pPr>
            <w:r w:rsidRPr="00152811">
              <w:rPr>
                <w:rFonts w:cs="Tahoma"/>
                <w:sz w:val="14"/>
                <w:lang w:eastAsia="es-BO"/>
              </w:rPr>
              <w:t>Modelo: 3516B HD</w:t>
            </w:r>
          </w:p>
        </w:tc>
        <w:tc>
          <w:tcPr>
            <w:tcW w:w="1980" w:type="dxa"/>
            <w:vAlign w:val="center"/>
          </w:tcPr>
          <w:p w14:paraId="4664B146" w14:textId="77777777" w:rsidR="00152811" w:rsidRPr="00152811" w:rsidRDefault="00152811" w:rsidP="00164004">
            <w:pPr>
              <w:rPr>
                <w:sz w:val="14"/>
                <w:szCs w:val="14"/>
              </w:rPr>
            </w:pPr>
            <w:r w:rsidRPr="00152811">
              <w:rPr>
                <w:rFonts w:cs="Tahoma"/>
                <w:sz w:val="14"/>
                <w:lang w:eastAsia="es-BO"/>
              </w:rPr>
              <w:t>Modelo: 3516B HD</w:t>
            </w:r>
          </w:p>
        </w:tc>
      </w:tr>
      <w:tr w:rsidR="00152811" w:rsidRPr="00152811" w14:paraId="1A65A058" w14:textId="77777777" w:rsidTr="00164004">
        <w:trPr>
          <w:trHeight w:val="255"/>
          <w:jc w:val="center"/>
        </w:trPr>
        <w:tc>
          <w:tcPr>
            <w:tcW w:w="1980" w:type="dxa"/>
            <w:shd w:val="clear" w:color="auto" w:fill="auto"/>
            <w:noWrap/>
            <w:vAlign w:val="center"/>
            <w:hideMark/>
          </w:tcPr>
          <w:p w14:paraId="15517011" w14:textId="77777777" w:rsidR="00152811" w:rsidRPr="00152811" w:rsidRDefault="00152811" w:rsidP="00164004">
            <w:pPr>
              <w:jc w:val="both"/>
              <w:rPr>
                <w:rFonts w:cs="Tahoma"/>
                <w:sz w:val="14"/>
                <w:lang w:eastAsia="es-BO"/>
              </w:rPr>
            </w:pPr>
            <w:r w:rsidRPr="00152811">
              <w:rPr>
                <w:rFonts w:cs="Tahoma"/>
                <w:sz w:val="14"/>
                <w:lang w:eastAsia="es-BO"/>
              </w:rPr>
              <w:t xml:space="preserve">Serie motor: </w:t>
            </w:r>
            <w:r w:rsidRPr="00152811">
              <w:rPr>
                <w:rFonts w:cs="Tahoma"/>
                <w:color w:val="000000"/>
                <w:sz w:val="14"/>
                <w:szCs w:val="10"/>
              </w:rPr>
              <w:t>YAT00342</w:t>
            </w:r>
          </w:p>
        </w:tc>
        <w:tc>
          <w:tcPr>
            <w:tcW w:w="1980" w:type="dxa"/>
            <w:vAlign w:val="center"/>
          </w:tcPr>
          <w:p w14:paraId="70450155" w14:textId="77777777" w:rsidR="00152811" w:rsidRPr="00152811" w:rsidRDefault="00152811" w:rsidP="00164004">
            <w:pPr>
              <w:rPr>
                <w:sz w:val="14"/>
                <w:szCs w:val="14"/>
              </w:rPr>
            </w:pPr>
            <w:r w:rsidRPr="00152811">
              <w:rPr>
                <w:rFonts w:cs="Tahoma"/>
                <w:sz w:val="14"/>
                <w:lang w:eastAsia="es-BO"/>
              </w:rPr>
              <w:t xml:space="preserve">Serie motor: </w:t>
            </w:r>
            <w:r w:rsidRPr="00152811">
              <w:rPr>
                <w:rFonts w:cs="Tahoma"/>
                <w:color w:val="000000"/>
                <w:sz w:val="14"/>
                <w:szCs w:val="10"/>
              </w:rPr>
              <w:t>YAW01004</w:t>
            </w:r>
          </w:p>
        </w:tc>
        <w:tc>
          <w:tcPr>
            <w:tcW w:w="1980" w:type="dxa"/>
            <w:vAlign w:val="center"/>
          </w:tcPr>
          <w:p w14:paraId="22510CD2" w14:textId="77777777" w:rsidR="00152811" w:rsidRPr="00152811" w:rsidRDefault="00152811" w:rsidP="00164004">
            <w:pPr>
              <w:rPr>
                <w:sz w:val="14"/>
                <w:szCs w:val="14"/>
              </w:rPr>
            </w:pPr>
            <w:r w:rsidRPr="00152811">
              <w:rPr>
                <w:rFonts w:cs="Tahoma"/>
                <w:sz w:val="14"/>
                <w:lang w:eastAsia="es-BO"/>
              </w:rPr>
              <w:t xml:space="preserve">Serie motor: </w:t>
            </w:r>
            <w:r w:rsidRPr="00152811">
              <w:rPr>
                <w:rFonts w:cs="Tahoma"/>
                <w:color w:val="000000"/>
                <w:sz w:val="14"/>
                <w:szCs w:val="10"/>
              </w:rPr>
              <w:t>YAW01003</w:t>
            </w:r>
          </w:p>
        </w:tc>
      </w:tr>
      <w:tr w:rsidR="00152811" w:rsidRPr="00152811" w14:paraId="3F6BF2BF" w14:textId="77777777" w:rsidTr="00164004">
        <w:trPr>
          <w:trHeight w:val="255"/>
          <w:jc w:val="center"/>
        </w:trPr>
        <w:tc>
          <w:tcPr>
            <w:tcW w:w="1980" w:type="dxa"/>
            <w:shd w:val="clear" w:color="auto" w:fill="auto"/>
            <w:noWrap/>
            <w:vAlign w:val="center"/>
            <w:hideMark/>
          </w:tcPr>
          <w:p w14:paraId="47C51175" w14:textId="77777777" w:rsidR="00152811" w:rsidRPr="00152811" w:rsidRDefault="00152811" w:rsidP="00164004">
            <w:pPr>
              <w:jc w:val="both"/>
              <w:rPr>
                <w:rFonts w:cs="Tahoma"/>
                <w:sz w:val="14"/>
                <w:lang w:eastAsia="es-BO"/>
              </w:rPr>
            </w:pPr>
            <w:r w:rsidRPr="00152811">
              <w:rPr>
                <w:rFonts w:cs="Tahoma"/>
                <w:sz w:val="14"/>
                <w:lang w:eastAsia="es-BO"/>
              </w:rPr>
              <w:t xml:space="preserve">Arreglo: </w:t>
            </w:r>
            <w:r w:rsidRPr="00152811">
              <w:rPr>
                <w:rFonts w:cs="Tahoma"/>
                <w:color w:val="000000"/>
                <w:sz w:val="14"/>
                <w:szCs w:val="10"/>
              </w:rPr>
              <w:t>325-9342</w:t>
            </w:r>
          </w:p>
        </w:tc>
        <w:tc>
          <w:tcPr>
            <w:tcW w:w="1980" w:type="dxa"/>
            <w:vAlign w:val="center"/>
          </w:tcPr>
          <w:p w14:paraId="6E3B85E6" w14:textId="77777777" w:rsidR="00152811" w:rsidRPr="00152811" w:rsidRDefault="00152811" w:rsidP="00164004">
            <w:pPr>
              <w:rPr>
                <w:sz w:val="14"/>
                <w:szCs w:val="14"/>
              </w:rPr>
            </w:pPr>
            <w:r w:rsidRPr="00152811">
              <w:rPr>
                <w:rFonts w:cs="Tahoma"/>
                <w:sz w:val="14"/>
                <w:lang w:eastAsia="es-BO"/>
              </w:rPr>
              <w:t xml:space="preserve">Arreglo: </w:t>
            </w:r>
            <w:r w:rsidRPr="00152811">
              <w:rPr>
                <w:rFonts w:cs="Tahoma"/>
                <w:color w:val="000000"/>
                <w:sz w:val="14"/>
                <w:szCs w:val="10"/>
              </w:rPr>
              <w:t>506-3093</w:t>
            </w:r>
          </w:p>
        </w:tc>
        <w:tc>
          <w:tcPr>
            <w:tcW w:w="1980" w:type="dxa"/>
            <w:vAlign w:val="center"/>
          </w:tcPr>
          <w:p w14:paraId="7C8CC4EF" w14:textId="77777777" w:rsidR="00152811" w:rsidRPr="00152811" w:rsidRDefault="00152811" w:rsidP="00164004">
            <w:pPr>
              <w:rPr>
                <w:sz w:val="14"/>
                <w:szCs w:val="14"/>
              </w:rPr>
            </w:pPr>
            <w:r w:rsidRPr="00152811">
              <w:rPr>
                <w:rFonts w:cs="Tahoma"/>
                <w:sz w:val="14"/>
                <w:lang w:eastAsia="es-BO"/>
              </w:rPr>
              <w:t xml:space="preserve">Arreglo: </w:t>
            </w:r>
            <w:r w:rsidRPr="00152811">
              <w:rPr>
                <w:rFonts w:cs="Tahoma"/>
                <w:color w:val="000000"/>
                <w:sz w:val="14"/>
                <w:szCs w:val="10"/>
              </w:rPr>
              <w:t>506-3093</w:t>
            </w:r>
          </w:p>
        </w:tc>
      </w:tr>
      <w:tr w:rsidR="00152811" w:rsidRPr="00152811" w14:paraId="5BE94494" w14:textId="77777777" w:rsidTr="00164004">
        <w:trPr>
          <w:trHeight w:val="255"/>
          <w:jc w:val="center"/>
        </w:trPr>
        <w:tc>
          <w:tcPr>
            <w:tcW w:w="1980" w:type="dxa"/>
            <w:shd w:val="clear" w:color="auto" w:fill="auto"/>
            <w:noWrap/>
            <w:vAlign w:val="center"/>
          </w:tcPr>
          <w:p w14:paraId="2B4C4ED9" w14:textId="77777777" w:rsidR="00152811" w:rsidRPr="00152811" w:rsidRDefault="00152811" w:rsidP="00164004">
            <w:pPr>
              <w:jc w:val="both"/>
              <w:rPr>
                <w:rFonts w:cs="Tahoma"/>
                <w:sz w:val="14"/>
                <w:lang w:eastAsia="es-BO"/>
              </w:rPr>
            </w:pPr>
            <w:r w:rsidRPr="00152811">
              <w:rPr>
                <w:rFonts w:cs="Tahoma"/>
                <w:sz w:val="14"/>
                <w:lang w:eastAsia="es-BO"/>
              </w:rPr>
              <w:t>Tipo: Estacionario</w:t>
            </w:r>
          </w:p>
        </w:tc>
        <w:tc>
          <w:tcPr>
            <w:tcW w:w="1980" w:type="dxa"/>
            <w:shd w:val="clear" w:color="auto" w:fill="auto"/>
            <w:vAlign w:val="center"/>
          </w:tcPr>
          <w:p w14:paraId="29799CEC" w14:textId="77777777" w:rsidR="00152811" w:rsidRPr="00152811" w:rsidRDefault="00152811" w:rsidP="00164004">
            <w:pPr>
              <w:rPr>
                <w:rFonts w:cs="Tahoma"/>
                <w:sz w:val="14"/>
                <w:lang w:eastAsia="es-BO"/>
              </w:rPr>
            </w:pPr>
            <w:r w:rsidRPr="00152811">
              <w:rPr>
                <w:rFonts w:cs="Tahoma"/>
                <w:sz w:val="14"/>
                <w:lang w:eastAsia="es-BO"/>
              </w:rPr>
              <w:t>Tipo: Cabinado</w:t>
            </w:r>
          </w:p>
        </w:tc>
        <w:tc>
          <w:tcPr>
            <w:tcW w:w="1980" w:type="dxa"/>
            <w:shd w:val="clear" w:color="auto" w:fill="auto"/>
            <w:vAlign w:val="center"/>
          </w:tcPr>
          <w:p w14:paraId="3985C527" w14:textId="77777777" w:rsidR="00152811" w:rsidRPr="00152811" w:rsidRDefault="00152811" w:rsidP="00164004">
            <w:pPr>
              <w:rPr>
                <w:rFonts w:cs="Tahoma"/>
                <w:sz w:val="14"/>
                <w:lang w:eastAsia="es-BO"/>
              </w:rPr>
            </w:pPr>
            <w:r w:rsidRPr="00152811">
              <w:rPr>
                <w:rFonts w:cs="Tahoma"/>
                <w:sz w:val="14"/>
                <w:lang w:eastAsia="es-BO"/>
              </w:rPr>
              <w:t>Tipo: Cabinado</w:t>
            </w:r>
          </w:p>
        </w:tc>
      </w:tr>
    </w:tbl>
    <w:p w14:paraId="1EF8D2AF" w14:textId="77777777" w:rsidR="00152811" w:rsidRPr="00152811" w:rsidRDefault="00152811" w:rsidP="00152811">
      <w:pPr>
        <w:autoSpaceDE w:val="0"/>
        <w:autoSpaceDN w:val="0"/>
        <w:adjustRightInd w:val="0"/>
        <w:ind w:left="426"/>
        <w:jc w:val="both"/>
        <w:rPr>
          <w:rFonts w:cs="Tahoma"/>
          <w:sz w:val="18"/>
          <w:szCs w:val="18"/>
        </w:rPr>
      </w:pPr>
    </w:p>
    <w:p w14:paraId="4AB75326" w14:textId="77777777" w:rsidR="00152811" w:rsidRPr="00152811" w:rsidRDefault="00152811" w:rsidP="00152811">
      <w:pPr>
        <w:autoSpaceDE w:val="0"/>
        <w:autoSpaceDN w:val="0"/>
        <w:adjustRightInd w:val="0"/>
        <w:ind w:left="426"/>
        <w:jc w:val="both"/>
        <w:rPr>
          <w:rFonts w:cs="Tahoma"/>
          <w:sz w:val="18"/>
          <w:szCs w:val="18"/>
        </w:rPr>
      </w:pPr>
      <w:r w:rsidRPr="00152811">
        <w:rPr>
          <w:rFonts w:cs="Tahoma"/>
          <w:sz w:val="18"/>
          <w:szCs w:val="18"/>
        </w:rPr>
        <w:t>A objeto de restituir la potencia efectiva de los grupos generadores Caterpillar de la serie 3500 BAH06, BAH15 y BAH16 se requiere la ejecución de toda tarea inherente al mantenimiento OVERHAUL, que implica la evaluación de componentes, reparación y/o cambio de los elementos de potencia que superen las tolerancias permitidas por el fabricante.</w:t>
      </w:r>
    </w:p>
    <w:p w14:paraId="75FDAEE5" w14:textId="77777777" w:rsidR="00152811" w:rsidRPr="00152811" w:rsidRDefault="00152811" w:rsidP="00152811">
      <w:pPr>
        <w:autoSpaceDE w:val="0"/>
        <w:autoSpaceDN w:val="0"/>
        <w:adjustRightInd w:val="0"/>
        <w:ind w:left="426"/>
        <w:jc w:val="both"/>
        <w:rPr>
          <w:rFonts w:cs="Tahoma"/>
          <w:sz w:val="18"/>
          <w:szCs w:val="18"/>
        </w:rPr>
      </w:pPr>
    </w:p>
    <w:p w14:paraId="202B7C15" w14:textId="77777777" w:rsidR="00152811" w:rsidRPr="00152811" w:rsidRDefault="00152811" w:rsidP="00152811">
      <w:pPr>
        <w:autoSpaceDE w:val="0"/>
        <w:autoSpaceDN w:val="0"/>
        <w:adjustRightInd w:val="0"/>
        <w:ind w:left="426"/>
        <w:jc w:val="both"/>
        <w:rPr>
          <w:rFonts w:cs="Tahoma"/>
          <w:sz w:val="18"/>
          <w:szCs w:val="18"/>
        </w:rPr>
      </w:pPr>
      <w:r w:rsidRPr="00152811">
        <w:rPr>
          <w:rFonts w:cs="Tahoma"/>
          <w:sz w:val="18"/>
          <w:szCs w:val="18"/>
        </w:rPr>
        <w:t>Los grupos generadores BAH06, BAH15 y BAH16 se encuentran en instalaciones de Planta Bahía en la ciudad de Cobija en el departamento de Pando.</w:t>
      </w:r>
    </w:p>
    <w:p w14:paraId="2CC9F6B0" w14:textId="77777777" w:rsidR="00152811" w:rsidRPr="00152811" w:rsidRDefault="00152811" w:rsidP="00152811">
      <w:pPr>
        <w:ind w:left="426"/>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3"/>
        <w:gridCol w:w="1566"/>
        <w:gridCol w:w="1334"/>
        <w:gridCol w:w="1439"/>
      </w:tblGrid>
      <w:tr w:rsidR="00152811" w:rsidRPr="00152811" w14:paraId="51F99779" w14:textId="77777777" w:rsidTr="00164004">
        <w:trPr>
          <w:trHeight w:val="315"/>
          <w:jc w:val="center"/>
        </w:trPr>
        <w:tc>
          <w:tcPr>
            <w:tcW w:w="1893" w:type="dxa"/>
            <w:shd w:val="clear" w:color="auto" w:fill="auto"/>
            <w:noWrap/>
            <w:vAlign w:val="center"/>
            <w:hideMark/>
          </w:tcPr>
          <w:p w14:paraId="5B0979F4" w14:textId="77777777" w:rsidR="00152811" w:rsidRPr="00152811" w:rsidRDefault="00152811" w:rsidP="00164004">
            <w:pPr>
              <w:jc w:val="center"/>
              <w:rPr>
                <w:rFonts w:cs="Tahoma"/>
                <w:b/>
                <w:bCs/>
                <w:sz w:val="14"/>
                <w:szCs w:val="14"/>
                <w:lang w:eastAsia="es-BO"/>
              </w:rPr>
            </w:pPr>
            <w:r w:rsidRPr="00152811">
              <w:rPr>
                <w:rFonts w:cs="Tahoma"/>
                <w:b/>
                <w:bCs/>
                <w:sz w:val="14"/>
                <w:szCs w:val="14"/>
                <w:lang w:eastAsia="es-BO"/>
              </w:rPr>
              <w:t>DESIGNACIÓN</w:t>
            </w:r>
          </w:p>
        </w:tc>
        <w:tc>
          <w:tcPr>
            <w:tcW w:w="0" w:type="auto"/>
            <w:shd w:val="clear" w:color="auto" w:fill="auto"/>
            <w:noWrap/>
            <w:vAlign w:val="center"/>
            <w:hideMark/>
          </w:tcPr>
          <w:p w14:paraId="15987270" w14:textId="77777777" w:rsidR="00152811" w:rsidRPr="00152811" w:rsidRDefault="00152811" w:rsidP="00164004">
            <w:pPr>
              <w:jc w:val="center"/>
              <w:rPr>
                <w:rFonts w:cs="Tahoma"/>
                <w:b/>
                <w:bCs/>
                <w:sz w:val="14"/>
                <w:szCs w:val="14"/>
                <w:lang w:eastAsia="es-BO"/>
              </w:rPr>
            </w:pPr>
            <w:r w:rsidRPr="00152811">
              <w:rPr>
                <w:rFonts w:cs="Tahoma"/>
                <w:b/>
                <w:bCs/>
                <w:sz w:val="14"/>
                <w:szCs w:val="14"/>
                <w:lang w:eastAsia="es-BO"/>
              </w:rPr>
              <w:t xml:space="preserve">PLANTA </w:t>
            </w:r>
          </w:p>
          <w:p w14:paraId="146B02A4" w14:textId="77777777" w:rsidR="00152811" w:rsidRPr="00152811" w:rsidRDefault="00152811" w:rsidP="00164004">
            <w:pPr>
              <w:jc w:val="center"/>
              <w:rPr>
                <w:rFonts w:cs="Tahoma"/>
                <w:b/>
                <w:bCs/>
                <w:sz w:val="14"/>
                <w:szCs w:val="14"/>
                <w:lang w:eastAsia="es-BO"/>
              </w:rPr>
            </w:pPr>
            <w:r w:rsidRPr="00152811">
              <w:rPr>
                <w:rFonts w:cs="Tahoma"/>
                <w:b/>
                <w:bCs/>
                <w:sz w:val="14"/>
                <w:szCs w:val="14"/>
                <w:lang w:eastAsia="es-BO"/>
              </w:rPr>
              <w:t>TERMOELECTRICA</w:t>
            </w:r>
          </w:p>
        </w:tc>
        <w:tc>
          <w:tcPr>
            <w:tcW w:w="0" w:type="auto"/>
            <w:shd w:val="clear" w:color="auto" w:fill="auto"/>
            <w:noWrap/>
            <w:vAlign w:val="center"/>
            <w:hideMark/>
          </w:tcPr>
          <w:p w14:paraId="6850F9C9" w14:textId="77777777" w:rsidR="00152811" w:rsidRPr="00152811" w:rsidRDefault="00152811" w:rsidP="00164004">
            <w:pPr>
              <w:jc w:val="center"/>
              <w:rPr>
                <w:rFonts w:cs="Tahoma"/>
                <w:b/>
                <w:bCs/>
                <w:sz w:val="14"/>
                <w:szCs w:val="14"/>
                <w:lang w:eastAsia="es-BO"/>
              </w:rPr>
            </w:pPr>
            <w:r w:rsidRPr="00152811">
              <w:rPr>
                <w:rFonts w:cs="Tahoma"/>
                <w:b/>
                <w:bCs/>
                <w:sz w:val="14"/>
                <w:szCs w:val="14"/>
                <w:lang w:eastAsia="es-BO"/>
              </w:rPr>
              <w:t>UBICACIÓN</w:t>
            </w:r>
          </w:p>
        </w:tc>
        <w:tc>
          <w:tcPr>
            <w:tcW w:w="0" w:type="auto"/>
            <w:shd w:val="clear" w:color="auto" w:fill="auto"/>
            <w:noWrap/>
            <w:vAlign w:val="center"/>
            <w:hideMark/>
          </w:tcPr>
          <w:p w14:paraId="058B744E" w14:textId="77777777" w:rsidR="00152811" w:rsidRPr="00152811" w:rsidRDefault="00152811" w:rsidP="00164004">
            <w:pPr>
              <w:jc w:val="center"/>
              <w:rPr>
                <w:rFonts w:cs="Tahoma"/>
                <w:b/>
                <w:bCs/>
                <w:sz w:val="14"/>
                <w:szCs w:val="14"/>
                <w:lang w:eastAsia="es-BO"/>
              </w:rPr>
            </w:pPr>
            <w:r w:rsidRPr="00152811">
              <w:rPr>
                <w:rFonts w:cs="Tahoma"/>
                <w:b/>
                <w:bCs/>
                <w:sz w:val="14"/>
                <w:szCs w:val="14"/>
                <w:lang w:eastAsia="es-BO"/>
              </w:rPr>
              <w:t>DEPARTAMENTO</w:t>
            </w:r>
          </w:p>
        </w:tc>
      </w:tr>
      <w:tr w:rsidR="00152811" w:rsidRPr="00152811" w14:paraId="3D23CC3F" w14:textId="77777777" w:rsidTr="00164004">
        <w:trPr>
          <w:trHeight w:val="315"/>
          <w:jc w:val="center"/>
        </w:trPr>
        <w:tc>
          <w:tcPr>
            <w:tcW w:w="1893" w:type="dxa"/>
            <w:shd w:val="clear" w:color="auto" w:fill="auto"/>
            <w:noWrap/>
            <w:vAlign w:val="center"/>
            <w:hideMark/>
          </w:tcPr>
          <w:p w14:paraId="6F34CD34" w14:textId="77777777" w:rsidR="00152811" w:rsidRPr="00152811" w:rsidRDefault="00152811" w:rsidP="00164004">
            <w:pPr>
              <w:jc w:val="center"/>
              <w:rPr>
                <w:rFonts w:cs="Tahoma"/>
                <w:sz w:val="14"/>
                <w:szCs w:val="14"/>
                <w:lang w:eastAsia="es-BO"/>
              </w:rPr>
            </w:pPr>
            <w:r w:rsidRPr="00152811">
              <w:rPr>
                <w:rFonts w:cs="Tahoma"/>
                <w:sz w:val="14"/>
                <w:szCs w:val="14"/>
                <w:lang w:eastAsia="es-BO"/>
              </w:rPr>
              <w:t>BAH06</w:t>
            </w:r>
          </w:p>
          <w:p w14:paraId="57B13255" w14:textId="77777777" w:rsidR="00152811" w:rsidRPr="00152811" w:rsidRDefault="00152811" w:rsidP="00164004">
            <w:pPr>
              <w:jc w:val="center"/>
              <w:rPr>
                <w:rFonts w:cs="Tahoma"/>
                <w:sz w:val="14"/>
                <w:szCs w:val="14"/>
                <w:lang w:eastAsia="es-BO"/>
              </w:rPr>
            </w:pPr>
            <w:r w:rsidRPr="00152811">
              <w:rPr>
                <w:rFonts w:cs="Tahoma"/>
                <w:sz w:val="14"/>
                <w:szCs w:val="14"/>
                <w:lang w:eastAsia="es-BO"/>
              </w:rPr>
              <w:t>CATERPILLAR 3516B</w:t>
            </w:r>
          </w:p>
        </w:tc>
        <w:tc>
          <w:tcPr>
            <w:tcW w:w="0" w:type="auto"/>
            <w:shd w:val="clear" w:color="auto" w:fill="auto"/>
            <w:noWrap/>
            <w:vAlign w:val="center"/>
            <w:hideMark/>
          </w:tcPr>
          <w:p w14:paraId="43E4DD31" w14:textId="77777777" w:rsidR="00152811" w:rsidRPr="00152811" w:rsidRDefault="00152811" w:rsidP="00164004">
            <w:pPr>
              <w:jc w:val="center"/>
              <w:rPr>
                <w:rFonts w:cs="Tahoma"/>
                <w:sz w:val="14"/>
                <w:szCs w:val="14"/>
                <w:lang w:eastAsia="es-BO"/>
              </w:rPr>
            </w:pPr>
            <w:r w:rsidRPr="00152811">
              <w:rPr>
                <w:rFonts w:cs="Tahoma"/>
                <w:sz w:val="14"/>
                <w:szCs w:val="14"/>
                <w:lang w:eastAsia="es-BO"/>
              </w:rPr>
              <w:t>Bahía</w:t>
            </w:r>
          </w:p>
        </w:tc>
        <w:tc>
          <w:tcPr>
            <w:tcW w:w="0" w:type="auto"/>
            <w:shd w:val="clear" w:color="auto" w:fill="auto"/>
            <w:noWrap/>
            <w:vAlign w:val="center"/>
            <w:hideMark/>
          </w:tcPr>
          <w:p w14:paraId="3E06735F" w14:textId="77777777" w:rsidR="00152811" w:rsidRPr="00152811" w:rsidRDefault="00152811" w:rsidP="00164004">
            <w:pPr>
              <w:jc w:val="center"/>
              <w:rPr>
                <w:rFonts w:cs="Tahoma"/>
                <w:sz w:val="14"/>
                <w:szCs w:val="14"/>
                <w:lang w:eastAsia="es-BO"/>
              </w:rPr>
            </w:pPr>
            <w:r w:rsidRPr="00152811">
              <w:rPr>
                <w:rFonts w:cs="Tahoma"/>
                <w:sz w:val="14"/>
                <w:szCs w:val="14"/>
                <w:lang w:eastAsia="es-BO"/>
              </w:rPr>
              <w:t>Ciudad de Cobija</w:t>
            </w:r>
          </w:p>
        </w:tc>
        <w:tc>
          <w:tcPr>
            <w:tcW w:w="0" w:type="auto"/>
            <w:shd w:val="clear" w:color="auto" w:fill="auto"/>
            <w:noWrap/>
            <w:vAlign w:val="center"/>
            <w:hideMark/>
          </w:tcPr>
          <w:p w14:paraId="1884E3CC" w14:textId="77777777" w:rsidR="00152811" w:rsidRPr="00152811" w:rsidRDefault="00152811" w:rsidP="00164004">
            <w:pPr>
              <w:jc w:val="center"/>
              <w:rPr>
                <w:rFonts w:cs="Tahoma"/>
                <w:sz w:val="14"/>
                <w:szCs w:val="14"/>
                <w:lang w:eastAsia="es-BO"/>
              </w:rPr>
            </w:pPr>
            <w:r w:rsidRPr="00152811">
              <w:rPr>
                <w:rFonts w:cs="Tahoma"/>
                <w:sz w:val="14"/>
                <w:szCs w:val="14"/>
                <w:lang w:eastAsia="es-BO"/>
              </w:rPr>
              <w:t>Pando</w:t>
            </w:r>
          </w:p>
        </w:tc>
      </w:tr>
      <w:tr w:rsidR="00152811" w:rsidRPr="00152811" w14:paraId="2B69332D" w14:textId="77777777" w:rsidTr="00164004">
        <w:trPr>
          <w:trHeight w:val="315"/>
          <w:jc w:val="center"/>
        </w:trPr>
        <w:tc>
          <w:tcPr>
            <w:tcW w:w="1893" w:type="dxa"/>
            <w:shd w:val="clear" w:color="auto" w:fill="auto"/>
            <w:noWrap/>
            <w:vAlign w:val="center"/>
          </w:tcPr>
          <w:p w14:paraId="215F5D23" w14:textId="77777777" w:rsidR="00152811" w:rsidRPr="00152811" w:rsidRDefault="00152811" w:rsidP="00164004">
            <w:pPr>
              <w:jc w:val="center"/>
              <w:rPr>
                <w:rFonts w:cs="Tahoma"/>
                <w:sz w:val="14"/>
                <w:szCs w:val="14"/>
                <w:lang w:eastAsia="es-BO"/>
              </w:rPr>
            </w:pPr>
            <w:r w:rsidRPr="00152811">
              <w:rPr>
                <w:rFonts w:cs="Tahoma"/>
                <w:sz w:val="14"/>
                <w:szCs w:val="14"/>
                <w:lang w:eastAsia="es-BO"/>
              </w:rPr>
              <w:t xml:space="preserve">BAH15 </w:t>
            </w:r>
          </w:p>
          <w:p w14:paraId="6284CFCB" w14:textId="77777777" w:rsidR="00152811" w:rsidRPr="00152811" w:rsidRDefault="00152811" w:rsidP="00164004">
            <w:pPr>
              <w:jc w:val="center"/>
              <w:rPr>
                <w:rFonts w:cs="Tahoma"/>
                <w:sz w:val="14"/>
                <w:szCs w:val="14"/>
                <w:lang w:eastAsia="es-BO"/>
              </w:rPr>
            </w:pPr>
            <w:r w:rsidRPr="00152811">
              <w:rPr>
                <w:rFonts w:cs="Tahoma"/>
                <w:sz w:val="14"/>
                <w:szCs w:val="14"/>
                <w:lang w:eastAsia="es-BO"/>
              </w:rPr>
              <w:t>CATERPILLAR 3516B HD</w:t>
            </w:r>
          </w:p>
        </w:tc>
        <w:tc>
          <w:tcPr>
            <w:tcW w:w="0" w:type="auto"/>
            <w:shd w:val="clear" w:color="auto" w:fill="auto"/>
            <w:noWrap/>
            <w:vAlign w:val="center"/>
          </w:tcPr>
          <w:p w14:paraId="1C2494E9" w14:textId="77777777" w:rsidR="00152811" w:rsidRPr="00152811" w:rsidRDefault="00152811" w:rsidP="00164004">
            <w:pPr>
              <w:jc w:val="center"/>
              <w:rPr>
                <w:rFonts w:cs="Tahoma"/>
                <w:sz w:val="14"/>
                <w:szCs w:val="14"/>
                <w:lang w:eastAsia="es-BO"/>
              </w:rPr>
            </w:pPr>
            <w:r w:rsidRPr="00152811">
              <w:rPr>
                <w:rFonts w:cs="Tahoma"/>
                <w:sz w:val="14"/>
                <w:szCs w:val="14"/>
                <w:lang w:eastAsia="es-BO"/>
              </w:rPr>
              <w:t>Bahía</w:t>
            </w:r>
          </w:p>
        </w:tc>
        <w:tc>
          <w:tcPr>
            <w:tcW w:w="0" w:type="auto"/>
            <w:shd w:val="clear" w:color="auto" w:fill="auto"/>
            <w:noWrap/>
            <w:vAlign w:val="center"/>
          </w:tcPr>
          <w:p w14:paraId="42717347" w14:textId="77777777" w:rsidR="00152811" w:rsidRPr="00152811" w:rsidRDefault="00152811" w:rsidP="00164004">
            <w:pPr>
              <w:jc w:val="center"/>
              <w:rPr>
                <w:rFonts w:cs="Tahoma"/>
                <w:sz w:val="14"/>
                <w:szCs w:val="14"/>
                <w:lang w:eastAsia="es-BO"/>
              </w:rPr>
            </w:pPr>
            <w:r w:rsidRPr="00152811">
              <w:rPr>
                <w:rFonts w:cs="Tahoma"/>
                <w:sz w:val="14"/>
                <w:szCs w:val="14"/>
                <w:lang w:eastAsia="es-BO"/>
              </w:rPr>
              <w:t>Ciudad de Cobija</w:t>
            </w:r>
          </w:p>
        </w:tc>
        <w:tc>
          <w:tcPr>
            <w:tcW w:w="0" w:type="auto"/>
            <w:shd w:val="clear" w:color="auto" w:fill="auto"/>
            <w:noWrap/>
            <w:vAlign w:val="center"/>
          </w:tcPr>
          <w:p w14:paraId="15605352" w14:textId="77777777" w:rsidR="00152811" w:rsidRPr="00152811" w:rsidRDefault="00152811" w:rsidP="00164004">
            <w:pPr>
              <w:jc w:val="center"/>
              <w:rPr>
                <w:rFonts w:cs="Tahoma"/>
                <w:sz w:val="14"/>
                <w:szCs w:val="14"/>
                <w:lang w:eastAsia="es-BO"/>
              </w:rPr>
            </w:pPr>
            <w:r w:rsidRPr="00152811">
              <w:rPr>
                <w:rFonts w:cs="Tahoma"/>
                <w:sz w:val="14"/>
                <w:szCs w:val="14"/>
                <w:lang w:eastAsia="es-BO"/>
              </w:rPr>
              <w:t>Pando</w:t>
            </w:r>
          </w:p>
        </w:tc>
      </w:tr>
      <w:tr w:rsidR="00152811" w:rsidRPr="00152811" w14:paraId="0B09F15E" w14:textId="77777777" w:rsidTr="00164004">
        <w:trPr>
          <w:trHeight w:val="315"/>
          <w:jc w:val="center"/>
        </w:trPr>
        <w:tc>
          <w:tcPr>
            <w:tcW w:w="1893" w:type="dxa"/>
            <w:shd w:val="clear" w:color="auto" w:fill="auto"/>
            <w:noWrap/>
            <w:vAlign w:val="center"/>
          </w:tcPr>
          <w:p w14:paraId="7DDD1CA3" w14:textId="77777777" w:rsidR="00152811" w:rsidRPr="00152811" w:rsidRDefault="00152811" w:rsidP="00164004">
            <w:pPr>
              <w:jc w:val="center"/>
              <w:rPr>
                <w:rFonts w:cs="Tahoma"/>
                <w:sz w:val="14"/>
                <w:szCs w:val="14"/>
                <w:lang w:eastAsia="es-BO"/>
              </w:rPr>
            </w:pPr>
            <w:r w:rsidRPr="00152811">
              <w:rPr>
                <w:rFonts w:cs="Tahoma"/>
                <w:sz w:val="14"/>
                <w:szCs w:val="14"/>
                <w:lang w:eastAsia="es-BO"/>
              </w:rPr>
              <w:t xml:space="preserve">BAH16 </w:t>
            </w:r>
          </w:p>
          <w:p w14:paraId="26A08A82" w14:textId="77777777" w:rsidR="00152811" w:rsidRPr="00152811" w:rsidRDefault="00152811" w:rsidP="00164004">
            <w:pPr>
              <w:jc w:val="center"/>
              <w:rPr>
                <w:rFonts w:cs="Tahoma"/>
                <w:sz w:val="14"/>
                <w:szCs w:val="14"/>
                <w:lang w:eastAsia="es-BO"/>
              </w:rPr>
            </w:pPr>
            <w:r w:rsidRPr="00152811">
              <w:rPr>
                <w:rFonts w:cs="Tahoma"/>
                <w:sz w:val="14"/>
                <w:szCs w:val="14"/>
                <w:lang w:eastAsia="es-BO"/>
              </w:rPr>
              <w:t>CATERPILLAR 3516B HD</w:t>
            </w:r>
          </w:p>
        </w:tc>
        <w:tc>
          <w:tcPr>
            <w:tcW w:w="0" w:type="auto"/>
            <w:shd w:val="clear" w:color="auto" w:fill="auto"/>
            <w:noWrap/>
            <w:vAlign w:val="center"/>
          </w:tcPr>
          <w:p w14:paraId="77EE6947" w14:textId="77777777" w:rsidR="00152811" w:rsidRPr="00152811" w:rsidRDefault="00152811" w:rsidP="00164004">
            <w:pPr>
              <w:jc w:val="center"/>
              <w:rPr>
                <w:rFonts w:cs="Tahoma"/>
                <w:sz w:val="14"/>
                <w:szCs w:val="14"/>
                <w:lang w:eastAsia="es-BO"/>
              </w:rPr>
            </w:pPr>
            <w:r w:rsidRPr="00152811">
              <w:rPr>
                <w:rFonts w:cs="Tahoma"/>
                <w:sz w:val="14"/>
                <w:szCs w:val="14"/>
                <w:lang w:eastAsia="es-BO"/>
              </w:rPr>
              <w:t>Bahía</w:t>
            </w:r>
          </w:p>
        </w:tc>
        <w:tc>
          <w:tcPr>
            <w:tcW w:w="0" w:type="auto"/>
            <w:shd w:val="clear" w:color="auto" w:fill="auto"/>
            <w:noWrap/>
            <w:vAlign w:val="center"/>
          </w:tcPr>
          <w:p w14:paraId="1049B0A6" w14:textId="77777777" w:rsidR="00152811" w:rsidRPr="00152811" w:rsidRDefault="00152811" w:rsidP="00164004">
            <w:pPr>
              <w:jc w:val="center"/>
              <w:rPr>
                <w:rFonts w:cs="Tahoma"/>
                <w:sz w:val="14"/>
                <w:szCs w:val="14"/>
                <w:lang w:eastAsia="es-BO"/>
              </w:rPr>
            </w:pPr>
            <w:r w:rsidRPr="00152811">
              <w:rPr>
                <w:rFonts w:cs="Tahoma"/>
                <w:sz w:val="14"/>
                <w:szCs w:val="14"/>
                <w:lang w:eastAsia="es-BO"/>
              </w:rPr>
              <w:t>Ciudad de Cobija</w:t>
            </w:r>
          </w:p>
        </w:tc>
        <w:tc>
          <w:tcPr>
            <w:tcW w:w="0" w:type="auto"/>
            <w:shd w:val="clear" w:color="auto" w:fill="auto"/>
            <w:noWrap/>
            <w:vAlign w:val="center"/>
          </w:tcPr>
          <w:p w14:paraId="760A7A7D" w14:textId="77777777" w:rsidR="00152811" w:rsidRPr="00152811" w:rsidRDefault="00152811" w:rsidP="00164004">
            <w:pPr>
              <w:jc w:val="center"/>
              <w:rPr>
                <w:rFonts w:cs="Tahoma"/>
                <w:sz w:val="14"/>
                <w:szCs w:val="14"/>
                <w:lang w:eastAsia="es-BO"/>
              </w:rPr>
            </w:pPr>
            <w:r w:rsidRPr="00152811">
              <w:rPr>
                <w:rFonts w:cs="Tahoma"/>
                <w:sz w:val="14"/>
                <w:szCs w:val="14"/>
                <w:lang w:eastAsia="es-BO"/>
              </w:rPr>
              <w:t>Pando</w:t>
            </w:r>
          </w:p>
        </w:tc>
      </w:tr>
    </w:tbl>
    <w:p w14:paraId="177D629E" w14:textId="77777777" w:rsidR="00152811" w:rsidRPr="00152811" w:rsidRDefault="00152811" w:rsidP="00152811">
      <w:pPr>
        <w:ind w:left="426"/>
        <w:jc w:val="both"/>
        <w:rPr>
          <w:rFonts w:cs="Tahoma"/>
          <w:sz w:val="18"/>
          <w:szCs w:val="18"/>
        </w:rPr>
      </w:pPr>
      <w:r w:rsidRPr="00152811">
        <w:rPr>
          <w:rFonts w:cs="Tahoma"/>
          <w:sz w:val="18"/>
          <w:szCs w:val="18"/>
        </w:rPr>
        <w:tab/>
      </w:r>
    </w:p>
    <w:p w14:paraId="403CF51B" w14:textId="77777777" w:rsidR="00152811" w:rsidRPr="00152811" w:rsidRDefault="00152811" w:rsidP="00152811">
      <w:pPr>
        <w:ind w:left="426" w:right="259"/>
        <w:jc w:val="both"/>
        <w:rPr>
          <w:rFonts w:cs="Tahoma"/>
          <w:sz w:val="18"/>
          <w:szCs w:val="18"/>
        </w:rPr>
      </w:pPr>
      <w:r w:rsidRPr="00152811">
        <w:rPr>
          <w:rFonts w:cs="Tahoma"/>
          <w:sz w:val="18"/>
          <w:szCs w:val="18"/>
        </w:rPr>
        <w:t xml:space="preserve">El contratista debe realizar el traslado y realizar los trabajos en sus instalaciones o taller, el cual debe cumplir con las condiciones necesarias para la realización de los trabajos concernientes al mantenimiento Overhaul de tal modo que se pueda realizar las pruebas, trabajos especializados en la verificación de eje de levas, cigüeñal (Pruebas no destructivas) alineamiento y balanceo con los equipos y herramientas adecuados; posterior </w:t>
      </w:r>
      <w:r w:rsidRPr="00152811">
        <w:rPr>
          <w:rFonts w:cs="Tahoma"/>
          <w:sz w:val="18"/>
          <w:szCs w:val="18"/>
        </w:rPr>
        <w:lastRenderedPageBreak/>
        <w:t>a la conclusión de los trabajos, los  grupo generadores deben ser trasladado e instalado en sus respectivos ubicaciones para posterior puesta en servicio, considerar que la ejecución de los trabajos deberán realizarse uno a la vez.</w:t>
      </w:r>
    </w:p>
    <w:p w14:paraId="7D93DF00" w14:textId="77777777" w:rsidR="00152811" w:rsidRPr="00152811" w:rsidRDefault="00152811" w:rsidP="00152811">
      <w:pPr>
        <w:ind w:left="426" w:right="259"/>
        <w:jc w:val="both"/>
        <w:rPr>
          <w:rFonts w:cs="Tahoma"/>
          <w:sz w:val="18"/>
          <w:szCs w:val="18"/>
        </w:rPr>
      </w:pPr>
    </w:p>
    <w:p w14:paraId="2CDF0D2B" w14:textId="77777777" w:rsidR="00152811" w:rsidRPr="00152811" w:rsidRDefault="00152811" w:rsidP="00152811">
      <w:pPr>
        <w:ind w:left="426" w:right="259"/>
        <w:jc w:val="both"/>
        <w:rPr>
          <w:rFonts w:cs="Tahoma"/>
          <w:sz w:val="18"/>
          <w:szCs w:val="18"/>
        </w:rPr>
      </w:pPr>
      <w:r w:rsidRPr="00152811">
        <w:rPr>
          <w:rFonts w:cs="Tahoma"/>
          <w:sz w:val="18"/>
          <w:szCs w:val="18"/>
        </w:rPr>
        <w:t>El grupo BAH06 cuenta con radiador incorporado por lo cual la empresa contratista debe realizar el mantenimiento en sus talleres.</w:t>
      </w:r>
    </w:p>
    <w:p w14:paraId="0409025E" w14:textId="77777777" w:rsidR="00152811" w:rsidRPr="00152811" w:rsidRDefault="00152811" w:rsidP="00152811">
      <w:pPr>
        <w:rPr>
          <w:sz w:val="14"/>
          <w:szCs w:val="1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8"/>
      </w:tblGrid>
      <w:tr w:rsidR="00152811" w:rsidRPr="00152811" w14:paraId="3B8A9696" w14:textId="77777777" w:rsidTr="00CC1FD9">
        <w:trPr>
          <w:trHeight w:val="283"/>
        </w:trPr>
        <w:tc>
          <w:tcPr>
            <w:tcW w:w="8788" w:type="dxa"/>
            <w:shd w:val="clear" w:color="auto" w:fill="365F91" w:themeFill="accent1" w:themeFillShade="BF"/>
            <w:vAlign w:val="center"/>
            <w:hideMark/>
          </w:tcPr>
          <w:p w14:paraId="68AC7828" w14:textId="77777777" w:rsidR="00152811" w:rsidRPr="00152811" w:rsidRDefault="00152811" w:rsidP="00164004">
            <w:pPr>
              <w:jc w:val="center"/>
              <w:rPr>
                <w:rFonts w:cs="Tahoma"/>
                <w:b/>
                <w:bCs/>
                <w:color w:val="FFFFFF" w:themeColor="background1"/>
                <w:sz w:val="18"/>
                <w:szCs w:val="18"/>
                <w:u w:val="single"/>
              </w:rPr>
            </w:pPr>
            <w:r w:rsidRPr="00152811">
              <w:rPr>
                <w:rFonts w:cs="Tahoma"/>
                <w:b/>
                <w:bCs/>
                <w:color w:val="FFFFFF" w:themeColor="background1"/>
                <w:sz w:val="18"/>
                <w:szCs w:val="18"/>
                <w:u w:val="single"/>
              </w:rPr>
              <w:t>CONDICIONES GENERALES</w:t>
            </w:r>
          </w:p>
        </w:tc>
      </w:tr>
      <w:tr w:rsidR="00152811" w:rsidRPr="00152811" w14:paraId="1F727795" w14:textId="77777777" w:rsidTr="00CC1FD9">
        <w:trPr>
          <w:trHeight w:val="283"/>
        </w:trPr>
        <w:tc>
          <w:tcPr>
            <w:tcW w:w="8788" w:type="dxa"/>
            <w:shd w:val="clear" w:color="auto" w:fill="auto"/>
            <w:noWrap/>
            <w:vAlign w:val="center"/>
          </w:tcPr>
          <w:p w14:paraId="2B6D696E" w14:textId="77777777" w:rsidR="00152811" w:rsidRPr="00152811" w:rsidRDefault="00152811" w:rsidP="00164004">
            <w:pPr>
              <w:jc w:val="both"/>
              <w:rPr>
                <w:rFonts w:cs="Tahoma"/>
                <w:sz w:val="18"/>
                <w:szCs w:val="18"/>
              </w:rPr>
            </w:pPr>
            <w:r w:rsidRPr="00152811">
              <w:rPr>
                <w:rFonts w:cs="Tahoma"/>
                <w:b/>
                <w:sz w:val="18"/>
                <w:szCs w:val="18"/>
              </w:rPr>
              <w:t>PRECIO DE LA PROPUESTA:</w:t>
            </w:r>
          </w:p>
        </w:tc>
      </w:tr>
      <w:tr w:rsidR="00152811" w:rsidRPr="00152811" w14:paraId="257F8789" w14:textId="77777777" w:rsidTr="00CC1FD9">
        <w:trPr>
          <w:trHeight w:val="559"/>
        </w:trPr>
        <w:tc>
          <w:tcPr>
            <w:tcW w:w="8788" w:type="dxa"/>
            <w:shd w:val="clear" w:color="auto" w:fill="auto"/>
            <w:noWrap/>
            <w:vAlign w:val="center"/>
          </w:tcPr>
          <w:p w14:paraId="056241B6" w14:textId="77777777" w:rsidR="00152811" w:rsidRPr="00152811" w:rsidRDefault="00152811" w:rsidP="00164004">
            <w:pPr>
              <w:jc w:val="both"/>
              <w:rPr>
                <w:rFonts w:cs="Tahoma"/>
                <w:sz w:val="18"/>
                <w:szCs w:val="18"/>
              </w:rPr>
            </w:pPr>
            <w:r w:rsidRPr="00152811">
              <w:rPr>
                <w:rFonts w:cs="Tahoma"/>
                <w:sz w:val="18"/>
                <w:szCs w:val="18"/>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62177787" w14:textId="77777777" w:rsidR="00152811" w:rsidRPr="00152811" w:rsidRDefault="00152811" w:rsidP="00152811">
      <w:pPr>
        <w:rPr>
          <w:sz w:val="14"/>
          <w:szCs w:val="14"/>
        </w:rPr>
      </w:pPr>
    </w:p>
    <w:tbl>
      <w:tblPr>
        <w:tblW w:w="4900" w:type="pct"/>
        <w:jc w:val="center"/>
        <w:tblLayout w:type="fixed"/>
        <w:tblCellMar>
          <w:left w:w="70" w:type="dxa"/>
          <w:right w:w="70" w:type="dxa"/>
        </w:tblCellMar>
        <w:tblLook w:val="04A0" w:firstRow="1" w:lastRow="0" w:firstColumn="1" w:lastColumn="0" w:noHBand="0" w:noVBand="1"/>
      </w:tblPr>
      <w:tblGrid>
        <w:gridCol w:w="528"/>
        <w:gridCol w:w="6660"/>
        <w:gridCol w:w="664"/>
        <w:gridCol w:w="799"/>
      </w:tblGrid>
      <w:tr w:rsidR="00152811" w:rsidRPr="00152811" w14:paraId="24D98069" w14:textId="77777777" w:rsidTr="00164004">
        <w:trPr>
          <w:trHeight w:val="194"/>
          <w:jc w:val="center"/>
        </w:trPr>
        <w:tc>
          <w:tcPr>
            <w:tcW w:w="305" w:type="pct"/>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39515E0B" w14:textId="77777777" w:rsidR="00152811" w:rsidRPr="00152811" w:rsidRDefault="00152811" w:rsidP="00164004">
            <w:pPr>
              <w:tabs>
                <w:tab w:val="left" w:pos="1696"/>
              </w:tabs>
              <w:jc w:val="center"/>
              <w:rPr>
                <w:rFonts w:cs="Tahoma"/>
                <w:b/>
                <w:sz w:val="14"/>
                <w:szCs w:val="14"/>
                <w:lang w:eastAsia="es-BO"/>
              </w:rPr>
            </w:pPr>
            <w:r w:rsidRPr="00152811">
              <w:rPr>
                <w:rFonts w:cs="Tahoma"/>
                <w:b/>
                <w:sz w:val="14"/>
                <w:szCs w:val="14"/>
                <w:lang w:eastAsia="es-BO"/>
              </w:rPr>
              <w:t>Ítem</w:t>
            </w:r>
          </w:p>
        </w:tc>
        <w:tc>
          <w:tcPr>
            <w:tcW w:w="3849" w:type="pct"/>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0191AA56" w14:textId="77777777" w:rsidR="00152811" w:rsidRPr="00152811" w:rsidRDefault="00152811" w:rsidP="00164004">
            <w:pPr>
              <w:tabs>
                <w:tab w:val="left" w:pos="1696"/>
              </w:tabs>
              <w:jc w:val="center"/>
              <w:rPr>
                <w:rFonts w:cs="Tahoma"/>
                <w:b/>
                <w:sz w:val="14"/>
                <w:szCs w:val="14"/>
                <w:lang w:eastAsia="es-BO"/>
              </w:rPr>
            </w:pPr>
            <w:r w:rsidRPr="00152811">
              <w:rPr>
                <w:rFonts w:cs="Tahoma"/>
                <w:b/>
                <w:sz w:val="14"/>
                <w:szCs w:val="14"/>
                <w:lang w:eastAsia="es-BO"/>
              </w:rPr>
              <w:t>DESCRIPCIÓN DEL SERVICIO</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4C404CA7" w14:textId="77777777" w:rsidR="00152811" w:rsidRPr="00152811" w:rsidRDefault="00152811" w:rsidP="00164004">
            <w:pPr>
              <w:tabs>
                <w:tab w:val="left" w:pos="1696"/>
              </w:tabs>
              <w:jc w:val="center"/>
              <w:rPr>
                <w:rFonts w:cs="Tahoma"/>
                <w:b/>
                <w:sz w:val="14"/>
                <w:szCs w:val="14"/>
                <w:lang w:eastAsia="es-BO"/>
              </w:rPr>
            </w:pPr>
            <w:r w:rsidRPr="00152811">
              <w:rPr>
                <w:rFonts w:cs="Tahoma"/>
                <w:b/>
                <w:sz w:val="14"/>
                <w:szCs w:val="14"/>
                <w:lang w:eastAsia="es-BO"/>
              </w:rPr>
              <w:t>Cant.</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59C99156" w14:textId="77777777" w:rsidR="00152811" w:rsidRPr="00152811" w:rsidRDefault="00152811" w:rsidP="00164004">
            <w:pPr>
              <w:tabs>
                <w:tab w:val="left" w:pos="1696"/>
              </w:tabs>
              <w:jc w:val="center"/>
              <w:rPr>
                <w:rFonts w:cs="Tahoma"/>
                <w:b/>
                <w:sz w:val="14"/>
                <w:szCs w:val="14"/>
                <w:lang w:eastAsia="es-BO"/>
              </w:rPr>
            </w:pPr>
            <w:r w:rsidRPr="00152811">
              <w:rPr>
                <w:rFonts w:cs="Tahoma"/>
                <w:b/>
                <w:sz w:val="14"/>
                <w:szCs w:val="14"/>
                <w:lang w:eastAsia="es-BO"/>
              </w:rPr>
              <w:t>Ud.</w:t>
            </w:r>
          </w:p>
        </w:tc>
      </w:tr>
      <w:tr w:rsidR="00152811" w:rsidRPr="00152811" w14:paraId="5ADA7890" w14:textId="77777777" w:rsidTr="00164004">
        <w:trPr>
          <w:trHeight w:val="194"/>
          <w:jc w:val="center"/>
        </w:trPr>
        <w:tc>
          <w:tcPr>
            <w:tcW w:w="305" w:type="pct"/>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472012C3" w14:textId="77777777" w:rsidR="00152811" w:rsidRPr="00152811" w:rsidRDefault="00152811" w:rsidP="00164004">
            <w:pPr>
              <w:tabs>
                <w:tab w:val="left" w:pos="1696"/>
              </w:tabs>
              <w:rPr>
                <w:rFonts w:cs="Arial"/>
                <w:sz w:val="14"/>
                <w:szCs w:val="14"/>
                <w:lang w:eastAsia="es-BO"/>
              </w:rPr>
            </w:pPr>
          </w:p>
        </w:tc>
        <w:tc>
          <w:tcPr>
            <w:tcW w:w="3849" w:type="pct"/>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347C9BC8" w14:textId="77777777" w:rsidR="00152811" w:rsidRPr="00152811" w:rsidRDefault="00152811" w:rsidP="00164004">
            <w:pPr>
              <w:tabs>
                <w:tab w:val="left" w:pos="1696"/>
              </w:tabs>
              <w:rPr>
                <w:rFonts w:cs="Arial"/>
                <w:sz w:val="14"/>
                <w:szCs w:val="14"/>
                <w:lang w:eastAsia="es-BO"/>
              </w:rPr>
            </w:pPr>
          </w:p>
        </w:tc>
        <w:tc>
          <w:tcPr>
            <w:tcW w:w="384" w:type="pct"/>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2B711270" w14:textId="77777777" w:rsidR="00152811" w:rsidRPr="00152811" w:rsidRDefault="00152811" w:rsidP="00164004">
            <w:pPr>
              <w:tabs>
                <w:tab w:val="left" w:pos="1696"/>
              </w:tabs>
              <w:rPr>
                <w:rFonts w:cs="Arial"/>
                <w:sz w:val="14"/>
                <w:szCs w:val="14"/>
                <w:lang w:eastAsia="es-BO"/>
              </w:rPr>
            </w:pPr>
          </w:p>
        </w:tc>
        <w:tc>
          <w:tcPr>
            <w:tcW w:w="462" w:type="pct"/>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2BDD10CE" w14:textId="77777777" w:rsidR="00152811" w:rsidRPr="00152811" w:rsidRDefault="00152811" w:rsidP="00164004">
            <w:pPr>
              <w:tabs>
                <w:tab w:val="left" w:pos="1696"/>
              </w:tabs>
              <w:rPr>
                <w:rFonts w:cs="Arial"/>
                <w:sz w:val="14"/>
                <w:szCs w:val="14"/>
                <w:lang w:eastAsia="es-BO"/>
              </w:rPr>
            </w:pPr>
          </w:p>
        </w:tc>
      </w:tr>
      <w:tr w:rsidR="00152811" w:rsidRPr="00152811" w14:paraId="3F608C48" w14:textId="77777777" w:rsidTr="00164004">
        <w:trPr>
          <w:trHeight w:val="20"/>
          <w:jc w:val="center"/>
        </w:trPr>
        <w:tc>
          <w:tcPr>
            <w:tcW w:w="305" w:type="pc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A502254"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t>1</w:t>
            </w:r>
          </w:p>
        </w:tc>
        <w:tc>
          <w:tcPr>
            <w:tcW w:w="3849" w:type="pct"/>
            <w:tcBorders>
              <w:top w:val="nil"/>
              <w:left w:val="nil"/>
              <w:bottom w:val="single" w:sz="4" w:space="0" w:color="auto"/>
              <w:right w:val="single" w:sz="4" w:space="0" w:color="auto"/>
            </w:tcBorders>
            <w:shd w:val="clear" w:color="auto" w:fill="B8CCE4" w:themeFill="accent1" w:themeFillTint="66"/>
            <w:vAlign w:val="center"/>
            <w:hideMark/>
          </w:tcPr>
          <w:p w14:paraId="3F41A737" w14:textId="77777777" w:rsidR="00152811" w:rsidRPr="00152811" w:rsidRDefault="00152811" w:rsidP="00164004">
            <w:pPr>
              <w:tabs>
                <w:tab w:val="left" w:pos="1696"/>
              </w:tabs>
              <w:rPr>
                <w:rFonts w:cs="Tahoma"/>
                <w:b/>
                <w:bCs/>
                <w:sz w:val="14"/>
                <w:szCs w:val="14"/>
                <w:lang w:eastAsia="es-BO"/>
              </w:rPr>
            </w:pPr>
            <w:r w:rsidRPr="00152811">
              <w:rPr>
                <w:rFonts w:cs="Tahoma"/>
                <w:b/>
                <w:bCs/>
                <w:sz w:val="14"/>
                <w:szCs w:val="14"/>
                <w:lang w:eastAsia="es-BO"/>
              </w:rPr>
              <w:t>MANTENIMIENTO OVERHAUL A GRUPO GENERADOR BAH06 CATERPILLAR 3516B</w:t>
            </w:r>
          </w:p>
          <w:p w14:paraId="54B8B362" w14:textId="77777777" w:rsidR="00152811" w:rsidRPr="00152811" w:rsidRDefault="00152811" w:rsidP="00164004">
            <w:pPr>
              <w:tabs>
                <w:tab w:val="left" w:pos="1696"/>
              </w:tabs>
              <w:rPr>
                <w:rFonts w:cs="Tahoma"/>
                <w:b/>
                <w:bCs/>
                <w:sz w:val="14"/>
                <w:szCs w:val="14"/>
                <w:lang w:eastAsia="es-BO"/>
              </w:rPr>
            </w:pPr>
            <w:r w:rsidRPr="00152811">
              <w:rPr>
                <w:rFonts w:cs="Tahoma"/>
                <w:b/>
                <w:bCs/>
                <w:sz w:val="14"/>
                <w:szCs w:val="14"/>
                <w:lang w:eastAsia="es-BO"/>
              </w:rPr>
              <w:t xml:space="preserve">SERIE: YAT00342 </w:t>
            </w:r>
          </w:p>
          <w:p w14:paraId="4CC69E9A" w14:textId="77777777" w:rsidR="00152811" w:rsidRPr="00152811" w:rsidRDefault="00152811" w:rsidP="00164004">
            <w:pPr>
              <w:tabs>
                <w:tab w:val="left" w:pos="1696"/>
              </w:tabs>
              <w:rPr>
                <w:rFonts w:cs="Tahoma"/>
                <w:b/>
                <w:bCs/>
                <w:sz w:val="14"/>
                <w:szCs w:val="14"/>
                <w:lang w:eastAsia="es-BO"/>
              </w:rPr>
            </w:pPr>
            <w:r w:rsidRPr="00152811">
              <w:rPr>
                <w:rFonts w:cs="Tahoma"/>
                <w:b/>
                <w:bCs/>
                <w:sz w:val="14"/>
                <w:szCs w:val="14"/>
                <w:lang w:eastAsia="es-BO"/>
              </w:rPr>
              <w:t>ARREGLO:  325-9342</w:t>
            </w:r>
          </w:p>
        </w:tc>
        <w:tc>
          <w:tcPr>
            <w:tcW w:w="384" w:type="pct"/>
            <w:tcBorders>
              <w:top w:val="nil"/>
              <w:left w:val="nil"/>
              <w:bottom w:val="single" w:sz="4" w:space="0" w:color="auto"/>
              <w:right w:val="single" w:sz="4" w:space="0" w:color="auto"/>
            </w:tcBorders>
            <w:shd w:val="clear" w:color="auto" w:fill="B8CCE4" w:themeFill="accent1" w:themeFillTint="66"/>
            <w:vAlign w:val="center"/>
            <w:hideMark/>
          </w:tcPr>
          <w:p w14:paraId="7ABF5847"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t>1</w:t>
            </w:r>
          </w:p>
        </w:tc>
        <w:tc>
          <w:tcPr>
            <w:tcW w:w="462" w:type="pct"/>
            <w:tcBorders>
              <w:top w:val="nil"/>
              <w:left w:val="nil"/>
              <w:bottom w:val="single" w:sz="4" w:space="0" w:color="auto"/>
              <w:right w:val="single" w:sz="4" w:space="0" w:color="auto"/>
            </w:tcBorders>
            <w:shd w:val="clear" w:color="auto" w:fill="B8CCE4" w:themeFill="accent1" w:themeFillTint="66"/>
            <w:vAlign w:val="center"/>
            <w:hideMark/>
          </w:tcPr>
          <w:p w14:paraId="19AA8FEF"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t>SERV.</w:t>
            </w:r>
          </w:p>
        </w:tc>
      </w:tr>
      <w:tr w:rsidR="00152811" w:rsidRPr="00152811" w14:paraId="35566F74" w14:textId="77777777" w:rsidTr="00164004">
        <w:trPr>
          <w:trHeight w:val="20"/>
          <w:jc w:val="center"/>
        </w:trPr>
        <w:tc>
          <w:tcPr>
            <w:tcW w:w="305" w:type="pct"/>
            <w:tcBorders>
              <w:top w:val="nil"/>
              <w:left w:val="single" w:sz="4" w:space="0" w:color="auto"/>
              <w:bottom w:val="single" w:sz="4" w:space="0" w:color="auto"/>
              <w:right w:val="single" w:sz="4" w:space="0" w:color="auto"/>
            </w:tcBorders>
            <w:shd w:val="clear" w:color="auto" w:fill="auto"/>
            <w:vAlign w:val="center"/>
          </w:tcPr>
          <w:p w14:paraId="75F2726E" w14:textId="77777777" w:rsidR="00152811" w:rsidRPr="00152811" w:rsidRDefault="00152811" w:rsidP="00164004">
            <w:pPr>
              <w:tabs>
                <w:tab w:val="left" w:pos="1696"/>
              </w:tabs>
              <w:jc w:val="center"/>
              <w:rPr>
                <w:rFonts w:cs="Tahoma"/>
                <w:b/>
                <w:bCs/>
                <w:sz w:val="14"/>
                <w:szCs w:val="14"/>
                <w:lang w:eastAsia="es-BO"/>
              </w:rPr>
            </w:pPr>
          </w:p>
        </w:tc>
        <w:tc>
          <w:tcPr>
            <w:tcW w:w="3849" w:type="pct"/>
            <w:tcBorders>
              <w:top w:val="nil"/>
              <w:left w:val="nil"/>
              <w:bottom w:val="single" w:sz="4" w:space="0" w:color="auto"/>
              <w:right w:val="single" w:sz="4" w:space="0" w:color="auto"/>
            </w:tcBorders>
            <w:shd w:val="clear" w:color="auto" w:fill="auto"/>
            <w:vAlign w:val="center"/>
          </w:tcPr>
          <w:p w14:paraId="711CE2B7" w14:textId="77777777" w:rsidR="00152811" w:rsidRPr="00152811" w:rsidRDefault="00152811" w:rsidP="00164004">
            <w:pPr>
              <w:keepNext/>
              <w:tabs>
                <w:tab w:val="left" w:pos="1696"/>
              </w:tabs>
              <w:contextualSpacing/>
              <w:outlineLvl w:val="1"/>
              <w:rPr>
                <w:rFonts w:cs="Tahoma"/>
                <w:b/>
                <w:bCs/>
                <w:sz w:val="14"/>
                <w:szCs w:val="14"/>
                <w:lang w:val="es-ES_tradnl"/>
              </w:rPr>
            </w:pPr>
          </w:p>
          <w:p w14:paraId="7C3270F3" w14:textId="77777777" w:rsidR="00152811" w:rsidRPr="00152811" w:rsidRDefault="00152811" w:rsidP="00164004">
            <w:pPr>
              <w:keepNext/>
              <w:tabs>
                <w:tab w:val="left" w:pos="1696"/>
              </w:tabs>
              <w:contextualSpacing/>
              <w:outlineLvl w:val="1"/>
              <w:rPr>
                <w:rFonts w:cs="Tahoma"/>
                <w:b/>
                <w:bCs/>
                <w:sz w:val="14"/>
                <w:szCs w:val="14"/>
                <w:lang w:val="es-ES_tradnl"/>
              </w:rPr>
            </w:pPr>
            <w:r w:rsidRPr="00152811">
              <w:rPr>
                <w:rFonts w:cs="Tahoma"/>
                <w:b/>
                <w:bCs/>
                <w:sz w:val="14"/>
                <w:szCs w:val="14"/>
                <w:lang w:val="es-ES_tradnl"/>
              </w:rPr>
              <w:t>Alcance del trabajo es el siguiente:</w:t>
            </w:r>
          </w:p>
          <w:p w14:paraId="36241ED4" w14:textId="77777777" w:rsidR="00152811" w:rsidRPr="00152811" w:rsidRDefault="00152811" w:rsidP="00164004">
            <w:pPr>
              <w:keepNext/>
              <w:tabs>
                <w:tab w:val="left" w:pos="1696"/>
              </w:tabs>
              <w:contextualSpacing/>
              <w:outlineLvl w:val="1"/>
              <w:rPr>
                <w:rFonts w:cs="Tahoma"/>
                <w:b/>
                <w:bCs/>
                <w:sz w:val="14"/>
                <w:szCs w:val="14"/>
                <w:lang w:val="es-ES_tradnl"/>
              </w:rPr>
            </w:pPr>
          </w:p>
          <w:p w14:paraId="22BF6AEE"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Limpieza general del grupo</w:t>
            </w:r>
          </w:p>
          <w:p w14:paraId="247603FB"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5E836DA7"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Drenado de los fluidos del motor (aceite, refrigerante).</w:t>
            </w:r>
          </w:p>
          <w:p w14:paraId="731285B8"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y desengrasado externo del grupo electrógeno con limpiador industrial, agua y aire comprimido.</w:t>
            </w:r>
          </w:p>
          <w:p w14:paraId="28A0CCD2"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interna del sistema de refrigeración con desincrustante químico.</w:t>
            </w:r>
          </w:p>
          <w:p w14:paraId="3BDE5A33" w14:textId="77777777" w:rsidR="00152811" w:rsidRPr="00152811" w:rsidRDefault="00152811" w:rsidP="00164004">
            <w:pPr>
              <w:pStyle w:val="Prrafodelista"/>
              <w:ind w:left="735"/>
              <w:jc w:val="both"/>
              <w:rPr>
                <w:rFonts w:ascii="Verdana" w:hAnsi="Verdana" w:cs="Tahoma"/>
                <w:sz w:val="14"/>
                <w:szCs w:val="14"/>
              </w:rPr>
            </w:pPr>
          </w:p>
          <w:p w14:paraId="5C371C0F" w14:textId="77777777" w:rsidR="00152811" w:rsidRPr="00152811" w:rsidRDefault="00152811" w:rsidP="00EC3DD4">
            <w:pPr>
              <w:pStyle w:val="Prrafodelista"/>
              <w:keepNext/>
              <w:numPr>
                <w:ilvl w:val="0"/>
                <w:numId w:val="39"/>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Desmontaje de componentes periféricos y sistemas auxiliares</w:t>
            </w:r>
          </w:p>
          <w:p w14:paraId="493C5ADE"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2B76D44F"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 xml:space="preserve">Desmontaje de equipos periféricos: turbocompresor, bomba de refrigerante, aceite y combustible, enfriador de aceite, bomba auxiliar, bomba de pre lubricación, Válvulas de alivio y respiradero del cárter, etc. </w:t>
            </w:r>
          </w:p>
          <w:p w14:paraId="08BBB67D"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Desarmado de los equipos periféricos y limpieza y evaluación de sus componentes.</w:t>
            </w:r>
          </w:p>
          <w:p w14:paraId="2454A072" w14:textId="77777777" w:rsidR="00152811" w:rsidRPr="00152811" w:rsidRDefault="00152811" w:rsidP="00164004">
            <w:pPr>
              <w:pStyle w:val="Prrafodelista"/>
              <w:ind w:left="735"/>
              <w:jc w:val="both"/>
              <w:rPr>
                <w:rFonts w:ascii="Verdana" w:hAnsi="Verdana" w:cs="Tahoma"/>
                <w:sz w:val="14"/>
                <w:szCs w:val="14"/>
              </w:rPr>
            </w:pPr>
          </w:p>
          <w:p w14:paraId="5D9BF062" w14:textId="77777777" w:rsidR="00152811" w:rsidRPr="00152811" w:rsidRDefault="00152811" w:rsidP="00EC3DD4">
            <w:pPr>
              <w:pStyle w:val="Prrafodelista"/>
              <w:keepNext/>
              <w:numPr>
                <w:ilvl w:val="0"/>
                <w:numId w:val="39"/>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Limpieza, inspección, mantenimiento del radiador</w:t>
            </w:r>
          </w:p>
          <w:p w14:paraId="4261B791"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39CC18F5"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interna y externa del radiador.</w:t>
            </w:r>
          </w:p>
          <w:p w14:paraId="65E63C54"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Inspección y cardado de aletas del radiador de ser necesario.</w:t>
            </w:r>
          </w:p>
          <w:p w14:paraId="4CA54DBD"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Inspección del estado de: soldaduras, soportes de montaje, tuberías, conexiones, abrazaderas bridas y sellos.</w:t>
            </w:r>
          </w:p>
          <w:p w14:paraId="7CA422B9"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Pruebas de estanqueidad y verificación de fisuras y/o fugas de agua.</w:t>
            </w:r>
          </w:p>
          <w:p w14:paraId="3FD515F5" w14:textId="77777777" w:rsidR="00152811" w:rsidRPr="00152811" w:rsidRDefault="00152811" w:rsidP="00164004">
            <w:pPr>
              <w:pStyle w:val="Prrafodelista"/>
              <w:ind w:left="735"/>
              <w:rPr>
                <w:rFonts w:ascii="Verdana" w:hAnsi="Verdana" w:cs="Tahoma"/>
                <w:sz w:val="14"/>
                <w:szCs w:val="14"/>
              </w:rPr>
            </w:pPr>
          </w:p>
          <w:p w14:paraId="6CB8307E"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Desarmado y limpieza de componentes y piezas del motor</w:t>
            </w:r>
          </w:p>
          <w:p w14:paraId="71293F77" w14:textId="77777777" w:rsidR="00152811" w:rsidRPr="00152811" w:rsidRDefault="00152811"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5674B56F"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Desarmado de piezas y componentes del motor de acuerdo a metodología recomendada por el fabricante.</w:t>
            </w:r>
          </w:p>
          <w:p w14:paraId="5661513E"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Cabe señalar que debe incluir la toma de medidas, evaluación de estado de camisas, conjunto pistón biela y ejes de levas correspondientes al mantenimiento OVERHAUL.</w:t>
            </w:r>
          </w:p>
          <w:p w14:paraId="6E76A345"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con detergentes o limpiadores adecuados, las piezas y/o componentes retirando depósitos de carbonilla, herrumbre y óxidos.</w:t>
            </w:r>
          </w:p>
          <w:p w14:paraId="58626F8C" w14:textId="77777777" w:rsidR="00152811" w:rsidRPr="00152811" w:rsidRDefault="00152811" w:rsidP="00164004">
            <w:pPr>
              <w:pStyle w:val="Prrafodelista"/>
              <w:ind w:left="735"/>
              <w:jc w:val="both"/>
              <w:rPr>
                <w:rFonts w:ascii="Verdana" w:hAnsi="Verdana" w:cs="Tahoma"/>
                <w:sz w:val="14"/>
                <w:szCs w:val="14"/>
              </w:rPr>
            </w:pPr>
          </w:p>
          <w:p w14:paraId="535E33D6" w14:textId="77777777" w:rsidR="00152811" w:rsidRPr="00152811" w:rsidRDefault="00152811" w:rsidP="00EC3DD4">
            <w:pPr>
              <w:pStyle w:val="Prrafodelista"/>
              <w:keepNext/>
              <w:numPr>
                <w:ilvl w:val="0"/>
                <w:numId w:val="39"/>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Evaluación y controles de piezas, repuestos, conjuntos y componentes</w:t>
            </w:r>
          </w:p>
          <w:p w14:paraId="5FF77ABF"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342CE1B5"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Verificación de las piezas y componentes, tomando en cuenta los valores y tolerancias determinadas por el fabricante en sus manuales de reutilización de componentes.</w:t>
            </w:r>
          </w:p>
          <w:p w14:paraId="38DB9AF2"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 xml:space="preserve">Presentar a ENDE, lista de repuestos adicionales, resultantes de la evaluación de los incisos i) la cual debe incluir: cantidad, número de parte de la pieza antigua y actual, y la descripción y/o nombre de la pieza, costos y tiempo de entrega. </w:t>
            </w:r>
          </w:p>
          <w:p w14:paraId="5BD4069C" w14:textId="77777777" w:rsidR="00152811" w:rsidRPr="00152811" w:rsidRDefault="00152811" w:rsidP="00164004">
            <w:pPr>
              <w:ind w:left="111" w:hanging="111"/>
              <w:jc w:val="both"/>
              <w:rPr>
                <w:rFonts w:cs="Tahoma"/>
                <w:sz w:val="14"/>
                <w:szCs w:val="14"/>
              </w:rPr>
            </w:pPr>
          </w:p>
          <w:p w14:paraId="700E808F" w14:textId="77777777" w:rsidR="00152811" w:rsidRPr="00152811" w:rsidRDefault="00152811" w:rsidP="00EC3DD4">
            <w:pPr>
              <w:pStyle w:val="Prrafodelista"/>
              <w:numPr>
                <w:ilvl w:val="0"/>
                <w:numId w:val="40"/>
              </w:numPr>
              <w:ind w:left="1026" w:hanging="318"/>
              <w:jc w:val="both"/>
              <w:rPr>
                <w:rFonts w:ascii="Verdana" w:hAnsi="Verdana" w:cs="Tahoma"/>
                <w:b/>
                <w:sz w:val="14"/>
                <w:szCs w:val="14"/>
              </w:rPr>
            </w:pPr>
            <w:r w:rsidRPr="00152811">
              <w:rPr>
                <w:rFonts w:ascii="Verdana" w:hAnsi="Verdana" w:cs="Tahoma"/>
                <w:b/>
                <w:sz w:val="14"/>
                <w:szCs w:val="14"/>
              </w:rPr>
              <w:t>Reemplazo de componentes</w:t>
            </w:r>
          </w:p>
          <w:p w14:paraId="7766F1BF" w14:textId="77777777" w:rsidR="00152811" w:rsidRPr="00152811" w:rsidRDefault="00152811" w:rsidP="00164004">
            <w:pPr>
              <w:pStyle w:val="Prrafodelista"/>
              <w:ind w:left="743"/>
              <w:jc w:val="both"/>
              <w:rPr>
                <w:rFonts w:ascii="Verdana" w:hAnsi="Verdana" w:cs="Tahoma"/>
                <w:sz w:val="14"/>
                <w:szCs w:val="14"/>
              </w:rPr>
            </w:pPr>
          </w:p>
          <w:p w14:paraId="435519B5" w14:textId="77777777" w:rsidR="00152811" w:rsidRPr="00152811" w:rsidRDefault="00152811" w:rsidP="00164004">
            <w:pPr>
              <w:pStyle w:val="Prrafodelista"/>
              <w:ind w:left="1026"/>
              <w:jc w:val="both"/>
              <w:rPr>
                <w:rFonts w:ascii="Verdana" w:hAnsi="Verdana" w:cs="Tahoma"/>
                <w:sz w:val="14"/>
                <w:szCs w:val="14"/>
              </w:rPr>
            </w:pPr>
            <w:r w:rsidRPr="00152811">
              <w:rPr>
                <w:rFonts w:ascii="Verdana" w:hAnsi="Verdana" w:cs="Tahoma"/>
                <w:sz w:val="14"/>
                <w:szCs w:val="14"/>
              </w:rPr>
              <w:t>En un mantenimiento OVERHAUL se recomienda reemplazar las piezas de la lista siguiente:</w:t>
            </w:r>
          </w:p>
          <w:p w14:paraId="32C80F32" w14:textId="77777777" w:rsidR="00152811" w:rsidRPr="00152811" w:rsidRDefault="00152811" w:rsidP="00164004">
            <w:pPr>
              <w:pStyle w:val="Prrafodelista"/>
              <w:ind w:left="1026"/>
              <w:jc w:val="both"/>
              <w:rPr>
                <w:rFonts w:ascii="Verdana" w:hAnsi="Verdana" w:cs="Tahoma"/>
                <w:sz w:val="14"/>
                <w:szCs w:val="14"/>
              </w:rPr>
            </w:pPr>
          </w:p>
          <w:p w14:paraId="3FFBADDB"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lastRenderedPageBreak/>
              <w:t>Termostatos del sistema de refrigeración (circuito de camisas y aftercooler)</w:t>
            </w:r>
          </w:p>
          <w:p w14:paraId="35498958"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Componentes de cada culata (reconstrucción de la culata): Válvulas, asientos de válvula, guías de válvulas, resortes, rotocoil y seguros.</w:t>
            </w:r>
          </w:p>
          <w:p w14:paraId="6126C630"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Camisa, pistón, anillas y pasador.</w:t>
            </w:r>
          </w:p>
          <w:p w14:paraId="278E1BBF"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Cojinetes de cigüeñal, biela, eje de levas y engranajes.</w:t>
            </w:r>
          </w:p>
          <w:p w14:paraId="11CB2EFA"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Retenes de Cigüeñal</w:t>
            </w:r>
          </w:p>
          <w:p w14:paraId="3AD5F653"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de culatas.</w:t>
            </w:r>
          </w:p>
          <w:p w14:paraId="3D57AF43"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Sellos de combustible.</w:t>
            </w:r>
          </w:p>
          <w:p w14:paraId="67EB6066"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Sellos de camisa.</w:t>
            </w:r>
          </w:p>
          <w:p w14:paraId="4BDE18B3"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los componentes removidos en el OVERHAUL.</w:t>
            </w:r>
          </w:p>
          <w:p w14:paraId="2266573B"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bomba principal de agua.</w:t>
            </w:r>
          </w:p>
          <w:p w14:paraId="4B2D41DB"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bomba auxiliar.</w:t>
            </w:r>
          </w:p>
          <w:p w14:paraId="22445D14"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del enfriador de aceite.</w:t>
            </w:r>
          </w:p>
          <w:p w14:paraId="33B39F09"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caja del termostato.</w:t>
            </w:r>
          </w:p>
          <w:p w14:paraId="0CE8DCC9"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las líneas del circuito de refrigeración.</w:t>
            </w:r>
          </w:p>
          <w:p w14:paraId="5C6ACD8E"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del sistema de escape.</w:t>
            </w:r>
          </w:p>
          <w:p w14:paraId="085CA5D1"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del turbocompresor.</w:t>
            </w:r>
          </w:p>
          <w:p w14:paraId="6552059C"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admisión de aire.</w:t>
            </w:r>
          </w:p>
          <w:p w14:paraId="16AE24D7"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lubricación.</w:t>
            </w:r>
          </w:p>
          <w:p w14:paraId="31C8068D"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combustible.</w:t>
            </w:r>
          </w:p>
          <w:p w14:paraId="61B01CC6"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Fluidos del sistema de refrigeración y lubricación.</w:t>
            </w:r>
          </w:p>
          <w:p w14:paraId="3C4CB1B2" w14:textId="77777777" w:rsidR="00152811" w:rsidRPr="00152811" w:rsidRDefault="00152811" w:rsidP="00164004">
            <w:pPr>
              <w:pStyle w:val="Prrafodelista"/>
              <w:ind w:left="395"/>
              <w:jc w:val="both"/>
              <w:rPr>
                <w:rFonts w:ascii="Verdana" w:hAnsi="Verdana" w:cs="Tahoma"/>
                <w:sz w:val="14"/>
                <w:szCs w:val="14"/>
              </w:rPr>
            </w:pPr>
          </w:p>
          <w:p w14:paraId="6549C45E" w14:textId="77777777" w:rsidR="00152811" w:rsidRPr="00152811" w:rsidRDefault="00152811" w:rsidP="00EC3DD4">
            <w:pPr>
              <w:pStyle w:val="Prrafodelista"/>
              <w:numPr>
                <w:ilvl w:val="0"/>
                <w:numId w:val="40"/>
              </w:numPr>
              <w:ind w:left="993" w:hanging="318"/>
              <w:jc w:val="both"/>
              <w:rPr>
                <w:rFonts w:ascii="Verdana" w:hAnsi="Verdana" w:cs="Tahoma"/>
                <w:b/>
                <w:sz w:val="14"/>
                <w:szCs w:val="14"/>
              </w:rPr>
            </w:pPr>
            <w:r w:rsidRPr="00152811">
              <w:rPr>
                <w:rFonts w:ascii="Verdana" w:hAnsi="Verdana" w:cs="Tahoma"/>
                <w:b/>
                <w:sz w:val="14"/>
                <w:szCs w:val="14"/>
              </w:rPr>
              <w:t xml:space="preserve">Inspección, reconstrucción o reemplazo de componentes (según evaluación)  </w:t>
            </w:r>
          </w:p>
          <w:p w14:paraId="59FF27A8" w14:textId="77777777" w:rsidR="00152811" w:rsidRPr="00152811" w:rsidRDefault="00152811" w:rsidP="00164004">
            <w:pPr>
              <w:pStyle w:val="Prrafodelista"/>
              <w:ind w:left="710"/>
              <w:jc w:val="both"/>
              <w:rPr>
                <w:rFonts w:ascii="Verdana" w:hAnsi="Verdana" w:cs="Tahoma"/>
                <w:sz w:val="14"/>
                <w:szCs w:val="14"/>
              </w:rPr>
            </w:pPr>
          </w:p>
          <w:p w14:paraId="2CA14C3F" w14:textId="77777777" w:rsidR="00152811" w:rsidRPr="00152811" w:rsidRDefault="00152811" w:rsidP="00164004">
            <w:pPr>
              <w:pStyle w:val="Prrafodelista"/>
              <w:ind w:left="993"/>
              <w:jc w:val="both"/>
              <w:rPr>
                <w:rFonts w:ascii="Verdana" w:hAnsi="Verdana" w:cs="Tahoma"/>
                <w:sz w:val="14"/>
                <w:szCs w:val="14"/>
              </w:rPr>
            </w:pPr>
            <w:r w:rsidRPr="00152811">
              <w:rPr>
                <w:rFonts w:ascii="Verdana" w:hAnsi="Verdana" w:cs="Tahoma"/>
                <w:sz w:val="14"/>
                <w:szCs w:val="14"/>
              </w:rPr>
              <w:t>La inspección de cada pieza se respaldará mediante registro fotográfico y se realizará siguiendo las instrucciones que se indican en las publicaciones de reutilización de piezas Caterpillar además de estar asistido del SIS Caterpillar.</w:t>
            </w:r>
          </w:p>
          <w:p w14:paraId="42F6DC29" w14:textId="77777777" w:rsidR="00152811" w:rsidRPr="00152811" w:rsidRDefault="00152811" w:rsidP="00164004">
            <w:pPr>
              <w:pStyle w:val="Prrafodelista"/>
              <w:ind w:left="993"/>
              <w:jc w:val="both"/>
              <w:rPr>
                <w:rFonts w:ascii="Verdana" w:hAnsi="Verdana" w:cs="Tahoma"/>
                <w:sz w:val="14"/>
                <w:szCs w:val="14"/>
              </w:rPr>
            </w:pPr>
          </w:p>
          <w:p w14:paraId="1368F17B" w14:textId="77777777" w:rsidR="00152811" w:rsidRPr="00152811" w:rsidRDefault="00152811" w:rsidP="00164004">
            <w:pPr>
              <w:pStyle w:val="Prrafodelista"/>
              <w:ind w:left="993"/>
              <w:jc w:val="both"/>
              <w:rPr>
                <w:rFonts w:ascii="Verdana" w:hAnsi="Verdana" w:cs="Tahoma"/>
                <w:sz w:val="14"/>
                <w:szCs w:val="14"/>
              </w:rPr>
            </w:pPr>
            <w:r w:rsidRPr="00152811">
              <w:rPr>
                <w:rFonts w:ascii="Verdana" w:hAnsi="Verdana" w:cs="Tahoma"/>
                <w:sz w:val="14"/>
                <w:szCs w:val="14"/>
              </w:rPr>
              <w:t>Las siguientes piezas se inspeccionarán de acuerdo a su estado se reutilizarán, reconstruirán o reemplazarán; en el caso de reemplazo ENDE, suministrará los mismos.</w:t>
            </w:r>
          </w:p>
          <w:p w14:paraId="3C04B454" w14:textId="77777777" w:rsidR="00152811" w:rsidRPr="00152811" w:rsidRDefault="00152811" w:rsidP="00164004">
            <w:pPr>
              <w:pStyle w:val="Prrafodelista"/>
              <w:ind w:left="993"/>
              <w:jc w:val="both"/>
              <w:rPr>
                <w:rFonts w:ascii="Verdana" w:hAnsi="Verdana" w:cs="Tahoma"/>
                <w:sz w:val="14"/>
                <w:szCs w:val="14"/>
              </w:rPr>
            </w:pPr>
          </w:p>
          <w:p w14:paraId="1B86E0A5"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Rejilla de succión del aceite.</w:t>
            </w:r>
          </w:p>
          <w:p w14:paraId="2064E386"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Seguidores de árbol de levas.</w:t>
            </w:r>
          </w:p>
          <w:p w14:paraId="59794D64"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Núcleo del aftercooler.</w:t>
            </w:r>
          </w:p>
          <w:p w14:paraId="1D9ADAA2"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Núcleo del enfriador de aceite.</w:t>
            </w:r>
          </w:p>
          <w:p w14:paraId="58C24281"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Balancines de válvulas (32 piezas).</w:t>
            </w:r>
          </w:p>
          <w:p w14:paraId="2F7E3DE9"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Balancines de inyectores (16 piezas).</w:t>
            </w:r>
          </w:p>
          <w:p w14:paraId="1919CE77"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Conjunto de culata (de los 16 cilindros).</w:t>
            </w:r>
          </w:p>
          <w:p w14:paraId="0E127543"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cebado de combustible.</w:t>
            </w:r>
          </w:p>
          <w:p w14:paraId="7529507F"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transferencia de combustible.</w:t>
            </w:r>
          </w:p>
          <w:p w14:paraId="4D020B14"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prelubricacion.</w:t>
            </w:r>
          </w:p>
          <w:p w14:paraId="626FCA51"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aceite.</w:t>
            </w:r>
          </w:p>
          <w:p w14:paraId="75B16D46"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agua circuito de camisas.</w:t>
            </w:r>
          </w:p>
          <w:p w14:paraId="32BA0D31"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agua circuito del aftercooler.</w:t>
            </w:r>
          </w:p>
          <w:p w14:paraId="2698E6E5"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Turbocompresores (evaluación de carcasas).</w:t>
            </w:r>
          </w:p>
          <w:p w14:paraId="52DEADB7"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Cartridge de los turbos</w:t>
            </w:r>
          </w:p>
          <w:p w14:paraId="43BB2D1B"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Porta filtros de aire.</w:t>
            </w:r>
          </w:p>
          <w:p w14:paraId="7EBE46A9"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Válvula reguladora de presión de combustible.</w:t>
            </w:r>
          </w:p>
          <w:p w14:paraId="64A9CA23"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Conjunto Pistón</w:t>
            </w:r>
          </w:p>
          <w:p w14:paraId="60BC8D95"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Biela, camisa.</w:t>
            </w:r>
          </w:p>
          <w:p w14:paraId="3C908A69"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Mazo de cables del motor.</w:t>
            </w:r>
          </w:p>
          <w:p w14:paraId="101AAC99"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Varilla de empuje de los balancines (32 piezas).</w:t>
            </w:r>
          </w:p>
          <w:p w14:paraId="6A5C23E0"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Placas espaciadoras (entre culatas y block).</w:t>
            </w:r>
          </w:p>
          <w:p w14:paraId="6BD92E5A" w14:textId="77777777" w:rsidR="00152811" w:rsidRPr="00152811" w:rsidRDefault="00152811" w:rsidP="00164004">
            <w:pPr>
              <w:pStyle w:val="Prrafodelista"/>
              <w:ind w:left="395"/>
              <w:jc w:val="both"/>
              <w:rPr>
                <w:rFonts w:ascii="Verdana" w:hAnsi="Verdana" w:cs="Tahoma"/>
                <w:sz w:val="14"/>
                <w:szCs w:val="14"/>
              </w:rPr>
            </w:pPr>
          </w:p>
          <w:p w14:paraId="05D414B5" w14:textId="77777777" w:rsidR="00152811" w:rsidRPr="00152811" w:rsidRDefault="00152811" w:rsidP="00EC3DD4">
            <w:pPr>
              <w:pStyle w:val="Prrafodelista"/>
              <w:numPr>
                <w:ilvl w:val="0"/>
                <w:numId w:val="40"/>
              </w:numPr>
              <w:ind w:left="958" w:hanging="318"/>
              <w:jc w:val="both"/>
              <w:rPr>
                <w:rFonts w:ascii="Verdana" w:hAnsi="Verdana" w:cs="Tahoma"/>
                <w:b/>
                <w:sz w:val="14"/>
                <w:szCs w:val="14"/>
              </w:rPr>
            </w:pPr>
            <w:r w:rsidRPr="00152811">
              <w:rPr>
                <w:rFonts w:ascii="Verdana" w:hAnsi="Verdana" w:cs="Tahoma"/>
                <w:b/>
                <w:sz w:val="14"/>
                <w:szCs w:val="14"/>
              </w:rPr>
              <w:t>Trabajos de Maestranza</w:t>
            </w:r>
          </w:p>
          <w:p w14:paraId="342B0759" w14:textId="77777777" w:rsidR="00152811" w:rsidRPr="00152811" w:rsidRDefault="00152811" w:rsidP="00164004">
            <w:pPr>
              <w:pStyle w:val="Prrafodelista"/>
              <w:ind w:left="675"/>
              <w:jc w:val="both"/>
              <w:rPr>
                <w:rFonts w:ascii="Verdana" w:hAnsi="Verdana" w:cs="Tahoma"/>
                <w:sz w:val="14"/>
                <w:szCs w:val="14"/>
              </w:rPr>
            </w:pPr>
          </w:p>
          <w:p w14:paraId="71C59F85" w14:textId="77777777" w:rsidR="00152811" w:rsidRPr="00152811" w:rsidRDefault="00152811" w:rsidP="00164004">
            <w:pPr>
              <w:pStyle w:val="Prrafodelista"/>
              <w:ind w:left="958"/>
              <w:jc w:val="both"/>
              <w:rPr>
                <w:rFonts w:ascii="Verdana" w:hAnsi="Verdana" w:cs="Tahoma"/>
                <w:sz w:val="14"/>
                <w:szCs w:val="14"/>
              </w:rPr>
            </w:pPr>
            <w:r w:rsidRPr="00152811">
              <w:rPr>
                <w:rFonts w:ascii="Verdana" w:hAnsi="Verdana" w:cs="Tahoma"/>
                <w:sz w:val="14"/>
                <w:szCs w:val="14"/>
              </w:rPr>
              <w:t>Los trabajos de maestranza contemplados basados en la evaluación y objeto del presente servicio de mantenimiento son los siguientes:</w:t>
            </w:r>
          </w:p>
          <w:p w14:paraId="4585A861" w14:textId="77777777" w:rsidR="00152811" w:rsidRPr="00152811" w:rsidRDefault="00152811" w:rsidP="00164004">
            <w:pPr>
              <w:pStyle w:val="Prrafodelista"/>
              <w:ind w:left="958"/>
              <w:jc w:val="both"/>
              <w:rPr>
                <w:rFonts w:ascii="Verdana" w:hAnsi="Verdana" w:cs="Tahoma"/>
                <w:sz w:val="14"/>
                <w:szCs w:val="14"/>
              </w:rPr>
            </w:pPr>
          </w:p>
          <w:p w14:paraId="33995CD8"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Instalación y rectificado de bujes de balancines y bujes de biela.</w:t>
            </w:r>
          </w:p>
          <w:p w14:paraId="1D8B8883"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de estanqueidad del núcleo del enfriador de aceite.</w:t>
            </w:r>
          </w:p>
          <w:p w14:paraId="0D00CC5B"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de estanqueidad del núcleo del aftercooler.</w:t>
            </w:r>
          </w:p>
          <w:p w14:paraId="72AC6C76"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hidráulica de las culatas.</w:t>
            </w:r>
          </w:p>
          <w:p w14:paraId="5BC9EDEA"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de Block.</w:t>
            </w:r>
          </w:p>
          <w:p w14:paraId="6CB91E5E"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bielas</w:t>
            </w:r>
          </w:p>
          <w:p w14:paraId="14CEFFBA"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cigüeñal.</w:t>
            </w:r>
          </w:p>
          <w:p w14:paraId="6435348C"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eje de levas.</w:t>
            </w:r>
          </w:p>
          <w:p w14:paraId="682DBE9E" w14:textId="77777777" w:rsidR="00152811" w:rsidRPr="00152811" w:rsidRDefault="00152811" w:rsidP="00164004">
            <w:pPr>
              <w:pStyle w:val="Prrafodelista"/>
              <w:ind w:left="678"/>
              <w:jc w:val="both"/>
              <w:rPr>
                <w:rFonts w:ascii="Verdana" w:hAnsi="Verdana" w:cs="Tahoma"/>
                <w:sz w:val="14"/>
                <w:szCs w:val="14"/>
              </w:rPr>
            </w:pPr>
          </w:p>
          <w:p w14:paraId="3DF6927C"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Armado de componentes y sistemas del motor</w:t>
            </w:r>
          </w:p>
          <w:p w14:paraId="375E65C8" w14:textId="77777777" w:rsidR="00152811" w:rsidRPr="00152811" w:rsidRDefault="00152811" w:rsidP="00164004">
            <w:pPr>
              <w:ind w:left="111" w:right="50"/>
              <w:jc w:val="both"/>
              <w:rPr>
                <w:rFonts w:cs="Tahoma"/>
                <w:sz w:val="14"/>
                <w:szCs w:val="14"/>
              </w:rPr>
            </w:pPr>
          </w:p>
          <w:p w14:paraId="3B736F1E" w14:textId="77777777" w:rsidR="00152811" w:rsidRPr="00152811" w:rsidRDefault="00152811" w:rsidP="00164004">
            <w:pPr>
              <w:ind w:left="395" w:right="50"/>
              <w:jc w:val="both"/>
              <w:rPr>
                <w:rFonts w:cs="Tahoma"/>
                <w:sz w:val="14"/>
                <w:szCs w:val="14"/>
              </w:rPr>
            </w:pPr>
            <w:r w:rsidRPr="00152811">
              <w:rPr>
                <w:rFonts w:cs="Tahoma"/>
                <w:sz w:val="14"/>
                <w:szCs w:val="14"/>
              </w:rPr>
              <w:t>Con los repuestos provistos, se procederá al armado del grupo generador, aplicando torques y ajustes necesarios de acuerdo a las recomendaciones del fabricante; asimismo proceder con el llenado del sistema de refrigeración con el refrigerante de acuerdo a las especificaciones del fabricante.</w:t>
            </w:r>
          </w:p>
          <w:p w14:paraId="567A93FC" w14:textId="77777777" w:rsidR="00152811" w:rsidRPr="00152811" w:rsidRDefault="00152811" w:rsidP="00164004">
            <w:pPr>
              <w:ind w:left="395" w:right="50"/>
              <w:jc w:val="both"/>
              <w:rPr>
                <w:rFonts w:cs="Tahoma"/>
                <w:sz w:val="14"/>
                <w:szCs w:val="14"/>
              </w:rPr>
            </w:pPr>
          </w:p>
          <w:p w14:paraId="378C0C54" w14:textId="77777777" w:rsidR="00152811" w:rsidRPr="00152811" w:rsidRDefault="00152811" w:rsidP="00164004">
            <w:pPr>
              <w:ind w:left="395" w:right="50"/>
              <w:jc w:val="both"/>
              <w:rPr>
                <w:rFonts w:cs="Tahoma"/>
                <w:sz w:val="14"/>
                <w:szCs w:val="14"/>
              </w:rPr>
            </w:pPr>
            <w:r w:rsidRPr="00152811">
              <w:rPr>
                <w:rFonts w:cs="Tahoma"/>
                <w:sz w:val="14"/>
                <w:szCs w:val="14"/>
              </w:rPr>
              <w:t>Utilizar herramientas y equipos adecuados; asimismo instrumentos de control de tal forma que se prevenga la contaminación de piezas durante la reparación.</w:t>
            </w:r>
          </w:p>
          <w:p w14:paraId="12C1CDEE" w14:textId="77777777" w:rsidR="00152811" w:rsidRPr="00152811" w:rsidRDefault="00152811" w:rsidP="00164004">
            <w:pPr>
              <w:ind w:left="395" w:right="50"/>
              <w:jc w:val="both"/>
              <w:rPr>
                <w:rFonts w:cs="Tahoma"/>
                <w:sz w:val="14"/>
                <w:szCs w:val="14"/>
              </w:rPr>
            </w:pPr>
          </w:p>
          <w:p w14:paraId="3005EE04" w14:textId="77777777" w:rsidR="00152811" w:rsidRPr="00152811" w:rsidRDefault="00152811" w:rsidP="00164004">
            <w:pPr>
              <w:ind w:left="395" w:right="50"/>
              <w:jc w:val="both"/>
              <w:rPr>
                <w:rFonts w:cs="Tahoma"/>
                <w:sz w:val="14"/>
                <w:szCs w:val="14"/>
              </w:rPr>
            </w:pPr>
            <w:r w:rsidRPr="00152811">
              <w:rPr>
                <w:rFonts w:cs="Tahoma"/>
                <w:sz w:val="14"/>
                <w:szCs w:val="14"/>
              </w:rPr>
              <w:t>Concluido todos los trabajos de montaje de motor se deberá proceder con el pintado (Amarillo), respetando los logos y placas de identificación.</w:t>
            </w:r>
          </w:p>
          <w:p w14:paraId="6E88DF06" w14:textId="77777777" w:rsidR="00152811" w:rsidRPr="00152811" w:rsidRDefault="00152811" w:rsidP="00164004">
            <w:pPr>
              <w:ind w:left="395" w:right="50"/>
              <w:jc w:val="both"/>
              <w:rPr>
                <w:rFonts w:cs="Tahoma"/>
                <w:sz w:val="14"/>
                <w:szCs w:val="14"/>
              </w:rPr>
            </w:pPr>
          </w:p>
          <w:p w14:paraId="13E0E5A3"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Mantenimiento y alineamiento del generador al motor</w:t>
            </w:r>
          </w:p>
          <w:p w14:paraId="35D66CD1" w14:textId="77777777" w:rsidR="00152811" w:rsidRPr="00152811" w:rsidRDefault="00152811" w:rsidP="00164004">
            <w:pPr>
              <w:ind w:left="111" w:right="50"/>
              <w:jc w:val="both"/>
              <w:rPr>
                <w:rFonts w:cs="Tahoma"/>
                <w:sz w:val="14"/>
                <w:szCs w:val="14"/>
              </w:rPr>
            </w:pPr>
          </w:p>
          <w:p w14:paraId="7E195627" w14:textId="77777777" w:rsidR="00152811" w:rsidRPr="00152811" w:rsidRDefault="00152811" w:rsidP="00164004">
            <w:pPr>
              <w:ind w:left="395" w:right="50"/>
              <w:jc w:val="both"/>
              <w:rPr>
                <w:rFonts w:cs="Tahoma"/>
                <w:sz w:val="14"/>
                <w:szCs w:val="14"/>
              </w:rPr>
            </w:pPr>
            <w:r w:rsidRPr="00152811">
              <w:rPr>
                <w:rFonts w:cs="Tahoma"/>
                <w:sz w:val="14"/>
                <w:szCs w:val="14"/>
              </w:rPr>
              <w:t>Realizar la limpieza, barnizado, cambio de los rodamientos, balanceo dinámico y el alineamiento del generador con el motor para evitar vibraciones y daños posteriores y presentará un informe de estas tareas.</w:t>
            </w:r>
          </w:p>
          <w:p w14:paraId="2D0B1A45" w14:textId="77777777" w:rsidR="00152811" w:rsidRPr="00152811" w:rsidRDefault="00152811" w:rsidP="00164004">
            <w:pPr>
              <w:ind w:left="111" w:right="50"/>
              <w:jc w:val="both"/>
              <w:rPr>
                <w:rFonts w:cs="Tahoma"/>
                <w:sz w:val="14"/>
                <w:szCs w:val="14"/>
              </w:rPr>
            </w:pPr>
          </w:p>
          <w:p w14:paraId="1DFB8589" w14:textId="77777777" w:rsidR="00152811" w:rsidRPr="00152811" w:rsidRDefault="00152811" w:rsidP="00EC3DD4">
            <w:pPr>
              <w:pStyle w:val="Prrafodelista"/>
              <w:numPr>
                <w:ilvl w:val="0"/>
                <w:numId w:val="41"/>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Limpieza, inspección y barnizado del generador.</w:t>
            </w:r>
          </w:p>
          <w:p w14:paraId="553EA2A6" w14:textId="77777777" w:rsidR="00152811" w:rsidRPr="00152811" w:rsidRDefault="00152811" w:rsidP="00164004">
            <w:pPr>
              <w:pStyle w:val="Prrafodelista"/>
              <w:keepNext/>
              <w:ind w:left="1453" w:right="50" w:hanging="567"/>
              <w:contextualSpacing/>
              <w:outlineLvl w:val="2"/>
              <w:rPr>
                <w:rFonts w:ascii="Verdana" w:eastAsiaTheme="majorEastAsia" w:hAnsi="Verdana" w:cs="Tahoma"/>
                <w:b/>
                <w:sz w:val="14"/>
                <w:szCs w:val="14"/>
                <w:u w:val="single"/>
              </w:rPr>
            </w:pPr>
          </w:p>
          <w:p w14:paraId="5EF297E3" w14:textId="77777777" w:rsidR="00152811" w:rsidRPr="00152811" w:rsidRDefault="00152811" w:rsidP="00164004">
            <w:pPr>
              <w:ind w:left="713" w:right="50"/>
              <w:jc w:val="both"/>
              <w:rPr>
                <w:rFonts w:cs="Tahoma"/>
                <w:sz w:val="14"/>
                <w:szCs w:val="14"/>
              </w:rPr>
            </w:pPr>
            <w:r w:rsidRPr="00152811">
              <w:rPr>
                <w:rFonts w:cs="Tahoma"/>
                <w:sz w:val="14"/>
                <w:szCs w:val="14"/>
              </w:rPr>
              <w:t>Limpieza del estator, rotor, sistema de excitación y el puente de diodos, conforme a procedimientos descritos por el fabricante en el manual de mantenimiento.</w:t>
            </w:r>
          </w:p>
          <w:p w14:paraId="1BB9DAA6" w14:textId="77777777" w:rsidR="00152811" w:rsidRPr="00152811" w:rsidRDefault="00152811" w:rsidP="00164004">
            <w:pPr>
              <w:ind w:left="1453" w:right="50" w:hanging="567"/>
              <w:jc w:val="both"/>
              <w:rPr>
                <w:rFonts w:cs="Tahoma"/>
                <w:sz w:val="14"/>
                <w:szCs w:val="14"/>
              </w:rPr>
            </w:pPr>
          </w:p>
          <w:p w14:paraId="4405DD75" w14:textId="77777777" w:rsidR="00152811" w:rsidRPr="00152811" w:rsidRDefault="00152811" w:rsidP="00164004">
            <w:pPr>
              <w:ind w:left="713" w:right="50"/>
              <w:jc w:val="both"/>
              <w:rPr>
                <w:rFonts w:cs="Tahoma"/>
                <w:sz w:val="14"/>
                <w:szCs w:val="14"/>
              </w:rPr>
            </w:pPr>
            <w:r w:rsidRPr="00152811">
              <w:rPr>
                <w:rFonts w:cs="Tahoma"/>
                <w:sz w:val="14"/>
                <w:szCs w:val="14"/>
              </w:rPr>
              <w:t>Verificar la posición relativa de los componentes las cuales deben cumplir las holguras determinadas por el fabricante y el ajuste de los pernos, engrasado de las partes correspondientes y cambio de los rodamientos.</w:t>
            </w:r>
          </w:p>
          <w:p w14:paraId="300DB276" w14:textId="77777777" w:rsidR="00152811" w:rsidRPr="00152811" w:rsidRDefault="00152811" w:rsidP="00164004">
            <w:pPr>
              <w:ind w:left="713" w:right="50"/>
              <w:jc w:val="both"/>
              <w:rPr>
                <w:rFonts w:cs="Tahoma"/>
                <w:sz w:val="14"/>
                <w:szCs w:val="14"/>
              </w:rPr>
            </w:pPr>
          </w:p>
          <w:p w14:paraId="1884345B" w14:textId="77777777" w:rsidR="00152811" w:rsidRPr="00152811" w:rsidRDefault="00152811" w:rsidP="00EC3DD4">
            <w:pPr>
              <w:pStyle w:val="Prrafodelista"/>
              <w:numPr>
                <w:ilvl w:val="0"/>
                <w:numId w:val="41"/>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Medición de los parámetros y pruebas eléctricas del generador.</w:t>
            </w:r>
          </w:p>
          <w:p w14:paraId="22D95895" w14:textId="77777777" w:rsidR="00152811" w:rsidRPr="00152811" w:rsidRDefault="00152811" w:rsidP="00164004">
            <w:pPr>
              <w:ind w:left="1453" w:right="50" w:hanging="2"/>
              <w:jc w:val="both"/>
              <w:rPr>
                <w:rFonts w:cs="Tahoma"/>
                <w:sz w:val="14"/>
                <w:szCs w:val="14"/>
              </w:rPr>
            </w:pPr>
          </w:p>
          <w:p w14:paraId="07281796" w14:textId="77777777" w:rsidR="00152811" w:rsidRPr="00152811" w:rsidRDefault="00152811" w:rsidP="00164004">
            <w:pPr>
              <w:ind w:left="713" w:right="50"/>
              <w:jc w:val="both"/>
              <w:rPr>
                <w:rFonts w:cs="Tahoma"/>
                <w:sz w:val="14"/>
                <w:szCs w:val="14"/>
              </w:rPr>
            </w:pPr>
            <w:r w:rsidRPr="00152811">
              <w:rPr>
                <w:rFonts w:cs="Tahoma"/>
                <w:sz w:val="14"/>
                <w:szCs w:val="14"/>
              </w:rPr>
              <w:t xml:space="preserve">Medición y pruebas de aislamiento de la armadura, los campos y la excitatriz, los resultados de las mediciones deben compararse con los parámetros definidos por el fabricante (datos del generador), emitiendo reporte de los mismos. </w:t>
            </w:r>
          </w:p>
          <w:p w14:paraId="281D8599" w14:textId="77777777" w:rsidR="00152811" w:rsidRPr="00152811" w:rsidRDefault="00152811" w:rsidP="00164004">
            <w:pPr>
              <w:ind w:left="713" w:right="50"/>
              <w:jc w:val="both"/>
              <w:rPr>
                <w:rFonts w:cs="Tahoma"/>
                <w:sz w:val="14"/>
                <w:szCs w:val="14"/>
              </w:rPr>
            </w:pPr>
          </w:p>
          <w:p w14:paraId="0F9B0997" w14:textId="77777777" w:rsidR="00152811" w:rsidRPr="00152811" w:rsidRDefault="00152811" w:rsidP="00EC3DD4">
            <w:pPr>
              <w:pStyle w:val="Prrafodelista"/>
              <w:numPr>
                <w:ilvl w:val="0"/>
                <w:numId w:val="41"/>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Alineamiento del generador.</w:t>
            </w:r>
          </w:p>
          <w:p w14:paraId="49CB9283" w14:textId="77777777" w:rsidR="00152811" w:rsidRPr="00152811" w:rsidRDefault="00152811" w:rsidP="00164004">
            <w:pPr>
              <w:pStyle w:val="Prrafodelista"/>
              <w:keepNext/>
              <w:ind w:left="1453" w:right="50" w:hanging="567"/>
              <w:contextualSpacing/>
              <w:outlineLvl w:val="2"/>
              <w:rPr>
                <w:rFonts w:ascii="Verdana" w:eastAsiaTheme="majorEastAsia" w:hAnsi="Verdana" w:cs="Tahoma"/>
                <w:b/>
                <w:sz w:val="14"/>
                <w:szCs w:val="14"/>
                <w:u w:val="single"/>
              </w:rPr>
            </w:pPr>
          </w:p>
          <w:p w14:paraId="21C08F52" w14:textId="77777777" w:rsidR="00152811" w:rsidRPr="00152811" w:rsidRDefault="00152811" w:rsidP="00164004">
            <w:pPr>
              <w:ind w:left="713" w:right="50"/>
              <w:jc w:val="both"/>
              <w:rPr>
                <w:rFonts w:cs="Tahoma"/>
                <w:sz w:val="14"/>
                <w:szCs w:val="14"/>
              </w:rPr>
            </w:pPr>
            <w:r w:rsidRPr="00152811">
              <w:rPr>
                <w:rFonts w:cs="Tahoma"/>
                <w:sz w:val="14"/>
                <w:szCs w:val="14"/>
              </w:rPr>
              <w:t>Montaje con el motor y verificación de alineamiento.</w:t>
            </w:r>
          </w:p>
          <w:p w14:paraId="73470D8F" w14:textId="77777777" w:rsidR="00152811" w:rsidRPr="00152811" w:rsidRDefault="00152811" w:rsidP="00164004">
            <w:pPr>
              <w:ind w:left="713" w:right="50"/>
              <w:jc w:val="both"/>
              <w:rPr>
                <w:rFonts w:cs="Tahoma"/>
                <w:sz w:val="14"/>
                <w:szCs w:val="14"/>
              </w:rPr>
            </w:pPr>
            <w:r w:rsidRPr="00152811">
              <w:rPr>
                <w:rFonts w:cs="Tahoma"/>
                <w:sz w:val="14"/>
                <w:szCs w:val="14"/>
              </w:rPr>
              <w:t>Verificar el nivel de vibraciones del generador una vez haya sido montado y puesto en funcionamiento.</w:t>
            </w:r>
          </w:p>
          <w:p w14:paraId="07E01FD0" w14:textId="77777777" w:rsidR="00152811" w:rsidRPr="00152811" w:rsidRDefault="00152811" w:rsidP="00164004">
            <w:pPr>
              <w:ind w:left="713" w:right="50"/>
              <w:jc w:val="both"/>
              <w:rPr>
                <w:rFonts w:cs="Tahoma"/>
                <w:sz w:val="14"/>
                <w:szCs w:val="14"/>
              </w:rPr>
            </w:pPr>
          </w:p>
          <w:p w14:paraId="3C312197" w14:textId="77777777" w:rsidR="00152811" w:rsidRPr="00152811" w:rsidRDefault="00152811" w:rsidP="00EC3DD4">
            <w:pPr>
              <w:pStyle w:val="Prrafodelista"/>
              <w:numPr>
                <w:ilvl w:val="0"/>
                <w:numId w:val="41"/>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 xml:space="preserve">Mantenimiento de tablero de control e interruptor </w:t>
            </w:r>
          </w:p>
          <w:p w14:paraId="43E26C15" w14:textId="77777777" w:rsidR="00152811" w:rsidRPr="00152811" w:rsidRDefault="00152811" w:rsidP="00164004">
            <w:pPr>
              <w:pStyle w:val="Prrafodelista"/>
              <w:keepNext/>
              <w:ind w:left="1453" w:right="50"/>
              <w:contextualSpacing/>
              <w:outlineLvl w:val="2"/>
              <w:rPr>
                <w:rFonts w:ascii="Verdana" w:hAnsi="Verdana" w:cs="Tahoma"/>
                <w:bCs/>
                <w:sz w:val="18"/>
                <w:szCs w:val="18"/>
                <w:lang w:val="es-ES_tradnl"/>
              </w:rPr>
            </w:pPr>
          </w:p>
          <w:p w14:paraId="60592D61" w14:textId="67BC336F" w:rsidR="00152811" w:rsidRPr="00152811" w:rsidRDefault="00152811" w:rsidP="00164004">
            <w:pPr>
              <w:ind w:left="713" w:right="50"/>
              <w:jc w:val="both"/>
              <w:rPr>
                <w:rFonts w:cs="Tahoma"/>
                <w:sz w:val="14"/>
                <w:szCs w:val="14"/>
              </w:rPr>
            </w:pPr>
            <w:r w:rsidRPr="00152811">
              <w:rPr>
                <w:rFonts w:cs="Tahoma"/>
                <w:sz w:val="14"/>
                <w:szCs w:val="14"/>
              </w:rPr>
              <w:t xml:space="preserve">El grupo generador se encuentra conectado al tablero de control y sincronismo remoto al realizar el traslado se </w:t>
            </w:r>
            <w:r w:rsidR="00B21F47" w:rsidRPr="00152811">
              <w:rPr>
                <w:rFonts w:cs="Tahoma"/>
                <w:sz w:val="14"/>
                <w:szCs w:val="14"/>
              </w:rPr>
              <w:t>desconectará</w:t>
            </w:r>
            <w:r w:rsidRPr="00152811">
              <w:rPr>
                <w:rFonts w:cs="Tahoma"/>
                <w:sz w:val="14"/>
                <w:szCs w:val="14"/>
              </w:rPr>
              <w:t xml:space="preserve"> y para la realización de pruebas deberá conectarse nuevamente realizando revisión del correcto cableado punto a punto además de realizar reajuste de todos los bornes del generador.</w:t>
            </w:r>
          </w:p>
          <w:p w14:paraId="582ED494" w14:textId="77777777" w:rsidR="00152811" w:rsidRPr="00152811" w:rsidRDefault="00152811" w:rsidP="00164004">
            <w:pPr>
              <w:ind w:left="713" w:right="50"/>
              <w:jc w:val="both"/>
              <w:rPr>
                <w:rFonts w:cs="Tahoma"/>
                <w:sz w:val="14"/>
                <w:szCs w:val="14"/>
              </w:rPr>
            </w:pPr>
          </w:p>
          <w:p w14:paraId="179E12A7" w14:textId="77777777" w:rsidR="00152811" w:rsidRPr="00152811" w:rsidRDefault="00152811" w:rsidP="00164004">
            <w:pPr>
              <w:ind w:left="713" w:right="50"/>
              <w:jc w:val="both"/>
              <w:rPr>
                <w:rFonts w:cs="Tahoma"/>
                <w:sz w:val="14"/>
                <w:szCs w:val="14"/>
              </w:rPr>
            </w:pPr>
            <w:r w:rsidRPr="00152811">
              <w:rPr>
                <w:rFonts w:cs="Tahoma"/>
                <w:sz w:val="14"/>
                <w:szCs w:val="14"/>
              </w:rPr>
              <w:t>Al interruptor de BT deberá realizarse un mantenimiento preventivo verificando el correcto funcionamiento de las bobinas de cierre apertura, mínima tensión además del mecanismo de carga automática.</w:t>
            </w:r>
          </w:p>
          <w:p w14:paraId="263E3ED3" w14:textId="77777777" w:rsidR="00152811" w:rsidRPr="00152811" w:rsidRDefault="00152811" w:rsidP="00164004">
            <w:pPr>
              <w:ind w:left="713" w:right="50"/>
              <w:jc w:val="both"/>
              <w:rPr>
                <w:rFonts w:cs="Tahoma"/>
                <w:sz w:val="14"/>
                <w:szCs w:val="14"/>
              </w:rPr>
            </w:pPr>
          </w:p>
          <w:p w14:paraId="3CFCFA4C" w14:textId="77777777" w:rsidR="00152811" w:rsidRPr="00152811" w:rsidRDefault="00152811" w:rsidP="00164004">
            <w:pPr>
              <w:ind w:left="713" w:right="50"/>
              <w:jc w:val="both"/>
              <w:rPr>
                <w:rFonts w:cs="Tahoma"/>
                <w:sz w:val="14"/>
                <w:szCs w:val="14"/>
              </w:rPr>
            </w:pPr>
            <w:r w:rsidRPr="00152811">
              <w:rPr>
                <w:rFonts w:cs="Tahoma"/>
                <w:sz w:val="14"/>
                <w:szCs w:val="14"/>
              </w:rPr>
              <w:t>Concluido todos los trabajos de montaje de motor- generador se deberá proceder con el pintado (Amarillo), respetando los logos y placas de identificación.</w:t>
            </w:r>
          </w:p>
          <w:p w14:paraId="501B00B0" w14:textId="77777777" w:rsidR="00152811" w:rsidRPr="00152811" w:rsidRDefault="00152811" w:rsidP="00164004">
            <w:pPr>
              <w:ind w:left="678" w:right="50"/>
              <w:jc w:val="both"/>
              <w:rPr>
                <w:rFonts w:cs="Tahoma"/>
                <w:sz w:val="14"/>
                <w:szCs w:val="14"/>
              </w:rPr>
            </w:pPr>
          </w:p>
          <w:p w14:paraId="36F639ED"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Pruebas</w:t>
            </w:r>
          </w:p>
          <w:p w14:paraId="1F1918B5" w14:textId="77777777" w:rsidR="00152811" w:rsidRPr="00152811" w:rsidRDefault="00152811" w:rsidP="00164004">
            <w:pPr>
              <w:ind w:left="111" w:right="50"/>
              <w:jc w:val="both"/>
              <w:rPr>
                <w:rFonts w:cs="Tahoma"/>
                <w:sz w:val="14"/>
                <w:szCs w:val="14"/>
              </w:rPr>
            </w:pPr>
          </w:p>
          <w:p w14:paraId="20D5A8E7" w14:textId="77777777" w:rsidR="00152811" w:rsidRPr="00152811" w:rsidRDefault="00152811" w:rsidP="00164004">
            <w:pPr>
              <w:ind w:left="395" w:right="50"/>
              <w:jc w:val="both"/>
              <w:rPr>
                <w:rFonts w:cs="Tahoma"/>
                <w:sz w:val="14"/>
                <w:szCs w:val="14"/>
              </w:rPr>
            </w:pPr>
            <w:r w:rsidRPr="00152811">
              <w:rPr>
                <w:rFonts w:cs="Tahoma"/>
                <w:sz w:val="14"/>
                <w:szCs w:val="14"/>
              </w:rPr>
              <w:t>Las pruebas de puesta en marcha se determinarán por los siguientes ensayos:</w:t>
            </w:r>
          </w:p>
          <w:p w14:paraId="3FBD74E5" w14:textId="77777777" w:rsidR="00152811" w:rsidRPr="00152811" w:rsidRDefault="00152811" w:rsidP="00164004">
            <w:pPr>
              <w:ind w:left="395" w:right="50"/>
              <w:jc w:val="both"/>
              <w:rPr>
                <w:rFonts w:cs="Tahoma"/>
                <w:b/>
                <w:sz w:val="14"/>
                <w:szCs w:val="14"/>
              </w:rPr>
            </w:pPr>
          </w:p>
          <w:p w14:paraId="623A39E6" w14:textId="77777777" w:rsidR="00152811" w:rsidRPr="00152811" w:rsidRDefault="00152811" w:rsidP="00164004">
            <w:pPr>
              <w:ind w:left="395" w:right="50"/>
              <w:jc w:val="both"/>
              <w:rPr>
                <w:rFonts w:cs="Tahoma"/>
                <w:b/>
                <w:sz w:val="14"/>
                <w:szCs w:val="14"/>
              </w:rPr>
            </w:pPr>
            <w:r w:rsidRPr="00152811">
              <w:rPr>
                <w:rFonts w:cs="Tahoma"/>
                <w:b/>
                <w:sz w:val="14"/>
                <w:szCs w:val="14"/>
              </w:rPr>
              <w:t>Inspección visual de la unidad:</w:t>
            </w:r>
          </w:p>
          <w:p w14:paraId="6ECC1C0C" w14:textId="77777777" w:rsidR="00152811" w:rsidRPr="00152811" w:rsidRDefault="00152811" w:rsidP="00164004">
            <w:pPr>
              <w:ind w:left="395" w:right="50"/>
              <w:jc w:val="both"/>
              <w:rPr>
                <w:rFonts w:cs="Tahoma"/>
                <w:sz w:val="14"/>
                <w:szCs w:val="14"/>
              </w:rPr>
            </w:pPr>
          </w:p>
          <w:p w14:paraId="275CDCFD" w14:textId="77777777" w:rsidR="00152811" w:rsidRPr="00152811" w:rsidRDefault="00152811" w:rsidP="00164004">
            <w:pPr>
              <w:ind w:left="395" w:right="50"/>
              <w:jc w:val="both"/>
              <w:rPr>
                <w:rFonts w:cs="Tahoma"/>
                <w:sz w:val="14"/>
                <w:szCs w:val="14"/>
              </w:rPr>
            </w:pPr>
            <w:r w:rsidRPr="00152811">
              <w:rPr>
                <w:rFonts w:cs="Tahoma"/>
                <w:sz w:val="14"/>
                <w:szCs w:val="14"/>
              </w:rPr>
              <w:t>Montado correcto, libre de problemas o defectos resultantes del proceso de armado de la unidad generadora. Elementos de operación y protección estén instalados correctamente.</w:t>
            </w:r>
          </w:p>
          <w:p w14:paraId="3096ADA7" w14:textId="77777777" w:rsidR="00152811" w:rsidRPr="00152811" w:rsidRDefault="00152811" w:rsidP="00164004">
            <w:pPr>
              <w:ind w:left="395" w:right="50"/>
              <w:jc w:val="both"/>
              <w:rPr>
                <w:rFonts w:cs="Tahoma"/>
                <w:b/>
                <w:sz w:val="14"/>
                <w:szCs w:val="14"/>
              </w:rPr>
            </w:pPr>
          </w:p>
          <w:p w14:paraId="1F90AE0C" w14:textId="77777777" w:rsidR="00152811" w:rsidRPr="00152811" w:rsidRDefault="00152811" w:rsidP="00164004">
            <w:pPr>
              <w:ind w:left="395" w:right="50"/>
              <w:jc w:val="both"/>
              <w:rPr>
                <w:rFonts w:cs="Tahoma"/>
                <w:b/>
                <w:sz w:val="14"/>
                <w:szCs w:val="14"/>
              </w:rPr>
            </w:pPr>
            <w:r w:rsidRPr="00152811">
              <w:rPr>
                <w:rFonts w:cs="Tahoma"/>
                <w:b/>
                <w:sz w:val="14"/>
                <w:szCs w:val="14"/>
              </w:rPr>
              <w:t>Marcha en vacío:</w:t>
            </w:r>
          </w:p>
          <w:p w14:paraId="0C71B5B0" w14:textId="77777777" w:rsidR="00152811" w:rsidRPr="00152811" w:rsidRDefault="00152811" w:rsidP="00164004">
            <w:pPr>
              <w:ind w:left="395" w:right="50"/>
              <w:jc w:val="both"/>
              <w:rPr>
                <w:rFonts w:cs="Tahoma"/>
                <w:sz w:val="14"/>
                <w:szCs w:val="14"/>
              </w:rPr>
            </w:pPr>
          </w:p>
          <w:p w14:paraId="0153E4AD" w14:textId="77777777" w:rsidR="00152811" w:rsidRPr="00152811" w:rsidRDefault="00152811" w:rsidP="00164004">
            <w:pPr>
              <w:ind w:left="395" w:right="50"/>
              <w:jc w:val="both"/>
              <w:rPr>
                <w:rFonts w:cs="Tahoma"/>
                <w:sz w:val="14"/>
                <w:szCs w:val="14"/>
              </w:rPr>
            </w:pPr>
            <w:r w:rsidRPr="00152811">
              <w:rPr>
                <w:rFonts w:cs="Tahoma"/>
                <w:sz w:val="14"/>
                <w:szCs w:val="14"/>
              </w:rPr>
              <w:t xml:space="preserve">La unidad generadora deberá funcionar en vacío por un tiempo prudente y recomendado para esta prueba (recomendaciones del fabricante). Se verificarán los parámetros eléctricos y mecánicos: tensión, rpm y frecuencia nominales. Los parámetros mecánicos que se verificarán son los sistemas de lubricación y refrigeración, gases de escape del motor. Se registrarán todos los parámetros electromecánicos de funcionamiento que deberán estar dentro de especificaciones del fabricante. </w:t>
            </w:r>
          </w:p>
          <w:p w14:paraId="0A787C1F" w14:textId="77777777" w:rsidR="00152811" w:rsidRPr="00152811" w:rsidRDefault="00152811" w:rsidP="00164004">
            <w:pPr>
              <w:ind w:left="395" w:right="50"/>
              <w:jc w:val="both"/>
              <w:rPr>
                <w:rFonts w:cs="Tahoma"/>
                <w:sz w:val="14"/>
                <w:szCs w:val="14"/>
              </w:rPr>
            </w:pPr>
          </w:p>
          <w:p w14:paraId="4B3E5860" w14:textId="77777777" w:rsidR="00152811" w:rsidRPr="00152811" w:rsidRDefault="00152811" w:rsidP="00164004">
            <w:pPr>
              <w:ind w:left="395" w:right="50"/>
              <w:jc w:val="both"/>
              <w:rPr>
                <w:rFonts w:cs="Tahoma"/>
                <w:b/>
                <w:sz w:val="14"/>
                <w:szCs w:val="14"/>
              </w:rPr>
            </w:pPr>
            <w:r w:rsidRPr="00152811">
              <w:rPr>
                <w:rFonts w:cs="Tahoma"/>
                <w:b/>
                <w:sz w:val="14"/>
                <w:szCs w:val="14"/>
              </w:rPr>
              <w:t>Funcionamiento con carga:</w:t>
            </w:r>
          </w:p>
          <w:p w14:paraId="31D1392C" w14:textId="77777777" w:rsidR="00152811" w:rsidRPr="00152811" w:rsidRDefault="00152811" w:rsidP="00164004">
            <w:pPr>
              <w:ind w:left="395" w:right="50"/>
              <w:jc w:val="both"/>
              <w:rPr>
                <w:rFonts w:cs="Tahoma"/>
                <w:b/>
                <w:sz w:val="14"/>
                <w:szCs w:val="14"/>
              </w:rPr>
            </w:pPr>
          </w:p>
          <w:p w14:paraId="428B2A7F" w14:textId="77777777" w:rsidR="00152811" w:rsidRPr="00152811" w:rsidRDefault="00152811" w:rsidP="00164004">
            <w:pPr>
              <w:ind w:left="395" w:right="50"/>
              <w:jc w:val="both"/>
              <w:rPr>
                <w:rFonts w:cs="Tahoma"/>
                <w:sz w:val="14"/>
                <w:szCs w:val="14"/>
              </w:rPr>
            </w:pPr>
            <w:r w:rsidRPr="00152811">
              <w:rPr>
                <w:rFonts w:cs="Tahoma"/>
                <w:sz w:val="14"/>
                <w:szCs w:val="14"/>
              </w:rPr>
              <w:t xml:space="preserve">La entrega del servicio será después de las respectivas pruebas de potencia que se aplicará al grupo con todos los componentes montados y el grupo deberá trabajar en modo independiente con una carga aplicada del 50%; 75% y 100%. </w:t>
            </w:r>
          </w:p>
          <w:p w14:paraId="6FEA17FC" w14:textId="77777777" w:rsidR="00152811" w:rsidRPr="00152811" w:rsidRDefault="00152811" w:rsidP="00164004">
            <w:pPr>
              <w:ind w:left="395" w:right="50"/>
              <w:jc w:val="both"/>
              <w:rPr>
                <w:rFonts w:cs="Tahoma"/>
                <w:sz w:val="14"/>
                <w:szCs w:val="14"/>
              </w:rPr>
            </w:pPr>
          </w:p>
          <w:p w14:paraId="02A71430" w14:textId="77777777" w:rsidR="00152811" w:rsidRPr="00152811" w:rsidRDefault="00152811" w:rsidP="00164004">
            <w:pPr>
              <w:ind w:left="395" w:right="50"/>
              <w:jc w:val="both"/>
              <w:rPr>
                <w:rFonts w:cs="Tahoma"/>
                <w:sz w:val="14"/>
                <w:szCs w:val="14"/>
              </w:rPr>
            </w:pPr>
            <w:r w:rsidRPr="00152811">
              <w:rPr>
                <w:rFonts w:cs="Tahoma"/>
                <w:sz w:val="14"/>
                <w:szCs w:val="14"/>
              </w:rPr>
              <w:t xml:space="preserve">El contratista deberá asegurar el buen funcionamiento del grupo generador comprobando el arranque, paro y el funcionamiento en distintos niveles de carga de forma correcta. Las pruebas en Situ (instalaciones de planta Bahía) iniciaran con la </w:t>
            </w:r>
            <w:r w:rsidRPr="00152811">
              <w:rPr>
                <w:rFonts w:cs="Tahoma"/>
                <w:sz w:val="14"/>
                <w:szCs w:val="14"/>
              </w:rPr>
              <w:lastRenderedPageBreak/>
              <w:t>“Marcha de Prueba”, siendo esta operada por el contratista, Cumplida la “Marcha de Prueba”, a satisfacción de ENDE, se dará inicio a la Marcha Industrial y esta tendrá una duración de 5 días, con carga variable desde vacío hasta plena carga (grupo generador Continuo Prime). Se ejecutarán todas las operaciones usuales de la máquina para comprobar su comportamiento en este periodo de prueba el grupo generador será operado por ENDE bajo la supervisión del Contratista.</w:t>
            </w:r>
          </w:p>
          <w:p w14:paraId="5EBE2FCE" w14:textId="77777777" w:rsidR="00152811" w:rsidRPr="00152811" w:rsidRDefault="00152811" w:rsidP="00164004">
            <w:pPr>
              <w:ind w:left="395" w:right="50"/>
              <w:jc w:val="both"/>
              <w:rPr>
                <w:rFonts w:cs="Tahoma"/>
                <w:sz w:val="14"/>
                <w:szCs w:val="14"/>
              </w:rPr>
            </w:pPr>
          </w:p>
          <w:p w14:paraId="413CDEC9" w14:textId="77777777" w:rsidR="00152811" w:rsidRPr="00152811" w:rsidRDefault="00152811" w:rsidP="00164004">
            <w:pPr>
              <w:ind w:left="395" w:right="50"/>
              <w:jc w:val="both"/>
              <w:rPr>
                <w:rFonts w:cs="Tahoma"/>
                <w:b/>
                <w:sz w:val="14"/>
                <w:szCs w:val="14"/>
              </w:rPr>
            </w:pPr>
            <w:r w:rsidRPr="00152811">
              <w:rPr>
                <w:rFonts w:cs="Tahoma"/>
                <w:b/>
                <w:sz w:val="14"/>
                <w:szCs w:val="14"/>
              </w:rPr>
              <w:t>Funcionamiento en paralelo:</w:t>
            </w:r>
          </w:p>
          <w:p w14:paraId="573B938B" w14:textId="77777777" w:rsidR="00152811" w:rsidRPr="00152811" w:rsidRDefault="00152811" w:rsidP="00164004">
            <w:pPr>
              <w:ind w:left="395" w:right="50"/>
              <w:jc w:val="both"/>
              <w:rPr>
                <w:rFonts w:cs="Tahoma"/>
                <w:b/>
                <w:sz w:val="14"/>
                <w:szCs w:val="14"/>
              </w:rPr>
            </w:pPr>
          </w:p>
          <w:p w14:paraId="23982320" w14:textId="77777777" w:rsidR="00152811" w:rsidRPr="00152811" w:rsidRDefault="00152811" w:rsidP="00164004">
            <w:pPr>
              <w:ind w:left="395" w:right="50"/>
              <w:jc w:val="both"/>
              <w:rPr>
                <w:rFonts w:cs="Tahoma"/>
                <w:sz w:val="14"/>
                <w:szCs w:val="14"/>
              </w:rPr>
            </w:pPr>
            <w:r w:rsidRPr="00152811">
              <w:rPr>
                <w:rFonts w:cs="Tahoma"/>
                <w:sz w:val="14"/>
                <w:szCs w:val="14"/>
              </w:rPr>
              <w:t>Pruebas de potencia y regulación con los otros grupos ubicados en la planta Bahía.</w:t>
            </w:r>
          </w:p>
          <w:p w14:paraId="1E883E1F" w14:textId="77777777" w:rsidR="00152811" w:rsidRPr="00152811" w:rsidRDefault="00152811" w:rsidP="00164004">
            <w:pPr>
              <w:ind w:left="395" w:right="50"/>
              <w:jc w:val="both"/>
              <w:rPr>
                <w:rFonts w:cs="Tahoma"/>
                <w:sz w:val="14"/>
                <w:szCs w:val="14"/>
              </w:rPr>
            </w:pPr>
          </w:p>
          <w:p w14:paraId="6BC3E747" w14:textId="77777777" w:rsidR="00152811" w:rsidRPr="00152811" w:rsidRDefault="00152811" w:rsidP="00164004">
            <w:pPr>
              <w:ind w:left="395" w:right="50"/>
              <w:jc w:val="both"/>
              <w:rPr>
                <w:rFonts w:cs="Tahoma"/>
                <w:sz w:val="14"/>
                <w:szCs w:val="14"/>
              </w:rPr>
            </w:pPr>
            <w:r w:rsidRPr="00152811">
              <w:rPr>
                <w:rFonts w:cs="Tahoma"/>
                <w:sz w:val="14"/>
                <w:szCs w:val="14"/>
              </w:rPr>
              <w:t>Para la ejecución de cada una de las pruebas, presentar una planilla para registro de todos los resultados obtenidos.</w:t>
            </w:r>
          </w:p>
          <w:p w14:paraId="558C7B96" w14:textId="77777777" w:rsidR="00152811" w:rsidRPr="00152811" w:rsidRDefault="00152811" w:rsidP="00164004">
            <w:pPr>
              <w:ind w:left="395" w:right="50"/>
              <w:jc w:val="both"/>
              <w:rPr>
                <w:rFonts w:cs="Tahoma"/>
                <w:sz w:val="14"/>
                <w:szCs w:val="14"/>
              </w:rPr>
            </w:pPr>
          </w:p>
          <w:p w14:paraId="096E1FCF" w14:textId="77777777" w:rsidR="00152811" w:rsidRPr="00152811" w:rsidRDefault="00152811" w:rsidP="00164004">
            <w:pPr>
              <w:ind w:left="395" w:right="50"/>
              <w:jc w:val="both"/>
              <w:rPr>
                <w:rFonts w:cs="Tahoma"/>
                <w:sz w:val="14"/>
                <w:szCs w:val="14"/>
              </w:rPr>
            </w:pPr>
            <w:r w:rsidRPr="00152811">
              <w:rPr>
                <w:rFonts w:cs="Tahoma"/>
                <w:sz w:val="14"/>
                <w:szCs w:val="14"/>
              </w:rPr>
              <w:t>Garantizar que el grupo generador, luego de su reparación y bajo las condiciones determinadas por el fabricante genere la potencia para las condiciones de operación de la planta.</w:t>
            </w:r>
          </w:p>
          <w:p w14:paraId="60C6F468" w14:textId="77777777" w:rsidR="00152811" w:rsidRPr="00152811" w:rsidRDefault="00152811" w:rsidP="00164004">
            <w:pPr>
              <w:ind w:left="395" w:right="50"/>
              <w:jc w:val="both"/>
              <w:rPr>
                <w:rFonts w:cs="Tahoma"/>
                <w:sz w:val="14"/>
                <w:szCs w:val="14"/>
              </w:rPr>
            </w:pPr>
          </w:p>
          <w:p w14:paraId="4B9B1A10"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 xml:space="preserve">Manipulación del grupo electrógeno </w:t>
            </w:r>
          </w:p>
          <w:p w14:paraId="1843C150" w14:textId="77777777" w:rsidR="00152811" w:rsidRPr="00152811" w:rsidRDefault="00152811" w:rsidP="00164004">
            <w:pPr>
              <w:ind w:left="395" w:right="50"/>
              <w:jc w:val="both"/>
              <w:rPr>
                <w:rFonts w:cs="Tahoma"/>
                <w:sz w:val="14"/>
                <w:szCs w:val="14"/>
              </w:rPr>
            </w:pPr>
          </w:p>
          <w:p w14:paraId="7A5BEA4F" w14:textId="77777777" w:rsidR="00152811" w:rsidRPr="00152811" w:rsidRDefault="00152811" w:rsidP="00164004">
            <w:pPr>
              <w:ind w:left="395" w:right="50"/>
              <w:jc w:val="both"/>
              <w:rPr>
                <w:rFonts w:cs="Tahoma"/>
                <w:sz w:val="14"/>
                <w:szCs w:val="14"/>
              </w:rPr>
            </w:pPr>
            <w:r w:rsidRPr="00152811">
              <w:rPr>
                <w:rFonts w:cs="Tahoma"/>
                <w:sz w:val="14"/>
                <w:szCs w:val="14"/>
              </w:rPr>
              <w:t>El equipo actualmente se encuentra instalado en la Planta Termoeléctrica Bahía y una vez concluido el mantenimiento se deberá trasladar al mismo sitio de ubicación para su instalación y puesta en servicio.</w:t>
            </w:r>
          </w:p>
          <w:p w14:paraId="3338C725" w14:textId="77777777" w:rsidR="00152811" w:rsidRPr="00152811" w:rsidRDefault="00152811" w:rsidP="00164004">
            <w:pPr>
              <w:ind w:left="395" w:right="50"/>
              <w:jc w:val="both"/>
              <w:rPr>
                <w:rFonts w:cs="Tahoma"/>
                <w:sz w:val="14"/>
                <w:szCs w:val="14"/>
              </w:rPr>
            </w:pPr>
          </w:p>
          <w:p w14:paraId="243CA664" w14:textId="77777777" w:rsidR="00152811" w:rsidRPr="00152811" w:rsidRDefault="00152811" w:rsidP="00164004">
            <w:pPr>
              <w:ind w:left="395" w:right="50"/>
              <w:jc w:val="both"/>
              <w:rPr>
                <w:rFonts w:cs="Tahoma"/>
                <w:sz w:val="14"/>
                <w:szCs w:val="14"/>
              </w:rPr>
            </w:pPr>
            <w:r w:rsidRPr="00152811">
              <w:rPr>
                <w:rFonts w:cs="Tahoma"/>
                <w:sz w:val="14"/>
                <w:szCs w:val="14"/>
              </w:rPr>
              <w:t>El equipo queda a disposición de la empresa contratista para que realice el traslado a sus instalaciones (taller), estos costos deberán ser asumidos por la empresa contratista.</w:t>
            </w:r>
          </w:p>
          <w:p w14:paraId="45C81CE6" w14:textId="77777777" w:rsidR="00152811" w:rsidRPr="00152811" w:rsidRDefault="00152811" w:rsidP="00164004">
            <w:pPr>
              <w:ind w:left="395" w:right="50"/>
              <w:jc w:val="both"/>
              <w:rPr>
                <w:rFonts w:cs="Tahoma"/>
                <w:sz w:val="14"/>
                <w:szCs w:val="14"/>
              </w:rPr>
            </w:pPr>
          </w:p>
          <w:p w14:paraId="290983D7" w14:textId="77777777" w:rsidR="00152811" w:rsidRPr="00152811" w:rsidRDefault="00152811" w:rsidP="00164004">
            <w:pPr>
              <w:ind w:left="395" w:right="50"/>
              <w:jc w:val="both"/>
              <w:rPr>
                <w:rFonts w:cs="Tahoma"/>
                <w:sz w:val="14"/>
                <w:szCs w:val="14"/>
              </w:rPr>
            </w:pPr>
            <w:r w:rsidRPr="00152811">
              <w:rPr>
                <w:rFonts w:cs="Tahoma"/>
                <w:sz w:val="14"/>
                <w:szCs w:val="14"/>
              </w:rPr>
              <w:t xml:space="preserve">Considerar que debe prever el manejo seguro del equipo o a libre elección también puede tener pólizas de seguro para el traslado de motor, generador y radiador. Disponer a su costo de equipos de izaje empleados. </w:t>
            </w:r>
          </w:p>
          <w:p w14:paraId="6D13923D" w14:textId="77777777" w:rsidR="00152811" w:rsidRPr="00152811" w:rsidRDefault="00152811" w:rsidP="00164004">
            <w:pPr>
              <w:ind w:left="395" w:right="50"/>
              <w:jc w:val="both"/>
              <w:rPr>
                <w:rFonts w:cs="Tahoma"/>
                <w:sz w:val="14"/>
                <w:szCs w:val="14"/>
              </w:rPr>
            </w:pPr>
          </w:p>
          <w:p w14:paraId="22DE24C6"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Insumos a suministrar por el proveedor:</w:t>
            </w:r>
          </w:p>
          <w:p w14:paraId="3F358816" w14:textId="77777777" w:rsidR="00152811" w:rsidRPr="00152811" w:rsidRDefault="00152811" w:rsidP="00164004">
            <w:pPr>
              <w:ind w:left="111" w:right="50"/>
              <w:jc w:val="both"/>
              <w:rPr>
                <w:rFonts w:cs="Tahoma"/>
                <w:sz w:val="14"/>
                <w:szCs w:val="14"/>
              </w:rPr>
            </w:pPr>
          </w:p>
          <w:p w14:paraId="03B28AC3" w14:textId="77777777" w:rsidR="00152811" w:rsidRPr="00152811" w:rsidRDefault="00152811" w:rsidP="00164004">
            <w:pPr>
              <w:ind w:left="395" w:right="50"/>
              <w:jc w:val="both"/>
              <w:rPr>
                <w:rFonts w:cs="Tahoma"/>
                <w:sz w:val="14"/>
                <w:szCs w:val="14"/>
              </w:rPr>
            </w:pPr>
            <w:r w:rsidRPr="00152811">
              <w:rPr>
                <w:rFonts w:cs="Tahoma"/>
                <w:sz w:val="14"/>
                <w:szCs w:val="14"/>
              </w:rPr>
              <w:t>Debe considerar el suministro de 416 litros de refrigerante (2 tambores de refrigerante CAT DEAC).</w:t>
            </w:r>
          </w:p>
          <w:p w14:paraId="73821B5A" w14:textId="77777777" w:rsidR="00152811" w:rsidRPr="00152811" w:rsidRDefault="00152811" w:rsidP="00164004">
            <w:pPr>
              <w:ind w:left="111" w:right="50"/>
              <w:jc w:val="both"/>
              <w:rPr>
                <w:rFonts w:cs="Tahoma"/>
                <w:sz w:val="14"/>
                <w:szCs w:val="14"/>
              </w:rPr>
            </w:pPr>
          </w:p>
          <w:p w14:paraId="61603498"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Repuestos a suministrar por el proveedor:</w:t>
            </w:r>
          </w:p>
          <w:p w14:paraId="42CE9072" w14:textId="77777777" w:rsidR="00152811" w:rsidRPr="00152811" w:rsidRDefault="00152811" w:rsidP="00164004">
            <w:pPr>
              <w:pStyle w:val="Prrafodelista"/>
              <w:keepNext/>
              <w:tabs>
                <w:tab w:val="left" w:pos="1696"/>
              </w:tabs>
              <w:ind w:left="395"/>
              <w:contextualSpacing/>
              <w:outlineLvl w:val="1"/>
              <w:rPr>
                <w:rFonts w:ascii="Verdana" w:hAnsi="Verdana" w:cs="Tahoma"/>
                <w:b/>
                <w:bCs/>
                <w:sz w:val="14"/>
                <w:szCs w:val="1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569"/>
              <w:gridCol w:w="1151"/>
              <w:gridCol w:w="883"/>
              <w:gridCol w:w="916"/>
              <w:gridCol w:w="756"/>
            </w:tblGrid>
            <w:tr w:rsidR="00152811" w:rsidRPr="00152811" w14:paraId="27374E31" w14:textId="77777777" w:rsidTr="00BA2E80">
              <w:trPr>
                <w:trHeight w:val="21"/>
                <w:jc w:val="center"/>
              </w:trPr>
              <w:tc>
                <w:tcPr>
                  <w:tcW w:w="569" w:type="dxa"/>
                  <w:shd w:val="clear" w:color="auto" w:fill="FFFFFF" w:themeFill="background1"/>
                  <w:noWrap/>
                  <w:vAlign w:val="center"/>
                  <w:hideMark/>
                </w:tcPr>
                <w:p w14:paraId="09884E78"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Ítem</w:t>
                  </w:r>
                </w:p>
              </w:tc>
              <w:tc>
                <w:tcPr>
                  <w:tcW w:w="1151" w:type="dxa"/>
                  <w:shd w:val="clear" w:color="auto" w:fill="FFFFFF" w:themeFill="background1"/>
                  <w:noWrap/>
                  <w:vAlign w:val="center"/>
                  <w:hideMark/>
                </w:tcPr>
                <w:p w14:paraId="4D36F808"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Descripción</w:t>
                  </w:r>
                </w:p>
              </w:tc>
              <w:tc>
                <w:tcPr>
                  <w:tcW w:w="883" w:type="dxa"/>
                  <w:shd w:val="clear" w:color="auto" w:fill="FFFFFF" w:themeFill="background1"/>
                  <w:noWrap/>
                  <w:vAlign w:val="center"/>
                  <w:hideMark/>
                </w:tcPr>
                <w:p w14:paraId="50D62BB7"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N° Parte</w:t>
                  </w:r>
                </w:p>
              </w:tc>
              <w:tc>
                <w:tcPr>
                  <w:tcW w:w="916" w:type="dxa"/>
                  <w:shd w:val="clear" w:color="auto" w:fill="FFFFFF" w:themeFill="background1"/>
                  <w:noWrap/>
                  <w:vAlign w:val="center"/>
                  <w:hideMark/>
                </w:tcPr>
                <w:p w14:paraId="4357D908"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Cantidad</w:t>
                  </w:r>
                </w:p>
              </w:tc>
              <w:tc>
                <w:tcPr>
                  <w:tcW w:w="756" w:type="dxa"/>
                  <w:shd w:val="clear" w:color="auto" w:fill="FFFFFF" w:themeFill="background1"/>
                  <w:noWrap/>
                  <w:vAlign w:val="center"/>
                  <w:hideMark/>
                </w:tcPr>
                <w:p w14:paraId="1C2DE1AC"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Unidad</w:t>
                  </w:r>
                </w:p>
              </w:tc>
            </w:tr>
            <w:tr w:rsidR="00152811" w:rsidRPr="00152811" w14:paraId="7DCDF626" w14:textId="77777777" w:rsidTr="00BA2E80">
              <w:trPr>
                <w:trHeight w:val="21"/>
                <w:jc w:val="center"/>
              </w:trPr>
              <w:tc>
                <w:tcPr>
                  <w:tcW w:w="569" w:type="dxa"/>
                  <w:shd w:val="clear" w:color="auto" w:fill="FFFFFF" w:themeFill="background1"/>
                  <w:noWrap/>
                  <w:vAlign w:val="center"/>
                </w:tcPr>
                <w:p w14:paraId="0FBF64F4"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1</w:t>
                  </w:r>
                </w:p>
              </w:tc>
              <w:tc>
                <w:tcPr>
                  <w:tcW w:w="1151" w:type="dxa"/>
                  <w:shd w:val="clear" w:color="auto" w:fill="FFFFFF" w:themeFill="background1"/>
                  <w:noWrap/>
                  <w:vAlign w:val="center"/>
                </w:tcPr>
                <w:p w14:paraId="3C908C21" w14:textId="77777777" w:rsidR="00152811" w:rsidRPr="00152811" w:rsidRDefault="00152811" w:rsidP="00164004">
                  <w:pPr>
                    <w:pStyle w:val="Sinespaciado"/>
                    <w:rPr>
                      <w:rFonts w:ascii="Verdana" w:hAnsi="Verdana" w:cs="Tahoma"/>
                      <w:color w:val="000000"/>
                      <w:sz w:val="14"/>
                      <w:szCs w:val="14"/>
                    </w:rPr>
                  </w:pPr>
                  <w:r w:rsidRPr="00152811">
                    <w:rPr>
                      <w:rFonts w:ascii="Verdana" w:hAnsi="Verdana" w:cs="Tahoma"/>
                      <w:color w:val="000000"/>
                      <w:sz w:val="14"/>
                      <w:szCs w:val="14"/>
                    </w:rPr>
                    <w:t>Inyector</w:t>
                  </w:r>
                </w:p>
              </w:tc>
              <w:tc>
                <w:tcPr>
                  <w:tcW w:w="883" w:type="dxa"/>
                  <w:shd w:val="clear" w:color="auto" w:fill="FFFFFF" w:themeFill="background1"/>
                  <w:noWrap/>
                  <w:vAlign w:val="center"/>
                </w:tcPr>
                <w:p w14:paraId="105C9D44" w14:textId="77777777" w:rsidR="00152811" w:rsidRPr="00152811" w:rsidRDefault="00152811" w:rsidP="00164004">
                  <w:pPr>
                    <w:pStyle w:val="Sinespaciado"/>
                    <w:rPr>
                      <w:rFonts w:ascii="Verdana" w:hAnsi="Verdana" w:cs="Tahoma"/>
                      <w:color w:val="000000"/>
                      <w:sz w:val="14"/>
                      <w:szCs w:val="14"/>
                    </w:rPr>
                  </w:pPr>
                  <w:r w:rsidRPr="00152811">
                    <w:rPr>
                      <w:rFonts w:ascii="Verdana" w:hAnsi="Verdana" w:cs="Tahoma"/>
                      <w:color w:val="000000"/>
                      <w:sz w:val="14"/>
                      <w:szCs w:val="14"/>
                    </w:rPr>
                    <w:t>392-0206</w:t>
                  </w:r>
                </w:p>
              </w:tc>
              <w:tc>
                <w:tcPr>
                  <w:tcW w:w="916" w:type="dxa"/>
                  <w:shd w:val="clear" w:color="auto" w:fill="FFFFFF" w:themeFill="background1"/>
                  <w:vAlign w:val="center"/>
                </w:tcPr>
                <w:p w14:paraId="4C09F3EC"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4</w:t>
                  </w:r>
                </w:p>
              </w:tc>
              <w:tc>
                <w:tcPr>
                  <w:tcW w:w="756" w:type="dxa"/>
                  <w:shd w:val="clear" w:color="auto" w:fill="FFFFFF" w:themeFill="background1"/>
                  <w:noWrap/>
                  <w:vAlign w:val="center"/>
                  <w:hideMark/>
                </w:tcPr>
                <w:p w14:paraId="34DF83BF"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Pieza</w:t>
                  </w:r>
                </w:p>
              </w:tc>
            </w:tr>
          </w:tbl>
          <w:p w14:paraId="6168FFBF" w14:textId="77777777" w:rsidR="00152811" w:rsidRPr="00152811" w:rsidRDefault="00152811" w:rsidP="00164004">
            <w:pPr>
              <w:tabs>
                <w:tab w:val="left" w:pos="1696"/>
              </w:tabs>
              <w:rPr>
                <w:rFonts w:cs="Tahoma"/>
                <w:b/>
                <w:bCs/>
                <w:sz w:val="14"/>
                <w:szCs w:val="14"/>
                <w:lang w:eastAsia="es-BO"/>
              </w:rPr>
            </w:pPr>
          </w:p>
          <w:p w14:paraId="14282A9D"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Resumen de la Propuesta Económica:</w:t>
            </w:r>
          </w:p>
          <w:p w14:paraId="63F795E9" w14:textId="77777777" w:rsidR="00152811" w:rsidRPr="00152811" w:rsidRDefault="00152811" w:rsidP="00164004">
            <w:pPr>
              <w:tabs>
                <w:tab w:val="left" w:pos="1696"/>
              </w:tabs>
              <w:rPr>
                <w:rFonts w:cs="Tahoma"/>
                <w:b/>
                <w:bCs/>
                <w:sz w:val="14"/>
                <w:szCs w:val="14"/>
              </w:rPr>
            </w:pPr>
          </w:p>
          <w:tbl>
            <w:tblPr>
              <w:tblW w:w="5000" w:type="pct"/>
              <w:tblLayout w:type="fixed"/>
              <w:tblCellMar>
                <w:left w:w="70" w:type="dxa"/>
                <w:right w:w="70" w:type="dxa"/>
              </w:tblCellMar>
              <w:tblLook w:val="04A0" w:firstRow="1" w:lastRow="0" w:firstColumn="1" w:lastColumn="0" w:noHBand="0" w:noVBand="1"/>
            </w:tblPr>
            <w:tblGrid>
              <w:gridCol w:w="563"/>
              <w:gridCol w:w="3970"/>
              <w:gridCol w:w="734"/>
              <w:gridCol w:w="644"/>
              <w:gridCol w:w="599"/>
            </w:tblGrid>
            <w:tr w:rsidR="00152811" w:rsidRPr="00152811" w14:paraId="14B21567" w14:textId="77777777" w:rsidTr="00164004">
              <w:trPr>
                <w:trHeight w:val="283"/>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EF36C"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Ítem</w:t>
                  </w:r>
                </w:p>
              </w:tc>
              <w:tc>
                <w:tcPr>
                  <w:tcW w:w="3049" w:type="pct"/>
                  <w:tcBorders>
                    <w:top w:val="single" w:sz="4" w:space="0" w:color="auto"/>
                    <w:left w:val="nil"/>
                    <w:bottom w:val="single" w:sz="4" w:space="0" w:color="auto"/>
                    <w:right w:val="single" w:sz="4" w:space="0" w:color="auto"/>
                  </w:tcBorders>
                  <w:shd w:val="clear" w:color="auto" w:fill="auto"/>
                  <w:vAlign w:val="center"/>
                  <w:hideMark/>
                </w:tcPr>
                <w:p w14:paraId="060D3FAB"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DESCRIPCIÓN</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455036E6"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Cantidad</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3156DCBD"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Precio unitario (Bs.)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6C5F0790"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Precio total (Bs.)</w:t>
                  </w:r>
                </w:p>
              </w:tc>
            </w:tr>
            <w:tr w:rsidR="00152811" w:rsidRPr="00152811" w14:paraId="52D4ADCE"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0EEBCE16" w14:textId="77777777" w:rsidR="00152811" w:rsidRPr="00152811" w:rsidRDefault="00152811" w:rsidP="00164004">
                  <w:pPr>
                    <w:pStyle w:val="Sinespaciado"/>
                    <w:jc w:val="center"/>
                    <w:rPr>
                      <w:rFonts w:ascii="Verdana" w:hAnsi="Verdana" w:cs="Tahoma"/>
                      <w:sz w:val="14"/>
                      <w:szCs w:val="14"/>
                      <w:lang w:eastAsia="es-BO"/>
                    </w:rPr>
                  </w:pPr>
                </w:p>
              </w:tc>
              <w:tc>
                <w:tcPr>
                  <w:tcW w:w="4568" w:type="pct"/>
                  <w:gridSpan w:val="4"/>
                  <w:tcBorders>
                    <w:top w:val="single" w:sz="4" w:space="0" w:color="auto"/>
                    <w:left w:val="nil"/>
                    <w:bottom w:val="single" w:sz="4" w:space="0" w:color="auto"/>
                    <w:right w:val="single" w:sz="4" w:space="0" w:color="auto"/>
                  </w:tcBorders>
                  <w:shd w:val="clear" w:color="auto" w:fill="auto"/>
                  <w:vAlign w:val="center"/>
                  <w:hideMark/>
                </w:tcPr>
                <w:p w14:paraId="074DE847" w14:textId="11BD57E8" w:rsidR="00152811" w:rsidRPr="00152811" w:rsidRDefault="00152811" w:rsidP="00164004">
                  <w:pPr>
                    <w:pStyle w:val="Sinespaciado"/>
                    <w:rPr>
                      <w:rFonts w:ascii="Verdana" w:hAnsi="Verdana" w:cs="Tahoma"/>
                      <w:b/>
                      <w:sz w:val="14"/>
                      <w:szCs w:val="14"/>
                      <w:lang w:eastAsia="es-BO"/>
                    </w:rPr>
                  </w:pPr>
                  <w:r w:rsidRPr="00152811">
                    <w:rPr>
                      <w:rFonts w:ascii="Verdana" w:hAnsi="Verdana" w:cs="Tahoma"/>
                      <w:b/>
                      <w:sz w:val="14"/>
                      <w:szCs w:val="14"/>
                      <w:lang w:eastAsia="es-BO"/>
                    </w:rPr>
                    <w:t xml:space="preserve">MANTENIMIENTO OVERHAUL A GRUPO GENERADOR BAH06  </w:t>
                  </w:r>
                  <w:r w:rsidR="00B21F47">
                    <w:rPr>
                      <w:rFonts w:ascii="Verdana" w:hAnsi="Verdana" w:cs="Tahoma"/>
                      <w:b/>
                      <w:sz w:val="14"/>
                      <w:szCs w:val="14"/>
                      <w:lang w:eastAsia="es-BO"/>
                    </w:rPr>
                    <w:t>C</w:t>
                  </w:r>
                  <w:r w:rsidRPr="00152811">
                    <w:rPr>
                      <w:rFonts w:ascii="Verdana" w:hAnsi="Verdana" w:cs="Tahoma"/>
                      <w:b/>
                      <w:sz w:val="14"/>
                      <w:szCs w:val="14"/>
                      <w:lang w:eastAsia="es-BO"/>
                    </w:rPr>
                    <w:t>ATERPILLAR 3516B</w:t>
                  </w:r>
                  <w:r w:rsidRPr="00152811">
                    <w:rPr>
                      <w:rFonts w:ascii="Verdana" w:hAnsi="Verdana" w:cs="Tahoma"/>
                      <w:b/>
                      <w:sz w:val="14"/>
                      <w:szCs w:val="14"/>
                      <w:lang w:eastAsia="es-BO"/>
                    </w:rPr>
                    <w:br/>
                    <w:t xml:space="preserve">SERIE:  YAT00342       </w:t>
                  </w:r>
                  <w:r w:rsidRPr="00152811">
                    <w:rPr>
                      <w:rFonts w:ascii="Verdana" w:hAnsi="Verdana" w:cs="Tahoma"/>
                      <w:b/>
                      <w:sz w:val="14"/>
                      <w:szCs w:val="14"/>
                      <w:lang w:eastAsia="es-BO"/>
                    </w:rPr>
                    <w:br/>
                    <w:t>ARREGLO: 325-9342</w:t>
                  </w:r>
                </w:p>
              </w:tc>
            </w:tr>
            <w:tr w:rsidR="00152811" w:rsidRPr="00152811" w14:paraId="049143F4"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441C92A6"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3049" w:type="pct"/>
                  <w:tcBorders>
                    <w:top w:val="nil"/>
                    <w:left w:val="nil"/>
                    <w:bottom w:val="single" w:sz="4" w:space="0" w:color="auto"/>
                    <w:right w:val="single" w:sz="4" w:space="0" w:color="auto"/>
                  </w:tcBorders>
                  <w:shd w:val="clear" w:color="auto" w:fill="auto"/>
                  <w:vAlign w:val="center"/>
                  <w:hideMark/>
                </w:tcPr>
                <w:p w14:paraId="1732C9D7"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Logística de traslado y manipulación de grupo electrógeno</w:t>
                  </w:r>
                </w:p>
              </w:tc>
              <w:tc>
                <w:tcPr>
                  <w:tcW w:w="564" w:type="pct"/>
                  <w:tcBorders>
                    <w:top w:val="nil"/>
                    <w:left w:val="nil"/>
                    <w:bottom w:val="single" w:sz="4" w:space="0" w:color="auto"/>
                    <w:right w:val="single" w:sz="4" w:space="0" w:color="auto"/>
                  </w:tcBorders>
                  <w:shd w:val="clear" w:color="auto" w:fill="auto"/>
                  <w:vAlign w:val="center"/>
                  <w:hideMark/>
                </w:tcPr>
                <w:p w14:paraId="1276074A"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55024E9D"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548EC7BB"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239EBFD0"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53E89426"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2</w:t>
                  </w:r>
                </w:p>
              </w:tc>
              <w:tc>
                <w:tcPr>
                  <w:tcW w:w="3049" w:type="pct"/>
                  <w:tcBorders>
                    <w:top w:val="nil"/>
                    <w:left w:val="nil"/>
                    <w:bottom w:val="single" w:sz="4" w:space="0" w:color="auto"/>
                    <w:right w:val="single" w:sz="4" w:space="0" w:color="auto"/>
                  </w:tcBorders>
                  <w:shd w:val="clear" w:color="auto" w:fill="auto"/>
                  <w:vAlign w:val="center"/>
                  <w:hideMark/>
                </w:tcPr>
                <w:p w14:paraId="1C884B9A"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Overhaul (Con Repuestos)</w:t>
                  </w:r>
                </w:p>
                <w:p w14:paraId="33C90599"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Mano de obra, Insumos, Maestranzas, Pruebas y puesta en Marcha, Uso de herramientas y equipos de acuerdo a descripción del alcance en los puntos (a) al (h). Incluye Informe de Reparación del Motor.</w:t>
                  </w:r>
                </w:p>
              </w:tc>
              <w:tc>
                <w:tcPr>
                  <w:tcW w:w="564" w:type="pct"/>
                  <w:tcBorders>
                    <w:top w:val="nil"/>
                    <w:left w:val="nil"/>
                    <w:bottom w:val="single" w:sz="4" w:space="0" w:color="auto"/>
                    <w:right w:val="single" w:sz="4" w:space="0" w:color="auto"/>
                  </w:tcBorders>
                  <w:shd w:val="clear" w:color="auto" w:fill="auto"/>
                  <w:vAlign w:val="center"/>
                  <w:hideMark/>
                </w:tcPr>
                <w:p w14:paraId="41E89054"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1F5C6E0"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1CDB497B"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582EC69E"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1C315705"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3</w:t>
                  </w:r>
                </w:p>
              </w:tc>
              <w:tc>
                <w:tcPr>
                  <w:tcW w:w="3049" w:type="pct"/>
                  <w:tcBorders>
                    <w:top w:val="nil"/>
                    <w:left w:val="nil"/>
                    <w:bottom w:val="single" w:sz="4" w:space="0" w:color="auto"/>
                    <w:right w:val="single" w:sz="4" w:space="0" w:color="auto"/>
                  </w:tcBorders>
                  <w:shd w:val="clear" w:color="auto" w:fill="auto"/>
                  <w:vAlign w:val="center"/>
                  <w:hideMark/>
                </w:tcPr>
                <w:p w14:paraId="2BE42718"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Mantenimiento del Generador</w:t>
                  </w:r>
                </w:p>
                <w:p w14:paraId="6ABC9A1C"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Mano de obra, Insumos, Maestranzas, Uso de herramientas y equipos. De acuerdo a descripción del alcance en el punto (g). Incluye Alineamiento, Vibraciones, Pintado del generador y motor, Informe de reparación del generador.</w:t>
                  </w:r>
                </w:p>
              </w:tc>
              <w:tc>
                <w:tcPr>
                  <w:tcW w:w="564" w:type="pct"/>
                  <w:tcBorders>
                    <w:top w:val="nil"/>
                    <w:left w:val="nil"/>
                    <w:bottom w:val="single" w:sz="4" w:space="0" w:color="auto"/>
                    <w:right w:val="single" w:sz="4" w:space="0" w:color="auto"/>
                  </w:tcBorders>
                  <w:shd w:val="clear" w:color="auto" w:fill="auto"/>
                  <w:vAlign w:val="center"/>
                  <w:hideMark/>
                </w:tcPr>
                <w:p w14:paraId="60710E92"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6C48CE2E"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401A9E11"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10594304"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15869070"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4</w:t>
                  </w:r>
                </w:p>
              </w:tc>
              <w:tc>
                <w:tcPr>
                  <w:tcW w:w="3049" w:type="pct"/>
                  <w:tcBorders>
                    <w:top w:val="nil"/>
                    <w:left w:val="nil"/>
                    <w:bottom w:val="single" w:sz="4" w:space="0" w:color="auto"/>
                    <w:right w:val="single" w:sz="4" w:space="0" w:color="auto"/>
                  </w:tcBorders>
                  <w:shd w:val="clear" w:color="auto" w:fill="auto"/>
                  <w:vAlign w:val="center"/>
                  <w:hideMark/>
                </w:tcPr>
                <w:p w14:paraId="665FE7E2"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Mantenimiento del Radiador</w:t>
                  </w:r>
                </w:p>
                <w:p w14:paraId="084FC915" w14:textId="24B3D901"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Mano de obra, Insumos, Maestranzas, Pintado, Pruebas y puesta en Marcha, de acuerdo a descripción del alcance en </w:t>
                  </w:r>
                  <w:r w:rsidR="00F932C5" w:rsidRPr="00152811">
                    <w:rPr>
                      <w:rFonts w:ascii="Verdana" w:hAnsi="Verdana" w:cs="Tahoma"/>
                      <w:sz w:val="14"/>
                      <w:szCs w:val="14"/>
                      <w:lang w:eastAsia="es-BO"/>
                    </w:rPr>
                    <w:t>el inciso</w:t>
                  </w:r>
                  <w:r w:rsidRPr="00152811">
                    <w:rPr>
                      <w:rFonts w:ascii="Verdana" w:hAnsi="Verdana" w:cs="Tahoma"/>
                      <w:sz w:val="14"/>
                      <w:szCs w:val="14"/>
                      <w:lang w:eastAsia="es-BO"/>
                    </w:rPr>
                    <w:t xml:space="preserve"> (c). No incluye reemplazo de paneles en caso de no ser reusables.</w:t>
                  </w:r>
                </w:p>
              </w:tc>
              <w:tc>
                <w:tcPr>
                  <w:tcW w:w="564" w:type="pct"/>
                  <w:tcBorders>
                    <w:top w:val="nil"/>
                    <w:left w:val="nil"/>
                    <w:bottom w:val="single" w:sz="4" w:space="0" w:color="auto"/>
                    <w:right w:val="single" w:sz="4" w:space="0" w:color="auto"/>
                  </w:tcBorders>
                  <w:shd w:val="clear" w:color="auto" w:fill="auto"/>
                  <w:vAlign w:val="center"/>
                  <w:hideMark/>
                </w:tcPr>
                <w:p w14:paraId="77E1E765"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3076F372"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5E6629AA"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2548C10D"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4B6CA547"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5</w:t>
                  </w:r>
                </w:p>
              </w:tc>
              <w:tc>
                <w:tcPr>
                  <w:tcW w:w="3049" w:type="pct"/>
                  <w:tcBorders>
                    <w:top w:val="nil"/>
                    <w:left w:val="nil"/>
                    <w:bottom w:val="single" w:sz="4" w:space="0" w:color="auto"/>
                    <w:right w:val="single" w:sz="4" w:space="0" w:color="auto"/>
                  </w:tcBorders>
                  <w:shd w:val="clear" w:color="auto" w:fill="auto"/>
                  <w:vAlign w:val="center"/>
                  <w:hideMark/>
                </w:tcPr>
                <w:p w14:paraId="220D70CF"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Mantenimiento del Tablero de Control e Interruptor </w:t>
                  </w:r>
                </w:p>
                <w:p w14:paraId="78AD6AC5"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Inciso (g, punto iv), Mano de obra, Insumos Pruebas y puesta en Marcha, de acuerdo a descripción del alcance en el inciso (h). </w:t>
                  </w:r>
                </w:p>
              </w:tc>
              <w:tc>
                <w:tcPr>
                  <w:tcW w:w="564" w:type="pct"/>
                  <w:tcBorders>
                    <w:top w:val="nil"/>
                    <w:left w:val="nil"/>
                    <w:bottom w:val="single" w:sz="4" w:space="0" w:color="auto"/>
                    <w:right w:val="single" w:sz="4" w:space="0" w:color="auto"/>
                  </w:tcBorders>
                  <w:shd w:val="clear" w:color="auto" w:fill="auto"/>
                  <w:vAlign w:val="center"/>
                  <w:hideMark/>
                </w:tcPr>
                <w:p w14:paraId="2FE602E6"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260A0ACC"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6A4CF465"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457B48C4"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7322DAF3"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6</w:t>
                  </w:r>
                </w:p>
              </w:tc>
              <w:tc>
                <w:tcPr>
                  <w:tcW w:w="3049" w:type="pct"/>
                  <w:tcBorders>
                    <w:top w:val="nil"/>
                    <w:left w:val="nil"/>
                    <w:bottom w:val="single" w:sz="4" w:space="0" w:color="auto"/>
                    <w:right w:val="single" w:sz="4" w:space="0" w:color="auto"/>
                  </w:tcBorders>
                  <w:shd w:val="clear" w:color="auto" w:fill="auto"/>
                  <w:vAlign w:val="center"/>
                </w:tcPr>
                <w:p w14:paraId="1B368435"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Repuestos para grupo generador Caterpillar 3516B.</w:t>
                  </w:r>
                </w:p>
              </w:tc>
              <w:tc>
                <w:tcPr>
                  <w:tcW w:w="564" w:type="pct"/>
                  <w:tcBorders>
                    <w:top w:val="nil"/>
                    <w:left w:val="nil"/>
                    <w:bottom w:val="single" w:sz="4" w:space="0" w:color="auto"/>
                    <w:right w:val="single" w:sz="4" w:space="0" w:color="auto"/>
                  </w:tcBorders>
                  <w:shd w:val="clear" w:color="auto" w:fill="auto"/>
                  <w:vAlign w:val="center"/>
                </w:tcPr>
                <w:p w14:paraId="157A9656"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1AE613BF" w14:textId="77777777" w:rsidR="00152811" w:rsidRPr="00152811" w:rsidRDefault="00152811"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07904A33" w14:textId="77777777" w:rsidR="00152811" w:rsidRPr="00152811" w:rsidRDefault="00152811" w:rsidP="00164004">
                  <w:pPr>
                    <w:pStyle w:val="Sinespaciado"/>
                    <w:rPr>
                      <w:rFonts w:ascii="Verdana" w:hAnsi="Verdana" w:cs="Tahoma"/>
                      <w:sz w:val="14"/>
                      <w:szCs w:val="14"/>
                      <w:lang w:eastAsia="es-BO"/>
                    </w:rPr>
                  </w:pPr>
                </w:p>
              </w:tc>
            </w:tr>
            <w:tr w:rsidR="00152811" w:rsidRPr="00152811" w14:paraId="5B72DD90" w14:textId="77777777" w:rsidTr="00164004">
              <w:trPr>
                <w:trHeight w:val="283"/>
              </w:trPr>
              <w:tc>
                <w:tcPr>
                  <w:tcW w:w="454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5A3508F"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TOTAL MANTENIMIENTO MAYOR BAH06 (Bs.)</w:t>
                  </w:r>
                </w:p>
              </w:tc>
              <w:tc>
                <w:tcPr>
                  <w:tcW w:w="460" w:type="pct"/>
                  <w:tcBorders>
                    <w:top w:val="nil"/>
                    <w:left w:val="nil"/>
                    <w:bottom w:val="single" w:sz="4" w:space="0" w:color="auto"/>
                    <w:right w:val="single" w:sz="4" w:space="0" w:color="auto"/>
                  </w:tcBorders>
                  <w:shd w:val="clear" w:color="auto" w:fill="auto"/>
                  <w:vAlign w:val="center"/>
                  <w:hideMark/>
                </w:tcPr>
                <w:p w14:paraId="05565120"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bl>
          <w:p w14:paraId="60AACC34" w14:textId="77777777" w:rsidR="00152811" w:rsidRPr="00152811" w:rsidRDefault="00152811" w:rsidP="00164004">
            <w:pPr>
              <w:tabs>
                <w:tab w:val="left" w:pos="1696"/>
              </w:tabs>
              <w:rPr>
                <w:rFonts w:cs="Tahoma"/>
                <w:b/>
                <w:bCs/>
                <w:sz w:val="14"/>
                <w:szCs w:val="14"/>
                <w:lang w:eastAsia="es-BO"/>
              </w:rPr>
            </w:pPr>
          </w:p>
          <w:p w14:paraId="1368E081"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Forma de realizar el trabajo:</w:t>
            </w:r>
          </w:p>
          <w:p w14:paraId="397960C6" w14:textId="77777777" w:rsidR="00152811" w:rsidRPr="00152811" w:rsidRDefault="00152811" w:rsidP="00164004">
            <w:pPr>
              <w:tabs>
                <w:tab w:val="left" w:pos="1696"/>
              </w:tabs>
              <w:rPr>
                <w:rFonts w:cs="Tahoma"/>
                <w:b/>
                <w:bCs/>
                <w:sz w:val="14"/>
                <w:szCs w:val="14"/>
                <w:lang w:eastAsia="es-BO"/>
              </w:rPr>
            </w:pPr>
          </w:p>
          <w:p w14:paraId="00825058" w14:textId="77777777" w:rsidR="00152811" w:rsidRPr="00152811" w:rsidRDefault="00152811" w:rsidP="00164004">
            <w:pPr>
              <w:ind w:left="426"/>
              <w:jc w:val="both"/>
              <w:rPr>
                <w:rFonts w:cs="Tahoma"/>
                <w:sz w:val="14"/>
                <w:szCs w:val="14"/>
              </w:rPr>
            </w:pPr>
            <w:r w:rsidRPr="00152811">
              <w:rPr>
                <w:rFonts w:cs="Tahoma"/>
                <w:sz w:val="14"/>
                <w:szCs w:val="14"/>
              </w:rPr>
              <w:t>Debe considerar que la unidad se encuentra dentro de la sala de máquinas I de la Planta Bahía; por lo que debe prever logística de transporte y herramientas de taller suficientes para la realización del trabajo de mantenimiento OVERHAUL.</w:t>
            </w:r>
          </w:p>
          <w:p w14:paraId="2250ED3A" w14:textId="77777777" w:rsidR="00152811" w:rsidRPr="00152811" w:rsidRDefault="00152811" w:rsidP="00164004">
            <w:pPr>
              <w:ind w:left="426"/>
              <w:jc w:val="both"/>
              <w:rPr>
                <w:rFonts w:cs="Tahoma"/>
                <w:sz w:val="14"/>
                <w:szCs w:val="14"/>
              </w:rPr>
            </w:pPr>
            <w:r w:rsidRPr="00152811">
              <w:rPr>
                <w:rFonts w:cs="Tahoma"/>
                <w:sz w:val="14"/>
                <w:szCs w:val="14"/>
              </w:rPr>
              <w:t xml:space="preserve"> </w:t>
            </w:r>
          </w:p>
          <w:p w14:paraId="15A998D3" w14:textId="77777777" w:rsidR="00152811" w:rsidRPr="00152811" w:rsidRDefault="00152811" w:rsidP="00164004">
            <w:pPr>
              <w:ind w:left="426"/>
              <w:jc w:val="both"/>
              <w:rPr>
                <w:rFonts w:cs="Tahoma"/>
                <w:sz w:val="14"/>
                <w:szCs w:val="14"/>
              </w:rPr>
            </w:pPr>
            <w:r w:rsidRPr="00152811">
              <w:rPr>
                <w:rFonts w:cs="Tahoma"/>
                <w:sz w:val="14"/>
                <w:szCs w:val="14"/>
              </w:rPr>
              <w:t>Todos los insumos que demanden la limpieza e instalación de los componentes, son a cargo del proveedor.</w:t>
            </w:r>
          </w:p>
          <w:p w14:paraId="265891F6" w14:textId="77777777" w:rsidR="00152811" w:rsidRPr="00152811" w:rsidRDefault="00152811" w:rsidP="00164004">
            <w:pPr>
              <w:ind w:left="426"/>
              <w:jc w:val="both"/>
              <w:rPr>
                <w:rFonts w:cs="Tahoma"/>
                <w:sz w:val="14"/>
                <w:szCs w:val="14"/>
              </w:rPr>
            </w:pPr>
          </w:p>
          <w:p w14:paraId="2EE44826" w14:textId="77777777" w:rsidR="00152811" w:rsidRPr="00152811" w:rsidRDefault="00152811" w:rsidP="00164004">
            <w:pPr>
              <w:ind w:left="426"/>
              <w:jc w:val="both"/>
              <w:rPr>
                <w:rFonts w:cs="Tahoma"/>
                <w:sz w:val="14"/>
                <w:szCs w:val="14"/>
              </w:rPr>
            </w:pPr>
            <w:r w:rsidRPr="00152811">
              <w:rPr>
                <w:rFonts w:cs="Tahoma"/>
                <w:sz w:val="14"/>
                <w:szCs w:val="14"/>
              </w:rPr>
              <w:t>Para la verificación de configuración y funcionamiento apropiado en paralelo con las otras unidades generadoras deberá efectuar la verificación de parámetros y emitir recomendaciones para funcionamiento.</w:t>
            </w:r>
          </w:p>
          <w:p w14:paraId="06B0975D" w14:textId="77777777" w:rsidR="00152811" w:rsidRPr="00152811" w:rsidRDefault="00152811" w:rsidP="00164004">
            <w:pPr>
              <w:ind w:left="426"/>
              <w:jc w:val="both"/>
              <w:rPr>
                <w:rFonts w:cs="Tahoma"/>
                <w:sz w:val="14"/>
                <w:szCs w:val="14"/>
              </w:rPr>
            </w:pPr>
          </w:p>
          <w:p w14:paraId="3FAB736F" w14:textId="77777777" w:rsidR="00152811" w:rsidRPr="00152811" w:rsidRDefault="00152811" w:rsidP="00164004">
            <w:pPr>
              <w:ind w:left="426"/>
              <w:jc w:val="both"/>
              <w:rPr>
                <w:rFonts w:cs="Tahoma"/>
                <w:sz w:val="14"/>
                <w:szCs w:val="14"/>
              </w:rPr>
            </w:pPr>
            <w:r w:rsidRPr="00152811">
              <w:rPr>
                <w:rFonts w:cs="Tahoma"/>
                <w:sz w:val="14"/>
                <w:szCs w:val="14"/>
              </w:rPr>
              <w:t>Se debe de considerar las pruebas de funcionamiento en el taller de reparación con un banco de pruebas de 1 MVA para ver las condiciones de la unidad y realizar la aprobación del traslado.</w:t>
            </w:r>
          </w:p>
          <w:p w14:paraId="35015434" w14:textId="77777777" w:rsidR="00BA2E80" w:rsidRPr="00152811" w:rsidRDefault="00BA2E80" w:rsidP="00BA2E80">
            <w:pPr>
              <w:jc w:val="both"/>
              <w:rPr>
                <w:rFonts w:cs="Tahoma"/>
                <w:sz w:val="14"/>
                <w:szCs w:val="14"/>
              </w:rPr>
            </w:pPr>
          </w:p>
          <w:p w14:paraId="27CF55AD" w14:textId="77777777" w:rsidR="00152811" w:rsidRPr="00152811" w:rsidRDefault="00152811" w:rsidP="00164004">
            <w:pPr>
              <w:ind w:left="426"/>
              <w:jc w:val="both"/>
              <w:rPr>
                <w:rFonts w:cs="Tahoma"/>
                <w:sz w:val="14"/>
                <w:szCs w:val="14"/>
              </w:rPr>
            </w:pPr>
            <w:r w:rsidRPr="00152811">
              <w:rPr>
                <w:rFonts w:cs="Tahoma"/>
                <w:sz w:val="14"/>
                <w:szCs w:val="14"/>
              </w:rPr>
              <w:t>Las pruebas de funcionamiento, deben contemplar la utilización de herramientas o equipos que garanticen y demuestren el desempeño apropiado de la unidad generadora.</w:t>
            </w:r>
          </w:p>
          <w:p w14:paraId="581692A1" w14:textId="77777777" w:rsidR="00152811" w:rsidRPr="00152811" w:rsidRDefault="00152811" w:rsidP="00164004">
            <w:pPr>
              <w:tabs>
                <w:tab w:val="left" w:pos="1696"/>
              </w:tabs>
              <w:rPr>
                <w:rFonts w:cs="Tahoma"/>
                <w:b/>
                <w:bCs/>
                <w:sz w:val="14"/>
                <w:szCs w:val="14"/>
                <w:lang w:eastAsia="es-BO"/>
              </w:rPr>
            </w:pPr>
          </w:p>
          <w:p w14:paraId="750420F2" w14:textId="77777777" w:rsidR="00152811" w:rsidRPr="00152811" w:rsidRDefault="00152811"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Herramientas equipos y software necesario:</w:t>
            </w:r>
          </w:p>
          <w:p w14:paraId="3A70EAC9" w14:textId="77777777" w:rsidR="00152811" w:rsidRPr="00152811" w:rsidRDefault="00152811" w:rsidP="00164004">
            <w:pPr>
              <w:tabs>
                <w:tab w:val="left" w:pos="1696"/>
              </w:tabs>
              <w:rPr>
                <w:rFonts w:cs="Tahoma"/>
                <w:b/>
                <w:bCs/>
                <w:sz w:val="14"/>
                <w:szCs w:val="14"/>
                <w:lang w:eastAsia="es-BO"/>
              </w:rPr>
            </w:pPr>
          </w:p>
          <w:p w14:paraId="2FBE9EB3" w14:textId="4E28C9E0" w:rsidR="00152811" w:rsidRPr="00295553" w:rsidRDefault="00152811" w:rsidP="00295553">
            <w:pPr>
              <w:ind w:left="426"/>
              <w:jc w:val="both"/>
              <w:rPr>
                <w:rFonts w:cs="Tahoma"/>
                <w:sz w:val="14"/>
                <w:szCs w:val="14"/>
              </w:rPr>
            </w:pPr>
            <w:r w:rsidRPr="00152811">
              <w:rPr>
                <w:rFonts w:cs="Tahoma"/>
                <w:sz w:val="14"/>
                <w:szCs w:val="14"/>
              </w:rPr>
              <w:t>El contratista deberá contar con herramientas adecuadas y que recomienden el fabricante para realización de mantenimiento Overhaul bancos de volteo, equipos para el cambio de elementos en piezas que deben reutilizarse (bujes de eje de levas, bielas) así como para los ajuste para cada sistema de motor y  generador para todos estos trabajos deberán estar asistidos de manuales o el SIS Caterpillar, para la realización de pruebas de funcionamiento  debe contar con el ET (Electronic Technician) o maleta de pruebas según corresponda, indicar N° de serie de equipo a utilizar.</w:t>
            </w:r>
          </w:p>
        </w:tc>
        <w:tc>
          <w:tcPr>
            <w:tcW w:w="384" w:type="pct"/>
            <w:tcBorders>
              <w:top w:val="nil"/>
              <w:left w:val="nil"/>
              <w:bottom w:val="single" w:sz="4" w:space="0" w:color="auto"/>
              <w:right w:val="single" w:sz="4" w:space="0" w:color="auto"/>
            </w:tcBorders>
            <w:shd w:val="clear" w:color="auto" w:fill="auto"/>
            <w:vAlign w:val="center"/>
          </w:tcPr>
          <w:p w14:paraId="3EDB023C" w14:textId="77777777" w:rsidR="00152811" w:rsidRPr="00152811" w:rsidRDefault="00152811" w:rsidP="00164004">
            <w:pPr>
              <w:tabs>
                <w:tab w:val="left" w:pos="1696"/>
              </w:tabs>
              <w:jc w:val="center"/>
              <w:rPr>
                <w:rFonts w:cs="Tahoma"/>
                <w:b/>
                <w:bCs/>
                <w:sz w:val="14"/>
                <w:szCs w:val="14"/>
                <w:lang w:eastAsia="es-BO"/>
              </w:rPr>
            </w:pPr>
          </w:p>
        </w:tc>
        <w:tc>
          <w:tcPr>
            <w:tcW w:w="462" w:type="pct"/>
            <w:tcBorders>
              <w:top w:val="nil"/>
              <w:left w:val="nil"/>
              <w:bottom w:val="single" w:sz="4" w:space="0" w:color="auto"/>
              <w:right w:val="single" w:sz="4" w:space="0" w:color="auto"/>
            </w:tcBorders>
            <w:shd w:val="clear" w:color="auto" w:fill="auto"/>
            <w:vAlign w:val="center"/>
          </w:tcPr>
          <w:p w14:paraId="72F17D07" w14:textId="77777777" w:rsidR="00152811" w:rsidRPr="00152811" w:rsidRDefault="00152811" w:rsidP="00164004">
            <w:pPr>
              <w:tabs>
                <w:tab w:val="left" w:pos="1696"/>
              </w:tabs>
              <w:jc w:val="center"/>
              <w:rPr>
                <w:rFonts w:cs="Tahoma"/>
                <w:b/>
                <w:bCs/>
                <w:sz w:val="14"/>
                <w:szCs w:val="14"/>
                <w:lang w:eastAsia="es-BO"/>
              </w:rPr>
            </w:pPr>
          </w:p>
        </w:tc>
      </w:tr>
      <w:tr w:rsidR="00152811" w:rsidRPr="00152811" w14:paraId="3C1A19E4" w14:textId="77777777" w:rsidTr="00164004">
        <w:trPr>
          <w:trHeight w:val="20"/>
          <w:jc w:val="center"/>
        </w:trPr>
        <w:tc>
          <w:tcPr>
            <w:tcW w:w="305" w:type="pct"/>
            <w:tcBorders>
              <w:top w:val="nil"/>
              <w:left w:val="single" w:sz="4" w:space="0" w:color="auto"/>
              <w:bottom w:val="single" w:sz="4" w:space="0" w:color="auto"/>
              <w:right w:val="single" w:sz="4" w:space="0" w:color="auto"/>
            </w:tcBorders>
            <w:shd w:val="clear" w:color="auto" w:fill="B8CCE4" w:themeFill="accent1" w:themeFillTint="66"/>
            <w:vAlign w:val="center"/>
          </w:tcPr>
          <w:p w14:paraId="4FFE7CFF"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lastRenderedPageBreak/>
              <w:t>2</w:t>
            </w:r>
          </w:p>
        </w:tc>
        <w:tc>
          <w:tcPr>
            <w:tcW w:w="3849" w:type="pct"/>
            <w:tcBorders>
              <w:top w:val="nil"/>
              <w:left w:val="nil"/>
              <w:bottom w:val="single" w:sz="4" w:space="0" w:color="auto"/>
              <w:right w:val="single" w:sz="4" w:space="0" w:color="auto"/>
            </w:tcBorders>
            <w:shd w:val="clear" w:color="auto" w:fill="B8CCE4" w:themeFill="accent1" w:themeFillTint="66"/>
            <w:vAlign w:val="center"/>
          </w:tcPr>
          <w:p w14:paraId="710E23E4" w14:textId="4CD5346F" w:rsidR="00152811" w:rsidRPr="00152811" w:rsidRDefault="00152811" w:rsidP="00164004">
            <w:pPr>
              <w:tabs>
                <w:tab w:val="left" w:pos="1696"/>
              </w:tabs>
              <w:rPr>
                <w:rFonts w:cs="Tahoma"/>
                <w:b/>
                <w:bCs/>
                <w:sz w:val="14"/>
                <w:szCs w:val="14"/>
                <w:lang w:eastAsia="es-BO"/>
              </w:rPr>
            </w:pPr>
            <w:r w:rsidRPr="00152811">
              <w:rPr>
                <w:rFonts w:cs="Tahoma"/>
                <w:b/>
                <w:bCs/>
                <w:sz w:val="14"/>
                <w:szCs w:val="14"/>
                <w:lang w:eastAsia="es-BO"/>
              </w:rPr>
              <w:t>MANTENIMIENTO OVERHAUL A GRUPO GENERADOR BAH15 CATERPILLAR 3516B HD</w:t>
            </w:r>
          </w:p>
          <w:p w14:paraId="4683D930" w14:textId="77777777" w:rsidR="00152811" w:rsidRPr="00152811" w:rsidRDefault="00152811" w:rsidP="00164004">
            <w:pPr>
              <w:tabs>
                <w:tab w:val="left" w:pos="1696"/>
              </w:tabs>
              <w:rPr>
                <w:rFonts w:cs="Tahoma"/>
                <w:b/>
                <w:bCs/>
                <w:sz w:val="14"/>
                <w:szCs w:val="14"/>
                <w:lang w:eastAsia="es-BO"/>
              </w:rPr>
            </w:pPr>
            <w:r w:rsidRPr="00152811">
              <w:rPr>
                <w:rFonts w:cs="Tahoma"/>
                <w:b/>
                <w:bCs/>
                <w:sz w:val="14"/>
                <w:szCs w:val="14"/>
                <w:lang w:eastAsia="es-BO"/>
              </w:rPr>
              <w:t xml:space="preserve">SERIE: YAW01004 </w:t>
            </w:r>
          </w:p>
          <w:p w14:paraId="4B2FEDEA" w14:textId="77777777" w:rsidR="00152811" w:rsidRPr="00152811" w:rsidRDefault="00152811" w:rsidP="00164004">
            <w:pPr>
              <w:keepNext/>
              <w:tabs>
                <w:tab w:val="left" w:pos="1696"/>
              </w:tabs>
              <w:contextualSpacing/>
              <w:outlineLvl w:val="1"/>
              <w:rPr>
                <w:rFonts w:cs="Tahoma"/>
                <w:b/>
                <w:bCs/>
                <w:sz w:val="14"/>
                <w:szCs w:val="14"/>
                <w:lang w:val="es-ES_tradnl"/>
              </w:rPr>
            </w:pPr>
            <w:r w:rsidRPr="00152811">
              <w:rPr>
                <w:rFonts w:cs="Tahoma"/>
                <w:b/>
                <w:bCs/>
                <w:sz w:val="14"/>
                <w:szCs w:val="14"/>
                <w:lang w:eastAsia="es-BO"/>
              </w:rPr>
              <w:t>ARREGLO:  506-3093</w:t>
            </w:r>
          </w:p>
        </w:tc>
        <w:tc>
          <w:tcPr>
            <w:tcW w:w="384" w:type="pct"/>
            <w:tcBorders>
              <w:top w:val="nil"/>
              <w:left w:val="nil"/>
              <w:bottom w:val="single" w:sz="4" w:space="0" w:color="auto"/>
              <w:right w:val="single" w:sz="4" w:space="0" w:color="auto"/>
            </w:tcBorders>
            <w:shd w:val="clear" w:color="auto" w:fill="B8CCE4" w:themeFill="accent1" w:themeFillTint="66"/>
            <w:vAlign w:val="center"/>
          </w:tcPr>
          <w:p w14:paraId="08C6FDEE"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t>1</w:t>
            </w:r>
          </w:p>
        </w:tc>
        <w:tc>
          <w:tcPr>
            <w:tcW w:w="462" w:type="pct"/>
            <w:tcBorders>
              <w:top w:val="nil"/>
              <w:left w:val="nil"/>
              <w:bottom w:val="single" w:sz="4" w:space="0" w:color="auto"/>
              <w:right w:val="single" w:sz="4" w:space="0" w:color="auto"/>
            </w:tcBorders>
            <w:shd w:val="clear" w:color="auto" w:fill="B8CCE4" w:themeFill="accent1" w:themeFillTint="66"/>
            <w:vAlign w:val="center"/>
          </w:tcPr>
          <w:p w14:paraId="550857B8"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t>SERV.</w:t>
            </w:r>
          </w:p>
        </w:tc>
      </w:tr>
      <w:tr w:rsidR="00152811" w:rsidRPr="00152811" w14:paraId="245DA5D6" w14:textId="77777777" w:rsidTr="00164004">
        <w:trPr>
          <w:trHeight w:val="1936"/>
          <w:jc w:val="center"/>
        </w:trPr>
        <w:tc>
          <w:tcPr>
            <w:tcW w:w="305" w:type="pct"/>
            <w:tcBorders>
              <w:top w:val="nil"/>
              <w:left w:val="single" w:sz="4" w:space="0" w:color="auto"/>
              <w:bottom w:val="single" w:sz="4" w:space="0" w:color="auto"/>
              <w:right w:val="single" w:sz="4" w:space="0" w:color="auto"/>
            </w:tcBorders>
            <w:shd w:val="clear" w:color="auto" w:fill="auto"/>
            <w:vAlign w:val="center"/>
          </w:tcPr>
          <w:p w14:paraId="506016D2" w14:textId="77777777" w:rsidR="00152811" w:rsidRPr="00152811" w:rsidRDefault="00152811" w:rsidP="00164004">
            <w:pPr>
              <w:tabs>
                <w:tab w:val="left" w:pos="1696"/>
              </w:tabs>
              <w:jc w:val="center"/>
              <w:rPr>
                <w:rFonts w:cs="Tahoma"/>
                <w:b/>
                <w:bCs/>
                <w:sz w:val="14"/>
                <w:szCs w:val="14"/>
                <w:lang w:eastAsia="es-BO"/>
              </w:rPr>
            </w:pPr>
          </w:p>
        </w:tc>
        <w:tc>
          <w:tcPr>
            <w:tcW w:w="3849" w:type="pct"/>
            <w:tcBorders>
              <w:top w:val="nil"/>
              <w:left w:val="nil"/>
              <w:bottom w:val="single" w:sz="4" w:space="0" w:color="auto"/>
              <w:right w:val="single" w:sz="4" w:space="0" w:color="auto"/>
            </w:tcBorders>
            <w:shd w:val="clear" w:color="auto" w:fill="auto"/>
            <w:vAlign w:val="center"/>
          </w:tcPr>
          <w:p w14:paraId="11584BB6" w14:textId="77777777" w:rsidR="00152811" w:rsidRPr="00152811" w:rsidRDefault="00152811" w:rsidP="00164004">
            <w:pPr>
              <w:keepNext/>
              <w:tabs>
                <w:tab w:val="left" w:pos="1696"/>
              </w:tabs>
              <w:contextualSpacing/>
              <w:outlineLvl w:val="1"/>
              <w:rPr>
                <w:rFonts w:cs="Tahoma"/>
                <w:b/>
                <w:bCs/>
                <w:sz w:val="14"/>
                <w:szCs w:val="14"/>
                <w:lang w:val="es-ES_tradnl"/>
              </w:rPr>
            </w:pPr>
          </w:p>
          <w:p w14:paraId="035D3B4B" w14:textId="77777777" w:rsidR="00152811" w:rsidRPr="00152811" w:rsidRDefault="00152811" w:rsidP="00164004">
            <w:pPr>
              <w:keepNext/>
              <w:tabs>
                <w:tab w:val="left" w:pos="1696"/>
              </w:tabs>
              <w:contextualSpacing/>
              <w:outlineLvl w:val="1"/>
              <w:rPr>
                <w:rFonts w:cs="Tahoma"/>
                <w:b/>
                <w:bCs/>
                <w:sz w:val="14"/>
                <w:szCs w:val="14"/>
                <w:lang w:val="es-ES_tradnl"/>
              </w:rPr>
            </w:pPr>
            <w:r w:rsidRPr="00152811">
              <w:rPr>
                <w:rFonts w:cs="Tahoma"/>
                <w:b/>
                <w:bCs/>
                <w:sz w:val="14"/>
                <w:szCs w:val="14"/>
                <w:lang w:val="es-ES_tradnl"/>
              </w:rPr>
              <w:t>Alcance del trabajo es el siguiente:</w:t>
            </w:r>
          </w:p>
          <w:p w14:paraId="2AB86C3D" w14:textId="77777777" w:rsidR="00152811" w:rsidRPr="00152811" w:rsidRDefault="00152811" w:rsidP="00164004">
            <w:pPr>
              <w:keepNext/>
              <w:tabs>
                <w:tab w:val="left" w:pos="1696"/>
              </w:tabs>
              <w:contextualSpacing/>
              <w:outlineLvl w:val="1"/>
              <w:rPr>
                <w:rFonts w:cs="Tahoma"/>
                <w:b/>
                <w:bCs/>
                <w:sz w:val="14"/>
                <w:szCs w:val="14"/>
                <w:lang w:val="es-ES_tradnl"/>
              </w:rPr>
            </w:pPr>
          </w:p>
          <w:p w14:paraId="001D1849" w14:textId="77777777" w:rsidR="00152811" w:rsidRPr="00152811" w:rsidRDefault="00152811"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 xml:space="preserve"> Limpieza general del grupo</w:t>
            </w:r>
          </w:p>
          <w:p w14:paraId="77395DDE"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6ED2F413"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Drenado de los fluidos del motor (aceite, refrigerante).</w:t>
            </w:r>
          </w:p>
          <w:p w14:paraId="2DEA70D1"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y desengrasado externo del grupo electrógeno con limpiador industrial, agua y aire comprimido.</w:t>
            </w:r>
          </w:p>
          <w:p w14:paraId="15F6DBC5"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interna del sistema de refrigeración con desincrustante químico.</w:t>
            </w:r>
          </w:p>
          <w:p w14:paraId="3A59BFE0" w14:textId="77777777" w:rsidR="00152811" w:rsidRPr="00152811" w:rsidRDefault="00152811" w:rsidP="00164004">
            <w:pPr>
              <w:pStyle w:val="Prrafodelista"/>
              <w:ind w:left="735"/>
              <w:jc w:val="both"/>
              <w:rPr>
                <w:rFonts w:ascii="Verdana" w:hAnsi="Verdana" w:cs="Tahoma"/>
                <w:sz w:val="14"/>
                <w:szCs w:val="14"/>
              </w:rPr>
            </w:pPr>
          </w:p>
          <w:p w14:paraId="2022CDC4" w14:textId="77777777" w:rsidR="00152811" w:rsidRPr="00152811" w:rsidRDefault="00152811"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Desmontaje de componentes periféricos y sistemas auxiliares</w:t>
            </w:r>
          </w:p>
          <w:p w14:paraId="723CA66D"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1BC995B7"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 xml:space="preserve">Desmontaje de equipos periféricos: turbocompresor, bomba de refrigerante, aceite y combustible, enfriador de aceite, bomba auxiliar, bomba de pre lubricación, Válvulas de alivio y respiradero del cárter, etc. </w:t>
            </w:r>
          </w:p>
          <w:p w14:paraId="1F815989"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Desarmado de los equipos periféricos y limpieza y evaluación de sus componentes.</w:t>
            </w:r>
          </w:p>
          <w:p w14:paraId="40549E42" w14:textId="77777777" w:rsidR="00152811" w:rsidRPr="00152811" w:rsidRDefault="00152811" w:rsidP="00164004">
            <w:pPr>
              <w:pStyle w:val="Prrafodelista"/>
              <w:ind w:left="735"/>
              <w:jc w:val="both"/>
              <w:rPr>
                <w:rFonts w:ascii="Verdana" w:hAnsi="Verdana" w:cs="Tahoma"/>
                <w:sz w:val="14"/>
                <w:szCs w:val="14"/>
              </w:rPr>
            </w:pPr>
          </w:p>
          <w:p w14:paraId="09481A61" w14:textId="77777777" w:rsidR="00152811" w:rsidRPr="00152811" w:rsidRDefault="00152811"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Limpieza, inspección, mantenimiento del radiador remoto</w:t>
            </w:r>
          </w:p>
          <w:p w14:paraId="2E28AAE5"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6930DABF"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interna y externa del radiador.</w:t>
            </w:r>
          </w:p>
          <w:p w14:paraId="1244BD23"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Inspección y cardado de aletas del radiador de ser necesario.</w:t>
            </w:r>
          </w:p>
          <w:p w14:paraId="7218A2D5"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Inspección del estado de: soldaduras, soportes de montaje, tuberías, conexiones, abrazaderas bridas y sellos.</w:t>
            </w:r>
          </w:p>
          <w:p w14:paraId="362BAB48"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Pruebas de estanqueidad y verificación de fisuras y/o fugas de agua.</w:t>
            </w:r>
          </w:p>
          <w:p w14:paraId="4456C432" w14:textId="77777777" w:rsidR="00152811" w:rsidRPr="00152811" w:rsidRDefault="00152811" w:rsidP="00164004">
            <w:pPr>
              <w:pStyle w:val="Prrafodelista"/>
              <w:ind w:left="735"/>
              <w:rPr>
                <w:rFonts w:ascii="Verdana" w:hAnsi="Verdana" w:cs="Tahoma"/>
                <w:sz w:val="14"/>
                <w:szCs w:val="14"/>
              </w:rPr>
            </w:pPr>
          </w:p>
          <w:p w14:paraId="4FB1803D"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Desarmado y limpieza de componentes y piezas del motor</w:t>
            </w:r>
          </w:p>
          <w:p w14:paraId="67918856" w14:textId="77777777" w:rsidR="00152811" w:rsidRPr="00152811" w:rsidRDefault="00152811"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552845D3"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Desarmado de piezas y componentes del motor de acuerdo a metodología recomendada por el fabricante.</w:t>
            </w:r>
          </w:p>
          <w:p w14:paraId="050B8FCA"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Cabe señalar que debe incluir la toma de medidas, evaluación de estado de camisas, conjunto pistón biela y ejes de levas correspondientes al mantenimiento OVERHAUL.</w:t>
            </w:r>
          </w:p>
          <w:p w14:paraId="2797ED95"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con detergentes o limpiadores adecuados, las piezas y/o componentes retirando depósitos de carbonilla, herrumbre y óxidos.</w:t>
            </w:r>
          </w:p>
          <w:p w14:paraId="42B5AC18" w14:textId="77777777" w:rsidR="00152811" w:rsidRPr="00152811" w:rsidRDefault="00152811"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Evaluación y controles de piezas, repuestos, conjuntos y componentes</w:t>
            </w:r>
          </w:p>
          <w:p w14:paraId="4E97EB8F"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42EEE286" w14:textId="3D225C34" w:rsidR="00152811" w:rsidRPr="00295553" w:rsidRDefault="00152811" w:rsidP="00295553">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Verificación de las piezas y componentes, tomando en cuenta los valores y tolerancias determinadas por el fabricante en sus manuales de reutilización de componentes.</w:t>
            </w:r>
          </w:p>
          <w:p w14:paraId="61751448"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 xml:space="preserve">Presentar a ENDE, lista de repuestos adicionales, resultantes de la evaluación de los incisos i) la cual debe incluir: cantidad, número de parte de la pieza antigua y actual, y la descripción y/o nombre de la pieza, costos y tiempo de entrega. </w:t>
            </w:r>
          </w:p>
          <w:p w14:paraId="6397F3AF" w14:textId="77777777" w:rsidR="00152811" w:rsidRPr="00152811" w:rsidRDefault="00152811" w:rsidP="00164004">
            <w:pPr>
              <w:ind w:left="111" w:hanging="111"/>
              <w:jc w:val="both"/>
              <w:rPr>
                <w:rFonts w:cs="Tahoma"/>
                <w:sz w:val="14"/>
                <w:szCs w:val="14"/>
              </w:rPr>
            </w:pPr>
          </w:p>
          <w:p w14:paraId="576C5F22" w14:textId="77777777" w:rsidR="00152811" w:rsidRPr="00152811" w:rsidRDefault="00152811" w:rsidP="00EC3DD4">
            <w:pPr>
              <w:pStyle w:val="Prrafodelista"/>
              <w:numPr>
                <w:ilvl w:val="0"/>
                <w:numId w:val="45"/>
              </w:numPr>
              <w:ind w:left="993" w:hanging="318"/>
              <w:jc w:val="both"/>
              <w:rPr>
                <w:rFonts w:ascii="Verdana" w:hAnsi="Verdana" w:cs="Tahoma"/>
                <w:b/>
                <w:sz w:val="14"/>
                <w:szCs w:val="14"/>
              </w:rPr>
            </w:pPr>
            <w:r w:rsidRPr="00152811">
              <w:rPr>
                <w:rFonts w:ascii="Verdana" w:hAnsi="Verdana" w:cs="Tahoma"/>
                <w:b/>
                <w:sz w:val="14"/>
                <w:szCs w:val="14"/>
              </w:rPr>
              <w:t>Reemplazo de componentes</w:t>
            </w:r>
          </w:p>
          <w:p w14:paraId="738A7E08" w14:textId="77777777" w:rsidR="00152811" w:rsidRPr="00152811" w:rsidRDefault="00152811" w:rsidP="00164004">
            <w:pPr>
              <w:pStyle w:val="Prrafodelista"/>
              <w:ind w:left="743"/>
              <w:jc w:val="both"/>
              <w:rPr>
                <w:rFonts w:ascii="Verdana" w:hAnsi="Verdana" w:cs="Tahoma"/>
                <w:sz w:val="14"/>
                <w:szCs w:val="14"/>
              </w:rPr>
            </w:pPr>
          </w:p>
          <w:p w14:paraId="2311DB37" w14:textId="77777777" w:rsidR="00152811" w:rsidRPr="00152811" w:rsidRDefault="00152811" w:rsidP="00164004">
            <w:pPr>
              <w:pStyle w:val="Prrafodelista"/>
              <w:ind w:left="1026"/>
              <w:jc w:val="both"/>
              <w:rPr>
                <w:rFonts w:ascii="Verdana" w:hAnsi="Verdana" w:cs="Tahoma"/>
                <w:sz w:val="14"/>
                <w:szCs w:val="14"/>
              </w:rPr>
            </w:pPr>
            <w:r w:rsidRPr="00152811">
              <w:rPr>
                <w:rFonts w:ascii="Verdana" w:hAnsi="Verdana" w:cs="Tahoma"/>
                <w:sz w:val="14"/>
                <w:szCs w:val="14"/>
              </w:rPr>
              <w:t>En un mantenimiento OVERHAUL se recomienda reemplazar las piezas de la lista siguiente:</w:t>
            </w:r>
          </w:p>
          <w:p w14:paraId="7F138C71" w14:textId="77777777" w:rsidR="00152811" w:rsidRPr="00152811" w:rsidRDefault="00152811" w:rsidP="00164004">
            <w:pPr>
              <w:pStyle w:val="Prrafodelista"/>
              <w:ind w:left="1026"/>
              <w:jc w:val="both"/>
              <w:rPr>
                <w:rFonts w:ascii="Verdana" w:hAnsi="Verdana" w:cs="Tahoma"/>
                <w:sz w:val="14"/>
                <w:szCs w:val="14"/>
              </w:rPr>
            </w:pPr>
          </w:p>
          <w:p w14:paraId="2BFFC57C"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Termostatos del sistema de refrigeración (circuito de camisas y aftercooler)</w:t>
            </w:r>
          </w:p>
          <w:p w14:paraId="0E47F865"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Componentes de cada culata (reconstrucción de la culata): Válvulas, asientos de válvula, guías de válvulas, resortes, rotocoil y seguros.</w:t>
            </w:r>
          </w:p>
          <w:p w14:paraId="7A110611"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Camisa, pistón, anillas y pasador.</w:t>
            </w:r>
          </w:p>
          <w:p w14:paraId="7A22B009"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Cojinetes de cigüeñal, biela, eje de levas y engranajes.</w:t>
            </w:r>
          </w:p>
          <w:p w14:paraId="1FC83ED6"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Retenes de Cigüeñal</w:t>
            </w:r>
          </w:p>
          <w:p w14:paraId="601F4B11"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de culatas.</w:t>
            </w:r>
          </w:p>
          <w:p w14:paraId="2B8FB547"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Sellos de combustible.</w:t>
            </w:r>
          </w:p>
          <w:p w14:paraId="432A2010"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Sellos de camisa.</w:t>
            </w:r>
          </w:p>
          <w:p w14:paraId="421CD34A"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los componentes removidos en el OVERHAUL.</w:t>
            </w:r>
          </w:p>
          <w:p w14:paraId="66E290AD"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bomba principal de agua.</w:t>
            </w:r>
          </w:p>
          <w:p w14:paraId="1CD5320A"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bomba auxiliar.</w:t>
            </w:r>
          </w:p>
          <w:p w14:paraId="39ED6068"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del enfriador de aceite.</w:t>
            </w:r>
          </w:p>
          <w:p w14:paraId="62984727"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caja del termostato.</w:t>
            </w:r>
          </w:p>
          <w:p w14:paraId="06EE870D"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las líneas del circuito de refrigeración.</w:t>
            </w:r>
          </w:p>
          <w:p w14:paraId="07BFB613"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del sistema de escape.</w:t>
            </w:r>
          </w:p>
          <w:p w14:paraId="60B89ACB"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del turbocompresor.</w:t>
            </w:r>
          </w:p>
          <w:p w14:paraId="251737D0"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admisión de aire.</w:t>
            </w:r>
          </w:p>
          <w:p w14:paraId="06C4E6C8"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lubricación.</w:t>
            </w:r>
          </w:p>
          <w:p w14:paraId="4AD62D52"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combustible.</w:t>
            </w:r>
          </w:p>
          <w:p w14:paraId="15957224"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Fluidos del sistema de refrigeración y lubricación.</w:t>
            </w:r>
          </w:p>
          <w:p w14:paraId="21489045" w14:textId="77777777" w:rsidR="00152811" w:rsidRPr="00152811" w:rsidRDefault="00152811" w:rsidP="00164004">
            <w:pPr>
              <w:pStyle w:val="Prrafodelista"/>
              <w:ind w:left="395"/>
              <w:jc w:val="both"/>
              <w:rPr>
                <w:rFonts w:ascii="Verdana" w:hAnsi="Verdana" w:cs="Tahoma"/>
                <w:sz w:val="14"/>
                <w:szCs w:val="14"/>
              </w:rPr>
            </w:pPr>
          </w:p>
          <w:p w14:paraId="77D35B97" w14:textId="77777777" w:rsidR="00152811" w:rsidRPr="00152811" w:rsidRDefault="00152811" w:rsidP="00EC3DD4">
            <w:pPr>
              <w:pStyle w:val="Prrafodelista"/>
              <w:numPr>
                <w:ilvl w:val="0"/>
                <w:numId w:val="45"/>
              </w:numPr>
              <w:ind w:left="993" w:hanging="318"/>
              <w:jc w:val="both"/>
              <w:rPr>
                <w:rFonts w:ascii="Verdana" w:hAnsi="Verdana" w:cs="Tahoma"/>
                <w:b/>
                <w:sz w:val="14"/>
                <w:szCs w:val="14"/>
              </w:rPr>
            </w:pPr>
            <w:r w:rsidRPr="00152811">
              <w:rPr>
                <w:rFonts w:ascii="Verdana" w:hAnsi="Verdana" w:cs="Tahoma"/>
                <w:b/>
                <w:sz w:val="14"/>
                <w:szCs w:val="14"/>
              </w:rPr>
              <w:t xml:space="preserve">Inspección, reconstrucción o reemplazo de componentes (según evaluación)  </w:t>
            </w:r>
          </w:p>
          <w:p w14:paraId="026D965D" w14:textId="77777777" w:rsidR="00152811" w:rsidRPr="00152811" w:rsidRDefault="00152811" w:rsidP="00164004">
            <w:pPr>
              <w:pStyle w:val="Prrafodelista"/>
              <w:ind w:left="710"/>
              <w:jc w:val="both"/>
              <w:rPr>
                <w:rFonts w:ascii="Verdana" w:hAnsi="Verdana" w:cs="Tahoma"/>
                <w:sz w:val="14"/>
                <w:szCs w:val="14"/>
              </w:rPr>
            </w:pPr>
          </w:p>
          <w:p w14:paraId="412E0D7B" w14:textId="77777777" w:rsidR="00152811" w:rsidRPr="00152811" w:rsidRDefault="00152811" w:rsidP="00164004">
            <w:pPr>
              <w:pStyle w:val="Prrafodelista"/>
              <w:ind w:left="993"/>
              <w:jc w:val="both"/>
              <w:rPr>
                <w:rFonts w:ascii="Verdana" w:hAnsi="Verdana" w:cs="Tahoma"/>
                <w:sz w:val="14"/>
                <w:szCs w:val="14"/>
              </w:rPr>
            </w:pPr>
            <w:r w:rsidRPr="00152811">
              <w:rPr>
                <w:rFonts w:ascii="Verdana" w:hAnsi="Verdana" w:cs="Tahoma"/>
                <w:sz w:val="14"/>
                <w:szCs w:val="14"/>
              </w:rPr>
              <w:t>La inspección de cada pieza se respaldará mediante registro fotográfico y se realizará siguiendo las instrucciones que se indican en las publicaciones de reutilización de piezas Caterpillar además de estar asistido del SIS Caterpillar.</w:t>
            </w:r>
          </w:p>
          <w:p w14:paraId="1EC7FB29" w14:textId="77777777" w:rsidR="00152811" w:rsidRPr="00152811" w:rsidRDefault="00152811" w:rsidP="00164004">
            <w:pPr>
              <w:pStyle w:val="Prrafodelista"/>
              <w:ind w:left="993"/>
              <w:jc w:val="both"/>
              <w:rPr>
                <w:rFonts w:ascii="Verdana" w:hAnsi="Verdana" w:cs="Tahoma"/>
                <w:sz w:val="14"/>
                <w:szCs w:val="14"/>
              </w:rPr>
            </w:pPr>
          </w:p>
          <w:p w14:paraId="78FB0558" w14:textId="77777777" w:rsidR="00152811" w:rsidRPr="00152811" w:rsidRDefault="00152811" w:rsidP="00164004">
            <w:pPr>
              <w:pStyle w:val="Prrafodelista"/>
              <w:ind w:left="993"/>
              <w:jc w:val="both"/>
              <w:rPr>
                <w:rFonts w:ascii="Verdana" w:hAnsi="Verdana" w:cs="Tahoma"/>
                <w:sz w:val="14"/>
                <w:szCs w:val="14"/>
              </w:rPr>
            </w:pPr>
            <w:r w:rsidRPr="00152811">
              <w:rPr>
                <w:rFonts w:ascii="Verdana" w:hAnsi="Verdana" w:cs="Tahoma"/>
                <w:sz w:val="14"/>
                <w:szCs w:val="14"/>
              </w:rPr>
              <w:t>Las siguientes piezas se inspeccionarán de acuerdo a su estado se reutilizarán, reconstruirán o reemplazarán; en el caso de reemplazo ENDE, suministrará los mismos.</w:t>
            </w:r>
          </w:p>
          <w:p w14:paraId="5108FCAD" w14:textId="77777777" w:rsidR="00152811" w:rsidRPr="00152811" w:rsidRDefault="00152811" w:rsidP="00164004">
            <w:pPr>
              <w:pStyle w:val="Prrafodelista"/>
              <w:ind w:left="993"/>
              <w:jc w:val="both"/>
              <w:rPr>
                <w:rFonts w:ascii="Verdana" w:hAnsi="Verdana" w:cs="Tahoma"/>
                <w:sz w:val="14"/>
                <w:szCs w:val="14"/>
              </w:rPr>
            </w:pPr>
          </w:p>
          <w:p w14:paraId="60D24E7D"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Rejilla de succión del aceite.</w:t>
            </w:r>
          </w:p>
          <w:p w14:paraId="7F1A02D9"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Seguidores de árbol de levas.</w:t>
            </w:r>
          </w:p>
          <w:p w14:paraId="23EC3F30"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Núcleo del aftercooler.</w:t>
            </w:r>
          </w:p>
          <w:p w14:paraId="3940CDC2"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Núcleo del enfriador de aceite.</w:t>
            </w:r>
          </w:p>
          <w:p w14:paraId="06226399"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Balancines de válvulas (32 piezas).</w:t>
            </w:r>
          </w:p>
          <w:p w14:paraId="70538912"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Balancines de inyectores (16 piezas).</w:t>
            </w:r>
          </w:p>
          <w:p w14:paraId="4FBE62FC"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Conjunto de culata (de los 16 cilindros).</w:t>
            </w:r>
          </w:p>
          <w:p w14:paraId="55E849AB"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cebado de combustible.</w:t>
            </w:r>
          </w:p>
          <w:p w14:paraId="4B5F0315"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transferencia de combustible.</w:t>
            </w:r>
          </w:p>
          <w:p w14:paraId="17060DEE"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prelubricacion.</w:t>
            </w:r>
          </w:p>
          <w:p w14:paraId="5E511A02"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aceite.</w:t>
            </w:r>
          </w:p>
          <w:p w14:paraId="685FA18E"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agua circuito de camisas.</w:t>
            </w:r>
          </w:p>
          <w:p w14:paraId="37C5B4D4"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agua circuito del aftercooler.</w:t>
            </w:r>
          </w:p>
          <w:p w14:paraId="36B7069A"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Turbocompresores (evaluación de carcasas).</w:t>
            </w:r>
          </w:p>
          <w:p w14:paraId="268516C4"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Cartridge de los turbos</w:t>
            </w:r>
          </w:p>
          <w:p w14:paraId="5AC7285B"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Porta filtros de aire.</w:t>
            </w:r>
          </w:p>
          <w:p w14:paraId="25640C05"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Válvula reguladora de presión de combustible.</w:t>
            </w:r>
          </w:p>
          <w:p w14:paraId="0A2DD0F2"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Conjunto Pistón</w:t>
            </w:r>
          </w:p>
          <w:p w14:paraId="1AB57F13"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Biela, camisa.</w:t>
            </w:r>
          </w:p>
          <w:p w14:paraId="3FD8C75B"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Mazo de cables del motor.</w:t>
            </w:r>
          </w:p>
          <w:p w14:paraId="7A64C486"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Varilla de empuje de los balancines (32 piezas).</w:t>
            </w:r>
          </w:p>
          <w:p w14:paraId="06D43A0D"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Placas espaciadoras (entre culatas y block).</w:t>
            </w:r>
          </w:p>
          <w:p w14:paraId="16C3B175" w14:textId="77777777" w:rsidR="00152811" w:rsidRPr="00152811" w:rsidRDefault="00152811" w:rsidP="00164004">
            <w:pPr>
              <w:pStyle w:val="Prrafodelista"/>
              <w:ind w:left="395"/>
              <w:jc w:val="both"/>
              <w:rPr>
                <w:rFonts w:ascii="Verdana" w:hAnsi="Verdana" w:cs="Tahoma"/>
                <w:sz w:val="14"/>
                <w:szCs w:val="14"/>
              </w:rPr>
            </w:pPr>
          </w:p>
          <w:p w14:paraId="6C7B99D6" w14:textId="77777777" w:rsidR="00152811" w:rsidRPr="00152811" w:rsidRDefault="00152811" w:rsidP="00EC3DD4">
            <w:pPr>
              <w:pStyle w:val="Prrafodelista"/>
              <w:numPr>
                <w:ilvl w:val="0"/>
                <w:numId w:val="45"/>
              </w:numPr>
              <w:ind w:left="958" w:hanging="318"/>
              <w:jc w:val="both"/>
              <w:rPr>
                <w:rFonts w:ascii="Verdana" w:hAnsi="Verdana" w:cs="Tahoma"/>
                <w:b/>
                <w:sz w:val="14"/>
                <w:szCs w:val="14"/>
              </w:rPr>
            </w:pPr>
            <w:r w:rsidRPr="00152811">
              <w:rPr>
                <w:rFonts w:ascii="Verdana" w:hAnsi="Verdana" w:cs="Tahoma"/>
                <w:b/>
                <w:sz w:val="14"/>
                <w:szCs w:val="14"/>
              </w:rPr>
              <w:t>Trabajos de Maestranza</w:t>
            </w:r>
          </w:p>
          <w:p w14:paraId="5CC999C1" w14:textId="77777777" w:rsidR="00152811" w:rsidRPr="00152811" w:rsidRDefault="00152811" w:rsidP="00164004">
            <w:pPr>
              <w:pStyle w:val="Prrafodelista"/>
              <w:ind w:left="675"/>
              <w:jc w:val="both"/>
              <w:rPr>
                <w:rFonts w:ascii="Verdana" w:hAnsi="Verdana" w:cs="Tahoma"/>
                <w:sz w:val="14"/>
                <w:szCs w:val="14"/>
              </w:rPr>
            </w:pPr>
          </w:p>
          <w:p w14:paraId="3D1C7A6C" w14:textId="77777777" w:rsidR="00152811" w:rsidRPr="00152811" w:rsidRDefault="00152811" w:rsidP="00164004">
            <w:pPr>
              <w:pStyle w:val="Prrafodelista"/>
              <w:ind w:left="958"/>
              <w:jc w:val="both"/>
              <w:rPr>
                <w:rFonts w:ascii="Verdana" w:hAnsi="Verdana" w:cs="Tahoma"/>
                <w:sz w:val="14"/>
                <w:szCs w:val="14"/>
              </w:rPr>
            </w:pPr>
            <w:r w:rsidRPr="00152811">
              <w:rPr>
                <w:rFonts w:ascii="Verdana" w:hAnsi="Verdana" w:cs="Tahoma"/>
                <w:sz w:val="14"/>
                <w:szCs w:val="14"/>
              </w:rPr>
              <w:t>Los trabajos de maestranza contemplados basados en la evaluación y objeto del presente servicio de mantenimiento son los siguientes:</w:t>
            </w:r>
          </w:p>
          <w:p w14:paraId="08915E00" w14:textId="77777777" w:rsidR="00152811" w:rsidRPr="00152811" w:rsidRDefault="00152811" w:rsidP="00164004">
            <w:pPr>
              <w:pStyle w:val="Prrafodelista"/>
              <w:ind w:left="958"/>
              <w:jc w:val="both"/>
              <w:rPr>
                <w:rFonts w:ascii="Verdana" w:hAnsi="Verdana" w:cs="Tahoma"/>
                <w:sz w:val="14"/>
                <w:szCs w:val="14"/>
              </w:rPr>
            </w:pPr>
          </w:p>
          <w:p w14:paraId="4BCFD488"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Instalación y rectificado de bujes de balancines y bujes de biela.</w:t>
            </w:r>
          </w:p>
          <w:p w14:paraId="7F193786"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de estanqueidad del núcleo del enfriador de aceite.</w:t>
            </w:r>
          </w:p>
          <w:p w14:paraId="057412E2"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de estanqueidad del núcleo del aftercooler.</w:t>
            </w:r>
          </w:p>
          <w:p w14:paraId="51051DAD"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hidráulica de las culatas.</w:t>
            </w:r>
          </w:p>
          <w:p w14:paraId="4C504AD1"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de Block.</w:t>
            </w:r>
          </w:p>
          <w:p w14:paraId="3F530D04"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bielas</w:t>
            </w:r>
          </w:p>
          <w:p w14:paraId="70272B2A"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cigüeñal.</w:t>
            </w:r>
          </w:p>
          <w:p w14:paraId="29AFECDC"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eje de levas.</w:t>
            </w:r>
          </w:p>
          <w:p w14:paraId="5D1E7E79" w14:textId="77777777" w:rsidR="00152811" w:rsidRPr="00152811" w:rsidRDefault="00152811" w:rsidP="00164004">
            <w:pPr>
              <w:pStyle w:val="Prrafodelista"/>
              <w:ind w:left="678"/>
              <w:jc w:val="both"/>
              <w:rPr>
                <w:rFonts w:ascii="Verdana" w:hAnsi="Verdana" w:cs="Tahoma"/>
                <w:sz w:val="14"/>
                <w:szCs w:val="14"/>
              </w:rPr>
            </w:pPr>
          </w:p>
          <w:p w14:paraId="75E6DDE4"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lastRenderedPageBreak/>
              <w:t>Armado de componentes y sistemas del motor</w:t>
            </w:r>
          </w:p>
          <w:p w14:paraId="34DB7049" w14:textId="77777777" w:rsidR="00152811" w:rsidRPr="00152811" w:rsidRDefault="00152811" w:rsidP="00164004">
            <w:pPr>
              <w:ind w:left="111" w:right="50"/>
              <w:jc w:val="both"/>
              <w:rPr>
                <w:rFonts w:cs="Tahoma"/>
                <w:sz w:val="14"/>
                <w:szCs w:val="14"/>
              </w:rPr>
            </w:pPr>
          </w:p>
          <w:p w14:paraId="616F6F1E" w14:textId="77777777" w:rsidR="00152811" w:rsidRPr="00152811" w:rsidRDefault="00152811" w:rsidP="00164004">
            <w:pPr>
              <w:ind w:left="395" w:right="50"/>
              <w:jc w:val="both"/>
              <w:rPr>
                <w:rFonts w:cs="Tahoma"/>
                <w:sz w:val="14"/>
                <w:szCs w:val="14"/>
              </w:rPr>
            </w:pPr>
            <w:r w:rsidRPr="00152811">
              <w:rPr>
                <w:rFonts w:cs="Tahoma"/>
                <w:sz w:val="14"/>
                <w:szCs w:val="14"/>
              </w:rPr>
              <w:t>Con los repuestos provistos, se procederá al armado del grupo generador, aplicando torques y ajustes necesarios de acuerdo a las recomendaciones del fabricante; asimismo proceder con el llenado del sistema de refrigeración con el refrigerante de acuerdo a las especificaciones del fabricante.</w:t>
            </w:r>
          </w:p>
          <w:p w14:paraId="0B06C07F" w14:textId="77777777" w:rsidR="00152811" w:rsidRPr="00152811" w:rsidRDefault="00152811" w:rsidP="00164004">
            <w:pPr>
              <w:ind w:left="395" w:right="50"/>
              <w:jc w:val="both"/>
              <w:rPr>
                <w:rFonts w:cs="Tahoma"/>
                <w:sz w:val="14"/>
                <w:szCs w:val="14"/>
              </w:rPr>
            </w:pPr>
          </w:p>
          <w:p w14:paraId="1D137F83" w14:textId="77777777" w:rsidR="00152811" w:rsidRPr="00152811" w:rsidRDefault="00152811" w:rsidP="00164004">
            <w:pPr>
              <w:ind w:left="395" w:right="50"/>
              <w:jc w:val="both"/>
              <w:rPr>
                <w:rFonts w:cs="Tahoma"/>
                <w:sz w:val="14"/>
                <w:szCs w:val="14"/>
              </w:rPr>
            </w:pPr>
            <w:r w:rsidRPr="00152811">
              <w:rPr>
                <w:rFonts w:cs="Tahoma"/>
                <w:sz w:val="14"/>
                <w:szCs w:val="14"/>
              </w:rPr>
              <w:t>Utilizar herramientas y equipos adecuados; asimismo instrumentos de control de tal forma que se prevenga la contaminación de piezas durante la reparación.</w:t>
            </w:r>
          </w:p>
          <w:p w14:paraId="100F80FC" w14:textId="77777777" w:rsidR="00152811" w:rsidRPr="00152811" w:rsidRDefault="00152811" w:rsidP="00164004">
            <w:pPr>
              <w:ind w:left="395" w:right="50"/>
              <w:jc w:val="both"/>
              <w:rPr>
                <w:rFonts w:cs="Tahoma"/>
                <w:sz w:val="14"/>
                <w:szCs w:val="14"/>
              </w:rPr>
            </w:pPr>
          </w:p>
          <w:p w14:paraId="3DD40675" w14:textId="77777777" w:rsidR="00152811" w:rsidRPr="00152811" w:rsidRDefault="00152811" w:rsidP="00164004">
            <w:pPr>
              <w:ind w:left="395" w:right="50"/>
              <w:jc w:val="both"/>
              <w:rPr>
                <w:rFonts w:cs="Tahoma"/>
                <w:sz w:val="14"/>
                <w:szCs w:val="14"/>
              </w:rPr>
            </w:pPr>
            <w:r w:rsidRPr="00152811">
              <w:rPr>
                <w:rFonts w:cs="Tahoma"/>
                <w:sz w:val="14"/>
                <w:szCs w:val="14"/>
              </w:rPr>
              <w:t>Concluido todos los trabajos de montaje de motor se deberá proceder con el pintado (Amarillo), respetando los logos y placas de identificación.</w:t>
            </w:r>
          </w:p>
          <w:p w14:paraId="0A089837" w14:textId="77777777" w:rsidR="00152811" w:rsidRPr="00152811" w:rsidRDefault="00152811" w:rsidP="00164004">
            <w:pPr>
              <w:ind w:left="395" w:right="50"/>
              <w:jc w:val="both"/>
              <w:rPr>
                <w:rFonts w:cs="Tahoma"/>
                <w:sz w:val="14"/>
                <w:szCs w:val="14"/>
              </w:rPr>
            </w:pPr>
          </w:p>
          <w:p w14:paraId="06C42411"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Mantenimiento y alineamiento del generador al motor</w:t>
            </w:r>
          </w:p>
          <w:p w14:paraId="2DA8487D" w14:textId="77777777" w:rsidR="00152811" w:rsidRPr="00152811" w:rsidRDefault="00152811" w:rsidP="00164004">
            <w:pPr>
              <w:ind w:left="111" w:right="50"/>
              <w:jc w:val="both"/>
              <w:rPr>
                <w:rFonts w:cs="Tahoma"/>
                <w:sz w:val="14"/>
                <w:szCs w:val="14"/>
              </w:rPr>
            </w:pPr>
          </w:p>
          <w:p w14:paraId="2BF1B29C" w14:textId="77777777" w:rsidR="00152811" w:rsidRPr="00152811" w:rsidRDefault="00152811" w:rsidP="00164004">
            <w:pPr>
              <w:ind w:left="395" w:right="50"/>
              <w:jc w:val="both"/>
              <w:rPr>
                <w:rFonts w:cs="Tahoma"/>
                <w:sz w:val="14"/>
                <w:szCs w:val="14"/>
              </w:rPr>
            </w:pPr>
            <w:r w:rsidRPr="00152811">
              <w:rPr>
                <w:rFonts w:cs="Tahoma"/>
                <w:sz w:val="14"/>
                <w:szCs w:val="14"/>
              </w:rPr>
              <w:t>Realizar la limpieza, barnizado, cambio de los rodamientos, balanceo dinámico y el alineamiento del generador con el motor para evitar vibraciones y daños posteriores y presentará un informe de estas tareas.</w:t>
            </w:r>
          </w:p>
          <w:p w14:paraId="725DE449" w14:textId="77777777" w:rsidR="00152811" w:rsidRPr="00152811" w:rsidRDefault="00152811" w:rsidP="00164004">
            <w:pPr>
              <w:ind w:left="111" w:right="50"/>
              <w:jc w:val="both"/>
              <w:rPr>
                <w:rFonts w:cs="Tahoma"/>
                <w:sz w:val="14"/>
                <w:szCs w:val="14"/>
              </w:rPr>
            </w:pPr>
          </w:p>
          <w:p w14:paraId="170BA7A7" w14:textId="77777777" w:rsidR="00152811" w:rsidRPr="00152811" w:rsidRDefault="00152811" w:rsidP="00EC3DD4">
            <w:pPr>
              <w:pStyle w:val="Prrafodelista"/>
              <w:numPr>
                <w:ilvl w:val="0"/>
                <w:numId w:val="46"/>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Limpieza, inspección y barnizado del generador.</w:t>
            </w:r>
          </w:p>
          <w:p w14:paraId="352B7122" w14:textId="77777777" w:rsidR="00152811" w:rsidRPr="00152811" w:rsidRDefault="00152811" w:rsidP="00164004">
            <w:pPr>
              <w:pStyle w:val="Prrafodelista"/>
              <w:keepNext/>
              <w:ind w:left="1453" w:right="50" w:hanging="567"/>
              <w:contextualSpacing/>
              <w:outlineLvl w:val="2"/>
              <w:rPr>
                <w:rFonts w:ascii="Verdana" w:eastAsiaTheme="majorEastAsia" w:hAnsi="Verdana" w:cs="Tahoma"/>
                <w:b/>
                <w:sz w:val="14"/>
                <w:szCs w:val="14"/>
                <w:u w:val="single"/>
              </w:rPr>
            </w:pPr>
          </w:p>
          <w:p w14:paraId="5E9FF96B" w14:textId="77777777" w:rsidR="00152811" w:rsidRPr="00152811" w:rsidRDefault="00152811" w:rsidP="00164004">
            <w:pPr>
              <w:ind w:left="713" w:right="50"/>
              <w:jc w:val="both"/>
              <w:rPr>
                <w:rFonts w:cs="Tahoma"/>
                <w:sz w:val="14"/>
                <w:szCs w:val="14"/>
              </w:rPr>
            </w:pPr>
            <w:r w:rsidRPr="00152811">
              <w:rPr>
                <w:rFonts w:cs="Tahoma"/>
                <w:sz w:val="14"/>
                <w:szCs w:val="14"/>
              </w:rPr>
              <w:t>Limpieza del estator, rotor, sistema de excitación y el puente de diodos, conforme a procedimientos descritos por el fabricante en el manual de mantenimiento.</w:t>
            </w:r>
          </w:p>
          <w:p w14:paraId="3A30766E" w14:textId="77777777" w:rsidR="00152811" w:rsidRPr="00152811" w:rsidRDefault="00152811" w:rsidP="00164004">
            <w:pPr>
              <w:ind w:left="1453" w:right="50" w:hanging="567"/>
              <w:jc w:val="both"/>
              <w:rPr>
                <w:rFonts w:cs="Tahoma"/>
                <w:sz w:val="14"/>
                <w:szCs w:val="14"/>
              </w:rPr>
            </w:pPr>
          </w:p>
          <w:p w14:paraId="703C3DC3" w14:textId="77777777" w:rsidR="00152811" w:rsidRPr="00152811" w:rsidRDefault="00152811" w:rsidP="00164004">
            <w:pPr>
              <w:ind w:left="713" w:right="50"/>
              <w:jc w:val="both"/>
              <w:rPr>
                <w:rFonts w:cs="Tahoma"/>
                <w:sz w:val="14"/>
                <w:szCs w:val="14"/>
              </w:rPr>
            </w:pPr>
            <w:r w:rsidRPr="00152811">
              <w:rPr>
                <w:rFonts w:cs="Tahoma"/>
                <w:sz w:val="14"/>
                <w:szCs w:val="14"/>
              </w:rPr>
              <w:t>Verificar la posición relativa de los componentes las cuales deben cumplir las holguras determinadas por el fabricante y el ajuste de los pernos, engrasado de las partes correspondientes y cambio de los rodamientos.</w:t>
            </w:r>
          </w:p>
          <w:p w14:paraId="521A5FF2" w14:textId="77777777" w:rsidR="00152811" w:rsidRPr="00152811" w:rsidRDefault="00152811" w:rsidP="00164004">
            <w:pPr>
              <w:ind w:left="713" w:right="50"/>
              <w:jc w:val="both"/>
              <w:rPr>
                <w:rFonts w:cs="Tahoma"/>
                <w:sz w:val="14"/>
                <w:szCs w:val="14"/>
              </w:rPr>
            </w:pPr>
          </w:p>
          <w:p w14:paraId="58DF955D" w14:textId="77777777" w:rsidR="00152811" w:rsidRPr="00152811" w:rsidRDefault="00152811" w:rsidP="00EC3DD4">
            <w:pPr>
              <w:pStyle w:val="Prrafodelista"/>
              <w:numPr>
                <w:ilvl w:val="0"/>
                <w:numId w:val="46"/>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Medición de los parámetros y pruebas eléctricas del generador.</w:t>
            </w:r>
          </w:p>
          <w:p w14:paraId="1471F172" w14:textId="77777777" w:rsidR="00152811" w:rsidRPr="00152811" w:rsidRDefault="00152811" w:rsidP="00164004">
            <w:pPr>
              <w:ind w:left="1453" w:right="50" w:hanging="2"/>
              <w:jc w:val="both"/>
              <w:rPr>
                <w:rFonts w:cs="Tahoma"/>
                <w:sz w:val="14"/>
                <w:szCs w:val="14"/>
              </w:rPr>
            </w:pPr>
          </w:p>
          <w:p w14:paraId="72486207" w14:textId="77777777" w:rsidR="00152811" w:rsidRPr="00152811" w:rsidRDefault="00152811" w:rsidP="00164004">
            <w:pPr>
              <w:ind w:left="713" w:right="50"/>
              <w:jc w:val="both"/>
              <w:rPr>
                <w:rFonts w:cs="Tahoma"/>
                <w:sz w:val="14"/>
                <w:szCs w:val="14"/>
              </w:rPr>
            </w:pPr>
            <w:r w:rsidRPr="00152811">
              <w:rPr>
                <w:rFonts w:cs="Tahoma"/>
                <w:sz w:val="14"/>
                <w:szCs w:val="14"/>
              </w:rPr>
              <w:t xml:space="preserve">Medición y pruebas de aislamiento de la armadura, los campos y la excitatriz, los resultados de las mediciones deben compararse con los parámetros definidos por el fabricante (datos del generador), emitiendo reporte de los mismos. </w:t>
            </w:r>
          </w:p>
          <w:p w14:paraId="5DE5888C" w14:textId="77777777" w:rsidR="00152811" w:rsidRPr="00152811" w:rsidRDefault="00152811" w:rsidP="00164004">
            <w:pPr>
              <w:ind w:left="713" w:right="50"/>
              <w:jc w:val="both"/>
              <w:rPr>
                <w:rFonts w:cs="Tahoma"/>
                <w:sz w:val="14"/>
                <w:szCs w:val="14"/>
              </w:rPr>
            </w:pPr>
          </w:p>
          <w:p w14:paraId="49B4532D" w14:textId="77777777" w:rsidR="00152811" w:rsidRPr="00152811" w:rsidRDefault="00152811" w:rsidP="00EC3DD4">
            <w:pPr>
              <w:pStyle w:val="Prrafodelista"/>
              <w:numPr>
                <w:ilvl w:val="0"/>
                <w:numId w:val="46"/>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Alineamiento del generador.</w:t>
            </w:r>
          </w:p>
          <w:p w14:paraId="25E7C9E7" w14:textId="77777777" w:rsidR="00152811" w:rsidRPr="00152811" w:rsidRDefault="00152811" w:rsidP="00164004">
            <w:pPr>
              <w:pStyle w:val="Prrafodelista"/>
              <w:keepNext/>
              <w:ind w:left="1453" w:right="50" w:hanging="567"/>
              <w:contextualSpacing/>
              <w:outlineLvl w:val="2"/>
              <w:rPr>
                <w:rFonts w:ascii="Verdana" w:eastAsiaTheme="majorEastAsia" w:hAnsi="Verdana" w:cs="Tahoma"/>
                <w:b/>
                <w:sz w:val="14"/>
                <w:szCs w:val="14"/>
                <w:u w:val="single"/>
              </w:rPr>
            </w:pPr>
          </w:p>
          <w:p w14:paraId="4839739E" w14:textId="77777777" w:rsidR="00152811" w:rsidRPr="00152811" w:rsidRDefault="00152811" w:rsidP="00164004">
            <w:pPr>
              <w:ind w:left="713" w:right="50"/>
              <w:jc w:val="both"/>
              <w:rPr>
                <w:rFonts w:cs="Tahoma"/>
                <w:sz w:val="14"/>
                <w:szCs w:val="14"/>
              </w:rPr>
            </w:pPr>
            <w:r w:rsidRPr="00152811">
              <w:rPr>
                <w:rFonts w:cs="Tahoma"/>
                <w:sz w:val="14"/>
                <w:szCs w:val="14"/>
              </w:rPr>
              <w:t>Montaje con el motor y verificación de alineamiento.</w:t>
            </w:r>
          </w:p>
          <w:p w14:paraId="5F153FED" w14:textId="77777777" w:rsidR="00152811" w:rsidRPr="00152811" w:rsidRDefault="00152811" w:rsidP="00164004">
            <w:pPr>
              <w:ind w:left="713" w:right="50"/>
              <w:jc w:val="both"/>
              <w:rPr>
                <w:rFonts w:cs="Tahoma"/>
                <w:sz w:val="14"/>
                <w:szCs w:val="14"/>
              </w:rPr>
            </w:pPr>
            <w:r w:rsidRPr="00152811">
              <w:rPr>
                <w:rFonts w:cs="Tahoma"/>
                <w:sz w:val="14"/>
                <w:szCs w:val="14"/>
              </w:rPr>
              <w:t>Verificar el nivel de vibraciones del generador una vez haya sido montado y puesto en funcionamiento.</w:t>
            </w:r>
          </w:p>
          <w:p w14:paraId="4D424488" w14:textId="77777777" w:rsidR="00152811" w:rsidRPr="00152811" w:rsidRDefault="00152811" w:rsidP="00164004">
            <w:pPr>
              <w:ind w:left="713" w:right="50"/>
              <w:jc w:val="both"/>
              <w:rPr>
                <w:rFonts w:cs="Tahoma"/>
                <w:sz w:val="14"/>
                <w:szCs w:val="14"/>
              </w:rPr>
            </w:pPr>
          </w:p>
          <w:p w14:paraId="024C02A8" w14:textId="77777777" w:rsidR="00152811" w:rsidRPr="00152811" w:rsidRDefault="00152811" w:rsidP="00EC3DD4">
            <w:pPr>
              <w:pStyle w:val="Prrafodelista"/>
              <w:numPr>
                <w:ilvl w:val="0"/>
                <w:numId w:val="46"/>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 xml:space="preserve">Mantenimiento de tablero de control e interruptor </w:t>
            </w:r>
          </w:p>
          <w:p w14:paraId="390E9410" w14:textId="77777777" w:rsidR="00152811" w:rsidRPr="00152811" w:rsidRDefault="00152811" w:rsidP="00164004">
            <w:pPr>
              <w:ind w:left="713" w:right="50"/>
              <w:jc w:val="both"/>
              <w:rPr>
                <w:rFonts w:cs="Tahoma"/>
                <w:sz w:val="14"/>
                <w:szCs w:val="14"/>
              </w:rPr>
            </w:pPr>
            <w:r w:rsidRPr="00152811">
              <w:rPr>
                <w:rFonts w:cs="Tahoma"/>
                <w:sz w:val="14"/>
                <w:szCs w:val="14"/>
              </w:rPr>
              <w:t>El grupo generador se encuentra conectado al tablero de control y sincronismo remoto al realizar el traslado se desconectara y para la realización de pruebas deberá conectarse nuevamente realizando revisión del correcto cableado punto a punto además de realizar reajuste de todos los bornes del generador.</w:t>
            </w:r>
          </w:p>
          <w:p w14:paraId="7F530A05" w14:textId="77777777" w:rsidR="00152811" w:rsidRPr="00152811" w:rsidRDefault="00152811" w:rsidP="00164004">
            <w:pPr>
              <w:ind w:left="713" w:right="50"/>
              <w:jc w:val="both"/>
              <w:rPr>
                <w:rFonts w:cs="Tahoma"/>
                <w:sz w:val="14"/>
                <w:szCs w:val="14"/>
              </w:rPr>
            </w:pPr>
          </w:p>
          <w:p w14:paraId="2FB45B5A" w14:textId="77777777" w:rsidR="00152811" w:rsidRPr="00152811" w:rsidRDefault="00152811" w:rsidP="00164004">
            <w:pPr>
              <w:ind w:left="713" w:right="50"/>
              <w:jc w:val="both"/>
              <w:rPr>
                <w:rFonts w:cs="Tahoma"/>
                <w:sz w:val="14"/>
                <w:szCs w:val="14"/>
              </w:rPr>
            </w:pPr>
            <w:r w:rsidRPr="00152811">
              <w:rPr>
                <w:rFonts w:cs="Tahoma"/>
                <w:sz w:val="14"/>
                <w:szCs w:val="14"/>
              </w:rPr>
              <w:t>Al interruptor de MT deberá realizarse un mantenimiento preventivo verificando el correcto funcionamiento de las bobinas de cierre apertura, mínima tensión además del mecanismo de carga automática.</w:t>
            </w:r>
          </w:p>
          <w:p w14:paraId="35215726" w14:textId="77777777" w:rsidR="00152811" w:rsidRPr="00152811" w:rsidRDefault="00152811" w:rsidP="00164004">
            <w:pPr>
              <w:ind w:left="713" w:right="50"/>
              <w:jc w:val="both"/>
              <w:rPr>
                <w:rFonts w:cs="Tahoma"/>
                <w:sz w:val="14"/>
                <w:szCs w:val="14"/>
              </w:rPr>
            </w:pPr>
          </w:p>
          <w:p w14:paraId="5B192345" w14:textId="77777777" w:rsidR="00152811" w:rsidRPr="00152811" w:rsidRDefault="00152811" w:rsidP="00BA2E80">
            <w:pPr>
              <w:spacing w:after="240"/>
              <w:ind w:left="713" w:right="50"/>
              <w:jc w:val="both"/>
              <w:rPr>
                <w:rFonts w:cs="Tahoma"/>
                <w:sz w:val="14"/>
                <w:szCs w:val="14"/>
              </w:rPr>
            </w:pPr>
            <w:r w:rsidRPr="00152811">
              <w:rPr>
                <w:rFonts w:cs="Tahoma"/>
                <w:sz w:val="14"/>
                <w:szCs w:val="14"/>
              </w:rPr>
              <w:t>Concluido todos los trabajos de montaje de motor- generador se deberá proceder con el pintado (Amarillo), respetando los logos y placas de identificación.</w:t>
            </w:r>
          </w:p>
          <w:p w14:paraId="6E6AFF6E"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Pruebas</w:t>
            </w:r>
          </w:p>
          <w:p w14:paraId="19D61859" w14:textId="77777777" w:rsidR="00152811" w:rsidRPr="00152811" w:rsidRDefault="00152811" w:rsidP="00164004">
            <w:pPr>
              <w:ind w:left="111" w:right="50"/>
              <w:jc w:val="both"/>
              <w:rPr>
                <w:rFonts w:cs="Tahoma"/>
                <w:sz w:val="14"/>
                <w:szCs w:val="14"/>
              </w:rPr>
            </w:pPr>
          </w:p>
          <w:p w14:paraId="4570CBB3" w14:textId="77777777" w:rsidR="00152811" w:rsidRPr="00152811" w:rsidRDefault="00152811" w:rsidP="00164004">
            <w:pPr>
              <w:ind w:left="395" w:right="50"/>
              <w:jc w:val="both"/>
              <w:rPr>
                <w:rFonts w:cs="Tahoma"/>
                <w:sz w:val="14"/>
                <w:szCs w:val="14"/>
              </w:rPr>
            </w:pPr>
            <w:r w:rsidRPr="00152811">
              <w:rPr>
                <w:rFonts w:cs="Tahoma"/>
                <w:sz w:val="14"/>
                <w:szCs w:val="14"/>
              </w:rPr>
              <w:t>Las pruebas de puesta en marcha se determinarán por los siguientes ensayos:</w:t>
            </w:r>
          </w:p>
          <w:p w14:paraId="134362CE" w14:textId="77777777" w:rsidR="00152811" w:rsidRPr="00152811" w:rsidRDefault="00152811" w:rsidP="00164004">
            <w:pPr>
              <w:ind w:left="395" w:right="50"/>
              <w:jc w:val="both"/>
              <w:rPr>
                <w:rFonts w:cs="Tahoma"/>
                <w:b/>
                <w:sz w:val="14"/>
                <w:szCs w:val="14"/>
              </w:rPr>
            </w:pPr>
          </w:p>
          <w:p w14:paraId="1B3224F9" w14:textId="77777777" w:rsidR="00152811" w:rsidRPr="00152811" w:rsidRDefault="00152811" w:rsidP="00164004">
            <w:pPr>
              <w:ind w:left="395" w:right="50"/>
              <w:jc w:val="both"/>
              <w:rPr>
                <w:rFonts w:cs="Tahoma"/>
                <w:b/>
                <w:sz w:val="14"/>
                <w:szCs w:val="14"/>
              </w:rPr>
            </w:pPr>
            <w:r w:rsidRPr="00152811">
              <w:rPr>
                <w:rFonts w:cs="Tahoma"/>
                <w:b/>
                <w:sz w:val="14"/>
                <w:szCs w:val="14"/>
              </w:rPr>
              <w:t>Inspección visual de la unidad:</w:t>
            </w:r>
          </w:p>
          <w:p w14:paraId="6DC11768" w14:textId="77777777" w:rsidR="00152811" w:rsidRPr="00152811" w:rsidRDefault="00152811" w:rsidP="00164004">
            <w:pPr>
              <w:ind w:left="395" w:right="50"/>
              <w:jc w:val="both"/>
              <w:rPr>
                <w:rFonts w:cs="Tahoma"/>
                <w:sz w:val="14"/>
                <w:szCs w:val="14"/>
              </w:rPr>
            </w:pPr>
          </w:p>
          <w:p w14:paraId="23ABDE67" w14:textId="77777777" w:rsidR="00152811" w:rsidRPr="00152811" w:rsidRDefault="00152811" w:rsidP="00164004">
            <w:pPr>
              <w:ind w:left="395" w:right="50"/>
              <w:jc w:val="both"/>
              <w:rPr>
                <w:rFonts w:cs="Tahoma"/>
                <w:sz w:val="14"/>
                <w:szCs w:val="14"/>
              </w:rPr>
            </w:pPr>
            <w:r w:rsidRPr="00152811">
              <w:rPr>
                <w:rFonts w:cs="Tahoma"/>
                <w:sz w:val="14"/>
                <w:szCs w:val="14"/>
              </w:rPr>
              <w:t>Montado correcto, libre de problemas o defectos resultantes del proceso de armado de la unidad generadora. Elementos de operación y protección estén instalados correctamente.</w:t>
            </w:r>
          </w:p>
          <w:p w14:paraId="137FE55F" w14:textId="77777777" w:rsidR="00152811" w:rsidRPr="00152811" w:rsidRDefault="00152811" w:rsidP="00164004">
            <w:pPr>
              <w:ind w:left="395" w:right="50"/>
              <w:jc w:val="both"/>
              <w:rPr>
                <w:rFonts w:cs="Tahoma"/>
                <w:b/>
                <w:sz w:val="14"/>
                <w:szCs w:val="14"/>
              </w:rPr>
            </w:pPr>
          </w:p>
          <w:p w14:paraId="2C8F19B9" w14:textId="77777777" w:rsidR="00152811" w:rsidRPr="00152811" w:rsidRDefault="00152811" w:rsidP="00164004">
            <w:pPr>
              <w:ind w:left="395" w:right="50"/>
              <w:jc w:val="both"/>
              <w:rPr>
                <w:rFonts w:cs="Tahoma"/>
                <w:b/>
                <w:sz w:val="14"/>
                <w:szCs w:val="14"/>
              </w:rPr>
            </w:pPr>
            <w:r w:rsidRPr="00152811">
              <w:rPr>
                <w:rFonts w:cs="Tahoma"/>
                <w:b/>
                <w:sz w:val="14"/>
                <w:szCs w:val="14"/>
              </w:rPr>
              <w:t>Marcha en vacío:</w:t>
            </w:r>
          </w:p>
          <w:p w14:paraId="08DA8821" w14:textId="77777777" w:rsidR="00152811" w:rsidRPr="00152811" w:rsidRDefault="00152811" w:rsidP="00164004">
            <w:pPr>
              <w:ind w:left="395" w:right="50"/>
              <w:jc w:val="both"/>
              <w:rPr>
                <w:rFonts w:cs="Tahoma"/>
                <w:sz w:val="14"/>
                <w:szCs w:val="14"/>
              </w:rPr>
            </w:pPr>
          </w:p>
          <w:p w14:paraId="42A51D20" w14:textId="5266849B" w:rsidR="00152811" w:rsidRDefault="00152811" w:rsidP="00164004">
            <w:pPr>
              <w:ind w:left="395" w:right="50"/>
              <w:jc w:val="both"/>
              <w:rPr>
                <w:rFonts w:cs="Tahoma"/>
                <w:sz w:val="14"/>
                <w:szCs w:val="14"/>
              </w:rPr>
            </w:pPr>
            <w:r w:rsidRPr="00152811">
              <w:rPr>
                <w:rFonts w:cs="Tahoma"/>
                <w:sz w:val="14"/>
                <w:szCs w:val="14"/>
              </w:rPr>
              <w:t xml:space="preserve">La unidad generadora deberá funcionar en vacío por un tiempo prudente y recomendado para esta prueba (recomendaciones del fabricante). Se verificarán los parámetros eléctricos y mecánicos: tensión, rpm y frecuencia nominales. Los parámetros mecánicos que se verificarán son los sistemas de lubricación y refrigeración, gases de escape del motor. Se registrarán todos los parámetros electromecánicos de funcionamiento que deberán estar dentro de especificaciones del fabricante. </w:t>
            </w:r>
          </w:p>
          <w:p w14:paraId="535B24DF" w14:textId="20D9773D" w:rsidR="00152811" w:rsidRDefault="00152811" w:rsidP="00164004">
            <w:pPr>
              <w:ind w:left="395" w:right="50"/>
              <w:jc w:val="both"/>
              <w:rPr>
                <w:rFonts w:cs="Tahoma"/>
                <w:sz w:val="14"/>
                <w:szCs w:val="14"/>
              </w:rPr>
            </w:pPr>
          </w:p>
          <w:p w14:paraId="51C016D5" w14:textId="5138C1A5" w:rsidR="00BA2E80" w:rsidRDefault="00BA2E80" w:rsidP="00164004">
            <w:pPr>
              <w:ind w:left="395" w:right="50"/>
              <w:jc w:val="both"/>
              <w:rPr>
                <w:rFonts w:cs="Tahoma"/>
                <w:sz w:val="14"/>
                <w:szCs w:val="14"/>
              </w:rPr>
            </w:pPr>
          </w:p>
          <w:p w14:paraId="0969AFBC" w14:textId="36877C24" w:rsidR="00BA2E80" w:rsidRDefault="00BA2E80" w:rsidP="00164004">
            <w:pPr>
              <w:ind w:left="395" w:right="50"/>
              <w:jc w:val="both"/>
              <w:rPr>
                <w:rFonts w:cs="Tahoma"/>
                <w:sz w:val="14"/>
                <w:szCs w:val="14"/>
              </w:rPr>
            </w:pPr>
          </w:p>
          <w:p w14:paraId="06B23771" w14:textId="7E058CAA" w:rsidR="00BA2E80" w:rsidRDefault="00BA2E80" w:rsidP="00164004">
            <w:pPr>
              <w:ind w:left="395" w:right="50"/>
              <w:jc w:val="both"/>
              <w:rPr>
                <w:rFonts w:cs="Tahoma"/>
                <w:sz w:val="14"/>
                <w:szCs w:val="14"/>
              </w:rPr>
            </w:pPr>
          </w:p>
          <w:p w14:paraId="35F252D0" w14:textId="77777777" w:rsidR="00BA2E80" w:rsidRPr="00152811" w:rsidRDefault="00BA2E80" w:rsidP="00164004">
            <w:pPr>
              <w:ind w:left="395" w:right="50"/>
              <w:jc w:val="both"/>
              <w:rPr>
                <w:rFonts w:cs="Tahoma"/>
                <w:sz w:val="14"/>
                <w:szCs w:val="14"/>
              </w:rPr>
            </w:pPr>
          </w:p>
          <w:p w14:paraId="6AA26D74" w14:textId="0F082510" w:rsidR="00152811" w:rsidRDefault="00152811" w:rsidP="00164004">
            <w:pPr>
              <w:ind w:left="395" w:right="50"/>
              <w:jc w:val="both"/>
              <w:rPr>
                <w:rFonts w:cs="Tahoma"/>
                <w:b/>
                <w:sz w:val="14"/>
                <w:szCs w:val="14"/>
              </w:rPr>
            </w:pPr>
            <w:r w:rsidRPr="00152811">
              <w:rPr>
                <w:rFonts w:cs="Tahoma"/>
                <w:b/>
                <w:sz w:val="14"/>
                <w:szCs w:val="14"/>
              </w:rPr>
              <w:lastRenderedPageBreak/>
              <w:t>Funcionamiento con carga:</w:t>
            </w:r>
          </w:p>
          <w:p w14:paraId="468285F1" w14:textId="77777777" w:rsidR="00BA2E80" w:rsidRPr="00152811" w:rsidRDefault="00BA2E80" w:rsidP="00164004">
            <w:pPr>
              <w:ind w:left="395" w:right="50"/>
              <w:jc w:val="both"/>
              <w:rPr>
                <w:rFonts w:cs="Tahoma"/>
                <w:b/>
                <w:sz w:val="14"/>
                <w:szCs w:val="14"/>
              </w:rPr>
            </w:pPr>
          </w:p>
          <w:p w14:paraId="6D2F01F8" w14:textId="77777777" w:rsidR="00152811" w:rsidRPr="00152811" w:rsidRDefault="00152811" w:rsidP="00164004">
            <w:pPr>
              <w:ind w:left="395" w:right="50"/>
              <w:jc w:val="both"/>
              <w:rPr>
                <w:rFonts w:cs="Tahoma"/>
                <w:sz w:val="14"/>
                <w:szCs w:val="14"/>
              </w:rPr>
            </w:pPr>
            <w:r w:rsidRPr="00152811">
              <w:rPr>
                <w:rFonts w:cs="Tahoma"/>
                <w:sz w:val="14"/>
                <w:szCs w:val="14"/>
              </w:rPr>
              <w:t xml:space="preserve">La entrega del servicio será después de las respectivas pruebas de potencia que se aplicará al grupo con todos los componentes montados y el grupo deberá trabajar en modo independiente con una carga aplicada del 50%; 75% y 100%. </w:t>
            </w:r>
          </w:p>
          <w:p w14:paraId="3F6B6F9E" w14:textId="77777777" w:rsidR="00152811" w:rsidRPr="00152811" w:rsidRDefault="00152811" w:rsidP="00164004">
            <w:pPr>
              <w:ind w:left="395" w:right="50"/>
              <w:jc w:val="both"/>
              <w:rPr>
                <w:rFonts w:cs="Tahoma"/>
                <w:sz w:val="14"/>
                <w:szCs w:val="14"/>
              </w:rPr>
            </w:pPr>
          </w:p>
          <w:p w14:paraId="17A5E93A" w14:textId="77777777" w:rsidR="00152811" w:rsidRPr="00152811" w:rsidRDefault="00152811" w:rsidP="00164004">
            <w:pPr>
              <w:ind w:left="395" w:right="50"/>
              <w:jc w:val="both"/>
              <w:rPr>
                <w:rFonts w:cs="Tahoma"/>
                <w:sz w:val="14"/>
                <w:szCs w:val="14"/>
              </w:rPr>
            </w:pPr>
            <w:r w:rsidRPr="00152811">
              <w:rPr>
                <w:rFonts w:cs="Tahoma"/>
                <w:sz w:val="14"/>
                <w:szCs w:val="14"/>
              </w:rPr>
              <w:t>El contratista deberá asegurar el buen funcionamiento del grupo generador comprobando el arranque, paro y el funcionamiento en distintos niveles de carga de forma correcta. Las pruebas en Situ (instalaciones de planta Bahía) iniciaran con la “Marcha de Prueba”, siendo esta operada por el contratista, Cumplida la “Marcha de Prueba”, a satisfacción de ENDE, se dará inicio a la Marcha Industrial y esta tendrá una duración de 5 días, con carga variable desde vacío hasta plena carga (grupo generador Continuo Prime). Se ejecutarán todas las operaciones usuales de la máquina para comprobar su comportamiento en este periodo de prueba el grupo generador será operado por ENDE bajo la supervisión del Contratista.</w:t>
            </w:r>
          </w:p>
          <w:p w14:paraId="52F10DF7" w14:textId="77777777" w:rsidR="00152811" w:rsidRPr="00152811" w:rsidRDefault="00152811" w:rsidP="00164004">
            <w:pPr>
              <w:ind w:left="395" w:right="50"/>
              <w:jc w:val="both"/>
              <w:rPr>
                <w:rFonts w:cs="Tahoma"/>
                <w:sz w:val="14"/>
                <w:szCs w:val="14"/>
              </w:rPr>
            </w:pPr>
          </w:p>
          <w:p w14:paraId="04B1A9E8" w14:textId="77777777" w:rsidR="00152811" w:rsidRPr="00152811" w:rsidRDefault="00152811" w:rsidP="00164004">
            <w:pPr>
              <w:ind w:left="395" w:right="50"/>
              <w:jc w:val="both"/>
              <w:rPr>
                <w:rFonts w:cs="Tahoma"/>
                <w:b/>
                <w:sz w:val="14"/>
                <w:szCs w:val="14"/>
              </w:rPr>
            </w:pPr>
            <w:r w:rsidRPr="00152811">
              <w:rPr>
                <w:rFonts w:cs="Tahoma"/>
                <w:b/>
                <w:sz w:val="14"/>
                <w:szCs w:val="14"/>
              </w:rPr>
              <w:t>Funcionamiento en paralelo:</w:t>
            </w:r>
          </w:p>
          <w:p w14:paraId="2ECFCF59" w14:textId="77777777" w:rsidR="00152811" w:rsidRPr="00152811" w:rsidRDefault="00152811" w:rsidP="00164004">
            <w:pPr>
              <w:ind w:left="395" w:right="50"/>
              <w:jc w:val="both"/>
              <w:rPr>
                <w:rFonts w:cs="Tahoma"/>
                <w:b/>
                <w:sz w:val="14"/>
                <w:szCs w:val="14"/>
              </w:rPr>
            </w:pPr>
          </w:p>
          <w:p w14:paraId="7552474B" w14:textId="77777777" w:rsidR="00152811" w:rsidRPr="00152811" w:rsidRDefault="00152811" w:rsidP="00164004">
            <w:pPr>
              <w:ind w:left="395" w:right="50"/>
              <w:jc w:val="both"/>
              <w:rPr>
                <w:rFonts w:cs="Tahoma"/>
                <w:sz w:val="14"/>
                <w:szCs w:val="14"/>
              </w:rPr>
            </w:pPr>
            <w:r w:rsidRPr="00152811">
              <w:rPr>
                <w:rFonts w:cs="Tahoma"/>
                <w:sz w:val="14"/>
                <w:szCs w:val="14"/>
              </w:rPr>
              <w:t>Pruebas de potencia y regulación con los otros grupos ubicados en la planta Bahía.</w:t>
            </w:r>
          </w:p>
          <w:p w14:paraId="708610C3" w14:textId="77777777" w:rsidR="00152811" w:rsidRPr="00152811" w:rsidRDefault="00152811" w:rsidP="00164004">
            <w:pPr>
              <w:ind w:left="395" w:right="50"/>
              <w:jc w:val="both"/>
              <w:rPr>
                <w:rFonts w:cs="Tahoma"/>
                <w:sz w:val="14"/>
                <w:szCs w:val="14"/>
              </w:rPr>
            </w:pPr>
          </w:p>
          <w:p w14:paraId="623E073E" w14:textId="77777777" w:rsidR="00152811" w:rsidRPr="00152811" w:rsidRDefault="00152811" w:rsidP="00164004">
            <w:pPr>
              <w:ind w:left="395" w:right="50"/>
              <w:jc w:val="both"/>
              <w:rPr>
                <w:rFonts w:cs="Tahoma"/>
                <w:sz w:val="14"/>
                <w:szCs w:val="14"/>
              </w:rPr>
            </w:pPr>
            <w:r w:rsidRPr="00152811">
              <w:rPr>
                <w:rFonts w:cs="Tahoma"/>
                <w:sz w:val="14"/>
                <w:szCs w:val="14"/>
              </w:rPr>
              <w:t>Para la ejecución de cada una de las pruebas, presentar una planilla para registro de todos los resultados obtenidos.</w:t>
            </w:r>
          </w:p>
          <w:p w14:paraId="00A8BFDA" w14:textId="77777777" w:rsidR="00152811" w:rsidRPr="00152811" w:rsidRDefault="00152811" w:rsidP="00164004">
            <w:pPr>
              <w:ind w:left="395" w:right="50"/>
              <w:jc w:val="both"/>
              <w:rPr>
                <w:rFonts w:cs="Tahoma"/>
                <w:sz w:val="14"/>
                <w:szCs w:val="14"/>
              </w:rPr>
            </w:pPr>
          </w:p>
          <w:p w14:paraId="64D4B801" w14:textId="77777777" w:rsidR="00152811" w:rsidRPr="00152811" w:rsidRDefault="00152811" w:rsidP="00164004">
            <w:pPr>
              <w:ind w:left="395" w:right="50"/>
              <w:jc w:val="both"/>
              <w:rPr>
                <w:rFonts w:cs="Tahoma"/>
                <w:sz w:val="14"/>
                <w:szCs w:val="14"/>
              </w:rPr>
            </w:pPr>
            <w:r w:rsidRPr="00152811">
              <w:rPr>
                <w:rFonts w:cs="Tahoma"/>
                <w:sz w:val="14"/>
                <w:szCs w:val="14"/>
              </w:rPr>
              <w:t>Garantizar que el grupo generador, luego de su reparación y bajo las condiciones determinadas por el fabricante genere la potencia para las condiciones de operación de la planta.</w:t>
            </w:r>
          </w:p>
          <w:p w14:paraId="4FA3E5D7" w14:textId="77777777" w:rsidR="00152811" w:rsidRPr="00152811" w:rsidRDefault="00152811" w:rsidP="00164004">
            <w:pPr>
              <w:ind w:left="395" w:right="50"/>
              <w:jc w:val="both"/>
              <w:rPr>
                <w:rFonts w:cs="Tahoma"/>
                <w:sz w:val="14"/>
                <w:szCs w:val="14"/>
              </w:rPr>
            </w:pPr>
          </w:p>
          <w:p w14:paraId="5DB5487D"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 xml:space="preserve">Manipulación del grupo electrógeno </w:t>
            </w:r>
          </w:p>
          <w:p w14:paraId="0EAAC605" w14:textId="77777777" w:rsidR="00152811" w:rsidRPr="00152811" w:rsidRDefault="00152811" w:rsidP="00164004">
            <w:pPr>
              <w:ind w:left="395" w:right="50"/>
              <w:jc w:val="both"/>
              <w:rPr>
                <w:rFonts w:cs="Tahoma"/>
                <w:sz w:val="14"/>
                <w:szCs w:val="14"/>
              </w:rPr>
            </w:pPr>
          </w:p>
          <w:p w14:paraId="487B62CA" w14:textId="77777777" w:rsidR="00152811" w:rsidRPr="00152811" w:rsidRDefault="00152811" w:rsidP="00164004">
            <w:pPr>
              <w:ind w:left="395" w:right="50"/>
              <w:jc w:val="both"/>
              <w:rPr>
                <w:rFonts w:cs="Tahoma"/>
                <w:sz w:val="14"/>
                <w:szCs w:val="14"/>
              </w:rPr>
            </w:pPr>
            <w:r w:rsidRPr="00152811">
              <w:rPr>
                <w:rFonts w:cs="Tahoma"/>
                <w:sz w:val="14"/>
                <w:szCs w:val="14"/>
              </w:rPr>
              <w:t>El equipo actualmente se encuentra instalado en la Planta Termoeléctrica Bahía y una vez concluido el mantenimiento se deberá trasladar al mismo sitio de ubicación para su instalación y puesta en servicio.</w:t>
            </w:r>
          </w:p>
          <w:p w14:paraId="4089C955" w14:textId="77777777" w:rsidR="00152811" w:rsidRPr="00152811" w:rsidRDefault="00152811" w:rsidP="00164004">
            <w:pPr>
              <w:ind w:left="395" w:right="50"/>
              <w:jc w:val="both"/>
              <w:rPr>
                <w:rFonts w:cs="Tahoma"/>
                <w:sz w:val="14"/>
                <w:szCs w:val="14"/>
              </w:rPr>
            </w:pPr>
            <w:r w:rsidRPr="00152811">
              <w:rPr>
                <w:rFonts w:cs="Tahoma"/>
                <w:sz w:val="14"/>
                <w:szCs w:val="14"/>
              </w:rPr>
              <w:t>El equipo queda a disposición de la empresa contratista para que realice el traslado a sus instalaciones (taller), estos costos deberán ser asumidos por la empresa contratista.</w:t>
            </w:r>
          </w:p>
          <w:p w14:paraId="00FD9594" w14:textId="77777777" w:rsidR="00152811" w:rsidRPr="00152811" w:rsidRDefault="00152811" w:rsidP="00164004">
            <w:pPr>
              <w:ind w:left="395" w:right="50"/>
              <w:jc w:val="both"/>
              <w:rPr>
                <w:rFonts w:cs="Tahoma"/>
                <w:sz w:val="14"/>
                <w:szCs w:val="14"/>
              </w:rPr>
            </w:pPr>
          </w:p>
          <w:p w14:paraId="1B5FFE1F" w14:textId="77777777" w:rsidR="00152811" w:rsidRPr="00152811" w:rsidRDefault="00152811" w:rsidP="00164004">
            <w:pPr>
              <w:ind w:left="395" w:right="50"/>
              <w:jc w:val="both"/>
              <w:rPr>
                <w:rFonts w:cs="Tahoma"/>
                <w:sz w:val="14"/>
                <w:szCs w:val="14"/>
              </w:rPr>
            </w:pPr>
            <w:r w:rsidRPr="00152811">
              <w:rPr>
                <w:rFonts w:cs="Tahoma"/>
                <w:sz w:val="14"/>
                <w:szCs w:val="14"/>
              </w:rPr>
              <w:t xml:space="preserve">Considerar que debe prever el manejo seguro del equipo o a libre elección también puede tener pólizas de seguro para el traslado de motor, generador y radiador. Disponer a su costo de equipos de izaje empleados. </w:t>
            </w:r>
          </w:p>
          <w:p w14:paraId="4CA4BD4F" w14:textId="77777777" w:rsidR="00152811" w:rsidRPr="00152811" w:rsidRDefault="00152811" w:rsidP="00164004">
            <w:pPr>
              <w:ind w:left="395" w:right="50"/>
              <w:jc w:val="both"/>
              <w:rPr>
                <w:rFonts w:cs="Tahoma"/>
                <w:sz w:val="14"/>
                <w:szCs w:val="14"/>
              </w:rPr>
            </w:pPr>
          </w:p>
          <w:p w14:paraId="66FF6111" w14:textId="77777777" w:rsidR="00152811" w:rsidRPr="00152811" w:rsidRDefault="00152811" w:rsidP="00EC3DD4">
            <w:pPr>
              <w:pStyle w:val="Prrafodelista"/>
              <w:keepNext/>
              <w:numPr>
                <w:ilvl w:val="0"/>
                <w:numId w:val="44"/>
              </w:numPr>
              <w:shd w:val="clear" w:color="auto" w:fill="FFFFFF" w:themeFill="background1"/>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Mantenimiento del container:</w:t>
            </w:r>
          </w:p>
          <w:p w14:paraId="6E3BB7C4" w14:textId="77777777" w:rsidR="00152811" w:rsidRPr="00152811" w:rsidRDefault="00152811" w:rsidP="00164004">
            <w:pPr>
              <w:keepNext/>
              <w:shd w:val="clear" w:color="auto" w:fill="FFFFFF" w:themeFill="background1"/>
              <w:tabs>
                <w:tab w:val="left" w:pos="1696"/>
              </w:tabs>
              <w:contextualSpacing/>
              <w:outlineLvl w:val="1"/>
              <w:rPr>
                <w:rFonts w:cs="Tahoma"/>
                <w:b/>
                <w:bCs/>
                <w:sz w:val="14"/>
                <w:szCs w:val="14"/>
                <w:lang w:val="es-ES_tradnl"/>
              </w:rPr>
            </w:pPr>
          </w:p>
          <w:p w14:paraId="0405DE4E" w14:textId="211CAD2A" w:rsidR="00152811" w:rsidRDefault="00152811" w:rsidP="00EC3DD4">
            <w:pPr>
              <w:pStyle w:val="Sinespaciado"/>
              <w:numPr>
                <w:ilvl w:val="0"/>
                <w:numId w:val="52"/>
              </w:numPr>
              <w:shd w:val="clear" w:color="auto" w:fill="FFFFFF" w:themeFill="background1"/>
              <w:ind w:left="781" w:hanging="425"/>
              <w:jc w:val="both"/>
              <w:rPr>
                <w:rFonts w:ascii="Verdana" w:hAnsi="Verdana" w:cs="Tahoma"/>
                <w:sz w:val="14"/>
                <w:szCs w:val="14"/>
              </w:rPr>
            </w:pPr>
            <w:r w:rsidRPr="00152811">
              <w:rPr>
                <w:rFonts w:ascii="Verdana" w:hAnsi="Verdana" w:cs="Tahoma"/>
                <w:sz w:val="14"/>
                <w:szCs w:val="14"/>
              </w:rPr>
              <w:t>Inspección Visual del Contenedor y Tanque de Combustible:</w:t>
            </w:r>
          </w:p>
          <w:p w14:paraId="642BF567" w14:textId="77777777" w:rsidR="000D3219" w:rsidRPr="00152811" w:rsidRDefault="000D3219" w:rsidP="000D3219">
            <w:pPr>
              <w:pStyle w:val="Sinespaciado"/>
              <w:shd w:val="clear" w:color="auto" w:fill="FFFFFF" w:themeFill="background1"/>
              <w:ind w:left="781"/>
              <w:jc w:val="both"/>
              <w:rPr>
                <w:rFonts w:ascii="Verdana" w:hAnsi="Verdana" w:cs="Tahoma"/>
                <w:sz w:val="14"/>
                <w:szCs w:val="14"/>
              </w:rPr>
            </w:pPr>
          </w:p>
          <w:p w14:paraId="702E12CD"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Revisar el exterior e interior del contenedor en busca de daños físicos, corrosión, grietas o fugas.</w:t>
            </w:r>
          </w:p>
          <w:p w14:paraId="329432B7"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Inspeccionar el tanque de combustible en busca de corrosión, abolladuras, fugas o signos de deterioro.</w:t>
            </w:r>
          </w:p>
          <w:p w14:paraId="7A6A7436"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el estado de las tuberías, válvulas y conexiones del sistema de combustible.</w:t>
            </w:r>
          </w:p>
          <w:p w14:paraId="60F944BC"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55CEC9B8"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ii.</w:t>
            </w:r>
            <w:r w:rsidRPr="00152811">
              <w:rPr>
                <w:rFonts w:ascii="Verdana" w:hAnsi="Verdana" w:cs="Tahoma"/>
                <w:sz w:val="14"/>
                <w:szCs w:val="14"/>
              </w:rPr>
              <w:tab/>
              <w:t>Limpieza del Contenedor y Tanque de Combustible:</w:t>
            </w:r>
          </w:p>
          <w:p w14:paraId="791D877C"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7CE3929C"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Retirar polvo, suciedad y residuos acumulados en el interior y exterior del contenedor.</w:t>
            </w:r>
          </w:p>
          <w:p w14:paraId="417C6089"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Limpiar las rejillas de ventilación y los filtros de aire para garantizar un flujo adecuado.</w:t>
            </w:r>
          </w:p>
          <w:p w14:paraId="5B9036F8"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Drenar y limpiar el tanque de combustible para sedimentos, agua o impurezas.</w:t>
            </w:r>
          </w:p>
          <w:p w14:paraId="4699A1B5"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Utilizar productos de limpieza adecuados que no dañen los materiales del contenedor o el tanque.</w:t>
            </w:r>
          </w:p>
          <w:p w14:paraId="0EDD7FE3"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627FE6DA"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iii.</w:t>
            </w:r>
            <w:r w:rsidRPr="00152811">
              <w:rPr>
                <w:rFonts w:ascii="Verdana" w:hAnsi="Verdana" w:cs="Tahoma"/>
                <w:sz w:val="14"/>
                <w:szCs w:val="14"/>
              </w:rPr>
              <w:tab/>
              <w:t>Revisión del Sistema de Ventilación:</w:t>
            </w:r>
          </w:p>
          <w:p w14:paraId="5FC82CA8"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1D6625B7"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los ventiladores y sistemas de extracción de aire libre correctamente.</w:t>
            </w:r>
          </w:p>
          <w:p w14:paraId="72C19A8B"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Asegurada de que no ha habido obstrucciones en los conductos de ventilación.</w:t>
            </w:r>
          </w:p>
          <w:p w14:paraId="0852C820"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6AD43064"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iv.</w:t>
            </w:r>
            <w:r w:rsidRPr="00152811">
              <w:rPr>
                <w:rFonts w:ascii="Verdana" w:hAnsi="Verdana" w:cs="Tahoma"/>
                <w:sz w:val="14"/>
                <w:szCs w:val="14"/>
              </w:rPr>
              <w:tab/>
              <w:t>Inspección del Sistema Eléctrico:</w:t>
            </w:r>
          </w:p>
          <w:p w14:paraId="69515214"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6FC6BCE1"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Revisar los cables, conexiones eléctricas y terminales dentro del contenedor.</w:t>
            </w:r>
          </w:p>
          <w:p w14:paraId="3648E7F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Asegurada de que no hay cables desgastados, cortados o expuestos.</w:t>
            </w:r>
          </w:p>
          <w:p w14:paraId="25F8D69D"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el estado de los interruptores, fusibles y protecciones eléctricas.</w:t>
            </w:r>
          </w:p>
          <w:p w14:paraId="564E089F"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0AAD8F76"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w:t>
            </w:r>
            <w:r w:rsidRPr="00152811">
              <w:rPr>
                <w:rFonts w:ascii="Verdana" w:hAnsi="Verdana" w:cs="Tahoma"/>
                <w:sz w:val="14"/>
                <w:szCs w:val="14"/>
              </w:rPr>
              <w:tab/>
              <w:t>Revisión del Sistema de Aislamiento Acústico y Térmico:</w:t>
            </w:r>
          </w:p>
          <w:p w14:paraId="3F655139"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2CE9C9C1"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lastRenderedPageBreak/>
              <w:t>Inspeccionar el material aislante del contenedor en busca de desgaste o daños.</w:t>
            </w:r>
          </w:p>
          <w:p w14:paraId="1FEDC6FC"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 que el aislamiento se encuentra en buen estado para evitar  calentamientos.</w:t>
            </w:r>
          </w:p>
          <w:p w14:paraId="7FF76B2A"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el aislamiento acústico funcione correctamente para reducir el ruido generado por el equipo.</w:t>
            </w:r>
          </w:p>
          <w:p w14:paraId="51D71E3F"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44B0379F"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vi.</w:t>
            </w:r>
            <w:r w:rsidRPr="00152811">
              <w:rPr>
                <w:rFonts w:ascii="Verdana" w:hAnsi="Verdana" w:cs="Tahoma"/>
                <w:sz w:val="14"/>
                <w:szCs w:val="14"/>
              </w:rPr>
              <w:tab/>
              <w:t>Mantenimiento del Tanque de Combustible:</w:t>
            </w:r>
          </w:p>
          <w:p w14:paraId="37529558"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76382EDA"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el nivel de combustible y verificar que no ha contaminación por agua o sedimentos.</w:t>
            </w:r>
          </w:p>
          <w:p w14:paraId="646A51E3"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Aplicar tratamientos anticorrosivos en el interior y exterior del tanque si es necesario.</w:t>
            </w:r>
          </w:p>
          <w:p w14:paraId="5DD4527F"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las válvulas de seguridad y los sistemas de ventilación del tanque funcionen correctamente.</w:t>
            </w:r>
          </w:p>
          <w:p w14:paraId="356DB498"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4CB5F89F"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vii.</w:t>
            </w:r>
            <w:r w:rsidRPr="00152811">
              <w:rPr>
                <w:rFonts w:ascii="Verdana" w:hAnsi="Verdana" w:cs="Tahoma"/>
                <w:sz w:val="14"/>
                <w:szCs w:val="14"/>
              </w:rPr>
              <w:tab/>
              <w:t>Revisión del Sistema de Protección contra Incendios:</w:t>
            </w:r>
          </w:p>
          <w:p w14:paraId="7C0FB796"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0202EEC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los extintores y sistemas de notificación de señal estén en buen estado y dentro de su fecha de caducidad.</w:t>
            </w:r>
          </w:p>
          <w:p w14:paraId="45900B4F"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 que las alarmas y sensores de humo funcionen correctamente.</w:t>
            </w:r>
          </w:p>
          <w:p w14:paraId="420EB190"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48BEC651"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viii.</w:t>
            </w:r>
            <w:r w:rsidRPr="00152811">
              <w:rPr>
                <w:rFonts w:ascii="Verdana" w:hAnsi="Verdana" w:cs="Tahoma"/>
                <w:sz w:val="14"/>
                <w:szCs w:val="14"/>
              </w:rPr>
              <w:tab/>
              <w:t>Lubricación y Ajuste de Componentes Mecánicos:</w:t>
            </w:r>
          </w:p>
          <w:p w14:paraId="59CAE592"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57D5EB34"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Lubricar bisagras, cerraduras y partes móviles del contenedor para evitar desgaste.</w:t>
            </w:r>
          </w:p>
          <w:p w14:paraId="44AD0993"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Tornillos ajustados, pernos que pueden tenerse aflojado por las vibraciones del generador.</w:t>
            </w:r>
          </w:p>
          <w:p w14:paraId="3D552485"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Lubricar válvula y conexiones del sistema de combustible si es necesario.</w:t>
            </w:r>
          </w:p>
          <w:p w14:paraId="0666CD2C"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30D9D612"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ix.</w:t>
            </w:r>
            <w:r w:rsidRPr="00152811">
              <w:rPr>
                <w:rFonts w:ascii="Verdana" w:hAnsi="Verdana" w:cs="Tahoma"/>
                <w:sz w:val="14"/>
                <w:szCs w:val="14"/>
              </w:rPr>
              <w:tab/>
              <w:t>Pruebas de funcionamiento:</w:t>
            </w:r>
          </w:p>
          <w:p w14:paraId="2FF63626"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13881FD5"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Una prueba de cierre y apertura de las puertas del contenedor asegura para su correcto funcionamiento.</w:t>
            </w:r>
          </w:p>
          <w:p w14:paraId="6839E18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el sistema de ventilación opere justo después de la limpieza.</w:t>
            </w:r>
          </w:p>
          <w:p w14:paraId="0F8EE0C0"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Monitorear el contenedor y el sistema de combustible para asegurarse de que no fugas, sobrecalentamientos o ruidos anormales.</w:t>
            </w:r>
          </w:p>
          <w:p w14:paraId="7750E942"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el flujo de combustible y que no haya obstrucciones en el sistema.</w:t>
            </w:r>
          </w:p>
          <w:p w14:paraId="76117C10"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17D17205"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x.</w:t>
            </w:r>
            <w:r w:rsidRPr="00152811">
              <w:rPr>
                <w:rFonts w:ascii="Verdana" w:hAnsi="Verdana" w:cs="Tahoma"/>
                <w:sz w:val="14"/>
                <w:szCs w:val="14"/>
              </w:rPr>
              <w:tab/>
              <w:t>Documentación y Reporte:</w:t>
            </w:r>
          </w:p>
          <w:p w14:paraId="590FD533"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4F72E5E2"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Registro todas las actividades realizadas durante el mantenimiento.</w:t>
            </w:r>
          </w:p>
          <w:p w14:paraId="05E9FF93"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Documentar cualquier anomalía encontrada y las acciones correctivas aplicadas.</w:t>
            </w:r>
          </w:p>
          <w:p w14:paraId="7CFE502A"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Actualizar el historial de mantenimiento del contenedor y el tanque de combustible, y programar el próximo mantenimiento preventivo.</w:t>
            </w:r>
          </w:p>
          <w:p w14:paraId="5C2916C5" w14:textId="77777777" w:rsidR="000D3219" w:rsidRPr="00152811" w:rsidRDefault="000D3219" w:rsidP="00164004">
            <w:pPr>
              <w:pStyle w:val="Sinespaciado"/>
              <w:shd w:val="clear" w:color="auto" w:fill="FFFFFF" w:themeFill="background1"/>
              <w:ind w:left="1068"/>
              <w:jc w:val="both"/>
              <w:rPr>
                <w:rFonts w:ascii="Verdana" w:hAnsi="Verdana" w:cs="Tahoma"/>
                <w:sz w:val="14"/>
                <w:szCs w:val="14"/>
              </w:rPr>
            </w:pPr>
          </w:p>
          <w:p w14:paraId="6064AD9E" w14:textId="77777777" w:rsidR="00152811" w:rsidRPr="00152811" w:rsidRDefault="00152811" w:rsidP="00164004">
            <w:pPr>
              <w:pStyle w:val="Sinespaciado"/>
              <w:shd w:val="clear" w:color="auto" w:fill="FFFFFF" w:themeFill="background1"/>
              <w:jc w:val="both"/>
              <w:rPr>
                <w:rFonts w:ascii="Verdana" w:hAnsi="Verdana" w:cs="Tahoma"/>
                <w:sz w:val="14"/>
                <w:szCs w:val="14"/>
              </w:rPr>
            </w:pPr>
            <w:r w:rsidRPr="00152811">
              <w:rPr>
                <w:rFonts w:ascii="Verdana" w:hAnsi="Verdana" w:cs="Tahoma"/>
                <w:sz w:val="14"/>
                <w:szCs w:val="14"/>
              </w:rPr>
              <w:t>Consideraciones Adicionales:</w:t>
            </w:r>
          </w:p>
          <w:p w14:paraId="116563C3" w14:textId="77777777" w:rsidR="00152811" w:rsidRPr="00152811" w:rsidRDefault="00152811" w:rsidP="00164004">
            <w:pPr>
              <w:pStyle w:val="Sinespaciado"/>
              <w:shd w:val="clear" w:color="auto" w:fill="FFFFFF" w:themeFill="background1"/>
              <w:jc w:val="both"/>
              <w:rPr>
                <w:rFonts w:ascii="Verdana" w:hAnsi="Verdana" w:cs="Tahoma"/>
                <w:sz w:val="14"/>
                <w:szCs w:val="14"/>
              </w:rPr>
            </w:pPr>
          </w:p>
          <w:p w14:paraId="79B0EFC0"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El mantenimiento del contenedor y el tanque de combustible de acuerdo con las recomendaciones del fabricante (Caterpillar) y las normas de seguridad aplicables.</w:t>
            </w:r>
          </w:p>
          <w:p w14:paraId="13EA96A2"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b/>
                <w:sz w:val="14"/>
                <w:szCs w:val="14"/>
              </w:rPr>
            </w:pPr>
            <w:r w:rsidRPr="00152811">
              <w:rPr>
                <w:rFonts w:ascii="Verdana" w:hAnsi="Verdana" w:cs="Tahoma"/>
                <w:b/>
                <w:sz w:val="14"/>
                <w:szCs w:val="14"/>
              </w:rPr>
              <w:t>Como parte del servicio del contenedor el proveedor del servicio deberá realizar el repintado del mismo y cambio de logos de la empresa.</w:t>
            </w:r>
          </w:p>
          <w:p w14:paraId="29A17E53" w14:textId="77777777" w:rsidR="00152811" w:rsidRPr="00152811" w:rsidRDefault="00152811"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3377F5D8"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Insumos a suministrar por el proveedor:</w:t>
            </w:r>
          </w:p>
          <w:p w14:paraId="1C1F2215" w14:textId="77777777" w:rsidR="00152811" w:rsidRPr="00152811" w:rsidRDefault="00152811" w:rsidP="00164004">
            <w:pPr>
              <w:ind w:left="111" w:right="50"/>
              <w:jc w:val="both"/>
              <w:rPr>
                <w:rFonts w:cs="Tahoma"/>
                <w:sz w:val="14"/>
                <w:szCs w:val="14"/>
              </w:rPr>
            </w:pPr>
          </w:p>
          <w:p w14:paraId="716B4576" w14:textId="77777777" w:rsidR="00152811" w:rsidRPr="00152811" w:rsidRDefault="00152811" w:rsidP="00164004">
            <w:pPr>
              <w:ind w:left="395" w:right="50"/>
              <w:jc w:val="both"/>
              <w:rPr>
                <w:rFonts w:cs="Tahoma"/>
                <w:sz w:val="14"/>
                <w:szCs w:val="14"/>
              </w:rPr>
            </w:pPr>
            <w:r w:rsidRPr="00152811">
              <w:rPr>
                <w:rFonts w:cs="Tahoma"/>
                <w:sz w:val="14"/>
                <w:szCs w:val="14"/>
              </w:rPr>
              <w:t>Debe considerar el suministro de 416 litros de refrigerante (2 tambores de refrigerante CAT DEAC).</w:t>
            </w:r>
          </w:p>
          <w:p w14:paraId="3B54A4CC" w14:textId="77777777" w:rsidR="00152811" w:rsidRPr="00152811" w:rsidRDefault="00152811" w:rsidP="00164004">
            <w:pPr>
              <w:ind w:left="111" w:right="50"/>
              <w:jc w:val="both"/>
              <w:rPr>
                <w:rFonts w:cs="Tahoma"/>
                <w:sz w:val="14"/>
                <w:szCs w:val="14"/>
              </w:rPr>
            </w:pPr>
          </w:p>
          <w:p w14:paraId="3942F35C"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Repuestos a suministrar por el proveedor:</w:t>
            </w:r>
          </w:p>
          <w:p w14:paraId="587EF4AD" w14:textId="77777777" w:rsidR="00152811" w:rsidRPr="00152811" w:rsidRDefault="00152811" w:rsidP="00164004">
            <w:pPr>
              <w:pStyle w:val="Prrafodelista"/>
              <w:keepNext/>
              <w:tabs>
                <w:tab w:val="left" w:pos="1696"/>
              </w:tabs>
              <w:ind w:left="395"/>
              <w:contextualSpacing/>
              <w:outlineLvl w:val="1"/>
              <w:rPr>
                <w:rFonts w:ascii="Verdana" w:hAnsi="Verdana" w:cs="Tahoma"/>
                <w:b/>
                <w:bCs/>
                <w:sz w:val="14"/>
                <w:szCs w:val="1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1076"/>
              <w:gridCol w:w="826"/>
              <w:gridCol w:w="857"/>
              <w:gridCol w:w="707"/>
            </w:tblGrid>
            <w:tr w:rsidR="00152811" w:rsidRPr="00152811" w14:paraId="49E81826" w14:textId="77777777" w:rsidTr="00164004">
              <w:trPr>
                <w:trHeight w:val="20"/>
                <w:jc w:val="center"/>
              </w:trPr>
              <w:tc>
                <w:tcPr>
                  <w:tcW w:w="532" w:type="dxa"/>
                  <w:shd w:val="clear" w:color="auto" w:fill="auto"/>
                  <w:noWrap/>
                  <w:vAlign w:val="center"/>
                  <w:hideMark/>
                </w:tcPr>
                <w:p w14:paraId="197D6C0A"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Ítem</w:t>
                  </w:r>
                </w:p>
              </w:tc>
              <w:tc>
                <w:tcPr>
                  <w:tcW w:w="1076" w:type="dxa"/>
                  <w:shd w:val="clear" w:color="auto" w:fill="auto"/>
                  <w:noWrap/>
                  <w:vAlign w:val="center"/>
                  <w:hideMark/>
                </w:tcPr>
                <w:p w14:paraId="7BA67147"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Descripción</w:t>
                  </w:r>
                </w:p>
              </w:tc>
              <w:tc>
                <w:tcPr>
                  <w:tcW w:w="826" w:type="dxa"/>
                  <w:shd w:val="clear" w:color="auto" w:fill="auto"/>
                  <w:noWrap/>
                  <w:vAlign w:val="center"/>
                  <w:hideMark/>
                </w:tcPr>
                <w:p w14:paraId="3B54B318"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N° Parte</w:t>
                  </w:r>
                </w:p>
              </w:tc>
              <w:tc>
                <w:tcPr>
                  <w:tcW w:w="857" w:type="dxa"/>
                  <w:shd w:val="clear" w:color="auto" w:fill="auto"/>
                  <w:noWrap/>
                  <w:vAlign w:val="center"/>
                  <w:hideMark/>
                </w:tcPr>
                <w:p w14:paraId="3B6774C3"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Cantidad</w:t>
                  </w:r>
                </w:p>
              </w:tc>
              <w:tc>
                <w:tcPr>
                  <w:tcW w:w="707" w:type="dxa"/>
                  <w:shd w:val="clear" w:color="auto" w:fill="auto"/>
                  <w:noWrap/>
                  <w:vAlign w:val="center"/>
                  <w:hideMark/>
                </w:tcPr>
                <w:p w14:paraId="0AF73CE7"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Unidad</w:t>
                  </w:r>
                </w:p>
              </w:tc>
            </w:tr>
            <w:tr w:rsidR="00152811" w:rsidRPr="00152811" w14:paraId="71B94013" w14:textId="77777777" w:rsidTr="00164004">
              <w:trPr>
                <w:trHeight w:val="20"/>
                <w:jc w:val="center"/>
              </w:trPr>
              <w:tc>
                <w:tcPr>
                  <w:tcW w:w="532" w:type="dxa"/>
                  <w:shd w:val="clear" w:color="auto" w:fill="FFFFFF" w:themeFill="background1"/>
                  <w:noWrap/>
                  <w:vAlign w:val="center"/>
                </w:tcPr>
                <w:p w14:paraId="67F3466A"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1</w:t>
                  </w:r>
                </w:p>
              </w:tc>
              <w:tc>
                <w:tcPr>
                  <w:tcW w:w="1076" w:type="dxa"/>
                  <w:shd w:val="clear" w:color="auto" w:fill="FFFFFF" w:themeFill="background1"/>
                  <w:vAlign w:val="center"/>
                </w:tcPr>
                <w:p w14:paraId="7AE13DD3" w14:textId="77777777" w:rsidR="00152811" w:rsidRPr="00152811" w:rsidRDefault="00152811" w:rsidP="00164004">
                  <w:pPr>
                    <w:pStyle w:val="Sinespaciado"/>
                    <w:rPr>
                      <w:rFonts w:ascii="Verdana" w:hAnsi="Verdana" w:cs="Tahoma"/>
                      <w:color w:val="000000"/>
                      <w:sz w:val="14"/>
                      <w:szCs w:val="14"/>
                    </w:rPr>
                  </w:pPr>
                  <w:r w:rsidRPr="00152811">
                    <w:rPr>
                      <w:rFonts w:ascii="Verdana" w:hAnsi="Verdana" w:cs="Tahoma"/>
                      <w:color w:val="000000"/>
                      <w:sz w:val="14"/>
                      <w:szCs w:val="14"/>
                    </w:rPr>
                    <w:t>Enfriador</w:t>
                  </w:r>
                </w:p>
              </w:tc>
              <w:tc>
                <w:tcPr>
                  <w:tcW w:w="826" w:type="dxa"/>
                  <w:shd w:val="clear" w:color="auto" w:fill="FFFFFF" w:themeFill="background1"/>
                  <w:noWrap/>
                  <w:vAlign w:val="center"/>
                </w:tcPr>
                <w:p w14:paraId="2E0DC861" w14:textId="77777777" w:rsidR="00152811" w:rsidRPr="00152811" w:rsidRDefault="00152811" w:rsidP="00164004">
                  <w:pPr>
                    <w:pStyle w:val="Sinespaciado"/>
                    <w:rPr>
                      <w:rFonts w:ascii="Verdana" w:hAnsi="Verdana" w:cs="Tahoma"/>
                      <w:color w:val="000000"/>
                      <w:sz w:val="14"/>
                      <w:szCs w:val="14"/>
                    </w:rPr>
                  </w:pPr>
                  <w:r w:rsidRPr="00152811">
                    <w:rPr>
                      <w:rFonts w:ascii="Verdana" w:hAnsi="Verdana" w:cs="Tahoma"/>
                      <w:color w:val="000000"/>
                      <w:sz w:val="14"/>
                      <w:szCs w:val="14"/>
                    </w:rPr>
                    <w:t>4W-5405</w:t>
                  </w:r>
                </w:p>
              </w:tc>
              <w:tc>
                <w:tcPr>
                  <w:tcW w:w="857" w:type="dxa"/>
                  <w:shd w:val="clear" w:color="auto" w:fill="FFFFFF" w:themeFill="background1"/>
                  <w:vAlign w:val="center"/>
                </w:tcPr>
                <w:p w14:paraId="61CD0D79"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1</w:t>
                  </w:r>
                </w:p>
              </w:tc>
              <w:tc>
                <w:tcPr>
                  <w:tcW w:w="707" w:type="dxa"/>
                  <w:shd w:val="clear" w:color="auto" w:fill="FFFFFF" w:themeFill="background1"/>
                  <w:noWrap/>
                  <w:vAlign w:val="center"/>
                </w:tcPr>
                <w:p w14:paraId="128ACBCD"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Pieza</w:t>
                  </w:r>
                </w:p>
              </w:tc>
            </w:tr>
          </w:tbl>
          <w:p w14:paraId="6ADC197A" w14:textId="77777777" w:rsidR="00152811" w:rsidRPr="00152811" w:rsidRDefault="00152811" w:rsidP="00164004">
            <w:pPr>
              <w:tabs>
                <w:tab w:val="left" w:pos="1696"/>
              </w:tabs>
              <w:rPr>
                <w:rFonts w:cs="Tahoma"/>
                <w:b/>
                <w:bCs/>
                <w:sz w:val="14"/>
                <w:szCs w:val="14"/>
                <w:lang w:eastAsia="es-BO"/>
              </w:rPr>
            </w:pPr>
          </w:p>
          <w:p w14:paraId="18CA51D6"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Resumen de la Propuesta Económica:</w:t>
            </w:r>
          </w:p>
          <w:p w14:paraId="24B2439A" w14:textId="77777777" w:rsidR="00152811" w:rsidRPr="00152811" w:rsidRDefault="00152811" w:rsidP="00164004">
            <w:pPr>
              <w:tabs>
                <w:tab w:val="left" w:pos="1696"/>
              </w:tabs>
              <w:rPr>
                <w:rFonts w:cs="Tahoma"/>
                <w:b/>
                <w:bCs/>
                <w:sz w:val="14"/>
                <w:szCs w:val="14"/>
              </w:rPr>
            </w:pPr>
          </w:p>
          <w:tbl>
            <w:tblPr>
              <w:tblW w:w="5000" w:type="pct"/>
              <w:tblLayout w:type="fixed"/>
              <w:tblCellMar>
                <w:left w:w="70" w:type="dxa"/>
                <w:right w:w="70" w:type="dxa"/>
              </w:tblCellMar>
              <w:tblLook w:val="04A0" w:firstRow="1" w:lastRow="0" w:firstColumn="1" w:lastColumn="0" w:noHBand="0" w:noVBand="1"/>
            </w:tblPr>
            <w:tblGrid>
              <w:gridCol w:w="563"/>
              <w:gridCol w:w="3970"/>
              <w:gridCol w:w="734"/>
              <w:gridCol w:w="644"/>
              <w:gridCol w:w="599"/>
            </w:tblGrid>
            <w:tr w:rsidR="00152811" w:rsidRPr="00152811" w14:paraId="4BED93B3" w14:textId="77777777" w:rsidTr="00164004">
              <w:trPr>
                <w:trHeight w:val="283"/>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84203"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Ítem</w:t>
                  </w:r>
                </w:p>
              </w:tc>
              <w:tc>
                <w:tcPr>
                  <w:tcW w:w="3049" w:type="pct"/>
                  <w:tcBorders>
                    <w:top w:val="single" w:sz="4" w:space="0" w:color="auto"/>
                    <w:left w:val="nil"/>
                    <w:bottom w:val="single" w:sz="4" w:space="0" w:color="auto"/>
                    <w:right w:val="single" w:sz="4" w:space="0" w:color="auto"/>
                  </w:tcBorders>
                  <w:shd w:val="clear" w:color="auto" w:fill="auto"/>
                  <w:vAlign w:val="center"/>
                  <w:hideMark/>
                </w:tcPr>
                <w:p w14:paraId="3469497A"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DESCRIPCIÓN</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4634A5BC"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Cantidad</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6CC70405"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Precio unitario (Bs.)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29F23525"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Precio total (Bs.)</w:t>
                  </w:r>
                </w:p>
              </w:tc>
            </w:tr>
            <w:tr w:rsidR="00152811" w:rsidRPr="00152811" w14:paraId="7C7243D6"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744809E6" w14:textId="77777777" w:rsidR="00152811" w:rsidRPr="00152811" w:rsidRDefault="00152811" w:rsidP="00164004">
                  <w:pPr>
                    <w:pStyle w:val="Sinespaciado"/>
                    <w:jc w:val="center"/>
                    <w:rPr>
                      <w:rFonts w:ascii="Verdana" w:hAnsi="Verdana" w:cs="Tahoma"/>
                      <w:sz w:val="14"/>
                      <w:szCs w:val="14"/>
                      <w:lang w:eastAsia="es-BO"/>
                    </w:rPr>
                  </w:pPr>
                </w:p>
              </w:tc>
              <w:tc>
                <w:tcPr>
                  <w:tcW w:w="4568" w:type="pct"/>
                  <w:gridSpan w:val="4"/>
                  <w:tcBorders>
                    <w:top w:val="single" w:sz="4" w:space="0" w:color="auto"/>
                    <w:left w:val="nil"/>
                    <w:bottom w:val="single" w:sz="4" w:space="0" w:color="auto"/>
                    <w:right w:val="single" w:sz="4" w:space="0" w:color="auto"/>
                  </w:tcBorders>
                  <w:shd w:val="clear" w:color="auto" w:fill="auto"/>
                  <w:vAlign w:val="center"/>
                  <w:hideMark/>
                </w:tcPr>
                <w:p w14:paraId="0AB0AE86" w14:textId="77777777" w:rsidR="00152811" w:rsidRPr="00152811" w:rsidRDefault="00152811" w:rsidP="00164004">
                  <w:pPr>
                    <w:pStyle w:val="Sinespaciado"/>
                    <w:rPr>
                      <w:rFonts w:ascii="Verdana" w:hAnsi="Verdana" w:cs="Tahoma"/>
                      <w:b/>
                      <w:sz w:val="14"/>
                      <w:szCs w:val="14"/>
                      <w:lang w:eastAsia="es-BO"/>
                    </w:rPr>
                  </w:pPr>
                  <w:r w:rsidRPr="00152811">
                    <w:rPr>
                      <w:rFonts w:ascii="Verdana" w:hAnsi="Verdana" w:cs="Tahoma"/>
                      <w:b/>
                      <w:sz w:val="14"/>
                      <w:szCs w:val="14"/>
                      <w:lang w:eastAsia="es-BO"/>
                    </w:rPr>
                    <w:t>MANTENIMIENTO OVERHAUL A GRUPO GENERADOR BAH15  CATERPILLAR 3516B HD</w:t>
                  </w:r>
                  <w:r w:rsidRPr="00152811">
                    <w:rPr>
                      <w:rFonts w:ascii="Verdana" w:hAnsi="Verdana" w:cs="Tahoma"/>
                      <w:b/>
                      <w:sz w:val="14"/>
                      <w:szCs w:val="14"/>
                      <w:lang w:eastAsia="es-BO"/>
                    </w:rPr>
                    <w:br/>
                    <w:t xml:space="preserve">SERIE: YAW01004 </w:t>
                  </w:r>
                </w:p>
                <w:p w14:paraId="372408CC" w14:textId="77777777" w:rsidR="00152811" w:rsidRPr="00152811" w:rsidRDefault="00152811" w:rsidP="00164004">
                  <w:pPr>
                    <w:pStyle w:val="Sinespaciado"/>
                    <w:rPr>
                      <w:rFonts w:ascii="Verdana" w:hAnsi="Verdana" w:cs="Tahoma"/>
                      <w:b/>
                      <w:sz w:val="14"/>
                      <w:szCs w:val="14"/>
                      <w:lang w:eastAsia="es-BO"/>
                    </w:rPr>
                  </w:pPr>
                  <w:r w:rsidRPr="00152811">
                    <w:rPr>
                      <w:rFonts w:ascii="Verdana" w:hAnsi="Verdana" w:cs="Tahoma"/>
                      <w:b/>
                      <w:sz w:val="14"/>
                      <w:szCs w:val="14"/>
                      <w:lang w:eastAsia="es-BO"/>
                    </w:rPr>
                    <w:t>ARREGLO:  506-3093</w:t>
                  </w:r>
                </w:p>
              </w:tc>
            </w:tr>
            <w:tr w:rsidR="00152811" w:rsidRPr="00152811" w14:paraId="20A52124"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46A15EC1"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lastRenderedPageBreak/>
                    <w:t>1</w:t>
                  </w:r>
                </w:p>
              </w:tc>
              <w:tc>
                <w:tcPr>
                  <w:tcW w:w="3049" w:type="pct"/>
                  <w:tcBorders>
                    <w:top w:val="nil"/>
                    <w:left w:val="nil"/>
                    <w:bottom w:val="single" w:sz="4" w:space="0" w:color="auto"/>
                    <w:right w:val="single" w:sz="4" w:space="0" w:color="auto"/>
                  </w:tcBorders>
                  <w:shd w:val="clear" w:color="auto" w:fill="auto"/>
                  <w:vAlign w:val="center"/>
                  <w:hideMark/>
                </w:tcPr>
                <w:p w14:paraId="37BCEF40"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Logística de traslado y manipulación de grupo electrógeno</w:t>
                  </w:r>
                </w:p>
              </w:tc>
              <w:tc>
                <w:tcPr>
                  <w:tcW w:w="564" w:type="pct"/>
                  <w:tcBorders>
                    <w:top w:val="nil"/>
                    <w:left w:val="nil"/>
                    <w:bottom w:val="single" w:sz="4" w:space="0" w:color="auto"/>
                    <w:right w:val="single" w:sz="4" w:space="0" w:color="auto"/>
                  </w:tcBorders>
                  <w:shd w:val="clear" w:color="auto" w:fill="auto"/>
                  <w:vAlign w:val="center"/>
                  <w:hideMark/>
                </w:tcPr>
                <w:p w14:paraId="66333B9F"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568326A4"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006E404B"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758C24C4"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79F515C7"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2</w:t>
                  </w:r>
                </w:p>
              </w:tc>
              <w:tc>
                <w:tcPr>
                  <w:tcW w:w="3049" w:type="pct"/>
                  <w:tcBorders>
                    <w:top w:val="nil"/>
                    <w:left w:val="nil"/>
                    <w:bottom w:val="single" w:sz="4" w:space="0" w:color="auto"/>
                    <w:right w:val="single" w:sz="4" w:space="0" w:color="auto"/>
                  </w:tcBorders>
                  <w:shd w:val="clear" w:color="auto" w:fill="auto"/>
                  <w:vAlign w:val="center"/>
                  <w:hideMark/>
                </w:tcPr>
                <w:p w14:paraId="4A51655F"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Overhaul (Con Repuestos)</w:t>
                  </w:r>
                </w:p>
                <w:p w14:paraId="2FAAC94D"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Mano de obra, Insumos, Maestranzas, Pruebas y puesta en Marcha, Uso de herramientas y equipos de acuerdo a descripción del alcance en los puntos (a) al (h). Incluye Informe de Reparación del Motor.</w:t>
                  </w:r>
                </w:p>
              </w:tc>
              <w:tc>
                <w:tcPr>
                  <w:tcW w:w="564" w:type="pct"/>
                  <w:tcBorders>
                    <w:top w:val="nil"/>
                    <w:left w:val="nil"/>
                    <w:bottom w:val="single" w:sz="4" w:space="0" w:color="auto"/>
                    <w:right w:val="single" w:sz="4" w:space="0" w:color="auto"/>
                  </w:tcBorders>
                  <w:shd w:val="clear" w:color="auto" w:fill="auto"/>
                  <w:vAlign w:val="center"/>
                  <w:hideMark/>
                </w:tcPr>
                <w:p w14:paraId="45F95601"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096545B3"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0D2F95A2"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4A94739B"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1C6B66E5"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3</w:t>
                  </w:r>
                </w:p>
              </w:tc>
              <w:tc>
                <w:tcPr>
                  <w:tcW w:w="3049" w:type="pct"/>
                  <w:tcBorders>
                    <w:top w:val="nil"/>
                    <w:left w:val="nil"/>
                    <w:bottom w:val="single" w:sz="4" w:space="0" w:color="auto"/>
                    <w:right w:val="single" w:sz="4" w:space="0" w:color="auto"/>
                  </w:tcBorders>
                  <w:shd w:val="clear" w:color="auto" w:fill="auto"/>
                  <w:vAlign w:val="center"/>
                  <w:hideMark/>
                </w:tcPr>
                <w:p w14:paraId="5F57240D"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Mantenimiento del Generador</w:t>
                  </w:r>
                </w:p>
                <w:p w14:paraId="2D0EDDCA"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Mano de obra, Insumos, Maestranzas, Uso de herramientas y equipos. De acuerdo a descripción del alcance en el punto (g). Incluye Alineamiento, Vibraciones, Pintado del generador y motor, Informe de reparación del generador.</w:t>
                  </w:r>
                </w:p>
              </w:tc>
              <w:tc>
                <w:tcPr>
                  <w:tcW w:w="564" w:type="pct"/>
                  <w:tcBorders>
                    <w:top w:val="nil"/>
                    <w:left w:val="nil"/>
                    <w:bottom w:val="single" w:sz="4" w:space="0" w:color="auto"/>
                    <w:right w:val="single" w:sz="4" w:space="0" w:color="auto"/>
                  </w:tcBorders>
                  <w:shd w:val="clear" w:color="auto" w:fill="auto"/>
                  <w:vAlign w:val="center"/>
                  <w:hideMark/>
                </w:tcPr>
                <w:p w14:paraId="2E5F6AC5"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D8FDFFC"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339086E9"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475CF76D"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3C23EEC8"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4</w:t>
                  </w:r>
                </w:p>
              </w:tc>
              <w:tc>
                <w:tcPr>
                  <w:tcW w:w="3049" w:type="pct"/>
                  <w:tcBorders>
                    <w:top w:val="nil"/>
                    <w:left w:val="nil"/>
                    <w:bottom w:val="single" w:sz="4" w:space="0" w:color="auto"/>
                    <w:right w:val="single" w:sz="4" w:space="0" w:color="auto"/>
                  </w:tcBorders>
                  <w:shd w:val="clear" w:color="auto" w:fill="auto"/>
                  <w:vAlign w:val="center"/>
                  <w:hideMark/>
                </w:tcPr>
                <w:p w14:paraId="498C3098"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Mantenimiento del Radiador</w:t>
                  </w:r>
                </w:p>
                <w:p w14:paraId="22310B11"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Mano de obra, Insumos, Maestranzas, Pintado, Pruebas y puesta en Marcha, de acuerdo a descripción del alcance en el  inciso (c). No incluye reemplazo de paneles en caso de no ser reusables.</w:t>
                  </w:r>
                </w:p>
              </w:tc>
              <w:tc>
                <w:tcPr>
                  <w:tcW w:w="564" w:type="pct"/>
                  <w:tcBorders>
                    <w:top w:val="nil"/>
                    <w:left w:val="nil"/>
                    <w:bottom w:val="single" w:sz="4" w:space="0" w:color="auto"/>
                    <w:right w:val="single" w:sz="4" w:space="0" w:color="auto"/>
                  </w:tcBorders>
                  <w:shd w:val="clear" w:color="auto" w:fill="auto"/>
                  <w:vAlign w:val="center"/>
                  <w:hideMark/>
                </w:tcPr>
                <w:p w14:paraId="4E824877"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7722ED65"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11FA38AD"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54FBCDE1"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548CDB60"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5</w:t>
                  </w:r>
                </w:p>
              </w:tc>
              <w:tc>
                <w:tcPr>
                  <w:tcW w:w="3049" w:type="pct"/>
                  <w:tcBorders>
                    <w:top w:val="nil"/>
                    <w:left w:val="nil"/>
                    <w:bottom w:val="single" w:sz="4" w:space="0" w:color="auto"/>
                    <w:right w:val="single" w:sz="4" w:space="0" w:color="auto"/>
                  </w:tcBorders>
                  <w:shd w:val="clear" w:color="auto" w:fill="auto"/>
                  <w:vAlign w:val="center"/>
                  <w:hideMark/>
                </w:tcPr>
                <w:p w14:paraId="3AC8D65B"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Mantenimiento del Tablero de Control e Interruptor </w:t>
                  </w:r>
                </w:p>
                <w:p w14:paraId="45D42ACA"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Inciso (g, punto iv), Mano de obra, Insumos Pruebas y puesta en Marcha, de acuerdo a descripción del alcance en el inciso (h). </w:t>
                  </w:r>
                </w:p>
              </w:tc>
              <w:tc>
                <w:tcPr>
                  <w:tcW w:w="564" w:type="pct"/>
                  <w:tcBorders>
                    <w:top w:val="nil"/>
                    <w:left w:val="nil"/>
                    <w:bottom w:val="single" w:sz="4" w:space="0" w:color="auto"/>
                    <w:right w:val="single" w:sz="4" w:space="0" w:color="auto"/>
                  </w:tcBorders>
                  <w:shd w:val="clear" w:color="auto" w:fill="auto"/>
                  <w:vAlign w:val="center"/>
                  <w:hideMark/>
                </w:tcPr>
                <w:p w14:paraId="777A5707"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2B69AAF8"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0FD0B6A7"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7B93C8C2"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5B1606D4"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6</w:t>
                  </w:r>
                </w:p>
              </w:tc>
              <w:tc>
                <w:tcPr>
                  <w:tcW w:w="3049" w:type="pct"/>
                  <w:tcBorders>
                    <w:top w:val="nil"/>
                    <w:left w:val="nil"/>
                    <w:bottom w:val="single" w:sz="4" w:space="0" w:color="auto"/>
                    <w:right w:val="single" w:sz="4" w:space="0" w:color="auto"/>
                  </w:tcBorders>
                  <w:shd w:val="clear" w:color="auto" w:fill="auto"/>
                  <w:vAlign w:val="center"/>
                </w:tcPr>
                <w:p w14:paraId="7710E7E7"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Mantenimiento del Conteiner (J)</w:t>
                  </w:r>
                </w:p>
                <w:p w14:paraId="5E9D708B"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•El mantenimiento del contenedor y el tanque de combustible de acuerdo con las recomendaciones del fabricante (Caterpillar) y las normas de seguridad aplicables.</w:t>
                  </w:r>
                </w:p>
                <w:p w14:paraId="58F3666D"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•Como parte del servicio del contenedor el proveedor del servicio deberá realizar el repintado del mismo y cambio de logos de la empresa y cambio de 8 llantas.</w:t>
                  </w:r>
                </w:p>
              </w:tc>
              <w:tc>
                <w:tcPr>
                  <w:tcW w:w="564" w:type="pct"/>
                  <w:tcBorders>
                    <w:top w:val="nil"/>
                    <w:left w:val="nil"/>
                    <w:bottom w:val="single" w:sz="4" w:space="0" w:color="auto"/>
                    <w:right w:val="single" w:sz="4" w:space="0" w:color="auto"/>
                  </w:tcBorders>
                  <w:shd w:val="clear" w:color="auto" w:fill="auto"/>
                  <w:vAlign w:val="center"/>
                </w:tcPr>
                <w:p w14:paraId="0CAD4CF3"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6F6DC896" w14:textId="77777777" w:rsidR="00152811" w:rsidRPr="00152811" w:rsidRDefault="00152811"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61B5192D" w14:textId="77777777" w:rsidR="00152811" w:rsidRPr="00152811" w:rsidRDefault="00152811" w:rsidP="00164004">
                  <w:pPr>
                    <w:pStyle w:val="Sinespaciado"/>
                    <w:rPr>
                      <w:rFonts w:ascii="Verdana" w:hAnsi="Verdana" w:cs="Tahoma"/>
                      <w:sz w:val="14"/>
                      <w:szCs w:val="14"/>
                      <w:lang w:eastAsia="es-BO"/>
                    </w:rPr>
                  </w:pPr>
                </w:p>
              </w:tc>
            </w:tr>
            <w:tr w:rsidR="00152811" w:rsidRPr="00152811" w14:paraId="724829B6"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6F89AC84"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7</w:t>
                  </w:r>
                </w:p>
              </w:tc>
              <w:tc>
                <w:tcPr>
                  <w:tcW w:w="3049" w:type="pct"/>
                  <w:tcBorders>
                    <w:top w:val="nil"/>
                    <w:left w:val="nil"/>
                    <w:bottom w:val="single" w:sz="4" w:space="0" w:color="auto"/>
                    <w:right w:val="single" w:sz="4" w:space="0" w:color="auto"/>
                  </w:tcBorders>
                  <w:shd w:val="clear" w:color="auto" w:fill="auto"/>
                  <w:vAlign w:val="center"/>
                </w:tcPr>
                <w:p w14:paraId="0FAC2F7A"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Repuestos para grupo generador Caterpillar 3516B HD.</w:t>
                  </w:r>
                </w:p>
              </w:tc>
              <w:tc>
                <w:tcPr>
                  <w:tcW w:w="564" w:type="pct"/>
                  <w:tcBorders>
                    <w:top w:val="nil"/>
                    <w:left w:val="nil"/>
                    <w:bottom w:val="single" w:sz="4" w:space="0" w:color="auto"/>
                    <w:right w:val="single" w:sz="4" w:space="0" w:color="auto"/>
                  </w:tcBorders>
                  <w:shd w:val="clear" w:color="auto" w:fill="auto"/>
                  <w:vAlign w:val="center"/>
                </w:tcPr>
                <w:p w14:paraId="5BA627F8"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10584E55" w14:textId="77777777" w:rsidR="00152811" w:rsidRPr="00152811" w:rsidRDefault="00152811"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26C1C24F" w14:textId="77777777" w:rsidR="00152811" w:rsidRPr="00152811" w:rsidRDefault="00152811" w:rsidP="00164004">
                  <w:pPr>
                    <w:pStyle w:val="Sinespaciado"/>
                    <w:rPr>
                      <w:rFonts w:ascii="Verdana" w:hAnsi="Verdana" w:cs="Tahoma"/>
                      <w:sz w:val="14"/>
                      <w:szCs w:val="14"/>
                      <w:lang w:eastAsia="es-BO"/>
                    </w:rPr>
                  </w:pPr>
                </w:p>
              </w:tc>
            </w:tr>
            <w:tr w:rsidR="00152811" w:rsidRPr="00152811" w14:paraId="564B4DEF" w14:textId="77777777" w:rsidTr="00164004">
              <w:trPr>
                <w:trHeight w:val="283"/>
              </w:trPr>
              <w:tc>
                <w:tcPr>
                  <w:tcW w:w="454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575233A"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TOTAL MANTENIMIENTO MAYOR BAH15 (Bs.)</w:t>
                  </w:r>
                </w:p>
              </w:tc>
              <w:tc>
                <w:tcPr>
                  <w:tcW w:w="460" w:type="pct"/>
                  <w:tcBorders>
                    <w:top w:val="nil"/>
                    <w:left w:val="nil"/>
                    <w:bottom w:val="single" w:sz="4" w:space="0" w:color="auto"/>
                    <w:right w:val="single" w:sz="4" w:space="0" w:color="auto"/>
                  </w:tcBorders>
                  <w:shd w:val="clear" w:color="auto" w:fill="auto"/>
                  <w:vAlign w:val="center"/>
                  <w:hideMark/>
                </w:tcPr>
                <w:p w14:paraId="09D54882"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bl>
          <w:p w14:paraId="21F9B832" w14:textId="77777777" w:rsidR="00152811" w:rsidRPr="00152811" w:rsidRDefault="00152811" w:rsidP="00164004">
            <w:pPr>
              <w:tabs>
                <w:tab w:val="left" w:pos="1696"/>
              </w:tabs>
              <w:rPr>
                <w:rFonts w:cs="Tahoma"/>
                <w:b/>
                <w:bCs/>
                <w:sz w:val="14"/>
                <w:szCs w:val="14"/>
                <w:lang w:eastAsia="es-BO"/>
              </w:rPr>
            </w:pPr>
          </w:p>
          <w:p w14:paraId="041C1F00"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Forma de realizar el trabajo:</w:t>
            </w:r>
          </w:p>
          <w:p w14:paraId="45DDE564" w14:textId="77777777" w:rsidR="00152811" w:rsidRPr="00152811" w:rsidRDefault="00152811" w:rsidP="00164004">
            <w:pPr>
              <w:tabs>
                <w:tab w:val="left" w:pos="1696"/>
              </w:tabs>
              <w:rPr>
                <w:rFonts w:cs="Tahoma"/>
                <w:b/>
                <w:bCs/>
                <w:sz w:val="14"/>
                <w:szCs w:val="14"/>
                <w:lang w:eastAsia="es-BO"/>
              </w:rPr>
            </w:pPr>
          </w:p>
          <w:p w14:paraId="6CB6157A" w14:textId="77777777" w:rsidR="00152811" w:rsidRPr="00152811" w:rsidRDefault="00152811" w:rsidP="00164004">
            <w:pPr>
              <w:ind w:left="426"/>
              <w:jc w:val="both"/>
              <w:rPr>
                <w:rFonts w:cs="Tahoma"/>
                <w:sz w:val="14"/>
                <w:szCs w:val="14"/>
              </w:rPr>
            </w:pPr>
            <w:r w:rsidRPr="00152811">
              <w:rPr>
                <w:rFonts w:cs="Tahoma"/>
                <w:sz w:val="14"/>
                <w:szCs w:val="14"/>
              </w:rPr>
              <w:t>Debe considerar que el grupo generador cabinado se encuentra en la plataforma de la Planta Bahía; por lo que debe prever logística de transporte y herramientas de taller suficientes para la realización del trabajo de mantenimiento OVERHAUL.</w:t>
            </w:r>
          </w:p>
          <w:p w14:paraId="2062D598" w14:textId="77777777" w:rsidR="00152811" w:rsidRPr="00152811" w:rsidRDefault="00152811" w:rsidP="00164004">
            <w:pPr>
              <w:ind w:left="426"/>
              <w:jc w:val="both"/>
              <w:rPr>
                <w:rFonts w:cs="Tahoma"/>
                <w:sz w:val="14"/>
                <w:szCs w:val="14"/>
              </w:rPr>
            </w:pPr>
            <w:r w:rsidRPr="00152811">
              <w:rPr>
                <w:rFonts w:cs="Tahoma"/>
                <w:sz w:val="14"/>
                <w:szCs w:val="14"/>
              </w:rPr>
              <w:t xml:space="preserve"> </w:t>
            </w:r>
          </w:p>
          <w:p w14:paraId="0AA8EDD5" w14:textId="77777777" w:rsidR="00152811" w:rsidRPr="00152811" w:rsidRDefault="00152811" w:rsidP="00164004">
            <w:pPr>
              <w:ind w:left="426"/>
              <w:jc w:val="both"/>
              <w:rPr>
                <w:rFonts w:cs="Tahoma"/>
                <w:sz w:val="14"/>
                <w:szCs w:val="14"/>
              </w:rPr>
            </w:pPr>
            <w:r w:rsidRPr="00152811">
              <w:rPr>
                <w:rFonts w:cs="Tahoma"/>
                <w:sz w:val="14"/>
                <w:szCs w:val="14"/>
              </w:rPr>
              <w:t>Todos los insumos que demanden la limpieza e instalación de los componentes, son a cargo del proveedor.</w:t>
            </w:r>
          </w:p>
          <w:p w14:paraId="0DB8AE0B" w14:textId="77777777" w:rsidR="00152811" w:rsidRPr="00152811" w:rsidRDefault="00152811" w:rsidP="00164004">
            <w:pPr>
              <w:ind w:left="426"/>
              <w:jc w:val="both"/>
              <w:rPr>
                <w:rFonts w:cs="Tahoma"/>
                <w:sz w:val="14"/>
                <w:szCs w:val="14"/>
              </w:rPr>
            </w:pPr>
          </w:p>
          <w:p w14:paraId="00F98F2D" w14:textId="77777777" w:rsidR="00152811" w:rsidRPr="00152811" w:rsidRDefault="00152811" w:rsidP="00164004">
            <w:pPr>
              <w:ind w:left="426"/>
              <w:jc w:val="both"/>
              <w:rPr>
                <w:rFonts w:cs="Tahoma"/>
                <w:sz w:val="14"/>
                <w:szCs w:val="14"/>
              </w:rPr>
            </w:pPr>
            <w:r w:rsidRPr="00152811">
              <w:rPr>
                <w:rFonts w:cs="Tahoma"/>
                <w:sz w:val="14"/>
                <w:szCs w:val="14"/>
              </w:rPr>
              <w:t>Para la verificación de configuración y funcionamiento apropiado en paralelo con las otras unidades generadoras deberá efectuar la verificación de parámetros y emitir recomendaciones para funcionamiento.</w:t>
            </w:r>
          </w:p>
          <w:p w14:paraId="00F66726" w14:textId="77777777" w:rsidR="00152811" w:rsidRPr="00152811" w:rsidRDefault="00152811" w:rsidP="00164004">
            <w:pPr>
              <w:ind w:left="426"/>
              <w:jc w:val="both"/>
              <w:rPr>
                <w:rFonts w:cs="Tahoma"/>
                <w:sz w:val="14"/>
                <w:szCs w:val="14"/>
              </w:rPr>
            </w:pPr>
          </w:p>
          <w:p w14:paraId="07DFE052" w14:textId="77777777" w:rsidR="00152811" w:rsidRPr="00152811" w:rsidRDefault="00152811" w:rsidP="00164004">
            <w:pPr>
              <w:ind w:left="426"/>
              <w:jc w:val="both"/>
              <w:rPr>
                <w:rFonts w:cs="Tahoma"/>
                <w:sz w:val="14"/>
                <w:szCs w:val="14"/>
              </w:rPr>
            </w:pPr>
            <w:r w:rsidRPr="00152811">
              <w:rPr>
                <w:rFonts w:cs="Tahoma"/>
                <w:sz w:val="14"/>
                <w:szCs w:val="14"/>
              </w:rPr>
              <w:t>Se debe de considerar las pruebas de funcionamiento en el taller de reparación con un banco de pruebas de 1 MVA para ver las condiciones de la unidad y realizar la aprobación del traslado.</w:t>
            </w:r>
          </w:p>
          <w:p w14:paraId="32AD5BA7" w14:textId="77777777" w:rsidR="00152811" w:rsidRPr="00152811" w:rsidRDefault="00152811" w:rsidP="00164004">
            <w:pPr>
              <w:ind w:left="426"/>
              <w:jc w:val="both"/>
              <w:rPr>
                <w:rFonts w:cs="Tahoma"/>
                <w:sz w:val="14"/>
                <w:szCs w:val="14"/>
              </w:rPr>
            </w:pPr>
          </w:p>
          <w:p w14:paraId="3FA1E72A" w14:textId="77777777" w:rsidR="00152811" w:rsidRPr="00152811" w:rsidRDefault="00152811" w:rsidP="00164004">
            <w:pPr>
              <w:ind w:left="426"/>
              <w:jc w:val="both"/>
              <w:rPr>
                <w:rFonts w:cs="Tahoma"/>
                <w:sz w:val="14"/>
                <w:szCs w:val="14"/>
              </w:rPr>
            </w:pPr>
            <w:r w:rsidRPr="00152811">
              <w:rPr>
                <w:rFonts w:cs="Tahoma"/>
                <w:sz w:val="14"/>
                <w:szCs w:val="14"/>
              </w:rPr>
              <w:t>Las pruebas de funcionamiento, deben contemplar la utilización de herramientas o equipos que garanticen y demuestren el desempeño apropiado de la unidad generadora.</w:t>
            </w:r>
          </w:p>
          <w:p w14:paraId="412DFA4B" w14:textId="77777777" w:rsidR="00152811" w:rsidRPr="00152811" w:rsidRDefault="00152811" w:rsidP="00164004">
            <w:pPr>
              <w:tabs>
                <w:tab w:val="left" w:pos="1696"/>
              </w:tabs>
              <w:rPr>
                <w:rFonts w:cs="Tahoma"/>
                <w:b/>
                <w:bCs/>
                <w:sz w:val="14"/>
                <w:szCs w:val="14"/>
                <w:lang w:eastAsia="es-BO"/>
              </w:rPr>
            </w:pPr>
          </w:p>
          <w:p w14:paraId="1BE7E664" w14:textId="77777777" w:rsidR="00152811" w:rsidRPr="00152811" w:rsidRDefault="00152811"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Herramientas equipos y software necesario:</w:t>
            </w:r>
          </w:p>
          <w:p w14:paraId="2A7E4752" w14:textId="77777777" w:rsidR="00152811" w:rsidRPr="00152811" w:rsidRDefault="00152811" w:rsidP="00164004">
            <w:pPr>
              <w:tabs>
                <w:tab w:val="left" w:pos="1696"/>
              </w:tabs>
              <w:rPr>
                <w:rFonts w:cs="Tahoma"/>
                <w:b/>
                <w:bCs/>
                <w:sz w:val="14"/>
                <w:szCs w:val="14"/>
                <w:lang w:eastAsia="es-BO"/>
              </w:rPr>
            </w:pPr>
          </w:p>
          <w:p w14:paraId="4982E915" w14:textId="77777777" w:rsidR="00152811" w:rsidRPr="00152811" w:rsidRDefault="00152811" w:rsidP="00164004">
            <w:pPr>
              <w:ind w:left="426"/>
              <w:jc w:val="both"/>
              <w:rPr>
                <w:rFonts w:cs="Tahoma"/>
                <w:sz w:val="14"/>
                <w:szCs w:val="14"/>
              </w:rPr>
            </w:pPr>
            <w:r w:rsidRPr="00152811">
              <w:rPr>
                <w:rFonts w:cs="Tahoma"/>
                <w:sz w:val="14"/>
                <w:szCs w:val="14"/>
              </w:rPr>
              <w:t>El contratista deberá contar con herramientas adecuadas y que recomienden el fabricante para realización de mantenimiento Overhaul bancos de volteo, equipos para el cambio de elementos en piezas que deben reutilizarse (bujes de eje de levas, bielas) así como para los ajuste para cada sistema de motor y  generador para todos estos trabajos deberán estar asistidos de manuales o el SIS Caterpillar, para la realización de pruebas de funcionamiento  debe contar con el ET (Electronic Technician) o maleta de pruebas según corresponda, indicar N° de serie de equipo a utilizar.</w:t>
            </w:r>
          </w:p>
          <w:p w14:paraId="3E34B1BB" w14:textId="77777777" w:rsidR="00152811" w:rsidRPr="00152811" w:rsidRDefault="00152811" w:rsidP="00164004">
            <w:pPr>
              <w:ind w:left="426"/>
              <w:jc w:val="both"/>
              <w:rPr>
                <w:rFonts w:cs="Tahoma"/>
                <w:b/>
                <w:bCs/>
                <w:sz w:val="14"/>
                <w:szCs w:val="14"/>
                <w:lang w:eastAsia="es-BO"/>
              </w:rPr>
            </w:pPr>
          </w:p>
        </w:tc>
        <w:tc>
          <w:tcPr>
            <w:tcW w:w="384" w:type="pct"/>
            <w:tcBorders>
              <w:top w:val="nil"/>
              <w:left w:val="nil"/>
              <w:bottom w:val="single" w:sz="4" w:space="0" w:color="auto"/>
              <w:right w:val="single" w:sz="4" w:space="0" w:color="auto"/>
            </w:tcBorders>
            <w:shd w:val="clear" w:color="auto" w:fill="auto"/>
            <w:vAlign w:val="center"/>
          </w:tcPr>
          <w:p w14:paraId="06932A61" w14:textId="77777777" w:rsidR="00152811" w:rsidRPr="00152811" w:rsidRDefault="00152811" w:rsidP="00164004">
            <w:pPr>
              <w:tabs>
                <w:tab w:val="left" w:pos="1696"/>
              </w:tabs>
              <w:jc w:val="center"/>
              <w:rPr>
                <w:rFonts w:cs="Tahoma"/>
                <w:b/>
                <w:bCs/>
                <w:sz w:val="14"/>
                <w:szCs w:val="14"/>
                <w:lang w:eastAsia="es-BO"/>
              </w:rPr>
            </w:pPr>
          </w:p>
        </w:tc>
        <w:tc>
          <w:tcPr>
            <w:tcW w:w="462" w:type="pct"/>
            <w:tcBorders>
              <w:top w:val="nil"/>
              <w:left w:val="nil"/>
              <w:bottom w:val="single" w:sz="4" w:space="0" w:color="auto"/>
              <w:right w:val="single" w:sz="4" w:space="0" w:color="auto"/>
            </w:tcBorders>
            <w:shd w:val="clear" w:color="auto" w:fill="auto"/>
            <w:vAlign w:val="center"/>
          </w:tcPr>
          <w:p w14:paraId="56CD7DBD" w14:textId="77777777" w:rsidR="00152811" w:rsidRPr="00152811" w:rsidRDefault="00152811" w:rsidP="00164004">
            <w:pPr>
              <w:tabs>
                <w:tab w:val="left" w:pos="1696"/>
              </w:tabs>
              <w:jc w:val="center"/>
              <w:rPr>
                <w:rFonts w:cs="Tahoma"/>
                <w:b/>
                <w:bCs/>
                <w:sz w:val="14"/>
                <w:szCs w:val="14"/>
                <w:lang w:eastAsia="es-BO"/>
              </w:rPr>
            </w:pPr>
          </w:p>
        </w:tc>
      </w:tr>
      <w:tr w:rsidR="00152811" w:rsidRPr="00152811" w14:paraId="68B1D28C" w14:textId="77777777" w:rsidTr="00164004">
        <w:trPr>
          <w:trHeight w:val="20"/>
          <w:jc w:val="center"/>
        </w:trPr>
        <w:tc>
          <w:tcPr>
            <w:tcW w:w="305" w:type="pct"/>
            <w:tcBorders>
              <w:top w:val="nil"/>
              <w:left w:val="single" w:sz="4" w:space="0" w:color="auto"/>
              <w:bottom w:val="single" w:sz="4" w:space="0" w:color="auto"/>
              <w:right w:val="single" w:sz="4" w:space="0" w:color="auto"/>
            </w:tcBorders>
            <w:shd w:val="clear" w:color="auto" w:fill="B8CCE4" w:themeFill="accent1" w:themeFillTint="66"/>
            <w:vAlign w:val="center"/>
          </w:tcPr>
          <w:p w14:paraId="37AFC4FB"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lastRenderedPageBreak/>
              <w:t>3</w:t>
            </w:r>
          </w:p>
        </w:tc>
        <w:tc>
          <w:tcPr>
            <w:tcW w:w="3849" w:type="pct"/>
            <w:tcBorders>
              <w:top w:val="nil"/>
              <w:left w:val="nil"/>
              <w:bottom w:val="single" w:sz="4" w:space="0" w:color="auto"/>
              <w:right w:val="single" w:sz="4" w:space="0" w:color="auto"/>
            </w:tcBorders>
            <w:shd w:val="clear" w:color="auto" w:fill="B8CCE4" w:themeFill="accent1" w:themeFillTint="66"/>
            <w:vAlign w:val="center"/>
          </w:tcPr>
          <w:p w14:paraId="6D249A89" w14:textId="77777777" w:rsidR="00152811" w:rsidRPr="00152811" w:rsidRDefault="00152811" w:rsidP="00164004">
            <w:pPr>
              <w:tabs>
                <w:tab w:val="left" w:pos="1696"/>
              </w:tabs>
              <w:rPr>
                <w:rFonts w:cs="Tahoma"/>
                <w:b/>
                <w:bCs/>
                <w:sz w:val="14"/>
                <w:szCs w:val="14"/>
                <w:lang w:eastAsia="es-BO"/>
              </w:rPr>
            </w:pPr>
            <w:r w:rsidRPr="00152811">
              <w:rPr>
                <w:rFonts w:cs="Tahoma"/>
                <w:b/>
                <w:bCs/>
                <w:sz w:val="14"/>
                <w:szCs w:val="14"/>
                <w:lang w:eastAsia="es-BO"/>
              </w:rPr>
              <w:t>MANTENIMIENTO OVERHAUL A GRUPO GENERADOR BAH16  CATERPILLAR 3516B HD</w:t>
            </w:r>
          </w:p>
          <w:p w14:paraId="3049734E" w14:textId="77777777" w:rsidR="00152811" w:rsidRPr="00152811" w:rsidRDefault="00152811" w:rsidP="00164004">
            <w:pPr>
              <w:tabs>
                <w:tab w:val="left" w:pos="1696"/>
              </w:tabs>
              <w:rPr>
                <w:rFonts w:cs="Tahoma"/>
                <w:b/>
                <w:bCs/>
                <w:sz w:val="14"/>
                <w:szCs w:val="14"/>
                <w:lang w:eastAsia="es-BO"/>
              </w:rPr>
            </w:pPr>
            <w:r w:rsidRPr="00152811">
              <w:rPr>
                <w:rFonts w:cs="Tahoma"/>
                <w:b/>
                <w:bCs/>
                <w:sz w:val="14"/>
                <w:szCs w:val="14"/>
                <w:lang w:eastAsia="es-BO"/>
              </w:rPr>
              <w:t>SERIE: YAW01003</w:t>
            </w:r>
          </w:p>
          <w:p w14:paraId="0CD942CB" w14:textId="77777777" w:rsidR="00152811" w:rsidRPr="00152811" w:rsidRDefault="00152811" w:rsidP="00164004">
            <w:pPr>
              <w:keepNext/>
              <w:tabs>
                <w:tab w:val="left" w:pos="1696"/>
              </w:tabs>
              <w:contextualSpacing/>
              <w:outlineLvl w:val="1"/>
              <w:rPr>
                <w:rFonts w:cs="Tahoma"/>
                <w:b/>
                <w:bCs/>
                <w:sz w:val="14"/>
                <w:szCs w:val="14"/>
                <w:lang w:val="es-ES_tradnl"/>
              </w:rPr>
            </w:pPr>
            <w:r w:rsidRPr="00152811">
              <w:rPr>
                <w:rFonts w:cs="Tahoma"/>
                <w:b/>
                <w:bCs/>
                <w:sz w:val="14"/>
                <w:szCs w:val="14"/>
                <w:lang w:eastAsia="es-BO"/>
              </w:rPr>
              <w:t>ARREGLO:  506-3093</w:t>
            </w:r>
          </w:p>
        </w:tc>
        <w:tc>
          <w:tcPr>
            <w:tcW w:w="384" w:type="pct"/>
            <w:tcBorders>
              <w:top w:val="nil"/>
              <w:left w:val="nil"/>
              <w:bottom w:val="single" w:sz="4" w:space="0" w:color="auto"/>
              <w:right w:val="single" w:sz="4" w:space="0" w:color="auto"/>
            </w:tcBorders>
            <w:shd w:val="clear" w:color="auto" w:fill="B8CCE4" w:themeFill="accent1" w:themeFillTint="66"/>
            <w:vAlign w:val="center"/>
          </w:tcPr>
          <w:p w14:paraId="05E415DB"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t>1</w:t>
            </w:r>
          </w:p>
        </w:tc>
        <w:tc>
          <w:tcPr>
            <w:tcW w:w="462" w:type="pct"/>
            <w:tcBorders>
              <w:top w:val="nil"/>
              <w:left w:val="nil"/>
              <w:bottom w:val="single" w:sz="4" w:space="0" w:color="auto"/>
              <w:right w:val="single" w:sz="4" w:space="0" w:color="auto"/>
            </w:tcBorders>
            <w:shd w:val="clear" w:color="auto" w:fill="B8CCE4" w:themeFill="accent1" w:themeFillTint="66"/>
            <w:vAlign w:val="center"/>
          </w:tcPr>
          <w:p w14:paraId="1A271733" w14:textId="77777777" w:rsidR="00152811" w:rsidRPr="00152811" w:rsidRDefault="00152811" w:rsidP="00164004">
            <w:pPr>
              <w:tabs>
                <w:tab w:val="left" w:pos="1696"/>
              </w:tabs>
              <w:jc w:val="center"/>
              <w:rPr>
                <w:rFonts w:cs="Tahoma"/>
                <w:b/>
                <w:bCs/>
                <w:sz w:val="14"/>
                <w:szCs w:val="14"/>
                <w:lang w:eastAsia="es-BO"/>
              </w:rPr>
            </w:pPr>
            <w:r w:rsidRPr="00152811">
              <w:rPr>
                <w:rFonts w:cs="Tahoma"/>
                <w:b/>
                <w:bCs/>
                <w:sz w:val="14"/>
                <w:szCs w:val="14"/>
                <w:lang w:eastAsia="es-BO"/>
              </w:rPr>
              <w:t>SERV.</w:t>
            </w:r>
          </w:p>
        </w:tc>
      </w:tr>
      <w:tr w:rsidR="00152811" w:rsidRPr="00152811" w14:paraId="3E4EA6D8" w14:textId="77777777" w:rsidTr="00164004">
        <w:trPr>
          <w:trHeight w:val="20"/>
          <w:jc w:val="center"/>
        </w:trPr>
        <w:tc>
          <w:tcPr>
            <w:tcW w:w="305" w:type="pct"/>
            <w:tcBorders>
              <w:top w:val="nil"/>
              <w:left w:val="single" w:sz="4" w:space="0" w:color="auto"/>
              <w:bottom w:val="single" w:sz="4" w:space="0" w:color="auto"/>
              <w:right w:val="single" w:sz="4" w:space="0" w:color="auto"/>
            </w:tcBorders>
            <w:shd w:val="clear" w:color="auto" w:fill="auto"/>
            <w:vAlign w:val="center"/>
          </w:tcPr>
          <w:p w14:paraId="08E72898" w14:textId="77777777" w:rsidR="00152811" w:rsidRPr="00152811" w:rsidRDefault="00152811" w:rsidP="00164004">
            <w:pPr>
              <w:tabs>
                <w:tab w:val="left" w:pos="1696"/>
              </w:tabs>
              <w:jc w:val="center"/>
              <w:rPr>
                <w:rFonts w:cs="Tahoma"/>
                <w:b/>
                <w:bCs/>
                <w:sz w:val="14"/>
                <w:szCs w:val="14"/>
                <w:lang w:eastAsia="es-BO"/>
              </w:rPr>
            </w:pPr>
          </w:p>
        </w:tc>
        <w:tc>
          <w:tcPr>
            <w:tcW w:w="3849" w:type="pct"/>
            <w:tcBorders>
              <w:top w:val="nil"/>
              <w:left w:val="nil"/>
              <w:bottom w:val="single" w:sz="4" w:space="0" w:color="auto"/>
              <w:right w:val="single" w:sz="4" w:space="0" w:color="auto"/>
            </w:tcBorders>
            <w:shd w:val="clear" w:color="auto" w:fill="auto"/>
            <w:vAlign w:val="center"/>
          </w:tcPr>
          <w:p w14:paraId="270CF9A1" w14:textId="77777777" w:rsidR="00152811" w:rsidRPr="00152811" w:rsidRDefault="00152811" w:rsidP="00164004">
            <w:pPr>
              <w:tabs>
                <w:tab w:val="left" w:pos="1696"/>
              </w:tabs>
              <w:rPr>
                <w:rFonts w:cs="Tahoma"/>
                <w:b/>
                <w:bCs/>
                <w:sz w:val="14"/>
                <w:szCs w:val="14"/>
                <w:lang w:eastAsia="es-BO"/>
              </w:rPr>
            </w:pPr>
          </w:p>
          <w:p w14:paraId="37D167FC" w14:textId="77777777" w:rsidR="00152811" w:rsidRPr="00152811" w:rsidRDefault="00152811" w:rsidP="00164004">
            <w:pPr>
              <w:keepNext/>
              <w:tabs>
                <w:tab w:val="left" w:pos="1696"/>
              </w:tabs>
              <w:contextualSpacing/>
              <w:outlineLvl w:val="1"/>
              <w:rPr>
                <w:rFonts w:cs="Tahoma"/>
                <w:b/>
                <w:bCs/>
                <w:sz w:val="14"/>
                <w:szCs w:val="14"/>
                <w:lang w:val="es-ES_tradnl"/>
              </w:rPr>
            </w:pPr>
            <w:r w:rsidRPr="00152811">
              <w:rPr>
                <w:rFonts w:cs="Tahoma"/>
                <w:b/>
                <w:bCs/>
                <w:sz w:val="14"/>
                <w:szCs w:val="14"/>
                <w:lang w:val="es-ES_tradnl"/>
              </w:rPr>
              <w:t>Alcance del trabajo es el siguiente:</w:t>
            </w:r>
          </w:p>
          <w:p w14:paraId="778F07DC" w14:textId="77777777" w:rsidR="00152811" w:rsidRPr="00152811" w:rsidRDefault="00152811" w:rsidP="00164004">
            <w:pPr>
              <w:keepNext/>
              <w:tabs>
                <w:tab w:val="left" w:pos="1696"/>
              </w:tabs>
              <w:contextualSpacing/>
              <w:outlineLvl w:val="1"/>
              <w:rPr>
                <w:rFonts w:cs="Tahoma"/>
                <w:b/>
                <w:bCs/>
                <w:sz w:val="14"/>
                <w:szCs w:val="14"/>
                <w:lang w:val="es-ES_tradnl"/>
              </w:rPr>
            </w:pPr>
          </w:p>
          <w:p w14:paraId="452D708B" w14:textId="77777777" w:rsidR="00152811" w:rsidRPr="00152811" w:rsidRDefault="00152811" w:rsidP="00EC3DD4">
            <w:pPr>
              <w:pStyle w:val="Prrafodelista"/>
              <w:keepNext/>
              <w:numPr>
                <w:ilvl w:val="0"/>
                <w:numId w:val="48"/>
              </w:numPr>
              <w:tabs>
                <w:tab w:val="left" w:pos="1696"/>
              </w:tabs>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 xml:space="preserve"> Limpieza general del grupo</w:t>
            </w:r>
          </w:p>
          <w:p w14:paraId="7B435471"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610B6BFC"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Drenado de los fluidos del motor (aceite, refrigerante).</w:t>
            </w:r>
          </w:p>
          <w:p w14:paraId="0E3A82FC"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lastRenderedPageBreak/>
              <w:t>Limpieza y desengrasado externo del grupo electrógeno con limpiador industrial, agua y aire comprimido.</w:t>
            </w:r>
          </w:p>
          <w:p w14:paraId="75BFA841"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interna del sistema de refrigeración con desincrustante químico.</w:t>
            </w:r>
          </w:p>
          <w:p w14:paraId="54A6B3FB" w14:textId="77777777" w:rsidR="00152811" w:rsidRPr="00152811" w:rsidRDefault="00152811" w:rsidP="00164004">
            <w:pPr>
              <w:pStyle w:val="Prrafodelista"/>
              <w:ind w:left="735"/>
              <w:jc w:val="both"/>
              <w:rPr>
                <w:rFonts w:ascii="Verdana" w:hAnsi="Verdana" w:cs="Tahoma"/>
                <w:sz w:val="14"/>
                <w:szCs w:val="14"/>
              </w:rPr>
            </w:pPr>
          </w:p>
          <w:p w14:paraId="1A539374" w14:textId="77777777" w:rsidR="00152811" w:rsidRPr="00152811" w:rsidRDefault="00152811" w:rsidP="00EC3DD4">
            <w:pPr>
              <w:pStyle w:val="Prrafodelista"/>
              <w:keepNext/>
              <w:numPr>
                <w:ilvl w:val="0"/>
                <w:numId w:val="48"/>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Desmontaje de componentes periféricos y sistemas auxiliares</w:t>
            </w:r>
          </w:p>
          <w:p w14:paraId="134C98DE"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7C913A50"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 xml:space="preserve">Desmontaje de equipos periféricos: turbocompresor, bomba de refrigerante, aceite y combustible, enfriador de aceite, bomba auxiliar, bomba de pre lubricación, Válvulas de alivio y respiradero del cárter, etc. </w:t>
            </w:r>
          </w:p>
          <w:p w14:paraId="6A76FBB5"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Desarmado de los equipos periféricos y limpieza y evaluación de sus componentes.</w:t>
            </w:r>
          </w:p>
          <w:p w14:paraId="71A33747" w14:textId="77777777" w:rsidR="00152811" w:rsidRPr="00152811" w:rsidRDefault="00152811" w:rsidP="00164004">
            <w:pPr>
              <w:pStyle w:val="Prrafodelista"/>
              <w:ind w:left="735"/>
              <w:jc w:val="both"/>
              <w:rPr>
                <w:rFonts w:ascii="Verdana" w:hAnsi="Verdana" w:cs="Tahoma"/>
                <w:sz w:val="14"/>
                <w:szCs w:val="14"/>
              </w:rPr>
            </w:pPr>
          </w:p>
          <w:p w14:paraId="1D8C878C" w14:textId="77777777" w:rsidR="00152811" w:rsidRPr="00152811" w:rsidRDefault="00152811" w:rsidP="00EC3DD4">
            <w:pPr>
              <w:pStyle w:val="Prrafodelista"/>
              <w:keepNext/>
              <w:numPr>
                <w:ilvl w:val="0"/>
                <w:numId w:val="48"/>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Limpieza, inspección, mantenimiento del radiador remoto</w:t>
            </w:r>
          </w:p>
          <w:p w14:paraId="3338B6F0"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21CEEE0E"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interna y externa del radiador.</w:t>
            </w:r>
          </w:p>
          <w:p w14:paraId="1A8F52E6"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Inspección y cardado de aletas del radiador de ser necesario.</w:t>
            </w:r>
          </w:p>
          <w:p w14:paraId="076C03CC"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Inspección del estado de: soldaduras, soportes de montaje, tuberías, conexiones, abrazaderas bridas y sellos.</w:t>
            </w:r>
          </w:p>
          <w:p w14:paraId="55DA4C1A"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Pruebas de estanqueidad y verificación de fisuras y/o fugas de agua.</w:t>
            </w:r>
          </w:p>
          <w:p w14:paraId="32A6549E" w14:textId="77777777" w:rsidR="00152811" w:rsidRPr="00152811" w:rsidRDefault="00152811" w:rsidP="00164004">
            <w:pPr>
              <w:pStyle w:val="Prrafodelista"/>
              <w:ind w:left="735"/>
              <w:rPr>
                <w:rFonts w:ascii="Verdana" w:hAnsi="Verdana" w:cs="Tahoma"/>
                <w:sz w:val="14"/>
                <w:szCs w:val="14"/>
              </w:rPr>
            </w:pPr>
          </w:p>
          <w:p w14:paraId="3208FCB4"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Desarmado y limpieza de componentes y piezas del motor</w:t>
            </w:r>
          </w:p>
          <w:p w14:paraId="1DD34DEC" w14:textId="77777777" w:rsidR="00152811" w:rsidRPr="00152811" w:rsidRDefault="00152811"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4E6129FB"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Desarmado de piezas y componentes del motor de acuerdo a metodología recomendada por el fabricante.</w:t>
            </w:r>
          </w:p>
          <w:p w14:paraId="00945476"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Cabe señalar que debe incluir la toma de medidas, evaluación de estado de camisas, conjunto pistón biela y ejes de levas correspondientes al mantenimiento OVERHAUL.</w:t>
            </w:r>
          </w:p>
          <w:p w14:paraId="5578D0EA"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Limpieza con detergentes o limpiadores adecuados, las piezas y/o componentes retirando depósitos de carbonilla, herrumbre y óxidos.</w:t>
            </w:r>
          </w:p>
          <w:p w14:paraId="16F374A2" w14:textId="77777777" w:rsidR="00152811" w:rsidRPr="00152811" w:rsidRDefault="00152811" w:rsidP="00164004">
            <w:pPr>
              <w:pStyle w:val="Prrafodelista"/>
              <w:ind w:left="735"/>
              <w:jc w:val="both"/>
              <w:rPr>
                <w:rFonts w:ascii="Verdana" w:hAnsi="Verdana" w:cs="Tahoma"/>
                <w:sz w:val="14"/>
                <w:szCs w:val="14"/>
              </w:rPr>
            </w:pPr>
          </w:p>
          <w:p w14:paraId="14CE1EB4" w14:textId="77777777" w:rsidR="00152811" w:rsidRPr="00152811" w:rsidRDefault="00152811" w:rsidP="00EC3DD4">
            <w:pPr>
              <w:pStyle w:val="Prrafodelista"/>
              <w:keepNext/>
              <w:numPr>
                <w:ilvl w:val="0"/>
                <w:numId w:val="48"/>
              </w:numPr>
              <w:tabs>
                <w:tab w:val="left" w:pos="1696"/>
              </w:tabs>
              <w:ind w:left="395" w:hanging="395"/>
              <w:contextualSpacing/>
              <w:jc w:val="both"/>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Evaluación y controles de piezas, repuestos, conjuntos y componentes</w:t>
            </w:r>
          </w:p>
          <w:p w14:paraId="427CAD8A" w14:textId="77777777" w:rsidR="00152811" w:rsidRPr="00152811" w:rsidRDefault="00152811"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441A7248"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Verificación de las piezas y componentes, tomando en cuenta los valores y tolerancias determinadas por el fabricante en sus manuales de reutilización de componentes.</w:t>
            </w:r>
          </w:p>
          <w:p w14:paraId="459F0441"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p>
          <w:p w14:paraId="00731220" w14:textId="77777777" w:rsidR="00152811" w:rsidRPr="00152811" w:rsidRDefault="00152811" w:rsidP="00EC3DD4">
            <w:pPr>
              <w:pStyle w:val="Prrafodelista"/>
              <w:numPr>
                <w:ilvl w:val="0"/>
                <w:numId w:val="38"/>
              </w:numPr>
              <w:ind w:left="735" w:hanging="284"/>
              <w:jc w:val="both"/>
              <w:rPr>
                <w:rFonts w:ascii="Verdana" w:hAnsi="Verdana" w:cs="Tahoma"/>
                <w:sz w:val="14"/>
                <w:szCs w:val="14"/>
              </w:rPr>
            </w:pPr>
            <w:r w:rsidRPr="00152811">
              <w:rPr>
                <w:rFonts w:ascii="Verdana" w:hAnsi="Verdana" w:cs="Tahoma"/>
                <w:sz w:val="14"/>
                <w:szCs w:val="14"/>
              </w:rPr>
              <w:t xml:space="preserve">Presentar a ENDE, lista de repuestos adicionales, resultantes de la evaluación de los incisos i) la cual debe incluir: cantidad, número de parte de la pieza antigua y actual, y la descripción y/o nombre de la pieza, costos y tiempo de entrega. </w:t>
            </w:r>
          </w:p>
          <w:p w14:paraId="598B074D" w14:textId="77777777" w:rsidR="00152811" w:rsidRPr="00152811" w:rsidRDefault="00152811" w:rsidP="00164004">
            <w:pPr>
              <w:pStyle w:val="Prrafodelista"/>
              <w:ind w:left="735"/>
              <w:jc w:val="both"/>
              <w:rPr>
                <w:rFonts w:ascii="Verdana" w:hAnsi="Verdana" w:cs="Tahoma"/>
                <w:sz w:val="14"/>
                <w:szCs w:val="14"/>
              </w:rPr>
            </w:pPr>
          </w:p>
          <w:p w14:paraId="45A3FF39" w14:textId="77777777" w:rsidR="00152811" w:rsidRPr="00152811" w:rsidRDefault="00152811" w:rsidP="00EC3DD4">
            <w:pPr>
              <w:pStyle w:val="Prrafodelista"/>
              <w:numPr>
                <w:ilvl w:val="0"/>
                <w:numId w:val="49"/>
              </w:numPr>
              <w:ind w:left="993" w:hanging="318"/>
              <w:jc w:val="both"/>
              <w:rPr>
                <w:rFonts w:ascii="Verdana" w:hAnsi="Verdana" w:cs="Tahoma"/>
                <w:b/>
                <w:sz w:val="14"/>
                <w:szCs w:val="14"/>
              </w:rPr>
            </w:pPr>
            <w:r w:rsidRPr="00152811">
              <w:rPr>
                <w:rFonts w:ascii="Verdana" w:hAnsi="Verdana" w:cs="Tahoma"/>
                <w:b/>
                <w:sz w:val="14"/>
                <w:szCs w:val="14"/>
              </w:rPr>
              <w:t>Reemplazo de componentes</w:t>
            </w:r>
          </w:p>
          <w:p w14:paraId="3F830260" w14:textId="77777777" w:rsidR="00152811" w:rsidRPr="00152811" w:rsidRDefault="00152811" w:rsidP="00164004">
            <w:pPr>
              <w:pStyle w:val="Prrafodelista"/>
              <w:ind w:left="743"/>
              <w:jc w:val="both"/>
              <w:rPr>
                <w:rFonts w:ascii="Verdana" w:hAnsi="Verdana" w:cs="Tahoma"/>
                <w:sz w:val="14"/>
                <w:szCs w:val="14"/>
              </w:rPr>
            </w:pPr>
          </w:p>
          <w:p w14:paraId="1FFF0075" w14:textId="77777777" w:rsidR="00152811" w:rsidRPr="00152811" w:rsidRDefault="00152811" w:rsidP="00164004">
            <w:pPr>
              <w:pStyle w:val="Prrafodelista"/>
              <w:ind w:left="1026"/>
              <w:jc w:val="both"/>
              <w:rPr>
                <w:rFonts w:ascii="Verdana" w:hAnsi="Verdana" w:cs="Tahoma"/>
                <w:sz w:val="14"/>
                <w:szCs w:val="14"/>
              </w:rPr>
            </w:pPr>
            <w:r w:rsidRPr="00152811">
              <w:rPr>
                <w:rFonts w:ascii="Verdana" w:hAnsi="Verdana" w:cs="Tahoma"/>
                <w:sz w:val="14"/>
                <w:szCs w:val="14"/>
              </w:rPr>
              <w:t>En un mantenimiento OVERHAUL se recomienda reemplazar las piezas de la lista siguiente:</w:t>
            </w:r>
          </w:p>
          <w:p w14:paraId="14C14B58" w14:textId="77777777" w:rsidR="00152811" w:rsidRPr="00152811" w:rsidRDefault="00152811" w:rsidP="00164004">
            <w:pPr>
              <w:pStyle w:val="Prrafodelista"/>
              <w:ind w:left="1026"/>
              <w:jc w:val="both"/>
              <w:rPr>
                <w:rFonts w:ascii="Verdana" w:hAnsi="Verdana" w:cs="Tahoma"/>
                <w:sz w:val="14"/>
                <w:szCs w:val="14"/>
              </w:rPr>
            </w:pPr>
          </w:p>
          <w:p w14:paraId="56742358"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Termostatos del sistema de refrigeración (circuito de camisas y aftercooler)</w:t>
            </w:r>
          </w:p>
          <w:p w14:paraId="407CBF89"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Componentes de cada culata (reconstrucción de la culata): Válvulas, asientos de válvula, guías de válvulas, resortes, rotocoil y seguros.</w:t>
            </w:r>
          </w:p>
          <w:p w14:paraId="0CCCB913"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Camisa, pistón, anillas y pasador.</w:t>
            </w:r>
          </w:p>
          <w:p w14:paraId="24E4BA43"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Cojinetes de cigüeñal, biela, eje de levas y engranajes.</w:t>
            </w:r>
          </w:p>
          <w:p w14:paraId="75CA6431"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Retenes de Cigüeñal</w:t>
            </w:r>
          </w:p>
          <w:p w14:paraId="7072B36B"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de culatas.</w:t>
            </w:r>
          </w:p>
          <w:p w14:paraId="7B5A0761"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Sellos de combustible.</w:t>
            </w:r>
          </w:p>
          <w:p w14:paraId="47DA09A7"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Sellos de camisa.</w:t>
            </w:r>
          </w:p>
          <w:p w14:paraId="12B1176C"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los componentes removidos en el OVERHAUL.</w:t>
            </w:r>
          </w:p>
          <w:p w14:paraId="2EDC5637"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bomba principal de agua.</w:t>
            </w:r>
          </w:p>
          <w:p w14:paraId="55E43680"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bomba auxiliar.</w:t>
            </w:r>
          </w:p>
          <w:p w14:paraId="2F0BA105"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del enfriador de aceite.</w:t>
            </w:r>
          </w:p>
          <w:p w14:paraId="6C2D1275"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 caja del termostato.</w:t>
            </w:r>
          </w:p>
          <w:p w14:paraId="182A03F3"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 las líneas del circuito de refrigeración.</w:t>
            </w:r>
          </w:p>
          <w:p w14:paraId="1EE6350E"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y sellos del sistema de escape.</w:t>
            </w:r>
          </w:p>
          <w:p w14:paraId="008E2146"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del turbocompresor.</w:t>
            </w:r>
          </w:p>
          <w:p w14:paraId="679F1CF8"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admisión de aire.</w:t>
            </w:r>
          </w:p>
          <w:p w14:paraId="5E274C2E"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lubricación.</w:t>
            </w:r>
          </w:p>
          <w:p w14:paraId="24A27035"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Empaquetaduras, sellos y filtros del sistema de combustible.</w:t>
            </w:r>
          </w:p>
          <w:p w14:paraId="06B75F86" w14:textId="77777777" w:rsidR="00152811" w:rsidRPr="00152811" w:rsidRDefault="00152811" w:rsidP="00EC3DD4">
            <w:pPr>
              <w:pStyle w:val="Prrafodelista"/>
              <w:numPr>
                <w:ilvl w:val="0"/>
                <w:numId w:val="38"/>
              </w:numPr>
              <w:ind w:left="1309" w:hanging="284"/>
              <w:jc w:val="both"/>
              <w:rPr>
                <w:rFonts w:ascii="Verdana" w:hAnsi="Verdana" w:cs="Tahoma"/>
                <w:sz w:val="14"/>
                <w:szCs w:val="14"/>
              </w:rPr>
            </w:pPr>
            <w:r w:rsidRPr="00152811">
              <w:rPr>
                <w:rFonts w:ascii="Verdana" w:hAnsi="Verdana" w:cs="Tahoma"/>
                <w:sz w:val="14"/>
                <w:szCs w:val="14"/>
              </w:rPr>
              <w:t>Fluidos del sistema de refrigeración y lubricación.</w:t>
            </w:r>
          </w:p>
          <w:p w14:paraId="43D848FC" w14:textId="77777777" w:rsidR="00152811" w:rsidRPr="00152811" w:rsidRDefault="00152811" w:rsidP="00EC3DD4">
            <w:pPr>
              <w:pStyle w:val="Prrafodelista"/>
              <w:numPr>
                <w:ilvl w:val="0"/>
                <w:numId w:val="49"/>
              </w:numPr>
              <w:ind w:left="993" w:hanging="318"/>
              <w:jc w:val="both"/>
              <w:rPr>
                <w:rFonts w:ascii="Verdana" w:hAnsi="Verdana" w:cs="Tahoma"/>
                <w:b/>
                <w:sz w:val="14"/>
                <w:szCs w:val="14"/>
              </w:rPr>
            </w:pPr>
            <w:r w:rsidRPr="00152811">
              <w:rPr>
                <w:rFonts w:ascii="Verdana" w:hAnsi="Verdana" w:cs="Tahoma"/>
                <w:b/>
                <w:sz w:val="14"/>
                <w:szCs w:val="14"/>
              </w:rPr>
              <w:t xml:space="preserve">Inspección, reconstrucción o reemplazo de componentes (según evaluación)  </w:t>
            </w:r>
          </w:p>
          <w:p w14:paraId="5B74B2F4" w14:textId="77777777" w:rsidR="00152811" w:rsidRPr="00152811" w:rsidRDefault="00152811" w:rsidP="00164004">
            <w:pPr>
              <w:pStyle w:val="Prrafodelista"/>
              <w:ind w:left="710"/>
              <w:jc w:val="both"/>
              <w:rPr>
                <w:rFonts w:ascii="Verdana" w:hAnsi="Verdana" w:cs="Tahoma"/>
                <w:sz w:val="14"/>
                <w:szCs w:val="14"/>
              </w:rPr>
            </w:pPr>
          </w:p>
          <w:p w14:paraId="27021874" w14:textId="77777777" w:rsidR="00152811" w:rsidRPr="00152811" w:rsidRDefault="00152811" w:rsidP="00164004">
            <w:pPr>
              <w:pStyle w:val="Prrafodelista"/>
              <w:ind w:left="993"/>
              <w:jc w:val="both"/>
              <w:rPr>
                <w:rFonts w:ascii="Verdana" w:hAnsi="Verdana" w:cs="Tahoma"/>
                <w:sz w:val="14"/>
                <w:szCs w:val="14"/>
              </w:rPr>
            </w:pPr>
            <w:r w:rsidRPr="00152811">
              <w:rPr>
                <w:rFonts w:ascii="Verdana" w:hAnsi="Verdana" w:cs="Tahoma"/>
                <w:sz w:val="14"/>
                <w:szCs w:val="14"/>
              </w:rPr>
              <w:t>La inspección de cada pieza se respaldará mediante registro fotográfico y se realizará siguiendo las instrucciones que se indican en las publicaciones de reutilización de piezas Caterpillar además de estar asistido del SIS Caterpillar.</w:t>
            </w:r>
          </w:p>
          <w:p w14:paraId="1670DD81" w14:textId="77777777" w:rsidR="00152811" w:rsidRPr="00152811" w:rsidRDefault="00152811" w:rsidP="00164004">
            <w:pPr>
              <w:pStyle w:val="Prrafodelista"/>
              <w:ind w:left="993"/>
              <w:jc w:val="both"/>
              <w:rPr>
                <w:rFonts w:ascii="Verdana" w:hAnsi="Verdana" w:cs="Tahoma"/>
                <w:sz w:val="14"/>
                <w:szCs w:val="14"/>
              </w:rPr>
            </w:pPr>
          </w:p>
          <w:p w14:paraId="02EE5CA8" w14:textId="77777777" w:rsidR="00152811" w:rsidRPr="00152811" w:rsidRDefault="00152811" w:rsidP="00164004">
            <w:pPr>
              <w:pStyle w:val="Prrafodelista"/>
              <w:ind w:left="993"/>
              <w:jc w:val="both"/>
              <w:rPr>
                <w:rFonts w:ascii="Verdana" w:hAnsi="Verdana" w:cs="Tahoma"/>
                <w:sz w:val="14"/>
                <w:szCs w:val="14"/>
              </w:rPr>
            </w:pPr>
            <w:r w:rsidRPr="00152811">
              <w:rPr>
                <w:rFonts w:ascii="Verdana" w:hAnsi="Verdana" w:cs="Tahoma"/>
                <w:sz w:val="14"/>
                <w:szCs w:val="14"/>
              </w:rPr>
              <w:t>Las siguientes piezas se inspeccionarán de acuerdo a su estado se reutilizarán, reconstruirán o reemplazarán; en el caso de reemplazo ENDE, suministrará los mismos.</w:t>
            </w:r>
          </w:p>
          <w:p w14:paraId="0D6554C1" w14:textId="77777777" w:rsidR="00152811" w:rsidRPr="00152811" w:rsidRDefault="00152811" w:rsidP="00164004">
            <w:pPr>
              <w:pStyle w:val="Prrafodelista"/>
              <w:ind w:left="993"/>
              <w:jc w:val="both"/>
              <w:rPr>
                <w:rFonts w:ascii="Verdana" w:hAnsi="Verdana" w:cs="Tahoma"/>
                <w:sz w:val="14"/>
                <w:szCs w:val="14"/>
              </w:rPr>
            </w:pPr>
          </w:p>
          <w:p w14:paraId="03711AAE"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lastRenderedPageBreak/>
              <w:t>Rejilla de succión del aceite.</w:t>
            </w:r>
          </w:p>
          <w:p w14:paraId="25192FEC"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Seguidores de árbol de levas.</w:t>
            </w:r>
          </w:p>
          <w:p w14:paraId="525038BD"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Núcleo del aftercooler.</w:t>
            </w:r>
          </w:p>
          <w:p w14:paraId="6A9D99DA"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Núcleo del enfriador de aceite.</w:t>
            </w:r>
          </w:p>
          <w:p w14:paraId="3B242F51"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Balancines de válvulas (32 piezas).</w:t>
            </w:r>
          </w:p>
          <w:p w14:paraId="7637F836"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Balancines de inyectores (16 piezas).</w:t>
            </w:r>
          </w:p>
          <w:p w14:paraId="5C3A1BE3"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Conjunto de culata (de los 16 cilindros).</w:t>
            </w:r>
          </w:p>
          <w:p w14:paraId="3C4CBF70"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cebado de combustible.</w:t>
            </w:r>
          </w:p>
          <w:p w14:paraId="6758FBB5"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transferencia de combustible.</w:t>
            </w:r>
          </w:p>
          <w:p w14:paraId="5BBD4EA8"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prelubricacion.</w:t>
            </w:r>
          </w:p>
          <w:p w14:paraId="087F5F32"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aceite.</w:t>
            </w:r>
          </w:p>
          <w:p w14:paraId="1973C4AD"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agua circuito de camisas.</w:t>
            </w:r>
          </w:p>
          <w:p w14:paraId="094CED94"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Bomba de agua circuito del aftercooler.</w:t>
            </w:r>
          </w:p>
          <w:p w14:paraId="6742FA3D"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Turbocompresores (evaluación de carcasas).</w:t>
            </w:r>
          </w:p>
          <w:p w14:paraId="0F86EE33"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Cartridge de los turbos</w:t>
            </w:r>
          </w:p>
          <w:p w14:paraId="466CCD8E"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Porta filtros de aire.</w:t>
            </w:r>
          </w:p>
          <w:p w14:paraId="57168ECF"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Válvula reguladora de presión de combustible.</w:t>
            </w:r>
          </w:p>
          <w:p w14:paraId="17718D51"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Conjunto Pistón</w:t>
            </w:r>
          </w:p>
          <w:p w14:paraId="7A472866"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Biela, camisa.</w:t>
            </w:r>
          </w:p>
          <w:p w14:paraId="16E5D84E"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Mazo de cables del motor.</w:t>
            </w:r>
          </w:p>
          <w:p w14:paraId="0AA7D692"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Varilla de empuje de los balancines (32 piezas).</w:t>
            </w:r>
          </w:p>
          <w:p w14:paraId="63DF5549" w14:textId="77777777" w:rsidR="00152811" w:rsidRPr="00152811" w:rsidRDefault="00152811" w:rsidP="00EC3DD4">
            <w:pPr>
              <w:pStyle w:val="Prrafodelista"/>
              <w:numPr>
                <w:ilvl w:val="0"/>
                <w:numId w:val="38"/>
              </w:numPr>
              <w:ind w:left="1276" w:hanging="284"/>
              <w:jc w:val="both"/>
              <w:rPr>
                <w:rFonts w:ascii="Verdana" w:hAnsi="Verdana" w:cs="Tahoma"/>
                <w:sz w:val="14"/>
                <w:szCs w:val="14"/>
              </w:rPr>
            </w:pPr>
            <w:r w:rsidRPr="00152811">
              <w:rPr>
                <w:rFonts w:ascii="Verdana" w:hAnsi="Verdana" w:cs="Tahoma"/>
                <w:sz w:val="14"/>
                <w:szCs w:val="14"/>
              </w:rPr>
              <w:t>Placas espaciadoras (entre culatas y block).</w:t>
            </w:r>
          </w:p>
          <w:p w14:paraId="09D7BED8" w14:textId="77777777" w:rsidR="00152811" w:rsidRPr="00152811" w:rsidRDefault="00152811" w:rsidP="00164004">
            <w:pPr>
              <w:pStyle w:val="Prrafodelista"/>
              <w:ind w:left="395"/>
              <w:jc w:val="both"/>
              <w:rPr>
                <w:rFonts w:ascii="Verdana" w:hAnsi="Verdana" w:cs="Tahoma"/>
                <w:sz w:val="14"/>
                <w:szCs w:val="14"/>
              </w:rPr>
            </w:pPr>
          </w:p>
          <w:p w14:paraId="34C11878" w14:textId="77777777" w:rsidR="00152811" w:rsidRPr="00152811" w:rsidRDefault="00152811" w:rsidP="00EC3DD4">
            <w:pPr>
              <w:pStyle w:val="Prrafodelista"/>
              <w:numPr>
                <w:ilvl w:val="0"/>
                <w:numId w:val="49"/>
              </w:numPr>
              <w:ind w:left="958" w:hanging="318"/>
              <w:jc w:val="both"/>
              <w:rPr>
                <w:rFonts w:ascii="Verdana" w:hAnsi="Verdana" w:cs="Tahoma"/>
                <w:b/>
                <w:sz w:val="14"/>
                <w:szCs w:val="14"/>
              </w:rPr>
            </w:pPr>
            <w:r w:rsidRPr="00152811">
              <w:rPr>
                <w:rFonts w:ascii="Verdana" w:hAnsi="Verdana" w:cs="Tahoma"/>
                <w:b/>
                <w:sz w:val="14"/>
                <w:szCs w:val="14"/>
              </w:rPr>
              <w:t>Trabajos de Maestranza</w:t>
            </w:r>
          </w:p>
          <w:p w14:paraId="6ED48FAE" w14:textId="77777777" w:rsidR="00152811" w:rsidRPr="00152811" w:rsidRDefault="00152811" w:rsidP="00164004">
            <w:pPr>
              <w:pStyle w:val="Prrafodelista"/>
              <w:ind w:left="675"/>
              <w:jc w:val="both"/>
              <w:rPr>
                <w:rFonts w:ascii="Verdana" w:hAnsi="Verdana" w:cs="Tahoma"/>
                <w:sz w:val="14"/>
                <w:szCs w:val="14"/>
              </w:rPr>
            </w:pPr>
          </w:p>
          <w:p w14:paraId="6B98E91D" w14:textId="77777777" w:rsidR="00152811" w:rsidRPr="00152811" w:rsidRDefault="00152811" w:rsidP="00164004">
            <w:pPr>
              <w:pStyle w:val="Prrafodelista"/>
              <w:ind w:left="958"/>
              <w:jc w:val="both"/>
              <w:rPr>
                <w:rFonts w:ascii="Verdana" w:hAnsi="Verdana" w:cs="Tahoma"/>
                <w:sz w:val="14"/>
                <w:szCs w:val="14"/>
              </w:rPr>
            </w:pPr>
            <w:r w:rsidRPr="00152811">
              <w:rPr>
                <w:rFonts w:ascii="Verdana" w:hAnsi="Verdana" w:cs="Tahoma"/>
                <w:sz w:val="14"/>
                <w:szCs w:val="14"/>
              </w:rPr>
              <w:t>Los trabajos de maestranza contemplados basados en la evaluación y objeto del presente servicio de mantenimiento son los siguientes:</w:t>
            </w:r>
          </w:p>
          <w:p w14:paraId="6433F4BF" w14:textId="77777777" w:rsidR="00152811" w:rsidRPr="00152811" w:rsidRDefault="00152811" w:rsidP="00164004">
            <w:pPr>
              <w:pStyle w:val="Prrafodelista"/>
              <w:ind w:left="958"/>
              <w:jc w:val="both"/>
              <w:rPr>
                <w:rFonts w:ascii="Verdana" w:hAnsi="Verdana" w:cs="Tahoma"/>
                <w:sz w:val="14"/>
                <w:szCs w:val="14"/>
              </w:rPr>
            </w:pPr>
          </w:p>
          <w:p w14:paraId="38411CED"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Instalación y rectificado de bujes de balancines y bujes de biela.</w:t>
            </w:r>
          </w:p>
          <w:p w14:paraId="34FF8C43"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de estanqueidad del núcleo del enfriador de aceite.</w:t>
            </w:r>
          </w:p>
          <w:p w14:paraId="4AB4A9DA"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de estanqueidad del núcleo del aftercooler.</w:t>
            </w:r>
          </w:p>
          <w:p w14:paraId="0FE4DCED"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Prueba hidráulica de las culatas.</w:t>
            </w:r>
          </w:p>
          <w:p w14:paraId="59FC2392"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de Block.</w:t>
            </w:r>
          </w:p>
          <w:p w14:paraId="38ED9013"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bielas</w:t>
            </w:r>
          </w:p>
          <w:p w14:paraId="0CBD024C"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cigüeñal.</w:t>
            </w:r>
          </w:p>
          <w:p w14:paraId="4A0DC579" w14:textId="77777777" w:rsidR="00152811" w:rsidRPr="00152811" w:rsidRDefault="00152811" w:rsidP="00EC3DD4">
            <w:pPr>
              <w:pStyle w:val="Prrafodelista"/>
              <w:numPr>
                <w:ilvl w:val="0"/>
                <w:numId w:val="38"/>
              </w:numPr>
              <w:ind w:left="1241" w:hanging="284"/>
              <w:jc w:val="both"/>
              <w:rPr>
                <w:rFonts w:ascii="Verdana" w:hAnsi="Verdana" w:cs="Tahoma"/>
                <w:sz w:val="14"/>
                <w:szCs w:val="14"/>
              </w:rPr>
            </w:pPr>
            <w:r w:rsidRPr="00152811">
              <w:rPr>
                <w:rFonts w:ascii="Verdana" w:hAnsi="Verdana" w:cs="Tahoma"/>
                <w:sz w:val="14"/>
                <w:szCs w:val="14"/>
              </w:rPr>
              <w:t>Control dimensional de eje de levas.</w:t>
            </w:r>
          </w:p>
          <w:p w14:paraId="0D5D7EB7" w14:textId="77777777" w:rsidR="00152811" w:rsidRPr="00152811" w:rsidRDefault="00152811" w:rsidP="00164004">
            <w:pPr>
              <w:pStyle w:val="Prrafodelista"/>
              <w:ind w:left="678"/>
              <w:jc w:val="both"/>
              <w:rPr>
                <w:rFonts w:ascii="Verdana" w:hAnsi="Verdana" w:cs="Tahoma"/>
                <w:sz w:val="14"/>
                <w:szCs w:val="14"/>
              </w:rPr>
            </w:pPr>
          </w:p>
          <w:p w14:paraId="56D2D818"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Armado de componentes y sistemas del motor</w:t>
            </w:r>
          </w:p>
          <w:p w14:paraId="71B8F199" w14:textId="77777777" w:rsidR="00152811" w:rsidRPr="00152811" w:rsidRDefault="00152811" w:rsidP="00164004">
            <w:pPr>
              <w:ind w:left="111" w:right="50"/>
              <w:jc w:val="both"/>
              <w:rPr>
                <w:rFonts w:cs="Tahoma"/>
                <w:sz w:val="14"/>
                <w:szCs w:val="14"/>
              </w:rPr>
            </w:pPr>
          </w:p>
          <w:p w14:paraId="5F197576" w14:textId="77777777" w:rsidR="00152811" w:rsidRPr="00152811" w:rsidRDefault="00152811" w:rsidP="00164004">
            <w:pPr>
              <w:ind w:left="395" w:right="50"/>
              <w:jc w:val="both"/>
              <w:rPr>
                <w:rFonts w:cs="Tahoma"/>
                <w:sz w:val="14"/>
                <w:szCs w:val="14"/>
              </w:rPr>
            </w:pPr>
            <w:r w:rsidRPr="00152811">
              <w:rPr>
                <w:rFonts w:cs="Tahoma"/>
                <w:sz w:val="14"/>
                <w:szCs w:val="14"/>
              </w:rPr>
              <w:t>Con los repuestos provistos, se procederá al armado del grupo generador, aplicando torques y ajustes necesarios de acuerdo a las recomendaciones del fabricante; asimismo proceder con el llenado del sistema de refrigeración con el refrigerante de acuerdo a las especificaciones del fabricante.</w:t>
            </w:r>
          </w:p>
          <w:p w14:paraId="6EBC2BDF" w14:textId="77777777" w:rsidR="00152811" w:rsidRPr="00152811" w:rsidRDefault="00152811" w:rsidP="00164004">
            <w:pPr>
              <w:ind w:left="395" w:right="50"/>
              <w:jc w:val="both"/>
              <w:rPr>
                <w:rFonts w:cs="Tahoma"/>
                <w:sz w:val="14"/>
                <w:szCs w:val="14"/>
              </w:rPr>
            </w:pPr>
          </w:p>
          <w:p w14:paraId="43EBFB74" w14:textId="77777777" w:rsidR="00152811" w:rsidRPr="00152811" w:rsidRDefault="00152811" w:rsidP="00164004">
            <w:pPr>
              <w:ind w:left="395" w:right="50"/>
              <w:jc w:val="both"/>
              <w:rPr>
                <w:rFonts w:cs="Tahoma"/>
                <w:sz w:val="14"/>
                <w:szCs w:val="14"/>
              </w:rPr>
            </w:pPr>
            <w:r w:rsidRPr="00152811">
              <w:rPr>
                <w:rFonts w:cs="Tahoma"/>
                <w:sz w:val="14"/>
                <w:szCs w:val="14"/>
              </w:rPr>
              <w:t>Utilizar herramientas y equipos adecuados; asimismo instrumentos de control de tal forma que se prevenga la contaminación de piezas durante la reparación.</w:t>
            </w:r>
          </w:p>
          <w:p w14:paraId="4F1A6B47" w14:textId="77777777" w:rsidR="00152811" w:rsidRPr="00152811" w:rsidRDefault="00152811" w:rsidP="00164004">
            <w:pPr>
              <w:ind w:left="395" w:right="50"/>
              <w:jc w:val="both"/>
              <w:rPr>
                <w:rFonts w:cs="Tahoma"/>
                <w:sz w:val="14"/>
                <w:szCs w:val="14"/>
              </w:rPr>
            </w:pPr>
          </w:p>
          <w:p w14:paraId="43927057" w14:textId="77777777" w:rsidR="00152811" w:rsidRPr="00152811" w:rsidRDefault="00152811" w:rsidP="00164004">
            <w:pPr>
              <w:ind w:left="395" w:right="50"/>
              <w:jc w:val="both"/>
              <w:rPr>
                <w:rFonts w:cs="Tahoma"/>
                <w:sz w:val="14"/>
                <w:szCs w:val="14"/>
              </w:rPr>
            </w:pPr>
            <w:r w:rsidRPr="00152811">
              <w:rPr>
                <w:rFonts w:cs="Tahoma"/>
                <w:sz w:val="14"/>
                <w:szCs w:val="14"/>
              </w:rPr>
              <w:t>Concluido todos los trabajos de montaje de motor se deberá proceder con el pintado (Amarillo), respetando los logos y placas de identificación.</w:t>
            </w:r>
          </w:p>
          <w:p w14:paraId="63EC8282" w14:textId="77777777" w:rsidR="00152811" w:rsidRPr="00152811" w:rsidRDefault="00152811" w:rsidP="00164004">
            <w:pPr>
              <w:ind w:left="395" w:right="50"/>
              <w:jc w:val="both"/>
              <w:rPr>
                <w:rFonts w:cs="Tahoma"/>
                <w:sz w:val="14"/>
                <w:szCs w:val="14"/>
              </w:rPr>
            </w:pPr>
          </w:p>
          <w:p w14:paraId="0357AB51"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Mantenimiento y alineamiento del generador al motor</w:t>
            </w:r>
          </w:p>
          <w:p w14:paraId="55540017" w14:textId="77777777" w:rsidR="00152811" w:rsidRPr="00152811" w:rsidRDefault="00152811" w:rsidP="00164004">
            <w:pPr>
              <w:ind w:left="111" w:right="50"/>
              <w:jc w:val="both"/>
              <w:rPr>
                <w:rFonts w:cs="Tahoma"/>
                <w:sz w:val="14"/>
                <w:szCs w:val="14"/>
              </w:rPr>
            </w:pPr>
          </w:p>
          <w:p w14:paraId="12945F01" w14:textId="77777777" w:rsidR="00152811" w:rsidRPr="00152811" w:rsidRDefault="00152811" w:rsidP="00164004">
            <w:pPr>
              <w:ind w:left="395" w:right="50"/>
              <w:jc w:val="both"/>
              <w:rPr>
                <w:rFonts w:cs="Tahoma"/>
                <w:sz w:val="14"/>
                <w:szCs w:val="14"/>
              </w:rPr>
            </w:pPr>
            <w:r w:rsidRPr="00152811">
              <w:rPr>
                <w:rFonts w:cs="Tahoma"/>
                <w:sz w:val="14"/>
                <w:szCs w:val="14"/>
              </w:rPr>
              <w:t>Realizar la limpieza, barnizado, cambio de los rodamientos, balanceo dinámico y el alineamiento del generador con el motor para evitar vibraciones y daños posteriores y presentará un informe de estas tareas.</w:t>
            </w:r>
          </w:p>
          <w:p w14:paraId="610D6B60" w14:textId="77777777" w:rsidR="00152811" w:rsidRPr="00152811" w:rsidRDefault="00152811" w:rsidP="00164004">
            <w:pPr>
              <w:ind w:left="111" w:right="50"/>
              <w:jc w:val="both"/>
              <w:rPr>
                <w:rFonts w:cs="Tahoma"/>
                <w:sz w:val="14"/>
                <w:szCs w:val="14"/>
              </w:rPr>
            </w:pPr>
          </w:p>
          <w:p w14:paraId="5ADD1CB0" w14:textId="77777777" w:rsidR="00152811" w:rsidRPr="00152811" w:rsidRDefault="00152811" w:rsidP="00EC3DD4">
            <w:pPr>
              <w:pStyle w:val="Prrafodelista"/>
              <w:numPr>
                <w:ilvl w:val="0"/>
                <w:numId w:val="50"/>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Limpieza, inspección y barnizado del generador.</w:t>
            </w:r>
          </w:p>
          <w:p w14:paraId="6FA26B78" w14:textId="77777777" w:rsidR="00152811" w:rsidRPr="00152811" w:rsidRDefault="00152811" w:rsidP="00164004">
            <w:pPr>
              <w:pStyle w:val="Prrafodelista"/>
              <w:keepNext/>
              <w:ind w:left="1453" w:right="50" w:hanging="567"/>
              <w:contextualSpacing/>
              <w:outlineLvl w:val="2"/>
              <w:rPr>
                <w:rFonts w:ascii="Verdana" w:eastAsiaTheme="majorEastAsia" w:hAnsi="Verdana" w:cs="Tahoma"/>
                <w:b/>
                <w:sz w:val="14"/>
                <w:szCs w:val="14"/>
                <w:u w:val="single"/>
              </w:rPr>
            </w:pPr>
          </w:p>
          <w:p w14:paraId="4501CB23" w14:textId="77777777" w:rsidR="00152811" w:rsidRPr="00152811" w:rsidRDefault="00152811" w:rsidP="00164004">
            <w:pPr>
              <w:ind w:left="713" w:right="50"/>
              <w:jc w:val="both"/>
              <w:rPr>
                <w:rFonts w:cs="Tahoma"/>
                <w:sz w:val="14"/>
                <w:szCs w:val="14"/>
              </w:rPr>
            </w:pPr>
            <w:r w:rsidRPr="00152811">
              <w:rPr>
                <w:rFonts w:cs="Tahoma"/>
                <w:sz w:val="14"/>
                <w:szCs w:val="14"/>
              </w:rPr>
              <w:t>Limpieza del estator, rotor, sistema de excitación y el puente de diodos, conforme a procedimientos descritos por el fabricante en el manual de mantenimiento.</w:t>
            </w:r>
          </w:p>
          <w:p w14:paraId="70DAD0F5" w14:textId="77777777" w:rsidR="00152811" w:rsidRPr="00152811" w:rsidRDefault="00152811" w:rsidP="00164004">
            <w:pPr>
              <w:ind w:left="1453" w:right="50" w:hanging="567"/>
              <w:jc w:val="both"/>
              <w:rPr>
                <w:rFonts w:cs="Tahoma"/>
                <w:sz w:val="14"/>
                <w:szCs w:val="14"/>
              </w:rPr>
            </w:pPr>
          </w:p>
          <w:p w14:paraId="158F3FA4" w14:textId="77777777" w:rsidR="00152811" w:rsidRPr="00152811" w:rsidRDefault="00152811" w:rsidP="00164004">
            <w:pPr>
              <w:ind w:left="713" w:right="50"/>
              <w:jc w:val="both"/>
              <w:rPr>
                <w:rFonts w:cs="Tahoma"/>
                <w:sz w:val="14"/>
                <w:szCs w:val="14"/>
              </w:rPr>
            </w:pPr>
            <w:r w:rsidRPr="00152811">
              <w:rPr>
                <w:rFonts w:cs="Tahoma"/>
                <w:sz w:val="14"/>
                <w:szCs w:val="14"/>
              </w:rPr>
              <w:t>Verificar la posición relativa de los componentes las cuales deben cumplir las holguras determinadas por el fabricante y el ajuste de los pernos, engrasado de las partes correspondientes y cambio de los rodamientos.</w:t>
            </w:r>
          </w:p>
          <w:p w14:paraId="33893B23" w14:textId="77777777" w:rsidR="00152811" w:rsidRPr="00152811" w:rsidRDefault="00152811" w:rsidP="00164004">
            <w:pPr>
              <w:ind w:left="713" w:right="50"/>
              <w:jc w:val="both"/>
              <w:rPr>
                <w:rFonts w:cs="Tahoma"/>
                <w:sz w:val="14"/>
                <w:szCs w:val="14"/>
              </w:rPr>
            </w:pPr>
          </w:p>
          <w:p w14:paraId="32AE8F46" w14:textId="77777777" w:rsidR="00152811" w:rsidRPr="00152811" w:rsidRDefault="00152811" w:rsidP="00EC3DD4">
            <w:pPr>
              <w:pStyle w:val="Prrafodelista"/>
              <w:numPr>
                <w:ilvl w:val="0"/>
                <w:numId w:val="50"/>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Medición de los parámetros y pruebas eléctricas del generador.</w:t>
            </w:r>
          </w:p>
          <w:p w14:paraId="6DBB36EF" w14:textId="77777777" w:rsidR="00152811" w:rsidRPr="00152811" w:rsidRDefault="00152811" w:rsidP="00164004">
            <w:pPr>
              <w:ind w:left="1453" w:right="50" w:hanging="2"/>
              <w:jc w:val="both"/>
              <w:rPr>
                <w:rFonts w:cs="Tahoma"/>
                <w:sz w:val="14"/>
                <w:szCs w:val="14"/>
              </w:rPr>
            </w:pPr>
          </w:p>
          <w:p w14:paraId="42376C1B" w14:textId="77777777" w:rsidR="00152811" w:rsidRPr="00152811" w:rsidRDefault="00152811" w:rsidP="00164004">
            <w:pPr>
              <w:ind w:left="713" w:right="50"/>
              <w:jc w:val="both"/>
              <w:rPr>
                <w:rFonts w:cs="Tahoma"/>
                <w:sz w:val="14"/>
                <w:szCs w:val="14"/>
              </w:rPr>
            </w:pPr>
            <w:r w:rsidRPr="00152811">
              <w:rPr>
                <w:rFonts w:cs="Tahoma"/>
                <w:sz w:val="14"/>
                <w:szCs w:val="14"/>
              </w:rPr>
              <w:t xml:space="preserve">Medición y pruebas de aislamiento de la armadura, los campos y la excitatriz, los resultados de las mediciones deben compararse con los parámetros definidos por el fabricante (datos del generador), emitiendo reporte de los mismos. </w:t>
            </w:r>
          </w:p>
          <w:p w14:paraId="633B1642" w14:textId="77777777" w:rsidR="00152811" w:rsidRPr="00152811" w:rsidRDefault="00152811" w:rsidP="00164004">
            <w:pPr>
              <w:ind w:left="713" w:right="50"/>
              <w:jc w:val="both"/>
              <w:rPr>
                <w:rFonts w:cs="Tahoma"/>
                <w:sz w:val="14"/>
                <w:szCs w:val="14"/>
              </w:rPr>
            </w:pPr>
          </w:p>
          <w:p w14:paraId="6CD1C2A2" w14:textId="77777777" w:rsidR="00152811" w:rsidRPr="00152811" w:rsidRDefault="00152811" w:rsidP="00EC3DD4">
            <w:pPr>
              <w:pStyle w:val="Prrafodelista"/>
              <w:numPr>
                <w:ilvl w:val="0"/>
                <w:numId w:val="50"/>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t>Alineamiento del generador.</w:t>
            </w:r>
          </w:p>
          <w:p w14:paraId="4624A6D4" w14:textId="77777777" w:rsidR="00152811" w:rsidRPr="00152811" w:rsidRDefault="00152811" w:rsidP="00164004">
            <w:pPr>
              <w:pStyle w:val="Prrafodelista"/>
              <w:keepNext/>
              <w:ind w:left="1453" w:right="50" w:hanging="567"/>
              <w:contextualSpacing/>
              <w:outlineLvl w:val="2"/>
              <w:rPr>
                <w:rFonts w:ascii="Verdana" w:eastAsiaTheme="majorEastAsia" w:hAnsi="Verdana" w:cs="Tahoma"/>
                <w:b/>
                <w:sz w:val="14"/>
                <w:szCs w:val="14"/>
                <w:u w:val="single"/>
              </w:rPr>
            </w:pPr>
          </w:p>
          <w:p w14:paraId="0720F51A" w14:textId="77777777" w:rsidR="00152811" w:rsidRPr="00152811" w:rsidRDefault="00152811" w:rsidP="00164004">
            <w:pPr>
              <w:ind w:left="713" w:right="50"/>
              <w:jc w:val="both"/>
              <w:rPr>
                <w:rFonts w:cs="Tahoma"/>
                <w:sz w:val="14"/>
                <w:szCs w:val="14"/>
              </w:rPr>
            </w:pPr>
            <w:r w:rsidRPr="00152811">
              <w:rPr>
                <w:rFonts w:cs="Tahoma"/>
                <w:sz w:val="14"/>
                <w:szCs w:val="14"/>
              </w:rPr>
              <w:t>Montaje con el motor y verificación de alineamiento.</w:t>
            </w:r>
          </w:p>
          <w:p w14:paraId="16679102" w14:textId="77777777" w:rsidR="00152811" w:rsidRPr="00152811" w:rsidRDefault="00152811" w:rsidP="00164004">
            <w:pPr>
              <w:ind w:left="713" w:right="50"/>
              <w:jc w:val="both"/>
              <w:rPr>
                <w:rFonts w:cs="Tahoma"/>
                <w:sz w:val="14"/>
                <w:szCs w:val="14"/>
              </w:rPr>
            </w:pPr>
            <w:r w:rsidRPr="00152811">
              <w:rPr>
                <w:rFonts w:cs="Tahoma"/>
                <w:sz w:val="14"/>
                <w:szCs w:val="14"/>
              </w:rPr>
              <w:t>Verificar el nivel de vibraciones del generador una vez haya sido montado y puesto en funcionamiento.</w:t>
            </w:r>
          </w:p>
          <w:p w14:paraId="1E32B3CC" w14:textId="77777777" w:rsidR="00152811" w:rsidRPr="00152811" w:rsidRDefault="00152811" w:rsidP="00164004">
            <w:pPr>
              <w:ind w:left="713" w:right="50"/>
              <w:jc w:val="both"/>
              <w:rPr>
                <w:rFonts w:cs="Tahoma"/>
                <w:sz w:val="14"/>
                <w:szCs w:val="14"/>
              </w:rPr>
            </w:pPr>
          </w:p>
          <w:p w14:paraId="1A286A2F" w14:textId="77777777" w:rsidR="00152811" w:rsidRPr="00152811" w:rsidRDefault="00152811" w:rsidP="00EC3DD4">
            <w:pPr>
              <w:pStyle w:val="Prrafodelista"/>
              <w:numPr>
                <w:ilvl w:val="0"/>
                <w:numId w:val="50"/>
              </w:numPr>
              <w:ind w:left="713" w:hanging="318"/>
              <w:jc w:val="both"/>
              <w:rPr>
                <w:rFonts w:ascii="Verdana" w:eastAsiaTheme="majorEastAsia" w:hAnsi="Verdana" w:cs="Tahoma"/>
                <w:b/>
                <w:sz w:val="14"/>
                <w:szCs w:val="14"/>
                <w:u w:val="single"/>
              </w:rPr>
            </w:pPr>
            <w:r w:rsidRPr="00152811">
              <w:rPr>
                <w:rFonts w:ascii="Verdana" w:eastAsiaTheme="majorEastAsia" w:hAnsi="Verdana" w:cs="Tahoma"/>
                <w:b/>
                <w:sz w:val="14"/>
                <w:szCs w:val="14"/>
                <w:u w:val="single"/>
              </w:rPr>
              <w:lastRenderedPageBreak/>
              <w:t xml:space="preserve">Mantenimiento de tablero de control e interruptor </w:t>
            </w:r>
          </w:p>
          <w:p w14:paraId="1B7E5515" w14:textId="77777777" w:rsidR="00152811" w:rsidRPr="00152811" w:rsidRDefault="00152811" w:rsidP="00164004">
            <w:pPr>
              <w:pStyle w:val="Prrafodelista"/>
              <w:keepNext/>
              <w:ind w:left="1453" w:right="50"/>
              <w:contextualSpacing/>
              <w:outlineLvl w:val="2"/>
              <w:rPr>
                <w:rFonts w:ascii="Verdana" w:hAnsi="Verdana" w:cs="Tahoma"/>
                <w:bCs/>
                <w:sz w:val="18"/>
                <w:szCs w:val="18"/>
                <w:lang w:val="es-ES_tradnl"/>
              </w:rPr>
            </w:pPr>
          </w:p>
          <w:p w14:paraId="5892CF75" w14:textId="77777777" w:rsidR="00152811" w:rsidRPr="00152811" w:rsidRDefault="00152811" w:rsidP="00164004">
            <w:pPr>
              <w:ind w:left="713" w:right="50"/>
              <w:jc w:val="both"/>
              <w:rPr>
                <w:rFonts w:cs="Tahoma"/>
                <w:sz w:val="14"/>
                <w:szCs w:val="14"/>
              </w:rPr>
            </w:pPr>
            <w:r w:rsidRPr="00152811">
              <w:rPr>
                <w:rFonts w:cs="Tahoma"/>
                <w:sz w:val="14"/>
                <w:szCs w:val="14"/>
              </w:rPr>
              <w:t>El grupo generador se encuentra conectado al tablero de control y sincronismo remoto al realizar el traslado se desconectara y para la realización de pruebas deberá conectarse nuevamente realizando revisión del correcto cableado punto a punto además de realizar reajuste de todos los bornes del generador.</w:t>
            </w:r>
          </w:p>
          <w:p w14:paraId="132DAAA0" w14:textId="77777777" w:rsidR="00152811" w:rsidRPr="00152811" w:rsidRDefault="00152811" w:rsidP="00164004">
            <w:pPr>
              <w:ind w:left="713" w:right="50"/>
              <w:jc w:val="both"/>
              <w:rPr>
                <w:rFonts w:cs="Tahoma"/>
                <w:sz w:val="14"/>
                <w:szCs w:val="14"/>
              </w:rPr>
            </w:pPr>
          </w:p>
          <w:p w14:paraId="59F77DE9" w14:textId="77777777" w:rsidR="00152811" w:rsidRPr="00152811" w:rsidRDefault="00152811" w:rsidP="00164004">
            <w:pPr>
              <w:ind w:left="713" w:right="50"/>
              <w:jc w:val="both"/>
              <w:rPr>
                <w:rFonts w:cs="Tahoma"/>
                <w:sz w:val="14"/>
                <w:szCs w:val="14"/>
              </w:rPr>
            </w:pPr>
            <w:r w:rsidRPr="00152811">
              <w:rPr>
                <w:rFonts w:cs="Tahoma"/>
                <w:sz w:val="14"/>
                <w:szCs w:val="14"/>
              </w:rPr>
              <w:t>Al interruptor de BT deberá realizarse un mantenimiento preventivo verificando el correcto funcionamiento de las bobinas de cierre apertura, mínima tensión además del mecanismo de carga automática.</w:t>
            </w:r>
          </w:p>
          <w:p w14:paraId="06A63FEB" w14:textId="77777777" w:rsidR="00152811" w:rsidRPr="00152811" w:rsidRDefault="00152811" w:rsidP="00164004">
            <w:pPr>
              <w:ind w:left="713" w:right="50"/>
              <w:jc w:val="both"/>
              <w:rPr>
                <w:rFonts w:cs="Tahoma"/>
                <w:sz w:val="14"/>
                <w:szCs w:val="14"/>
              </w:rPr>
            </w:pPr>
          </w:p>
          <w:p w14:paraId="32EEDFE8" w14:textId="77777777" w:rsidR="00152811" w:rsidRPr="00152811" w:rsidRDefault="00152811" w:rsidP="00164004">
            <w:pPr>
              <w:ind w:left="713" w:right="50"/>
              <w:jc w:val="both"/>
              <w:rPr>
                <w:rFonts w:cs="Tahoma"/>
                <w:b/>
                <w:sz w:val="14"/>
                <w:szCs w:val="14"/>
              </w:rPr>
            </w:pPr>
            <w:r w:rsidRPr="00152811">
              <w:rPr>
                <w:rFonts w:cs="Tahoma"/>
                <w:b/>
                <w:sz w:val="14"/>
                <w:szCs w:val="14"/>
              </w:rPr>
              <w:t>Concluido todos los trabajos de montaje de motor- generador se deberá proceder con el pintado (Amarillo), respetando los logos y placas de identificación.</w:t>
            </w:r>
          </w:p>
          <w:p w14:paraId="11109057" w14:textId="77777777" w:rsidR="00152811" w:rsidRPr="00152811" w:rsidRDefault="00152811" w:rsidP="00164004">
            <w:pPr>
              <w:ind w:left="678" w:right="50"/>
              <w:jc w:val="both"/>
              <w:rPr>
                <w:rFonts w:cs="Tahoma"/>
                <w:sz w:val="14"/>
                <w:szCs w:val="14"/>
              </w:rPr>
            </w:pPr>
          </w:p>
          <w:p w14:paraId="437E10E7"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Pruebas</w:t>
            </w:r>
          </w:p>
          <w:p w14:paraId="565B49B4" w14:textId="77777777" w:rsidR="00152811" w:rsidRPr="00152811" w:rsidRDefault="00152811" w:rsidP="00164004">
            <w:pPr>
              <w:ind w:left="111" w:right="50"/>
              <w:jc w:val="both"/>
              <w:rPr>
                <w:rFonts w:cs="Tahoma"/>
                <w:sz w:val="14"/>
                <w:szCs w:val="14"/>
              </w:rPr>
            </w:pPr>
          </w:p>
          <w:p w14:paraId="07276BCA" w14:textId="77777777" w:rsidR="00152811" w:rsidRPr="00152811" w:rsidRDefault="00152811" w:rsidP="00164004">
            <w:pPr>
              <w:ind w:left="395" w:right="50"/>
              <w:jc w:val="both"/>
              <w:rPr>
                <w:rFonts w:cs="Tahoma"/>
                <w:sz w:val="14"/>
                <w:szCs w:val="14"/>
              </w:rPr>
            </w:pPr>
            <w:r w:rsidRPr="00152811">
              <w:rPr>
                <w:rFonts w:cs="Tahoma"/>
                <w:sz w:val="14"/>
                <w:szCs w:val="14"/>
              </w:rPr>
              <w:t>Las pruebas de puesta en marcha se determinarán por los siguientes ensayos:</w:t>
            </w:r>
          </w:p>
          <w:p w14:paraId="0E5EDF5B" w14:textId="77777777" w:rsidR="00152811" w:rsidRPr="00152811" w:rsidRDefault="00152811" w:rsidP="00164004">
            <w:pPr>
              <w:ind w:left="395" w:right="50"/>
              <w:jc w:val="both"/>
              <w:rPr>
                <w:rFonts w:cs="Tahoma"/>
                <w:b/>
                <w:sz w:val="14"/>
                <w:szCs w:val="14"/>
              </w:rPr>
            </w:pPr>
          </w:p>
          <w:p w14:paraId="68AB57A9" w14:textId="77777777" w:rsidR="00152811" w:rsidRPr="00152811" w:rsidRDefault="00152811" w:rsidP="00164004">
            <w:pPr>
              <w:ind w:left="395" w:right="50"/>
              <w:jc w:val="both"/>
              <w:rPr>
                <w:rFonts w:cs="Tahoma"/>
                <w:b/>
                <w:sz w:val="14"/>
                <w:szCs w:val="14"/>
              </w:rPr>
            </w:pPr>
            <w:r w:rsidRPr="00152811">
              <w:rPr>
                <w:rFonts w:cs="Tahoma"/>
                <w:b/>
                <w:sz w:val="14"/>
                <w:szCs w:val="14"/>
              </w:rPr>
              <w:t>Inspección visual de la unidad:</w:t>
            </w:r>
          </w:p>
          <w:p w14:paraId="104ED1AE" w14:textId="77777777" w:rsidR="00152811" w:rsidRPr="00152811" w:rsidRDefault="00152811" w:rsidP="00164004">
            <w:pPr>
              <w:ind w:left="395" w:right="50"/>
              <w:jc w:val="both"/>
              <w:rPr>
                <w:rFonts w:cs="Tahoma"/>
                <w:sz w:val="14"/>
                <w:szCs w:val="14"/>
              </w:rPr>
            </w:pPr>
          </w:p>
          <w:p w14:paraId="3ACEA72D" w14:textId="77777777" w:rsidR="00152811" w:rsidRPr="00152811" w:rsidRDefault="00152811" w:rsidP="00164004">
            <w:pPr>
              <w:ind w:left="395" w:right="50"/>
              <w:jc w:val="both"/>
              <w:rPr>
                <w:rFonts w:cs="Tahoma"/>
                <w:sz w:val="14"/>
                <w:szCs w:val="14"/>
              </w:rPr>
            </w:pPr>
            <w:r w:rsidRPr="00152811">
              <w:rPr>
                <w:rFonts w:cs="Tahoma"/>
                <w:sz w:val="14"/>
                <w:szCs w:val="14"/>
              </w:rPr>
              <w:t>Montado correcto, libre de problemas o defectos resultantes del proceso de armado de la unidad generadora. Elementos de operación y protección estén instalados correctamente.</w:t>
            </w:r>
          </w:p>
          <w:p w14:paraId="24F02E35" w14:textId="77777777" w:rsidR="00152811" w:rsidRPr="00152811" w:rsidRDefault="00152811" w:rsidP="00164004">
            <w:pPr>
              <w:ind w:left="395" w:right="50"/>
              <w:jc w:val="both"/>
              <w:rPr>
                <w:rFonts w:cs="Tahoma"/>
                <w:b/>
                <w:sz w:val="14"/>
                <w:szCs w:val="14"/>
              </w:rPr>
            </w:pPr>
          </w:p>
          <w:p w14:paraId="2D297E52" w14:textId="77777777" w:rsidR="00152811" w:rsidRPr="00152811" w:rsidRDefault="00152811" w:rsidP="00164004">
            <w:pPr>
              <w:ind w:left="395" w:right="50"/>
              <w:jc w:val="both"/>
              <w:rPr>
                <w:rFonts w:cs="Tahoma"/>
                <w:b/>
                <w:sz w:val="14"/>
                <w:szCs w:val="14"/>
              </w:rPr>
            </w:pPr>
            <w:r w:rsidRPr="00152811">
              <w:rPr>
                <w:rFonts w:cs="Tahoma"/>
                <w:b/>
                <w:sz w:val="14"/>
                <w:szCs w:val="14"/>
              </w:rPr>
              <w:t>Marcha en vacío:</w:t>
            </w:r>
          </w:p>
          <w:p w14:paraId="2BDFEC2D" w14:textId="77777777" w:rsidR="00152811" w:rsidRPr="00152811" w:rsidRDefault="00152811" w:rsidP="00164004">
            <w:pPr>
              <w:ind w:left="395" w:right="50"/>
              <w:jc w:val="both"/>
              <w:rPr>
                <w:rFonts w:cs="Tahoma"/>
                <w:sz w:val="14"/>
                <w:szCs w:val="14"/>
              </w:rPr>
            </w:pPr>
          </w:p>
          <w:p w14:paraId="487452C3" w14:textId="77777777" w:rsidR="00152811" w:rsidRPr="00152811" w:rsidRDefault="00152811" w:rsidP="00164004">
            <w:pPr>
              <w:ind w:left="395" w:right="50"/>
              <w:jc w:val="both"/>
              <w:rPr>
                <w:rFonts w:cs="Tahoma"/>
                <w:sz w:val="14"/>
                <w:szCs w:val="14"/>
              </w:rPr>
            </w:pPr>
            <w:r w:rsidRPr="00152811">
              <w:rPr>
                <w:rFonts w:cs="Tahoma"/>
                <w:sz w:val="14"/>
                <w:szCs w:val="14"/>
              </w:rPr>
              <w:t xml:space="preserve">La unidad generadora deberá funcionar en vacío por un tiempo prudente y recomendado para esta prueba (recomendaciones del fabricante). Se verificarán los parámetros eléctricos y mecánicos: tensión, rpm y frecuencia nominales. Los parámetros mecánicos que se verificarán son los sistemas de lubricación y refrigeración, gases de escape del motor. Se registrarán todos los parámetros electromecánicos de funcionamiento que deberán estar dentro de especificaciones del fabricante. </w:t>
            </w:r>
          </w:p>
          <w:p w14:paraId="3197E991" w14:textId="77777777" w:rsidR="00152811" w:rsidRPr="00152811" w:rsidRDefault="00152811" w:rsidP="00164004">
            <w:pPr>
              <w:ind w:left="395" w:right="50"/>
              <w:jc w:val="both"/>
              <w:rPr>
                <w:rFonts w:cs="Tahoma"/>
                <w:sz w:val="14"/>
                <w:szCs w:val="14"/>
              </w:rPr>
            </w:pPr>
          </w:p>
          <w:p w14:paraId="2BE83AA4" w14:textId="77777777" w:rsidR="00152811" w:rsidRPr="00152811" w:rsidRDefault="00152811" w:rsidP="00164004">
            <w:pPr>
              <w:ind w:left="395" w:right="50"/>
              <w:jc w:val="both"/>
              <w:rPr>
                <w:rFonts w:cs="Tahoma"/>
                <w:b/>
                <w:sz w:val="14"/>
                <w:szCs w:val="14"/>
              </w:rPr>
            </w:pPr>
            <w:r w:rsidRPr="00152811">
              <w:rPr>
                <w:rFonts w:cs="Tahoma"/>
                <w:b/>
                <w:sz w:val="14"/>
                <w:szCs w:val="14"/>
              </w:rPr>
              <w:t>Funcionamiento con carga:</w:t>
            </w:r>
          </w:p>
          <w:p w14:paraId="071E6CB0" w14:textId="77777777" w:rsidR="00152811" w:rsidRPr="00152811" w:rsidRDefault="00152811" w:rsidP="00164004">
            <w:pPr>
              <w:ind w:left="395" w:right="50"/>
              <w:jc w:val="both"/>
              <w:rPr>
                <w:rFonts w:cs="Tahoma"/>
                <w:b/>
                <w:sz w:val="14"/>
                <w:szCs w:val="14"/>
              </w:rPr>
            </w:pPr>
          </w:p>
          <w:p w14:paraId="353C5DE0" w14:textId="77777777" w:rsidR="00152811" w:rsidRPr="00152811" w:rsidRDefault="00152811" w:rsidP="00164004">
            <w:pPr>
              <w:ind w:left="395" w:right="50"/>
              <w:jc w:val="both"/>
              <w:rPr>
                <w:rFonts w:cs="Tahoma"/>
                <w:sz w:val="14"/>
                <w:szCs w:val="14"/>
              </w:rPr>
            </w:pPr>
            <w:r w:rsidRPr="00152811">
              <w:rPr>
                <w:rFonts w:cs="Tahoma"/>
                <w:sz w:val="14"/>
                <w:szCs w:val="14"/>
              </w:rPr>
              <w:t xml:space="preserve">La entrega del servicio será después de las respectivas pruebas de potencia que se aplicará al grupo con todos los componentes montados y el grupo deberá trabajar en modo independiente con una carga aplicada del 50%; 75% y 100%. </w:t>
            </w:r>
          </w:p>
          <w:p w14:paraId="67EA2E38" w14:textId="77777777" w:rsidR="00152811" w:rsidRPr="00152811" w:rsidRDefault="00152811" w:rsidP="00164004">
            <w:pPr>
              <w:ind w:left="395" w:right="50"/>
              <w:jc w:val="both"/>
              <w:rPr>
                <w:rFonts w:cs="Tahoma"/>
                <w:sz w:val="14"/>
                <w:szCs w:val="14"/>
              </w:rPr>
            </w:pPr>
          </w:p>
          <w:p w14:paraId="1DFBFE00" w14:textId="77777777" w:rsidR="00152811" w:rsidRPr="00152811" w:rsidRDefault="00152811" w:rsidP="00164004">
            <w:pPr>
              <w:ind w:left="395" w:right="50"/>
              <w:jc w:val="both"/>
              <w:rPr>
                <w:rFonts w:cs="Tahoma"/>
                <w:sz w:val="14"/>
                <w:szCs w:val="14"/>
              </w:rPr>
            </w:pPr>
            <w:r w:rsidRPr="00152811">
              <w:rPr>
                <w:rFonts w:cs="Tahoma"/>
                <w:sz w:val="14"/>
                <w:szCs w:val="14"/>
              </w:rPr>
              <w:t>El contratista deberá asegurar el buen funcionamiento del grupo generador comprobando el arranque, paro y el funcionamiento en distintos niveles de carga de forma correcta. Las pruebas en Situ (instalaciones de planta Bahía) iniciaran con la “Marcha de Prueba”, siendo esta operada por el contratista, Cumplida la “Marcha de Prueba”, a satisfacción de ENDE, se dará inicio a la Marcha Industrial y esta tendrá una duración de 5 días, con carga variable desde vacío hasta plena carga (grupo generador Continuo Prime). Se ejecutarán todas las operaciones usuales de la máquina para comprobar su comportamiento en este periodo de prueba el grupo generador será operado por ENDE bajo la supervisión del Contratista.</w:t>
            </w:r>
          </w:p>
          <w:p w14:paraId="674C0FCD" w14:textId="77777777" w:rsidR="00152811" w:rsidRPr="00152811" w:rsidRDefault="00152811" w:rsidP="00164004">
            <w:pPr>
              <w:ind w:left="395" w:right="50"/>
              <w:jc w:val="both"/>
              <w:rPr>
                <w:rFonts w:cs="Tahoma"/>
                <w:sz w:val="14"/>
                <w:szCs w:val="14"/>
              </w:rPr>
            </w:pPr>
          </w:p>
          <w:p w14:paraId="6C072873" w14:textId="77777777" w:rsidR="00152811" w:rsidRPr="00152811" w:rsidRDefault="00152811" w:rsidP="00164004">
            <w:pPr>
              <w:ind w:left="395" w:right="50"/>
              <w:jc w:val="both"/>
              <w:rPr>
                <w:rFonts w:cs="Tahoma"/>
                <w:b/>
                <w:sz w:val="14"/>
                <w:szCs w:val="14"/>
              </w:rPr>
            </w:pPr>
            <w:r w:rsidRPr="00152811">
              <w:rPr>
                <w:rFonts w:cs="Tahoma"/>
                <w:b/>
                <w:sz w:val="14"/>
                <w:szCs w:val="14"/>
              </w:rPr>
              <w:t>Funcionamiento en paralelo:</w:t>
            </w:r>
          </w:p>
          <w:p w14:paraId="69A7C314" w14:textId="77777777" w:rsidR="00152811" w:rsidRPr="00152811" w:rsidRDefault="00152811" w:rsidP="00164004">
            <w:pPr>
              <w:ind w:left="395" w:right="50"/>
              <w:jc w:val="both"/>
              <w:rPr>
                <w:rFonts w:cs="Tahoma"/>
                <w:b/>
                <w:sz w:val="14"/>
                <w:szCs w:val="14"/>
              </w:rPr>
            </w:pPr>
          </w:p>
          <w:p w14:paraId="63F3C77B" w14:textId="77777777" w:rsidR="00152811" w:rsidRPr="00152811" w:rsidRDefault="00152811" w:rsidP="00164004">
            <w:pPr>
              <w:ind w:left="395" w:right="50"/>
              <w:jc w:val="both"/>
              <w:rPr>
                <w:rFonts w:cs="Tahoma"/>
                <w:sz w:val="14"/>
                <w:szCs w:val="14"/>
              </w:rPr>
            </w:pPr>
            <w:r w:rsidRPr="00152811">
              <w:rPr>
                <w:rFonts w:cs="Tahoma"/>
                <w:sz w:val="14"/>
                <w:szCs w:val="14"/>
              </w:rPr>
              <w:t>Pruebas de potencia y regulación con los otros grupos ubicados en la planta Bahía.</w:t>
            </w:r>
          </w:p>
          <w:p w14:paraId="1A38A522" w14:textId="77777777" w:rsidR="00152811" w:rsidRPr="00152811" w:rsidRDefault="00152811" w:rsidP="00164004">
            <w:pPr>
              <w:ind w:left="395" w:right="50"/>
              <w:jc w:val="both"/>
              <w:rPr>
                <w:rFonts w:cs="Tahoma"/>
                <w:sz w:val="14"/>
                <w:szCs w:val="14"/>
              </w:rPr>
            </w:pPr>
          </w:p>
          <w:p w14:paraId="0A23CEF7" w14:textId="77777777" w:rsidR="00152811" w:rsidRPr="00152811" w:rsidRDefault="00152811" w:rsidP="00164004">
            <w:pPr>
              <w:ind w:left="395" w:right="50"/>
              <w:jc w:val="both"/>
              <w:rPr>
                <w:rFonts w:cs="Tahoma"/>
                <w:sz w:val="14"/>
                <w:szCs w:val="14"/>
              </w:rPr>
            </w:pPr>
            <w:r w:rsidRPr="00152811">
              <w:rPr>
                <w:rFonts w:cs="Tahoma"/>
                <w:sz w:val="14"/>
                <w:szCs w:val="14"/>
              </w:rPr>
              <w:t>Para la ejecución de cada una de las pruebas, presentar una planilla para registro de todos los resultados obtenidos.</w:t>
            </w:r>
          </w:p>
          <w:p w14:paraId="1AC78365" w14:textId="77777777" w:rsidR="00152811" w:rsidRPr="00152811" w:rsidRDefault="00152811" w:rsidP="00164004">
            <w:pPr>
              <w:ind w:left="395" w:right="50"/>
              <w:jc w:val="both"/>
              <w:rPr>
                <w:rFonts w:cs="Tahoma"/>
                <w:sz w:val="14"/>
                <w:szCs w:val="14"/>
              </w:rPr>
            </w:pPr>
          </w:p>
          <w:p w14:paraId="73086CDD" w14:textId="77777777" w:rsidR="00152811" w:rsidRPr="00152811" w:rsidRDefault="00152811" w:rsidP="00164004">
            <w:pPr>
              <w:ind w:left="395" w:right="50"/>
              <w:jc w:val="both"/>
              <w:rPr>
                <w:rFonts w:cs="Tahoma"/>
                <w:sz w:val="14"/>
                <w:szCs w:val="14"/>
              </w:rPr>
            </w:pPr>
            <w:r w:rsidRPr="00152811">
              <w:rPr>
                <w:rFonts w:cs="Tahoma"/>
                <w:sz w:val="14"/>
                <w:szCs w:val="14"/>
              </w:rPr>
              <w:t>Garantizar que el grupo generador, luego de su reparación y bajo las condiciones determinadas por el fabricante genere la potencia para las condiciones de operación de la planta.</w:t>
            </w:r>
          </w:p>
          <w:p w14:paraId="25455CD0" w14:textId="77777777" w:rsidR="00152811" w:rsidRPr="00152811" w:rsidRDefault="00152811" w:rsidP="00164004">
            <w:pPr>
              <w:ind w:left="395" w:right="50"/>
              <w:jc w:val="both"/>
              <w:rPr>
                <w:rFonts w:cs="Tahoma"/>
                <w:sz w:val="14"/>
                <w:szCs w:val="14"/>
              </w:rPr>
            </w:pPr>
          </w:p>
          <w:p w14:paraId="71065B38"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 xml:space="preserve">Manipulación del grupo electrógeno </w:t>
            </w:r>
          </w:p>
          <w:p w14:paraId="1BE6745F" w14:textId="77777777" w:rsidR="00152811" w:rsidRPr="00152811" w:rsidRDefault="00152811" w:rsidP="00164004">
            <w:pPr>
              <w:ind w:left="395" w:right="50"/>
              <w:jc w:val="both"/>
              <w:rPr>
                <w:rFonts w:cs="Tahoma"/>
                <w:sz w:val="14"/>
                <w:szCs w:val="14"/>
              </w:rPr>
            </w:pPr>
          </w:p>
          <w:p w14:paraId="730B3241" w14:textId="77777777" w:rsidR="00152811" w:rsidRPr="00152811" w:rsidRDefault="00152811" w:rsidP="00164004">
            <w:pPr>
              <w:ind w:left="395" w:right="50"/>
              <w:jc w:val="both"/>
              <w:rPr>
                <w:rFonts w:cs="Tahoma"/>
                <w:sz w:val="14"/>
                <w:szCs w:val="14"/>
              </w:rPr>
            </w:pPr>
            <w:r w:rsidRPr="00152811">
              <w:rPr>
                <w:rFonts w:cs="Tahoma"/>
                <w:sz w:val="14"/>
                <w:szCs w:val="14"/>
              </w:rPr>
              <w:t>El equipo actualmente se encuentra instalado en la Planta Termoeléctrica Bahía y una vez concluido el mantenimiento se deberá trasladar al mismo sitio de ubicación para su instalación y puesta en servicio.</w:t>
            </w:r>
          </w:p>
          <w:p w14:paraId="0F93EE56" w14:textId="77777777" w:rsidR="00152811" w:rsidRPr="00152811" w:rsidRDefault="00152811" w:rsidP="00164004">
            <w:pPr>
              <w:ind w:left="395" w:right="50"/>
              <w:jc w:val="both"/>
              <w:rPr>
                <w:rFonts w:cs="Tahoma"/>
                <w:sz w:val="14"/>
                <w:szCs w:val="14"/>
              </w:rPr>
            </w:pPr>
          </w:p>
          <w:p w14:paraId="392B237F" w14:textId="77777777" w:rsidR="00152811" w:rsidRPr="00152811" w:rsidRDefault="00152811" w:rsidP="00164004">
            <w:pPr>
              <w:ind w:left="395" w:right="50"/>
              <w:jc w:val="both"/>
              <w:rPr>
                <w:rFonts w:cs="Tahoma"/>
                <w:sz w:val="14"/>
                <w:szCs w:val="14"/>
              </w:rPr>
            </w:pPr>
            <w:r w:rsidRPr="00152811">
              <w:rPr>
                <w:rFonts w:cs="Tahoma"/>
                <w:sz w:val="14"/>
                <w:szCs w:val="14"/>
              </w:rPr>
              <w:t>El equipo queda a disposición de la empresa contratista para que realice el traslado a sus instalaciones (taller), estos costos deberán ser asumidos por la empresa contratista.</w:t>
            </w:r>
          </w:p>
          <w:p w14:paraId="46FD9933" w14:textId="77777777" w:rsidR="00152811" w:rsidRPr="00152811" w:rsidRDefault="00152811" w:rsidP="00164004">
            <w:pPr>
              <w:ind w:left="395" w:right="50"/>
              <w:jc w:val="both"/>
              <w:rPr>
                <w:rFonts w:cs="Tahoma"/>
                <w:sz w:val="14"/>
                <w:szCs w:val="14"/>
              </w:rPr>
            </w:pPr>
          </w:p>
          <w:p w14:paraId="09EB201C" w14:textId="77777777" w:rsidR="00152811" w:rsidRPr="00152811" w:rsidRDefault="00152811" w:rsidP="00164004">
            <w:pPr>
              <w:ind w:left="395" w:right="50"/>
              <w:jc w:val="both"/>
              <w:rPr>
                <w:rFonts w:cs="Tahoma"/>
                <w:sz w:val="14"/>
                <w:szCs w:val="14"/>
              </w:rPr>
            </w:pPr>
            <w:r w:rsidRPr="00152811">
              <w:rPr>
                <w:rFonts w:cs="Tahoma"/>
                <w:sz w:val="14"/>
                <w:szCs w:val="14"/>
              </w:rPr>
              <w:t xml:space="preserve">Considerar que debe prever el manejo seguro del equipo o a libre elección también puede tener pólizas de seguro para el traslado de motor, generador y radiador. Disponer a su costo de equipos de izaje empleados. </w:t>
            </w:r>
          </w:p>
          <w:p w14:paraId="1C3B78D6" w14:textId="77777777" w:rsidR="00152811" w:rsidRPr="00152811" w:rsidRDefault="00152811" w:rsidP="00164004">
            <w:pPr>
              <w:ind w:left="395" w:right="50"/>
              <w:jc w:val="both"/>
              <w:rPr>
                <w:rFonts w:cs="Tahoma"/>
                <w:sz w:val="14"/>
                <w:szCs w:val="14"/>
              </w:rPr>
            </w:pPr>
          </w:p>
          <w:p w14:paraId="30977918" w14:textId="77777777" w:rsidR="00152811" w:rsidRPr="00152811" w:rsidRDefault="00152811" w:rsidP="00EC3DD4">
            <w:pPr>
              <w:pStyle w:val="Prrafodelista"/>
              <w:keepNext/>
              <w:numPr>
                <w:ilvl w:val="0"/>
                <w:numId w:val="48"/>
              </w:numPr>
              <w:shd w:val="clear" w:color="auto" w:fill="FFFFFF" w:themeFill="background1"/>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lastRenderedPageBreak/>
              <w:t>Mantenimiento del conteiner:</w:t>
            </w:r>
          </w:p>
          <w:p w14:paraId="3E0D4EE8" w14:textId="77777777" w:rsidR="00152811" w:rsidRPr="00152811" w:rsidRDefault="00152811" w:rsidP="00164004">
            <w:pPr>
              <w:keepNext/>
              <w:shd w:val="clear" w:color="auto" w:fill="FFFFFF" w:themeFill="background1"/>
              <w:tabs>
                <w:tab w:val="left" w:pos="1696"/>
              </w:tabs>
              <w:contextualSpacing/>
              <w:outlineLvl w:val="1"/>
              <w:rPr>
                <w:rFonts w:cs="Tahoma"/>
                <w:b/>
                <w:bCs/>
                <w:sz w:val="14"/>
                <w:szCs w:val="14"/>
                <w:lang w:val="es-ES_tradnl"/>
              </w:rPr>
            </w:pPr>
          </w:p>
          <w:p w14:paraId="1F98F52C" w14:textId="77777777" w:rsidR="00152811" w:rsidRPr="00152811" w:rsidRDefault="00152811" w:rsidP="00EC3DD4">
            <w:pPr>
              <w:pStyle w:val="Sinespaciado"/>
              <w:numPr>
                <w:ilvl w:val="0"/>
                <w:numId w:val="51"/>
              </w:numPr>
              <w:shd w:val="clear" w:color="auto" w:fill="FFFFFF" w:themeFill="background1"/>
              <w:ind w:left="639" w:hanging="244"/>
              <w:jc w:val="both"/>
              <w:rPr>
                <w:rFonts w:ascii="Verdana" w:hAnsi="Verdana" w:cs="Tahoma"/>
                <w:sz w:val="14"/>
                <w:szCs w:val="14"/>
              </w:rPr>
            </w:pPr>
            <w:r w:rsidRPr="00152811">
              <w:rPr>
                <w:rFonts w:ascii="Verdana" w:hAnsi="Verdana" w:cs="Tahoma"/>
                <w:sz w:val="14"/>
                <w:szCs w:val="14"/>
              </w:rPr>
              <w:t>Inspección Visual del Contenedor y Tanque de Combustible:</w:t>
            </w:r>
          </w:p>
          <w:p w14:paraId="4A02591F" w14:textId="77777777" w:rsidR="00152811" w:rsidRPr="00152811" w:rsidRDefault="00152811" w:rsidP="00164004">
            <w:pPr>
              <w:pStyle w:val="Sinespaciado"/>
              <w:shd w:val="clear" w:color="auto" w:fill="FFFFFF" w:themeFill="background1"/>
              <w:ind w:left="1115"/>
              <w:jc w:val="both"/>
              <w:rPr>
                <w:rFonts w:ascii="Verdana" w:hAnsi="Verdana" w:cs="Tahoma"/>
                <w:sz w:val="14"/>
                <w:szCs w:val="14"/>
              </w:rPr>
            </w:pPr>
          </w:p>
          <w:p w14:paraId="5721E6AF"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Revisar el exterior e interior del contenedor en busca de daños físicos, corrosión, grietas o fugas.</w:t>
            </w:r>
          </w:p>
          <w:p w14:paraId="4A9B9B0B"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Inspeccionar el tanque de combustible en busca de corrosión, abolladuras, fugas o signos de deterioro.</w:t>
            </w:r>
          </w:p>
          <w:p w14:paraId="4E97DC2C"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el estado de las tuberías, válvulas y conexiones del sistema de combustible.</w:t>
            </w:r>
          </w:p>
          <w:p w14:paraId="32E66265"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4B59916F"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ii.</w:t>
            </w:r>
            <w:r w:rsidRPr="00152811">
              <w:rPr>
                <w:rFonts w:ascii="Verdana" w:hAnsi="Verdana" w:cs="Tahoma"/>
                <w:sz w:val="14"/>
                <w:szCs w:val="14"/>
              </w:rPr>
              <w:tab/>
              <w:t>Limpieza del Contenedor y Tanque de Combustible:</w:t>
            </w:r>
          </w:p>
          <w:p w14:paraId="462D39DF"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50120517"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Retirar polvo, suciedad y residuos acumulados en el interior y exterior del contenedor.</w:t>
            </w:r>
          </w:p>
          <w:p w14:paraId="5E5A1E77"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Limpiar las rejillas de ventilación y los filtros de aire para garantizar un flujo adecuado.</w:t>
            </w:r>
          </w:p>
          <w:p w14:paraId="424FB6A3"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Drenar y limpiar el tanque de combustible para sedimentos, agua o impurezas.</w:t>
            </w:r>
          </w:p>
          <w:p w14:paraId="071E6B47"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Utilizar productos de limpieza adecuados que no dañen los materiales del contenedor o el tanque.</w:t>
            </w:r>
          </w:p>
          <w:p w14:paraId="35063106"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49938FCA"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iii.</w:t>
            </w:r>
            <w:r w:rsidRPr="00152811">
              <w:rPr>
                <w:rFonts w:ascii="Verdana" w:hAnsi="Verdana" w:cs="Tahoma"/>
                <w:sz w:val="14"/>
                <w:szCs w:val="14"/>
              </w:rPr>
              <w:tab/>
              <w:t>Revisión del Sistema de Ventilación:</w:t>
            </w:r>
          </w:p>
          <w:p w14:paraId="3D0025B4"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49B344C1"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los ventiladores y sistemas de extracción de aire libre correctamente.</w:t>
            </w:r>
          </w:p>
          <w:p w14:paraId="7D617C32"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Asegurada de que no ha habido obstrucciones en los conductos de ventilación.</w:t>
            </w:r>
          </w:p>
          <w:p w14:paraId="1FE6936F"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6BB2DA2B"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iv.</w:t>
            </w:r>
            <w:r w:rsidRPr="00152811">
              <w:rPr>
                <w:rFonts w:ascii="Verdana" w:hAnsi="Verdana" w:cs="Tahoma"/>
                <w:sz w:val="14"/>
                <w:szCs w:val="14"/>
              </w:rPr>
              <w:tab/>
              <w:t>Inspección del Sistema Eléctrico:</w:t>
            </w:r>
          </w:p>
          <w:p w14:paraId="4768A373"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14534820"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Revisar los cables, conexiones eléctricas y terminales dentro del contenedor.</w:t>
            </w:r>
          </w:p>
          <w:p w14:paraId="5A02A2D4"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Asegurada de que no hay cables desgastados, cortados o expuestos.</w:t>
            </w:r>
          </w:p>
          <w:p w14:paraId="322D897D"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el estado de los interruptores, fusibles y protecciones eléctricas.</w:t>
            </w:r>
          </w:p>
          <w:p w14:paraId="18005E86"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6136F38C"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w:t>
            </w:r>
            <w:r w:rsidRPr="00152811">
              <w:rPr>
                <w:rFonts w:ascii="Verdana" w:hAnsi="Verdana" w:cs="Tahoma"/>
                <w:sz w:val="14"/>
                <w:szCs w:val="14"/>
              </w:rPr>
              <w:tab/>
              <w:t>Revisión del Sistema de Aislamiento Acústico y Térmico:</w:t>
            </w:r>
          </w:p>
          <w:p w14:paraId="142A3CE5"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336EDA69"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Inspeccionar el material aislante del contenedor en busca de desgaste o daños.</w:t>
            </w:r>
          </w:p>
          <w:p w14:paraId="3EBDB0FB"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 que el aislamiento se encuentra en buen estado para evitar  calentamientos.</w:t>
            </w:r>
          </w:p>
          <w:p w14:paraId="0E3B67ED"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el aislamiento acústico funcione correctamente para reducir el ruido generado por el equipo.</w:t>
            </w:r>
          </w:p>
          <w:p w14:paraId="180EA14D"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044ED547"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vi.</w:t>
            </w:r>
            <w:r w:rsidRPr="00152811">
              <w:rPr>
                <w:rFonts w:ascii="Verdana" w:hAnsi="Verdana" w:cs="Tahoma"/>
                <w:sz w:val="14"/>
                <w:szCs w:val="14"/>
              </w:rPr>
              <w:tab/>
              <w:t>Mantenimiento del Tanque de Combustible:</w:t>
            </w:r>
          </w:p>
          <w:p w14:paraId="5F58B126"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6890ED06"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el nivel de combustible y verificar que no ha contaminación por agua o sedimentos.</w:t>
            </w:r>
          </w:p>
          <w:p w14:paraId="1AE1E070"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Aplicar tratamientos anticorrosivos en el interior y exterior del tanque si es necesario.</w:t>
            </w:r>
          </w:p>
          <w:p w14:paraId="666BF9AF"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las válvulas de seguridad y los sistemas de ventilación del tanque funcionen correctamente.</w:t>
            </w:r>
          </w:p>
          <w:p w14:paraId="575695F9"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2FC464C6"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vii.</w:t>
            </w:r>
            <w:r w:rsidRPr="00152811">
              <w:rPr>
                <w:rFonts w:ascii="Verdana" w:hAnsi="Verdana" w:cs="Tahoma"/>
                <w:sz w:val="14"/>
                <w:szCs w:val="14"/>
              </w:rPr>
              <w:tab/>
              <w:t>Revisión del Sistema de Protección contra Incendios:</w:t>
            </w:r>
          </w:p>
          <w:p w14:paraId="1C5AC850"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61C36A5F"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los extintores y sistemas de notificación de señal estén en buen estado y dentro de su fecha de caducidad.</w:t>
            </w:r>
          </w:p>
          <w:p w14:paraId="20D49907"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Asegura que las alarmas y sensores de humo funcionen correctamente.</w:t>
            </w:r>
          </w:p>
          <w:p w14:paraId="16FF6535"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5EDA568D"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viii.</w:t>
            </w:r>
            <w:r w:rsidRPr="00152811">
              <w:rPr>
                <w:rFonts w:ascii="Verdana" w:hAnsi="Verdana" w:cs="Tahoma"/>
                <w:sz w:val="14"/>
                <w:szCs w:val="14"/>
              </w:rPr>
              <w:tab/>
              <w:t>Lubricación y Ajuste de Componentes Mecánicos:</w:t>
            </w:r>
          </w:p>
          <w:p w14:paraId="7937572E"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5B18787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Lubricar bisagras, cerraduras y partes móviles del contenedor para evitar desgaste.</w:t>
            </w:r>
          </w:p>
          <w:p w14:paraId="54D3727B"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Tornillos ajustados, pernos que pueden tenerse aflojado por las vibraciones del generador.</w:t>
            </w:r>
          </w:p>
          <w:p w14:paraId="4EDBCA6D"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Lubricar válvula y conexiones del sistema de combustible si es necesario.</w:t>
            </w:r>
          </w:p>
          <w:p w14:paraId="60F18718"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2CD89935"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t>ix.</w:t>
            </w:r>
            <w:r w:rsidRPr="00152811">
              <w:rPr>
                <w:rFonts w:ascii="Verdana" w:hAnsi="Verdana" w:cs="Tahoma"/>
                <w:sz w:val="14"/>
                <w:szCs w:val="14"/>
              </w:rPr>
              <w:tab/>
              <w:t>Pruebas de funcionamiento:</w:t>
            </w:r>
          </w:p>
          <w:p w14:paraId="0C7A58E7"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4CB156C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Una prueba de cierre y apertura de las puertas del contenedor asegura para su correcto funcionamiento.</w:t>
            </w:r>
          </w:p>
          <w:p w14:paraId="4A5C0237"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el sistema de ventilación opere justo después de la limpieza.</w:t>
            </w:r>
          </w:p>
          <w:p w14:paraId="46CDC89A"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Monitorear el contenedor y el sistema de combustible para asegurarse de que no fugas, sobrecalentamientos o ruidos anormales.</w:t>
            </w:r>
          </w:p>
          <w:p w14:paraId="5F95A6D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Verificar que el flujo de combustible y que no haya obstrucciones en el sistema.</w:t>
            </w:r>
          </w:p>
          <w:p w14:paraId="0B2F7435" w14:textId="1DC7D606" w:rsidR="00152811" w:rsidRDefault="00152811" w:rsidP="00164004">
            <w:pPr>
              <w:pStyle w:val="Sinespaciado"/>
              <w:shd w:val="clear" w:color="auto" w:fill="FFFFFF" w:themeFill="background1"/>
              <w:ind w:left="1068"/>
              <w:jc w:val="both"/>
              <w:rPr>
                <w:rFonts w:ascii="Verdana" w:hAnsi="Verdana" w:cs="Tahoma"/>
                <w:sz w:val="14"/>
                <w:szCs w:val="14"/>
              </w:rPr>
            </w:pPr>
          </w:p>
          <w:p w14:paraId="166A5D21" w14:textId="77777777" w:rsidR="00BA2E80" w:rsidRPr="00152811" w:rsidRDefault="00BA2E80" w:rsidP="00164004">
            <w:pPr>
              <w:pStyle w:val="Sinespaciado"/>
              <w:shd w:val="clear" w:color="auto" w:fill="FFFFFF" w:themeFill="background1"/>
              <w:ind w:left="1068"/>
              <w:jc w:val="both"/>
              <w:rPr>
                <w:rFonts w:ascii="Verdana" w:hAnsi="Verdana" w:cs="Tahoma"/>
                <w:sz w:val="14"/>
                <w:szCs w:val="14"/>
              </w:rPr>
            </w:pPr>
          </w:p>
          <w:p w14:paraId="3689DBC3"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r w:rsidRPr="00152811">
              <w:rPr>
                <w:rFonts w:ascii="Verdana" w:hAnsi="Verdana" w:cs="Tahoma"/>
                <w:sz w:val="14"/>
                <w:szCs w:val="14"/>
              </w:rPr>
              <w:lastRenderedPageBreak/>
              <w:t>x.</w:t>
            </w:r>
            <w:r w:rsidRPr="00152811">
              <w:rPr>
                <w:rFonts w:ascii="Verdana" w:hAnsi="Verdana" w:cs="Tahoma"/>
                <w:sz w:val="14"/>
                <w:szCs w:val="14"/>
              </w:rPr>
              <w:tab/>
              <w:t>Documentación y Reporte:</w:t>
            </w:r>
          </w:p>
          <w:p w14:paraId="61C09EC1" w14:textId="77777777" w:rsidR="00152811" w:rsidRPr="00152811" w:rsidRDefault="00152811" w:rsidP="00164004">
            <w:pPr>
              <w:pStyle w:val="Sinespaciado"/>
              <w:shd w:val="clear" w:color="auto" w:fill="FFFFFF" w:themeFill="background1"/>
              <w:ind w:left="395"/>
              <w:jc w:val="both"/>
              <w:rPr>
                <w:rFonts w:ascii="Verdana" w:hAnsi="Verdana" w:cs="Tahoma"/>
                <w:sz w:val="14"/>
                <w:szCs w:val="14"/>
              </w:rPr>
            </w:pPr>
          </w:p>
          <w:p w14:paraId="359746ED"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Registro todas las actividades realizadas durante el mantenimiento.</w:t>
            </w:r>
          </w:p>
          <w:p w14:paraId="0788D2C2"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Documentar cualquier anomalía encontrada y las acciones correctivas aplicadas.</w:t>
            </w:r>
          </w:p>
          <w:p w14:paraId="270A1C18"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Actualizar el historial de mantenimiento del contenedor y el tanque de combustible, y programar el próximo mantenimiento preventivo.</w:t>
            </w:r>
          </w:p>
          <w:p w14:paraId="49E4805D" w14:textId="77777777" w:rsidR="00152811" w:rsidRPr="00152811" w:rsidRDefault="00152811" w:rsidP="00164004">
            <w:pPr>
              <w:pStyle w:val="Sinespaciado"/>
              <w:shd w:val="clear" w:color="auto" w:fill="FFFFFF" w:themeFill="background1"/>
              <w:ind w:left="1068"/>
              <w:jc w:val="both"/>
              <w:rPr>
                <w:rFonts w:ascii="Verdana" w:hAnsi="Verdana" w:cs="Tahoma"/>
                <w:sz w:val="14"/>
                <w:szCs w:val="14"/>
              </w:rPr>
            </w:pPr>
          </w:p>
          <w:p w14:paraId="5E1D39BD" w14:textId="77777777" w:rsidR="00152811" w:rsidRPr="00152811" w:rsidRDefault="00152811" w:rsidP="00164004">
            <w:pPr>
              <w:pStyle w:val="Sinespaciado"/>
              <w:shd w:val="clear" w:color="auto" w:fill="FFFFFF" w:themeFill="background1"/>
              <w:jc w:val="both"/>
              <w:rPr>
                <w:rFonts w:ascii="Verdana" w:hAnsi="Verdana" w:cs="Tahoma"/>
                <w:sz w:val="14"/>
                <w:szCs w:val="14"/>
              </w:rPr>
            </w:pPr>
            <w:r w:rsidRPr="00152811">
              <w:rPr>
                <w:rFonts w:ascii="Verdana" w:hAnsi="Verdana" w:cs="Tahoma"/>
                <w:sz w:val="14"/>
                <w:szCs w:val="14"/>
              </w:rPr>
              <w:t>Consideraciones Adicionales:</w:t>
            </w:r>
          </w:p>
          <w:p w14:paraId="223CEC37" w14:textId="77777777" w:rsidR="00152811" w:rsidRPr="00152811" w:rsidRDefault="00152811" w:rsidP="00164004">
            <w:pPr>
              <w:pStyle w:val="Sinespaciado"/>
              <w:shd w:val="clear" w:color="auto" w:fill="FFFFFF" w:themeFill="background1"/>
              <w:jc w:val="both"/>
              <w:rPr>
                <w:rFonts w:ascii="Verdana" w:hAnsi="Verdana" w:cs="Tahoma"/>
                <w:sz w:val="14"/>
                <w:szCs w:val="14"/>
              </w:rPr>
            </w:pPr>
          </w:p>
          <w:p w14:paraId="163ECAA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sz w:val="14"/>
                <w:szCs w:val="14"/>
              </w:rPr>
            </w:pPr>
            <w:r w:rsidRPr="00152811">
              <w:rPr>
                <w:rFonts w:ascii="Verdana" w:hAnsi="Verdana" w:cs="Tahoma"/>
                <w:sz w:val="14"/>
                <w:szCs w:val="14"/>
              </w:rPr>
              <w:t>El mantenimiento del contenedor y el tanque de combustible de acuerdo con las recomendaciones del fabricante (Caterpillar) y las normas de seguridad aplicables.</w:t>
            </w:r>
          </w:p>
          <w:p w14:paraId="01F240BE" w14:textId="77777777" w:rsidR="00152811" w:rsidRPr="00152811" w:rsidRDefault="00152811" w:rsidP="00EC3DD4">
            <w:pPr>
              <w:pStyle w:val="Sinespaciado"/>
              <w:numPr>
                <w:ilvl w:val="0"/>
                <w:numId w:val="47"/>
              </w:numPr>
              <w:shd w:val="clear" w:color="auto" w:fill="FFFFFF" w:themeFill="background1"/>
              <w:jc w:val="both"/>
              <w:rPr>
                <w:rFonts w:ascii="Verdana" w:hAnsi="Verdana" w:cs="Tahoma"/>
                <w:b/>
                <w:sz w:val="14"/>
                <w:szCs w:val="14"/>
              </w:rPr>
            </w:pPr>
            <w:r w:rsidRPr="00152811">
              <w:rPr>
                <w:rFonts w:ascii="Verdana" w:hAnsi="Verdana" w:cs="Tahoma"/>
                <w:b/>
                <w:sz w:val="14"/>
                <w:szCs w:val="14"/>
              </w:rPr>
              <w:t>Como parte del servicio del contenedor el proveedor del servicio deberá realizar el repintado del mismo y cambiar los logos de la empresa.</w:t>
            </w:r>
          </w:p>
          <w:p w14:paraId="45AA7019" w14:textId="77777777" w:rsidR="00152811" w:rsidRPr="00152811" w:rsidRDefault="00152811" w:rsidP="00164004">
            <w:pPr>
              <w:pStyle w:val="Sinespaciado"/>
              <w:ind w:left="1068"/>
              <w:jc w:val="both"/>
              <w:rPr>
                <w:rFonts w:ascii="Verdana" w:hAnsi="Verdana" w:cs="Tahoma"/>
                <w:sz w:val="14"/>
                <w:szCs w:val="14"/>
              </w:rPr>
            </w:pPr>
          </w:p>
          <w:p w14:paraId="369B35F8"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Insumos a suministrar por el proveedor:</w:t>
            </w:r>
          </w:p>
          <w:p w14:paraId="7B722F20" w14:textId="77777777" w:rsidR="00152811" w:rsidRPr="00152811" w:rsidRDefault="00152811" w:rsidP="00164004">
            <w:pPr>
              <w:ind w:left="111" w:right="50"/>
              <w:jc w:val="both"/>
              <w:rPr>
                <w:rFonts w:cs="Tahoma"/>
                <w:sz w:val="14"/>
                <w:szCs w:val="14"/>
              </w:rPr>
            </w:pPr>
          </w:p>
          <w:p w14:paraId="6686DC21" w14:textId="77777777" w:rsidR="00152811" w:rsidRPr="00152811" w:rsidRDefault="00152811" w:rsidP="00164004">
            <w:pPr>
              <w:ind w:left="395" w:right="50"/>
              <w:jc w:val="both"/>
              <w:rPr>
                <w:rFonts w:cs="Tahoma"/>
                <w:sz w:val="14"/>
                <w:szCs w:val="14"/>
              </w:rPr>
            </w:pPr>
            <w:r w:rsidRPr="00152811">
              <w:rPr>
                <w:rFonts w:cs="Tahoma"/>
                <w:sz w:val="14"/>
                <w:szCs w:val="14"/>
              </w:rPr>
              <w:t>Debe considerar el suministro de 416 litros de refrigerante (2 tambores de refrigerante CAT DEAC).</w:t>
            </w:r>
          </w:p>
          <w:p w14:paraId="5EB7C16B" w14:textId="77777777" w:rsidR="00152811" w:rsidRPr="00152811" w:rsidRDefault="00152811" w:rsidP="00164004">
            <w:pPr>
              <w:ind w:left="111" w:right="50"/>
              <w:jc w:val="both"/>
              <w:rPr>
                <w:rFonts w:cs="Tahoma"/>
                <w:sz w:val="14"/>
                <w:szCs w:val="14"/>
              </w:rPr>
            </w:pPr>
          </w:p>
          <w:p w14:paraId="4A840122" w14:textId="77777777" w:rsidR="00152811" w:rsidRPr="00152811" w:rsidRDefault="00152811" w:rsidP="00EC3DD4">
            <w:pPr>
              <w:pStyle w:val="Prrafodelista"/>
              <w:keepNext/>
              <w:numPr>
                <w:ilvl w:val="0"/>
                <w:numId w:val="48"/>
              </w:numPr>
              <w:tabs>
                <w:tab w:val="left" w:pos="1696"/>
              </w:tabs>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Repuestos a suministrar por el proveedor:</w:t>
            </w:r>
          </w:p>
          <w:p w14:paraId="452C5855" w14:textId="77777777" w:rsidR="00152811" w:rsidRPr="00152811" w:rsidRDefault="00152811" w:rsidP="00164004">
            <w:pPr>
              <w:pStyle w:val="Prrafodelista"/>
              <w:keepNext/>
              <w:tabs>
                <w:tab w:val="left" w:pos="1696"/>
              </w:tabs>
              <w:ind w:left="395"/>
              <w:contextualSpacing/>
              <w:outlineLvl w:val="1"/>
              <w:rPr>
                <w:rFonts w:ascii="Verdana" w:hAnsi="Verdana" w:cs="Tahoma"/>
                <w:b/>
                <w:bCs/>
                <w:sz w:val="14"/>
                <w:szCs w:val="1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1076"/>
              <w:gridCol w:w="826"/>
              <w:gridCol w:w="857"/>
              <w:gridCol w:w="707"/>
            </w:tblGrid>
            <w:tr w:rsidR="00152811" w:rsidRPr="00152811" w14:paraId="2266DA87" w14:textId="77777777" w:rsidTr="00164004">
              <w:trPr>
                <w:trHeight w:val="20"/>
                <w:jc w:val="center"/>
              </w:trPr>
              <w:tc>
                <w:tcPr>
                  <w:tcW w:w="532" w:type="dxa"/>
                  <w:shd w:val="clear" w:color="auto" w:fill="auto"/>
                  <w:noWrap/>
                  <w:vAlign w:val="center"/>
                  <w:hideMark/>
                </w:tcPr>
                <w:p w14:paraId="51458CB2"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Ítem</w:t>
                  </w:r>
                </w:p>
              </w:tc>
              <w:tc>
                <w:tcPr>
                  <w:tcW w:w="1076" w:type="dxa"/>
                  <w:shd w:val="clear" w:color="auto" w:fill="auto"/>
                  <w:noWrap/>
                  <w:vAlign w:val="center"/>
                  <w:hideMark/>
                </w:tcPr>
                <w:p w14:paraId="74335E01"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Descripción</w:t>
                  </w:r>
                </w:p>
              </w:tc>
              <w:tc>
                <w:tcPr>
                  <w:tcW w:w="826" w:type="dxa"/>
                  <w:shd w:val="clear" w:color="auto" w:fill="auto"/>
                  <w:noWrap/>
                  <w:vAlign w:val="center"/>
                  <w:hideMark/>
                </w:tcPr>
                <w:p w14:paraId="71AA484B"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N° Parte</w:t>
                  </w:r>
                </w:p>
              </w:tc>
              <w:tc>
                <w:tcPr>
                  <w:tcW w:w="857" w:type="dxa"/>
                  <w:shd w:val="clear" w:color="auto" w:fill="auto"/>
                  <w:noWrap/>
                  <w:vAlign w:val="center"/>
                  <w:hideMark/>
                </w:tcPr>
                <w:p w14:paraId="2CA44FDF"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Cantidad</w:t>
                  </w:r>
                </w:p>
              </w:tc>
              <w:tc>
                <w:tcPr>
                  <w:tcW w:w="707" w:type="dxa"/>
                  <w:shd w:val="clear" w:color="auto" w:fill="auto"/>
                  <w:noWrap/>
                  <w:vAlign w:val="center"/>
                  <w:hideMark/>
                </w:tcPr>
                <w:p w14:paraId="3698E3C5" w14:textId="77777777" w:rsidR="00152811" w:rsidRPr="00152811" w:rsidRDefault="00152811" w:rsidP="00164004">
                  <w:pPr>
                    <w:pStyle w:val="Sinespaciado"/>
                    <w:rPr>
                      <w:rFonts w:ascii="Verdana" w:hAnsi="Verdana" w:cs="Tahoma"/>
                      <w:b/>
                      <w:sz w:val="14"/>
                      <w:szCs w:val="14"/>
                    </w:rPr>
                  </w:pPr>
                  <w:r w:rsidRPr="00152811">
                    <w:rPr>
                      <w:rFonts w:ascii="Verdana" w:hAnsi="Verdana" w:cs="Tahoma"/>
                      <w:b/>
                      <w:sz w:val="14"/>
                      <w:szCs w:val="14"/>
                    </w:rPr>
                    <w:t>Unidad</w:t>
                  </w:r>
                </w:p>
              </w:tc>
            </w:tr>
            <w:tr w:rsidR="00152811" w:rsidRPr="00152811" w14:paraId="39D62ACA" w14:textId="77777777" w:rsidTr="00164004">
              <w:trPr>
                <w:trHeight w:val="20"/>
                <w:jc w:val="center"/>
              </w:trPr>
              <w:tc>
                <w:tcPr>
                  <w:tcW w:w="532" w:type="dxa"/>
                  <w:shd w:val="clear" w:color="auto" w:fill="FFFFFF" w:themeFill="background1"/>
                  <w:noWrap/>
                  <w:vAlign w:val="center"/>
                </w:tcPr>
                <w:p w14:paraId="5EDA3E57"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1</w:t>
                  </w:r>
                </w:p>
              </w:tc>
              <w:tc>
                <w:tcPr>
                  <w:tcW w:w="1076" w:type="dxa"/>
                  <w:shd w:val="clear" w:color="auto" w:fill="FFFFFF" w:themeFill="background1"/>
                  <w:vAlign w:val="center"/>
                </w:tcPr>
                <w:p w14:paraId="75966C83" w14:textId="77777777" w:rsidR="00152811" w:rsidRPr="00152811" w:rsidRDefault="00152811" w:rsidP="00164004">
                  <w:pPr>
                    <w:pStyle w:val="Sinespaciado"/>
                    <w:rPr>
                      <w:rFonts w:ascii="Verdana" w:hAnsi="Verdana" w:cs="Tahoma"/>
                      <w:color w:val="000000"/>
                      <w:sz w:val="14"/>
                      <w:szCs w:val="14"/>
                    </w:rPr>
                  </w:pPr>
                  <w:r w:rsidRPr="00152811">
                    <w:rPr>
                      <w:rFonts w:ascii="Verdana" w:hAnsi="Verdana" w:cs="Tahoma"/>
                      <w:color w:val="000000"/>
                      <w:sz w:val="14"/>
                      <w:szCs w:val="14"/>
                    </w:rPr>
                    <w:t>Enfriador</w:t>
                  </w:r>
                </w:p>
              </w:tc>
              <w:tc>
                <w:tcPr>
                  <w:tcW w:w="826" w:type="dxa"/>
                  <w:shd w:val="clear" w:color="auto" w:fill="FFFFFF" w:themeFill="background1"/>
                  <w:noWrap/>
                  <w:vAlign w:val="center"/>
                </w:tcPr>
                <w:p w14:paraId="26CDE6C9" w14:textId="77777777" w:rsidR="00152811" w:rsidRPr="00152811" w:rsidRDefault="00152811" w:rsidP="00164004">
                  <w:pPr>
                    <w:pStyle w:val="Sinespaciado"/>
                    <w:rPr>
                      <w:rFonts w:ascii="Verdana" w:hAnsi="Verdana" w:cs="Tahoma"/>
                      <w:color w:val="000000"/>
                      <w:sz w:val="14"/>
                      <w:szCs w:val="14"/>
                    </w:rPr>
                  </w:pPr>
                  <w:r w:rsidRPr="00152811">
                    <w:rPr>
                      <w:rFonts w:ascii="Verdana" w:hAnsi="Verdana" w:cs="Tahoma"/>
                      <w:color w:val="000000"/>
                      <w:sz w:val="14"/>
                      <w:szCs w:val="14"/>
                    </w:rPr>
                    <w:t>4W-5405</w:t>
                  </w:r>
                </w:p>
              </w:tc>
              <w:tc>
                <w:tcPr>
                  <w:tcW w:w="857" w:type="dxa"/>
                  <w:shd w:val="clear" w:color="auto" w:fill="FFFFFF" w:themeFill="background1"/>
                  <w:vAlign w:val="center"/>
                </w:tcPr>
                <w:p w14:paraId="441B76F9"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1</w:t>
                  </w:r>
                </w:p>
              </w:tc>
              <w:tc>
                <w:tcPr>
                  <w:tcW w:w="707" w:type="dxa"/>
                  <w:shd w:val="clear" w:color="auto" w:fill="FFFFFF" w:themeFill="background1"/>
                  <w:noWrap/>
                  <w:vAlign w:val="center"/>
                </w:tcPr>
                <w:p w14:paraId="6CB01302" w14:textId="77777777" w:rsidR="00152811" w:rsidRPr="00152811" w:rsidRDefault="00152811" w:rsidP="00164004">
                  <w:pPr>
                    <w:pStyle w:val="Sinespaciado"/>
                    <w:jc w:val="center"/>
                    <w:rPr>
                      <w:rFonts w:ascii="Verdana" w:hAnsi="Verdana" w:cs="Tahoma"/>
                      <w:sz w:val="14"/>
                      <w:szCs w:val="14"/>
                    </w:rPr>
                  </w:pPr>
                  <w:r w:rsidRPr="00152811">
                    <w:rPr>
                      <w:rFonts w:ascii="Verdana" w:hAnsi="Verdana" w:cs="Tahoma"/>
                      <w:sz w:val="14"/>
                      <w:szCs w:val="14"/>
                    </w:rPr>
                    <w:t>Pieza</w:t>
                  </w:r>
                </w:p>
              </w:tc>
            </w:tr>
          </w:tbl>
          <w:p w14:paraId="683452FC" w14:textId="77777777" w:rsidR="00152811" w:rsidRPr="00152811" w:rsidRDefault="00152811" w:rsidP="00164004">
            <w:pPr>
              <w:tabs>
                <w:tab w:val="left" w:pos="1696"/>
              </w:tabs>
              <w:rPr>
                <w:rFonts w:cs="Tahoma"/>
                <w:b/>
                <w:bCs/>
                <w:sz w:val="14"/>
                <w:szCs w:val="14"/>
                <w:lang w:eastAsia="es-BO"/>
              </w:rPr>
            </w:pPr>
          </w:p>
          <w:p w14:paraId="3A6071F4"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Resumen de la Propuesta Económica:</w:t>
            </w:r>
          </w:p>
          <w:p w14:paraId="21006067" w14:textId="77777777" w:rsidR="00152811" w:rsidRPr="00152811" w:rsidRDefault="00152811" w:rsidP="00164004">
            <w:pPr>
              <w:tabs>
                <w:tab w:val="left" w:pos="1696"/>
              </w:tabs>
              <w:rPr>
                <w:rFonts w:cs="Tahoma"/>
                <w:b/>
                <w:bCs/>
                <w:sz w:val="14"/>
                <w:szCs w:val="14"/>
              </w:rPr>
            </w:pPr>
          </w:p>
          <w:tbl>
            <w:tblPr>
              <w:tblW w:w="5000" w:type="pct"/>
              <w:tblLayout w:type="fixed"/>
              <w:tblCellMar>
                <w:left w:w="70" w:type="dxa"/>
                <w:right w:w="70" w:type="dxa"/>
              </w:tblCellMar>
              <w:tblLook w:val="04A0" w:firstRow="1" w:lastRow="0" w:firstColumn="1" w:lastColumn="0" w:noHBand="0" w:noVBand="1"/>
            </w:tblPr>
            <w:tblGrid>
              <w:gridCol w:w="563"/>
              <w:gridCol w:w="3970"/>
              <w:gridCol w:w="734"/>
              <w:gridCol w:w="644"/>
              <w:gridCol w:w="599"/>
            </w:tblGrid>
            <w:tr w:rsidR="00152811" w:rsidRPr="00152811" w14:paraId="47E273D6" w14:textId="77777777" w:rsidTr="00164004">
              <w:trPr>
                <w:trHeight w:val="283"/>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F2331"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Ítem</w:t>
                  </w:r>
                </w:p>
              </w:tc>
              <w:tc>
                <w:tcPr>
                  <w:tcW w:w="3049" w:type="pct"/>
                  <w:tcBorders>
                    <w:top w:val="single" w:sz="4" w:space="0" w:color="auto"/>
                    <w:left w:val="nil"/>
                    <w:bottom w:val="single" w:sz="4" w:space="0" w:color="auto"/>
                    <w:right w:val="single" w:sz="4" w:space="0" w:color="auto"/>
                  </w:tcBorders>
                  <w:shd w:val="clear" w:color="auto" w:fill="auto"/>
                  <w:vAlign w:val="center"/>
                  <w:hideMark/>
                </w:tcPr>
                <w:p w14:paraId="7675C51F"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DESCRIPCIÓN</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1F182A8E"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Cantidad</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7D253976"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Precio unitario (Bs.)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181A66B2"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Precio total (Bs.)</w:t>
                  </w:r>
                </w:p>
              </w:tc>
            </w:tr>
            <w:tr w:rsidR="00152811" w:rsidRPr="00152811" w14:paraId="18C0A623"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5582A2EC" w14:textId="77777777" w:rsidR="00152811" w:rsidRPr="00152811" w:rsidRDefault="00152811" w:rsidP="00164004">
                  <w:pPr>
                    <w:pStyle w:val="Sinespaciado"/>
                    <w:jc w:val="center"/>
                    <w:rPr>
                      <w:rFonts w:ascii="Verdana" w:hAnsi="Verdana" w:cs="Tahoma"/>
                      <w:sz w:val="14"/>
                      <w:szCs w:val="14"/>
                      <w:lang w:eastAsia="es-BO"/>
                    </w:rPr>
                  </w:pPr>
                </w:p>
              </w:tc>
              <w:tc>
                <w:tcPr>
                  <w:tcW w:w="4568" w:type="pct"/>
                  <w:gridSpan w:val="4"/>
                  <w:tcBorders>
                    <w:top w:val="single" w:sz="4" w:space="0" w:color="auto"/>
                    <w:left w:val="nil"/>
                    <w:bottom w:val="single" w:sz="4" w:space="0" w:color="auto"/>
                    <w:right w:val="single" w:sz="4" w:space="0" w:color="auto"/>
                  </w:tcBorders>
                  <w:shd w:val="clear" w:color="auto" w:fill="auto"/>
                  <w:vAlign w:val="center"/>
                  <w:hideMark/>
                </w:tcPr>
                <w:p w14:paraId="0FB10AD5" w14:textId="77777777" w:rsidR="00152811" w:rsidRPr="00152811" w:rsidRDefault="00152811" w:rsidP="00164004">
                  <w:pPr>
                    <w:pStyle w:val="Sinespaciado"/>
                    <w:rPr>
                      <w:rFonts w:ascii="Verdana" w:hAnsi="Verdana" w:cs="Tahoma"/>
                      <w:b/>
                      <w:sz w:val="14"/>
                      <w:szCs w:val="14"/>
                      <w:lang w:eastAsia="es-BO"/>
                    </w:rPr>
                  </w:pPr>
                  <w:r w:rsidRPr="00152811">
                    <w:rPr>
                      <w:rFonts w:ascii="Verdana" w:hAnsi="Verdana" w:cs="Tahoma"/>
                      <w:b/>
                      <w:sz w:val="14"/>
                      <w:szCs w:val="14"/>
                      <w:lang w:eastAsia="es-BO"/>
                    </w:rPr>
                    <w:t>MANTENIMIENTO OVERHAUL A GRUPO GENERADOR BAH15  CATERPILLAR 3516B HD</w:t>
                  </w:r>
                  <w:r w:rsidRPr="00152811">
                    <w:rPr>
                      <w:rFonts w:ascii="Verdana" w:hAnsi="Verdana" w:cs="Tahoma"/>
                      <w:b/>
                      <w:sz w:val="14"/>
                      <w:szCs w:val="14"/>
                      <w:lang w:eastAsia="es-BO"/>
                    </w:rPr>
                    <w:br/>
                    <w:t xml:space="preserve">SERIE: YAW01004 </w:t>
                  </w:r>
                </w:p>
                <w:p w14:paraId="15F951B7" w14:textId="77777777" w:rsidR="00152811" w:rsidRPr="00152811" w:rsidRDefault="00152811" w:rsidP="00164004">
                  <w:pPr>
                    <w:pStyle w:val="Sinespaciado"/>
                    <w:rPr>
                      <w:rFonts w:ascii="Verdana" w:hAnsi="Verdana" w:cs="Tahoma"/>
                      <w:b/>
                      <w:sz w:val="14"/>
                      <w:szCs w:val="14"/>
                      <w:lang w:eastAsia="es-BO"/>
                    </w:rPr>
                  </w:pPr>
                  <w:r w:rsidRPr="00152811">
                    <w:rPr>
                      <w:rFonts w:ascii="Verdana" w:hAnsi="Verdana" w:cs="Tahoma"/>
                      <w:b/>
                      <w:sz w:val="14"/>
                      <w:szCs w:val="14"/>
                      <w:lang w:eastAsia="es-BO"/>
                    </w:rPr>
                    <w:t>ARREGLO:  506-3093</w:t>
                  </w:r>
                </w:p>
              </w:tc>
            </w:tr>
            <w:tr w:rsidR="00152811" w:rsidRPr="00152811" w14:paraId="0BAD1013"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31B23939"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3049" w:type="pct"/>
                  <w:tcBorders>
                    <w:top w:val="nil"/>
                    <w:left w:val="nil"/>
                    <w:bottom w:val="single" w:sz="4" w:space="0" w:color="auto"/>
                    <w:right w:val="single" w:sz="4" w:space="0" w:color="auto"/>
                  </w:tcBorders>
                  <w:shd w:val="clear" w:color="auto" w:fill="auto"/>
                  <w:vAlign w:val="center"/>
                  <w:hideMark/>
                </w:tcPr>
                <w:p w14:paraId="1D4A1581"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Logística de traslado y manipulación de grupo electrógeno</w:t>
                  </w:r>
                </w:p>
              </w:tc>
              <w:tc>
                <w:tcPr>
                  <w:tcW w:w="564" w:type="pct"/>
                  <w:tcBorders>
                    <w:top w:val="nil"/>
                    <w:left w:val="nil"/>
                    <w:bottom w:val="single" w:sz="4" w:space="0" w:color="auto"/>
                    <w:right w:val="single" w:sz="4" w:space="0" w:color="auto"/>
                  </w:tcBorders>
                  <w:shd w:val="clear" w:color="auto" w:fill="auto"/>
                  <w:vAlign w:val="center"/>
                  <w:hideMark/>
                </w:tcPr>
                <w:p w14:paraId="3E27A884"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278A1B4"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38E03063"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7C5EEB57"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094E4EAB"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2</w:t>
                  </w:r>
                </w:p>
              </w:tc>
              <w:tc>
                <w:tcPr>
                  <w:tcW w:w="3049" w:type="pct"/>
                  <w:tcBorders>
                    <w:top w:val="nil"/>
                    <w:left w:val="nil"/>
                    <w:bottom w:val="single" w:sz="4" w:space="0" w:color="auto"/>
                    <w:right w:val="single" w:sz="4" w:space="0" w:color="auto"/>
                  </w:tcBorders>
                  <w:shd w:val="clear" w:color="auto" w:fill="auto"/>
                  <w:vAlign w:val="center"/>
                  <w:hideMark/>
                </w:tcPr>
                <w:p w14:paraId="1C2CBE94"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Overhaul (Con Repuestos)</w:t>
                  </w:r>
                </w:p>
                <w:p w14:paraId="7B98000A"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Mano de obra, Insumos, Maestranzas, Pruebas y puesta en Marcha, Uso de herramientas y equipos de acuerdo a descripción del alcance en los puntos (a) al (h). Incluye Informe de Reparación del Motor.</w:t>
                  </w:r>
                </w:p>
              </w:tc>
              <w:tc>
                <w:tcPr>
                  <w:tcW w:w="564" w:type="pct"/>
                  <w:tcBorders>
                    <w:top w:val="nil"/>
                    <w:left w:val="nil"/>
                    <w:bottom w:val="single" w:sz="4" w:space="0" w:color="auto"/>
                    <w:right w:val="single" w:sz="4" w:space="0" w:color="auto"/>
                  </w:tcBorders>
                  <w:shd w:val="clear" w:color="auto" w:fill="auto"/>
                  <w:vAlign w:val="center"/>
                  <w:hideMark/>
                </w:tcPr>
                <w:p w14:paraId="11467C64"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581ECC70"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3095C2CC"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68642F9D"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607763A3"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3</w:t>
                  </w:r>
                </w:p>
              </w:tc>
              <w:tc>
                <w:tcPr>
                  <w:tcW w:w="3049" w:type="pct"/>
                  <w:tcBorders>
                    <w:top w:val="nil"/>
                    <w:left w:val="nil"/>
                    <w:bottom w:val="single" w:sz="4" w:space="0" w:color="auto"/>
                    <w:right w:val="single" w:sz="4" w:space="0" w:color="auto"/>
                  </w:tcBorders>
                  <w:shd w:val="clear" w:color="auto" w:fill="auto"/>
                  <w:vAlign w:val="center"/>
                  <w:hideMark/>
                </w:tcPr>
                <w:p w14:paraId="5F3647F1"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Mantenimiento del Generador</w:t>
                  </w:r>
                </w:p>
                <w:p w14:paraId="4072DFB0"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Mano de obra, Insumos, Maestranzas, Uso de herramientas y equipos. De acuerdo a descripción del alcance en el punto (g). Incluye Alineamiento, Vibraciones, Pintado del generador y motor, Informe de reparación del generador.</w:t>
                  </w:r>
                </w:p>
              </w:tc>
              <w:tc>
                <w:tcPr>
                  <w:tcW w:w="564" w:type="pct"/>
                  <w:tcBorders>
                    <w:top w:val="nil"/>
                    <w:left w:val="nil"/>
                    <w:bottom w:val="single" w:sz="4" w:space="0" w:color="auto"/>
                    <w:right w:val="single" w:sz="4" w:space="0" w:color="auto"/>
                  </w:tcBorders>
                  <w:shd w:val="clear" w:color="auto" w:fill="auto"/>
                  <w:vAlign w:val="center"/>
                  <w:hideMark/>
                </w:tcPr>
                <w:p w14:paraId="11FC3570"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39ABCA4"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3243A6D6"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00490ADC"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66838C00"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4</w:t>
                  </w:r>
                </w:p>
              </w:tc>
              <w:tc>
                <w:tcPr>
                  <w:tcW w:w="3049" w:type="pct"/>
                  <w:tcBorders>
                    <w:top w:val="nil"/>
                    <w:left w:val="nil"/>
                    <w:bottom w:val="single" w:sz="4" w:space="0" w:color="auto"/>
                    <w:right w:val="single" w:sz="4" w:space="0" w:color="auto"/>
                  </w:tcBorders>
                  <w:shd w:val="clear" w:color="auto" w:fill="auto"/>
                  <w:vAlign w:val="center"/>
                  <w:hideMark/>
                </w:tcPr>
                <w:p w14:paraId="5F9EC067"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Mantenimiento del Radiador</w:t>
                  </w:r>
                </w:p>
                <w:p w14:paraId="6848188A" w14:textId="67378EBD"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Mano de obra, Insumos, Maestranzas, Pintado, Pruebas y puesta en Marcha, de acuerdo a descripción del alcance en </w:t>
                  </w:r>
                  <w:r w:rsidR="00CF4D1D" w:rsidRPr="00152811">
                    <w:rPr>
                      <w:rFonts w:ascii="Verdana" w:hAnsi="Verdana" w:cs="Tahoma"/>
                      <w:sz w:val="14"/>
                      <w:szCs w:val="14"/>
                      <w:lang w:eastAsia="es-BO"/>
                    </w:rPr>
                    <w:t>el inciso</w:t>
                  </w:r>
                  <w:r w:rsidRPr="00152811">
                    <w:rPr>
                      <w:rFonts w:ascii="Verdana" w:hAnsi="Verdana" w:cs="Tahoma"/>
                      <w:sz w:val="14"/>
                      <w:szCs w:val="14"/>
                      <w:lang w:eastAsia="es-BO"/>
                    </w:rPr>
                    <w:t xml:space="preserve"> (c). No incluye reemplazo de paneles en caso de no ser reusables.</w:t>
                  </w:r>
                </w:p>
              </w:tc>
              <w:tc>
                <w:tcPr>
                  <w:tcW w:w="564" w:type="pct"/>
                  <w:tcBorders>
                    <w:top w:val="nil"/>
                    <w:left w:val="nil"/>
                    <w:bottom w:val="single" w:sz="4" w:space="0" w:color="auto"/>
                    <w:right w:val="single" w:sz="4" w:space="0" w:color="auto"/>
                  </w:tcBorders>
                  <w:shd w:val="clear" w:color="auto" w:fill="auto"/>
                  <w:vAlign w:val="center"/>
                  <w:hideMark/>
                </w:tcPr>
                <w:p w14:paraId="30E26044"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7793ED63"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0106E342"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1C12F82E"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0D325006"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5</w:t>
                  </w:r>
                </w:p>
              </w:tc>
              <w:tc>
                <w:tcPr>
                  <w:tcW w:w="3049" w:type="pct"/>
                  <w:tcBorders>
                    <w:top w:val="nil"/>
                    <w:left w:val="nil"/>
                    <w:bottom w:val="single" w:sz="4" w:space="0" w:color="auto"/>
                    <w:right w:val="single" w:sz="4" w:space="0" w:color="auto"/>
                  </w:tcBorders>
                  <w:shd w:val="clear" w:color="auto" w:fill="auto"/>
                  <w:vAlign w:val="center"/>
                  <w:hideMark/>
                </w:tcPr>
                <w:p w14:paraId="5E34BAB3"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Mantenimiento del Tablero de Control e Interruptor </w:t>
                  </w:r>
                </w:p>
                <w:p w14:paraId="27EB422A"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 xml:space="preserve">Inciso (g, punto iv), Mano de obra, Insumos Pruebas y puesta en Marcha, de acuerdo a descripción del alcance en el inciso (h). </w:t>
                  </w:r>
                </w:p>
              </w:tc>
              <w:tc>
                <w:tcPr>
                  <w:tcW w:w="564" w:type="pct"/>
                  <w:tcBorders>
                    <w:top w:val="nil"/>
                    <w:left w:val="nil"/>
                    <w:bottom w:val="single" w:sz="4" w:space="0" w:color="auto"/>
                    <w:right w:val="single" w:sz="4" w:space="0" w:color="auto"/>
                  </w:tcBorders>
                  <w:shd w:val="clear" w:color="auto" w:fill="auto"/>
                  <w:vAlign w:val="center"/>
                  <w:hideMark/>
                </w:tcPr>
                <w:p w14:paraId="075616A2"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0CAF025F"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30FAAEDC"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r w:rsidR="00152811" w:rsidRPr="00152811" w14:paraId="056C4BE6"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1EC7B06A"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6</w:t>
                  </w:r>
                </w:p>
              </w:tc>
              <w:tc>
                <w:tcPr>
                  <w:tcW w:w="3049" w:type="pct"/>
                  <w:tcBorders>
                    <w:top w:val="nil"/>
                    <w:left w:val="nil"/>
                    <w:bottom w:val="single" w:sz="4" w:space="0" w:color="auto"/>
                    <w:right w:val="single" w:sz="4" w:space="0" w:color="auto"/>
                  </w:tcBorders>
                  <w:shd w:val="clear" w:color="auto" w:fill="auto"/>
                  <w:vAlign w:val="center"/>
                </w:tcPr>
                <w:p w14:paraId="6DC792B8"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Mantenimiento del Conteiner (J)</w:t>
                  </w:r>
                </w:p>
                <w:p w14:paraId="1C54903C"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•El mantenimiento del contenedor y el tanque de combustible de acuerdo con las recomendaciones del fabricante (Caterpillar) y las normas de seguridad aplicables.</w:t>
                  </w:r>
                </w:p>
                <w:p w14:paraId="732E1D25" w14:textId="77777777" w:rsidR="00152811" w:rsidRPr="00152811" w:rsidRDefault="00152811" w:rsidP="00164004">
                  <w:pPr>
                    <w:pStyle w:val="Sinespaciado"/>
                    <w:jc w:val="both"/>
                    <w:rPr>
                      <w:rFonts w:ascii="Verdana" w:hAnsi="Verdana" w:cs="Tahoma"/>
                      <w:sz w:val="14"/>
                      <w:szCs w:val="14"/>
                      <w:lang w:eastAsia="es-BO"/>
                    </w:rPr>
                  </w:pPr>
                  <w:r w:rsidRPr="00152811">
                    <w:rPr>
                      <w:rFonts w:ascii="Verdana" w:hAnsi="Verdana" w:cs="Tahoma"/>
                      <w:sz w:val="14"/>
                      <w:szCs w:val="14"/>
                      <w:lang w:eastAsia="es-BO"/>
                    </w:rPr>
                    <w:t>•Como parte del servicio del contenedor el proveedor del servicio deberá realizar el repintado del mismo y cambio de logos de la empresa y cambio de 8 llantas.</w:t>
                  </w:r>
                </w:p>
              </w:tc>
              <w:tc>
                <w:tcPr>
                  <w:tcW w:w="564" w:type="pct"/>
                  <w:tcBorders>
                    <w:top w:val="nil"/>
                    <w:left w:val="nil"/>
                    <w:bottom w:val="single" w:sz="4" w:space="0" w:color="auto"/>
                    <w:right w:val="single" w:sz="4" w:space="0" w:color="auto"/>
                  </w:tcBorders>
                  <w:shd w:val="clear" w:color="auto" w:fill="auto"/>
                  <w:vAlign w:val="center"/>
                </w:tcPr>
                <w:p w14:paraId="4B20FBFE"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4B701A50" w14:textId="77777777" w:rsidR="00152811" w:rsidRPr="00152811" w:rsidRDefault="00152811"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26AE3D24" w14:textId="77777777" w:rsidR="00152811" w:rsidRPr="00152811" w:rsidRDefault="00152811" w:rsidP="00164004">
                  <w:pPr>
                    <w:pStyle w:val="Sinespaciado"/>
                    <w:rPr>
                      <w:rFonts w:ascii="Verdana" w:hAnsi="Verdana" w:cs="Tahoma"/>
                      <w:sz w:val="14"/>
                      <w:szCs w:val="14"/>
                      <w:lang w:eastAsia="es-BO"/>
                    </w:rPr>
                  </w:pPr>
                </w:p>
              </w:tc>
            </w:tr>
            <w:tr w:rsidR="00152811" w:rsidRPr="00152811" w14:paraId="38A14460"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26A8646A"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7</w:t>
                  </w:r>
                </w:p>
              </w:tc>
              <w:tc>
                <w:tcPr>
                  <w:tcW w:w="3049" w:type="pct"/>
                  <w:tcBorders>
                    <w:top w:val="nil"/>
                    <w:left w:val="nil"/>
                    <w:bottom w:val="single" w:sz="4" w:space="0" w:color="auto"/>
                    <w:right w:val="single" w:sz="4" w:space="0" w:color="auto"/>
                  </w:tcBorders>
                  <w:shd w:val="clear" w:color="auto" w:fill="auto"/>
                  <w:vAlign w:val="center"/>
                </w:tcPr>
                <w:p w14:paraId="2520F048"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Repuestos para grupo generador Caterpillar 3516B HD.</w:t>
                  </w:r>
                </w:p>
              </w:tc>
              <w:tc>
                <w:tcPr>
                  <w:tcW w:w="564" w:type="pct"/>
                  <w:tcBorders>
                    <w:top w:val="nil"/>
                    <w:left w:val="nil"/>
                    <w:bottom w:val="single" w:sz="4" w:space="0" w:color="auto"/>
                    <w:right w:val="single" w:sz="4" w:space="0" w:color="auto"/>
                  </w:tcBorders>
                  <w:shd w:val="clear" w:color="auto" w:fill="auto"/>
                  <w:vAlign w:val="center"/>
                </w:tcPr>
                <w:p w14:paraId="7BAEAF5A" w14:textId="77777777" w:rsidR="00152811" w:rsidRPr="00152811" w:rsidRDefault="00152811" w:rsidP="00164004">
                  <w:pPr>
                    <w:pStyle w:val="Sinespaciado"/>
                    <w:jc w:val="center"/>
                    <w:rPr>
                      <w:rFonts w:ascii="Verdana" w:hAnsi="Verdana" w:cs="Tahoma"/>
                      <w:sz w:val="14"/>
                      <w:szCs w:val="14"/>
                      <w:lang w:eastAsia="es-BO"/>
                    </w:rPr>
                  </w:pPr>
                  <w:r w:rsidRPr="00152811">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778A0E8C" w14:textId="77777777" w:rsidR="00152811" w:rsidRPr="00152811" w:rsidRDefault="00152811"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065CFEA2" w14:textId="77777777" w:rsidR="00152811" w:rsidRPr="00152811" w:rsidRDefault="00152811" w:rsidP="00164004">
                  <w:pPr>
                    <w:pStyle w:val="Sinespaciado"/>
                    <w:rPr>
                      <w:rFonts w:ascii="Verdana" w:hAnsi="Verdana" w:cs="Tahoma"/>
                      <w:sz w:val="14"/>
                      <w:szCs w:val="14"/>
                      <w:lang w:eastAsia="es-BO"/>
                    </w:rPr>
                  </w:pPr>
                </w:p>
              </w:tc>
            </w:tr>
            <w:tr w:rsidR="00152811" w:rsidRPr="00152811" w14:paraId="12EA0831" w14:textId="77777777" w:rsidTr="00164004">
              <w:trPr>
                <w:trHeight w:val="283"/>
              </w:trPr>
              <w:tc>
                <w:tcPr>
                  <w:tcW w:w="454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DC8E135"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TOTAL MANTENIMIENTO MAYOR BAH15 (Bs.)</w:t>
                  </w:r>
                </w:p>
              </w:tc>
              <w:tc>
                <w:tcPr>
                  <w:tcW w:w="460" w:type="pct"/>
                  <w:tcBorders>
                    <w:top w:val="nil"/>
                    <w:left w:val="nil"/>
                    <w:bottom w:val="single" w:sz="4" w:space="0" w:color="auto"/>
                    <w:right w:val="single" w:sz="4" w:space="0" w:color="auto"/>
                  </w:tcBorders>
                  <w:shd w:val="clear" w:color="auto" w:fill="auto"/>
                  <w:vAlign w:val="center"/>
                  <w:hideMark/>
                </w:tcPr>
                <w:p w14:paraId="3E7468EC" w14:textId="77777777" w:rsidR="00152811" w:rsidRPr="00152811" w:rsidRDefault="00152811" w:rsidP="00164004">
                  <w:pPr>
                    <w:pStyle w:val="Sinespaciado"/>
                    <w:rPr>
                      <w:rFonts w:ascii="Verdana" w:hAnsi="Verdana" w:cs="Tahoma"/>
                      <w:sz w:val="14"/>
                      <w:szCs w:val="14"/>
                      <w:lang w:eastAsia="es-BO"/>
                    </w:rPr>
                  </w:pPr>
                  <w:r w:rsidRPr="00152811">
                    <w:rPr>
                      <w:rFonts w:ascii="Verdana" w:hAnsi="Verdana" w:cs="Tahoma"/>
                      <w:sz w:val="14"/>
                      <w:szCs w:val="14"/>
                      <w:lang w:eastAsia="es-BO"/>
                    </w:rPr>
                    <w:t> </w:t>
                  </w:r>
                </w:p>
              </w:tc>
            </w:tr>
          </w:tbl>
          <w:p w14:paraId="37490D34" w14:textId="77777777" w:rsidR="00152811" w:rsidRPr="00152811" w:rsidRDefault="00152811" w:rsidP="00164004">
            <w:pPr>
              <w:tabs>
                <w:tab w:val="left" w:pos="1696"/>
              </w:tabs>
              <w:rPr>
                <w:rFonts w:cs="Tahoma"/>
                <w:b/>
                <w:bCs/>
                <w:sz w:val="14"/>
                <w:szCs w:val="14"/>
                <w:lang w:eastAsia="es-BO"/>
              </w:rPr>
            </w:pPr>
          </w:p>
          <w:p w14:paraId="088C4FB9" w14:textId="77777777" w:rsidR="00152811" w:rsidRPr="00152811" w:rsidRDefault="00152811" w:rsidP="00EC3DD4">
            <w:pPr>
              <w:pStyle w:val="Prrafodelista"/>
              <w:keepNext/>
              <w:numPr>
                <w:ilvl w:val="0"/>
                <w:numId w:val="48"/>
              </w:numPr>
              <w:tabs>
                <w:tab w:val="left" w:pos="1696"/>
              </w:tabs>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Forma de realizar el trabajo:</w:t>
            </w:r>
          </w:p>
          <w:p w14:paraId="09DB18CB" w14:textId="77777777" w:rsidR="00152811" w:rsidRPr="00152811" w:rsidRDefault="00152811" w:rsidP="00164004">
            <w:pPr>
              <w:tabs>
                <w:tab w:val="left" w:pos="1696"/>
              </w:tabs>
              <w:rPr>
                <w:rFonts w:cs="Tahoma"/>
                <w:b/>
                <w:bCs/>
                <w:sz w:val="14"/>
                <w:szCs w:val="14"/>
                <w:lang w:eastAsia="es-BO"/>
              </w:rPr>
            </w:pPr>
          </w:p>
          <w:p w14:paraId="3552DA25" w14:textId="77777777" w:rsidR="00152811" w:rsidRPr="00152811" w:rsidRDefault="00152811" w:rsidP="00164004">
            <w:pPr>
              <w:ind w:left="426"/>
              <w:jc w:val="both"/>
              <w:rPr>
                <w:rFonts w:cs="Tahoma"/>
                <w:sz w:val="14"/>
                <w:szCs w:val="14"/>
              </w:rPr>
            </w:pPr>
            <w:r w:rsidRPr="00152811">
              <w:rPr>
                <w:rFonts w:cs="Tahoma"/>
                <w:sz w:val="14"/>
                <w:szCs w:val="14"/>
              </w:rPr>
              <w:t>Debe considerar que la unidad se encuentra dentro de la sala de máquinas I de la Planta Bahía; por lo que debe prever logística de transporte y herramientas de taller suficientes para la realización del trabajo de mantenimiento OVERHAUL.</w:t>
            </w:r>
          </w:p>
          <w:p w14:paraId="46879256" w14:textId="77777777" w:rsidR="00152811" w:rsidRPr="00152811" w:rsidRDefault="00152811" w:rsidP="00164004">
            <w:pPr>
              <w:ind w:left="426"/>
              <w:jc w:val="both"/>
              <w:rPr>
                <w:rFonts w:cs="Tahoma"/>
                <w:sz w:val="14"/>
                <w:szCs w:val="14"/>
              </w:rPr>
            </w:pPr>
            <w:r w:rsidRPr="00152811">
              <w:rPr>
                <w:rFonts w:cs="Tahoma"/>
                <w:sz w:val="14"/>
                <w:szCs w:val="14"/>
              </w:rPr>
              <w:t xml:space="preserve"> </w:t>
            </w:r>
          </w:p>
          <w:p w14:paraId="5A05BF5D" w14:textId="77777777" w:rsidR="00152811" w:rsidRPr="00152811" w:rsidRDefault="00152811" w:rsidP="00164004">
            <w:pPr>
              <w:ind w:left="426"/>
              <w:jc w:val="both"/>
              <w:rPr>
                <w:rFonts w:cs="Tahoma"/>
                <w:sz w:val="14"/>
                <w:szCs w:val="14"/>
              </w:rPr>
            </w:pPr>
            <w:r w:rsidRPr="00152811">
              <w:rPr>
                <w:rFonts w:cs="Tahoma"/>
                <w:sz w:val="14"/>
                <w:szCs w:val="14"/>
              </w:rPr>
              <w:lastRenderedPageBreak/>
              <w:t>Todos los insumos que demanden la limpieza e instalación de los componentes, son a cargo del proveedor.</w:t>
            </w:r>
          </w:p>
          <w:p w14:paraId="298B2F9F" w14:textId="77777777" w:rsidR="00152811" w:rsidRPr="00152811" w:rsidRDefault="00152811" w:rsidP="00164004">
            <w:pPr>
              <w:ind w:left="426"/>
              <w:jc w:val="both"/>
              <w:rPr>
                <w:rFonts w:cs="Tahoma"/>
                <w:sz w:val="14"/>
                <w:szCs w:val="14"/>
              </w:rPr>
            </w:pPr>
          </w:p>
          <w:p w14:paraId="5BAEC29F" w14:textId="77777777" w:rsidR="00152811" w:rsidRPr="00152811" w:rsidRDefault="00152811" w:rsidP="00164004">
            <w:pPr>
              <w:ind w:left="426"/>
              <w:jc w:val="both"/>
              <w:rPr>
                <w:rFonts w:cs="Tahoma"/>
                <w:sz w:val="14"/>
                <w:szCs w:val="14"/>
              </w:rPr>
            </w:pPr>
            <w:r w:rsidRPr="00152811">
              <w:rPr>
                <w:rFonts w:cs="Tahoma"/>
                <w:sz w:val="14"/>
                <w:szCs w:val="14"/>
              </w:rPr>
              <w:t>Para la verificación de configuración y funcionamiento apropiado en paralelo con las otras unidades generadoras deberá efectuar la verificación de parámetros y emitir recomendaciones para funcionamiento.</w:t>
            </w:r>
          </w:p>
          <w:p w14:paraId="5A6D4220" w14:textId="77777777" w:rsidR="00152811" w:rsidRPr="00152811" w:rsidRDefault="00152811" w:rsidP="00164004">
            <w:pPr>
              <w:ind w:left="426"/>
              <w:jc w:val="both"/>
              <w:rPr>
                <w:rFonts w:cs="Tahoma"/>
                <w:sz w:val="14"/>
                <w:szCs w:val="14"/>
              </w:rPr>
            </w:pPr>
          </w:p>
          <w:p w14:paraId="2C8EA2D6" w14:textId="77777777" w:rsidR="00152811" w:rsidRPr="00152811" w:rsidRDefault="00152811" w:rsidP="00164004">
            <w:pPr>
              <w:ind w:left="426"/>
              <w:jc w:val="both"/>
              <w:rPr>
                <w:rFonts w:cs="Tahoma"/>
                <w:sz w:val="14"/>
                <w:szCs w:val="14"/>
              </w:rPr>
            </w:pPr>
            <w:r w:rsidRPr="00152811">
              <w:rPr>
                <w:rFonts w:cs="Tahoma"/>
                <w:sz w:val="14"/>
                <w:szCs w:val="14"/>
              </w:rPr>
              <w:t>Se debe de considerar las pruebas de funcionamiento en el taller de reparación con un banco de pruebas de 1 MVA para ver las condiciones de la unidad y realizar la aprobación por el supervisor para el traslado.</w:t>
            </w:r>
          </w:p>
          <w:p w14:paraId="7709C414" w14:textId="77777777" w:rsidR="00152811" w:rsidRPr="00152811" w:rsidRDefault="00152811" w:rsidP="00164004">
            <w:pPr>
              <w:ind w:left="426"/>
              <w:jc w:val="both"/>
              <w:rPr>
                <w:rFonts w:cs="Tahoma"/>
                <w:sz w:val="14"/>
                <w:szCs w:val="14"/>
              </w:rPr>
            </w:pPr>
          </w:p>
          <w:p w14:paraId="4CB43963" w14:textId="77777777" w:rsidR="00152811" w:rsidRPr="00152811" w:rsidRDefault="00152811" w:rsidP="00164004">
            <w:pPr>
              <w:ind w:left="426"/>
              <w:jc w:val="both"/>
              <w:rPr>
                <w:rFonts w:cs="Tahoma"/>
                <w:sz w:val="14"/>
                <w:szCs w:val="14"/>
              </w:rPr>
            </w:pPr>
            <w:r w:rsidRPr="00152811">
              <w:rPr>
                <w:rFonts w:cs="Tahoma"/>
                <w:sz w:val="14"/>
                <w:szCs w:val="14"/>
              </w:rPr>
              <w:t>Las pruebas de funcionamiento, deben contemplar la utilización de herramientas o equipos que garanticen y demuestren el desempeño apropiado de la unidad generadora.</w:t>
            </w:r>
          </w:p>
          <w:p w14:paraId="390A6A33" w14:textId="77777777" w:rsidR="00152811" w:rsidRPr="00152811" w:rsidRDefault="00152811" w:rsidP="00164004">
            <w:pPr>
              <w:tabs>
                <w:tab w:val="left" w:pos="1696"/>
              </w:tabs>
              <w:rPr>
                <w:rFonts w:cs="Tahoma"/>
                <w:b/>
                <w:bCs/>
                <w:sz w:val="14"/>
                <w:szCs w:val="14"/>
                <w:lang w:eastAsia="es-BO"/>
              </w:rPr>
            </w:pPr>
          </w:p>
          <w:p w14:paraId="5F98FB32" w14:textId="77777777" w:rsidR="00152811" w:rsidRPr="00152811" w:rsidRDefault="00152811"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152811">
              <w:rPr>
                <w:rFonts w:ascii="Verdana" w:hAnsi="Verdana" w:cs="Tahoma"/>
                <w:b/>
                <w:bCs/>
                <w:sz w:val="14"/>
                <w:szCs w:val="14"/>
                <w:lang w:val="es-ES_tradnl" w:eastAsia="es-ES"/>
              </w:rPr>
              <w:t>Herramientas equipos y software necesario:</w:t>
            </w:r>
          </w:p>
          <w:p w14:paraId="0AE990BF" w14:textId="77777777" w:rsidR="00152811" w:rsidRPr="00152811" w:rsidRDefault="00152811" w:rsidP="00164004">
            <w:pPr>
              <w:tabs>
                <w:tab w:val="left" w:pos="1696"/>
              </w:tabs>
              <w:rPr>
                <w:rFonts w:cs="Tahoma"/>
                <w:b/>
                <w:bCs/>
                <w:sz w:val="14"/>
                <w:szCs w:val="14"/>
                <w:lang w:eastAsia="es-BO"/>
              </w:rPr>
            </w:pPr>
          </w:p>
          <w:p w14:paraId="0E5C0F73" w14:textId="6A38027E" w:rsidR="00152811" w:rsidRPr="00295553" w:rsidRDefault="00152811" w:rsidP="00295553">
            <w:pPr>
              <w:ind w:left="426"/>
              <w:jc w:val="both"/>
              <w:rPr>
                <w:rFonts w:cs="Tahoma"/>
                <w:sz w:val="14"/>
                <w:szCs w:val="14"/>
              </w:rPr>
            </w:pPr>
            <w:r w:rsidRPr="00152811">
              <w:rPr>
                <w:rFonts w:cs="Tahoma"/>
                <w:sz w:val="14"/>
                <w:szCs w:val="14"/>
              </w:rPr>
              <w:t>El contratista deberá contar con herramientas adecuadas y que recomienden el fabricante para realización de mantenimiento Overhaul bancos de volteo, equipos para el cambio de elementos en piezas que deben reutilizarse (bujes de eje de levas, bielas) así como para los ajuste para cada sistema de motor y  generador para todos estos trabajos deberán estar asistidos de manuales o el SIS Caterpillar, para la realización de pruebas de funcionamiento  debe contar con el ET (Electronic Technician) o maleta de pruebas según corresponda, indicar N° de serie de equipo a utilizar.</w:t>
            </w:r>
          </w:p>
        </w:tc>
        <w:tc>
          <w:tcPr>
            <w:tcW w:w="384" w:type="pct"/>
            <w:tcBorders>
              <w:top w:val="nil"/>
              <w:left w:val="nil"/>
              <w:bottom w:val="single" w:sz="4" w:space="0" w:color="auto"/>
              <w:right w:val="single" w:sz="4" w:space="0" w:color="auto"/>
            </w:tcBorders>
            <w:shd w:val="clear" w:color="auto" w:fill="auto"/>
            <w:vAlign w:val="center"/>
          </w:tcPr>
          <w:p w14:paraId="7CC960FA" w14:textId="77777777" w:rsidR="00152811" w:rsidRPr="00152811" w:rsidRDefault="00152811" w:rsidP="00164004">
            <w:pPr>
              <w:tabs>
                <w:tab w:val="left" w:pos="1696"/>
              </w:tabs>
              <w:jc w:val="center"/>
              <w:rPr>
                <w:rFonts w:cs="Tahoma"/>
                <w:b/>
                <w:bCs/>
                <w:sz w:val="14"/>
                <w:szCs w:val="14"/>
                <w:lang w:eastAsia="es-BO"/>
              </w:rPr>
            </w:pPr>
          </w:p>
        </w:tc>
        <w:tc>
          <w:tcPr>
            <w:tcW w:w="462" w:type="pct"/>
            <w:tcBorders>
              <w:top w:val="nil"/>
              <w:left w:val="nil"/>
              <w:bottom w:val="single" w:sz="4" w:space="0" w:color="auto"/>
              <w:right w:val="single" w:sz="4" w:space="0" w:color="auto"/>
            </w:tcBorders>
            <w:shd w:val="clear" w:color="auto" w:fill="auto"/>
            <w:vAlign w:val="center"/>
          </w:tcPr>
          <w:p w14:paraId="549A4B7C" w14:textId="77777777" w:rsidR="00152811" w:rsidRPr="00152811" w:rsidRDefault="00152811" w:rsidP="00164004">
            <w:pPr>
              <w:tabs>
                <w:tab w:val="left" w:pos="1696"/>
              </w:tabs>
              <w:jc w:val="center"/>
              <w:rPr>
                <w:rFonts w:cs="Tahoma"/>
                <w:b/>
                <w:bCs/>
                <w:sz w:val="14"/>
                <w:szCs w:val="14"/>
                <w:lang w:eastAsia="es-BO"/>
              </w:rPr>
            </w:pPr>
          </w:p>
        </w:tc>
      </w:tr>
      <w:tr w:rsidR="00152811" w:rsidRPr="00152811" w14:paraId="1DDEA6A9" w14:textId="77777777" w:rsidTr="00164004">
        <w:trPr>
          <w:trHeight w:val="20"/>
          <w:jc w:val="center"/>
        </w:trPr>
        <w:tc>
          <w:tcPr>
            <w:tcW w:w="305" w:type="pct"/>
            <w:tcBorders>
              <w:top w:val="nil"/>
              <w:left w:val="single" w:sz="4" w:space="0" w:color="auto"/>
              <w:bottom w:val="single" w:sz="4" w:space="0" w:color="auto"/>
              <w:right w:val="single" w:sz="4" w:space="0" w:color="auto"/>
            </w:tcBorders>
            <w:shd w:val="clear" w:color="auto" w:fill="auto"/>
            <w:vAlign w:val="center"/>
          </w:tcPr>
          <w:p w14:paraId="6A637B4B" w14:textId="77777777" w:rsidR="00152811" w:rsidRPr="00152811" w:rsidRDefault="00152811" w:rsidP="00164004">
            <w:pPr>
              <w:tabs>
                <w:tab w:val="left" w:pos="1696"/>
              </w:tabs>
              <w:jc w:val="center"/>
              <w:rPr>
                <w:rFonts w:cs="Tahoma"/>
                <w:b/>
                <w:bCs/>
                <w:sz w:val="14"/>
                <w:szCs w:val="14"/>
                <w:lang w:eastAsia="es-BO"/>
              </w:rPr>
            </w:pPr>
          </w:p>
        </w:tc>
        <w:tc>
          <w:tcPr>
            <w:tcW w:w="3849" w:type="pct"/>
            <w:tcBorders>
              <w:top w:val="nil"/>
              <w:left w:val="nil"/>
              <w:bottom w:val="single" w:sz="4" w:space="0" w:color="auto"/>
              <w:right w:val="single" w:sz="4" w:space="0" w:color="auto"/>
            </w:tcBorders>
            <w:shd w:val="clear" w:color="auto" w:fill="auto"/>
            <w:vAlign w:val="center"/>
          </w:tcPr>
          <w:p w14:paraId="057DC963" w14:textId="77777777" w:rsidR="00152811" w:rsidRPr="00152811" w:rsidRDefault="00152811" w:rsidP="00164004">
            <w:pPr>
              <w:rPr>
                <w:rFonts w:cs="Tahoma"/>
                <w:b/>
                <w:sz w:val="14"/>
                <w:szCs w:val="14"/>
              </w:rPr>
            </w:pPr>
          </w:p>
          <w:p w14:paraId="45A385F9" w14:textId="77777777" w:rsidR="00152811" w:rsidRPr="00152811" w:rsidRDefault="00152811" w:rsidP="00164004">
            <w:pPr>
              <w:rPr>
                <w:rFonts w:cs="Tahoma"/>
                <w:b/>
                <w:sz w:val="14"/>
                <w:szCs w:val="14"/>
              </w:rPr>
            </w:pPr>
            <w:r w:rsidRPr="00152811">
              <w:rPr>
                <w:rFonts w:cs="Tahoma"/>
                <w:b/>
                <w:sz w:val="14"/>
                <w:szCs w:val="14"/>
              </w:rPr>
              <w:t>EXPERIENCIA GENERAL Y ESPECIFICA</w:t>
            </w:r>
          </w:p>
          <w:p w14:paraId="2D578557" w14:textId="77777777" w:rsidR="00152811" w:rsidRPr="00152811" w:rsidRDefault="00152811" w:rsidP="00164004">
            <w:pPr>
              <w:ind w:left="111"/>
              <w:jc w:val="both"/>
              <w:rPr>
                <w:rFonts w:cs="Tahoma"/>
                <w:sz w:val="14"/>
                <w:szCs w:val="14"/>
              </w:rPr>
            </w:pPr>
          </w:p>
          <w:p w14:paraId="11A312F4" w14:textId="77777777" w:rsidR="00152811" w:rsidRPr="00152811" w:rsidRDefault="00152811" w:rsidP="00164004">
            <w:pPr>
              <w:jc w:val="both"/>
              <w:rPr>
                <w:rFonts w:cs="Tahoma"/>
                <w:sz w:val="14"/>
                <w:szCs w:val="14"/>
              </w:rPr>
            </w:pPr>
            <w:r w:rsidRPr="00152811">
              <w:rPr>
                <w:rFonts w:cs="Tahoma"/>
                <w:sz w:val="14"/>
                <w:szCs w:val="14"/>
              </w:rPr>
              <w:t xml:space="preserve">Para el ÍTEM 1, ÍTEM 2 e ÍTEM 3: </w:t>
            </w:r>
          </w:p>
          <w:p w14:paraId="381AE4E5" w14:textId="77777777" w:rsidR="00152811" w:rsidRPr="00152811" w:rsidRDefault="00152811" w:rsidP="00164004">
            <w:pPr>
              <w:jc w:val="both"/>
              <w:rPr>
                <w:rFonts w:cs="Tahoma"/>
                <w:sz w:val="14"/>
                <w:szCs w:val="14"/>
              </w:rPr>
            </w:pPr>
          </w:p>
          <w:p w14:paraId="7ACBFF40" w14:textId="77777777" w:rsidR="00152811" w:rsidRPr="00152811" w:rsidRDefault="00152811" w:rsidP="00164004">
            <w:pPr>
              <w:jc w:val="both"/>
              <w:rPr>
                <w:rFonts w:cs="Tahoma"/>
                <w:b/>
                <w:sz w:val="14"/>
                <w:szCs w:val="14"/>
              </w:rPr>
            </w:pPr>
            <w:r w:rsidRPr="00152811">
              <w:rPr>
                <w:rFonts w:cs="Tahoma"/>
                <w:b/>
                <w:sz w:val="14"/>
                <w:szCs w:val="14"/>
              </w:rPr>
              <w:t>DE LA EMPRESA:</w:t>
            </w:r>
          </w:p>
          <w:p w14:paraId="7F0C4730" w14:textId="77777777" w:rsidR="00152811" w:rsidRPr="00152811" w:rsidRDefault="00152811" w:rsidP="00164004">
            <w:pPr>
              <w:jc w:val="both"/>
              <w:rPr>
                <w:rFonts w:cs="Tahoma"/>
                <w:sz w:val="14"/>
                <w:szCs w:val="14"/>
                <w:u w:val="single"/>
              </w:rPr>
            </w:pPr>
          </w:p>
          <w:p w14:paraId="1513EFE8" w14:textId="77777777" w:rsidR="00152811" w:rsidRPr="00152811" w:rsidRDefault="00152811" w:rsidP="00164004">
            <w:pPr>
              <w:jc w:val="both"/>
              <w:rPr>
                <w:rFonts w:cs="Tahoma"/>
                <w:sz w:val="14"/>
                <w:szCs w:val="14"/>
                <w:u w:val="single"/>
              </w:rPr>
            </w:pPr>
            <w:r w:rsidRPr="00152811">
              <w:rPr>
                <w:rFonts w:cs="Tahoma"/>
                <w:sz w:val="14"/>
                <w:szCs w:val="14"/>
                <w:u w:val="single"/>
              </w:rPr>
              <w:t>Experiencia general de la empresa:</w:t>
            </w:r>
          </w:p>
          <w:p w14:paraId="38E74750" w14:textId="77777777" w:rsidR="00152811" w:rsidRPr="00152811" w:rsidRDefault="00152811" w:rsidP="00164004">
            <w:pPr>
              <w:jc w:val="both"/>
              <w:rPr>
                <w:rFonts w:cs="Tahoma"/>
                <w:sz w:val="14"/>
                <w:szCs w:val="14"/>
                <w:u w:val="single"/>
              </w:rPr>
            </w:pPr>
          </w:p>
          <w:p w14:paraId="1BA78C1A" w14:textId="77777777" w:rsidR="00152811" w:rsidRPr="00152811" w:rsidRDefault="00152811" w:rsidP="00164004">
            <w:pPr>
              <w:jc w:val="both"/>
              <w:rPr>
                <w:rFonts w:eastAsia="MS Mincho" w:cs="Tahoma"/>
                <w:sz w:val="14"/>
                <w:szCs w:val="14"/>
                <w:lang w:val="es-419" w:eastAsia="en-US"/>
              </w:rPr>
            </w:pPr>
            <w:r w:rsidRPr="00152811">
              <w:rPr>
                <w:rFonts w:eastAsia="MS Mincho" w:cs="Tahoma"/>
                <w:sz w:val="14"/>
                <w:szCs w:val="14"/>
                <w:lang w:val="es-419" w:eastAsia="en-US"/>
              </w:rPr>
              <w:t>La empresa deberá contar con una antigüedad de 5 años a partir de la fecha de inscripción al NIT del Servicio de Impuestos Nacionales.</w:t>
            </w:r>
          </w:p>
          <w:p w14:paraId="4348D810" w14:textId="77777777" w:rsidR="00152811" w:rsidRPr="00152811" w:rsidRDefault="00152811" w:rsidP="00164004">
            <w:pPr>
              <w:jc w:val="both"/>
              <w:rPr>
                <w:rFonts w:cs="Tahoma"/>
                <w:sz w:val="14"/>
                <w:szCs w:val="14"/>
              </w:rPr>
            </w:pPr>
          </w:p>
          <w:p w14:paraId="5C95B21B" w14:textId="77777777" w:rsidR="00152811" w:rsidRPr="00152811" w:rsidRDefault="00152811" w:rsidP="00164004">
            <w:pPr>
              <w:jc w:val="both"/>
              <w:rPr>
                <w:rFonts w:cs="Tahoma"/>
                <w:sz w:val="14"/>
                <w:szCs w:val="14"/>
                <w:u w:val="single"/>
              </w:rPr>
            </w:pPr>
            <w:r w:rsidRPr="00152811">
              <w:rPr>
                <w:rFonts w:cs="Tahoma"/>
                <w:sz w:val="14"/>
                <w:szCs w:val="14"/>
                <w:u w:val="single"/>
              </w:rPr>
              <w:t>Experiencia específica de la empresa:</w:t>
            </w:r>
          </w:p>
          <w:p w14:paraId="75DE9CE8" w14:textId="77777777" w:rsidR="00152811" w:rsidRPr="00152811" w:rsidRDefault="00152811" w:rsidP="00164004">
            <w:pPr>
              <w:jc w:val="both"/>
              <w:rPr>
                <w:rFonts w:cs="Tahoma"/>
                <w:sz w:val="14"/>
                <w:szCs w:val="14"/>
                <w:u w:val="single"/>
              </w:rPr>
            </w:pPr>
          </w:p>
          <w:p w14:paraId="78366E15" w14:textId="77777777" w:rsidR="00152811" w:rsidRPr="00152811" w:rsidRDefault="00152811" w:rsidP="00164004">
            <w:pPr>
              <w:jc w:val="both"/>
              <w:rPr>
                <w:rFonts w:cs="Tahoma"/>
                <w:sz w:val="14"/>
                <w:szCs w:val="14"/>
              </w:rPr>
            </w:pPr>
            <w:r w:rsidRPr="00152811">
              <w:rPr>
                <w:rFonts w:cs="Tahoma"/>
                <w:sz w:val="14"/>
                <w:szCs w:val="14"/>
              </w:rPr>
              <w:t>La empresa deberá contar con la experiencia en la ejecución de mantenimientos mayores, habiendo realizado como mínimo 3 mantenimientos mayores OVERHAUL a grupos generadores de la familia 3500 referidos al objeto de la contratación.</w:t>
            </w:r>
          </w:p>
          <w:p w14:paraId="5B2A1AEE" w14:textId="77777777" w:rsidR="00152811" w:rsidRPr="00152811" w:rsidRDefault="00152811" w:rsidP="00164004">
            <w:pPr>
              <w:jc w:val="both"/>
              <w:rPr>
                <w:rFonts w:cs="Tahoma"/>
                <w:sz w:val="14"/>
                <w:szCs w:val="14"/>
              </w:rPr>
            </w:pPr>
          </w:p>
          <w:p w14:paraId="79580DAD" w14:textId="2F5B6161" w:rsidR="00152811" w:rsidRDefault="00152811" w:rsidP="00164004">
            <w:pPr>
              <w:jc w:val="both"/>
              <w:rPr>
                <w:rFonts w:cs="Tahoma"/>
                <w:sz w:val="14"/>
                <w:szCs w:val="14"/>
              </w:rPr>
            </w:pPr>
            <w:r w:rsidRPr="00152811">
              <w:rPr>
                <w:rFonts w:cs="Tahoma"/>
                <w:sz w:val="14"/>
                <w:szCs w:val="14"/>
              </w:rPr>
              <w:t>Para el respaldo de la Experiencia General y Especifica de la Empresa, deberá adjuntar los respaldos correspondientes como, certificados de cumplimiento, actas de recepción definitiva y otros documentos que podrían ser considerados por ENDE como respaldo.</w:t>
            </w:r>
          </w:p>
          <w:p w14:paraId="4211914C" w14:textId="77777777" w:rsidR="00152811" w:rsidRPr="00152811" w:rsidRDefault="00152811" w:rsidP="00164004">
            <w:pPr>
              <w:jc w:val="both"/>
              <w:rPr>
                <w:rFonts w:cs="Tahoma"/>
                <w:sz w:val="14"/>
                <w:szCs w:val="14"/>
              </w:rPr>
            </w:pPr>
          </w:p>
          <w:p w14:paraId="36FFD65E" w14:textId="77777777" w:rsidR="00152811" w:rsidRPr="00152811" w:rsidRDefault="00152811" w:rsidP="00164004">
            <w:pPr>
              <w:jc w:val="both"/>
              <w:rPr>
                <w:rFonts w:cs="Tahoma"/>
                <w:b/>
                <w:sz w:val="14"/>
                <w:szCs w:val="14"/>
              </w:rPr>
            </w:pPr>
            <w:r w:rsidRPr="00152811">
              <w:rPr>
                <w:rFonts w:cs="Tahoma"/>
                <w:b/>
                <w:sz w:val="14"/>
                <w:szCs w:val="14"/>
              </w:rPr>
              <w:t>DEL PERSONAL:</w:t>
            </w:r>
          </w:p>
          <w:p w14:paraId="0FCFB21D" w14:textId="77777777" w:rsidR="00152811" w:rsidRPr="00152811" w:rsidRDefault="00152811" w:rsidP="00164004">
            <w:pPr>
              <w:jc w:val="both"/>
              <w:rPr>
                <w:rFonts w:cs="Tahoma"/>
                <w:b/>
                <w:sz w:val="14"/>
                <w:szCs w:val="14"/>
              </w:rPr>
            </w:pPr>
          </w:p>
          <w:p w14:paraId="2DF0AD78" w14:textId="77777777" w:rsidR="00152811" w:rsidRPr="00152811" w:rsidRDefault="00152811" w:rsidP="00164004">
            <w:pPr>
              <w:spacing w:line="276" w:lineRule="auto"/>
              <w:jc w:val="both"/>
              <w:rPr>
                <w:rFonts w:cs="Tahoma"/>
                <w:sz w:val="14"/>
                <w:szCs w:val="14"/>
              </w:rPr>
            </w:pPr>
            <w:r w:rsidRPr="00152811">
              <w:rPr>
                <w:rFonts w:cs="Tahoma"/>
                <w:sz w:val="14"/>
                <w:szCs w:val="14"/>
              </w:rPr>
              <w:t>Los trabajos de mantenimiento OVERHAUL deben estar a cargo de un profesional de la rama de ingeniería y un técnico Mecánico que trabaje en la empresa adjudicada, el mismo que debe permanecer en sitio de mantenimiento durante la ejecución de los trabajos.</w:t>
            </w:r>
          </w:p>
          <w:p w14:paraId="053BB182" w14:textId="77777777" w:rsidR="00152811" w:rsidRPr="00152811" w:rsidRDefault="00152811" w:rsidP="00164004">
            <w:pPr>
              <w:spacing w:line="276" w:lineRule="auto"/>
              <w:jc w:val="both"/>
              <w:rPr>
                <w:rFonts w:cs="Tahoma"/>
                <w:sz w:val="14"/>
                <w:szCs w:val="14"/>
              </w:rPr>
            </w:pPr>
          </w:p>
          <w:p w14:paraId="5E1584B1" w14:textId="77777777" w:rsidR="00152811" w:rsidRPr="00152811" w:rsidRDefault="00152811" w:rsidP="00164004">
            <w:pPr>
              <w:spacing w:line="276" w:lineRule="auto"/>
              <w:jc w:val="both"/>
              <w:rPr>
                <w:rFonts w:cs="Tahoma"/>
                <w:sz w:val="14"/>
                <w:szCs w:val="14"/>
                <w:u w:val="single"/>
              </w:rPr>
            </w:pPr>
            <w:r w:rsidRPr="00152811">
              <w:rPr>
                <w:rFonts w:cs="Tahoma"/>
                <w:sz w:val="14"/>
                <w:szCs w:val="14"/>
                <w:u w:val="single"/>
              </w:rPr>
              <w:t>Experiencia del personal clave:</w:t>
            </w:r>
          </w:p>
          <w:p w14:paraId="7A906A8A" w14:textId="77777777" w:rsidR="00152811" w:rsidRPr="00152811" w:rsidRDefault="00152811" w:rsidP="00164004">
            <w:pPr>
              <w:spacing w:line="276" w:lineRule="auto"/>
              <w:jc w:val="both"/>
              <w:rPr>
                <w:rFonts w:cs="Tahoma"/>
                <w:sz w:val="14"/>
                <w:szCs w:val="14"/>
              </w:rPr>
            </w:pPr>
          </w:p>
          <w:p w14:paraId="11543416" w14:textId="77777777" w:rsidR="00152811" w:rsidRPr="00152811" w:rsidRDefault="00152811" w:rsidP="00164004">
            <w:pPr>
              <w:spacing w:line="276" w:lineRule="auto"/>
              <w:jc w:val="both"/>
              <w:rPr>
                <w:rFonts w:cs="Tahoma"/>
                <w:sz w:val="14"/>
                <w:szCs w:val="14"/>
              </w:rPr>
            </w:pPr>
            <w:r w:rsidRPr="00152811">
              <w:rPr>
                <w:rFonts w:cs="Tahoma"/>
                <w:sz w:val="14"/>
                <w:szCs w:val="14"/>
              </w:rPr>
              <w:t>Ingeniero:</w:t>
            </w:r>
          </w:p>
          <w:p w14:paraId="665EDE85" w14:textId="77777777" w:rsidR="00152811" w:rsidRPr="00152811" w:rsidRDefault="00152811" w:rsidP="00164004">
            <w:pPr>
              <w:spacing w:line="276" w:lineRule="auto"/>
              <w:jc w:val="both"/>
              <w:rPr>
                <w:rFonts w:cs="Tahoma"/>
                <w:sz w:val="14"/>
                <w:szCs w:val="14"/>
              </w:rPr>
            </w:pPr>
          </w:p>
          <w:p w14:paraId="608B8CCD" w14:textId="77777777" w:rsidR="00152811" w:rsidRPr="00152811" w:rsidRDefault="00152811" w:rsidP="00164004">
            <w:pPr>
              <w:spacing w:line="276" w:lineRule="auto"/>
              <w:jc w:val="both"/>
              <w:rPr>
                <w:rFonts w:cs="Tahoma"/>
                <w:sz w:val="14"/>
                <w:szCs w:val="14"/>
              </w:rPr>
            </w:pPr>
            <w:r w:rsidRPr="00152811">
              <w:rPr>
                <w:rFonts w:cs="Tahoma"/>
                <w:sz w:val="14"/>
                <w:szCs w:val="14"/>
              </w:rPr>
              <w:t>Formación profesional: Titulo en Provisión Nacional en Ingeniería Mecánica o Electromecánica, el profesional debe estar inscrito y habilitado en la Sociedad de Ingenieros de Bolivia (SIB).</w:t>
            </w:r>
          </w:p>
          <w:p w14:paraId="64A5714F" w14:textId="77777777" w:rsidR="00152811" w:rsidRPr="00152811" w:rsidRDefault="00152811" w:rsidP="00164004">
            <w:pPr>
              <w:spacing w:line="276" w:lineRule="auto"/>
              <w:jc w:val="both"/>
              <w:rPr>
                <w:rFonts w:cs="Tahoma"/>
                <w:sz w:val="14"/>
                <w:szCs w:val="14"/>
              </w:rPr>
            </w:pPr>
          </w:p>
          <w:p w14:paraId="39F8BF90" w14:textId="77777777" w:rsidR="00152811" w:rsidRPr="00152811" w:rsidRDefault="00152811" w:rsidP="00164004">
            <w:pPr>
              <w:spacing w:line="276" w:lineRule="auto"/>
              <w:jc w:val="both"/>
              <w:rPr>
                <w:rFonts w:cs="Tahoma"/>
                <w:sz w:val="14"/>
                <w:szCs w:val="14"/>
              </w:rPr>
            </w:pPr>
            <w:r w:rsidRPr="00152811">
              <w:rPr>
                <w:rFonts w:cs="Tahoma"/>
                <w:sz w:val="14"/>
                <w:szCs w:val="14"/>
              </w:rPr>
              <w:t>Experiencia General: 5 años, plazo computado a partir de la fecha de emisión del Título en Provisión Nacional.</w:t>
            </w:r>
          </w:p>
          <w:p w14:paraId="16D9C551" w14:textId="77777777" w:rsidR="00152811" w:rsidRPr="00152811" w:rsidRDefault="00152811" w:rsidP="00164004">
            <w:pPr>
              <w:spacing w:line="276" w:lineRule="auto"/>
              <w:jc w:val="both"/>
              <w:rPr>
                <w:rFonts w:cs="Tahoma"/>
                <w:sz w:val="14"/>
                <w:szCs w:val="14"/>
              </w:rPr>
            </w:pPr>
          </w:p>
          <w:p w14:paraId="3B736B46" w14:textId="77777777" w:rsidR="00152811" w:rsidRPr="00152811" w:rsidRDefault="00152811" w:rsidP="00164004">
            <w:pPr>
              <w:spacing w:line="276" w:lineRule="auto"/>
              <w:jc w:val="both"/>
              <w:rPr>
                <w:rFonts w:cs="Tahoma"/>
                <w:sz w:val="14"/>
                <w:szCs w:val="14"/>
              </w:rPr>
            </w:pPr>
            <w:r w:rsidRPr="00152811">
              <w:rPr>
                <w:rFonts w:cs="Tahoma"/>
                <w:sz w:val="14"/>
                <w:szCs w:val="14"/>
              </w:rPr>
              <w:t>Experiencia profesional específica: Acreditar experiencia en mantenimiento de grupos electrógenos, habiendo realizado 3 mantenimientos mayores Overhaul de motores de grupos electrógenos referidos al objeto de la contratación, además deberá contar con los siguientes cursos referidos al objeto de contratación:</w:t>
            </w:r>
          </w:p>
          <w:p w14:paraId="55E734C5" w14:textId="77777777" w:rsidR="00152811" w:rsidRPr="00152811" w:rsidRDefault="00152811" w:rsidP="00164004">
            <w:pPr>
              <w:spacing w:line="276" w:lineRule="auto"/>
              <w:jc w:val="both"/>
              <w:rPr>
                <w:rFonts w:cs="Tahoma"/>
                <w:sz w:val="14"/>
                <w:szCs w:val="14"/>
              </w:rPr>
            </w:pPr>
          </w:p>
          <w:p w14:paraId="21E04954" w14:textId="77777777" w:rsidR="00152811" w:rsidRPr="00152811" w:rsidRDefault="00152811" w:rsidP="00EC3DD4">
            <w:pPr>
              <w:pStyle w:val="Prrafodelista"/>
              <w:numPr>
                <w:ilvl w:val="0"/>
                <w:numId w:val="42"/>
              </w:numPr>
              <w:spacing w:line="276" w:lineRule="auto"/>
              <w:ind w:left="720"/>
              <w:jc w:val="both"/>
              <w:rPr>
                <w:rFonts w:ascii="Verdana" w:hAnsi="Verdana" w:cs="Tahoma"/>
                <w:sz w:val="14"/>
                <w:szCs w:val="14"/>
              </w:rPr>
            </w:pPr>
            <w:r w:rsidRPr="00152811">
              <w:rPr>
                <w:rFonts w:ascii="Verdana" w:hAnsi="Verdana" w:cs="Tahoma"/>
                <w:sz w:val="14"/>
                <w:szCs w:val="14"/>
              </w:rPr>
              <w:t xml:space="preserve">Certificación en  Operación y mantenimiento de grupos electrógenos a Diésel. </w:t>
            </w:r>
          </w:p>
          <w:p w14:paraId="3469D43D" w14:textId="77777777" w:rsidR="00152811" w:rsidRPr="00152811" w:rsidRDefault="00152811" w:rsidP="00EC3DD4">
            <w:pPr>
              <w:pStyle w:val="Prrafodelista"/>
              <w:numPr>
                <w:ilvl w:val="0"/>
                <w:numId w:val="42"/>
              </w:numPr>
              <w:spacing w:line="276" w:lineRule="auto"/>
              <w:ind w:left="720"/>
              <w:jc w:val="both"/>
              <w:rPr>
                <w:rFonts w:ascii="Verdana" w:hAnsi="Verdana" w:cs="Tahoma"/>
                <w:sz w:val="14"/>
                <w:szCs w:val="14"/>
              </w:rPr>
            </w:pPr>
            <w:r w:rsidRPr="00152811">
              <w:rPr>
                <w:rFonts w:ascii="Verdana" w:hAnsi="Verdana" w:cs="Tahoma"/>
                <w:sz w:val="14"/>
                <w:szCs w:val="14"/>
              </w:rPr>
              <w:t>Certificación en  de manejo de software Sistema de Información de Servicio (SIS).</w:t>
            </w:r>
          </w:p>
          <w:p w14:paraId="5AFFEEE4" w14:textId="77777777" w:rsidR="00152811" w:rsidRPr="00152811" w:rsidRDefault="00152811" w:rsidP="00EC3DD4">
            <w:pPr>
              <w:pStyle w:val="Prrafodelista"/>
              <w:numPr>
                <w:ilvl w:val="0"/>
                <w:numId w:val="42"/>
              </w:numPr>
              <w:spacing w:line="276" w:lineRule="auto"/>
              <w:ind w:left="720"/>
              <w:jc w:val="both"/>
              <w:rPr>
                <w:rFonts w:ascii="Verdana" w:hAnsi="Verdana" w:cs="Tahoma"/>
                <w:sz w:val="14"/>
                <w:szCs w:val="14"/>
              </w:rPr>
            </w:pPr>
            <w:r w:rsidRPr="00152811">
              <w:rPr>
                <w:rFonts w:ascii="Verdana" w:hAnsi="Verdana" w:cs="Tahoma"/>
                <w:sz w:val="14"/>
                <w:szCs w:val="14"/>
              </w:rPr>
              <w:t>Certificación en  manejo de software Herramienta Electrónica de Diagnostico ET (Técnico electrónico).</w:t>
            </w:r>
          </w:p>
          <w:p w14:paraId="277C8CA7" w14:textId="77777777" w:rsidR="00152811" w:rsidRPr="00152811" w:rsidRDefault="00152811" w:rsidP="00164004">
            <w:pPr>
              <w:spacing w:line="276" w:lineRule="auto"/>
              <w:jc w:val="both"/>
              <w:rPr>
                <w:rFonts w:cs="Tahoma"/>
                <w:sz w:val="14"/>
                <w:szCs w:val="14"/>
              </w:rPr>
            </w:pPr>
          </w:p>
          <w:p w14:paraId="702CA4C1" w14:textId="77777777" w:rsidR="00152811" w:rsidRPr="00152811" w:rsidRDefault="00152811" w:rsidP="00164004">
            <w:pPr>
              <w:spacing w:line="276" w:lineRule="auto"/>
              <w:jc w:val="both"/>
              <w:rPr>
                <w:rFonts w:cs="Tahoma"/>
                <w:sz w:val="14"/>
                <w:szCs w:val="14"/>
              </w:rPr>
            </w:pPr>
            <w:r w:rsidRPr="00152811">
              <w:rPr>
                <w:rFonts w:cs="Tahoma"/>
                <w:sz w:val="14"/>
                <w:szCs w:val="14"/>
              </w:rPr>
              <w:lastRenderedPageBreak/>
              <w:t>Técnico:</w:t>
            </w:r>
          </w:p>
          <w:p w14:paraId="7BB961E4" w14:textId="77777777" w:rsidR="00152811" w:rsidRPr="00152811" w:rsidRDefault="00152811" w:rsidP="00164004">
            <w:pPr>
              <w:spacing w:line="276" w:lineRule="auto"/>
              <w:jc w:val="both"/>
              <w:rPr>
                <w:rFonts w:cs="Tahoma"/>
                <w:sz w:val="14"/>
                <w:szCs w:val="14"/>
              </w:rPr>
            </w:pPr>
          </w:p>
          <w:p w14:paraId="11ED69AF" w14:textId="77777777" w:rsidR="00152811" w:rsidRPr="00152811" w:rsidRDefault="00152811" w:rsidP="00164004">
            <w:pPr>
              <w:spacing w:line="276" w:lineRule="auto"/>
              <w:jc w:val="both"/>
              <w:rPr>
                <w:rFonts w:cs="Tahoma"/>
                <w:sz w:val="14"/>
                <w:szCs w:val="14"/>
              </w:rPr>
            </w:pPr>
            <w:r w:rsidRPr="00152811">
              <w:rPr>
                <w:rFonts w:cs="Tahoma"/>
                <w:sz w:val="14"/>
                <w:szCs w:val="14"/>
              </w:rPr>
              <w:t>Formación profesional: Titulo en Provisión Nacional como Técnico Superior en Mecánica o Electromecánica, que cuente con una trayectoria de 5 años a partir de la emisión del Título en Provisión Nacional.</w:t>
            </w:r>
          </w:p>
          <w:p w14:paraId="5BFC09CE" w14:textId="77777777" w:rsidR="00152811" w:rsidRPr="00152811" w:rsidRDefault="00152811" w:rsidP="00164004">
            <w:pPr>
              <w:spacing w:line="276" w:lineRule="auto"/>
              <w:jc w:val="both"/>
              <w:rPr>
                <w:rFonts w:cs="Tahoma"/>
                <w:sz w:val="14"/>
                <w:szCs w:val="14"/>
              </w:rPr>
            </w:pPr>
          </w:p>
          <w:p w14:paraId="6F111C9E" w14:textId="77777777" w:rsidR="00152811" w:rsidRPr="00152811" w:rsidRDefault="00152811" w:rsidP="00164004">
            <w:pPr>
              <w:spacing w:line="276" w:lineRule="auto"/>
              <w:jc w:val="both"/>
              <w:rPr>
                <w:rFonts w:cs="Tahoma"/>
                <w:sz w:val="14"/>
                <w:szCs w:val="14"/>
              </w:rPr>
            </w:pPr>
            <w:r w:rsidRPr="00152811">
              <w:rPr>
                <w:rFonts w:cs="Tahoma"/>
                <w:sz w:val="14"/>
                <w:szCs w:val="14"/>
              </w:rPr>
              <w:t>Experiencia General: 5 años, plazo computado a partir de la fecha de emisión del Título en Provisión Nacional.</w:t>
            </w:r>
          </w:p>
          <w:p w14:paraId="7E83D21B" w14:textId="77777777" w:rsidR="00152811" w:rsidRPr="00152811" w:rsidRDefault="00152811" w:rsidP="00164004">
            <w:pPr>
              <w:spacing w:line="276" w:lineRule="auto"/>
              <w:jc w:val="both"/>
              <w:rPr>
                <w:rFonts w:cs="Tahoma"/>
                <w:sz w:val="14"/>
                <w:szCs w:val="14"/>
              </w:rPr>
            </w:pPr>
          </w:p>
          <w:p w14:paraId="222047A0" w14:textId="77777777" w:rsidR="00152811" w:rsidRPr="00152811" w:rsidRDefault="00152811" w:rsidP="00164004">
            <w:pPr>
              <w:spacing w:line="276" w:lineRule="auto"/>
              <w:jc w:val="both"/>
              <w:rPr>
                <w:rFonts w:cs="Tahoma"/>
                <w:sz w:val="14"/>
                <w:szCs w:val="14"/>
              </w:rPr>
            </w:pPr>
            <w:r w:rsidRPr="00152811">
              <w:rPr>
                <w:rFonts w:cs="Tahoma"/>
                <w:sz w:val="14"/>
                <w:szCs w:val="14"/>
              </w:rPr>
              <w:t>Experiencia profesional específica: Acreditar experiencia en mantenimientos de grupos electrógenos, habiendo realizado 2 mantenimientos Overhaul de motores de grupo electrógenos referidos al objeto de la contratación, además deberá contar con los siguientes cursos referidos al objeto de contratación:</w:t>
            </w:r>
          </w:p>
          <w:p w14:paraId="4B689BAB" w14:textId="77777777" w:rsidR="00152811" w:rsidRPr="00152811" w:rsidRDefault="00152811" w:rsidP="00164004">
            <w:pPr>
              <w:spacing w:line="276" w:lineRule="auto"/>
              <w:jc w:val="both"/>
              <w:rPr>
                <w:rFonts w:cs="Tahoma"/>
                <w:sz w:val="14"/>
                <w:szCs w:val="14"/>
              </w:rPr>
            </w:pPr>
          </w:p>
          <w:p w14:paraId="0728C119" w14:textId="77777777" w:rsidR="00152811" w:rsidRPr="00152811" w:rsidRDefault="00152811" w:rsidP="00EC3DD4">
            <w:pPr>
              <w:pStyle w:val="Prrafodelista"/>
              <w:numPr>
                <w:ilvl w:val="0"/>
                <w:numId w:val="43"/>
              </w:numPr>
              <w:spacing w:line="276" w:lineRule="auto"/>
              <w:ind w:left="720"/>
              <w:jc w:val="both"/>
              <w:rPr>
                <w:rFonts w:ascii="Verdana" w:hAnsi="Verdana" w:cs="Tahoma"/>
                <w:sz w:val="14"/>
                <w:szCs w:val="14"/>
              </w:rPr>
            </w:pPr>
            <w:r w:rsidRPr="00152811">
              <w:rPr>
                <w:rFonts w:ascii="Verdana" w:hAnsi="Verdana" w:cs="Tahoma"/>
                <w:sz w:val="14"/>
                <w:szCs w:val="14"/>
              </w:rPr>
              <w:t>Certificación en Operación y mantenimiento de grupos electrógenos a Diésel.</w:t>
            </w:r>
          </w:p>
          <w:p w14:paraId="4184849E" w14:textId="127699CD" w:rsidR="00152811" w:rsidRPr="00152811" w:rsidRDefault="00152811" w:rsidP="00EC3DD4">
            <w:pPr>
              <w:pStyle w:val="Prrafodelista"/>
              <w:numPr>
                <w:ilvl w:val="0"/>
                <w:numId w:val="43"/>
              </w:numPr>
              <w:spacing w:line="276" w:lineRule="auto"/>
              <w:ind w:left="720"/>
              <w:jc w:val="both"/>
              <w:rPr>
                <w:rFonts w:ascii="Verdana" w:hAnsi="Verdana" w:cs="Tahoma"/>
                <w:sz w:val="14"/>
                <w:szCs w:val="14"/>
              </w:rPr>
            </w:pPr>
            <w:r w:rsidRPr="00152811">
              <w:rPr>
                <w:rFonts w:ascii="Verdana" w:hAnsi="Verdana" w:cs="Tahoma"/>
                <w:sz w:val="14"/>
                <w:szCs w:val="14"/>
              </w:rPr>
              <w:t xml:space="preserve">Certificación </w:t>
            </w:r>
            <w:r w:rsidR="00BA2E80" w:rsidRPr="00152811">
              <w:rPr>
                <w:rFonts w:ascii="Verdana" w:hAnsi="Verdana" w:cs="Tahoma"/>
                <w:sz w:val="14"/>
                <w:szCs w:val="14"/>
              </w:rPr>
              <w:t>en manejo</w:t>
            </w:r>
            <w:r w:rsidRPr="00152811">
              <w:rPr>
                <w:rFonts w:ascii="Verdana" w:hAnsi="Verdana" w:cs="Tahoma"/>
                <w:sz w:val="14"/>
                <w:szCs w:val="14"/>
              </w:rPr>
              <w:t xml:space="preserve"> de software Herramienta Electrónica de Diagnostico ET (Técnico electrónico).</w:t>
            </w:r>
          </w:p>
          <w:p w14:paraId="13E08581" w14:textId="77777777" w:rsidR="00152811" w:rsidRPr="00152811" w:rsidRDefault="00152811" w:rsidP="00164004">
            <w:pPr>
              <w:spacing w:line="276" w:lineRule="auto"/>
              <w:jc w:val="both"/>
              <w:rPr>
                <w:rFonts w:cs="Tahoma"/>
                <w:sz w:val="14"/>
                <w:szCs w:val="14"/>
              </w:rPr>
            </w:pPr>
          </w:p>
          <w:p w14:paraId="276E731E" w14:textId="77777777" w:rsidR="00152811" w:rsidRPr="00152811" w:rsidRDefault="00152811" w:rsidP="00164004">
            <w:pPr>
              <w:spacing w:line="276" w:lineRule="auto"/>
              <w:jc w:val="both"/>
              <w:rPr>
                <w:rFonts w:cs="Tahoma"/>
                <w:sz w:val="18"/>
                <w:szCs w:val="18"/>
              </w:rPr>
            </w:pPr>
            <w:r w:rsidRPr="00152811">
              <w:rPr>
                <w:rFonts w:cs="Tahoma"/>
                <w:sz w:val="14"/>
                <w:szCs w:val="14"/>
              </w:rPr>
              <w:t xml:space="preserve">Para el respaldo de la Experiencia General y Específica del personal clave se deberá adjuntar los respaldos correspondientes como certificados de trabajo y otros documentos que podrían ser considerados por ENDE como respaldo. </w:t>
            </w:r>
          </w:p>
          <w:p w14:paraId="534303CA" w14:textId="77777777" w:rsidR="00152811" w:rsidRPr="00152811" w:rsidRDefault="00152811" w:rsidP="00164004">
            <w:pPr>
              <w:keepNext/>
              <w:tabs>
                <w:tab w:val="left" w:pos="1696"/>
              </w:tabs>
              <w:contextualSpacing/>
              <w:outlineLvl w:val="1"/>
              <w:rPr>
                <w:rFonts w:cs="Tahoma"/>
                <w:b/>
                <w:bCs/>
                <w:sz w:val="14"/>
                <w:szCs w:val="14"/>
                <w:lang w:val="es-ES_tradnl"/>
              </w:rPr>
            </w:pPr>
          </w:p>
        </w:tc>
        <w:tc>
          <w:tcPr>
            <w:tcW w:w="384" w:type="pct"/>
            <w:tcBorders>
              <w:top w:val="nil"/>
              <w:left w:val="nil"/>
              <w:bottom w:val="single" w:sz="4" w:space="0" w:color="auto"/>
              <w:right w:val="single" w:sz="4" w:space="0" w:color="auto"/>
            </w:tcBorders>
            <w:shd w:val="clear" w:color="auto" w:fill="auto"/>
            <w:vAlign w:val="center"/>
          </w:tcPr>
          <w:p w14:paraId="4CF53792" w14:textId="77777777" w:rsidR="00152811" w:rsidRPr="00152811" w:rsidRDefault="00152811" w:rsidP="00164004">
            <w:pPr>
              <w:tabs>
                <w:tab w:val="left" w:pos="1696"/>
              </w:tabs>
              <w:jc w:val="center"/>
              <w:rPr>
                <w:rFonts w:cs="Tahoma"/>
                <w:b/>
                <w:bCs/>
                <w:sz w:val="14"/>
                <w:szCs w:val="14"/>
                <w:lang w:eastAsia="es-BO"/>
              </w:rPr>
            </w:pPr>
          </w:p>
        </w:tc>
        <w:tc>
          <w:tcPr>
            <w:tcW w:w="462" w:type="pct"/>
            <w:tcBorders>
              <w:top w:val="nil"/>
              <w:left w:val="nil"/>
              <w:bottom w:val="single" w:sz="4" w:space="0" w:color="auto"/>
              <w:right w:val="single" w:sz="4" w:space="0" w:color="auto"/>
            </w:tcBorders>
            <w:shd w:val="clear" w:color="auto" w:fill="auto"/>
            <w:vAlign w:val="center"/>
          </w:tcPr>
          <w:p w14:paraId="7661B80C" w14:textId="77777777" w:rsidR="00152811" w:rsidRPr="00152811" w:rsidRDefault="00152811" w:rsidP="00164004">
            <w:pPr>
              <w:tabs>
                <w:tab w:val="left" w:pos="1696"/>
              </w:tabs>
              <w:jc w:val="center"/>
              <w:rPr>
                <w:rFonts w:cs="Tahoma"/>
                <w:b/>
                <w:bCs/>
                <w:sz w:val="14"/>
                <w:szCs w:val="14"/>
                <w:lang w:eastAsia="es-BO"/>
              </w:rPr>
            </w:pPr>
          </w:p>
        </w:tc>
      </w:tr>
      <w:tr w:rsidR="00152811" w:rsidRPr="00152811" w14:paraId="504886BF"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AC7671" w14:textId="77777777" w:rsidR="00152811" w:rsidRPr="00152811" w:rsidRDefault="00152811" w:rsidP="00164004">
            <w:pPr>
              <w:tabs>
                <w:tab w:val="left" w:pos="1696"/>
              </w:tabs>
              <w:rPr>
                <w:rFonts w:cs="Arial"/>
                <w:b/>
                <w:bCs/>
                <w:color w:val="000000"/>
                <w:sz w:val="14"/>
                <w:szCs w:val="14"/>
                <w:u w:val="single"/>
                <w:lang w:eastAsia="es-BO"/>
              </w:rPr>
            </w:pPr>
            <w:r w:rsidRPr="00152811">
              <w:rPr>
                <w:rFonts w:cs="Arial"/>
                <w:b/>
                <w:bCs/>
                <w:color w:val="000000"/>
                <w:sz w:val="14"/>
                <w:szCs w:val="14"/>
                <w:u w:val="single"/>
                <w:lang w:eastAsia="es-BO"/>
              </w:rPr>
              <w:t>CONDICIONES TÉCNICAS PARA LA PROVISIÓN DEL SERVICIO</w:t>
            </w:r>
          </w:p>
        </w:tc>
      </w:tr>
      <w:tr w:rsidR="00152811" w:rsidRPr="00152811" w14:paraId="2E328DCD"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621FD" w14:textId="77777777" w:rsidR="00152811" w:rsidRPr="00152811" w:rsidRDefault="00152811" w:rsidP="00164004">
            <w:pPr>
              <w:tabs>
                <w:tab w:val="left" w:pos="1696"/>
              </w:tabs>
              <w:rPr>
                <w:rFonts w:cs="Tahoma"/>
                <w:b/>
                <w:bCs/>
                <w:sz w:val="14"/>
                <w:szCs w:val="14"/>
              </w:rPr>
            </w:pPr>
            <w:r w:rsidRPr="00152811">
              <w:rPr>
                <w:rFonts w:cs="Tahoma"/>
                <w:b/>
                <w:bCs/>
                <w:sz w:val="14"/>
                <w:szCs w:val="14"/>
              </w:rPr>
              <w:t>LUGAR DE LA REALIZACIÓN DEL SERVICIO:</w:t>
            </w:r>
          </w:p>
        </w:tc>
      </w:tr>
      <w:tr w:rsidR="00152811" w:rsidRPr="00152811" w14:paraId="200851D6"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476AF5D" w14:textId="2F73E961" w:rsidR="00152811" w:rsidRPr="00152811" w:rsidRDefault="00152811" w:rsidP="00164004">
            <w:pPr>
              <w:tabs>
                <w:tab w:val="left" w:pos="1696"/>
              </w:tabs>
              <w:jc w:val="both"/>
              <w:rPr>
                <w:rFonts w:cs="Tahoma"/>
                <w:sz w:val="14"/>
                <w:szCs w:val="14"/>
              </w:rPr>
            </w:pPr>
            <w:r w:rsidRPr="00152811">
              <w:rPr>
                <w:rFonts w:cs="Tahoma"/>
                <w:sz w:val="14"/>
                <w:szCs w:val="14"/>
              </w:rPr>
              <w:t xml:space="preserve">El servicio se </w:t>
            </w:r>
            <w:r w:rsidR="000D3219" w:rsidRPr="00152811">
              <w:rPr>
                <w:rFonts w:cs="Tahoma"/>
                <w:sz w:val="14"/>
                <w:szCs w:val="14"/>
              </w:rPr>
              <w:t>realizará</w:t>
            </w:r>
            <w:r w:rsidRPr="00152811">
              <w:rPr>
                <w:rFonts w:cs="Tahoma"/>
                <w:sz w:val="14"/>
                <w:szCs w:val="14"/>
              </w:rPr>
              <w:t xml:space="preserve"> en los talleres de la empresa contratista, considerando los desmontajes de motor, generador y elementos principales, además de que se deben realizar inspecciones y pruebas al block, eje de levas, cigüeñal.</w:t>
            </w:r>
          </w:p>
          <w:p w14:paraId="38325DF9" w14:textId="77777777" w:rsidR="00152811" w:rsidRPr="00152811" w:rsidRDefault="00152811" w:rsidP="00164004">
            <w:pPr>
              <w:tabs>
                <w:tab w:val="left" w:pos="1696"/>
              </w:tabs>
              <w:jc w:val="both"/>
              <w:rPr>
                <w:rFonts w:cs="Tahoma"/>
                <w:sz w:val="14"/>
                <w:szCs w:val="14"/>
              </w:rPr>
            </w:pPr>
          </w:p>
          <w:p w14:paraId="7F4BF577" w14:textId="77777777" w:rsidR="00152811" w:rsidRPr="00152811" w:rsidRDefault="00152811" w:rsidP="00164004">
            <w:pPr>
              <w:tabs>
                <w:tab w:val="left" w:pos="1696"/>
              </w:tabs>
              <w:jc w:val="both"/>
              <w:rPr>
                <w:rFonts w:cs="Tahoma"/>
                <w:sz w:val="14"/>
                <w:szCs w:val="14"/>
              </w:rPr>
            </w:pPr>
            <w:r w:rsidRPr="00152811">
              <w:rPr>
                <w:rFonts w:cs="Tahoma"/>
                <w:sz w:val="14"/>
                <w:szCs w:val="14"/>
              </w:rPr>
              <w:t>Concluido los trabajos de mantenimiento OVERHAUL los grupos Electrógenos deben trasladados a planta térmica Bahía en la ciudad de Cobija, los costos de traslado, descarguio y manipuleo de los grupos Electrógenos corren por cuenta del proveedor</w:t>
            </w:r>
          </w:p>
          <w:p w14:paraId="2014D888" w14:textId="77777777" w:rsidR="00152811" w:rsidRPr="00152811" w:rsidRDefault="00152811" w:rsidP="00164004">
            <w:pPr>
              <w:tabs>
                <w:tab w:val="left" w:pos="1696"/>
              </w:tabs>
              <w:jc w:val="both"/>
              <w:rPr>
                <w:rFonts w:cs="Tahoma"/>
                <w:sz w:val="14"/>
                <w:szCs w:val="14"/>
              </w:rPr>
            </w:pPr>
          </w:p>
          <w:p w14:paraId="5AC3AE73" w14:textId="77777777" w:rsidR="00152811" w:rsidRPr="00152811" w:rsidRDefault="00152811" w:rsidP="00164004">
            <w:pPr>
              <w:tabs>
                <w:tab w:val="left" w:pos="1696"/>
              </w:tabs>
              <w:jc w:val="both"/>
              <w:rPr>
                <w:rFonts w:cs="Tahoma"/>
                <w:sz w:val="14"/>
                <w:szCs w:val="14"/>
              </w:rPr>
            </w:pPr>
            <w:r w:rsidRPr="00152811">
              <w:rPr>
                <w:rFonts w:cs="Tahoma"/>
                <w:sz w:val="14"/>
                <w:szCs w:val="14"/>
              </w:rPr>
              <w:t>ENDE designara un supervisor para la verificación de la correcta ejecución de los trabajos, mismo que realizara los informes de manera periódica.</w:t>
            </w:r>
          </w:p>
        </w:tc>
      </w:tr>
      <w:tr w:rsidR="00152811" w:rsidRPr="00152811" w14:paraId="5DE1E6DA"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385355" w14:textId="77777777" w:rsidR="00152811" w:rsidRPr="00152811" w:rsidRDefault="00152811" w:rsidP="00164004">
            <w:pPr>
              <w:tabs>
                <w:tab w:val="left" w:pos="1696"/>
              </w:tabs>
              <w:jc w:val="both"/>
              <w:rPr>
                <w:rFonts w:cs="Tahoma"/>
                <w:b/>
                <w:bCs/>
                <w:sz w:val="14"/>
                <w:szCs w:val="14"/>
                <w:lang w:eastAsia="es-BO"/>
              </w:rPr>
            </w:pPr>
            <w:r w:rsidRPr="00152811">
              <w:rPr>
                <w:rFonts w:cs="Tahoma"/>
                <w:b/>
                <w:sz w:val="14"/>
                <w:szCs w:val="14"/>
                <w:lang w:val="x-none"/>
              </w:rPr>
              <w:t xml:space="preserve">PLAZO </w:t>
            </w:r>
            <w:r w:rsidRPr="00152811">
              <w:rPr>
                <w:rFonts w:cs="Tahoma"/>
                <w:b/>
                <w:bCs/>
                <w:sz w:val="14"/>
                <w:szCs w:val="14"/>
                <w:lang w:eastAsia="es-BO"/>
              </w:rPr>
              <w:t>DEL SERVICIO:</w:t>
            </w:r>
          </w:p>
        </w:tc>
      </w:tr>
      <w:tr w:rsidR="00152811" w:rsidRPr="00152811" w14:paraId="566C7051"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22684" w14:textId="626A48AB" w:rsidR="000D3219" w:rsidRPr="00152811" w:rsidRDefault="00152811" w:rsidP="00164004">
            <w:pPr>
              <w:tabs>
                <w:tab w:val="left" w:pos="1696"/>
              </w:tabs>
              <w:jc w:val="both"/>
              <w:rPr>
                <w:rFonts w:cs="Tahoma"/>
                <w:sz w:val="14"/>
                <w:szCs w:val="14"/>
              </w:rPr>
            </w:pPr>
            <w:r w:rsidRPr="00152811">
              <w:rPr>
                <w:rFonts w:cs="Tahoma"/>
                <w:sz w:val="14"/>
                <w:szCs w:val="14"/>
              </w:rPr>
              <w:t>El plazo de entrega del servicio para el presente proceso no debe exceder los ciento treinta y cinco (135) días calendario, a partir del día siguiente hábil de recepción de la orden de proceder, pudiendo ofertar plazos menores de entrega, se debe tomar en cuenta que la realización de cada mantenimiento OVERHAUL, una vez adjudicada la empresa coordinara   la entrega de los grupos generadores acorde a la disponibilidad de Planta Bahía - ENDE Cobija, para el traslado a los taller de la empresa adjudicada.</w:t>
            </w:r>
          </w:p>
        </w:tc>
      </w:tr>
      <w:tr w:rsidR="00152811" w:rsidRPr="00152811" w14:paraId="22E3177F"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1DAF84" w14:textId="77777777" w:rsidR="00152811" w:rsidRPr="00152811" w:rsidRDefault="00152811" w:rsidP="00164004">
            <w:pPr>
              <w:tabs>
                <w:tab w:val="left" w:pos="1696"/>
              </w:tabs>
              <w:jc w:val="both"/>
              <w:rPr>
                <w:rFonts w:cs="Tahoma"/>
                <w:b/>
                <w:bCs/>
                <w:sz w:val="14"/>
                <w:szCs w:val="14"/>
                <w:lang w:eastAsia="es-BO"/>
              </w:rPr>
            </w:pPr>
            <w:r w:rsidRPr="00152811">
              <w:rPr>
                <w:rFonts w:cs="Tahoma"/>
                <w:b/>
                <w:bCs/>
                <w:sz w:val="14"/>
                <w:szCs w:val="14"/>
                <w:lang w:eastAsia="es-BO"/>
              </w:rPr>
              <w:t>FORMA DE PAGO:</w:t>
            </w:r>
          </w:p>
        </w:tc>
      </w:tr>
      <w:tr w:rsidR="00152811" w:rsidRPr="00152811" w14:paraId="4C3D34D8"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0933FB" w14:textId="332A05A8" w:rsidR="00152811" w:rsidRPr="00152811" w:rsidRDefault="00152811" w:rsidP="00164004">
            <w:pPr>
              <w:pStyle w:val="Sinespaciado"/>
              <w:jc w:val="both"/>
              <w:rPr>
                <w:rFonts w:ascii="Verdana" w:hAnsi="Verdana" w:cs="Tahoma"/>
                <w:sz w:val="14"/>
                <w:szCs w:val="14"/>
              </w:rPr>
            </w:pPr>
            <w:r w:rsidRPr="00152811">
              <w:rPr>
                <w:rFonts w:ascii="Verdana" w:hAnsi="Verdana" w:cs="Tahoma"/>
                <w:sz w:val="14"/>
                <w:szCs w:val="14"/>
              </w:rPr>
              <w:t xml:space="preserve">El pago se </w:t>
            </w:r>
            <w:r w:rsidR="000D3219" w:rsidRPr="00152811">
              <w:rPr>
                <w:rFonts w:ascii="Verdana" w:hAnsi="Verdana" w:cs="Tahoma"/>
                <w:sz w:val="14"/>
                <w:szCs w:val="14"/>
              </w:rPr>
              <w:t>realizará</w:t>
            </w:r>
            <w:r w:rsidRPr="00152811">
              <w:rPr>
                <w:rFonts w:ascii="Verdana" w:hAnsi="Verdana" w:cs="Tahoma"/>
                <w:sz w:val="14"/>
                <w:szCs w:val="14"/>
              </w:rPr>
              <w:t xml:space="preserve"> por cada ÍTEM (grupo generador) conforme lo siguiente: </w:t>
            </w:r>
          </w:p>
          <w:p w14:paraId="651C2402" w14:textId="77777777" w:rsidR="00152811" w:rsidRPr="00152811" w:rsidRDefault="00152811" w:rsidP="00164004">
            <w:pPr>
              <w:pStyle w:val="Sinespaciado"/>
              <w:jc w:val="both"/>
              <w:rPr>
                <w:rFonts w:ascii="Verdana" w:hAnsi="Verdana" w:cs="Tahoma"/>
                <w:sz w:val="14"/>
                <w:szCs w:val="14"/>
              </w:rPr>
            </w:pPr>
          </w:p>
          <w:p w14:paraId="039E5C70" w14:textId="2E6AFDB1" w:rsidR="00152811" w:rsidRPr="00152811" w:rsidRDefault="00152811" w:rsidP="00164004">
            <w:pPr>
              <w:pStyle w:val="Sinespaciado"/>
              <w:jc w:val="both"/>
              <w:rPr>
                <w:rFonts w:ascii="Verdana" w:hAnsi="Verdana" w:cs="Tahoma"/>
                <w:sz w:val="14"/>
                <w:szCs w:val="14"/>
              </w:rPr>
            </w:pPr>
            <w:r w:rsidRPr="00152811">
              <w:rPr>
                <w:rFonts w:ascii="Verdana" w:hAnsi="Verdana" w:cs="Tahoma"/>
                <w:sz w:val="14"/>
                <w:szCs w:val="14"/>
              </w:rPr>
              <w:t xml:space="preserve">ÍTEM </w:t>
            </w:r>
            <w:r w:rsidR="000D3219" w:rsidRPr="00152811">
              <w:rPr>
                <w:rFonts w:ascii="Verdana" w:hAnsi="Verdana" w:cs="Tahoma"/>
                <w:sz w:val="14"/>
                <w:szCs w:val="14"/>
              </w:rPr>
              <w:t>1 Se</w:t>
            </w:r>
            <w:r w:rsidRPr="00152811">
              <w:rPr>
                <w:rFonts w:ascii="Verdana" w:hAnsi="Verdana" w:cs="Tahoma"/>
                <w:sz w:val="14"/>
                <w:szCs w:val="14"/>
              </w:rPr>
              <w:t xml:space="preserve"> </w:t>
            </w:r>
            <w:r w:rsidR="000D3219" w:rsidRPr="00152811">
              <w:rPr>
                <w:rFonts w:ascii="Verdana" w:hAnsi="Verdana" w:cs="Tahoma"/>
                <w:sz w:val="14"/>
                <w:szCs w:val="14"/>
              </w:rPr>
              <w:t>realizará</w:t>
            </w:r>
            <w:r w:rsidRPr="00152811">
              <w:rPr>
                <w:rFonts w:ascii="Verdana" w:hAnsi="Verdana" w:cs="Tahoma"/>
                <w:sz w:val="14"/>
                <w:szCs w:val="14"/>
              </w:rPr>
              <w:t xml:space="preserve"> el pago del 40 % del monto total contractual a la finalización del servicio de mantenimiento Overhaul del grupo generador BAH06, pruebas de funcionamiento y presentación del informe.</w:t>
            </w:r>
          </w:p>
          <w:p w14:paraId="6D4CE3E4" w14:textId="77777777" w:rsidR="00152811" w:rsidRPr="00152811" w:rsidRDefault="00152811" w:rsidP="00164004">
            <w:pPr>
              <w:pStyle w:val="Sinespaciado"/>
              <w:jc w:val="both"/>
              <w:rPr>
                <w:rFonts w:ascii="Verdana" w:hAnsi="Verdana" w:cs="Tahoma"/>
                <w:sz w:val="14"/>
                <w:szCs w:val="14"/>
              </w:rPr>
            </w:pPr>
          </w:p>
          <w:p w14:paraId="39CF8C4D" w14:textId="7F112249" w:rsidR="00152811" w:rsidRPr="00152811" w:rsidRDefault="00152811" w:rsidP="00164004">
            <w:pPr>
              <w:pStyle w:val="Sinespaciado"/>
              <w:jc w:val="both"/>
              <w:rPr>
                <w:rFonts w:ascii="Verdana" w:hAnsi="Verdana" w:cs="Tahoma"/>
                <w:sz w:val="14"/>
                <w:szCs w:val="14"/>
              </w:rPr>
            </w:pPr>
            <w:r w:rsidRPr="00152811">
              <w:rPr>
                <w:rFonts w:ascii="Verdana" w:hAnsi="Verdana" w:cs="Tahoma"/>
                <w:sz w:val="14"/>
                <w:szCs w:val="14"/>
              </w:rPr>
              <w:t xml:space="preserve">ÍTEM </w:t>
            </w:r>
            <w:r w:rsidR="000D3219" w:rsidRPr="00152811">
              <w:rPr>
                <w:rFonts w:ascii="Verdana" w:hAnsi="Verdana" w:cs="Tahoma"/>
                <w:sz w:val="14"/>
                <w:szCs w:val="14"/>
              </w:rPr>
              <w:t>2 Se</w:t>
            </w:r>
            <w:r w:rsidRPr="00152811">
              <w:rPr>
                <w:rFonts w:ascii="Verdana" w:hAnsi="Verdana" w:cs="Tahoma"/>
                <w:sz w:val="14"/>
                <w:szCs w:val="14"/>
              </w:rPr>
              <w:t xml:space="preserve"> </w:t>
            </w:r>
            <w:r w:rsidR="000D3219" w:rsidRPr="00152811">
              <w:rPr>
                <w:rFonts w:ascii="Verdana" w:hAnsi="Verdana" w:cs="Tahoma"/>
                <w:sz w:val="14"/>
                <w:szCs w:val="14"/>
              </w:rPr>
              <w:t>realizará</w:t>
            </w:r>
            <w:r w:rsidRPr="00152811">
              <w:rPr>
                <w:rFonts w:ascii="Verdana" w:hAnsi="Verdana" w:cs="Tahoma"/>
                <w:sz w:val="14"/>
                <w:szCs w:val="14"/>
              </w:rPr>
              <w:t xml:space="preserve"> el pago del 30 % del monto total contractual a la finalización del servicio de mantenimiento Overhaul del grupo generador BAH15, pruebas de funcionamiento y presentación del informe final.</w:t>
            </w:r>
          </w:p>
          <w:p w14:paraId="6A464428" w14:textId="77777777" w:rsidR="00152811" w:rsidRPr="00152811" w:rsidRDefault="00152811" w:rsidP="00164004">
            <w:pPr>
              <w:pStyle w:val="Sinespaciado"/>
              <w:jc w:val="both"/>
              <w:rPr>
                <w:rFonts w:ascii="Verdana" w:hAnsi="Verdana" w:cs="Tahoma"/>
                <w:sz w:val="14"/>
                <w:szCs w:val="14"/>
              </w:rPr>
            </w:pPr>
          </w:p>
          <w:p w14:paraId="24B198BC" w14:textId="7621A31A" w:rsidR="00152811" w:rsidRPr="00152811" w:rsidRDefault="00152811" w:rsidP="00164004">
            <w:pPr>
              <w:tabs>
                <w:tab w:val="left" w:pos="1696"/>
              </w:tabs>
              <w:jc w:val="both"/>
              <w:rPr>
                <w:rFonts w:cs="Tahoma"/>
                <w:sz w:val="14"/>
                <w:szCs w:val="14"/>
              </w:rPr>
            </w:pPr>
            <w:r w:rsidRPr="00152811">
              <w:rPr>
                <w:rFonts w:cs="Tahoma"/>
                <w:sz w:val="14"/>
                <w:szCs w:val="14"/>
              </w:rPr>
              <w:t xml:space="preserve">ÍTEM </w:t>
            </w:r>
            <w:r w:rsidR="000D3219" w:rsidRPr="00152811">
              <w:rPr>
                <w:rFonts w:cs="Tahoma"/>
                <w:sz w:val="14"/>
                <w:szCs w:val="14"/>
              </w:rPr>
              <w:t>3 Se</w:t>
            </w:r>
            <w:r w:rsidRPr="00152811">
              <w:rPr>
                <w:rFonts w:cs="Tahoma"/>
                <w:sz w:val="14"/>
                <w:szCs w:val="14"/>
              </w:rPr>
              <w:t xml:space="preserve"> </w:t>
            </w:r>
            <w:r w:rsidR="000D3219" w:rsidRPr="00152811">
              <w:rPr>
                <w:rFonts w:cs="Tahoma"/>
                <w:sz w:val="14"/>
                <w:szCs w:val="14"/>
              </w:rPr>
              <w:t>realizará</w:t>
            </w:r>
            <w:r w:rsidRPr="00152811">
              <w:rPr>
                <w:rFonts w:cs="Tahoma"/>
                <w:sz w:val="14"/>
                <w:szCs w:val="14"/>
              </w:rPr>
              <w:t xml:space="preserve"> el pago del 30 % del monto total contractual a la finalización del servicio de mantenimiento Overhaul del grupo generador BAH16, pruebas de funcionamiento y presentación del informe final y entrega de toda la documentación del servicio de mantenimientos Overhaul.</w:t>
            </w:r>
          </w:p>
        </w:tc>
      </w:tr>
      <w:tr w:rsidR="00152811" w:rsidRPr="00152811" w14:paraId="09CBE2EA"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21266C" w14:textId="77777777" w:rsidR="00152811" w:rsidRPr="00152811" w:rsidRDefault="00152811" w:rsidP="00164004">
            <w:pPr>
              <w:tabs>
                <w:tab w:val="left" w:pos="1696"/>
              </w:tabs>
              <w:rPr>
                <w:rFonts w:cs="Tahoma"/>
                <w:b/>
                <w:sz w:val="14"/>
                <w:szCs w:val="14"/>
                <w:lang w:eastAsia="es-BO"/>
              </w:rPr>
            </w:pPr>
            <w:r w:rsidRPr="00152811">
              <w:rPr>
                <w:rFonts w:cs="Tahoma"/>
                <w:b/>
                <w:sz w:val="14"/>
                <w:szCs w:val="14"/>
                <w:lang w:eastAsia="es-BO"/>
              </w:rPr>
              <w:t>GARANTÍA TÉCNICA:</w:t>
            </w:r>
          </w:p>
        </w:tc>
      </w:tr>
      <w:tr w:rsidR="00152811" w:rsidRPr="00152811" w14:paraId="6A4BCC84" w14:textId="77777777" w:rsidTr="00164004">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CCF123" w14:textId="77777777" w:rsidR="00152811" w:rsidRPr="00152811" w:rsidRDefault="00152811" w:rsidP="00164004">
            <w:pPr>
              <w:pStyle w:val="Prrafodelista"/>
              <w:ind w:left="0" w:right="50"/>
              <w:jc w:val="both"/>
              <w:rPr>
                <w:rFonts w:ascii="Verdana" w:hAnsi="Verdana" w:cs="Tahoma"/>
                <w:sz w:val="14"/>
                <w:szCs w:val="14"/>
                <w:lang w:eastAsia="es-BO"/>
              </w:rPr>
            </w:pPr>
            <w:r w:rsidRPr="00152811">
              <w:rPr>
                <w:rFonts w:ascii="Verdana" w:hAnsi="Verdana" w:cs="Tahoma"/>
                <w:sz w:val="14"/>
                <w:szCs w:val="14"/>
                <w:lang w:eastAsia="es-BO"/>
              </w:rPr>
              <w:t>El proveedor deberá otorgar una garantía de un año desde la puesta en marcha y operación del grupo generador y el mantenimiento hasta las 1.000 horas de servicio (ENDE preverá los insumos a las 500 y 1.000 horas donde se realizara el mantenimiento).</w:t>
            </w:r>
          </w:p>
        </w:tc>
      </w:tr>
    </w:tbl>
    <w:p w14:paraId="2368D345" w14:textId="77777777" w:rsidR="00152811" w:rsidRPr="00152811" w:rsidRDefault="00152811" w:rsidP="00152811">
      <w:pPr>
        <w:rPr>
          <w:sz w:val="14"/>
          <w:szCs w:val="14"/>
        </w:rPr>
      </w:pPr>
    </w:p>
    <w:p w14:paraId="7167384B" w14:textId="77777777" w:rsidR="00152811" w:rsidRDefault="00152811" w:rsidP="00152811">
      <w:pPr>
        <w:spacing w:after="240"/>
        <w:ind w:left="426"/>
        <w:jc w:val="right"/>
        <w:rPr>
          <w:rFonts w:ascii="Tahoma" w:hAnsi="Tahoma" w:cs="Tahoma"/>
          <w:b/>
          <w:bCs/>
        </w:rPr>
      </w:pPr>
    </w:p>
    <w:p w14:paraId="6A762778" w14:textId="77777777" w:rsidR="00295553" w:rsidRDefault="00295553" w:rsidP="00152811">
      <w:pPr>
        <w:spacing w:after="240"/>
        <w:ind w:left="426"/>
        <w:jc w:val="right"/>
        <w:rPr>
          <w:rFonts w:ascii="Tahoma" w:hAnsi="Tahoma" w:cs="Tahoma"/>
          <w:b/>
          <w:bCs/>
        </w:rPr>
      </w:pPr>
    </w:p>
    <w:p w14:paraId="78557342" w14:textId="77777777" w:rsidR="00295553" w:rsidRDefault="00295553" w:rsidP="00152811">
      <w:pPr>
        <w:spacing w:after="240"/>
        <w:ind w:left="426"/>
        <w:jc w:val="right"/>
        <w:rPr>
          <w:rFonts w:ascii="Tahoma" w:hAnsi="Tahoma" w:cs="Tahoma"/>
          <w:b/>
          <w:bCs/>
        </w:rPr>
      </w:pPr>
    </w:p>
    <w:p w14:paraId="3315F9AC" w14:textId="6AF710AE" w:rsidR="00295553" w:rsidRDefault="00295553" w:rsidP="00152811">
      <w:pPr>
        <w:spacing w:after="240"/>
        <w:ind w:left="426"/>
        <w:jc w:val="right"/>
        <w:rPr>
          <w:rFonts w:ascii="Tahoma" w:hAnsi="Tahoma" w:cs="Tahoma"/>
          <w:b/>
          <w:bCs/>
        </w:rPr>
      </w:pPr>
    </w:p>
    <w:p w14:paraId="2347E0CB" w14:textId="77777777" w:rsidR="00BA2E80" w:rsidRDefault="00BA2E80" w:rsidP="00152811">
      <w:pPr>
        <w:spacing w:after="240"/>
        <w:ind w:left="426"/>
        <w:jc w:val="right"/>
        <w:rPr>
          <w:rFonts w:ascii="Tahoma" w:hAnsi="Tahoma" w:cs="Tahoma"/>
          <w:b/>
          <w:bCs/>
        </w:rPr>
      </w:pPr>
    </w:p>
    <w:p w14:paraId="1B781BF8" w14:textId="77777777" w:rsidR="00CF4D1D" w:rsidRDefault="00CF4D1D" w:rsidP="00A72FB0">
      <w:pPr>
        <w:jc w:val="center"/>
        <w:rPr>
          <w:rFonts w:cs="Arial"/>
          <w:b/>
          <w:sz w:val="18"/>
          <w:szCs w:val="18"/>
          <w:lang w:val="es-BO"/>
        </w:rPr>
      </w:pPr>
    </w:p>
    <w:p w14:paraId="4328B390" w14:textId="596BE68A"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3C8E65" w:rsidR="00F90802" w:rsidRDefault="00F90802" w:rsidP="00F90802">
      <w:pPr>
        <w:jc w:val="center"/>
        <w:rPr>
          <w:rFonts w:cs="Arial"/>
          <w:b/>
          <w:sz w:val="18"/>
          <w:szCs w:val="18"/>
          <w:lang w:val="es-BO"/>
        </w:rPr>
      </w:pPr>
      <w:r w:rsidRPr="00A40276">
        <w:rPr>
          <w:rFonts w:cs="Arial"/>
          <w:b/>
          <w:sz w:val="18"/>
          <w:szCs w:val="18"/>
          <w:lang w:val="es-BO"/>
        </w:rPr>
        <w:t>(</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1BD87FA2" w14:textId="77777777" w:rsidR="006D154B" w:rsidRPr="0072614B" w:rsidRDefault="006D154B" w:rsidP="006D154B">
      <w:pPr>
        <w:jc w:val="center"/>
        <w:rPr>
          <w:rFonts w:cs="Arial"/>
          <w:b/>
          <w:sz w:val="18"/>
          <w:szCs w:val="18"/>
        </w:rPr>
      </w:pPr>
    </w:p>
    <w:tbl>
      <w:tblPr>
        <w:tblW w:w="8807" w:type="dxa"/>
        <w:jc w:val="center"/>
        <w:tblLayout w:type="fixed"/>
        <w:tblLook w:val="04A0" w:firstRow="1" w:lastRow="0" w:firstColumn="1" w:lastColumn="0" w:noHBand="0" w:noVBand="1"/>
      </w:tblPr>
      <w:tblGrid>
        <w:gridCol w:w="2537"/>
        <w:gridCol w:w="34"/>
        <w:gridCol w:w="5919"/>
        <w:gridCol w:w="317"/>
      </w:tblGrid>
      <w:tr w:rsidR="006D154B" w:rsidRPr="0072614B" w14:paraId="6CAFDFA7" w14:textId="77777777" w:rsidTr="00164004">
        <w:trPr>
          <w:trHeight w:val="135"/>
          <w:jc w:val="center"/>
        </w:trPr>
        <w:tc>
          <w:tcPr>
            <w:tcW w:w="8807" w:type="dxa"/>
            <w:gridSpan w:val="4"/>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5BA53A06" w14:textId="77777777" w:rsidR="006D154B" w:rsidRPr="0072614B" w:rsidRDefault="006D154B" w:rsidP="00164004">
            <w:pPr>
              <w:rPr>
                <w:rFonts w:cs="Arial"/>
                <w:b/>
                <w:bCs/>
              </w:rPr>
            </w:pPr>
            <w:r w:rsidRPr="0072614B">
              <w:rPr>
                <w:rFonts w:cs="Arial"/>
                <w:b/>
                <w:bCs/>
              </w:rPr>
              <w:t>DATOS DEL OBJETO DE LA CONTRATACIÓN</w:t>
            </w:r>
          </w:p>
        </w:tc>
      </w:tr>
      <w:tr w:rsidR="006D154B" w:rsidRPr="0072614B" w14:paraId="2AB86BE7" w14:textId="77777777" w:rsidTr="00164004">
        <w:trPr>
          <w:trHeight w:val="32"/>
          <w:jc w:val="center"/>
        </w:trPr>
        <w:tc>
          <w:tcPr>
            <w:tcW w:w="8807" w:type="dxa"/>
            <w:gridSpan w:val="4"/>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322403F4" w14:textId="77777777" w:rsidR="006D154B" w:rsidRPr="0072614B" w:rsidRDefault="006D154B" w:rsidP="00164004">
            <w:pPr>
              <w:rPr>
                <w:sz w:val="8"/>
              </w:rPr>
            </w:pPr>
            <w:r w:rsidRPr="0072614B">
              <w:rPr>
                <w:rFonts w:cs="Calibri"/>
                <w:sz w:val="8"/>
              </w:rPr>
              <w:t> </w:t>
            </w:r>
            <w:r w:rsidRPr="0072614B">
              <w:rPr>
                <w:sz w:val="8"/>
              </w:rPr>
              <w:t> </w:t>
            </w:r>
          </w:p>
        </w:tc>
      </w:tr>
      <w:tr w:rsidR="006D154B" w:rsidRPr="0072614B" w14:paraId="3CFC4480" w14:textId="77777777" w:rsidTr="00164004">
        <w:trPr>
          <w:trHeight w:val="281"/>
          <w:jc w:val="center"/>
        </w:trPr>
        <w:tc>
          <w:tcPr>
            <w:tcW w:w="2571" w:type="dxa"/>
            <w:gridSpan w:val="2"/>
            <w:tcBorders>
              <w:top w:val="nil"/>
              <w:left w:val="single" w:sz="12" w:space="0" w:color="244061" w:themeColor="accent1" w:themeShade="80"/>
              <w:bottom w:val="nil"/>
              <w:right w:val="single" w:sz="4" w:space="0" w:color="auto"/>
            </w:tcBorders>
            <w:shd w:val="clear" w:color="auto" w:fill="auto"/>
            <w:vAlign w:val="center"/>
            <w:hideMark/>
          </w:tcPr>
          <w:p w14:paraId="0010429B" w14:textId="77777777" w:rsidR="006D154B" w:rsidRPr="0072614B" w:rsidRDefault="006D154B" w:rsidP="00164004">
            <w:pPr>
              <w:jc w:val="center"/>
              <w:rPr>
                <w:rFonts w:cs="Arial"/>
                <w:sz w:val="14"/>
                <w:szCs w:val="14"/>
              </w:rPr>
            </w:pPr>
            <w:r w:rsidRPr="0072614B">
              <w:rPr>
                <w:rFonts w:cs="Arial"/>
                <w:b/>
                <w:bCs/>
                <w:sz w:val="14"/>
                <w:szCs w:val="14"/>
              </w:rPr>
              <w:t>CÓDIGO DE PROCESO:</w:t>
            </w:r>
          </w:p>
        </w:tc>
        <w:tc>
          <w:tcPr>
            <w:tcW w:w="5919" w:type="dxa"/>
            <w:tcBorders>
              <w:top w:val="single" w:sz="4" w:space="0" w:color="auto"/>
              <w:left w:val="single" w:sz="4" w:space="0" w:color="auto"/>
              <w:bottom w:val="single" w:sz="4" w:space="0" w:color="auto"/>
              <w:right w:val="single" w:sz="4" w:space="0" w:color="auto"/>
            </w:tcBorders>
            <w:shd w:val="clear" w:color="auto" w:fill="DBE5F1"/>
            <w:vAlign w:val="center"/>
          </w:tcPr>
          <w:p w14:paraId="0AD7E4F1" w14:textId="77777777" w:rsidR="006D154B" w:rsidRPr="0072614B" w:rsidRDefault="006D154B" w:rsidP="00164004">
            <w:pPr>
              <w:jc w:val="center"/>
              <w:rPr>
                <w:rFonts w:cs="Arial"/>
                <w:highlight w:val="cyan"/>
              </w:rPr>
            </w:pPr>
          </w:p>
        </w:tc>
        <w:tc>
          <w:tcPr>
            <w:tcW w:w="317" w:type="dxa"/>
            <w:tcBorders>
              <w:top w:val="nil"/>
              <w:left w:val="single" w:sz="4" w:space="0" w:color="auto"/>
              <w:bottom w:val="nil"/>
              <w:right w:val="single" w:sz="12" w:space="0" w:color="244061" w:themeColor="accent1" w:themeShade="80"/>
            </w:tcBorders>
            <w:shd w:val="clear" w:color="auto" w:fill="auto"/>
            <w:vAlign w:val="center"/>
          </w:tcPr>
          <w:p w14:paraId="1776A09C" w14:textId="77777777" w:rsidR="006D154B" w:rsidRPr="0072614B" w:rsidRDefault="006D154B" w:rsidP="00164004">
            <w:pPr>
              <w:rPr>
                <w:rFonts w:cs="Arial"/>
              </w:rPr>
            </w:pPr>
          </w:p>
        </w:tc>
      </w:tr>
      <w:tr w:rsidR="006D154B" w:rsidRPr="0072614B" w14:paraId="42F898A1" w14:textId="77777777" w:rsidTr="00164004">
        <w:trPr>
          <w:trHeight w:val="147"/>
          <w:jc w:val="center"/>
        </w:trPr>
        <w:tc>
          <w:tcPr>
            <w:tcW w:w="8490" w:type="dxa"/>
            <w:gridSpan w:val="3"/>
            <w:tcBorders>
              <w:top w:val="nil"/>
              <w:left w:val="single" w:sz="12" w:space="0" w:color="244061" w:themeColor="accent1" w:themeShade="80"/>
              <w:bottom w:val="nil"/>
              <w:right w:val="nil"/>
            </w:tcBorders>
            <w:shd w:val="clear" w:color="auto" w:fill="auto"/>
            <w:noWrap/>
            <w:vAlign w:val="center"/>
            <w:hideMark/>
          </w:tcPr>
          <w:p w14:paraId="34DCC341" w14:textId="77777777" w:rsidR="006D154B" w:rsidRPr="0072614B" w:rsidRDefault="006D154B" w:rsidP="00164004">
            <w:pPr>
              <w:rPr>
                <w:sz w:val="8"/>
              </w:rPr>
            </w:pPr>
            <w:r w:rsidRPr="0072614B">
              <w:rPr>
                <w:rFonts w:cs="Calibri"/>
                <w:sz w:val="8"/>
              </w:rPr>
              <w:t> </w:t>
            </w:r>
          </w:p>
        </w:tc>
        <w:tc>
          <w:tcPr>
            <w:tcW w:w="317" w:type="dxa"/>
            <w:tcBorders>
              <w:top w:val="nil"/>
              <w:left w:val="nil"/>
              <w:bottom w:val="nil"/>
              <w:right w:val="single" w:sz="12" w:space="0" w:color="244061" w:themeColor="accent1" w:themeShade="80"/>
            </w:tcBorders>
            <w:shd w:val="clear" w:color="auto" w:fill="auto"/>
            <w:vAlign w:val="center"/>
            <w:hideMark/>
          </w:tcPr>
          <w:p w14:paraId="143B5355" w14:textId="77777777" w:rsidR="006D154B" w:rsidRPr="0072614B" w:rsidRDefault="006D154B" w:rsidP="00164004">
            <w:pPr>
              <w:rPr>
                <w:sz w:val="8"/>
              </w:rPr>
            </w:pPr>
            <w:r w:rsidRPr="0072614B">
              <w:rPr>
                <w:sz w:val="8"/>
              </w:rPr>
              <w:t> </w:t>
            </w:r>
          </w:p>
        </w:tc>
      </w:tr>
      <w:tr w:rsidR="006D154B" w:rsidRPr="0072614B" w14:paraId="364E3988" w14:textId="77777777" w:rsidTr="00164004">
        <w:trPr>
          <w:trHeight w:val="301"/>
          <w:jc w:val="center"/>
        </w:trPr>
        <w:tc>
          <w:tcPr>
            <w:tcW w:w="2537" w:type="dxa"/>
            <w:tcBorders>
              <w:top w:val="nil"/>
              <w:left w:val="single" w:sz="12" w:space="0" w:color="244061" w:themeColor="accent1" w:themeShade="80"/>
              <w:bottom w:val="nil"/>
              <w:right w:val="single" w:sz="4" w:space="0" w:color="auto"/>
            </w:tcBorders>
            <w:shd w:val="clear" w:color="auto" w:fill="auto"/>
            <w:vAlign w:val="center"/>
            <w:hideMark/>
          </w:tcPr>
          <w:p w14:paraId="56042D88" w14:textId="77777777" w:rsidR="006D154B" w:rsidRPr="0072614B" w:rsidRDefault="006D154B" w:rsidP="00164004">
            <w:pPr>
              <w:rPr>
                <w:rFonts w:cs="Arial"/>
                <w:b/>
                <w:bCs/>
              </w:rPr>
            </w:pPr>
            <w:r w:rsidRPr="0072614B">
              <w:rPr>
                <w:rFonts w:cs="Arial"/>
                <w:b/>
                <w:bCs/>
                <w:sz w:val="14"/>
              </w:rPr>
              <w:t>SEÑALAR EL OBJETO DE LA CONTRATACIÓN:</w:t>
            </w:r>
          </w:p>
        </w:tc>
        <w:tc>
          <w:tcPr>
            <w:tcW w:w="595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9539A76" w14:textId="77777777" w:rsidR="006D154B" w:rsidRPr="0072614B" w:rsidRDefault="006D154B" w:rsidP="00164004">
            <w:pPr>
              <w:jc w:val="center"/>
              <w:rPr>
                <w:rFonts w:cs="Arial"/>
                <w:b/>
                <w:bCs/>
              </w:rPr>
            </w:pPr>
            <w:r w:rsidRPr="0072614B">
              <w:rPr>
                <w:rFonts w:cs="Arial"/>
                <w:b/>
                <w:bCs/>
              </w:rPr>
              <w:t> </w:t>
            </w:r>
          </w:p>
        </w:tc>
        <w:tc>
          <w:tcPr>
            <w:tcW w:w="317" w:type="dxa"/>
            <w:tcBorders>
              <w:top w:val="nil"/>
              <w:left w:val="single" w:sz="4" w:space="0" w:color="auto"/>
              <w:bottom w:val="nil"/>
              <w:right w:val="single" w:sz="12" w:space="0" w:color="244061" w:themeColor="accent1" w:themeShade="80"/>
            </w:tcBorders>
            <w:shd w:val="clear" w:color="auto" w:fill="auto"/>
            <w:vAlign w:val="center"/>
            <w:hideMark/>
          </w:tcPr>
          <w:p w14:paraId="17599BD4" w14:textId="77777777" w:rsidR="006D154B" w:rsidRPr="0072614B" w:rsidRDefault="006D154B" w:rsidP="00164004">
            <w:pPr>
              <w:rPr>
                <w:rFonts w:cs="Arial"/>
                <w:b/>
                <w:bCs/>
              </w:rPr>
            </w:pPr>
            <w:r w:rsidRPr="0072614B">
              <w:rPr>
                <w:rFonts w:cs="Arial"/>
                <w:b/>
                <w:bCs/>
              </w:rPr>
              <w:t> </w:t>
            </w:r>
          </w:p>
          <w:p w14:paraId="63BBCA56" w14:textId="77777777" w:rsidR="006D154B" w:rsidRPr="0072614B" w:rsidRDefault="006D154B" w:rsidP="00164004">
            <w:pPr>
              <w:rPr>
                <w:rFonts w:cs="Arial"/>
                <w:b/>
                <w:bCs/>
              </w:rPr>
            </w:pPr>
          </w:p>
        </w:tc>
      </w:tr>
      <w:tr w:rsidR="006D154B" w:rsidRPr="0072614B" w14:paraId="6C34E5FB" w14:textId="77777777" w:rsidTr="00164004">
        <w:trPr>
          <w:trHeight w:val="502"/>
          <w:jc w:val="center"/>
        </w:trPr>
        <w:tc>
          <w:tcPr>
            <w:tcW w:w="8807" w:type="dxa"/>
            <w:gridSpan w:val="4"/>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7201ECA5" w14:textId="77777777" w:rsidR="006D154B" w:rsidRPr="0072614B" w:rsidRDefault="006D154B" w:rsidP="00164004">
            <w:pPr>
              <w:rPr>
                <w:rFonts w:cs="Arial"/>
                <w:sz w:val="8"/>
              </w:rPr>
            </w:pPr>
          </w:p>
          <w:p w14:paraId="4EE078C4" w14:textId="77777777" w:rsidR="006D154B" w:rsidRPr="0072614B" w:rsidRDefault="006D154B" w:rsidP="00164004">
            <w:pPr>
              <w:rPr>
                <w:rFonts w:cs="Arial"/>
                <w:sz w:val="8"/>
              </w:rPr>
            </w:pPr>
          </w:p>
          <w:tbl>
            <w:tblPr>
              <w:tblpPr w:leftFromText="141" w:rightFromText="141" w:vertAnchor="page" w:horzAnchor="page" w:tblpX="2425"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096"/>
            </w:tblGrid>
            <w:tr w:rsidR="006D154B" w:rsidRPr="0072614B" w14:paraId="29573D34" w14:textId="77777777" w:rsidTr="00164004">
              <w:trPr>
                <w:trHeight w:val="194"/>
              </w:trPr>
              <w:tc>
                <w:tcPr>
                  <w:tcW w:w="60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85D6BD" w14:textId="77777777" w:rsidR="006D154B" w:rsidRPr="0072614B" w:rsidRDefault="006D154B" w:rsidP="00164004">
                  <w:pPr>
                    <w:ind w:right="-500"/>
                    <w:jc w:val="center"/>
                    <w:rPr>
                      <w:rFonts w:cs="Arial"/>
                      <w:b/>
                      <w:bCs/>
                    </w:rPr>
                  </w:pPr>
                </w:p>
                <w:p w14:paraId="6D8BDAD6" w14:textId="77777777" w:rsidR="006D154B" w:rsidRPr="0072614B" w:rsidRDefault="006D154B" w:rsidP="00164004">
                  <w:pPr>
                    <w:ind w:right="-500"/>
                    <w:jc w:val="center"/>
                    <w:rPr>
                      <w:rFonts w:cs="Arial"/>
                      <w:b/>
                      <w:bCs/>
                    </w:rPr>
                  </w:pPr>
                </w:p>
              </w:tc>
            </w:tr>
          </w:tbl>
          <w:p w14:paraId="12D3B84E" w14:textId="77777777" w:rsidR="006D154B" w:rsidRPr="0072614B" w:rsidRDefault="006D154B" w:rsidP="00164004">
            <w:pPr>
              <w:rPr>
                <w:rFonts w:cs="Arial"/>
                <w:b/>
                <w:bCs/>
                <w:sz w:val="14"/>
                <w:szCs w:val="14"/>
              </w:rPr>
            </w:pPr>
            <w:r w:rsidRPr="0072614B">
              <w:rPr>
                <w:rFonts w:cs="Arial"/>
                <w:b/>
                <w:bCs/>
                <w:sz w:val="14"/>
                <w:szCs w:val="14"/>
              </w:rPr>
              <w:t xml:space="preserve">SEÑALAR EL PLAZO DE </w:t>
            </w:r>
          </w:p>
          <w:p w14:paraId="5F523597" w14:textId="77777777" w:rsidR="006D154B" w:rsidRPr="0072614B" w:rsidRDefault="006D154B" w:rsidP="00164004">
            <w:pPr>
              <w:rPr>
                <w:rFonts w:cs="Arial"/>
                <w:sz w:val="14"/>
                <w:szCs w:val="14"/>
              </w:rPr>
            </w:pPr>
            <w:r w:rsidRPr="0072614B">
              <w:rPr>
                <w:rFonts w:cs="Arial"/>
                <w:b/>
                <w:bCs/>
                <w:sz w:val="14"/>
                <w:szCs w:val="14"/>
              </w:rPr>
              <w:t xml:space="preserve">VALIDEZ DE LA PROPUESTA: </w:t>
            </w:r>
          </w:p>
          <w:p w14:paraId="6FDED6F7" w14:textId="77777777" w:rsidR="006D154B" w:rsidRPr="0072614B" w:rsidRDefault="006D154B" w:rsidP="00164004">
            <w:pPr>
              <w:rPr>
                <w:rFonts w:cs="Arial"/>
                <w:sz w:val="8"/>
              </w:rPr>
            </w:pPr>
          </w:p>
          <w:p w14:paraId="52E9BE43" w14:textId="77777777" w:rsidR="006D154B" w:rsidRPr="0072614B" w:rsidRDefault="006D154B" w:rsidP="00164004">
            <w:pPr>
              <w:rPr>
                <w:rFonts w:cs="Arial"/>
                <w:sz w:val="8"/>
              </w:rPr>
            </w:pPr>
          </w:p>
        </w:tc>
      </w:tr>
    </w:tbl>
    <w:p w14:paraId="4467BFA0" w14:textId="77777777" w:rsidR="006D154B" w:rsidRPr="0072614B" w:rsidRDefault="006D154B" w:rsidP="006D154B">
      <w:pPr>
        <w:jc w:val="both"/>
        <w:rPr>
          <w:rFonts w:cs="Arial"/>
          <w:sz w:val="18"/>
          <w:szCs w:val="18"/>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C3DD4">
      <w:pPr>
        <w:numPr>
          <w:ilvl w:val="0"/>
          <w:numId w:val="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C3DD4">
      <w:pPr>
        <w:numPr>
          <w:ilvl w:val="0"/>
          <w:numId w:val="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C3DD4">
      <w:pPr>
        <w:numPr>
          <w:ilvl w:val="0"/>
          <w:numId w:val="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C3DD4">
      <w:pPr>
        <w:numPr>
          <w:ilvl w:val="0"/>
          <w:numId w:val="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C3DD4">
      <w:pPr>
        <w:numPr>
          <w:ilvl w:val="0"/>
          <w:numId w:val="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C3DD4">
      <w:pPr>
        <w:numPr>
          <w:ilvl w:val="0"/>
          <w:numId w:val="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14" w:name="_Hlk76393578"/>
      <w:r w:rsidR="00F41EF0" w:rsidRPr="00F01F1F">
        <w:rPr>
          <w:rFonts w:cs="Arial"/>
          <w:sz w:val="18"/>
          <w:szCs w:val="18"/>
        </w:rPr>
        <w:t xml:space="preserve">misma que no será </w:t>
      </w:r>
      <w:bookmarkEnd w:id="11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C3DD4">
      <w:pPr>
        <w:numPr>
          <w:ilvl w:val="0"/>
          <w:numId w:val="6"/>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2275D5BA" w:rsidR="00F26271" w:rsidRPr="00CC1FD9" w:rsidRDefault="00F26271" w:rsidP="00EC3DD4">
      <w:pPr>
        <w:numPr>
          <w:ilvl w:val="0"/>
          <w:numId w:val="6"/>
        </w:numPr>
        <w:jc w:val="both"/>
        <w:rPr>
          <w:rFonts w:cs="Arial"/>
          <w:sz w:val="18"/>
          <w:szCs w:val="18"/>
          <w:lang w:val="es-BO"/>
        </w:rPr>
      </w:pPr>
      <w:r w:rsidRPr="00A40276">
        <w:rPr>
          <w:rFonts w:cs="Arial"/>
          <w:sz w:val="18"/>
          <w:szCs w:val="18"/>
          <w:lang w:val="es-BO"/>
        </w:rPr>
        <w:t xml:space="preserve">Carnet de identidad </w:t>
      </w:r>
      <w:r w:rsidR="00CC1FD9" w:rsidRPr="00CC1FD9">
        <w:rPr>
          <w:rFonts w:cs="Arial"/>
          <w:sz w:val="18"/>
          <w:szCs w:val="18"/>
          <w:lang w:val="es-BO"/>
        </w:rPr>
        <w:t xml:space="preserve">del </w:t>
      </w:r>
      <w:r w:rsidR="006D154B" w:rsidRPr="00CC1FD9">
        <w:rPr>
          <w:rFonts w:cs="Arial"/>
          <w:sz w:val="18"/>
          <w:szCs w:val="18"/>
          <w:lang w:val="es-BO"/>
        </w:rPr>
        <w:t>representante legal</w:t>
      </w:r>
      <w:r w:rsidRPr="00CC1FD9">
        <w:rPr>
          <w:rFonts w:cs="Arial"/>
          <w:sz w:val="18"/>
          <w:szCs w:val="18"/>
          <w:lang w:val="es-BO"/>
        </w:rPr>
        <w:t>.</w:t>
      </w:r>
    </w:p>
    <w:p w14:paraId="73697C6C"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C3DD4">
      <w:pPr>
        <w:numPr>
          <w:ilvl w:val="0"/>
          <w:numId w:val="6"/>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138A89BF" w14:textId="521F4CA4" w:rsidR="006D154B" w:rsidRDefault="006D154B" w:rsidP="00EC3DD4">
      <w:pPr>
        <w:numPr>
          <w:ilvl w:val="0"/>
          <w:numId w:val="6"/>
        </w:numPr>
        <w:jc w:val="both"/>
        <w:rPr>
          <w:rFonts w:cs="Arial"/>
          <w:sz w:val="18"/>
          <w:szCs w:val="18"/>
          <w:lang w:val="es-BO"/>
        </w:rPr>
      </w:pPr>
      <w:r w:rsidRPr="006D154B">
        <w:rPr>
          <w:rFonts w:cs="Arial"/>
          <w:sz w:val="18"/>
          <w:szCs w:val="18"/>
          <w:lang w:val="es-BO"/>
        </w:rPr>
        <w:t>NIT activo y vigente (Documento de Exhibición) y verificación de inscripción al Registro Nacional de Contribuyentes </w:t>
      </w:r>
    </w:p>
    <w:p w14:paraId="4E7E2BF5" w14:textId="77777777" w:rsidR="000D3219" w:rsidRPr="000D3219" w:rsidRDefault="000D3219" w:rsidP="00EC3DD4">
      <w:pPr>
        <w:numPr>
          <w:ilvl w:val="0"/>
          <w:numId w:val="6"/>
        </w:numPr>
        <w:tabs>
          <w:tab w:val="clear" w:pos="360"/>
        </w:tabs>
        <w:jc w:val="both"/>
        <w:rPr>
          <w:rFonts w:cs="Arial"/>
          <w:sz w:val="18"/>
          <w:szCs w:val="18"/>
          <w:lang w:val="es-BO"/>
        </w:rPr>
      </w:pPr>
      <w:r w:rsidRPr="000D3219">
        <w:rPr>
          <w:rFonts w:cs="Arial"/>
          <w:sz w:val="18"/>
          <w:szCs w:val="18"/>
          <w:lang w:val="es-BO"/>
        </w:rPr>
        <w:t>Declaración Jurada del Pago de Impuestos a las Utilidades de las Empresas, excepto las empresas de reciente creación.</w:t>
      </w:r>
    </w:p>
    <w:p w14:paraId="6248FED2" w14:textId="77777777" w:rsidR="000D3219" w:rsidRDefault="000D3219" w:rsidP="00EC3DD4">
      <w:pPr>
        <w:numPr>
          <w:ilvl w:val="0"/>
          <w:numId w:val="6"/>
        </w:numPr>
        <w:tabs>
          <w:tab w:val="clear" w:pos="360"/>
        </w:tabs>
        <w:jc w:val="both"/>
        <w:rPr>
          <w:rFonts w:cs="Arial"/>
          <w:sz w:val="18"/>
          <w:szCs w:val="18"/>
          <w:lang w:val="es-BO"/>
        </w:rPr>
      </w:pPr>
      <w:r w:rsidRPr="000D3219">
        <w:rPr>
          <w:rFonts w:cs="Arial"/>
          <w:sz w:val="18"/>
          <w:szCs w:val="18"/>
          <w:lang w:val="es-BO"/>
        </w:rPr>
        <w:t>Certificado de Solvencia Fiscal, emitido por la Contraloría General del Estado (CGE).</w:t>
      </w:r>
    </w:p>
    <w:p w14:paraId="43B687F1" w14:textId="77777777" w:rsidR="000D3219" w:rsidRDefault="00F936B0" w:rsidP="00EC3DD4">
      <w:pPr>
        <w:numPr>
          <w:ilvl w:val="0"/>
          <w:numId w:val="6"/>
        </w:numPr>
        <w:tabs>
          <w:tab w:val="clear" w:pos="360"/>
        </w:tabs>
        <w:jc w:val="both"/>
        <w:rPr>
          <w:rFonts w:cs="Arial"/>
          <w:sz w:val="18"/>
          <w:szCs w:val="18"/>
          <w:lang w:val="es-BO"/>
        </w:rPr>
      </w:pPr>
      <w:r w:rsidRPr="000D3219">
        <w:rPr>
          <w:rFonts w:cs="Arial"/>
          <w:sz w:val="18"/>
          <w:szCs w:val="18"/>
          <w:lang w:val="es-BO"/>
        </w:rPr>
        <w:t>Certificado de No Adeudo por Contribuciones al Seguro Social Obligatorio de Largo Plazo y al Sistema Integral de Pensiones</w:t>
      </w:r>
      <w:r w:rsidR="00980D67" w:rsidRPr="000D3219">
        <w:rPr>
          <w:rFonts w:cs="Arial"/>
          <w:sz w:val="18"/>
          <w:szCs w:val="18"/>
          <w:lang w:val="es-BO"/>
        </w:rPr>
        <w:t xml:space="preserve">, </w:t>
      </w:r>
      <w:r w:rsidR="001A11FF" w:rsidRPr="000D3219">
        <w:rPr>
          <w:rFonts w:cs="Arial"/>
          <w:sz w:val="18"/>
          <w:szCs w:val="18"/>
          <w:lang w:val="es-BO"/>
        </w:rPr>
        <w:t>excepto personas naturales</w:t>
      </w:r>
      <w:r w:rsidRPr="000D3219">
        <w:rPr>
          <w:rFonts w:cs="Arial"/>
          <w:sz w:val="18"/>
          <w:szCs w:val="18"/>
          <w:lang w:val="es-BO"/>
        </w:rPr>
        <w:t xml:space="preserve">. </w:t>
      </w:r>
      <w:r w:rsidR="009E4EC7" w:rsidRPr="000D3219">
        <w:rPr>
          <w:rFonts w:cs="Arial"/>
          <w:sz w:val="18"/>
          <w:szCs w:val="18"/>
          <w:lang w:val="es-BO"/>
        </w:rPr>
        <w:t>Si corresponde, e</w:t>
      </w:r>
      <w:r w:rsidR="00D10465" w:rsidRPr="000D3219">
        <w:rPr>
          <w:rFonts w:cs="Arial"/>
          <w:sz w:val="18"/>
          <w:szCs w:val="18"/>
          <w:lang w:val="es-BO"/>
        </w:rPr>
        <w:t>n el caso de empresas unipersonales, que no cuenten con dependientes, deberá presentar el Formulario de Inscripción de Empresas Unipersonales sin Dependientes - FIEUD.</w:t>
      </w:r>
    </w:p>
    <w:p w14:paraId="7DC0BA61" w14:textId="77777777" w:rsidR="000D3219" w:rsidRDefault="002D0164" w:rsidP="00EC3DD4">
      <w:pPr>
        <w:numPr>
          <w:ilvl w:val="0"/>
          <w:numId w:val="6"/>
        </w:numPr>
        <w:tabs>
          <w:tab w:val="clear" w:pos="360"/>
        </w:tabs>
        <w:jc w:val="both"/>
        <w:rPr>
          <w:rFonts w:cs="Arial"/>
          <w:sz w:val="18"/>
          <w:szCs w:val="18"/>
          <w:lang w:val="es-BO"/>
        </w:rPr>
      </w:pPr>
      <w:r w:rsidRPr="000D3219">
        <w:rPr>
          <w:rFonts w:cs="Arial"/>
          <w:sz w:val="18"/>
          <w:szCs w:val="18"/>
          <w:lang w:val="es-BO"/>
        </w:rPr>
        <w:t xml:space="preserve">Garantía de Cumplimiento de Contrato </w:t>
      </w:r>
      <w:r w:rsidR="006D154B" w:rsidRPr="000D3219">
        <w:rPr>
          <w:rFonts w:cs="Arial"/>
          <w:sz w:val="18"/>
          <w:szCs w:val="18"/>
          <w:lang w:val="es-BO"/>
        </w:rPr>
        <w:t xml:space="preserve">(Garantía a Primer Requerimiento) </w:t>
      </w:r>
      <w:r w:rsidR="006D154B" w:rsidRPr="000D3219">
        <w:rPr>
          <w:rStyle w:val="markedcontent"/>
          <w:sz w:val="18"/>
          <w:szCs w:val="18"/>
          <w:lang w:val="es-419"/>
        </w:rPr>
        <w:t xml:space="preserve">equivalente al siete por ciento (7%) del monto del contrato, que cumpla con las características de renovable, irrevocable y de ejecución inmediata, emitida a nombre de </w:t>
      </w:r>
      <w:r w:rsidR="006D154B" w:rsidRPr="000D3219">
        <w:rPr>
          <w:rStyle w:val="markedcontent"/>
          <w:b/>
          <w:sz w:val="18"/>
          <w:szCs w:val="18"/>
          <w:lang w:val="es-419"/>
        </w:rPr>
        <w:t>EMPRESA NACIONAL DE ELECTRICIDAD - ENDE</w:t>
      </w:r>
      <w:r w:rsidR="006D154B" w:rsidRPr="000D3219">
        <w:rPr>
          <w:rStyle w:val="markedcontent"/>
          <w:sz w:val="18"/>
          <w:szCs w:val="18"/>
          <w:lang w:val="es-419"/>
        </w:rPr>
        <w:t>, con una vigencia a partir de la emisión de la garantía hasta</w:t>
      </w:r>
      <w:r w:rsidR="006D154B" w:rsidRPr="000D3219">
        <w:rPr>
          <w:rStyle w:val="markedcontent"/>
          <w:color w:val="FF0000"/>
          <w:sz w:val="18"/>
          <w:szCs w:val="18"/>
          <w:lang w:val="es-419"/>
        </w:rPr>
        <w:t xml:space="preserve"> </w:t>
      </w:r>
      <w:r w:rsidR="006D154B" w:rsidRPr="000D3219">
        <w:rPr>
          <w:rStyle w:val="markedcontent"/>
          <w:sz w:val="18"/>
          <w:szCs w:val="18"/>
          <w:lang w:val="es-419"/>
        </w:rPr>
        <w:t>(60) días calendario posteriores a la fecha de finalización del contrato.</w:t>
      </w:r>
    </w:p>
    <w:p w14:paraId="3F72674C" w14:textId="77777777" w:rsidR="000D3219" w:rsidRPr="000D3219" w:rsidRDefault="001A11FF" w:rsidP="00EC3DD4">
      <w:pPr>
        <w:numPr>
          <w:ilvl w:val="0"/>
          <w:numId w:val="6"/>
        </w:numPr>
        <w:tabs>
          <w:tab w:val="clear" w:pos="360"/>
        </w:tabs>
        <w:jc w:val="both"/>
        <w:rPr>
          <w:rStyle w:val="markedcontent"/>
          <w:rFonts w:cs="Arial"/>
          <w:sz w:val="18"/>
          <w:szCs w:val="18"/>
          <w:lang w:val="es-BO"/>
        </w:rPr>
      </w:pPr>
      <w:r w:rsidRPr="000D3219">
        <w:rPr>
          <w:rFonts w:cs="Arial"/>
          <w:sz w:val="18"/>
          <w:szCs w:val="18"/>
          <w:lang w:val="es-BO"/>
        </w:rPr>
        <w:t>Testimonio de Contrato de Asociación Accidental</w:t>
      </w:r>
      <w:r w:rsidR="000D3219">
        <w:rPr>
          <w:rFonts w:cs="Arial"/>
          <w:sz w:val="18"/>
          <w:szCs w:val="18"/>
          <w:lang w:val="es-BO"/>
        </w:rPr>
        <w:t xml:space="preserve"> </w:t>
      </w:r>
      <w:r w:rsidR="000D3219" w:rsidRPr="000D3219">
        <w:rPr>
          <w:rStyle w:val="markedcontent"/>
          <w:sz w:val="18"/>
          <w:szCs w:val="18"/>
          <w:lang w:val="es-419"/>
        </w:rPr>
        <w:t>(si corresponde).</w:t>
      </w:r>
    </w:p>
    <w:p w14:paraId="15674005" w14:textId="22A41DB5" w:rsidR="000D3219" w:rsidRPr="000D3219" w:rsidRDefault="007A3D2C" w:rsidP="00EC3DD4">
      <w:pPr>
        <w:numPr>
          <w:ilvl w:val="0"/>
          <w:numId w:val="6"/>
        </w:numPr>
        <w:tabs>
          <w:tab w:val="clear" w:pos="360"/>
        </w:tabs>
        <w:jc w:val="both"/>
        <w:rPr>
          <w:rStyle w:val="markedcontent"/>
          <w:rFonts w:cs="Arial"/>
          <w:sz w:val="18"/>
          <w:szCs w:val="18"/>
          <w:lang w:val="es-BO"/>
        </w:rPr>
      </w:pPr>
      <w:r w:rsidRPr="000D3219">
        <w:rPr>
          <w:rStyle w:val="markedcontent"/>
          <w:sz w:val="18"/>
          <w:szCs w:val="18"/>
          <w:lang w:val="es-419"/>
        </w:rPr>
        <w:t>Documentación requerida en las especificaciones técnicas</w:t>
      </w:r>
      <w:r w:rsidR="000D3219" w:rsidRPr="000D3219">
        <w:rPr>
          <w:rStyle w:val="markedcontent"/>
          <w:sz w:val="18"/>
          <w:szCs w:val="18"/>
          <w:lang w:val="es-419"/>
        </w:rPr>
        <w:t xml:space="preserve"> y/o condiciones técnicas (si corresponde).</w:t>
      </w:r>
    </w:p>
    <w:p w14:paraId="7FE01F7D" w14:textId="43011E5F" w:rsidR="00604287" w:rsidRPr="007A3D2C" w:rsidRDefault="00604287" w:rsidP="000D3219">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2A0C1BF4" w:rsidR="00F01F1F" w:rsidRDefault="00F01F1F" w:rsidP="002C5CC5">
      <w:pPr>
        <w:jc w:val="center"/>
        <w:rPr>
          <w:rFonts w:cs="Arial"/>
          <w:b/>
          <w:sz w:val="18"/>
          <w:szCs w:val="18"/>
          <w:lang w:val="es-BO"/>
        </w:rPr>
      </w:pPr>
    </w:p>
    <w:p w14:paraId="2D9921BB" w14:textId="66AFBE5A" w:rsidR="003126C6" w:rsidRDefault="003126C6" w:rsidP="002C5CC5">
      <w:pPr>
        <w:jc w:val="center"/>
        <w:rPr>
          <w:rFonts w:cs="Arial"/>
          <w:b/>
          <w:sz w:val="18"/>
          <w:szCs w:val="18"/>
          <w:lang w:val="es-BO"/>
        </w:rPr>
      </w:pPr>
    </w:p>
    <w:p w14:paraId="7F265E1B" w14:textId="77777777" w:rsidR="003126C6" w:rsidRDefault="003126C6"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79317375" w14:textId="6E79DA48"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CC1FD9">
        <w:rPr>
          <w:rFonts w:cs="Arial"/>
          <w:b/>
          <w:sz w:val="18"/>
          <w:szCs w:val="18"/>
          <w:lang w:val="es-BO"/>
        </w:rPr>
        <w:t>a</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5"/>
        <w:gridCol w:w="87"/>
        <w:gridCol w:w="33"/>
        <w:gridCol w:w="99"/>
        <w:gridCol w:w="29"/>
        <w:gridCol w:w="206"/>
        <w:gridCol w:w="25"/>
        <w:gridCol w:w="9"/>
        <w:gridCol w:w="6"/>
        <w:gridCol w:w="46"/>
        <w:gridCol w:w="203"/>
        <w:gridCol w:w="55"/>
        <w:gridCol w:w="16"/>
        <w:gridCol w:w="176"/>
        <w:gridCol w:w="105"/>
        <w:gridCol w:w="31"/>
        <w:gridCol w:w="14"/>
        <w:gridCol w:w="98"/>
        <w:gridCol w:w="100"/>
        <w:gridCol w:w="134"/>
        <w:gridCol w:w="14"/>
        <w:gridCol w:w="95"/>
        <w:gridCol w:w="21"/>
        <w:gridCol w:w="134"/>
        <w:gridCol w:w="62"/>
        <w:gridCol w:w="50"/>
        <w:gridCol w:w="136"/>
        <w:gridCol w:w="142"/>
        <w:gridCol w:w="20"/>
        <w:gridCol w:w="86"/>
        <w:gridCol w:w="26"/>
        <w:gridCol w:w="194"/>
        <w:gridCol w:w="28"/>
        <w:gridCol w:w="42"/>
        <w:gridCol w:w="62"/>
        <w:gridCol w:w="146"/>
        <w:gridCol w:w="84"/>
        <w:gridCol w:w="104"/>
        <w:gridCol w:w="24"/>
        <w:gridCol w:w="34"/>
        <w:gridCol w:w="60"/>
        <w:gridCol w:w="86"/>
        <w:gridCol w:w="1"/>
        <w:gridCol w:w="127"/>
        <w:gridCol w:w="8"/>
        <w:gridCol w:w="6"/>
        <w:gridCol w:w="222"/>
        <w:gridCol w:w="12"/>
        <w:gridCol w:w="5"/>
        <w:gridCol w:w="127"/>
        <w:gridCol w:w="78"/>
        <w:gridCol w:w="38"/>
        <w:gridCol w:w="27"/>
        <w:gridCol w:w="157"/>
        <w:gridCol w:w="64"/>
        <w:gridCol w:w="21"/>
        <w:gridCol w:w="19"/>
        <w:gridCol w:w="118"/>
        <w:gridCol w:w="90"/>
        <w:gridCol w:w="15"/>
        <w:gridCol w:w="79"/>
        <w:gridCol w:w="38"/>
        <w:gridCol w:w="118"/>
        <w:gridCol w:w="7"/>
        <w:gridCol w:w="79"/>
        <w:gridCol w:w="18"/>
        <w:gridCol w:w="38"/>
        <w:gridCol w:w="104"/>
        <w:gridCol w:w="3"/>
        <w:gridCol w:w="77"/>
        <w:gridCol w:w="44"/>
        <w:gridCol w:w="44"/>
        <w:gridCol w:w="77"/>
        <w:gridCol w:w="3"/>
        <w:gridCol w:w="56"/>
        <w:gridCol w:w="86"/>
        <w:gridCol w:w="44"/>
        <w:gridCol w:w="53"/>
        <w:gridCol w:w="7"/>
        <w:gridCol w:w="34"/>
        <w:gridCol w:w="120"/>
        <w:gridCol w:w="32"/>
        <w:gridCol w:w="60"/>
        <w:gridCol w:w="10"/>
        <w:gridCol w:w="5"/>
        <w:gridCol w:w="173"/>
        <w:gridCol w:w="44"/>
        <w:gridCol w:w="18"/>
        <w:gridCol w:w="7"/>
        <w:gridCol w:w="153"/>
        <w:gridCol w:w="44"/>
        <w:gridCol w:w="46"/>
        <w:gridCol w:w="176"/>
        <w:gridCol w:w="74"/>
        <w:gridCol w:w="148"/>
        <w:gridCol w:w="102"/>
        <w:gridCol w:w="120"/>
        <w:gridCol w:w="130"/>
        <w:gridCol w:w="12"/>
        <w:gridCol w:w="80"/>
        <w:gridCol w:w="158"/>
        <w:gridCol w:w="28"/>
        <w:gridCol w:w="36"/>
        <w:gridCol w:w="14"/>
        <w:gridCol w:w="172"/>
        <w:gridCol w:w="36"/>
        <w:gridCol w:w="116"/>
        <w:gridCol w:w="98"/>
        <w:gridCol w:w="8"/>
        <w:gridCol w:w="120"/>
        <w:gridCol w:w="24"/>
        <w:gridCol w:w="78"/>
        <w:gridCol w:w="20"/>
        <w:gridCol w:w="202"/>
        <w:gridCol w:w="48"/>
        <w:gridCol w:w="40"/>
        <w:gridCol w:w="134"/>
        <w:gridCol w:w="46"/>
        <w:gridCol w:w="6"/>
        <w:gridCol w:w="24"/>
        <w:gridCol w:w="78"/>
        <w:gridCol w:w="68"/>
        <w:gridCol w:w="72"/>
        <w:gridCol w:w="8"/>
        <w:gridCol w:w="24"/>
        <w:gridCol w:w="74"/>
        <w:gridCol w:w="46"/>
        <w:gridCol w:w="77"/>
        <w:gridCol w:w="13"/>
        <w:gridCol w:w="40"/>
        <w:gridCol w:w="93"/>
        <w:gridCol w:w="61"/>
        <w:gridCol w:w="62"/>
        <w:gridCol w:w="25"/>
        <w:gridCol w:w="9"/>
        <w:gridCol w:w="65"/>
        <w:gridCol w:w="127"/>
        <w:gridCol w:w="20"/>
        <w:gridCol w:w="27"/>
        <w:gridCol w:w="11"/>
        <w:gridCol w:w="41"/>
        <w:gridCol w:w="170"/>
        <w:gridCol w:w="7"/>
        <w:gridCol w:w="8"/>
        <w:gridCol w:w="24"/>
        <w:gridCol w:w="17"/>
        <w:gridCol w:w="220"/>
        <w:gridCol w:w="11"/>
      </w:tblGrid>
      <w:tr w:rsidR="00A40276" w:rsidRPr="00A40276" w14:paraId="04B3AE99" w14:textId="77777777" w:rsidTr="00304CC6">
        <w:trPr>
          <w:gridAfter w:val="1"/>
          <w:wAfter w:w="6" w:type="pct"/>
          <w:trHeight w:val="567"/>
        </w:trPr>
        <w:tc>
          <w:tcPr>
            <w:tcW w:w="4994"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EC3DD4">
            <w:pPr>
              <w:pStyle w:val="Prrafodelista"/>
              <w:numPr>
                <w:ilvl w:val="0"/>
                <w:numId w:val="1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304CC6">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5"/>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4"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8"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6"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8"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6"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4"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2E1D2F" w:rsidRPr="00A40276" w14:paraId="57846720"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6"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6"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1" w:type="pct"/>
            <w:gridSpan w:val="29"/>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6"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304CC6">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6"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304CC6">
        <w:trPr>
          <w:gridAfter w:val="1"/>
          <w:wAfter w:w="6" w:type="pct"/>
          <w:trHeight w:val="59"/>
        </w:trPr>
        <w:tc>
          <w:tcPr>
            <w:tcW w:w="200"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6"/>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04CC6">
        <w:trPr>
          <w:gridAfter w:val="1"/>
          <w:wAfter w:w="6" w:type="pct"/>
          <w:trHeight w:val="567"/>
        </w:trPr>
        <w:tc>
          <w:tcPr>
            <w:tcW w:w="4994"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EC3DD4">
            <w:pPr>
              <w:pStyle w:val="Prrafodelista"/>
              <w:numPr>
                <w:ilvl w:val="0"/>
                <w:numId w:val="1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304CC6">
        <w:trPr>
          <w:trHeight w:val="79"/>
        </w:trPr>
        <w:tc>
          <w:tcPr>
            <w:tcW w:w="12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304CC6">
        <w:trPr>
          <w:trHeight w:val="79"/>
        </w:trPr>
        <w:tc>
          <w:tcPr>
            <w:tcW w:w="12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69"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7"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304CC6">
        <w:trPr>
          <w:trHeight w:val="79"/>
        </w:trPr>
        <w:tc>
          <w:tcPr>
            <w:tcW w:w="12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8"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7"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304CC6">
        <w:trPr>
          <w:trHeight w:val="79"/>
        </w:trPr>
        <w:tc>
          <w:tcPr>
            <w:tcW w:w="12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304CC6">
        <w:trPr>
          <w:trHeight w:val="79"/>
        </w:trPr>
        <w:tc>
          <w:tcPr>
            <w:tcW w:w="12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9"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304CC6">
        <w:trPr>
          <w:trHeight w:val="79"/>
        </w:trPr>
        <w:tc>
          <w:tcPr>
            <w:tcW w:w="12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304CC6">
        <w:trPr>
          <w:trHeight w:val="79"/>
        </w:trPr>
        <w:tc>
          <w:tcPr>
            <w:tcW w:w="12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7"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2"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7"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304CC6">
        <w:trPr>
          <w:trHeight w:val="79"/>
        </w:trPr>
        <w:tc>
          <w:tcPr>
            <w:tcW w:w="12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7"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2"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7"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304CC6">
        <w:trPr>
          <w:trHeight w:val="79"/>
        </w:trPr>
        <w:tc>
          <w:tcPr>
            <w:tcW w:w="12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8"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7"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304CC6">
        <w:trPr>
          <w:trHeight w:val="79"/>
        </w:trPr>
        <w:tc>
          <w:tcPr>
            <w:tcW w:w="12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9"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31"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7"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04CC6">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EC3DD4">
            <w:pPr>
              <w:pStyle w:val="Prrafodelista"/>
              <w:numPr>
                <w:ilvl w:val="0"/>
                <w:numId w:val="1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EC3DD4">
            <w:pPr>
              <w:pStyle w:val="Prrafodelista"/>
              <w:numPr>
                <w:ilvl w:val="0"/>
                <w:numId w:val="1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04CC6">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EC3DD4">
            <w:pPr>
              <w:pStyle w:val="Prrafodelista"/>
              <w:numPr>
                <w:ilvl w:val="0"/>
                <w:numId w:val="1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304CC6">
        <w:trPr>
          <w:trHeight w:val="114"/>
        </w:trPr>
        <w:tc>
          <w:tcPr>
            <w:tcW w:w="140"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3"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0"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1"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1"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8"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304CC6">
        <w:trPr>
          <w:trHeight w:val="284"/>
        </w:trPr>
        <w:tc>
          <w:tcPr>
            <w:tcW w:w="1698"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1"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29"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304CC6">
        <w:trPr>
          <w:trHeight w:val="57"/>
        </w:trPr>
        <w:tc>
          <w:tcPr>
            <w:tcW w:w="1699"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8"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304CC6">
        <w:trPr>
          <w:trHeight w:val="284"/>
        </w:trPr>
        <w:tc>
          <w:tcPr>
            <w:tcW w:w="1699"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8"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04CC6">
        <w:trPr>
          <w:trHeight w:val="114"/>
        </w:trPr>
        <w:tc>
          <w:tcPr>
            <w:tcW w:w="410"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8"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Default="00BD7015" w:rsidP="002C5CC5">
      <w:pPr>
        <w:jc w:val="center"/>
        <w:rPr>
          <w:rFonts w:ascii="Arial" w:hAnsi="Arial" w:cs="Arial"/>
          <w:b/>
          <w:sz w:val="18"/>
          <w:szCs w:val="18"/>
          <w:lang w:val="es-BO"/>
        </w:rPr>
      </w:pPr>
    </w:p>
    <w:p w14:paraId="4AEE2A26" w14:textId="77777777" w:rsidR="00304CC6" w:rsidRDefault="00304CC6" w:rsidP="002C5CC5">
      <w:pPr>
        <w:jc w:val="center"/>
        <w:rPr>
          <w:rFonts w:ascii="Arial" w:hAnsi="Arial" w:cs="Arial"/>
          <w:b/>
          <w:sz w:val="18"/>
          <w:szCs w:val="18"/>
          <w:lang w:val="es-BO"/>
        </w:rPr>
      </w:pPr>
    </w:p>
    <w:p w14:paraId="34B83FC2" w14:textId="77777777" w:rsidR="00304CC6" w:rsidRDefault="00304CC6" w:rsidP="002C5CC5">
      <w:pPr>
        <w:jc w:val="center"/>
        <w:rPr>
          <w:rFonts w:ascii="Arial" w:hAnsi="Arial" w:cs="Arial"/>
          <w:b/>
          <w:sz w:val="18"/>
          <w:szCs w:val="18"/>
          <w:lang w:val="es-BO"/>
        </w:rPr>
      </w:pPr>
    </w:p>
    <w:p w14:paraId="1AED719D" w14:textId="77777777" w:rsidR="00304CC6" w:rsidRPr="00A40276" w:rsidRDefault="00304CC6"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4FCFDB6A"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w:t>
      </w:r>
      <w:r w:rsidR="00CC1FD9">
        <w:rPr>
          <w:rFonts w:cs="Arial"/>
          <w:b/>
          <w:sz w:val="18"/>
          <w:szCs w:val="18"/>
          <w:lang w:val="es-BO"/>
        </w:rPr>
        <w:t>b</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EC3DD4">
            <w:pPr>
              <w:pStyle w:val="Prrafodelista"/>
              <w:numPr>
                <w:ilvl w:val="0"/>
                <w:numId w:val="1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EC3DD4">
            <w:pPr>
              <w:pStyle w:val="Prrafodelista"/>
              <w:numPr>
                <w:ilvl w:val="0"/>
                <w:numId w:val="1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EC3DD4">
            <w:pPr>
              <w:pStyle w:val="Prrafodelista"/>
              <w:numPr>
                <w:ilvl w:val="0"/>
                <w:numId w:val="1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EC3DD4">
            <w:pPr>
              <w:pStyle w:val="Prrafodelista"/>
              <w:numPr>
                <w:ilvl w:val="0"/>
                <w:numId w:val="1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3F98E15F"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CC1FD9">
        <w:rPr>
          <w:rFonts w:cs="Arial"/>
          <w:b/>
          <w:sz w:val="18"/>
          <w:lang w:val="es-BO"/>
        </w:rPr>
        <w:t>c</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EC3DD4">
            <w:pPr>
              <w:pStyle w:val="Prrafodelista"/>
              <w:numPr>
                <w:ilvl w:val="0"/>
                <w:numId w:val="1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EC3DD4">
            <w:pPr>
              <w:pStyle w:val="Prrafodelista"/>
              <w:numPr>
                <w:ilvl w:val="0"/>
                <w:numId w:val="1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050E5C31" w:rsidR="00875E1B" w:rsidRDefault="00875E1B" w:rsidP="00875E1B">
      <w:pPr>
        <w:ind w:left="360"/>
        <w:jc w:val="both"/>
        <w:rPr>
          <w:rFonts w:cs="Arial"/>
          <w:sz w:val="18"/>
          <w:szCs w:val="18"/>
          <w:lang w:val="es-BO"/>
        </w:rPr>
      </w:pPr>
    </w:p>
    <w:p w14:paraId="12F38584" w14:textId="2355D7E5" w:rsidR="00A82317" w:rsidRDefault="00A82317" w:rsidP="00875E1B">
      <w:pPr>
        <w:ind w:left="360"/>
        <w:jc w:val="both"/>
        <w:rPr>
          <w:rFonts w:cs="Arial"/>
          <w:sz w:val="18"/>
          <w:szCs w:val="18"/>
          <w:lang w:val="es-BO"/>
        </w:rPr>
      </w:pPr>
    </w:p>
    <w:p w14:paraId="4D727238" w14:textId="77777777" w:rsidR="00304CC6" w:rsidRDefault="00304CC6" w:rsidP="00875E1B">
      <w:pPr>
        <w:ind w:left="360"/>
        <w:jc w:val="both"/>
        <w:rPr>
          <w:rFonts w:cs="Arial"/>
          <w:sz w:val="18"/>
          <w:szCs w:val="18"/>
          <w:lang w:val="es-BO"/>
        </w:rPr>
      </w:pPr>
    </w:p>
    <w:p w14:paraId="727556B8" w14:textId="77777777" w:rsidR="00304CC6" w:rsidRDefault="00304CC6" w:rsidP="00875E1B">
      <w:pPr>
        <w:ind w:left="360"/>
        <w:jc w:val="both"/>
        <w:rPr>
          <w:rFonts w:cs="Arial"/>
          <w:sz w:val="18"/>
          <w:szCs w:val="18"/>
          <w:lang w:val="es-BO"/>
        </w:rPr>
      </w:pPr>
    </w:p>
    <w:p w14:paraId="26C6B07C" w14:textId="77777777" w:rsidR="00304CC6" w:rsidRDefault="00304CC6" w:rsidP="00875E1B">
      <w:pPr>
        <w:ind w:left="360"/>
        <w:jc w:val="both"/>
        <w:rPr>
          <w:rFonts w:cs="Arial"/>
          <w:sz w:val="18"/>
          <w:szCs w:val="18"/>
          <w:lang w:val="es-BO"/>
        </w:rPr>
      </w:pPr>
    </w:p>
    <w:p w14:paraId="1076AC4E" w14:textId="77777777" w:rsidR="00304CC6" w:rsidRDefault="00304CC6" w:rsidP="00875E1B">
      <w:pPr>
        <w:ind w:left="360"/>
        <w:jc w:val="both"/>
        <w:rPr>
          <w:rFonts w:cs="Arial"/>
          <w:sz w:val="18"/>
          <w:szCs w:val="18"/>
          <w:lang w:val="es-BO"/>
        </w:rPr>
      </w:pPr>
    </w:p>
    <w:p w14:paraId="724744AF" w14:textId="77777777" w:rsidR="00304CC6" w:rsidRDefault="00304CC6" w:rsidP="00875E1B">
      <w:pPr>
        <w:ind w:left="360"/>
        <w:jc w:val="both"/>
        <w:rPr>
          <w:rFonts w:cs="Arial"/>
          <w:sz w:val="18"/>
          <w:szCs w:val="18"/>
          <w:lang w:val="es-BO"/>
        </w:rPr>
      </w:pPr>
    </w:p>
    <w:p w14:paraId="5EA6D600" w14:textId="77777777" w:rsidR="00304CC6" w:rsidRDefault="00304CC6" w:rsidP="00875E1B">
      <w:pPr>
        <w:ind w:left="360"/>
        <w:jc w:val="both"/>
        <w:rPr>
          <w:rFonts w:cs="Arial"/>
          <w:sz w:val="18"/>
          <w:szCs w:val="18"/>
          <w:lang w:val="es-BO"/>
        </w:rPr>
      </w:pPr>
    </w:p>
    <w:p w14:paraId="0096676D" w14:textId="77777777" w:rsidR="00304CC6" w:rsidRDefault="00304CC6" w:rsidP="00875E1B">
      <w:pPr>
        <w:ind w:left="360"/>
        <w:jc w:val="both"/>
        <w:rPr>
          <w:rFonts w:cs="Arial"/>
          <w:sz w:val="18"/>
          <w:szCs w:val="18"/>
          <w:lang w:val="es-BO"/>
        </w:rPr>
      </w:pPr>
    </w:p>
    <w:p w14:paraId="1ACC48D5" w14:textId="77777777" w:rsidR="00304CC6" w:rsidRDefault="00304CC6" w:rsidP="00875E1B">
      <w:pPr>
        <w:ind w:left="360"/>
        <w:jc w:val="both"/>
        <w:rPr>
          <w:rFonts w:cs="Arial"/>
          <w:sz w:val="18"/>
          <w:szCs w:val="18"/>
          <w:lang w:val="es-BO"/>
        </w:rPr>
      </w:pPr>
    </w:p>
    <w:p w14:paraId="2DEEFAF6" w14:textId="77777777" w:rsidR="00304CC6" w:rsidRDefault="00304CC6" w:rsidP="00875E1B">
      <w:pPr>
        <w:ind w:left="360"/>
        <w:jc w:val="both"/>
        <w:rPr>
          <w:rFonts w:cs="Arial"/>
          <w:sz w:val="18"/>
          <w:szCs w:val="18"/>
          <w:lang w:val="es-BO"/>
        </w:rPr>
      </w:pPr>
    </w:p>
    <w:p w14:paraId="5E5C67B6" w14:textId="77777777" w:rsidR="00304CC6" w:rsidRDefault="00304CC6" w:rsidP="00875E1B">
      <w:pPr>
        <w:ind w:left="360"/>
        <w:jc w:val="both"/>
        <w:rPr>
          <w:rFonts w:cs="Arial"/>
          <w:sz w:val="18"/>
          <w:szCs w:val="18"/>
          <w:lang w:val="es-BO"/>
        </w:rPr>
      </w:pPr>
    </w:p>
    <w:p w14:paraId="1601FEA7" w14:textId="77777777" w:rsidR="00304CC6" w:rsidRDefault="00304CC6" w:rsidP="00875E1B">
      <w:pPr>
        <w:ind w:left="360"/>
        <w:jc w:val="both"/>
        <w:rPr>
          <w:rFonts w:cs="Arial"/>
          <w:sz w:val="18"/>
          <w:szCs w:val="18"/>
          <w:lang w:val="es-BO"/>
        </w:rPr>
      </w:pPr>
    </w:p>
    <w:p w14:paraId="53767D3E" w14:textId="77777777" w:rsidR="00304CC6" w:rsidRDefault="00304CC6" w:rsidP="00875E1B">
      <w:pPr>
        <w:ind w:left="360"/>
        <w:jc w:val="both"/>
        <w:rPr>
          <w:rFonts w:cs="Arial"/>
          <w:sz w:val="18"/>
          <w:szCs w:val="18"/>
          <w:lang w:val="es-BO"/>
        </w:rPr>
      </w:pPr>
    </w:p>
    <w:p w14:paraId="015BD420" w14:textId="77777777" w:rsidR="00304CC6" w:rsidRDefault="00304CC6" w:rsidP="00875E1B">
      <w:pPr>
        <w:ind w:left="360"/>
        <w:jc w:val="both"/>
        <w:rPr>
          <w:rFonts w:cs="Arial"/>
          <w:sz w:val="18"/>
          <w:szCs w:val="18"/>
          <w:lang w:val="es-BO"/>
        </w:rPr>
      </w:pPr>
    </w:p>
    <w:p w14:paraId="104E005B" w14:textId="77777777" w:rsidR="00304CC6" w:rsidRDefault="00304CC6" w:rsidP="00875E1B">
      <w:pPr>
        <w:ind w:left="360"/>
        <w:jc w:val="both"/>
        <w:rPr>
          <w:rFonts w:cs="Arial"/>
          <w:sz w:val="18"/>
          <w:szCs w:val="18"/>
          <w:lang w:val="es-BO"/>
        </w:rPr>
      </w:pPr>
    </w:p>
    <w:p w14:paraId="4232BABB" w14:textId="77777777" w:rsidR="00304CC6" w:rsidRDefault="00304CC6" w:rsidP="00875E1B">
      <w:pPr>
        <w:ind w:left="360"/>
        <w:jc w:val="both"/>
        <w:rPr>
          <w:rFonts w:cs="Arial"/>
          <w:sz w:val="18"/>
          <w:szCs w:val="18"/>
          <w:lang w:val="es-BO"/>
        </w:rPr>
      </w:pPr>
    </w:p>
    <w:p w14:paraId="3E12814A" w14:textId="77777777" w:rsidR="00304CC6" w:rsidRDefault="00304CC6" w:rsidP="00875E1B">
      <w:pPr>
        <w:ind w:left="360"/>
        <w:jc w:val="both"/>
        <w:rPr>
          <w:rFonts w:cs="Arial"/>
          <w:sz w:val="18"/>
          <w:szCs w:val="18"/>
          <w:lang w:val="es-BO"/>
        </w:rPr>
      </w:pPr>
    </w:p>
    <w:p w14:paraId="26B4B312" w14:textId="77777777" w:rsidR="00304CC6" w:rsidRDefault="00304CC6" w:rsidP="00875E1B">
      <w:pPr>
        <w:ind w:left="360"/>
        <w:jc w:val="both"/>
        <w:rPr>
          <w:rFonts w:cs="Arial"/>
          <w:sz w:val="18"/>
          <w:szCs w:val="18"/>
          <w:lang w:val="es-BO"/>
        </w:rPr>
      </w:pPr>
    </w:p>
    <w:p w14:paraId="11F38294" w14:textId="77777777" w:rsidR="00304CC6" w:rsidRDefault="00304CC6" w:rsidP="00875E1B">
      <w:pPr>
        <w:ind w:left="360"/>
        <w:jc w:val="both"/>
        <w:rPr>
          <w:rFonts w:cs="Arial"/>
          <w:sz w:val="18"/>
          <w:szCs w:val="18"/>
          <w:lang w:val="es-BO"/>
        </w:rPr>
      </w:pPr>
    </w:p>
    <w:p w14:paraId="7F9DFED9" w14:textId="77777777" w:rsidR="00304CC6" w:rsidRDefault="00304CC6" w:rsidP="00875E1B">
      <w:pPr>
        <w:ind w:left="360"/>
        <w:jc w:val="both"/>
        <w:rPr>
          <w:rFonts w:cs="Arial"/>
          <w:sz w:val="18"/>
          <w:szCs w:val="18"/>
          <w:lang w:val="es-BO"/>
        </w:rPr>
      </w:pPr>
    </w:p>
    <w:p w14:paraId="17B99511" w14:textId="77777777" w:rsidR="00304CC6" w:rsidRDefault="00304CC6" w:rsidP="00875E1B">
      <w:pPr>
        <w:ind w:left="360"/>
        <w:jc w:val="both"/>
        <w:rPr>
          <w:rFonts w:cs="Arial"/>
          <w:sz w:val="18"/>
          <w:szCs w:val="18"/>
          <w:lang w:val="es-BO"/>
        </w:rPr>
      </w:pPr>
    </w:p>
    <w:p w14:paraId="062D4564" w14:textId="77777777" w:rsidR="00304CC6" w:rsidRDefault="00304CC6" w:rsidP="00875E1B">
      <w:pPr>
        <w:ind w:left="360"/>
        <w:jc w:val="both"/>
        <w:rPr>
          <w:rFonts w:cs="Arial"/>
          <w:sz w:val="18"/>
          <w:szCs w:val="18"/>
          <w:lang w:val="es-BO"/>
        </w:rPr>
      </w:pPr>
    </w:p>
    <w:p w14:paraId="4EC206C0" w14:textId="77777777" w:rsidR="00304CC6" w:rsidRDefault="00304CC6" w:rsidP="00875E1B">
      <w:pPr>
        <w:ind w:left="360"/>
        <w:jc w:val="both"/>
        <w:rPr>
          <w:rFonts w:cs="Arial"/>
          <w:sz w:val="18"/>
          <w:szCs w:val="18"/>
          <w:lang w:val="es-BO"/>
        </w:rPr>
      </w:pPr>
    </w:p>
    <w:p w14:paraId="384D0CC0" w14:textId="77777777" w:rsidR="00304CC6" w:rsidRDefault="00304CC6" w:rsidP="00875E1B">
      <w:pPr>
        <w:ind w:left="360"/>
        <w:jc w:val="both"/>
        <w:rPr>
          <w:rFonts w:cs="Arial"/>
          <w:sz w:val="18"/>
          <w:szCs w:val="18"/>
          <w:lang w:val="es-BO"/>
        </w:rPr>
      </w:pPr>
    </w:p>
    <w:p w14:paraId="2DE3C7CF" w14:textId="77777777" w:rsidR="00304CC6" w:rsidRDefault="00304CC6" w:rsidP="00875E1B">
      <w:pPr>
        <w:ind w:left="360"/>
        <w:jc w:val="both"/>
        <w:rPr>
          <w:rFonts w:cs="Arial"/>
          <w:sz w:val="18"/>
          <w:szCs w:val="18"/>
          <w:lang w:val="es-BO"/>
        </w:rPr>
      </w:pPr>
    </w:p>
    <w:p w14:paraId="26A42146" w14:textId="77777777" w:rsidR="00304CC6" w:rsidRDefault="00304CC6" w:rsidP="00875E1B">
      <w:pPr>
        <w:ind w:left="360"/>
        <w:jc w:val="both"/>
        <w:rPr>
          <w:rFonts w:cs="Arial"/>
          <w:sz w:val="18"/>
          <w:szCs w:val="18"/>
          <w:lang w:val="es-BO"/>
        </w:rPr>
      </w:pPr>
    </w:p>
    <w:p w14:paraId="095B07E6" w14:textId="77777777" w:rsidR="00304CC6" w:rsidRDefault="00304CC6" w:rsidP="00875E1B">
      <w:pPr>
        <w:ind w:left="360"/>
        <w:jc w:val="both"/>
        <w:rPr>
          <w:rFonts w:cs="Arial"/>
          <w:sz w:val="18"/>
          <w:szCs w:val="18"/>
          <w:lang w:val="es-BO"/>
        </w:rPr>
      </w:pPr>
    </w:p>
    <w:p w14:paraId="445B09DE" w14:textId="77777777" w:rsidR="00304CC6" w:rsidRDefault="00304CC6" w:rsidP="00875E1B">
      <w:pPr>
        <w:ind w:left="360"/>
        <w:jc w:val="both"/>
        <w:rPr>
          <w:rFonts w:cs="Arial"/>
          <w:sz w:val="18"/>
          <w:szCs w:val="18"/>
          <w:lang w:val="es-BO"/>
        </w:rPr>
      </w:pPr>
    </w:p>
    <w:p w14:paraId="6D2140C8" w14:textId="77777777" w:rsidR="00304CC6" w:rsidRDefault="00304CC6" w:rsidP="00875E1B">
      <w:pPr>
        <w:ind w:left="360"/>
        <w:jc w:val="both"/>
        <w:rPr>
          <w:rFonts w:cs="Arial"/>
          <w:sz w:val="18"/>
          <w:szCs w:val="18"/>
          <w:lang w:val="es-BO"/>
        </w:rPr>
      </w:pPr>
    </w:p>
    <w:p w14:paraId="5617A01E" w14:textId="77777777" w:rsidR="00304CC6" w:rsidRDefault="00304CC6" w:rsidP="00875E1B">
      <w:pPr>
        <w:ind w:left="360"/>
        <w:jc w:val="both"/>
        <w:rPr>
          <w:rFonts w:cs="Arial"/>
          <w:sz w:val="18"/>
          <w:szCs w:val="18"/>
          <w:lang w:val="es-BO"/>
        </w:rPr>
      </w:pPr>
    </w:p>
    <w:p w14:paraId="48F96B66" w14:textId="77777777" w:rsidR="003126C6" w:rsidRDefault="003126C6" w:rsidP="00875E1B">
      <w:pPr>
        <w:ind w:left="360"/>
        <w:jc w:val="both"/>
        <w:rPr>
          <w:rFonts w:cs="Arial"/>
          <w:sz w:val="18"/>
          <w:szCs w:val="18"/>
          <w:lang w:val="es-BO"/>
        </w:rPr>
      </w:pPr>
    </w:p>
    <w:p w14:paraId="1489FD75" w14:textId="77777777" w:rsidR="007D33E4" w:rsidRDefault="007D33E4" w:rsidP="00875E1B">
      <w:pPr>
        <w:ind w:left="360"/>
        <w:jc w:val="both"/>
        <w:rPr>
          <w:rFonts w:cs="Arial"/>
          <w:sz w:val="18"/>
          <w:szCs w:val="18"/>
          <w:lang w:val="es-BO"/>
        </w:rPr>
        <w:sectPr w:rsidR="007D33E4" w:rsidSect="009E57E5">
          <w:footerReference w:type="default" r:id="rId13"/>
          <w:pgSz w:w="12240" w:h="15840" w:code="1"/>
          <w:pgMar w:top="1418" w:right="1701" w:bottom="1134" w:left="1701" w:header="709" w:footer="709" w:gutter="0"/>
          <w:pgNumType w:start="1"/>
          <w:cols w:space="708"/>
          <w:docGrid w:linePitch="360"/>
        </w:sectPr>
      </w:pPr>
    </w:p>
    <w:p w14:paraId="541E02AA" w14:textId="3082284D" w:rsidR="00A82317" w:rsidRPr="00A40276" w:rsidRDefault="00A82317" w:rsidP="00A82317">
      <w:pPr>
        <w:spacing w:line="180" w:lineRule="exact"/>
        <w:jc w:val="center"/>
        <w:rPr>
          <w:b/>
          <w:sz w:val="18"/>
          <w:szCs w:val="18"/>
        </w:rPr>
      </w:pPr>
      <w:r w:rsidRPr="00A40276">
        <w:rPr>
          <w:b/>
          <w:sz w:val="18"/>
          <w:szCs w:val="18"/>
        </w:rPr>
        <w:lastRenderedPageBreak/>
        <w:t>FORMULARIO B-1</w:t>
      </w:r>
    </w:p>
    <w:p w14:paraId="1E590954" w14:textId="77777777" w:rsidR="00A82317" w:rsidRPr="00A40276" w:rsidRDefault="00A82317" w:rsidP="00A82317">
      <w:pPr>
        <w:jc w:val="center"/>
        <w:rPr>
          <w:b/>
          <w:sz w:val="18"/>
          <w:szCs w:val="18"/>
        </w:rPr>
      </w:pPr>
      <w:r w:rsidRPr="00A40276">
        <w:rPr>
          <w:b/>
          <w:sz w:val="18"/>
          <w:szCs w:val="18"/>
        </w:rPr>
        <w:t>PROPUESTA ECONÓMICA</w:t>
      </w:r>
    </w:p>
    <w:p w14:paraId="5405E1DA" w14:textId="77777777" w:rsidR="00A82317" w:rsidRPr="00A40276" w:rsidRDefault="00A82317" w:rsidP="00304CC6">
      <w:pPr>
        <w:rPr>
          <w:b/>
          <w:sz w:val="18"/>
          <w:szCs w:val="18"/>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993"/>
        <w:gridCol w:w="1842"/>
        <w:gridCol w:w="1730"/>
        <w:gridCol w:w="2481"/>
        <w:gridCol w:w="1799"/>
      </w:tblGrid>
      <w:tr w:rsidR="00A82317" w:rsidRPr="00A40276" w14:paraId="02A8168C" w14:textId="77777777" w:rsidTr="00CC1FD9">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00B64D47" w14:textId="77777777" w:rsidR="00A82317" w:rsidRPr="00A40276" w:rsidRDefault="00A82317" w:rsidP="00164004">
            <w:pPr>
              <w:jc w:val="center"/>
              <w:rPr>
                <w:rFonts w:ascii="Arial" w:hAnsi="Arial" w:cs="Arial"/>
                <w:b/>
              </w:rPr>
            </w:pPr>
            <w:r w:rsidRPr="00A40276">
              <w:rPr>
                <w:rFonts w:ascii="Arial" w:hAnsi="Arial" w:cs="Arial"/>
                <w:b/>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vAlign w:val="center"/>
          </w:tcPr>
          <w:p w14:paraId="6CBF518A" w14:textId="77777777" w:rsidR="00A82317" w:rsidRPr="00A40276" w:rsidRDefault="00A82317" w:rsidP="00164004">
            <w:pPr>
              <w:jc w:val="center"/>
              <w:rPr>
                <w:rFonts w:ascii="Arial" w:hAnsi="Arial" w:cs="Arial"/>
                <w:b/>
              </w:rPr>
            </w:pPr>
            <w:r w:rsidRPr="00A40276">
              <w:rPr>
                <w:rFonts w:ascii="Arial" w:hAnsi="Arial" w:cs="Arial"/>
                <w:b/>
              </w:rPr>
              <w:t>DATOS COMPLETADOS POR EL PROPONENTE</w:t>
            </w:r>
          </w:p>
        </w:tc>
      </w:tr>
      <w:tr w:rsidR="00A82317" w:rsidRPr="00A40276" w14:paraId="1F442D83" w14:textId="77777777" w:rsidTr="00CC1FD9">
        <w:trPr>
          <w:trHeight w:val="1037"/>
        </w:trPr>
        <w:tc>
          <w:tcPr>
            <w:tcW w:w="709" w:type="dxa"/>
            <w:tcBorders>
              <w:top w:val="single" w:sz="4" w:space="0" w:color="auto"/>
              <w:left w:val="single" w:sz="12" w:space="0" w:color="auto"/>
            </w:tcBorders>
            <w:shd w:val="clear" w:color="auto" w:fill="C6D9F1" w:themeFill="text2" w:themeFillTint="33"/>
            <w:vAlign w:val="center"/>
          </w:tcPr>
          <w:p w14:paraId="057597CF" w14:textId="77777777" w:rsidR="00A82317" w:rsidRPr="00A40276" w:rsidRDefault="00A82317" w:rsidP="00164004">
            <w:pPr>
              <w:jc w:val="center"/>
            </w:pPr>
            <w:r w:rsidRPr="00A40276">
              <w:br w:type="page"/>
            </w:r>
            <w:r w:rsidRPr="00A40276">
              <w:rPr>
                <w:rFonts w:ascii="Arial" w:hAnsi="Arial" w:cs="Arial"/>
                <w:b/>
              </w:rPr>
              <w:t>Ítem</w:t>
            </w:r>
          </w:p>
        </w:tc>
        <w:tc>
          <w:tcPr>
            <w:tcW w:w="4394" w:type="dxa"/>
            <w:tcBorders>
              <w:top w:val="single" w:sz="4" w:space="0" w:color="auto"/>
            </w:tcBorders>
            <w:shd w:val="clear" w:color="auto" w:fill="C6D9F1" w:themeFill="text2" w:themeFillTint="33"/>
            <w:vAlign w:val="center"/>
          </w:tcPr>
          <w:p w14:paraId="0B4D945B" w14:textId="77777777" w:rsidR="00A82317" w:rsidRPr="00A40276" w:rsidRDefault="00A82317" w:rsidP="00164004">
            <w:pPr>
              <w:jc w:val="center"/>
              <w:rPr>
                <w:rFonts w:ascii="Arial" w:hAnsi="Arial" w:cs="Arial"/>
                <w:b/>
              </w:rPr>
            </w:pPr>
            <w:r w:rsidRPr="00A40276">
              <w:rPr>
                <w:rFonts w:ascii="Arial" w:hAnsi="Arial" w:cs="Arial"/>
                <w:b/>
              </w:rPr>
              <w:t>Detalle del o los servicios generales</w:t>
            </w:r>
          </w:p>
        </w:tc>
        <w:tc>
          <w:tcPr>
            <w:tcW w:w="993" w:type="dxa"/>
            <w:tcBorders>
              <w:top w:val="single" w:sz="4" w:space="0" w:color="auto"/>
            </w:tcBorders>
            <w:shd w:val="clear" w:color="auto" w:fill="C6D9F1" w:themeFill="text2" w:themeFillTint="33"/>
            <w:vAlign w:val="center"/>
          </w:tcPr>
          <w:p w14:paraId="3A411B5A" w14:textId="77777777" w:rsidR="00A82317" w:rsidRPr="00A40276" w:rsidRDefault="00A82317" w:rsidP="00164004">
            <w:pPr>
              <w:jc w:val="center"/>
              <w:rPr>
                <w:rFonts w:ascii="Arial" w:hAnsi="Arial" w:cs="Arial"/>
                <w:b/>
              </w:rPr>
            </w:pPr>
            <w:r w:rsidRPr="00A40276">
              <w:rPr>
                <w:rFonts w:ascii="Arial" w:hAnsi="Arial" w:cs="Arial"/>
                <w:b/>
              </w:rPr>
              <w:t>Cantidad (*)</w:t>
            </w:r>
          </w:p>
        </w:tc>
        <w:tc>
          <w:tcPr>
            <w:tcW w:w="1842" w:type="dxa"/>
            <w:tcBorders>
              <w:top w:val="single" w:sz="4" w:space="0" w:color="auto"/>
            </w:tcBorders>
            <w:shd w:val="clear" w:color="auto" w:fill="C6D9F1" w:themeFill="text2" w:themeFillTint="33"/>
            <w:vAlign w:val="center"/>
          </w:tcPr>
          <w:p w14:paraId="6EC30E08" w14:textId="77777777" w:rsidR="00A82317" w:rsidRPr="00A40276" w:rsidRDefault="00A82317" w:rsidP="00164004">
            <w:pPr>
              <w:jc w:val="center"/>
              <w:rPr>
                <w:rFonts w:ascii="Arial" w:hAnsi="Arial" w:cs="Arial"/>
                <w:b/>
              </w:rPr>
            </w:pPr>
            <w:r w:rsidRPr="00A40276">
              <w:rPr>
                <w:rFonts w:ascii="Arial" w:hAnsi="Arial" w:cs="Arial"/>
                <w:b/>
              </w:rPr>
              <w:t>Precio referencial unitario</w:t>
            </w:r>
            <w:r>
              <w:rPr>
                <w:rFonts w:ascii="Arial" w:hAnsi="Arial" w:cs="Arial"/>
                <w:b/>
              </w:rPr>
              <w:t xml:space="preserve"> en Bolivianos</w:t>
            </w:r>
          </w:p>
        </w:tc>
        <w:tc>
          <w:tcPr>
            <w:tcW w:w="1730" w:type="dxa"/>
            <w:tcBorders>
              <w:top w:val="single" w:sz="4" w:space="0" w:color="auto"/>
              <w:right w:val="single" w:sz="12" w:space="0" w:color="auto"/>
            </w:tcBorders>
            <w:shd w:val="clear" w:color="auto" w:fill="C6D9F1" w:themeFill="text2" w:themeFillTint="33"/>
            <w:vAlign w:val="center"/>
          </w:tcPr>
          <w:p w14:paraId="4BFE4703" w14:textId="77777777" w:rsidR="00A82317" w:rsidRPr="00A40276" w:rsidRDefault="00A82317" w:rsidP="00164004">
            <w:pPr>
              <w:jc w:val="center"/>
              <w:rPr>
                <w:rFonts w:ascii="Arial" w:hAnsi="Arial" w:cs="Arial"/>
                <w:b/>
                <w:sz w:val="14"/>
                <w:szCs w:val="14"/>
              </w:rPr>
            </w:pPr>
            <w:r w:rsidRPr="00A40276">
              <w:rPr>
                <w:rFonts w:ascii="Arial" w:hAnsi="Arial" w:cs="Arial"/>
                <w:b/>
              </w:rPr>
              <w:t>Precio total</w:t>
            </w:r>
          </w:p>
        </w:tc>
        <w:tc>
          <w:tcPr>
            <w:tcW w:w="2481" w:type="dxa"/>
            <w:tcBorders>
              <w:top w:val="single" w:sz="4" w:space="0" w:color="auto"/>
              <w:right w:val="single" w:sz="4" w:space="0" w:color="auto"/>
            </w:tcBorders>
            <w:shd w:val="clear" w:color="auto" w:fill="DEEAF6"/>
            <w:vAlign w:val="center"/>
          </w:tcPr>
          <w:p w14:paraId="74F70C89" w14:textId="77777777" w:rsidR="00A82317" w:rsidRPr="00A40276" w:rsidRDefault="00A82317" w:rsidP="00164004">
            <w:pPr>
              <w:jc w:val="center"/>
              <w:rPr>
                <w:rFonts w:ascii="Arial" w:hAnsi="Arial" w:cs="Arial"/>
                <w:b/>
              </w:rPr>
            </w:pPr>
            <w:r w:rsidRPr="00A40276">
              <w:rPr>
                <w:rFonts w:ascii="Arial" w:hAnsi="Arial" w:cs="Arial"/>
                <w:b/>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14:paraId="44A8EACA" w14:textId="77777777" w:rsidR="00A82317" w:rsidRPr="00A40276" w:rsidRDefault="00A82317" w:rsidP="00164004">
            <w:pPr>
              <w:jc w:val="center"/>
              <w:rPr>
                <w:rFonts w:ascii="Arial" w:hAnsi="Arial" w:cs="Arial"/>
                <w:b/>
                <w:sz w:val="14"/>
                <w:szCs w:val="14"/>
              </w:rPr>
            </w:pPr>
            <w:r w:rsidRPr="00A40276">
              <w:rPr>
                <w:rFonts w:ascii="Arial" w:hAnsi="Arial" w:cs="Arial"/>
                <w:b/>
              </w:rPr>
              <w:t>Precio total (**)</w:t>
            </w:r>
          </w:p>
        </w:tc>
      </w:tr>
      <w:tr w:rsidR="00A82317" w:rsidRPr="00A40276" w14:paraId="7FCCCBE5" w14:textId="77777777" w:rsidTr="00CC1FD9">
        <w:tc>
          <w:tcPr>
            <w:tcW w:w="709" w:type="dxa"/>
            <w:tcBorders>
              <w:top w:val="single" w:sz="4" w:space="0" w:color="auto"/>
              <w:left w:val="single" w:sz="12" w:space="0" w:color="auto"/>
              <w:bottom w:val="single" w:sz="4" w:space="0" w:color="auto"/>
            </w:tcBorders>
            <w:vAlign w:val="center"/>
          </w:tcPr>
          <w:p w14:paraId="1592C42C" w14:textId="77777777" w:rsidR="00A82317" w:rsidRPr="00A40276" w:rsidRDefault="00A82317" w:rsidP="00164004">
            <w:pPr>
              <w:rPr>
                <w:rFonts w:ascii="Arial" w:hAnsi="Arial" w:cs="Arial"/>
              </w:rPr>
            </w:pPr>
            <w:r w:rsidRPr="00B8082A">
              <w:rPr>
                <w:rFonts w:ascii="Tahoma" w:hAnsi="Tahoma" w:cs="Tahoma"/>
                <w:lang w:eastAsia="x-none"/>
              </w:rPr>
              <w:t>ITEM 1</w:t>
            </w:r>
          </w:p>
        </w:tc>
        <w:tc>
          <w:tcPr>
            <w:tcW w:w="4394" w:type="dxa"/>
            <w:tcBorders>
              <w:top w:val="single" w:sz="4" w:space="0" w:color="auto"/>
              <w:bottom w:val="single" w:sz="4" w:space="0" w:color="auto"/>
            </w:tcBorders>
            <w:shd w:val="clear" w:color="auto" w:fill="auto"/>
            <w:vAlign w:val="center"/>
          </w:tcPr>
          <w:p w14:paraId="31D84D15" w14:textId="77777777" w:rsidR="009679D5" w:rsidRPr="009679D5" w:rsidRDefault="009679D5" w:rsidP="009679D5">
            <w:pPr>
              <w:tabs>
                <w:tab w:val="left" w:pos="1696"/>
              </w:tabs>
              <w:rPr>
                <w:rFonts w:ascii="Tahoma" w:hAnsi="Tahoma" w:cs="Tahoma"/>
                <w:bCs/>
              </w:rPr>
            </w:pPr>
            <w:r w:rsidRPr="009679D5">
              <w:rPr>
                <w:rFonts w:ascii="Tahoma" w:hAnsi="Tahoma" w:cs="Tahoma"/>
                <w:bCs/>
              </w:rPr>
              <w:t>MANTENIMIENTO OVERHAUL A GRUPO GENERADOR BAH06 CATERPILLAR 3516B</w:t>
            </w:r>
          </w:p>
          <w:p w14:paraId="5211FE20" w14:textId="77777777" w:rsidR="009679D5" w:rsidRPr="009679D5" w:rsidRDefault="009679D5" w:rsidP="009679D5">
            <w:pPr>
              <w:tabs>
                <w:tab w:val="left" w:pos="1696"/>
              </w:tabs>
              <w:rPr>
                <w:rFonts w:ascii="Tahoma" w:hAnsi="Tahoma" w:cs="Tahoma"/>
                <w:bCs/>
              </w:rPr>
            </w:pPr>
            <w:r w:rsidRPr="009679D5">
              <w:rPr>
                <w:rFonts w:ascii="Tahoma" w:hAnsi="Tahoma" w:cs="Tahoma"/>
                <w:bCs/>
              </w:rPr>
              <w:t xml:space="preserve">SERIE: YAT00342 </w:t>
            </w:r>
          </w:p>
          <w:p w14:paraId="3A7C8DB2" w14:textId="174EEB81" w:rsidR="00A82317" w:rsidRPr="00DA706C" w:rsidRDefault="009679D5" w:rsidP="009679D5">
            <w:pPr>
              <w:rPr>
                <w:rFonts w:ascii="Arial" w:hAnsi="Arial" w:cs="Arial"/>
                <w:bCs/>
              </w:rPr>
            </w:pPr>
            <w:r w:rsidRPr="009679D5">
              <w:rPr>
                <w:rFonts w:ascii="Tahoma" w:hAnsi="Tahoma" w:cs="Tahoma"/>
                <w:bCs/>
              </w:rPr>
              <w:t>ARREGLO:  325-9342</w:t>
            </w:r>
          </w:p>
        </w:tc>
        <w:tc>
          <w:tcPr>
            <w:tcW w:w="993" w:type="dxa"/>
            <w:tcBorders>
              <w:top w:val="single" w:sz="4" w:space="0" w:color="auto"/>
              <w:bottom w:val="single" w:sz="4" w:space="0" w:color="auto"/>
            </w:tcBorders>
            <w:shd w:val="clear" w:color="auto" w:fill="auto"/>
            <w:vAlign w:val="center"/>
          </w:tcPr>
          <w:p w14:paraId="5754CAF7" w14:textId="77777777" w:rsidR="00A82317" w:rsidRPr="00A40276" w:rsidRDefault="00A82317" w:rsidP="00164004">
            <w:pPr>
              <w:jc w:val="center"/>
              <w:rPr>
                <w:rFonts w:ascii="Arial" w:hAnsi="Arial" w:cs="Arial"/>
              </w:rPr>
            </w:pPr>
            <w:r>
              <w:rPr>
                <w:rFonts w:ascii="Arial" w:hAnsi="Arial" w:cs="Arial"/>
              </w:rPr>
              <w:t>1</w:t>
            </w:r>
          </w:p>
        </w:tc>
        <w:tc>
          <w:tcPr>
            <w:tcW w:w="1842" w:type="dxa"/>
            <w:tcBorders>
              <w:top w:val="single" w:sz="4" w:space="0" w:color="auto"/>
              <w:bottom w:val="single" w:sz="4" w:space="0" w:color="auto"/>
            </w:tcBorders>
            <w:shd w:val="clear" w:color="auto" w:fill="auto"/>
            <w:vAlign w:val="center"/>
          </w:tcPr>
          <w:p w14:paraId="6AFB55BF" w14:textId="3F5E84D2" w:rsidR="00A82317" w:rsidRPr="00A40276" w:rsidRDefault="00A82317" w:rsidP="00164004">
            <w:pPr>
              <w:jc w:val="right"/>
              <w:rPr>
                <w:rFonts w:ascii="Arial" w:hAnsi="Arial" w:cs="Arial"/>
              </w:rPr>
            </w:pPr>
            <w:r w:rsidRPr="00B8082A">
              <w:rPr>
                <w:rFonts w:ascii="Tahoma" w:hAnsi="Tahoma" w:cs="Tahoma"/>
                <w:lang w:eastAsia="x-none"/>
              </w:rPr>
              <w:t>Bs 1.</w:t>
            </w:r>
            <w:r w:rsidR="007D33E4">
              <w:rPr>
                <w:rFonts w:ascii="Tahoma" w:hAnsi="Tahoma" w:cs="Tahoma"/>
                <w:lang w:eastAsia="x-none"/>
              </w:rPr>
              <w:t>999.995,99</w:t>
            </w:r>
          </w:p>
        </w:tc>
        <w:tc>
          <w:tcPr>
            <w:tcW w:w="1730" w:type="dxa"/>
            <w:tcBorders>
              <w:top w:val="single" w:sz="4" w:space="0" w:color="auto"/>
              <w:bottom w:val="single" w:sz="4" w:space="0" w:color="auto"/>
              <w:right w:val="single" w:sz="12" w:space="0" w:color="auto"/>
            </w:tcBorders>
            <w:shd w:val="clear" w:color="auto" w:fill="auto"/>
            <w:vAlign w:val="center"/>
          </w:tcPr>
          <w:p w14:paraId="47156F6E" w14:textId="383138AF" w:rsidR="00A82317" w:rsidRPr="00A40276" w:rsidRDefault="007D33E4" w:rsidP="00164004">
            <w:pPr>
              <w:jc w:val="right"/>
              <w:rPr>
                <w:rFonts w:ascii="Arial" w:hAnsi="Arial" w:cs="Arial"/>
              </w:rPr>
            </w:pPr>
            <w:r w:rsidRPr="00B8082A">
              <w:rPr>
                <w:rFonts w:ascii="Tahoma" w:hAnsi="Tahoma" w:cs="Tahoma"/>
                <w:lang w:eastAsia="x-none"/>
              </w:rPr>
              <w:t>Bs 1.</w:t>
            </w:r>
            <w:r>
              <w:rPr>
                <w:rFonts w:ascii="Tahoma" w:hAnsi="Tahoma" w:cs="Tahoma"/>
                <w:lang w:eastAsia="x-none"/>
              </w:rPr>
              <w:t>999.995,99</w:t>
            </w:r>
          </w:p>
        </w:tc>
        <w:tc>
          <w:tcPr>
            <w:tcW w:w="2481" w:type="dxa"/>
            <w:tcBorders>
              <w:top w:val="single" w:sz="4" w:space="0" w:color="auto"/>
              <w:bottom w:val="single" w:sz="4" w:space="0" w:color="auto"/>
              <w:right w:val="single" w:sz="4" w:space="0" w:color="auto"/>
            </w:tcBorders>
            <w:vAlign w:val="center"/>
          </w:tcPr>
          <w:p w14:paraId="1C60B04C" w14:textId="77777777" w:rsidR="00A82317" w:rsidRPr="00A40276" w:rsidRDefault="00A82317" w:rsidP="00164004">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44580536" w14:textId="77777777" w:rsidR="00A82317" w:rsidRPr="00A40276" w:rsidRDefault="00A82317" w:rsidP="00164004">
            <w:pPr>
              <w:rPr>
                <w:rFonts w:ascii="Arial" w:hAnsi="Arial" w:cs="Arial"/>
              </w:rPr>
            </w:pPr>
          </w:p>
        </w:tc>
      </w:tr>
      <w:tr w:rsidR="00A82317" w:rsidRPr="00A40276" w14:paraId="2453DCAE" w14:textId="77777777" w:rsidTr="00CC1FD9">
        <w:tc>
          <w:tcPr>
            <w:tcW w:w="709" w:type="dxa"/>
            <w:tcBorders>
              <w:top w:val="single" w:sz="4" w:space="0" w:color="auto"/>
              <w:left w:val="single" w:sz="12" w:space="0" w:color="auto"/>
              <w:bottom w:val="single" w:sz="4" w:space="0" w:color="auto"/>
            </w:tcBorders>
            <w:vAlign w:val="center"/>
          </w:tcPr>
          <w:p w14:paraId="6EB703E1" w14:textId="77777777" w:rsidR="00A82317" w:rsidRPr="00A40276" w:rsidRDefault="00A82317" w:rsidP="00164004">
            <w:pPr>
              <w:rPr>
                <w:rFonts w:ascii="Arial" w:hAnsi="Arial" w:cs="Arial"/>
              </w:rPr>
            </w:pPr>
            <w:r w:rsidRPr="007B2645">
              <w:rPr>
                <w:rFonts w:ascii="Tahoma" w:hAnsi="Tahoma" w:cs="Tahoma"/>
                <w:lang w:eastAsia="x-none"/>
              </w:rPr>
              <w:t xml:space="preserve">ITEM </w:t>
            </w:r>
            <w:r>
              <w:rPr>
                <w:rFonts w:ascii="Tahoma" w:hAnsi="Tahoma" w:cs="Tahoma"/>
                <w:lang w:eastAsia="x-none"/>
              </w:rPr>
              <w:t>2</w:t>
            </w:r>
          </w:p>
        </w:tc>
        <w:tc>
          <w:tcPr>
            <w:tcW w:w="4394" w:type="dxa"/>
            <w:tcBorders>
              <w:top w:val="single" w:sz="4" w:space="0" w:color="auto"/>
              <w:bottom w:val="single" w:sz="4" w:space="0" w:color="auto"/>
            </w:tcBorders>
            <w:shd w:val="clear" w:color="auto" w:fill="auto"/>
            <w:vAlign w:val="center"/>
          </w:tcPr>
          <w:p w14:paraId="220F2825" w14:textId="77777777" w:rsidR="009679D5" w:rsidRPr="009679D5" w:rsidRDefault="009679D5" w:rsidP="009679D5">
            <w:pPr>
              <w:tabs>
                <w:tab w:val="left" w:pos="1696"/>
              </w:tabs>
              <w:rPr>
                <w:rFonts w:ascii="Tahoma" w:hAnsi="Tahoma" w:cs="Tahoma"/>
                <w:bCs/>
              </w:rPr>
            </w:pPr>
            <w:r w:rsidRPr="009679D5">
              <w:rPr>
                <w:rFonts w:ascii="Tahoma" w:hAnsi="Tahoma" w:cs="Tahoma"/>
                <w:bCs/>
              </w:rPr>
              <w:t>MANTENIMIENTO OVERHAUL A GRUPO GENERADOR BAH15  CATERPILLAR 3516B HD</w:t>
            </w:r>
          </w:p>
          <w:p w14:paraId="3A83CCC3" w14:textId="77777777" w:rsidR="009679D5" w:rsidRPr="009679D5" w:rsidRDefault="009679D5" w:rsidP="009679D5">
            <w:pPr>
              <w:tabs>
                <w:tab w:val="left" w:pos="1696"/>
              </w:tabs>
              <w:rPr>
                <w:rFonts w:ascii="Tahoma" w:hAnsi="Tahoma" w:cs="Tahoma"/>
                <w:bCs/>
              </w:rPr>
            </w:pPr>
            <w:r w:rsidRPr="009679D5">
              <w:rPr>
                <w:rFonts w:ascii="Tahoma" w:hAnsi="Tahoma" w:cs="Tahoma"/>
                <w:bCs/>
              </w:rPr>
              <w:t xml:space="preserve">SERIE: YAW01004 </w:t>
            </w:r>
          </w:p>
          <w:p w14:paraId="7E1CB9F5" w14:textId="6D532CF4" w:rsidR="00A82317" w:rsidRPr="00DA706C" w:rsidRDefault="009679D5" w:rsidP="009679D5">
            <w:pPr>
              <w:tabs>
                <w:tab w:val="left" w:pos="1696"/>
              </w:tabs>
              <w:rPr>
                <w:rFonts w:ascii="Arial" w:hAnsi="Arial" w:cs="Arial"/>
                <w:bCs/>
              </w:rPr>
            </w:pPr>
            <w:r w:rsidRPr="009679D5">
              <w:rPr>
                <w:rFonts w:ascii="Tahoma" w:hAnsi="Tahoma" w:cs="Tahoma"/>
                <w:bCs/>
              </w:rPr>
              <w:t>ARREGLO:  506-3093</w:t>
            </w:r>
          </w:p>
        </w:tc>
        <w:tc>
          <w:tcPr>
            <w:tcW w:w="993" w:type="dxa"/>
            <w:tcBorders>
              <w:top w:val="single" w:sz="4" w:space="0" w:color="auto"/>
              <w:bottom w:val="single" w:sz="4" w:space="0" w:color="auto"/>
            </w:tcBorders>
            <w:shd w:val="clear" w:color="auto" w:fill="auto"/>
            <w:vAlign w:val="center"/>
          </w:tcPr>
          <w:p w14:paraId="2F16E983" w14:textId="77777777" w:rsidR="00A82317" w:rsidRPr="00A40276" w:rsidRDefault="00A82317" w:rsidP="00164004">
            <w:pPr>
              <w:jc w:val="center"/>
              <w:rPr>
                <w:rFonts w:ascii="Arial" w:hAnsi="Arial" w:cs="Arial"/>
              </w:rPr>
            </w:pPr>
            <w:r>
              <w:rPr>
                <w:rFonts w:ascii="Arial" w:hAnsi="Arial" w:cs="Arial"/>
              </w:rPr>
              <w:t>1</w:t>
            </w:r>
          </w:p>
        </w:tc>
        <w:tc>
          <w:tcPr>
            <w:tcW w:w="1842" w:type="dxa"/>
            <w:tcBorders>
              <w:top w:val="single" w:sz="4" w:space="0" w:color="auto"/>
              <w:bottom w:val="single" w:sz="4" w:space="0" w:color="auto"/>
            </w:tcBorders>
            <w:shd w:val="clear" w:color="auto" w:fill="auto"/>
            <w:vAlign w:val="center"/>
          </w:tcPr>
          <w:p w14:paraId="1D0903A9" w14:textId="7625591D" w:rsidR="00A82317" w:rsidRPr="00A40276" w:rsidRDefault="00A82317" w:rsidP="00164004">
            <w:pPr>
              <w:jc w:val="right"/>
              <w:rPr>
                <w:rFonts w:ascii="Arial" w:hAnsi="Arial" w:cs="Arial"/>
              </w:rPr>
            </w:pPr>
            <w:r w:rsidRPr="00B8082A">
              <w:rPr>
                <w:rFonts w:ascii="Tahoma" w:hAnsi="Tahoma" w:cs="Tahoma"/>
                <w:lang w:eastAsia="x-none"/>
              </w:rPr>
              <w:t xml:space="preserve">Bs </w:t>
            </w:r>
            <w:r>
              <w:rPr>
                <w:rFonts w:ascii="Tahoma" w:hAnsi="Tahoma" w:cs="Tahoma"/>
                <w:lang w:eastAsia="x-none"/>
              </w:rPr>
              <w:t>1.</w:t>
            </w:r>
            <w:r w:rsidR="007D33E4">
              <w:rPr>
                <w:rFonts w:ascii="Tahoma" w:hAnsi="Tahoma" w:cs="Tahoma"/>
                <w:lang w:eastAsia="x-none"/>
              </w:rPr>
              <w:t>981.768,29</w:t>
            </w:r>
          </w:p>
        </w:tc>
        <w:tc>
          <w:tcPr>
            <w:tcW w:w="1730" w:type="dxa"/>
            <w:tcBorders>
              <w:top w:val="single" w:sz="4" w:space="0" w:color="auto"/>
              <w:bottom w:val="single" w:sz="4" w:space="0" w:color="auto"/>
              <w:right w:val="single" w:sz="12" w:space="0" w:color="auto"/>
            </w:tcBorders>
            <w:shd w:val="clear" w:color="auto" w:fill="auto"/>
            <w:vAlign w:val="center"/>
          </w:tcPr>
          <w:p w14:paraId="7DDE1F4A" w14:textId="2211F467" w:rsidR="00A82317" w:rsidRPr="00A40276" w:rsidRDefault="009679D5" w:rsidP="00164004">
            <w:pPr>
              <w:jc w:val="right"/>
              <w:rPr>
                <w:rFonts w:ascii="Arial" w:hAnsi="Arial" w:cs="Arial"/>
              </w:rPr>
            </w:pPr>
            <w:r w:rsidRPr="00B8082A">
              <w:rPr>
                <w:rFonts w:ascii="Tahoma" w:hAnsi="Tahoma" w:cs="Tahoma"/>
                <w:lang w:eastAsia="x-none"/>
              </w:rPr>
              <w:t xml:space="preserve">Bs </w:t>
            </w:r>
            <w:r>
              <w:rPr>
                <w:rFonts w:ascii="Tahoma" w:hAnsi="Tahoma" w:cs="Tahoma"/>
                <w:lang w:eastAsia="x-none"/>
              </w:rPr>
              <w:t>1.981.768,29</w:t>
            </w:r>
          </w:p>
        </w:tc>
        <w:tc>
          <w:tcPr>
            <w:tcW w:w="2481" w:type="dxa"/>
            <w:tcBorders>
              <w:top w:val="single" w:sz="4" w:space="0" w:color="auto"/>
              <w:bottom w:val="single" w:sz="4" w:space="0" w:color="auto"/>
              <w:right w:val="single" w:sz="4" w:space="0" w:color="auto"/>
            </w:tcBorders>
            <w:vAlign w:val="center"/>
          </w:tcPr>
          <w:p w14:paraId="4D63633A" w14:textId="77777777" w:rsidR="00A82317" w:rsidRPr="00A40276" w:rsidRDefault="00A82317" w:rsidP="00164004">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78E27FF5" w14:textId="77777777" w:rsidR="00A82317" w:rsidRPr="00A40276" w:rsidRDefault="00A82317" w:rsidP="00164004">
            <w:pPr>
              <w:rPr>
                <w:rFonts w:ascii="Arial" w:hAnsi="Arial" w:cs="Arial"/>
              </w:rPr>
            </w:pPr>
          </w:p>
        </w:tc>
      </w:tr>
      <w:tr w:rsidR="00A82317" w:rsidRPr="00A40276" w14:paraId="724A5715" w14:textId="77777777" w:rsidTr="00CC1FD9">
        <w:tc>
          <w:tcPr>
            <w:tcW w:w="709" w:type="dxa"/>
            <w:tcBorders>
              <w:top w:val="single" w:sz="4" w:space="0" w:color="auto"/>
              <w:left w:val="single" w:sz="12" w:space="0" w:color="auto"/>
              <w:bottom w:val="single" w:sz="4" w:space="0" w:color="auto"/>
            </w:tcBorders>
            <w:vAlign w:val="center"/>
          </w:tcPr>
          <w:p w14:paraId="4045D0A9" w14:textId="77777777" w:rsidR="00A82317" w:rsidRPr="00A40276" w:rsidRDefault="00A82317" w:rsidP="00164004">
            <w:pPr>
              <w:rPr>
                <w:rFonts w:ascii="Arial" w:hAnsi="Arial" w:cs="Arial"/>
              </w:rPr>
            </w:pPr>
            <w:r w:rsidRPr="007B2645">
              <w:rPr>
                <w:rFonts w:ascii="Tahoma" w:hAnsi="Tahoma" w:cs="Tahoma"/>
                <w:lang w:eastAsia="x-none"/>
              </w:rPr>
              <w:t xml:space="preserve">ITEM </w:t>
            </w:r>
            <w:r>
              <w:rPr>
                <w:rFonts w:ascii="Tahoma" w:hAnsi="Tahoma" w:cs="Tahoma"/>
                <w:lang w:eastAsia="x-none"/>
              </w:rPr>
              <w:t>3</w:t>
            </w:r>
          </w:p>
        </w:tc>
        <w:tc>
          <w:tcPr>
            <w:tcW w:w="4394" w:type="dxa"/>
            <w:tcBorders>
              <w:top w:val="single" w:sz="4" w:space="0" w:color="auto"/>
              <w:bottom w:val="single" w:sz="4" w:space="0" w:color="auto"/>
            </w:tcBorders>
            <w:shd w:val="clear" w:color="auto" w:fill="auto"/>
            <w:vAlign w:val="center"/>
          </w:tcPr>
          <w:p w14:paraId="75F80AA8" w14:textId="77777777" w:rsidR="009679D5" w:rsidRPr="009679D5" w:rsidRDefault="009679D5" w:rsidP="009679D5">
            <w:pPr>
              <w:tabs>
                <w:tab w:val="left" w:pos="1696"/>
              </w:tabs>
              <w:rPr>
                <w:rFonts w:ascii="Tahoma" w:hAnsi="Tahoma" w:cs="Tahoma"/>
                <w:bCs/>
              </w:rPr>
            </w:pPr>
            <w:r w:rsidRPr="009679D5">
              <w:rPr>
                <w:rFonts w:ascii="Tahoma" w:hAnsi="Tahoma" w:cs="Tahoma"/>
                <w:bCs/>
              </w:rPr>
              <w:t>MANTENIMIENTO OVERHAUL A GRUPO GENERADOR BAH16  CATERPILLAR 3516B HD</w:t>
            </w:r>
          </w:p>
          <w:p w14:paraId="47BDBDA0" w14:textId="77777777" w:rsidR="009679D5" w:rsidRPr="009679D5" w:rsidRDefault="009679D5" w:rsidP="009679D5">
            <w:pPr>
              <w:tabs>
                <w:tab w:val="left" w:pos="1696"/>
              </w:tabs>
              <w:rPr>
                <w:rFonts w:ascii="Tahoma" w:hAnsi="Tahoma" w:cs="Tahoma"/>
                <w:bCs/>
              </w:rPr>
            </w:pPr>
            <w:r w:rsidRPr="009679D5">
              <w:rPr>
                <w:rFonts w:ascii="Tahoma" w:hAnsi="Tahoma" w:cs="Tahoma"/>
                <w:bCs/>
              </w:rPr>
              <w:t>SERIE: YAW01003</w:t>
            </w:r>
          </w:p>
          <w:p w14:paraId="5162A7E1" w14:textId="552080DC" w:rsidR="00A82317" w:rsidRPr="00DA706C" w:rsidRDefault="009679D5" w:rsidP="009679D5">
            <w:pPr>
              <w:tabs>
                <w:tab w:val="left" w:pos="1696"/>
              </w:tabs>
              <w:rPr>
                <w:rFonts w:ascii="Arial" w:hAnsi="Arial" w:cs="Arial"/>
                <w:bCs/>
              </w:rPr>
            </w:pPr>
            <w:r w:rsidRPr="009679D5">
              <w:rPr>
                <w:rFonts w:ascii="Tahoma" w:hAnsi="Tahoma" w:cs="Tahoma"/>
                <w:bCs/>
              </w:rPr>
              <w:t>ARREGLO:  506-3093</w:t>
            </w:r>
          </w:p>
        </w:tc>
        <w:tc>
          <w:tcPr>
            <w:tcW w:w="993" w:type="dxa"/>
            <w:tcBorders>
              <w:top w:val="single" w:sz="4" w:space="0" w:color="auto"/>
              <w:bottom w:val="single" w:sz="4" w:space="0" w:color="auto"/>
            </w:tcBorders>
            <w:shd w:val="clear" w:color="auto" w:fill="auto"/>
            <w:vAlign w:val="center"/>
          </w:tcPr>
          <w:p w14:paraId="50CF3D53" w14:textId="77777777" w:rsidR="00A82317" w:rsidRPr="00A40276" w:rsidRDefault="00A82317" w:rsidP="00164004">
            <w:pPr>
              <w:jc w:val="center"/>
              <w:rPr>
                <w:rFonts w:ascii="Arial" w:hAnsi="Arial" w:cs="Arial"/>
              </w:rPr>
            </w:pPr>
            <w:r>
              <w:rPr>
                <w:rFonts w:ascii="Arial" w:hAnsi="Arial" w:cs="Arial"/>
              </w:rPr>
              <w:t>1</w:t>
            </w:r>
          </w:p>
        </w:tc>
        <w:tc>
          <w:tcPr>
            <w:tcW w:w="1842" w:type="dxa"/>
            <w:tcBorders>
              <w:top w:val="single" w:sz="4" w:space="0" w:color="auto"/>
              <w:bottom w:val="single" w:sz="4" w:space="0" w:color="auto"/>
            </w:tcBorders>
            <w:shd w:val="clear" w:color="auto" w:fill="auto"/>
            <w:vAlign w:val="center"/>
          </w:tcPr>
          <w:p w14:paraId="39708A25" w14:textId="0FFFDC49" w:rsidR="00A82317" w:rsidRPr="00A40276" w:rsidRDefault="007D33E4" w:rsidP="00164004">
            <w:pPr>
              <w:jc w:val="right"/>
              <w:rPr>
                <w:rFonts w:ascii="Arial" w:hAnsi="Arial" w:cs="Arial"/>
              </w:rPr>
            </w:pPr>
            <w:r w:rsidRPr="00B8082A">
              <w:rPr>
                <w:rFonts w:ascii="Tahoma" w:hAnsi="Tahoma" w:cs="Tahoma"/>
                <w:lang w:eastAsia="x-none"/>
              </w:rPr>
              <w:t xml:space="preserve">Bs </w:t>
            </w:r>
            <w:r>
              <w:rPr>
                <w:rFonts w:ascii="Tahoma" w:hAnsi="Tahoma" w:cs="Tahoma"/>
                <w:lang w:eastAsia="x-none"/>
              </w:rPr>
              <w:t>1.981.768,29</w:t>
            </w:r>
          </w:p>
        </w:tc>
        <w:tc>
          <w:tcPr>
            <w:tcW w:w="1730" w:type="dxa"/>
            <w:tcBorders>
              <w:top w:val="single" w:sz="4" w:space="0" w:color="auto"/>
              <w:bottom w:val="single" w:sz="4" w:space="0" w:color="auto"/>
              <w:right w:val="single" w:sz="12" w:space="0" w:color="auto"/>
            </w:tcBorders>
            <w:shd w:val="clear" w:color="auto" w:fill="auto"/>
            <w:vAlign w:val="center"/>
          </w:tcPr>
          <w:p w14:paraId="2D7083FC" w14:textId="2EA77141" w:rsidR="00A82317" w:rsidRPr="00A40276" w:rsidRDefault="009679D5" w:rsidP="00164004">
            <w:pPr>
              <w:jc w:val="right"/>
              <w:rPr>
                <w:rFonts w:ascii="Arial" w:hAnsi="Arial" w:cs="Arial"/>
              </w:rPr>
            </w:pPr>
            <w:r w:rsidRPr="00B8082A">
              <w:rPr>
                <w:rFonts w:ascii="Tahoma" w:hAnsi="Tahoma" w:cs="Tahoma"/>
                <w:lang w:eastAsia="x-none"/>
              </w:rPr>
              <w:t xml:space="preserve">Bs </w:t>
            </w:r>
            <w:r>
              <w:rPr>
                <w:rFonts w:ascii="Tahoma" w:hAnsi="Tahoma" w:cs="Tahoma"/>
                <w:lang w:eastAsia="x-none"/>
              </w:rPr>
              <w:t>1.981.768,29</w:t>
            </w:r>
          </w:p>
        </w:tc>
        <w:tc>
          <w:tcPr>
            <w:tcW w:w="2481" w:type="dxa"/>
            <w:tcBorders>
              <w:top w:val="single" w:sz="4" w:space="0" w:color="auto"/>
              <w:bottom w:val="single" w:sz="4" w:space="0" w:color="auto"/>
              <w:right w:val="single" w:sz="4" w:space="0" w:color="auto"/>
            </w:tcBorders>
            <w:vAlign w:val="center"/>
          </w:tcPr>
          <w:p w14:paraId="50842C85" w14:textId="77777777" w:rsidR="00A82317" w:rsidRPr="00A40276" w:rsidRDefault="00A82317" w:rsidP="00164004">
            <w:pPr>
              <w:rPr>
                <w:rFonts w:ascii="Arial" w:hAnsi="Arial" w:cs="Arial"/>
              </w:rPr>
            </w:pPr>
          </w:p>
        </w:tc>
        <w:tc>
          <w:tcPr>
            <w:tcW w:w="1799" w:type="dxa"/>
            <w:tcBorders>
              <w:top w:val="single" w:sz="4" w:space="0" w:color="auto"/>
              <w:left w:val="single" w:sz="4" w:space="0" w:color="auto"/>
              <w:bottom w:val="single" w:sz="4" w:space="0" w:color="auto"/>
              <w:right w:val="single" w:sz="12" w:space="0" w:color="auto"/>
            </w:tcBorders>
            <w:vAlign w:val="center"/>
          </w:tcPr>
          <w:p w14:paraId="79ACB936" w14:textId="77777777" w:rsidR="00A82317" w:rsidRPr="00A40276" w:rsidRDefault="00A82317" w:rsidP="00164004">
            <w:pPr>
              <w:rPr>
                <w:rFonts w:ascii="Arial" w:hAnsi="Arial" w:cs="Arial"/>
              </w:rPr>
            </w:pPr>
          </w:p>
        </w:tc>
      </w:tr>
      <w:tr w:rsidR="00A82317" w:rsidRPr="00A40276" w14:paraId="3BB12E77" w14:textId="77777777" w:rsidTr="00CC1FD9">
        <w:trPr>
          <w:trHeight w:val="375"/>
        </w:trPr>
        <w:tc>
          <w:tcPr>
            <w:tcW w:w="7938" w:type="dxa"/>
            <w:gridSpan w:val="4"/>
            <w:tcBorders>
              <w:top w:val="single" w:sz="4" w:space="0" w:color="auto"/>
              <w:left w:val="single" w:sz="12" w:space="0" w:color="auto"/>
              <w:bottom w:val="single" w:sz="4" w:space="0" w:color="auto"/>
            </w:tcBorders>
            <w:shd w:val="clear" w:color="auto" w:fill="C6D9F1" w:themeFill="text2" w:themeFillTint="33"/>
            <w:vAlign w:val="center"/>
          </w:tcPr>
          <w:p w14:paraId="616FAF8D" w14:textId="77777777" w:rsidR="00A82317" w:rsidRPr="00A40276" w:rsidRDefault="00A82317" w:rsidP="00164004">
            <w:pPr>
              <w:jc w:val="right"/>
              <w:rPr>
                <w:rFonts w:ascii="Arial" w:hAnsi="Arial" w:cs="Arial"/>
                <w:b/>
              </w:rPr>
            </w:pPr>
            <w:r w:rsidRPr="00A40276">
              <w:rPr>
                <w:rFonts w:ascii="Arial" w:hAnsi="Arial" w:cs="Arial"/>
                <w:b/>
              </w:rPr>
              <w:t>TOTAL (Numeral)</w:t>
            </w:r>
          </w:p>
        </w:tc>
        <w:tc>
          <w:tcPr>
            <w:tcW w:w="1730" w:type="dxa"/>
            <w:tcBorders>
              <w:top w:val="single" w:sz="4" w:space="0" w:color="auto"/>
              <w:left w:val="single" w:sz="12" w:space="0" w:color="auto"/>
              <w:bottom w:val="single" w:sz="4" w:space="0" w:color="auto"/>
            </w:tcBorders>
            <w:shd w:val="clear" w:color="auto" w:fill="C6D9F1" w:themeFill="text2" w:themeFillTint="33"/>
            <w:vAlign w:val="center"/>
          </w:tcPr>
          <w:p w14:paraId="14AE8CCA" w14:textId="65B6C48B" w:rsidR="00A82317" w:rsidRPr="00A40276" w:rsidRDefault="009679D5" w:rsidP="00164004">
            <w:pPr>
              <w:jc w:val="right"/>
              <w:rPr>
                <w:rFonts w:ascii="Arial" w:hAnsi="Arial" w:cs="Arial"/>
                <w:b/>
              </w:rPr>
            </w:pPr>
            <w:r>
              <w:rPr>
                <w:rFonts w:ascii="Arial" w:hAnsi="Arial" w:cs="Arial"/>
                <w:b/>
              </w:rPr>
              <w:t xml:space="preserve">Bs. 5.963.532,57 </w:t>
            </w:r>
          </w:p>
        </w:tc>
        <w:tc>
          <w:tcPr>
            <w:tcW w:w="2481" w:type="dxa"/>
            <w:tcBorders>
              <w:top w:val="single" w:sz="4" w:space="0" w:color="auto"/>
              <w:left w:val="single" w:sz="12" w:space="0" w:color="auto"/>
              <w:bottom w:val="single" w:sz="4" w:space="0" w:color="auto"/>
              <w:right w:val="single" w:sz="4" w:space="0" w:color="auto"/>
            </w:tcBorders>
            <w:shd w:val="clear" w:color="auto" w:fill="DEEAF6"/>
            <w:vAlign w:val="center"/>
          </w:tcPr>
          <w:p w14:paraId="075BEFB0" w14:textId="77777777" w:rsidR="00A82317" w:rsidRPr="00A40276" w:rsidRDefault="00A82317" w:rsidP="00164004">
            <w:pPr>
              <w:jc w:val="right"/>
              <w:rPr>
                <w:rFonts w:ascii="Arial" w:hAnsi="Arial" w:cs="Arial"/>
                <w:b/>
              </w:rPr>
            </w:pPr>
            <w:r w:rsidRPr="00A40276">
              <w:rPr>
                <w:rFonts w:ascii="Arial" w:hAnsi="Arial" w:cs="Arial"/>
                <w:b/>
              </w:rPr>
              <w:t>TOTAL PROPUESTA ECONÓMICA (Numeral)</w:t>
            </w:r>
          </w:p>
        </w:tc>
        <w:tc>
          <w:tcPr>
            <w:tcW w:w="1799" w:type="dxa"/>
            <w:tcBorders>
              <w:top w:val="single" w:sz="4" w:space="0" w:color="auto"/>
              <w:left w:val="single" w:sz="4" w:space="0" w:color="auto"/>
              <w:bottom w:val="single" w:sz="4" w:space="0" w:color="auto"/>
            </w:tcBorders>
            <w:shd w:val="clear" w:color="auto" w:fill="DEEAF6"/>
            <w:vAlign w:val="center"/>
          </w:tcPr>
          <w:p w14:paraId="6D06DF4B" w14:textId="77777777" w:rsidR="00A82317" w:rsidRPr="00A40276" w:rsidRDefault="00A82317" w:rsidP="00164004">
            <w:pPr>
              <w:jc w:val="right"/>
              <w:rPr>
                <w:rFonts w:ascii="Arial" w:hAnsi="Arial" w:cs="Arial"/>
                <w:b/>
              </w:rPr>
            </w:pPr>
          </w:p>
        </w:tc>
      </w:tr>
      <w:tr w:rsidR="00A82317" w:rsidRPr="00A40276" w14:paraId="73B5314A" w14:textId="77777777" w:rsidTr="00CC1FD9">
        <w:tc>
          <w:tcPr>
            <w:tcW w:w="7938" w:type="dxa"/>
            <w:gridSpan w:val="4"/>
            <w:tcBorders>
              <w:top w:val="single" w:sz="4" w:space="0" w:color="auto"/>
              <w:left w:val="single" w:sz="12" w:space="0" w:color="auto"/>
              <w:bottom w:val="single" w:sz="12" w:space="0" w:color="auto"/>
            </w:tcBorders>
            <w:shd w:val="clear" w:color="auto" w:fill="C6D9F1" w:themeFill="text2" w:themeFillTint="33"/>
            <w:vAlign w:val="center"/>
          </w:tcPr>
          <w:p w14:paraId="17506C91" w14:textId="0DD2524B" w:rsidR="00A82317" w:rsidRPr="00A40276" w:rsidRDefault="00A82317" w:rsidP="00164004">
            <w:pPr>
              <w:jc w:val="right"/>
              <w:rPr>
                <w:rFonts w:ascii="Arial" w:hAnsi="Arial" w:cs="Arial"/>
                <w:b/>
              </w:rPr>
            </w:pPr>
            <w:r w:rsidRPr="00A40276">
              <w:rPr>
                <w:rFonts w:ascii="Arial" w:hAnsi="Arial" w:cs="Arial"/>
                <w:b/>
              </w:rPr>
              <w:t>Literal</w:t>
            </w:r>
          </w:p>
        </w:tc>
        <w:tc>
          <w:tcPr>
            <w:tcW w:w="1730" w:type="dxa"/>
            <w:tcBorders>
              <w:top w:val="single" w:sz="4" w:space="0" w:color="auto"/>
              <w:left w:val="single" w:sz="12" w:space="0" w:color="auto"/>
              <w:bottom w:val="single" w:sz="12" w:space="0" w:color="auto"/>
            </w:tcBorders>
            <w:shd w:val="clear" w:color="auto" w:fill="C6D9F1" w:themeFill="text2" w:themeFillTint="33"/>
            <w:vAlign w:val="center"/>
          </w:tcPr>
          <w:p w14:paraId="0361A848" w14:textId="0231D74F" w:rsidR="00A82317" w:rsidRPr="00A40276" w:rsidRDefault="009679D5" w:rsidP="009679D5">
            <w:pPr>
              <w:rPr>
                <w:rFonts w:ascii="Arial" w:hAnsi="Arial" w:cs="Arial"/>
                <w:b/>
              </w:rPr>
            </w:pPr>
            <w:r>
              <w:rPr>
                <w:rFonts w:ascii="Arial" w:hAnsi="Arial" w:cs="Arial"/>
                <w:b/>
              </w:rPr>
              <w:t>Cinco millones novecientos sesenta y tres mil quinientos treinta y dos 57/100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vAlign w:val="center"/>
          </w:tcPr>
          <w:p w14:paraId="54818F12" w14:textId="77777777" w:rsidR="00A82317" w:rsidRPr="00A40276" w:rsidRDefault="00A82317" w:rsidP="00164004">
            <w:pPr>
              <w:jc w:val="right"/>
              <w:rPr>
                <w:rFonts w:ascii="Arial" w:hAnsi="Arial" w:cs="Arial"/>
                <w:b/>
              </w:rPr>
            </w:pPr>
            <w:r w:rsidRPr="00A40276">
              <w:rPr>
                <w:rFonts w:ascii="Arial" w:hAnsi="Arial" w:cs="Arial"/>
                <w:b/>
              </w:rPr>
              <w:t>(Literal</w:t>
            </w:r>
          </w:p>
        </w:tc>
        <w:tc>
          <w:tcPr>
            <w:tcW w:w="1799" w:type="dxa"/>
            <w:tcBorders>
              <w:top w:val="single" w:sz="4" w:space="0" w:color="auto"/>
              <w:left w:val="single" w:sz="4" w:space="0" w:color="auto"/>
              <w:bottom w:val="single" w:sz="12" w:space="0" w:color="auto"/>
            </w:tcBorders>
            <w:shd w:val="clear" w:color="auto" w:fill="DEEAF6"/>
            <w:vAlign w:val="center"/>
          </w:tcPr>
          <w:p w14:paraId="095A993B" w14:textId="77777777" w:rsidR="00A82317" w:rsidRPr="00A40276" w:rsidRDefault="00A82317" w:rsidP="00164004">
            <w:pPr>
              <w:jc w:val="right"/>
              <w:rPr>
                <w:rFonts w:ascii="Arial" w:hAnsi="Arial" w:cs="Arial"/>
                <w:b/>
              </w:rPr>
            </w:pPr>
          </w:p>
        </w:tc>
      </w:tr>
    </w:tbl>
    <w:p w14:paraId="0930E151" w14:textId="77777777" w:rsidR="00A82317" w:rsidRPr="00D82483" w:rsidRDefault="00A82317" w:rsidP="00A82317">
      <w:pPr>
        <w:jc w:val="both"/>
        <w:rPr>
          <w:rFonts w:cs="Arial"/>
          <w:sz w:val="18"/>
          <w:szCs w:val="18"/>
        </w:rPr>
      </w:pPr>
      <w:r w:rsidRPr="00D82483">
        <w:rPr>
          <w:rFonts w:cs="Arial"/>
          <w:i/>
          <w:sz w:val="18"/>
          <w:szCs w:val="18"/>
        </w:rPr>
        <w:t xml:space="preserve">(*)  </w:t>
      </w:r>
      <w:r w:rsidRPr="00D82483">
        <w:rPr>
          <w:rFonts w:cs="Arial"/>
          <w:sz w:val="18"/>
          <w:szCs w:val="18"/>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340969A" w14:textId="77777777" w:rsidR="00A82317" w:rsidRPr="00D82483" w:rsidRDefault="00A82317" w:rsidP="00A82317">
      <w:pPr>
        <w:jc w:val="both"/>
        <w:rPr>
          <w:rFonts w:cs="Arial"/>
          <w:sz w:val="18"/>
          <w:szCs w:val="18"/>
        </w:rPr>
      </w:pPr>
      <w:r w:rsidRPr="00D82483">
        <w:rPr>
          <w:rFonts w:cs="Arial"/>
          <w:sz w:val="18"/>
          <w:szCs w:val="18"/>
        </w:rPr>
        <w:t>(**) El precio total será el resultado de la multiplicación entre el precio ofertado y la cantidad de servicios requeridos o estimados.</w:t>
      </w:r>
    </w:p>
    <w:p w14:paraId="4FDE51EF" w14:textId="77777777" w:rsidR="00A82317" w:rsidRPr="00D82483" w:rsidRDefault="00A82317" w:rsidP="00A82317">
      <w:pPr>
        <w:spacing w:line="200" w:lineRule="exact"/>
        <w:jc w:val="both"/>
        <w:rPr>
          <w:sz w:val="18"/>
          <w:szCs w:val="18"/>
        </w:rPr>
      </w:pPr>
      <w:r w:rsidRPr="00D82483">
        <w:rPr>
          <w:sz w:val="18"/>
          <w:szCs w:val="18"/>
        </w:rPr>
        <w:t>En caso de que la contratación se efectúe por ítems o lotes se deberá repetir este cuadro para cada ítem o lote.</w:t>
      </w:r>
    </w:p>
    <w:p w14:paraId="5CA2297A" w14:textId="77777777" w:rsidR="00A82317" w:rsidRPr="00A40276" w:rsidRDefault="00A82317"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2C51C533" w14:textId="77777777" w:rsidR="009679D5" w:rsidRDefault="009679D5" w:rsidP="00107B3A">
      <w:pPr>
        <w:jc w:val="center"/>
        <w:rPr>
          <w:rFonts w:cs="Arial"/>
          <w:b/>
          <w:sz w:val="18"/>
          <w:szCs w:val="18"/>
          <w:lang w:val="es-BO"/>
        </w:rPr>
        <w:sectPr w:rsidR="009679D5" w:rsidSect="007D33E4">
          <w:footerReference w:type="default" r:id="rId14"/>
          <w:pgSz w:w="15840" w:h="12240" w:orient="landscape" w:code="1"/>
          <w:pgMar w:top="1701" w:right="1418" w:bottom="1701" w:left="1134" w:header="709" w:footer="709" w:gutter="0"/>
          <w:cols w:space="708"/>
          <w:docGrid w:linePitch="360"/>
        </w:sectPr>
      </w:pPr>
    </w:p>
    <w:p w14:paraId="0442C947" w14:textId="72B30FBF"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1B8F4F1" w14:textId="77777777" w:rsidR="008E59BE" w:rsidRPr="008E59BE" w:rsidRDefault="008E59BE" w:rsidP="008E59BE">
      <w:pPr>
        <w:jc w:val="center"/>
        <w:rPr>
          <w:rFonts w:cs="Tahoma"/>
          <w:b/>
          <w:sz w:val="18"/>
          <w:szCs w:val="18"/>
          <w:u w:val="single"/>
          <w:lang w:eastAsia="es-BO"/>
        </w:rPr>
      </w:pPr>
    </w:p>
    <w:p w14:paraId="2F998211" w14:textId="77777777" w:rsidR="008E59BE" w:rsidRPr="00854563" w:rsidRDefault="008E59BE" w:rsidP="008E59BE">
      <w:pPr>
        <w:jc w:val="center"/>
        <w:rPr>
          <w:rFonts w:cs="Tahoma"/>
          <w:b/>
          <w:sz w:val="18"/>
          <w:szCs w:val="18"/>
          <w:lang w:eastAsia="es-BO"/>
        </w:rPr>
      </w:pPr>
      <w:r w:rsidRPr="00854563">
        <w:rPr>
          <w:rFonts w:cs="Tahoma"/>
          <w:b/>
          <w:sz w:val="18"/>
          <w:szCs w:val="18"/>
          <w:lang w:eastAsia="es-BO"/>
        </w:rPr>
        <w:t xml:space="preserve">MANTENIMIENTOS MAYORES DE LOS GRUPOS GENERADORES </w:t>
      </w:r>
    </w:p>
    <w:p w14:paraId="2F1F88B7" w14:textId="77777777" w:rsidR="008E59BE" w:rsidRPr="00854563" w:rsidRDefault="008E59BE" w:rsidP="008E59BE">
      <w:pPr>
        <w:jc w:val="center"/>
        <w:rPr>
          <w:rFonts w:cs="Tahoma"/>
          <w:b/>
          <w:sz w:val="18"/>
          <w:szCs w:val="18"/>
          <w:lang w:eastAsia="es-BO"/>
        </w:rPr>
      </w:pPr>
      <w:r w:rsidRPr="00854563">
        <w:rPr>
          <w:rFonts w:cs="Tahoma"/>
          <w:b/>
          <w:sz w:val="18"/>
          <w:szCs w:val="18"/>
          <w:lang w:eastAsia="es-BO"/>
        </w:rPr>
        <w:t>DEL SISTEMA AISLADO COBIJA - GESTION 2025</w:t>
      </w:r>
    </w:p>
    <w:p w14:paraId="67CCAA59" w14:textId="77777777" w:rsidR="008E59BE" w:rsidRPr="00A04411" w:rsidRDefault="008E59BE" w:rsidP="008E59BE">
      <w:pPr>
        <w:jc w:val="center"/>
        <w:rPr>
          <w:rFonts w:ascii="Tahoma" w:hAnsi="Tahoma" w:cs="Tahom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8"/>
        <w:gridCol w:w="4857"/>
        <w:gridCol w:w="3593"/>
      </w:tblGrid>
      <w:tr w:rsidR="008E59BE" w:rsidRPr="008E59BE" w14:paraId="7C850715" w14:textId="77777777" w:rsidTr="00164004">
        <w:trPr>
          <w:trHeight w:val="283"/>
        </w:trPr>
        <w:tc>
          <w:tcPr>
            <w:tcW w:w="2965" w:type="pct"/>
            <w:gridSpan w:val="2"/>
            <w:shd w:val="clear" w:color="auto" w:fill="B8CCE4" w:themeFill="accent1" w:themeFillTint="66"/>
            <w:vAlign w:val="center"/>
            <w:hideMark/>
          </w:tcPr>
          <w:p w14:paraId="31AFF851" w14:textId="77777777" w:rsidR="008E59BE" w:rsidRPr="008E59BE" w:rsidRDefault="008E59BE" w:rsidP="00164004">
            <w:pPr>
              <w:tabs>
                <w:tab w:val="left" w:pos="1696"/>
              </w:tabs>
              <w:jc w:val="center"/>
              <w:rPr>
                <w:rFonts w:cs="Arial"/>
                <w:b/>
                <w:sz w:val="14"/>
                <w:szCs w:val="14"/>
                <w:lang w:eastAsia="es-BO"/>
              </w:rPr>
            </w:pPr>
            <w:r w:rsidRPr="008E59BE">
              <w:rPr>
                <w:rFonts w:cs="Arial"/>
                <w:b/>
                <w:sz w:val="14"/>
                <w:szCs w:val="14"/>
                <w:lang w:eastAsia="es-BO"/>
              </w:rPr>
              <w:t>Para ser llenado por la Entidad convocante</w:t>
            </w:r>
          </w:p>
        </w:tc>
        <w:tc>
          <w:tcPr>
            <w:tcW w:w="2035" w:type="pct"/>
            <w:shd w:val="clear" w:color="auto" w:fill="DBE5F1" w:themeFill="accent1" w:themeFillTint="33"/>
            <w:vAlign w:val="center"/>
            <w:hideMark/>
          </w:tcPr>
          <w:p w14:paraId="46D6090D" w14:textId="77777777" w:rsidR="008E59BE" w:rsidRPr="008E59BE" w:rsidRDefault="008E59BE" w:rsidP="00164004">
            <w:pPr>
              <w:tabs>
                <w:tab w:val="left" w:pos="1696"/>
              </w:tabs>
              <w:jc w:val="center"/>
              <w:rPr>
                <w:rFonts w:cs="Arial"/>
                <w:b/>
                <w:sz w:val="14"/>
                <w:szCs w:val="14"/>
                <w:lang w:eastAsia="es-BO"/>
              </w:rPr>
            </w:pPr>
            <w:r w:rsidRPr="008E59BE">
              <w:rPr>
                <w:rFonts w:cs="Arial"/>
                <w:b/>
                <w:sz w:val="14"/>
                <w:szCs w:val="14"/>
                <w:lang w:eastAsia="es-BO"/>
              </w:rPr>
              <w:t xml:space="preserve">Para ser llenado por el proponente al </w:t>
            </w:r>
          </w:p>
          <w:p w14:paraId="1C261875" w14:textId="77777777" w:rsidR="008E59BE" w:rsidRPr="008E59BE" w:rsidRDefault="008E59BE" w:rsidP="00164004">
            <w:pPr>
              <w:tabs>
                <w:tab w:val="left" w:pos="1696"/>
              </w:tabs>
              <w:jc w:val="center"/>
              <w:rPr>
                <w:rFonts w:cs="Arial"/>
                <w:b/>
                <w:sz w:val="14"/>
                <w:szCs w:val="14"/>
                <w:lang w:eastAsia="es-BO"/>
              </w:rPr>
            </w:pPr>
            <w:r w:rsidRPr="008E59BE">
              <w:rPr>
                <w:rFonts w:cs="Arial"/>
                <w:b/>
                <w:sz w:val="14"/>
                <w:szCs w:val="14"/>
                <w:lang w:eastAsia="es-BO"/>
              </w:rPr>
              <w:t>momento de elaborar su propuesta</w:t>
            </w:r>
          </w:p>
        </w:tc>
      </w:tr>
      <w:tr w:rsidR="008E59BE" w:rsidRPr="008E59BE" w14:paraId="54666C99" w14:textId="77777777" w:rsidTr="00164004">
        <w:trPr>
          <w:trHeight w:val="339"/>
        </w:trPr>
        <w:tc>
          <w:tcPr>
            <w:tcW w:w="214" w:type="pct"/>
            <w:shd w:val="clear" w:color="auto" w:fill="B8CCE4" w:themeFill="accent1" w:themeFillTint="66"/>
            <w:vAlign w:val="center"/>
            <w:hideMark/>
          </w:tcPr>
          <w:p w14:paraId="166DB4E1" w14:textId="77777777" w:rsidR="008E59BE" w:rsidRPr="008E59BE" w:rsidRDefault="008E59BE" w:rsidP="00164004">
            <w:pPr>
              <w:tabs>
                <w:tab w:val="left" w:pos="1696"/>
              </w:tabs>
              <w:jc w:val="center"/>
              <w:rPr>
                <w:rFonts w:cs="Arial"/>
                <w:b/>
                <w:sz w:val="14"/>
                <w:szCs w:val="14"/>
                <w:lang w:eastAsia="es-BO"/>
              </w:rPr>
            </w:pPr>
            <w:r w:rsidRPr="008E59BE">
              <w:rPr>
                <w:rFonts w:cs="Arial"/>
                <w:b/>
                <w:sz w:val="14"/>
                <w:szCs w:val="14"/>
                <w:lang w:eastAsia="es-BO"/>
              </w:rPr>
              <w:t>Ítem</w:t>
            </w:r>
          </w:p>
        </w:tc>
        <w:tc>
          <w:tcPr>
            <w:tcW w:w="2751" w:type="pct"/>
            <w:shd w:val="clear" w:color="auto" w:fill="B8CCE4" w:themeFill="accent1" w:themeFillTint="66"/>
            <w:vAlign w:val="center"/>
            <w:hideMark/>
          </w:tcPr>
          <w:p w14:paraId="09C0E625" w14:textId="77777777" w:rsidR="008E59BE" w:rsidRPr="008E59BE" w:rsidRDefault="008E59BE" w:rsidP="00164004">
            <w:pPr>
              <w:tabs>
                <w:tab w:val="left" w:pos="1696"/>
              </w:tabs>
              <w:jc w:val="center"/>
              <w:rPr>
                <w:rFonts w:cs="Arial"/>
                <w:b/>
                <w:sz w:val="14"/>
                <w:szCs w:val="14"/>
                <w:lang w:eastAsia="es-BO"/>
              </w:rPr>
            </w:pPr>
            <w:r w:rsidRPr="008E59BE">
              <w:rPr>
                <w:rFonts w:cs="Arial"/>
                <w:b/>
                <w:sz w:val="14"/>
                <w:szCs w:val="14"/>
                <w:lang w:eastAsia="es-BO"/>
              </w:rPr>
              <w:t>Características y condiciones técnicas solicitadas (*)</w:t>
            </w:r>
          </w:p>
        </w:tc>
        <w:tc>
          <w:tcPr>
            <w:tcW w:w="2035" w:type="pct"/>
            <w:shd w:val="clear" w:color="auto" w:fill="DBE5F1" w:themeFill="accent1" w:themeFillTint="33"/>
            <w:vAlign w:val="center"/>
            <w:hideMark/>
          </w:tcPr>
          <w:p w14:paraId="4849DB14" w14:textId="77777777" w:rsidR="008E59BE" w:rsidRPr="008E59BE" w:rsidRDefault="008E59BE" w:rsidP="00164004">
            <w:pPr>
              <w:tabs>
                <w:tab w:val="left" w:pos="1696"/>
              </w:tabs>
              <w:jc w:val="center"/>
              <w:rPr>
                <w:rFonts w:cs="Arial"/>
                <w:b/>
                <w:sz w:val="14"/>
                <w:szCs w:val="14"/>
                <w:lang w:eastAsia="es-BO"/>
              </w:rPr>
            </w:pPr>
            <w:r w:rsidRPr="008E59BE">
              <w:rPr>
                <w:rFonts w:cs="Arial"/>
                <w:b/>
                <w:sz w:val="14"/>
                <w:szCs w:val="14"/>
                <w:lang w:eastAsia="es-BO"/>
              </w:rPr>
              <w:t>Característica Propuesta (**)</w:t>
            </w:r>
          </w:p>
        </w:tc>
      </w:tr>
      <w:tr w:rsidR="008E59BE" w:rsidRPr="008E59BE" w14:paraId="14997C5B" w14:textId="77777777" w:rsidTr="00164004">
        <w:trPr>
          <w:trHeight w:val="283"/>
        </w:trPr>
        <w:tc>
          <w:tcPr>
            <w:tcW w:w="214" w:type="pct"/>
            <w:shd w:val="clear" w:color="auto" w:fill="D9D9D9" w:themeFill="background1" w:themeFillShade="D9"/>
            <w:vAlign w:val="center"/>
          </w:tcPr>
          <w:p w14:paraId="78611DB8" w14:textId="77777777" w:rsidR="008E59BE" w:rsidRPr="008E59BE" w:rsidRDefault="008E59BE" w:rsidP="00164004">
            <w:pPr>
              <w:pStyle w:val="Sinespaciado"/>
              <w:jc w:val="center"/>
              <w:rPr>
                <w:rFonts w:ascii="Verdana" w:hAnsi="Verdana" w:cs="Tahoma"/>
                <w:b/>
                <w:sz w:val="14"/>
                <w:szCs w:val="14"/>
                <w:lang w:eastAsia="es-BO"/>
              </w:rPr>
            </w:pPr>
            <w:r w:rsidRPr="008E59BE">
              <w:rPr>
                <w:rFonts w:ascii="Verdana" w:hAnsi="Verdana" w:cs="Tahoma"/>
                <w:b/>
                <w:sz w:val="14"/>
                <w:szCs w:val="14"/>
                <w:lang w:eastAsia="es-BO"/>
              </w:rPr>
              <w:t>1</w:t>
            </w:r>
          </w:p>
        </w:tc>
        <w:tc>
          <w:tcPr>
            <w:tcW w:w="2751" w:type="pct"/>
            <w:shd w:val="clear" w:color="auto" w:fill="D9D9D9" w:themeFill="background1" w:themeFillShade="D9"/>
          </w:tcPr>
          <w:p w14:paraId="40BE0A83"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MANTENIMIENTO OVERHAUL A GRUPO GENERADOR BAH06 CATERPILLAR 3516B</w:t>
            </w:r>
          </w:p>
          <w:p w14:paraId="55A6285E"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 xml:space="preserve">SERIE: YAT00342 </w:t>
            </w:r>
          </w:p>
          <w:p w14:paraId="626783C0"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ARREGLO:  325-9342</w:t>
            </w:r>
          </w:p>
        </w:tc>
        <w:tc>
          <w:tcPr>
            <w:tcW w:w="2035" w:type="pct"/>
            <w:shd w:val="clear" w:color="auto" w:fill="auto"/>
            <w:vAlign w:val="center"/>
            <w:hideMark/>
          </w:tcPr>
          <w:p w14:paraId="38364247" w14:textId="77777777" w:rsidR="008E59BE" w:rsidRPr="008E59BE" w:rsidRDefault="008E59BE" w:rsidP="00164004">
            <w:pPr>
              <w:pStyle w:val="Sinespaciado"/>
              <w:jc w:val="center"/>
              <w:rPr>
                <w:rFonts w:ascii="Verdana" w:hAnsi="Verdana" w:cs="Arial"/>
                <w:sz w:val="14"/>
                <w:szCs w:val="14"/>
                <w:lang w:eastAsia="es-BO"/>
              </w:rPr>
            </w:pPr>
            <w:r w:rsidRPr="008E59BE">
              <w:rPr>
                <w:rFonts w:ascii="Verdana" w:hAnsi="Verdana" w:cs="Tahoma"/>
                <w:color w:val="808080"/>
                <w:sz w:val="14"/>
                <w:szCs w:val="14"/>
              </w:rPr>
              <w:t>(Manifestar expresamente las condiciones de su propuesta con referencia a este requerimiento)</w:t>
            </w:r>
          </w:p>
        </w:tc>
      </w:tr>
      <w:tr w:rsidR="008E59BE" w:rsidRPr="008E59BE" w14:paraId="338AE1DC" w14:textId="77777777" w:rsidTr="004E1619">
        <w:trPr>
          <w:trHeight w:val="2692"/>
        </w:trPr>
        <w:tc>
          <w:tcPr>
            <w:tcW w:w="214" w:type="pct"/>
            <w:shd w:val="clear" w:color="auto" w:fill="auto"/>
            <w:vAlign w:val="center"/>
          </w:tcPr>
          <w:p w14:paraId="5F446B60" w14:textId="77777777" w:rsidR="008E59BE" w:rsidRPr="008E59BE" w:rsidRDefault="008E59BE" w:rsidP="00164004">
            <w:pPr>
              <w:pStyle w:val="Sinespaciado"/>
              <w:jc w:val="center"/>
              <w:rPr>
                <w:rFonts w:ascii="Verdana" w:hAnsi="Verdana" w:cs="Arial"/>
                <w:b/>
                <w:sz w:val="14"/>
                <w:szCs w:val="14"/>
                <w:lang w:eastAsia="es-BO"/>
              </w:rPr>
            </w:pPr>
          </w:p>
        </w:tc>
        <w:tc>
          <w:tcPr>
            <w:tcW w:w="2751" w:type="pct"/>
            <w:shd w:val="clear" w:color="auto" w:fill="auto"/>
          </w:tcPr>
          <w:p w14:paraId="5ED8242E" w14:textId="77777777" w:rsidR="008E59BE" w:rsidRPr="008E59BE" w:rsidRDefault="008E59BE" w:rsidP="00164004">
            <w:pPr>
              <w:keepNext/>
              <w:tabs>
                <w:tab w:val="left" w:pos="1696"/>
              </w:tabs>
              <w:contextualSpacing/>
              <w:outlineLvl w:val="1"/>
              <w:rPr>
                <w:rFonts w:cs="Tahoma"/>
                <w:b/>
                <w:bCs/>
                <w:sz w:val="14"/>
                <w:szCs w:val="14"/>
                <w:lang w:val="es-ES_tradnl"/>
              </w:rPr>
            </w:pPr>
            <w:r w:rsidRPr="008E59BE">
              <w:rPr>
                <w:rFonts w:cs="Tahoma"/>
                <w:b/>
                <w:bCs/>
                <w:sz w:val="14"/>
                <w:szCs w:val="14"/>
                <w:lang w:val="es-ES_tradnl"/>
              </w:rPr>
              <w:t>Alcance del trabajo es el siguiente:</w:t>
            </w:r>
          </w:p>
          <w:p w14:paraId="24F0DE8A" w14:textId="77777777" w:rsidR="008E59BE" w:rsidRPr="008E59BE" w:rsidRDefault="008E59BE" w:rsidP="00164004">
            <w:pPr>
              <w:keepNext/>
              <w:tabs>
                <w:tab w:val="left" w:pos="1696"/>
              </w:tabs>
              <w:contextualSpacing/>
              <w:outlineLvl w:val="1"/>
              <w:rPr>
                <w:rFonts w:cs="Tahoma"/>
                <w:b/>
                <w:bCs/>
                <w:sz w:val="14"/>
                <w:szCs w:val="14"/>
                <w:lang w:val="es-ES_tradnl"/>
              </w:rPr>
            </w:pPr>
          </w:p>
          <w:p w14:paraId="47962834"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Limpieza general del grupo</w:t>
            </w:r>
          </w:p>
          <w:p w14:paraId="66912516"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6948A0CB"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Drenado de los fluidos del motor (aceite, refrigerante).</w:t>
            </w:r>
          </w:p>
          <w:p w14:paraId="224D89DA"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y desengrasado externo del grupo electrógeno con limpiador industrial, agua y aire comprimido.</w:t>
            </w:r>
          </w:p>
          <w:p w14:paraId="13AE3E93"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interna del sistema de refrigeración con desincrustante químico.</w:t>
            </w:r>
          </w:p>
          <w:p w14:paraId="1EA340BB" w14:textId="77777777" w:rsidR="008E59BE" w:rsidRPr="008E59BE" w:rsidRDefault="008E59BE" w:rsidP="00164004">
            <w:pPr>
              <w:pStyle w:val="Prrafodelista"/>
              <w:ind w:left="735"/>
              <w:jc w:val="both"/>
              <w:rPr>
                <w:rFonts w:ascii="Verdana" w:hAnsi="Verdana" w:cs="Tahoma"/>
                <w:sz w:val="14"/>
                <w:szCs w:val="14"/>
              </w:rPr>
            </w:pPr>
          </w:p>
          <w:p w14:paraId="77F709AA" w14:textId="77777777" w:rsidR="008E59BE" w:rsidRPr="008E59BE" w:rsidRDefault="008E59BE" w:rsidP="00EC3DD4">
            <w:pPr>
              <w:pStyle w:val="Prrafodelista"/>
              <w:keepNext/>
              <w:numPr>
                <w:ilvl w:val="0"/>
                <w:numId w:val="39"/>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Desmontaje de componentes periféricos y sistemas auxiliares</w:t>
            </w:r>
          </w:p>
          <w:p w14:paraId="5B3AC6C0"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78E7A7A9"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 xml:space="preserve">Desmontaje de equipos periféricos: turbocompresor, bomba de refrigerante, aceite y combustible, enfriador de aceite, bomba auxiliar, bomba de pre lubricación, Válvulas de alivio y respiradero del cárter, etc. </w:t>
            </w:r>
          </w:p>
          <w:p w14:paraId="6A17FE85"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Desarmado de los equipos periféricos y limpieza y evaluación de sus componentes.</w:t>
            </w:r>
          </w:p>
          <w:p w14:paraId="358C2589" w14:textId="77777777" w:rsidR="008E59BE" w:rsidRPr="008E59BE" w:rsidRDefault="008E59BE" w:rsidP="00164004">
            <w:pPr>
              <w:pStyle w:val="Prrafodelista"/>
              <w:ind w:left="735"/>
              <w:jc w:val="both"/>
              <w:rPr>
                <w:rFonts w:ascii="Verdana" w:hAnsi="Verdana" w:cs="Tahoma"/>
                <w:sz w:val="14"/>
                <w:szCs w:val="14"/>
              </w:rPr>
            </w:pPr>
          </w:p>
          <w:p w14:paraId="5C88BDDA" w14:textId="77777777" w:rsidR="008E59BE" w:rsidRPr="008E59BE" w:rsidRDefault="008E59BE" w:rsidP="00EC3DD4">
            <w:pPr>
              <w:pStyle w:val="Prrafodelista"/>
              <w:keepNext/>
              <w:numPr>
                <w:ilvl w:val="0"/>
                <w:numId w:val="39"/>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Limpieza, inspección, mantenimiento del radiador</w:t>
            </w:r>
          </w:p>
          <w:p w14:paraId="04E8402C"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5CF281A5"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interna y externa del radiador.</w:t>
            </w:r>
          </w:p>
          <w:p w14:paraId="5E64707B"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Inspección y cardado de aletas del radiador de ser necesario.</w:t>
            </w:r>
          </w:p>
          <w:p w14:paraId="4E3BFAD8"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Inspección del estado de: soldaduras, soportes de montaje, tuberías, conexiones, abrazaderas bridas y sellos.</w:t>
            </w:r>
          </w:p>
          <w:p w14:paraId="6E131A57"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Pruebas de estanqueidad y verificación de fisuras y/o fugas de agua.</w:t>
            </w:r>
          </w:p>
          <w:p w14:paraId="6DE66EB1" w14:textId="77777777" w:rsidR="008E59BE" w:rsidRPr="008E59BE" w:rsidRDefault="008E59BE" w:rsidP="00164004">
            <w:pPr>
              <w:pStyle w:val="Prrafodelista"/>
              <w:ind w:left="735"/>
              <w:rPr>
                <w:rFonts w:ascii="Verdana" w:hAnsi="Verdana" w:cs="Tahoma"/>
                <w:sz w:val="14"/>
                <w:szCs w:val="14"/>
              </w:rPr>
            </w:pPr>
          </w:p>
          <w:p w14:paraId="3C317C81"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Desarmado y limpieza de componentes y piezas del motor</w:t>
            </w:r>
          </w:p>
          <w:p w14:paraId="5182329C" w14:textId="77777777" w:rsidR="008E59BE" w:rsidRPr="008E59BE" w:rsidRDefault="008E59BE"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0ADC6B09"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Desarmado de piezas y componentes del motor de acuerdo a metodología recomendada por el fabricante.</w:t>
            </w:r>
          </w:p>
          <w:p w14:paraId="4502DC03"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Cabe señalar que debe incluir la toma de medidas, evaluación de estado de camisas, conjunto pistón biela y ejes de levas correspondientes al mantenimiento OVERHAUL.</w:t>
            </w:r>
          </w:p>
          <w:p w14:paraId="19BF2B38"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con detergentes o limpiadores adecuados, las piezas y/o componentes retirando depósitos de carbonilla, herrumbre y óxidos.</w:t>
            </w:r>
          </w:p>
          <w:p w14:paraId="55E9CBCC" w14:textId="77777777" w:rsidR="008E59BE" w:rsidRPr="008E59BE" w:rsidRDefault="008E59BE" w:rsidP="00164004">
            <w:pPr>
              <w:pStyle w:val="Prrafodelista"/>
              <w:ind w:left="735"/>
              <w:jc w:val="both"/>
              <w:rPr>
                <w:rFonts w:ascii="Verdana" w:hAnsi="Verdana" w:cs="Tahoma"/>
                <w:sz w:val="14"/>
                <w:szCs w:val="14"/>
              </w:rPr>
            </w:pPr>
          </w:p>
          <w:p w14:paraId="053C43C1" w14:textId="77777777" w:rsidR="008E59BE" w:rsidRPr="008E59BE" w:rsidRDefault="008E59BE" w:rsidP="00EC3DD4">
            <w:pPr>
              <w:pStyle w:val="Prrafodelista"/>
              <w:keepNext/>
              <w:numPr>
                <w:ilvl w:val="0"/>
                <w:numId w:val="39"/>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Evaluación y controles de piezas, repuestos, conjuntos y componentes</w:t>
            </w:r>
          </w:p>
          <w:p w14:paraId="73FFF324"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3D1F967A"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Verificación de las piezas y componentes, tomando en cuenta los valores y tolerancias determinadas por el fabricante en sus manuales de reutilización de componentes.</w:t>
            </w:r>
          </w:p>
          <w:p w14:paraId="7FDC9D75"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 xml:space="preserve">Presentar a ENDE, lista de repuestos adicionales, resultantes de la evaluación de los incisos i) la cual debe incluir: cantidad, número de parte de la pieza antigua y actual, y la descripción y/o nombre de la pieza, costos y tiempo de entrega. </w:t>
            </w:r>
          </w:p>
          <w:p w14:paraId="4D919B39" w14:textId="77777777" w:rsidR="008E59BE" w:rsidRPr="008E59BE" w:rsidRDefault="008E59BE" w:rsidP="00164004">
            <w:pPr>
              <w:ind w:left="111" w:hanging="111"/>
              <w:jc w:val="both"/>
              <w:rPr>
                <w:rFonts w:cs="Tahoma"/>
                <w:sz w:val="14"/>
                <w:szCs w:val="14"/>
              </w:rPr>
            </w:pPr>
          </w:p>
          <w:p w14:paraId="65FCAE26" w14:textId="77777777" w:rsidR="008E59BE" w:rsidRPr="008E59BE" w:rsidRDefault="008E59BE" w:rsidP="00EC3DD4">
            <w:pPr>
              <w:pStyle w:val="Prrafodelista"/>
              <w:numPr>
                <w:ilvl w:val="0"/>
                <w:numId w:val="40"/>
              </w:numPr>
              <w:ind w:left="1026" w:hanging="318"/>
              <w:jc w:val="both"/>
              <w:rPr>
                <w:rFonts w:ascii="Verdana" w:hAnsi="Verdana" w:cs="Tahoma"/>
                <w:b/>
                <w:sz w:val="14"/>
                <w:szCs w:val="14"/>
              </w:rPr>
            </w:pPr>
            <w:r w:rsidRPr="008E59BE">
              <w:rPr>
                <w:rFonts w:ascii="Verdana" w:hAnsi="Verdana" w:cs="Tahoma"/>
                <w:b/>
                <w:sz w:val="14"/>
                <w:szCs w:val="14"/>
              </w:rPr>
              <w:t>Reemplazo de componentes</w:t>
            </w:r>
          </w:p>
          <w:p w14:paraId="29B1DCD8" w14:textId="77777777" w:rsidR="008E59BE" w:rsidRPr="008E59BE" w:rsidRDefault="008E59BE" w:rsidP="00164004">
            <w:pPr>
              <w:pStyle w:val="Prrafodelista"/>
              <w:ind w:left="743"/>
              <w:jc w:val="both"/>
              <w:rPr>
                <w:rFonts w:ascii="Verdana" w:hAnsi="Verdana" w:cs="Tahoma"/>
                <w:sz w:val="14"/>
                <w:szCs w:val="14"/>
              </w:rPr>
            </w:pPr>
          </w:p>
          <w:p w14:paraId="277219AB" w14:textId="77777777" w:rsidR="008E59BE" w:rsidRPr="008E59BE" w:rsidRDefault="008E59BE" w:rsidP="00164004">
            <w:pPr>
              <w:pStyle w:val="Prrafodelista"/>
              <w:ind w:left="1026"/>
              <w:jc w:val="both"/>
              <w:rPr>
                <w:rFonts w:ascii="Verdana" w:hAnsi="Verdana" w:cs="Tahoma"/>
                <w:sz w:val="14"/>
                <w:szCs w:val="14"/>
              </w:rPr>
            </w:pPr>
            <w:r w:rsidRPr="008E59BE">
              <w:rPr>
                <w:rFonts w:ascii="Verdana" w:hAnsi="Verdana" w:cs="Tahoma"/>
                <w:sz w:val="14"/>
                <w:szCs w:val="14"/>
              </w:rPr>
              <w:t>En un mantenimiento OVERHAUL se recomienda reemplazar las piezas de la lista siguiente:</w:t>
            </w:r>
          </w:p>
          <w:p w14:paraId="5F4F8EBC" w14:textId="77777777" w:rsidR="008E59BE" w:rsidRPr="008E59BE" w:rsidRDefault="008E59BE" w:rsidP="00164004">
            <w:pPr>
              <w:pStyle w:val="Prrafodelista"/>
              <w:ind w:left="1026"/>
              <w:jc w:val="both"/>
              <w:rPr>
                <w:rFonts w:ascii="Verdana" w:hAnsi="Verdana" w:cs="Tahoma"/>
                <w:sz w:val="14"/>
                <w:szCs w:val="14"/>
              </w:rPr>
            </w:pPr>
          </w:p>
          <w:p w14:paraId="0A23A56E"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Termostatos del sistema de refrigeración (circuito de camisas y aftercooler)</w:t>
            </w:r>
          </w:p>
          <w:p w14:paraId="148E2C5A"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Componentes de cada culata (reconstrucción de la culata): Válvulas, asientos de válvula, guías de válvulas, resortes, rotocoil y seguros.</w:t>
            </w:r>
          </w:p>
          <w:p w14:paraId="2D4845CC"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Camisa, pistón, anillas y pasador.</w:t>
            </w:r>
          </w:p>
          <w:p w14:paraId="48AA796D"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Cojinetes de cigüeñal, biela, eje de levas y engranajes.</w:t>
            </w:r>
          </w:p>
          <w:p w14:paraId="4F012E07"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Retenes de Cigüeñal</w:t>
            </w:r>
          </w:p>
          <w:p w14:paraId="7B4F9DCD"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de culatas.</w:t>
            </w:r>
          </w:p>
          <w:p w14:paraId="3865CAD1"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Sellos de combustible.</w:t>
            </w:r>
          </w:p>
          <w:p w14:paraId="34228BD1"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Sellos de camisa.</w:t>
            </w:r>
          </w:p>
          <w:p w14:paraId="2C5AAD3D"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los componentes removidos en el OVERHAUL.</w:t>
            </w:r>
          </w:p>
          <w:p w14:paraId="2DB4CE9C"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bomba principal de agua.</w:t>
            </w:r>
          </w:p>
          <w:p w14:paraId="0C66FB29"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bomba auxiliar.</w:t>
            </w:r>
          </w:p>
          <w:p w14:paraId="65BE081E"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del enfriador de aceite.</w:t>
            </w:r>
          </w:p>
          <w:p w14:paraId="464A57E4"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caja del termostato.</w:t>
            </w:r>
          </w:p>
          <w:p w14:paraId="2D1A9C5F"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las líneas del circuito de refrigeración.</w:t>
            </w:r>
          </w:p>
          <w:p w14:paraId="70EDBA7B"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del sistema de escape.</w:t>
            </w:r>
          </w:p>
          <w:p w14:paraId="6B17F5F2"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del turbocompresor.</w:t>
            </w:r>
          </w:p>
          <w:p w14:paraId="11432919"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admisión de aire.</w:t>
            </w:r>
          </w:p>
          <w:p w14:paraId="588C5203"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lubricación.</w:t>
            </w:r>
          </w:p>
          <w:p w14:paraId="1A332432"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combustible.</w:t>
            </w:r>
          </w:p>
          <w:p w14:paraId="3700433E"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Fluidos del sistema de refrigeración y lubricación.</w:t>
            </w:r>
          </w:p>
          <w:p w14:paraId="20207A64" w14:textId="77777777" w:rsidR="008E59BE" w:rsidRPr="008E59BE" w:rsidRDefault="008E59BE" w:rsidP="00164004">
            <w:pPr>
              <w:pStyle w:val="Prrafodelista"/>
              <w:ind w:left="395"/>
              <w:jc w:val="both"/>
              <w:rPr>
                <w:rFonts w:ascii="Verdana" w:hAnsi="Verdana" w:cs="Tahoma"/>
                <w:sz w:val="14"/>
                <w:szCs w:val="14"/>
              </w:rPr>
            </w:pPr>
          </w:p>
          <w:p w14:paraId="19041224" w14:textId="77777777" w:rsidR="008E59BE" w:rsidRPr="008E59BE" w:rsidRDefault="008E59BE" w:rsidP="00EC3DD4">
            <w:pPr>
              <w:pStyle w:val="Prrafodelista"/>
              <w:numPr>
                <w:ilvl w:val="0"/>
                <w:numId w:val="40"/>
              </w:numPr>
              <w:ind w:left="993" w:hanging="318"/>
              <w:jc w:val="both"/>
              <w:rPr>
                <w:rFonts w:ascii="Verdana" w:hAnsi="Verdana" w:cs="Tahoma"/>
                <w:b/>
                <w:sz w:val="14"/>
                <w:szCs w:val="14"/>
              </w:rPr>
            </w:pPr>
            <w:r w:rsidRPr="008E59BE">
              <w:rPr>
                <w:rFonts w:ascii="Verdana" w:hAnsi="Verdana" w:cs="Tahoma"/>
                <w:b/>
                <w:sz w:val="14"/>
                <w:szCs w:val="14"/>
              </w:rPr>
              <w:t xml:space="preserve">Inspección, reconstrucción o reemplazo de componentes (según evaluación)  </w:t>
            </w:r>
          </w:p>
          <w:p w14:paraId="4C38B150" w14:textId="77777777" w:rsidR="008E59BE" w:rsidRPr="008E59BE" w:rsidRDefault="008E59BE" w:rsidP="00164004">
            <w:pPr>
              <w:pStyle w:val="Prrafodelista"/>
              <w:ind w:left="710"/>
              <w:jc w:val="both"/>
              <w:rPr>
                <w:rFonts w:ascii="Verdana" w:hAnsi="Verdana" w:cs="Tahoma"/>
                <w:sz w:val="14"/>
                <w:szCs w:val="14"/>
              </w:rPr>
            </w:pPr>
          </w:p>
          <w:p w14:paraId="35F739C8" w14:textId="77777777" w:rsidR="008E59BE" w:rsidRPr="008E59BE" w:rsidRDefault="008E59BE" w:rsidP="00164004">
            <w:pPr>
              <w:pStyle w:val="Prrafodelista"/>
              <w:ind w:left="993"/>
              <w:jc w:val="both"/>
              <w:rPr>
                <w:rFonts w:ascii="Verdana" w:hAnsi="Verdana" w:cs="Tahoma"/>
                <w:sz w:val="14"/>
                <w:szCs w:val="14"/>
              </w:rPr>
            </w:pPr>
            <w:r w:rsidRPr="008E59BE">
              <w:rPr>
                <w:rFonts w:ascii="Verdana" w:hAnsi="Verdana" w:cs="Tahoma"/>
                <w:sz w:val="14"/>
                <w:szCs w:val="14"/>
              </w:rPr>
              <w:t>La inspección de cada pieza se respaldará mediante registro fotográfico y se realizará siguiendo las instrucciones que se indican en las publicaciones de reutilización de piezas Caterpillar además de estar asistido del SIS Caterpillar.</w:t>
            </w:r>
          </w:p>
          <w:p w14:paraId="687080D3" w14:textId="77777777" w:rsidR="008E59BE" w:rsidRPr="008E59BE" w:rsidRDefault="008E59BE" w:rsidP="00164004">
            <w:pPr>
              <w:pStyle w:val="Prrafodelista"/>
              <w:ind w:left="993"/>
              <w:jc w:val="both"/>
              <w:rPr>
                <w:rFonts w:ascii="Verdana" w:hAnsi="Verdana" w:cs="Tahoma"/>
                <w:sz w:val="14"/>
                <w:szCs w:val="14"/>
              </w:rPr>
            </w:pPr>
          </w:p>
          <w:p w14:paraId="3F0B1052" w14:textId="77777777" w:rsidR="008E59BE" w:rsidRPr="008E59BE" w:rsidRDefault="008E59BE" w:rsidP="00164004">
            <w:pPr>
              <w:pStyle w:val="Prrafodelista"/>
              <w:ind w:left="993"/>
              <w:jc w:val="both"/>
              <w:rPr>
                <w:rFonts w:ascii="Verdana" w:hAnsi="Verdana" w:cs="Tahoma"/>
                <w:sz w:val="14"/>
                <w:szCs w:val="14"/>
              </w:rPr>
            </w:pPr>
            <w:r w:rsidRPr="008E59BE">
              <w:rPr>
                <w:rFonts w:ascii="Verdana" w:hAnsi="Verdana" w:cs="Tahoma"/>
                <w:sz w:val="14"/>
                <w:szCs w:val="14"/>
              </w:rPr>
              <w:t>Las siguientes piezas se inspeccionarán de acuerdo a su estado se reutilizarán, reconstruirán o reemplazarán; en el caso de reemplazo ENDE, suministrará los mismos.</w:t>
            </w:r>
          </w:p>
          <w:p w14:paraId="267DE252" w14:textId="77777777" w:rsidR="008E59BE" w:rsidRPr="008E59BE" w:rsidRDefault="008E59BE" w:rsidP="00164004">
            <w:pPr>
              <w:pStyle w:val="Prrafodelista"/>
              <w:ind w:left="993"/>
              <w:jc w:val="both"/>
              <w:rPr>
                <w:rFonts w:ascii="Verdana" w:hAnsi="Verdana" w:cs="Tahoma"/>
                <w:sz w:val="14"/>
                <w:szCs w:val="14"/>
              </w:rPr>
            </w:pPr>
          </w:p>
          <w:p w14:paraId="46603709"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Rejilla de succión del aceite.</w:t>
            </w:r>
          </w:p>
          <w:p w14:paraId="742C268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Seguidores de árbol de levas.</w:t>
            </w:r>
          </w:p>
          <w:p w14:paraId="5CCF66E7"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Núcleo del aftercooler.</w:t>
            </w:r>
          </w:p>
          <w:p w14:paraId="1BABA5FB"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Núcleo del enfriador de aceite.</w:t>
            </w:r>
          </w:p>
          <w:p w14:paraId="230B3D8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Balancines de válvulas (32 piezas).</w:t>
            </w:r>
          </w:p>
          <w:p w14:paraId="0144A92F"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Balancines de inyectores (16 piezas).</w:t>
            </w:r>
          </w:p>
          <w:p w14:paraId="421B1F94"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Conjunto de culata (de los 16 cilindros).</w:t>
            </w:r>
          </w:p>
          <w:p w14:paraId="259750C0"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cebado de combustible.</w:t>
            </w:r>
          </w:p>
          <w:p w14:paraId="3901AED7"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transferencia de combustible.</w:t>
            </w:r>
          </w:p>
          <w:p w14:paraId="109D46D3"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prelubricacion.</w:t>
            </w:r>
          </w:p>
          <w:p w14:paraId="7CB2C286"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aceite.</w:t>
            </w:r>
          </w:p>
          <w:p w14:paraId="70DD7F85"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agua circuito de camisas.</w:t>
            </w:r>
          </w:p>
          <w:p w14:paraId="7C72006F"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agua circuito del aftercooler.</w:t>
            </w:r>
          </w:p>
          <w:p w14:paraId="3C878A8D"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Turbocompresores (evaluación de carcasas).</w:t>
            </w:r>
          </w:p>
          <w:p w14:paraId="36DB102D"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Cartridge de los turbos</w:t>
            </w:r>
          </w:p>
          <w:p w14:paraId="0D0856BB"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Porta filtros de aire.</w:t>
            </w:r>
          </w:p>
          <w:p w14:paraId="13F4093F"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Válvula reguladora de presión de combustible.</w:t>
            </w:r>
          </w:p>
          <w:p w14:paraId="14136A0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Conjunto Pistón</w:t>
            </w:r>
          </w:p>
          <w:p w14:paraId="47D7C54B"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Biela, camisa.</w:t>
            </w:r>
          </w:p>
          <w:p w14:paraId="3BB8A8E9"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Mazo de cables del motor.</w:t>
            </w:r>
          </w:p>
          <w:p w14:paraId="3634C43E"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Varilla de empuje de los balancines (32 piezas).</w:t>
            </w:r>
          </w:p>
          <w:p w14:paraId="215950F2"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Placas espaciadoras (entre culatas y block).</w:t>
            </w:r>
          </w:p>
          <w:p w14:paraId="7A832642" w14:textId="77777777" w:rsidR="008E59BE" w:rsidRPr="008E59BE" w:rsidRDefault="008E59BE" w:rsidP="00164004">
            <w:pPr>
              <w:pStyle w:val="Prrafodelista"/>
              <w:ind w:left="395"/>
              <w:jc w:val="both"/>
              <w:rPr>
                <w:rFonts w:ascii="Verdana" w:hAnsi="Verdana" w:cs="Tahoma"/>
                <w:sz w:val="14"/>
                <w:szCs w:val="14"/>
              </w:rPr>
            </w:pPr>
          </w:p>
          <w:p w14:paraId="145FA3B9" w14:textId="77777777" w:rsidR="008E59BE" w:rsidRPr="008E59BE" w:rsidRDefault="008E59BE" w:rsidP="00EC3DD4">
            <w:pPr>
              <w:pStyle w:val="Prrafodelista"/>
              <w:numPr>
                <w:ilvl w:val="0"/>
                <w:numId w:val="40"/>
              </w:numPr>
              <w:ind w:left="958" w:hanging="318"/>
              <w:jc w:val="both"/>
              <w:rPr>
                <w:rFonts w:ascii="Verdana" w:hAnsi="Verdana" w:cs="Tahoma"/>
                <w:b/>
                <w:sz w:val="14"/>
                <w:szCs w:val="14"/>
              </w:rPr>
            </w:pPr>
            <w:r w:rsidRPr="008E59BE">
              <w:rPr>
                <w:rFonts w:ascii="Verdana" w:hAnsi="Verdana" w:cs="Tahoma"/>
                <w:b/>
                <w:sz w:val="14"/>
                <w:szCs w:val="14"/>
              </w:rPr>
              <w:t>Trabajos de Maestranza</w:t>
            </w:r>
          </w:p>
          <w:p w14:paraId="3418997E" w14:textId="77777777" w:rsidR="008E59BE" w:rsidRPr="008E59BE" w:rsidRDefault="008E59BE" w:rsidP="00164004">
            <w:pPr>
              <w:pStyle w:val="Prrafodelista"/>
              <w:ind w:left="675"/>
              <w:jc w:val="both"/>
              <w:rPr>
                <w:rFonts w:ascii="Verdana" w:hAnsi="Verdana" w:cs="Tahoma"/>
                <w:sz w:val="14"/>
                <w:szCs w:val="14"/>
              </w:rPr>
            </w:pPr>
          </w:p>
          <w:p w14:paraId="2EC553D6" w14:textId="77777777" w:rsidR="008E59BE" w:rsidRPr="008E59BE" w:rsidRDefault="008E59BE" w:rsidP="00164004">
            <w:pPr>
              <w:pStyle w:val="Prrafodelista"/>
              <w:ind w:left="958"/>
              <w:jc w:val="both"/>
              <w:rPr>
                <w:rFonts w:ascii="Verdana" w:hAnsi="Verdana" w:cs="Tahoma"/>
                <w:sz w:val="14"/>
                <w:szCs w:val="14"/>
              </w:rPr>
            </w:pPr>
            <w:r w:rsidRPr="008E59BE">
              <w:rPr>
                <w:rFonts w:ascii="Verdana" w:hAnsi="Verdana" w:cs="Tahoma"/>
                <w:sz w:val="14"/>
                <w:szCs w:val="14"/>
              </w:rPr>
              <w:t>Los trabajos de maestranza contemplados basados en la evaluación y objeto del presente servicio de mantenimiento son los siguientes:</w:t>
            </w:r>
          </w:p>
          <w:p w14:paraId="632E0325" w14:textId="77777777" w:rsidR="008E59BE" w:rsidRPr="008E59BE" w:rsidRDefault="008E59BE" w:rsidP="00164004">
            <w:pPr>
              <w:pStyle w:val="Prrafodelista"/>
              <w:ind w:left="958"/>
              <w:jc w:val="both"/>
              <w:rPr>
                <w:rFonts w:ascii="Verdana" w:hAnsi="Verdana" w:cs="Tahoma"/>
                <w:sz w:val="14"/>
                <w:szCs w:val="14"/>
              </w:rPr>
            </w:pPr>
          </w:p>
          <w:p w14:paraId="773B8A70"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lastRenderedPageBreak/>
              <w:t>Instalación y rectificado de bujes de balancines y bujes de biela.</w:t>
            </w:r>
          </w:p>
          <w:p w14:paraId="423AEF63"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de estanqueidad del núcleo del enfriador de aceite.</w:t>
            </w:r>
          </w:p>
          <w:p w14:paraId="69FE76D0"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de estanqueidad del núcleo del aftercooler.</w:t>
            </w:r>
          </w:p>
          <w:p w14:paraId="6220FF33"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hidráulica de las culatas.</w:t>
            </w:r>
          </w:p>
          <w:p w14:paraId="26EB281D"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de Block.</w:t>
            </w:r>
          </w:p>
          <w:p w14:paraId="266E992F"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bielas</w:t>
            </w:r>
          </w:p>
          <w:p w14:paraId="7BF75FD6"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cigüeñal.</w:t>
            </w:r>
          </w:p>
          <w:p w14:paraId="5C2484AF"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eje de levas.</w:t>
            </w:r>
          </w:p>
          <w:p w14:paraId="000315CE" w14:textId="77777777" w:rsidR="008E59BE" w:rsidRPr="008E59BE" w:rsidRDefault="008E59BE" w:rsidP="00164004">
            <w:pPr>
              <w:pStyle w:val="Prrafodelista"/>
              <w:ind w:left="678"/>
              <w:jc w:val="both"/>
              <w:rPr>
                <w:rFonts w:ascii="Verdana" w:hAnsi="Verdana" w:cs="Tahoma"/>
                <w:sz w:val="14"/>
                <w:szCs w:val="14"/>
              </w:rPr>
            </w:pPr>
          </w:p>
          <w:p w14:paraId="1168265A"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Armado de componentes y sistemas del motor</w:t>
            </w:r>
          </w:p>
          <w:p w14:paraId="63940C1B" w14:textId="77777777" w:rsidR="008E59BE" w:rsidRPr="008E59BE" w:rsidRDefault="008E59BE" w:rsidP="00164004">
            <w:pPr>
              <w:ind w:left="111" w:right="50"/>
              <w:jc w:val="both"/>
              <w:rPr>
                <w:rFonts w:cs="Tahoma"/>
                <w:sz w:val="14"/>
                <w:szCs w:val="14"/>
              </w:rPr>
            </w:pPr>
          </w:p>
          <w:p w14:paraId="41A1656D" w14:textId="77777777" w:rsidR="008E59BE" w:rsidRPr="008E59BE" w:rsidRDefault="008E59BE" w:rsidP="00164004">
            <w:pPr>
              <w:ind w:left="395" w:right="50"/>
              <w:jc w:val="both"/>
              <w:rPr>
                <w:rFonts w:cs="Tahoma"/>
                <w:sz w:val="14"/>
                <w:szCs w:val="14"/>
              </w:rPr>
            </w:pPr>
            <w:r w:rsidRPr="008E59BE">
              <w:rPr>
                <w:rFonts w:cs="Tahoma"/>
                <w:sz w:val="14"/>
                <w:szCs w:val="14"/>
              </w:rPr>
              <w:t>Con los repuestos provistos, se procederá al armado del grupo generador, aplicando torques y ajustes necesarios de acuerdo a las recomendaciones del fabricante; asimismo proceder con el llenado del sistema de refrigeración con el refrigerante de acuerdo a las especificaciones del fabricante.</w:t>
            </w:r>
          </w:p>
          <w:p w14:paraId="67BCE142" w14:textId="77777777" w:rsidR="008E59BE" w:rsidRPr="008E59BE" w:rsidRDefault="008E59BE" w:rsidP="00164004">
            <w:pPr>
              <w:ind w:left="395" w:right="50"/>
              <w:jc w:val="both"/>
              <w:rPr>
                <w:rFonts w:cs="Tahoma"/>
                <w:sz w:val="14"/>
                <w:szCs w:val="14"/>
              </w:rPr>
            </w:pPr>
          </w:p>
          <w:p w14:paraId="541A98F0" w14:textId="77777777" w:rsidR="008E59BE" w:rsidRPr="008E59BE" w:rsidRDefault="008E59BE" w:rsidP="00164004">
            <w:pPr>
              <w:ind w:left="395" w:right="50"/>
              <w:jc w:val="both"/>
              <w:rPr>
                <w:rFonts w:cs="Tahoma"/>
                <w:sz w:val="14"/>
                <w:szCs w:val="14"/>
              </w:rPr>
            </w:pPr>
            <w:r w:rsidRPr="008E59BE">
              <w:rPr>
                <w:rFonts w:cs="Tahoma"/>
                <w:sz w:val="14"/>
                <w:szCs w:val="14"/>
              </w:rPr>
              <w:t>Utilizar herramientas y equipos adecuados; asimismo instrumentos de control de tal forma que se prevenga la contaminación de piezas durante la reparación.</w:t>
            </w:r>
          </w:p>
          <w:p w14:paraId="1B6A019C" w14:textId="77777777" w:rsidR="008E59BE" w:rsidRPr="008E59BE" w:rsidRDefault="008E59BE" w:rsidP="00164004">
            <w:pPr>
              <w:ind w:left="395" w:right="50"/>
              <w:jc w:val="both"/>
              <w:rPr>
                <w:rFonts w:cs="Tahoma"/>
                <w:sz w:val="14"/>
                <w:szCs w:val="14"/>
              </w:rPr>
            </w:pPr>
          </w:p>
          <w:p w14:paraId="4CCC9005" w14:textId="77777777" w:rsidR="008E59BE" w:rsidRPr="008E59BE" w:rsidRDefault="008E59BE" w:rsidP="00164004">
            <w:pPr>
              <w:ind w:left="395" w:right="50"/>
              <w:jc w:val="both"/>
              <w:rPr>
                <w:rFonts w:cs="Tahoma"/>
                <w:sz w:val="14"/>
                <w:szCs w:val="14"/>
              </w:rPr>
            </w:pPr>
            <w:r w:rsidRPr="008E59BE">
              <w:rPr>
                <w:rFonts w:cs="Tahoma"/>
                <w:sz w:val="14"/>
                <w:szCs w:val="14"/>
              </w:rPr>
              <w:t>Concluido todos los trabajos de montaje de motor se deberá proceder con el pintado (Amarillo), respetando los logos y placas de identificación.</w:t>
            </w:r>
          </w:p>
          <w:p w14:paraId="5EBDDB31" w14:textId="77777777" w:rsidR="008E59BE" w:rsidRPr="008E59BE" w:rsidRDefault="008E59BE" w:rsidP="00164004">
            <w:pPr>
              <w:ind w:left="395" w:right="50"/>
              <w:jc w:val="both"/>
              <w:rPr>
                <w:rFonts w:cs="Tahoma"/>
                <w:sz w:val="14"/>
                <w:szCs w:val="14"/>
              </w:rPr>
            </w:pPr>
          </w:p>
          <w:p w14:paraId="348EDCAA"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Mantenimiento y alineamiento del generador al motor</w:t>
            </w:r>
          </w:p>
          <w:p w14:paraId="67B434E1" w14:textId="77777777" w:rsidR="008E59BE" w:rsidRPr="008E59BE" w:rsidRDefault="008E59BE" w:rsidP="00164004">
            <w:pPr>
              <w:ind w:left="111" w:right="50"/>
              <w:jc w:val="both"/>
              <w:rPr>
                <w:rFonts w:cs="Tahoma"/>
                <w:sz w:val="14"/>
                <w:szCs w:val="14"/>
              </w:rPr>
            </w:pPr>
          </w:p>
          <w:p w14:paraId="075D94C0" w14:textId="77777777" w:rsidR="008E59BE" w:rsidRPr="008E59BE" w:rsidRDefault="008E59BE" w:rsidP="00164004">
            <w:pPr>
              <w:ind w:left="395" w:right="50"/>
              <w:jc w:val="both"/>
              <w:rPr>
                <w:rFonts w:cs="Tahoma"/>
                <w:sz w:val="14"/>
                <w:szCs w:val="14"/>
              </w:rPr>
            </w:pPr>
            <w:r w:rsidRPr="008E59BE">
              <w:rPr>
                <w:rFonts w:cs="Tahoma"/>
                <w:sz w:val="14"/>
                <w:szCs w:val="14"/>
              </w:rPr>
              <w:t>Realizar la limpieza, barnizado, cambio de los rodamientos, balanceo dinámico y el alineamiento del generador con el motor para evitar vibraciones y daños posteriores y presentará un informe de estas tareas.</w:t>
            </w:r>
          </w:p>
          <w:p w14:paraId="2C204AA4" w14:textId="77777777" w:rsidR="008E59BE" w:rsidRPr="008E59BE" w:rsidRDefault="008E59BE" w:rsidP="00164004">
            <w:pPr>
              <w:ind w:left="111" w:right="50"/>
              <w:jc w:val="both"/>
              <w:rPr>
                <w:rFonts w:cs="Tahoma"/>
                <w:sz w:val="14"/>
                <w:szCs w:val="14"/>
              </w:rPr>
            </w:pPr>
          </w:p>
          <w:p w14:paraId="6DDC3497" w14:textId="77777777" w:rsidR="008E59BE" w:rsidRPr="008E59BE" w:rsidRDefault="008E59BE" w:rsidP="00EC3DD4">
            <w:pPr>
              <w:pStyle w:val="Prrafodelista"/>
              <w:numPr>
                <w:ilvl w:val="0"/>
                <w:numId w:val="41"/>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Limpieza, inspección y barnizado del generador.</w:t>
            </w:r>
          </w:p>
          <w:p w14:paraId="33DA7BD8" w14:textId="77777777" w:rsidR="008E59BE" w:rsidRPr="008E59BE" w:rsidRDefault="008E59BE" w:rsidP="00164004">
            <w:pPr>
              <w:pStyle w:val="Prrafodelista"/>
              <w:keepNext/>
              <w:ind w:left="1453" w:right="50" w:hanging="567"/>
              <w:contextualSpacing/>
              <w:outlineLvl w:val="2"/>
              <w:rPr>
                <w:rFonts w:ascii="Verdana" w:eastAsiaTheme="majorEastAsia" w:hAnsi="Verdana" w:cs="Tahoma"/>
                <w:b/>
                <w:sz w:val="14"/>
                <w:szCs w:val="14"/>
                <w:u w:val="single"/>
              </w:rPr>
            </w:pPr>
          </w:p>
          <w:p w14:paraId="5FCDD207" w14:textId="77777777" w:rsidR="008E59BE" w:rsidRPr="008E59BE" w:rsidRDefault="008E59BE" w:rsidP="00164004">
            <w:pPr>
              <w:ind w:left="713" w:right="50"/>
              <w:jc w:val="both"/>
              <w:rPr>
                <w:rFonts w:cs="Tahoma"/>
                <w:sz w:val="14"/>
                <w:szCs w:val="14"/>
              </w:rPr>
            </w:pPr>
            <w:r w:rsidRPr="008E59BE">
              <w:rPr>
                <w:rFonts w:cs="Tahoma"/>
                <w:sz w:val="14"/>
                <w:szCs w:val="14"/>
              </w:rPr>
              <w:t>Limpieza del estator, rotor, sistema de excitación y el puente de diodos, conforme a procedimientos descritos por el fabricante en el manual de mantenimiento.</w:t>
            </w:r>
          </w:p>
          <w:p w14:paraId="75FF3819" w14:textId="77777777" w:rsidR="008E59BE" w:rsidRPr="008E59BE" w:rsidRDefault="008E59BE" w:rsidP="00164004">
            <w:pPr>
              <w:ind w:left="1453" w:right="50" w:hanging="567"/>
              <w:jc w:val="both"/>
              <w:rPr>
                <w:rFonts w:cs="Tahoma"/>
                <w:sz w:val="14"/>
                <w:szCs w:val="14"/>
              </w:rPr>
            </w:pPr>
          </w:p>
          <w:p w14:paraId="5B1803F4" w14:textId="77777777" w:rsidR="008E59BE" w:rsidRPr="008E59BE" w:rsidRDefault="008E59BE" w:rsidP="00164004">
            <w:pPr>
              <w:ind w:left="713" w:right="50"/>
              <w:jc w:val="both"/>
              <w:rPr>
                <w:rFonts w:cs="Tahoma"/>
                <w:sz w:val="14"/>
                <w:szCs w:val="14"/>
              </w:rPr>
            </w:pPr>
            <w:r w:rsidRPr="008E59BE">
              <w:rPr>
                <w:rFonts w:cs="Tahoma"/>
                <w:sz w:val="14"/>
                <w:szCs w:val="14"/>
              </w:rPr>
              <w:t>Verificar la posición relativa de los componentes las cuales deben cumplir las holguras determinadas por el fabricante y el ajuste de los pernos, engrasado de las partes correspondientes y cambio de los rodamientos.</w:t>
            </w:r>
          </w:p>
          <w:p w14:paraId="435C7EA2" w14:textId="77777777" w:rsidR="008E59BE" w:rsidRPr="008E59BE" w:rsidRDefault="008E59BE" w:rsidP="00164004">
            <w:pPr>
              <w:ind w:left="713" w:right="50"/>
              <w:jc w:val="both"/>
              <w:rPr>
                <w:rFonts w:cs="Tahoma"/>
                <w:sz w:val="14"/>
                <w:szCs w:val="14"/>
              </w:rPr>
            </w:pPr>
          </w:p>
          <w:p w14:paraId="4E72E245" w14:textId="77777777" w:rsidR="008E59BE" w:rsidRPr="008E59BE" w:rsidRDefault="008E59BE" w:rsidP="00EC3DD4">
            <w:pPr>
              <w:pStyle w:val="Prrafodelista"/>
              <w:numPr>
                <w:ilvl w:val="0"/>
                <w:numId w:val="41"/>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Medición de los parámetros y pruebas eléctricas del generador.</w:t>
            </w:r>
          </w:p>
          <w:p w14:paraId="285F4D9B" w14:textId="77777777" w:rsidR="008E59BE" w:rsidRPr="008E59BE" w:rsidRDefault="008E59BE" w:rsidP="00164004">
            <w:pPr>
              <w:ind w:left="1453" w:right="50" w:hanging="2"/>
              <w:jc w:val="both"/>
              <w:rPr>
                <w:rFonts w:cs="Tahoma"/>
                <w:sz w:val="14"/>
                <w:szCs w:val="14"/>
              </w:rPr>
            </w:pPr>
          </w:p>
          <w:p w14:paraId="6B30F34C" w14:textId="77777777" w:rsidR="008E59BE" w:rsidRPr="008E59BE" w:rsidRDefault="008E59BE" w:rsidP="00164004">
            <w:pPr>
              <w:ind w:left="713" w:right="50"/>
              <w:jc w:val="both"/>
              <w:rPr>
                <w:rFonts w:cs="Tahoma"/>
                <w:sz w:val="14"/>
                <w:szCs w:val="14"/>
              </w:rPr>
            </w:pPr>
            <w:r w:rsidRPr="008E59BE">
              <w:rPr>
                <w:rFonts w:cs="Tahoma"/>
                <w:sz w:val="14"/>
                <w:szCs w:val="14"/>
              </w:rPr>
              <w:t xml:space="preserve">Medición y pruebas de aislamiento de la armadura, los campos y la excitatriz, los resultados de las mediciones deben compararse con los parámetros definidos por el fabricante (datos del generador), emitiendo reporte de los mismos. </w:t>
            </w:r>
          </w:p>
          <w:p w14:paraId="4FF28918" w14:textId="77777777" w:rsidR="008E59BE" w:rsidRPr="008E59BE" w:rsidRDefault="008E59BE" w:rsidP="00164004">
            <w:pPr>
              <w:ind w:left="713" w:right="50"/>
              <w:jc w:val="both"/>
              <w:rPr>
                <w:rFonts w:cs="Tahoma"/>
                <w:sz w:val="14"/>
                <w:szCs w:val="14"/>
              </w:rPr>
            </w:pPr>
          </w:p>
          <w:p w14:paraId="26823982" w14:textId="77777777" w:rsidR="008E59BE" w:rsidRPr="008E59BE" w:rsidRDefault="008E59BE" w:rsidP="00EC3DD4">
            <w:pPr>
              <w:pStyle w:val="Prrafodelista"/>
              <w:numPr>
                <w:ilvl w:val="0"/>
                <w:numId w:val="41"/>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Alineamiento del generador.</w:t>
            </w:r>
          </w:p>
          <w:p w14:paraId="6CE4F742" w14:textId="77777777" w:rsidR="008E59BE" w:rsidRPr="008E59BE" w:rsidRDefault="008E59BE" w:rsidP="00164004">
            <w:pPr>
              <w:pStyle w:val="Prrafodelista"/>
              <w:keepNext/>
              <w:ind w:left="1453" w:right="50" w:hanging="567"/>
              <w:contextualSpacing/>
              <w:outlineLvl w:val="2"/>
              <w:rPr>
                <w:rFonts w:ascii="Verdana" w:eastAsiaTheme="majorEastAsia" w:hAnsi="Verdana" w:cs="Tahoma"/>
                <w:b/>
                <w:sz w:val="14"/>
                <w:szCs w:val="14"/>
                <w:u w:val="single"/>
              </w:rPr>
            </w:pPr>
          </w:p>
          <w:p w14:paraId="26EE804F" w14:textId="77777777" w:rsidR="008E59BE" w:rsidRPr="008E59BE" w:rsidRDefault="008E59BE" w:rsidP="00164004">
            <w:pPr>
              <w:ind w:left="713" w:right="50"/>
              <w:jc w:val="both"/>
              <w:rPr>
                <w:rFonts w:cs="Tahoma"/>
                <w:sz w:val="14"/>
                <w:szCs w:val="14"/>
              </w:rPr>
            </w:pPr>
            <w:r w:rsidRPr="008E59BE">
              <w:rPr>
                <w:rFonts w:cs="Tahoma"/>
                <w:sz w:val="14"/>
                <w:szCs w:val="14"/>
              </w:rPr>
              <w:t>Montaje con el motor y verificación de alineamiento.</w:t>
            </w:r>
          </w:p>
          <w:p w14:paraId="26BD2EBE" w14:textId="77777777" w:rsidR="008E59BE" w:rsidRPr="008E59BE" w:rsidRDefault="008E59BE" w:rsidP="00164004">
            <w:pPr>
              <w:ind w:left="713" w:right="50"/>
              <w:jc w:val="both"/>
              <w:rPr>
                <w:rFonts w:cs="Tahoma"/>
                <w:sz w:val="14"/>
                <w:szCs w:val="14"/>
              </w:rPr>
            </w:pPr>
            <w:r w:rsidRPr="008E59BE">
              <w:rPr>
                <w:rFonts w:cs="Tahoma"/>
                <w:sz w:val="14"/>
                <w:szCs w:val="14"/>
              </w:rPr>
              <w:t>Verificar el nivel de vibraciones del generador una vez haya sido montado y puesto en funcionamiento.</w:t>
            </w:r>
          </w:p>
          <w:p w14:paraId="42B6F2E9" w14:textId="77777777" w:rsidR="008E59BE" w:rsidRPr="008E59BE" w:rsidRDefault="008E59BE" w:rsidP="00164004">
            <w:pPr>
              <w:ind w:left="713" w:right="50"/>
              <w:jc w:val="both"/>
              <w:rPr>
                <w:rFonts w:cs="Tahoma"/>
                <w:sz w:val="14"/>
                <w:szCs w:val="14"/>
              </w:rPr>
            </w:pPr>
          </w:p>
          <w:p w14:paraId="7F919DD9" w14:textId="77777777" w:rsidR="008E59BE" w:rsidRPr="008E59BE" w:rsidRDefault="008E59BE" w:rsidP="00EC3DD4">
            <w:pPr>
              <w:pStyle w:val="Prrafodelista"/>
              <w:numPr>
                <w:ilvl w:val="0"/>
                <w:numId w:val="41"/>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 xml:space="preserve">Mantenimiento de tablero de control e interruptor </w:t>
            </w:r>
          </w:p>
          <w:p w14:paraId="1061796F" w14:textId="77777777" w:rsidR="008E59BE" w:rsidRPr="008E59BE" w:rsidRDefault="008E59BE" w:rsidP="00164004">
            <w:pPr>
              <w:pStyle w:val="Prrafodelista"/>
              <w:keepNext/>
              <w:ind w:left="1453" w:right="50"/>
              <w:contextualSpacing/>
              <w:outlineLvl w:val="2"/>
              <w:rPr>
                <w:rFonts w:ascii="Verdana" w:hAnsi="Verdana" w:cs="Tahoma"/>
                <w:bCs/>
                <w:sz w:val="14"/>
                <w:szCs w:val="14"/>
                <w:lang w:val="es-ES_tradnl"/>
              </w:rPr>
            </w:pPr>
          </w:p>
          <w:p w14:paraId="067C4483" w14:textId="77777777" w:rsidR="008E59BE" w:rsidRPr="008E59BE" w:rsidRDefault="008E59BE" w:rsidP="00164004">
            <w:pPr>
              <w:ind w:left="713" w:right="50"/>
              <w:jc w:val="both"/>
              <w:rPr>
                <w:rFonts w:cs="Tahoma"/>
                <w:sz w:val="14"/>
                <w:szCs w:val="14"/>
              </w:rPr>
            </w:pPr>
            <w:r w:rsidRPr="008E59BE">
              <w:rPr>
                <w:rFonts w:cs="Tahoma"/>
                <w:sz w:val="14"/>
                <w:szCs w:val="14"/>
              </w:rPr>
              <w:t>El grupo generador se encuentra conectado al tablero de control y sincronismo remoto al realizar el traslado se desconectara y para la realización de pruebas deberá conectarse nuevamente realizando revisión del correcto cableado punto a punto además de realizar reajuste de todos los bornes del generador.</w:t>
            </w:r>
          </w:p>
          <w:p w14:paraId="685CF701" w14:textId="77777777" w:rsidR="008E59BE" w:rsidRPr="008E59BE" w:rsidRDefault="008E59BE" w:rsidP="00164004">
            <w:pPr>
              <w:ind w:left="713" w:right="50"/>
              <w:jc w:val="both"/>
              <w:rPr>
                <w:rFonts w:cs="Tahoma"/>
                <w:sz w:val="14"/>
                <w:szCs w:val="14"/>
              </w:rPr>
            </w:pPr>
          </w:p>
          <w:p w14:paraId="517CE204" w14:textId="77777777" w:rsidR="008E59BE" w:rsidRPr="008E59BE" w:rsidRDefault="008E59BE" w:rsidP="00164004">
            <w:pPr>
              <w:ind w:left="713" w:right="50"/>
              <w:jc w:val="both"/>
              <w:rPr>
                <w:rFonts w:cs="Tahoma"/>
                <w:sz w:val="14"/>
                <w:szCs w:val="14"/>
              </w:rPr>
            </w:pPr>
            <w:r w:rsidRPr="008E59BE">
              <w:rPr>
                <w:rFonts w:cs="Tahoma"/>
                <w:sz w:val="14"/>
                <w:szCs w:val="14"/>
              </w:rPr>
              <w:t>Al interruptor de BT deberá realizarse un mantenimiento preventivo verificando el correcto funcionamiento de las bobinas de cierre apertura, mínima tensión además del mecanismo de carga automática.</w:t>
            </w:r>
          </w:p>
          <w:p w14:paraId="3EF78892" w14:textId="77777777" w:rsidR="008E59BE" w:rsidRPr="008E59BE" w:rsidRDefault="008E59BE" w:rsidP="00164004">
            <w:pPr>
              <w:ind w:left="713" w:right="50"/>
              <w:jc w:val="both"/>
              <w:rPr>
                <w:rFonts w:cs="Tahoma"/>
                <w:sz w:val="14"/>
                <w:szCs w:val="14"/>
              </w:rPr>
            </w:pPr>
          </w:p>
          <w:p w14:paraId="393F3011" w14:textId="77777777" w:rsidR="008E59BE" w:rsidRPr="008E59BE" w:rsidRDefault="008E59BE" w:rsidP="00164004">
            <w:pPr>
              <w:ind w:left="713" w:right="50"/>
              <w:jc w:val="both"/>
              <w:rPr>
                <w:rFonts w:cs="Tahoma"/>
                <w:sz w:val="14"/>
                <w:szCs w:val="14"/>
              </w:rPr>
            </w:pPr>
            <w:r w:rsidRPr="008E59BE">
              <w:rPr>
                <w:rFonts w:cs="Tahoma"/>
                <w:sz w:val="14"/>
                <w:szCs w:val="14"/>
              </w:rPr>
              <w:lastRenderedPageBreak/>
              <w:t>Concluido todos los trabajos de montaje de motor- generador se deberá proceder con el pintado (Amarillo), respetando los logos y placas de identificación.</w:t>
            </w:r>
          </w:p>
          <w:p w14:paraId="4823CCA6" w14:textId="77777777" w:rsidR="008E59BE" w:rsidRPr="008E59BE" w:rsidRDefault="008E59BE" w:rsidP="00164004">
            <w:pPr>
              <w:ind w:left="678" w:right="50"/>
              <w:jc w:val="both"/>
              <w:rPr>
                <w:rFonts w:cs="Tahoma"/>
                <w:sz w:val="14"/>
                <w:szCs w:val="14"/>
              </w:rPr>
            </w:pPr>
          </w:p>
          <w:p w14:paraId="206ED94B"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Pruebas</w:t>
            </w:r>
          </w:p>
          <w:p w14:paraId="5792D5AE" w14:textId="77777777" w:rsidR="008E59BE" w:rsidRPr="008E59BE" w:rsidRDefault="008E59BE" w:rsidP="00164004">
            <w:pPr>
              <w:ind w:left="111" w:right="50"/>
              <w:jc w:val="both"/>
              <w:rPr>
                <w:rFonts w:cs="Tahoma"/>
                <w:sz w:val="14"/>
                <w:szCs w:val="14"/>
              </w:rPr>
            </w:pPr>
          </w:p>
          <w:p w14:paraId="371C6055" w14:textId="77777777" w:rsidR="008E59BE" w:rsidRPr="008E59BE" w:rsidRDefault="008E59BE" w:rsidP="00164004">
            <w:pPr>
              <w:ind w:left="395" w:right="50"/>
              <w:jc w:val="both"/>
              <w:rPr>
                <w:rFonts w:cs="Tahoma"/>
                <w:sz w:val="14"/>
                <w:szCs w:val="14"/>
              </w:rPr>
            </w:pPr>
            <w:r w:rsidRPr="008E59BE">
              <w:rPr>
                <w:rFonts w:cs="Tahoma"/>
                <w:sz w:val="14"/>
                <w:szCs w:val="14"/>
              </w:rPr>
              <w:t>Las pruebas de puesta en marcha se determinarán por los siguientes ensayos:</w:t>
            </w:r>
          </w:p>
          <w:p w14:paraId="56A87AD7" w14:textId="77777777" w:rsidR="008E59BE" w:rsidRPr="008E59BE" w:rsidRDefault="008E59BE" w:rsidP="00164004">
            <w:pPr>
              <w:ind w:left="395" w:right="50"/>
              <w:jc w:val="both"/>
              <w:rPr>
                <w:rFonts w:cs="Tahoma"/>
                <w:b/>
                <w:sz w:val="14"/>
                <w:szCs w:val="14"/>
              </w:rPr>
            </w:pPr>
          </w:p>
          <w:p w14:paraId="187D5B68" w14:textId="77777777" w:rsidR="008E59BE" w:rsidRPr="008E59BE" w:rsidRDefault="008E59BE" w:rsidP="00164004">
            <w:pPr>
              <w:ind w:left="395" w:right="50"/>
              <w:jc w:val="both"/>
              <w:rPr>
                <w:rFonts w:cs="Tahoma"/>
                <w:b/>
                <w:sz w:val="14"/>
                <w:szCs w:val="14"/>
              </w:rPr>
            </w:pPr>
            <w:r w:rsidRPr="008E59BE">
              <w:rPr>
                <w:rFonts w:cs="Tahoma"/>
                <w:b/>
                <w:sz w:val="14"/>
                <w:szCs w:val="14"/>
              </w:rPr>
              <w:t>Inspección visual de la unidad:</w:t>
            </w:r>
          </w:p>
          <w:p w14:paraId="1C285B55" w14:textId="77777777" w:rsidR="008E59BE" w:rsidRPr="008E59BE" w:rsidRDefault="008E59BE" w:rsidP="00164004">
            <w:pPr>
              <w:ind w:left="395" w:right="50"/>
              <w:jc w:val="both"/>
              <w:rPr>
                <w:rFonts w:cs="Tahoma"/>
                <w:sz w:val="14"/>
                <w:szCs w:val="14"/>
              </w:rPr>
            </w:pPr>
          </w:p>
          <w:p w14:paraId="53448858" w14:textId="77777777" w:rsidR="008E59BE" w:rsidRPr="008E59BE" w:rsidRDefault="008E59BE" w:rsidP="00164004">
            <w:pPr>
              <w:ind w:left="395" w:right="50"/>
              <w:jc w:val="both"/>
              <w:rPr>
                <w:rFonts w:cs="Tahoma"/>
                <w:sz w:val="14"/>
                <w:szCs w:val="14"/>
              </w:rPr>
            </w:pPr>
            <w:r w:rsidRPr="008E59BE">
              <w:rPr>
                <w:rFonts w:cs="Tahoma"/>
                <w:sz w:val="14"/>
                <w:szCs w:val="14"/>
              </w:rPr>
              <w:t>Montado correcto, libre de problemas o defectos resultantes del proceso de armado de la unidad generadora. Elementos de operación y protección estén instalados correctamente.</w:t>
            </w:r>
          </w:p>
          <w:p w14:paraId="072F8837" w14:textId="77777777" w:rsidR="008E59BE" w:rsidRPr="008E59BE" w:rsidRDefault="008E59BE" w:rsidP="00164004">
            <w:pPr>
              <w:ind w:left="395" w:right="50"/>
              <w:jc w:val="both"/>
              <w:rPr>
                <w:rFonts w:cs="Tahoma"/>
                <w:b/>
                <w:sz w:val="14"/>
                <w:szCs w:val="14"/>
              </w:rPr>
            </w:pPr>
          </w:p>
          <w:p w14:paraId="45895D34" w14:textId="77777777" w:rsidR="008E59BE" w:rsidRPr="008E59BE" w:rsidRDefault="008E59BE" w:rsidP="00164004">
            <w:pPr>
              <w:ind w:left="395" w:right="50"/>
              <w:jc w:val="both"/>
              <w:rPr>
                <w:rFonts w:cs="Tahoma"/>
                <w:b/>
                <w:sz w:val="14"/>
                <w:szCs w:val="14"/>
              </w:rPr>
            </w:pPr>
            <w:r w:rsidRPr="008E59BE">
              <w:rPr>
                <w:rFonts w:cs="Tahoma"/>
                <w:b/>
                <w:sz w:val="14"/>
                <w:szCs w:val="14"/>
              </w:rPr>
              <w:t>Marcha en vacío:</w:t>
            </w:r>
          </w:p>
          <w:p w14:paraId="41C968B6" w14:textId="77777777" w:rsidR="008E59BE" w:rsidRPr="008E59BE" w:rsidRDefault="008E59BE" w:rsidP="00164004">
            <w:pPr>
              <w:ind w:left="395" w:right="50"/>
              <w:jc w:val="both"/>
              <w:rPr>
                <w:rFonts w:cs="Tahoma"/>
                <w:sz w:val="14"/>
                <w:szCs w:val="14"/>
              </w:rPr>
            </w:pPr>
          </w:p>
          <w:p w14:paraId="66C2D945" w14:textId="77777777" w:rsidR="008E59BE" w:rsidRPr="008E59BE" w:rsidRDefault="008E59BE" w:rsidP="00164004">
            <w:pPr>
              <w:ind w:left="395" w:right="50"/>
              <w:jc w:val="both"/>
              <w:rPr>
                <w:rFonts w:cs="Tahoma"/>
                <w:sz w:val="14"/>
                <w:szCs w:val="14"/>
              </w:rPr>
            </w:pPr>
            <w:r w:rsidRPr="008E59BE">
              <w:rPr>
                <w:rFonts w:cs="Tahoma"/>
                <w:sz w:val="14"/>
                <w:szCs w:val="14"/>
              </w:rPr>
              <w:t xml:space="preserve">La unidad generadora deberá funcionar en vacío por un tiempo prudente y recomendado para esta prueba (recomendaciones del fabricante). Se verificarán los parámetros eléctricos y mecánicos: tensión, rpm y frecuencia nominales. Los parámetros mecánicos que se verificarán son los sistemas de lubricación y refrigeración, gases de escape del motor. Se registrarán todos los parámetros electromecánicos de funcionamiento que deberán estar dentro de especificaciones del fabricante. </w:t>
            </w:r>
          </w:p>
          <w:p w14:paraId="5C160D06" w14:textId="77777777" w:rsidR="008E59BE" w:rsidRPr="008E59BE" w:rsidRDefault="008E59BE" w:rsidP="00164004">
            <w:pPr>
              <w:ind w:left="395" w:right="50"/>
              <w:jc w:val="both"/>
              <w:rPr>
                <w:rFonts w:cs="Tahoma"/>
                <w:sz w:val="14"/>
                <w:szCs w:val="14"/>
              </w:rPr>
            </w:pPr>
          </w:p>
          <w:p w14:paraId="54FE7AAB" w14:textId="77777777" w:rsidR="008E59BE" w:rsidRPr="008E59BE" w:rsidRDefault="008E59BE" w:rsidP="00164004">
            <w:pPr>
              <w:ind w:left="395" w:right="50"/>
              <w:jc w:val="both"/>
              <w:rPr>
                <w:rFonts w:cs="Tahoma"/>
                <w:b/>
                <w:sz w:val="14"/>
                <w:szCs w:val="14"/>
              </w:rPr>
            </w:pPr>
            <w:r w:rsidRPr="008E59BE">
              <w:rPr>
                <w:rFonts w:cs="Tahoma"/>
                <w:b/>
                <w:sz w:val="14"/>
                <w:szCs w:val="14"/>
              </w:rPr>
              <w:t>Funcionamiento con carga:</w:t>
            </w:r>
          </w:p>
          <w:p w14:paraId="41B4C3A5" w14:textId="77777777" w:rsidR="008E59BE" w:rsidRPr="008E59BE" w:rsidRDefault="008E59BE" w:rsidP="00164004">
            <w:pPr>
              <w:ind w:left="395" w:right="50"/>
              <w:jc w:val="both"/>
              <w:rPr>
                <w:rFonts w:cs="Tahoma"/>
                <w:b/>
                <w:sz w:val="14"/>
                <w:szCs w:val="14"/>
              </w:rPr>
            </w:pPr>
          </w:p>
          <w:p w14:paraId="4EC25C65" w14:textId="77777777" w:rsidR="008E59BE" w:rsidRPr="008E59BE" w:rsidRDefault="008E59BE" w:rsidP="00164004">
            <w:pPr>
              <w:ind w:left="395" w:right="50"/>
              <w:jc w:val="both"/>
              <w:rPr>
                <w:rFonts w:cs="Tahoma"/>
                <w:sz w:val="14"/>
                <w:szCs w:val="14"/>
              </w:rPr>
            </w:pPr>
            <w:r w:rsidRPr="008E59BE">
              <w:rPr>
                <w:rFonts w:cs="Tahoma"/>
                <w:sz w:val="14"/>
                <w:szCs w:val="14"/>
              </w:rPr>
              <w:t xml:space="preserve">La entrega del servicio será después de las respectivas pruebas de potencia que se aplicará al grupo con todos los componentes montados y el grupo deberá trabajar en modo independiente con una carga aplicada del 50%; 75% y 100%. </w:t>
            </w:r>
          </w:p>
          <w:p w14:paraId="115F6529" w14:textId="77777777" w:rsidR="008E59BE" w:rsidRPr="008E59BE" w:rsidRDefault="008E59BE" w:rsidP="00164004">
            <w:pPr>
              <w:ind w:left="395" w:right="50"/>
              <w:jc w:val="both"/>
              <w:rPr>
                <w:rFonts w:cs="Tahoma"/>
                <w:sz w:val="14"/>
                <w:szCs w:val="14"/>
              </w:rPr>
            </w:pPr>
          </w:p>
          <w:p w14:paraId="13B8A0E7" w14:textId="77777777" w:rsidR="008E59BE" w:rsidRPr="008E59BE" w:rsidRDefault="008E59BE" w:rsidP="00164004">
            <w:pPr>
              <w:ind w:left="395" w:right="50"/>
              <w:jc w:val="both"/>
              <w:rPr>
                <w:rFonts w:cs="Tahoma"/>
                <w:sz w:val="14"/>
                <w:szCs w:val="14"/>
              </w:rPr>
            </w:pPr>
            <w:r w:rsidRPr="008E59BE">
              <w:rPr>
                <w:rFonts w:cs="Tahoma"/>
                <w:sz w:val="14"/>
                <w:szCs w:val="14"/>
              </w:rPr>
              <w:t>El contratista deberá asegurar el buen funcionamiento del grupo generador comprobando el arranque, paro y el funcionamiento en distintos niveles de carga de forma correcta. Las pruebas en Situ (instalaciones de planta Bahía) iniciaran con la “Marcha de Prueba”, siendo esta operada por el contratista, Cumplida la “Marcha de Prueba”, a satisfacción de ENDE, se dará inicio a la Marcha Industrial y esta tendrá una duración de 5 días, con carga variable desde vacío hasta plena carga (grupo generador Continuo Prime). Se ejecutarán todas las operaciones usuales de la máquina para comprobar su comportamiento en este periodo de prueba el grupo generador será operado por ENDE bajo la supervisión del Contratista.</w:t>
            </w:r>
          </w:p>
          <w:p w14:paraId="2D016A94" w14:textId="77777777" w:rsidR="008E59BE" w:rsidRPr="008E59BE" w:rsidRDefault="008E59BE" w:rsidP="00164004">
            <w:pPr>
              <w:ind w:left="395" w:right="50"/>
              <w:jc w:val="both"/>
              <w:rPr>
                <w:rFonts w:cs="Tahoma"/>
                <w:sz w:val="14"/>
                <w:szCs w:val="14"/>
              </w:rPr>
            </w:pPr>
          </w:p>
          <w:p w14:paraId="2A626D22" w14:textId="77777777" w:rsidR="008E59BE" w:rsidRPr="008E59BE" w:rsidRDefault="008E59BE" w:rsidP="00164004">
            <w:pPr>
              <w:ind w:left="395" w:right="50"/>
              <w:jc w:val="both"/>
              <w:rPr>
                <w:rFonts w:cs="Tahoma"/>
                <w:b/>
                <w:sz w:val="14"/>
                <w:szCs w:val="14"/>
              </w:rPr>
            </w:pPr>
            <w:r w:rsidRPr="008E59BE">
              <w:rPr>
                <w:rFonts w:cs="Tahoma"/>
                <w:b/>
                <w:sz w:val="14"/>
                <w:szCs w:val="14"/>
              </w:rPr>
              <w:t>Funcionamiento en paralelo:</w:t>
            </w:r>
          </w:p>
          <w:p w14:paraId="1D018220" w14:textId="77777777" w:rsidR="008E59BE" w:rsidRPr="008E59BE" w:rsidRDefault="008E59BE" w:rsidP="00164004">
            <w:pPr>
              <w:ind w:left="395" w:right="50"/>
              <w:jc w:val="both"/>
              <w:rPr>
                <w:rFonts w:cs="Tahoma"/>
                <w:b/>
                <w:sz w:val="14"/>
                <w:szCs w:val="14"/>
              </w:rPr>
            </w:pPr>
          </w:p>
          <w:p w14:paraId="5DE9D81F" w14:textId="77777777" w:rsidR="008E59BE" w:rsidRPr="008E59BE" w:rsidRDefault="008E59BE" w:rsidP="00164004">
            <w:pPr>
              <w:ind w:left="395" w:right="50"/>
              <w:jc w:val="both"/>
              <w:rPr>
                <w:rFonts w:cs="Tahoma"/>
                <w:sz w:val="14"/>
                <w:szCs w:val="14"/>
              </w:rPr>
            </w:pPr>
            <w:r w:rsidRPr="008E59BE">
              <w:rPr>
                <w:rFonts w:cs="Tahoma"/>
                <w:sz w:val="14"/>
                <w:szCs w:val="14"/>
              </w:rPr>
              <w:t>Pruebas de potencia y regulación con los otros grupos ubicados en la planta Bahía.</w:t>
            </w:r>
          </w:p>
          <w:p w14:paraId="6F14F693" w14:textId="77777777" w:rsidR="008E59BE" w:rsidRPr="008E59BE" w:rsidRDefault="008E59BE" w:rsidP="00164004">
            <w:pPr>
              <w:ind w:left="395" w:right="50"/>
              <w:jc w:val="both"/>
              <w:rPr>
                <w:rFonts w:cs="Tahoma"/>
                <w:sz w:val="14"/>
                <w:szCs w:val="14"/>
              </w:rPr>
            </w:pPr>
          </w:p>
          <w:p w14:paraId="12445307" w14:textId="77777777" w:rsidR="008E59BE" w:rsidRPr="008E59BE" w:rsidRDefault="008E59BE" w:rsidP="00164004">
            <w:pPr>
              <w:ind w:left="395" w:right="50"/>
              <w:jc w:val="both"/>
              <w:rPr>
                <w:rFonts w:cs="Tahoma"/>
                <w:sz w:val="14"/>
                <w:szCs w:val="14"/>
              </w:rPr>
            </w:pPr>
            <w:r w:rsidRPr="008E59BE">
              <w:rPr>
                <w:rFonts w:cs="Tahoma"/>
                <w:sz w:val="14"/>
                <w:szCs w:val="14"/>
              </w:rPr>
              <w:t>Para la ejecución de cada una de las pruebas, presentar una planilla para registro de todos los resultados obtenidos.</w:t>
            </w:r>
          </w:p>
          <w:p w14:paraId="6231DD20" w14:textId="77777777" w:rsidR="008E59BE" w:rsidRPr="008E59BE" w:rsidRDefault="008E59BE" w:rsidP="00164004">
            <w:pPr>
              <w:ind w:left="395" w:right="50"/>
              <w:jc w:val="both"/>
              <w:rPr>
                <w:rFonts w:cs="Tahoma"/>
                <w:sz w:val="14"/>
                <w:szCs w:val="14"/>
              </w:rPr>
            </w:pPr>
          </w:p>
          <w:p w14:paraId="2DFD0D90" w14:textId="77777777" w:rsidR="008E59BE" w:rsidRPr="008E59BE" w:rsidRDefault="008E59BE" w:rsidP="00164004">
            <w:pPr>
              <w:ind w:left="395" w:right="50"/>
              <w:jc w:val="both"/>
              <w:rPr>
                <w:rFonts w:cs="Tahoma"/>
                <w:sz w:val="14"/>
                <w:szCs w:val="14"/>
              </w:rPr>
            </w:pPr>
            <w:r w:rsidRPr="008E59BE">
              <w:rPr>
                <w:rFonts w:cs="Tahoma"/>
                <w:sz w:val="14"/>
                <w:szCs w:val="14"/>
              </w:rPr>
              <w:t>Garantizar que el grupo generador, luego de su reparación y bajo las condiciones determinadas por el fabricante genere la potencia para las condiciones de operación de la planta.</w:t>
            </w:r>
          </w:p>
          <w:p w14:paraId="5FFE073B" w14:textId="77777777" w:rsidR="008E59BE" w:rsidRPr="008E59BE" w:rsidRDefault="008E59BE" w:rsidP="00164004">
            <w:pPr>
              <w:ind w:left="395" w:right="50"/>
              <w:jc w:val="both"/>
              <w:rPr>
                <w:rFonts w:cs="Tahoma"/>
                <w:sz w:val="14"/>
                <w:szCs w:val="14"/>
              </w:rPr>
            </w:pPr>
          </w:p>
          <w:p w14:paraId="2F684BEF"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 xml:space="preserve">Manipulación del grupo electrógeno </w:t>
            </w:r>
          </w:p>
          <w:p w14:paraId="4F35E012" w14:textId="77777777" w:rsidR="008E59BE" w:rsidRPr="008E59BE" w:rsidRDefault="008E59BE" w:rsidP="00164004">
            <w:pPr>
              <w:ind w:left="395" w:right="50"/>
              <w:jc w:val="both"/>
              <w:rPr>
                <w:rFonts w:cs="Tahoma"/>
                <w:sz w:val="14"/>
                <w:szCs w:val="14"/>
              </w:rPr>
            </w:pPr>
          </w:p>
          <w:p w14:paraId="60E200FB" w14:textId="77777777" w:rsidR="008E59BE" w:rsidRPr="008E59BE" w:rsidRDefault="008E59BE" w:rsidP="00164004">
            <w:pPr>
              <w:ind w:left="395" w:right="50"/>
              <w:jc w:val="both"/>
              <w:rPr>
                <w:rFonts w:cs="Tahoma"/>
                <w:sz w:val="14"/>
                <w:szCs w:val="14"/>
              </w:rPr>
            </w:pPr>
            <w:r w:rsidRPr="008E59BE">
              <w:rPr>
                <w:rFonts w:cs="Tahoma"/>
                <w:sz w:val="14"/>
                <w:szCs w:val="14"/>
              </w:rPr>
              <w:t>El equipo actualmente se encuentra instalado en la Planta Termoeléctrica Bahía y una vez concluido el mantenimiento se deberá trasladar al mismo sitio de ubicación para su instalación y puesta en servicio.</w:t>
            </w:r>
          </w:p>
          <w:p w14:paraId="594C9358" w14:textId="77777777" w:rsidR="008E59BE" w:rsidRPr="008E59BE" w:rsidRDefault="008E59BE" w:rsidP="00164004">
            <w:pPr>
              <w:ind w:left="395" w:right="50"/>
              <w:jc w:val="both"/>
              <w:rPr>
                <w:rFonts w:cs="Tahoma"/>
                <w:sz w:val="14"/>
                <w:szCs w:val="14"/>
              </w:rPr>
            </w:pPr>
          </w:p>
          <w:p w14:paraId="69BD81F7" w14:textId="77777777" w:rsidR="008E59BE" w:rsidRPr="008E59BE" w:rsidRDefault="008E59BE" w:rsidP="00164004">
            <w:pPr>
              <w:ind w:left="395" w:right="50"/>
              <w:jc w:val="both"/>
              <w:rPr>
                <w:rFonts w:cs="Tahoma"/>
                <w:sz w:val="14"/>
                <w:szCs w:val="14"/>
              </w:rPr>
            </w:pPr>
            <w:r w:rsidRPr="008E59BE">
              <w:rPr>
                <w:rFonts w:cs="Tahoma"/>
                <w:sz w:val="14"/>
                <w:szCs w:val="14"/>
              </w:rPr>
              <w:t>El equipo queda a disposición de la empresa contratista para que realice el traslado a sus instalaciones (taller), estos costos deberán ser asumidos por la empresa contratista.</w:t>
            </w:r>
          </w:p>
          <w:p w14:paraId="262FC942" w14:textId="77777777" w:rsidR="008E59BE" w:rsidRPr="008E59BE" w:rsidRDefault="008E59BE" w:rsidP="00164004">
            <w:pPr>
              <w:ind w:left="395" w:right="50"/>
              <w:jc w:val="both"/>
              <w:rPr>
                <w:rFonts w:cs="Tahoma"/>
                <w:sz w:val="14"/>
                <w:szCs w:val="14"/>
              </w:rPr>
            </w:pPr>
          </w:p>
          <w:p w14:paraId="1248AB5E" w14:textId="77777777" w:rsidR="008E59BE" w:rsidRPr="008E59BE" w:rsidRDefault="008E59BE" w:rsidP="00164004">
            <w:pPr>
              <w:ind w:left="395" w:right="50"/>
              <w:jc w:val="both"/>
              <w:rPr>
                <w:rFonts w:cs="Tahoma"/>
                <w:sz w:val="14"/>
                <w:szCs w:val="14"/>
              </w:rPr>
            </w:pPr>
            <w:r w:rsidRPr="008E59BE">
              <w:rPr>
                <w:rFonts w:cs="Tahoma"/>
                <w:sz w:val="14"/>
                <w:szCs w:val="14"/>
              </w:rPr>
              <w:t xml:space="preserve">Considerar que debe prever el manejo seguro del equipo o a libre elección también puede tener pólizas de seguro para el traslado de motor, generador y radiador. Disponer a su costo de equipos de izaje empleados. </w:t>
            </w:r>
          </w:p>
          <w:p w14:paraId="08E2E615" w14:textId="77777777" w:rsidR="008E59BE" w:rsidRPr="008E59BE" w:rsidRDefault="008E59BE" w:rsidP="00164004">
            <w:pPr>
              <w:ind w:left="395" w:right="50"/>
              <w:jc w:val="both"/>
              <w:rPr>
                <w:rFonts w:cs="Tahoma"/>
                <w:sz w:val="14"/>
                <w:szCs w:val="14"/>
              </w:rPr>
            </w:pPr>
          </w:p>
          <w:p w14:paraId="03A15833"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lastRenderedPageBreak/>
              <w:t>Insumos a suministrar por el proveedor:</w:t>
            </w:r>
          </w:p>
          <w:p w14:paraId="5FC14237" w14:textId="77777777" w:rsidR="008E59BE" w:rsidRPr="008E59BE" w:rsidRDefault="008E59BE" w:rsidP="00164004">
            <w:pPr>
              <w:ind w:left="111" w:right="50"/>
              <w:jc w:val="both"/>
              <w:rPr>
                <w:rFonts w:cs="Tahoma"/>
                <w:sz w:val="14"/>
                <w:szCs w:val="14"/>
              </w:rPr>
            </w:pPr>
          </w:p>
          <w:p w14:paraId="14161FD6" w14:textId="77777777" w:rsidR="008E59BE" w:rsidRPr="008E59BE" w:rsidRDefault="008E59BE" w:rsidP="00164004">
            <w:pPr>
              <w:ind w:left="395" w:right="50"/>
              <w:jc w:val="both"/>
              <w:rPr>
                <w:rFonts w:cs="Tahoma"/>
                <w:sz w:val="14"/>
                <w:szCs w:val="14"/>
              </w:rPr>
            </w:pPr>
            <w:r w:rsidRPr="008E59BE">
              <w:rPr>
                <w:rFonts w:cs="Tahoma"/>
                <w:sz w:val="14"/>
                <w:szCs w:val="14"/>
              </w:rPr>
              <w:t>Debe considerar el suministro de 416 litros de refrigerante (2 tambores de refrigerante CAT DEAC).</w:t>
            </w:r>
          </w:p>
          <w:p w14:paraId="2FCFFEC7" w14:textId="77777777" w:rsidR="008E59BE" w:rsidRPr="008E59BE" w:rsidRDefault="008E59BE" w:rsidP="00164004">
            <w:pPr>
              <w:ind w:left="111" w:right="50"/>
              <w:jc w:val="both"/>
              <w:rPr>
                <w:rFonts w:cs="Tahoma"/>
                <w:sz w:val="14"/>
                <w:szCs w:val="14"/>
              </w:rPr>
            </w:pPr>
          </w:p>
          <w:p w14:paraId="596DEE4F"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Repuestos a suministrar por el proveedor:</w:t>
            </w:r>
          </w:p>
          <w:p w14:paraId="695C3A9E" w14:textId="77777777" w:rsidR="008E59BE" w:rsidRPr="008E59BE" w:rsidRDefault="008E59BE" w:rsidP="00164004">
            <w:pPr>
              <w:pStyle w:val="Prrafodelista"/>
              <w:keepNext/>
              <w:tabs>
                <w:tab w:val="left" w:pos="1696"/>
              </w:tabs>
              <w:ind w:left="395"/>
              <w:contextualSpacing/>
              <w:outlineLvl w:val="1"/>
              <w:rPr>
                <w:rFonts w:ascii="Verdana" w:hAnsi="Verdana" w:cs="Tahoma"/>
                <w:b/>
                <w:bCs/>
                <w:sz w:val="14"/>
                <w:szCs w:val="1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554"/>
              <w:gridCol w:w="1122"/>
              <w:gridCol w:w="861"/>
              <w:gridCol w:w="893"/>
              <w:gridCol w:w="737"/>
            </w:tblGrid>
            <w:tr w:rsidR="008E59BE" w:rsidRPr="008E59BE" w14:paraId="2C8E151E" w14:textId="77777777" w:rsidTr="00BA2E80">
              <w:trPr>
                <w:trHeight w:val="20"/>
                <w:jc w:val="center"/>
              </w:trPr>
              <w:tc>
                <w:tcPr>
                  <w:tcW w:w="554" w:type="dxa"/>
                  <w:shd w:val="clear" w:color="auto" w:fill="FFFFFF" w:themeFill="background1"/>
                  <w:noWrap/>
                  <w:vAlign w:val="center"/>
                  <w:hideMark/>
                </w:tcPr>
                <w:p w14:paraId="1241AB26"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Ítem</w:t>
                  </w:r>
                </w:p>
              </w:tc>
              <w:tc>
                <w:tcPr>
                  <w:tcW w:w="1122" w:type="dxa"/>
                  <w:shd w:val="clear" w:color="auto" w:fill="FFFFFF" w:themeFill="background1"/>
                  <w:noWrap/>
                  <w:vAlign w:val="center"/>
                  <w:hideMark/>
                </w:tcPr>
                <w:p w14:paraId="7C4F8BEB"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Descripción</w:t>
                  </w:r>
                </w:p>
              </w:tc>
              <w:tc>
                <w:tcPr>
                  <w:tcW w:w="861" w:type="dxa"/>
                  <w:shd w:val="clear" w:color="auto" w:fill="FFFFFF" w:themeFill="background1"/>
                  <w:noWrap/>
                  <w:vAlign w:val="center"/>
                  <w:hideMark/>
                </w:tcPr>
                <w:p w14:paraId="12B7C2A4"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N° Parte</w:t>
                  </w:r>
                </w:p>
              </w:tc>
              <w:tc>
                <w:tcPr>
                  <w:tcW w:w="893" w:type="dxa"/>
                  <w:shd w:val="clear" w:color="auto" w:fill="FFFFFF" w:themeFill="background1"/>
                  <w:noWrap/>
                  <w:vAlign w:val="center"/>
                  <w:hideMark/>
                </w:tcPr>
                <w:p w14:paraId="2EB2C241"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Cantidad</w:t>
                  </w:r>
                </w:p>
              </w:tc>
              <w:tc>
                <w:tcPr>
                  <w:tcW w:w="737" w:type="dxa"/>
                  <w:shd w:val="clear" w:color="auto" w:fill="FFFFFF" w:themeFill="background1"/>
                  <w:noWrap/>
                  <w:vAlign w:val="center"/>
                  <w:hideMark/>
                </w:tcPr>
                <w:p w14:paraId="1AD305B1"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Unidad</w:t>
                  </w:r>
                </w:p>
              </w:tc>
            </w:tr>
            <w:tr w:rsidR="008E59BE" w:rsidRPr="008E59BE" w14:paraId="75065AFE" w14:textId="77777777" w:rsidTr="00BA2E80">
              <w:trPr>
                <w:trHeight w:val="20"/>
                <w:jc w:val="center"/>
              </w:trPr>
              <w:tc>
                <w:tcPr>
                  <w:tcW w:w="554" w:type="dxa"/>
                  <w:shd w:val="clear" w:color="auto" w:fill="FFFFFF" w:themeFill="background1"/>
                  <w:noWrap/>
                  <w:vAlign w:val="center"/>
                </w:tcPr>
                <w:p w14:paraId="61CCF41E"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1</w:t>
                  </w:r>
                </w:p>
              </w:tc>
              <w:tc>
                <w:tcPr>
                  <w:tcW w:w="1122" w:type="dxa"/>
                  <w:shd w:val="clear" w:color="auto" w:fill="FFFFFF" w:themeFill="background1"/>
                  <w:noWrap/>
                  <w:vAlign w:val="center"/>
                </w:tcPr>
                <w:p w14:paraId="0EBE0309" w14:textId="77777777" w:rsidR="008E59BE" w:rsidRPr="008E59BE" w:rsidRDefault="008E59BE" w:rsidP="00164004">
                  <w:pPr>
                    <w:pStyle w:val="Sinespaciado"/>
                    <w:rPr>
                      <w:rFonts w:ascii="Verdana" w:hAnsi="Verdana" w:cs="Tahoma"/>
                      <w:color w:val="000000"/>
                      <w:sz w:val="14"/>
                      <w:szCs w:val="14"/>
                    </w:rPr>
                  </w:pPr>
                  <w:r w:rsidRPr="008E59BE">
                    <w:rPr>
                      <w:rFonts w:ascii="Verdana" w:hAnsi="Verdana" w:cs="Tahoma"/>
                      <w:color w:val="000000"/>
                      <w:sz w:val="14"/>
                      <w:szCs w:val="14"/>
                    </w:rPr>
                    <w:t>Inyector</w:t>
                  </w:r>
                </w:p>
              </w:tc>
              <w:tc>
                <w:tcPr>
                  <w:tcW w:w="861" w:type="dxa"/>
                  <w:shd w:val="clear" w:color="auto" w:fill="FFFFFF" w:themeFill="background1"/>
                  <w:noWrap/>
                  <w:vAlign w:val="center"/>
                </w:tcPr>
                <w:p w14:paraId="2A872578" w14:textId="77777777" w:rsidR="008E59BE" w:rsidRPr="008E59BE" w:rsidRDefault="008E59BE" w:rsidP="00164004">
                  <w:pPr>
                    <w:pStyle w:val="Sinespaciado"/>
                    <w:rPr>
                      <w:rFonts w:ascii="Verdana" w:hAnsi="Verdana" w:cs="Tahoma"/>
                      <w:color w:val="000000"/>
                      <w:sz w:val="14"/>
                      <w:szCs w:val="14"/>
                    </w:rPr>
                  </w:pPr>
                  <w:r w:rsidRPr="008E59BE">
                    <w:rPr>
                      <w:rFonts w:ascii="Verdana" w:hAnsi="Verdana" w:cs="Tahoma"/>
                      <w:color w:val="000000"/>
                      <w:sz w:val="14"/>
                      <w:szCs w:val="14"/>
                    </w:rPr>
                    <w:t>392-0206</w:t>
                  </w:r>
                </w:p>
              </w:tc>
              <w:tc>
                <w:tcPr>
                  <w:tcW w:w="893" w:type="dxa"/>
                  <w:shd w:val="clear" w:color="auto" w:fill="FFFFFF" w:themeFill="background1"/>
                  <w:vAlign w:val="center"/>
                </w:tcPr>
                <w:p w14:paraId="1DB54516"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4</w:t>
                  </w:r>
                </w:p>
              </w:tc>
              <w:tc>
                <w:tcPr>
                  <w:tcW w:w="737" w:type="dxa"/>
                  <w:shd w:val="clear" w:color="auto" w:fill="FFFFFF" w:themeFill="background1"/>
                  <w:noWrap/>
                  <w:vAlign w:val="center"/>
                  <w:hideMark/>
                </w:tcPr>
                <w:p w14:paraId="4E282453"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Pieza</w:t>
                  </w:r>
                </w:p>
              </w:tc>
            </w:tr>
          </w:tbl>
          <w:p w14:paraId="0FDDB01F" w14:textId="77777777" w:rsidR="008E59BE" w:rsidRPr="008E59BE" w:rsidRDefault="008E59BE" w:rsidP="00164004">
            <w:pPr>
              <w:tabs>
                <w:tab w:val="left" w:pos="1696"/>
              </w:tabs>
              <w:rPr>
                <w:rFonts w:cs="Tahoma"/>
                <w:b/>
                <w:bCs/>
                <w:sz w:val="14"/>
                <w:szCs w:val="14"/>
                <w:lang w:eastAsia="es-BO"/>
              </w:rPr>
            </w:pPr>
          </w:p>
          <w:p w14:paraId="46BA53D4"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Resumen de la Propuesta Económica:</w:t>
            </w:r>
          </w:p>
          <w:p w14:paraId="752EB930" w14:textId="77777777" w:rsidR="008E59BE" w:rsidRPr="008E59BE" w:rsidRDefault="008E59BE" w:rsidP="00164004">
            <w:pPr>
              <w:tabs>
                <w:tab w:val="left" w:pos="1696"/>
              </w:tabs>
              <w:rPr>
                <w:rFonts w:cs="Tahoma"/>
                <w:b/>
                <w:bCs/>
                <w:sz w:val="14"/>
                <w:szCs w:val="14"/>
              </w:rPr>
            </w:pPr>
          </w:p>
          <w:tbl>
            <w:tblPr>
              <w:tblW w:w="5000" w:type="pct"/>
              <w:tblLayout w:type="fixed"/>
              <w:tblCellMar>
                <w:left w:w="70" w:type="dxa"/>
                <w:right w:w="70" w:type="dxa"/>
              </w:tblCellMar>
              <w:tblLook w:val="04A0" w:firstRow="1" w:lastRow="0" w:firstColumn="1" w:lastColumn="0" w:noHBand="0" w:noVBand="1"/>
            </w:tblPr>
            <w:tblGrid>
              <w:gridCol w:w="407"/>
              <w:gridCol w:w="2870"/>
              <w:gridCol w:w="531"/>
              <w:gridCol w:w="466"/>
              <w:gridCol w:w="433"/>
            </w:tblGrid>
            <w:tr w:rsidR="008E59BE" w:rsidRPr="008E59BE" w14:paraId="32DB47E6" w14:textId="77777777" w:rsidTr="00164004">
              <w:trPr>
                <w:trHeight w:val="283"/>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36A17"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Ítem</w:t>
                  </w:r>
                </w:p>
              </w:tc>
              <w:tc>
                <w:tcPr>
                  <w:tcW w:w="3049" w:type="pct"/>
                  <w:tcBorders>
                    <w:top w:val="single" w:sz="4" w:space="0" w:color="auto"/>
                    <w:left w:val="nil"/>
                    <w:bottom w:val="single" w:sz="4" w:space="0" w:color="auto"/>
                    <w:right w:val="single" w:sz="4" w:space="0" w:color="auto"/>
                  </w:tcBorders>
                  <w:shd w:val="clear" w:color="auto" w:fill="auto"/>
                  <w:vAlign w:val="center"/>
                  <w:hideMark/>
                </w:tcPr>
                <w:p w14:paraId="7889AD5F"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DESCRIPCIÓN</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54CD1E7B"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Cantidad</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5C173005"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Precio unitario (Bs.)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009A19C5"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Precio total (Bs.)</w:t>
                  </w:r>
                </w:p>
              </w:tc>
            </w:tr>
            <w:tr w:rsidR="008E59BE" w:rsidRPr="008E59BE" w14:paraId="73C6E555"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21621847" w14:textId="77777777" w:rsidR="008E59BE" w:rsidRPr="008E59BE" w:rsidRDefault="008E59BE" w:rsidP="00164004">
                  <w:pPr>
                    <w:pStyle w:val="Sinespaciado"/>
                    <w:jc w:val="center"/>
                    <w:rPr>
                      <w:rFonts w:ascii="Verdana" w:hAnsi="Verdana" w:cs="Tahoma"/>
                      <w:sz w:val="14"/>
                      <w:szCs w:val="14"/>
                      <w:lang w:eastAsia="es-BO"/>
                    </w:rPr>
                  </w:pPr>
                </w:p>
              </w:tc>
              <w:tc>
                <w:tcPr>
                  <w:tcW w:w="4568" w:type="pct"/>
                  <w:gridSpan w:val="4"/>
                  <w:tcBorders>
                    <w:top w:val="single" w:sz="4" w:space="0" w:color="auto"/>
                    <w:left w:val="nil"/>
                    <w:bottom w:val="single" w:sz="4" w:space="0" w:color="auto"/>
                    <w:right w:val="single" w:sz="4" w:space="0" w:color="auto"/>
                  </w:tcBorders>
                  <w:shd w:val="clear" w:color="auto" w:fill="auto"/>
                  <w:vAlign w:val="center"/>
                  <w:hideMark/>
                </w:tcPr>
                <w:p w14:paraId="4B4A12FA"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MANTENIMIENTO OVERHAUL A GRUPO GENERADOR BAH06  CATERPILLAR 3516B</w:t>
                  </w:r>
                  <w:r w:rsidRPr="008E59BE">
                    <w:rPr>
                      <w:rFonts w:ascii="Verdana" w:hAnsi="Verdana" w:cs="Tahoma"/>
                      <w:b/>
                      <w:sz w:val="14"/>
                      <w:szCs w:val="14"/>
                      <w:lang w:eastAsia="es-BO"/>
                    </w:rPr>
                    <w:br/>
                    <w:t xml:space="preserve">SERIE:  YAT00342       </w:t>
                  </w:r>
                  <w:r w:rsidRPr="008E59BE">
                    <w:rPr>
                      <w:rFonts w:ascii="Verdana" w:hAnsi="Verdana" w:cs="Tahoma"/>
                      <w:b/>
                      <w:sz w:val="14"/>
                      <w:szCs w:val="14"/>
                      <w:lang w:eastAsia="es-BO"/>
                    </w:rPr>
                    <w:br/>
                    <w:t>ARREGLO: 325-9342</w:t>
                  </w:r>
                </w:p>
              </w:tc>
            </w:tr>
            <w:tr w:rsidR="008E59BE" w:rsidRPr="008E59BE" w14:paraId="3DD315FE"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3058F49A"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3049" w:type="pct"/>
                  <w:tcBorders>
                    <w:top w:val="nil"/>
                    <w:left w:val="nil"/>
                    <w:bottom w:val="single" w:sz="4" w:space="0" w:color="auto"/>
                    <w:right w:val="single" w:sz="4" w:space="0" w:color="auto"/>
                  </w:tcBorders>
                  <w:shd w:val="clear" w:color="auto" w:fill="auto"/>
                  <w:vAlign w:val="center"/>
                  <w:hideMark/>
                </w:tcPr>
                <w:p w14:paraId="5FAC8233"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Logística de traslado y manipulación de grupo electrógeno</w:t>
                  </w:r>
                </w:p>
              </w:tc>
              <w:tc>
                <w:tcPr>
                  <w:tcW w:w="564" w:type="pct"/>
                  <w:tcBorders>
                    <w:top w:val="nil"/>
                    <w:left w:val="nil"/>
                    <w:bottom w:val="single" w:sz="4" w:space="0" w:color="auto"/>
                    <w:right w:val="single" w:sz="4" w:space="0" w:color="auto"/>
                  </w:tcBorders>
                  <w:shd w:val="clear" w:color="auto" w:fill="auto"/>
                  <w:vAlign w:val="center"/>
                  <w:hideMark/>
                </w:tcPr>
                <w:p w14:paraId="780BB897"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74B55F6E"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6D1AF26C"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375E8149"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65FF7562"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2</w:t>
                  </w:r>
                </w:p>
              </w:tc>
              <w:tc>
                <w:tcPr>
                  <w:tcW w:w="3049" w:type="pct"/>
                  <w:tcBorders>
                    <w:top w:val="nil"/>
                    <w:left w:val="nil"/>
                    <w:bottom w:val="single" w:sz="4" w:space="0" w:color="auto"/>
                    <w:right w:val="single" w:sz="4" w:space="0" w:color="auto"/>
                  </w:tcBorders>
                  <w:shd w:val="clear" w:color="auto" w:fill="auto"/>
                  <w:vAlign w:val="center"/>
                  <w:hideMark/>
                </w:tcPr>
                <w:p w14:paraId="14470EB7"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Overhaul (Con Repuestos)</w:t>
                  </w:r>
                </w:p>
                <w:p w14:paraId="050C3B5B"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Pruebas y puesta en Marcha, Uso de herramientas y equipos de acuerdo a descripción del alcance en los puntos (a) al (h). Incluye Informe de Reparación del Motor.</w:t>
                  </w:r>
                </w:p>
              </w:tc>
              <w:tc>
                <w:tcPr>
                  <w:tcW w:w="564" w:type="pct"/>
                  <w:tcBorders>
                    <w:top w:val="nil"/>
                    <w:left w:val="nil"/>
                    <w:bottom w:val="single" w:sz="4" w:space="0" w:color="auto"/>
                    <w:right w:val="single" w:sz="4" w:space="0" w:color="auto"/>
                  </w:tcBorders>
                  <w:shd w:val="clear" w:color="auto" w:fill="auto"/>
                  <w:vAlign w:val="center"/>
                  <w:hideMark/>
                </w:tcPr>
                <w:p w14:paraId="414DC05D"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5ED9935D"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5BF73FFC"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1F8B5D9B"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3F92A616"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3</w:t>
                  </w:r>
                </w:p>
              </w:tc>
              <w:tc>
                <w:tcPr>
                  <w:tcW w:w="3049" w:type="pct"/>
                  <w:tcBorders>
                    <w:top w:val="nil"/>
                    <w:left w:val="nil"/>
                    <w:bottom w:val="single" w:sz="4" w:space="0" w:color="auto"/>
                    <w:right w:val="single" w:sz="4" w:space="0" w:color="auto"/>
                  </w:tcBorders>
                  <w:shd w:val="clear" w:color="auto" w:fill="auto"/>
                  <w:vAlign w:val="center"/>
                  <w:hideMark/>
                </w:tcPr>
                <w:p w14:paraId="77FA684A"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Mantenimiento del Generador</w:t>
                  </w:r>
                </w:p>
                <w:p w14:paraId="5C7FD7F7"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Uso de herramientas y equipos. De acuerdo a descripción del alcance en el punto (g). Incluye Alineamiento, Vibraciones, Pintado del generador y motor, Informe de reparación del generador.</w:t>
                  </w:r>
                </w:p>
              </w:tc>
              <w:tc>
                <w:tcPr>
                  <w:tcW w:w="564" w:type="pct"/>
                  <w:tcBorders>
                    <w:top w:val="nil"/>
                    <w:left w:val="nil"/>
                    <w:bottom w:val="single" w:sz="4" w:space="0" w:color="auto"/>
                    <w:right w:val="single" w:sz="4" w:space="0" w:color="auto"/>
                  </w:tcBorders>
                  <w:shd w:val="clear" w:color="auto" w:fill="auto"/>
                  <w:vAlign w:val="center"/>
                  <w:hideMark/>
                </w:tcPr>
                <w:p w14:paraId="2F8D0CF4"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5136A789"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38C603C5"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48A66664"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4092D043"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4</w:t>
                  </w:r>
                </w:p>
              </w:tc>
              <w:tc>
                <w:tcPr>
                  <w:tcW w:w="3049" w:type="pct"/>
                  <w:tcBorders>
                    <w:top w:val="nil"/>
                    <w:left w:val="nil"/>
                    <w:bottom w:val="single" w:sz="4" w:space="0" w:color="auto"/>
                    <w:right w:val="single" w:sz="4" w:space="0" w:color="auto"/>
                  </w:tcBorders>
                  <w:shd w:val="clear" w:color="auto" w:fill="auto"/>
                  <w:vAlign w:val="center"/>
                  <w:hideMark/>
                </w:tcPr>
                <w:p w14:paraId="5B4C62B8"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Mantenimiento del Radiador</w:t>
                  </w:r>
                </w:p>
                <w:p w14:paraId="1C741885"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Pintado, Pruebas y puesta en Marcha, de acuerdo a descripción del alcance en el  inciso (c). No incluye reemplazo de paneles en caso de no ser reusables.</w:t>
                  </w:r>
                </w:p>
              </w:tc>
              <w:tc>
                <w:tcPr>
                  <w:tcW w:w="564" w:type="pct"/>
                  <w:tcBorders>
                    <w:top w:val="nil"/>
                    <w:left w:val="nil"/>
                    <w:bottom w:val="single" w:sz="4" w:space="0" w:color="auto"/>
                    <w:right w:val="single" w:sz="4" w:space="0" w:color="auto"/>
                  </w:tcBorders>
                  <w:shd w:val="clear" w:color="auto" w:fill="auto"/>
                  <w:vAlign w:val="center"/>
                  <w:hideMark/>
                </w:tcPr>
                <w:p w14:paraId="2CDD5A78"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42E47141"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50D9A547"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2DFEF128"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32B2DCC0"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5</w:t>
                  </w:r>
                </w:p>
              </w:tc>
              <w:tc>
                <w:tcPr>
                  <w:tcW w:w="3049" w:type="pct"/>
                  <w:tcBorders>
                    <w:top w:val="nil"/>
                    <w:left w:val="nil"/>
                    <w:bottom w:val="single" w:sz="4" w:space="0" w:color="auto"/>
                    <w:right w:val="single" w:sz="4" w:space="0" w:color="auto"/>
                  </w:tcBorders>
                  <w:shd w:val="clear" w:color="auto" w:fill="auto"/>
                  <w:vAlign w:val="center"/>
                  <w:hideMark/>
                </w:tcPr>
                <w:p w14:paraId="12CB8419"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 xml:space="preserve">Mantenimiento del Tablero de Control e Interruptor </w:t>
                  </w:r>
                </w:p>
                <w:p w14:paraId="24977E76"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 xml:space="preserve">Inciso (g, punto iv), Mano de obra, Insumos Pruebas y puesta en Marcha, de acuerdo a descripción del alcance en el inciso (h). </w:t>
                  </w:r>
                </w:p>
              </w:tc>
              <w:tc>
                <w:tcPr>
                  <w:tcW w:w="564" w:type="pct"/>
                  <w:tcBorders>
                    <w:top w:val="nil"/>
                    <w:left w:val="nil"/>
                    <w:bottom w:val="single" w:sz="4" w:space="0" w:color="auto"/>
                    <w:right w:val="single" w:sz="4" w:space="0" w:color="auto"/>
                  </w:tcBorders>
                  <w:shd w:val="clear" w:color="auto" w:fill="auto"/>
                  <w:vAlign w:val="center"/>
                  <w:hideMark/>
                </w:tcPr>
                <w:p w14:paraId="62DB445D"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0DA9947"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2D36E514"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0BFA0174"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28764A8C"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6</w:t>
                  </w:r>
                </w:p>
              </w:tc>
              <w:tc>
                <w:tcPr>
                  <w:tcW w:w="3049" w:type="pct"/>
                  <w:tcBorders>
                    <w:top w:val="nil"/>
                    <w:left w:val="nil"/>
                    <w:bottom w:val="single" w:sz="4" w:space="0" w:color="auto"/>
                    <w:right w:val="single" w:sz="4" w:space="0" w:color="auto"/>
                  </w:tcBorders>
                  <w:shd w:val="clear" w:color="auto" w:fill="auto"/>
                  <w:vAlign w:val="center"/>
                </w:tcPr>
                <w:p w14:paraId="5D16AD7B"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Repuestos para grupo generador Caterpillar 3516B.</w:t>
                  </w:r>
                </w:p>
              </w:tc>
              <w:tc>
                <w:tcPr>
                  <w:tcW w:w="564" w:type="pct"/>
                  <w:tcBorders>
                    <w:top w:val="nil"/>
                    <w:left w:val="nil"/>
                    <w:bottom w:val="single" w:sz="4" w:space="0" w:color="auto"/>
                    <w:right w:val="single" w:sz="4" w:space="0" w:color="auto"/>
                  </w:tcBorders>
                  <w:shd w:val="clear" w:color="auto" w:fill="auto"/>
                  <w:vAlign w:val="center"/>
                </w:tcPr>
                <w:p w14:paraId="4A0A329B"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044445DF" w14:textId="77777777" w:rsidR="008E59BE" w:rsidRPr="008E59BE" w:rsidRDefault="008E59BE"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4A391C28" w14:textId="77777777" w:rsidR="008E59BE" w:rsidRPr="008E59BE" w:rsidRDefault="008E59BE" w:rsidP="00164004">
                  <w:pPr>
                    <w:pStyle w:val="Sinespaciado"/>
                    <w:rPr>
                      <w:rFonts w:ascii="Verdana" w:hAnsi="Verdana" w:cs="Tahoma"/>
                      <w:sz w:val="14"/>
                      <w:szCs w:val="14"/>
                      <w:lang w:eastAsia="es-BO"/>
                    </w:rPr>
                  </w:pPr>
                </w:p>
              </w:tc>
            </w:tr>
            <w:tr w:rsidR="008E59BE" w:rsidRPr="008E59BE" w14:paraId="7326518B" w14:textId="77777777" w:rsidTr="00164004">
              <w:trPr>
                <w:trHeight w:val="283"/>
              </w:trPr>
              <w:tc>
                <w:tcPr>
                  <w:tcW w:w="454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116673B"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TOTAL MANTENIMIENTO MAYOR BAH06 (Bs.)</w:t>
                  </w:r>
                </w:p>
              </w:tc>
              <w:tc>
                <w:tcPr>
                  <w:tcW w:w="460" w:type="pct"/>
                  <w:tcBorders>
                    <w:top w:val="nil"/>
                    <w:left w:val="nil"/>
                    <w:bottom w:val="single" w:sz="4" w:space="0" w:color="auto"/>
                    <w:right w:val="single" w:sz="4" w:space="0" w:color="auto"/>
                  </w:tcBorders>
                  <w:shd w:val="clear" w:color="auto" w:fill="auto"/>
                  <w:vAlign w:val="center"/>
                  <w:hideMark/>
                </w:tcPr>
                <w:p w14:paraId="2382FCBB"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bl>
          <w:p w14:paraId="201349DE" w14:textId="77777777" w:rsidR="008E59BE" w:rsidRPr="008E59BE" w:rsidRDefault="008E59BE" w:rsidP="00164004">
            <w:pPr>
              <w:tabs>
                <w:tab w:val="left" w:pos="1696"/>
              </w:tabs>
              <w:rPr>
                <w:rFonts w:cs="Tahoma"/>
                <w:b/>
                <w:bCs/>
                <w:sz w:val="14"/>
                <w:szCs w:val="14"/>
                <w:lang w:eastAsia="es-BO"/>
              </w:rPr>
            </w:pPr>
          </w:p>
          <w:p w14:paraId="1F05939B"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Forma de realizar el trabajo:</w:t>
            </w:r>
          </w:p>
          <w:p w14:paraId="33FC5F80" w14:textId="77777777" w:rsidR="008E59BE" w:rsidRPr="008E59BE" w:rsidRDefault="008E59BE" w:rsidP="00164004">
            <w:pPr>
              <w:tabs>
                <w:tab w:val="left" w:pos="1696"/>
              </w:tabs>
              <w:rPr>
                <w:rFonts w:cs="Tahoma"/>
                <w:b/>
                <w:bCs/>
                <w:sz w:val="14"/>
                <w:szCs w:val="14"/>
                <w:lang w:eastAsia="es-BO"/>
              </w:rPr>
            </w:pPr>
          </w:p>
          <w:p w14:paraId="73E88232" w14:textId="77777777" w:rsidR="008E59BE" w:rsidRPr="008E59BE" w:rsidRDefault="008E59BE" w:rsidP="00164004">
            <w:pPr>
              <w:ind w:left="426"/>
              <w:jc w:val="both"/>
              <w:rPr>
                <w:rFonts w:cs="Tahoma"/>
                <w:sz w:val="14"/>
                <w:szCs w:val="14"/>
              </w:rPr>
            </w:pPr>
            <w:r w:rsidRPr="008E59BE">
              <w:rPr>
                <w:rFonts w:cs="Tahoma"/>
                <w:sz w:val="14"/>
                <w:szCs w:val="14"/>
              </w:rPr>
              <w:t>Debe considerar que la unidad se encuentra dentro de la sala de máquinas I de la Planta Bahía; por lo que debe prever logística de transporte y herramientas de taller suficientes para la realización del trabajo de mantenimiento OVERHAUL.</w:t>
            </w:r>
          </w:p>
          <w:p w14:paraId="39D7AA0E" w14:textId="77777777" w:rsidR="008E59BE" w:rsidRPr="008E59BE" w:rsidRDefault="008E59BE" w:rsidP="00164004">
            <w:pPr>
              <w:ind w:left="426"/>
              <w:jc w:val="both"/>
              <w:rPr>
                <w:rFonts w:cs="Tahoma"/>
                <w:sz w:val="14"/>
                <w:szCs w:val="14"/>
              </w:rPr>
            </w:pPr>
            <w:r w:rsidRPr="008E59BE">
              <w:rPr>
                <w:rFonts w:cs="Tahoma"/>
                <w:sz w:val="14"/>
                <w:szCs w:val="14"/>
              </w:rPr>
              <w:t xml:space="preserve"> </w:t>
            </w:r>
          </w:p>
          <w:p w14:paraId="21A3B886" w14:textId="77777777" w:rsidR="008E59BE" w:rsidRPr="008E59BE" w:rsidRDefault="008E59BE" w:rsidP="00164004">
            <w:pPr>
              <w:ind w:left="426"/>
              <w:jc w:val="both"/>
              <w:rPr>
                <w:rFonts w:cs="Tahoma"/>
                <w:sz w:val="14"/>
                <w:szCs w:val="14"/>
              </w:rPr>
            </w:pPr>
            <w:r w:rsidRPr="008E59BE">
              <w:rPr>
                <w:rFonts w:cs="Tahoma"/>
                <w:sz w:val="14"/>
                <w:szCs w:val="14"/>
              </w:rPr>
              <w:t>Todos los insumos que demanden la limpieza e instalación de los componentes, son a cargo del proveedor.</w:t>
            </w:r>
          </w:p>
          <w:p w14:paraId="20EAB390" w14:textId="77777777" w:rsidR="008E59BE" w:rsidRPr="008E59BE" w:rsidRDefault="008E59BE" w:rsidP="00164004">
            <w:pPr>
              <w:ind w:left="426"/>
              <w:jc w:val="both"/>
              <w:rPr>
                <w:rFonts w:cs="Tahoma"/>
                <w:sz w:val="14"/>
                <w:szCs w:val="14"/>
              </w:rPr>
            </w:pPr>
          </w:p>
          <w:p w14:paraId="66F76EB5" w14:textId="77777777" w:rsidR="008E59BE" w:rsidRPr="008E59BE" w:rsidRDefault="008E59BE" w:rsidP="00164004">
            <w:pPr>
              <w:ind w:left="426"/>
              <w:jc w:val="both"/>
              <w:rPr>
                <w:rFonts w:cs="Tahoma"/>
                <w:sz w:val="14"/>
                <w:szCs w:val="14"/>
              </w:rPr>
            </w:pPr>
            <w:r w:rsidRPr="008E59BE">
              <w:rPr>
                <w:rFonts w:cs="Tahoma"/>
                <w:sz w:val="14"/>
                <w:szCs w:val="14"/>
              </w:rPr>
              <w:t>Para la verificación de configuración y funcionamiento apropiado en paralelo con las otras unidades generadoras deberá efectuar la verificación de parámetros y emitir recomendaciones para funcionamiento.</w:t>
            </w:r>
          </w:p>
          <w:p w14:paraId="3D5EF5F6" w14:textId="77777777" w:rsidR="008E59BE" w:rsidRPr="008E59BE" w:rsidRDefault="008E59BE" w:rsidP="00164004">
            <w:pPr>
              <w:ind w:left="426"/>
              <w:jc w:val="both"/>
              <w:rPr>
                <w:rFonts w:cs="Tahoma"/>
                <w:sz w:val="14"/>
                <w:szCs w:val="14"/>
              </w:rPr>
            </w:pPr>
          </w:p>
          <w:p w14:paraId="7F0EC0E5" w14:textId="77777777" w:rsidR="008E59BE" w:rsidRPr="008E59BE" w:rsidRDefault="008E59BE" w:rsidP="00164004">
            <w:pPr>
              <w:ind w:left="426"/>
              <w:jc w:val="both"/>
              <w:rPr>
                <w:rFonts w:cs="Tahoma"/>
                <w:sz w:val="14"/>
                <w:szCs w:val="14"/>
              </w:rPr>
            </w:pPr>
            <w:r w:rsidRPr="008E59BE">
              <w:rPr>
                <w:rFonts w:cs="Tahoma"/>
                <w:sz w:val="14"/>
                <w:szCs w:val="14"/>
              </w:rPr>
              <w:t>Se debe de considerar las pruebas de funcionamiento en el taller de reparación con un banco de pruebas de 1 MVA para ver las condiciones de la unidad y realizar la aprobación del traslado.</w:t>
            </w:r>
          </w:p>
          <w:p w14:paraId="740B0BEC" w14:textId="77777777" w:rsidR="008E59BE" w:rsidRPr="008E59BE" w:rsidRDefault="008E59BE" w:rsidP="00164004">
            <w:pPr>
              <w:ind w:left="426"/>
              <w:jc w:val="both"/>
              <w:rPr>
                <w:rFonts w:cs="Tahoma"/>
                <w:sz w:val="14"/>
                <w:szCs w:val="14"/>
              </w:rPr>
            </w:pPr>
          </w:p>
          <w:p w14:paraId="1FA953FA" w14:textId="77777777" w:rsidR="008E59BE" w:rsidRPr="008E59BE" w:rsidRDefault="008E59BE" w:rsidP="00164004">
            <w:pPr>
              <w:ind w:left="426"/>
              <w:jc w:val="both"/>
              <w:rPr>
                <w:rFonts w:cs="Tahoma"/>
                <w:sz w:val="14"/>
                <w:szCs w:val="14"/>
              </w:rPr>
            </w:pPr>
            <w:r w:rsidRPr="008E59BE">
              <w:rPr>
                <w:rFonts w:cs="Tahoma"/>
                <w:sz w:val="14"/>
                <w:szCs w:val="14"/>
              </w:rPr>
              <w:t xml:space="preserve">Las pruebas de funcionamiento, deben contemplar la utilización de herramientas o equipos que garanticen y </w:t>
            </w:r>
            <w:r w:rsidRPr="008E59BE">
              <w:rPr>
                <w:rFonts w:cs="Tahoma"/>
                <w:sz w:val="14"/>
                <w:szCs w:val="14"/>
              </w:rPr>
              <w:lastRenderedPageBreak/>
              <w:t>demuestren el desempeño apropiado de la unidad generadora.</w:t>
            </w:r>
          </w:p>
          <w:p w14:paraId="3E074F6C" w14:textId="77777777" w:rsidR="008E59BE" w:rsidRPr="008E59BE" w:rsidRDefault="008E59BE" w:rsidP="00164004">
            <w:pPr>
              <w:tabs>
                <w:tab w:val="left" w:pos="1696"/>
              </w:tabs>
              <w:rPr>
                <w:rFonts w:cs="Tahoma"/>
                <w:b/>
                <w:bCs/>
                <w:sz w:val="14"/>
                <w:szCs w:val="14"/>
                <w:lang w:eastAsia="es-BO"/>
              </w:rPr>
            </w:pPr>
          </w:p>
          <w:p w14:paraId="397EC584" w14:textId="77777777" w:rsidR="008E59BE" w:rsidRPr="008E59BE" w:rsidRDefault="008E59BE" w:rsidP="00EC3DD4">
            <w:pPr>
              <w:pStyle w:val="Prrafodelista"/>
              <w:keepNext/>
              <w:numPr>
                <w:ilvl w:val="0"/>
                <w:numId w:val="39"/>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Herramientas equipos y software necesario:</w:t>
            </w:r>
          </w:p>
          <w:p w14:paraId="4F6C2647" w14:textId="77777777" w:rsidR="008E59BE" w:rsidRPr="008E59BE" w:rsidRDefault="008E59BE" w:rsidP="00164004">
            <w:pPr>
              <w:tabs>
                <w:tab w:val="left" w:pos="1696"/>
              </w:tabs>
              <w:rPr>
                <w:rFonts w:cs="Tahoma"/>
                <w:b/>
                <w:bCs/>
                <w:sz w:val="14"/>
                <w:szCs w:val="14"/>
                <w:lang w:eastAsia="es-BO"/>
              </w:rPr>
            </w:pPr>
          </w:p>
          <w:p w14:paraId="7FCE3984" w14:textId="7CB5465B" w:rsidR="008E59BE" w:rsidRPr="008E59BE" w:rsidRDefault="008E59BE" w:rsidP="008E59BE">
            <w:pPr>
              <w:ind w:left="426"/>
              <w:jc w:val="both"/>
              <w:rPr>
                <w:rFonts w:cs="Tahoma"/>
                <w:sz w:val="14"/>
                <w:szCs w:val="14"/>
              </w:rPr>
            </w:pPr>
            <w:r w:rsidRPr="008E59BE">
              <w:rPr>
                <w:rFonts w:cs="Tahoma"/>
                <w:sz w:val="14"/>
                <w:szCs w:val="14"/>
              </w:rPr>
              <w:t>El contratista deberá contar con herramientas adecuadas y que recomienden el fabricante para realización de mantenimiento Overhaul bancos de volteo, equipos para el cambio de elementos en piezas que deben reutilizarse (bujes de eje de levas, bielas) así como para los ajuste para cada sistema de motor y  generador para todos estos trabajos deberán estar asistidos de manuales o el SIS Caterpillar, para la realización de pruebas de funcionamiento  debe contar con el ET (Electronic Technician) o maleta de pruebas según corresponda, indicar N° de serie de equipo a utilizar.</w:t>
            </w:r>
          </w:p>
        </w:tc>
        <w:tc>
          <w:tcPr>
            <w:tcW w:w="2035" w:type="pct"/>
            <w:shd w:val="clear" w:color="auto" w:fill="auto"/>
            <w:vAlign w:val="center"/>
          </w:tcPr>
          <w:p w14:paraId="25817FB5" w14:textId="77777777" w:rsidR="008E59BE" w:rsidRPr="008E59BE" w:rsidRDefault="008E59BE" w:rsidP="00164004">
            <w:pPr>
              <w:pStyle w:val="Sinespaciado"/>
              <w:rPr>
                <w:rFonts w:ascii="Verdana" w:hAnsi="Verdana" w:cs="Arial"/>
                <w:sz w:val="14"/>
                <w:szCs w:val="14"/>
                <w:lang w:eastAsia="es-BO"/>
              </w:rPr>
            </w:pPr>
          </w:p>
          <w:p w14:paraId="740D0BCE" w14:textId="77777777" w:rsidR="008E59BE" w:rsidRPr="008E59BE" w:rsidRDefault="008E59BE" w:rsidP="00164004">
            <w:pPr>
              <w:pStyle w:val="Sinespaciado"/>
              <w:rPr>
                <w:rFonts w:ascii="Verdana" w:hAnsi="Verdana" w:cs="Arial"/>
                <w:sz w:val="14"/>
                <w:szCs w:val="14"/>
                <w:lang w:eastAsia="es-BO"/>
              </w:rPr>
            </w:pPr>
          </w:p>
        </w:tc>
      </w:tr>
      <w:tr w:rsidR="008E59BE" w:rsidRPr="008E59BE" w14:paraId="78844551" w14:textId="77777777" w:rsidTr="00164004">
        <w:trPr>
          <w:trHeight w:val="707"/>
        </w:trPr>
        <w:tc>
          <w:tcPr>
            <w:tcW w:w="214" w:type="pct"/>
            <w:shd w:val="clear" w:color="auto" w:fill="D9D9D9" w:themeFill="background1" w:themeFillShade="D9"/>
            <w:vAlign w:val="center"/>
          </w:tcPr>
          <w:p w14:paraId="720790DB"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b/>
                <w:bCs/>
                <w:sz w:val="14"/>
                <w:szCs w:val="14"/>
                <w:lang w:val="es-BO" w:eastAsia="es-BO"/>
              </w:rPr>
              <w:lastRenderedPageBreak/>
              <w:t>2</w:t>
            </w:r>
          </w:p>
        </w:tc>
        <w:tc>
          <w:tcPr>
            <w:tcW w:w="2751" w:type="pct"/>
            <w:shd w:val="clear" w:color="auto" w:fill="D9D9D9" w:themeFill="background1" w:themeFillShade="D9"/>
          </w:tcPr>
          <w:p w14:paraId="274D1CE4" w14:textId="77777777" w:rsidR="008E59BE" w:rsidRPr="008E59BE" w:rsidRDefault="008E59BE" w:rsidP="00164004">
            <w:pPr>
              <w:tabs>
                <w:tab w:val="left" w:pos="1696"/>
              </w:tabs>
              <w:rPr>
                <w:rFonts w:cs="Tahoma"/>
                <w:b/>
                <w:bCs/>
                <w:sz w:val="14"/>
                <w:szCs w:val="14"/>
                <w:lang w:eastAsia="es-BO"/>
              </w:rPr>
            </w:pPr>
            <w:r w:rsidRPr="008E59BE">
              <w:rPr>
                <w:rFonts w:cs="Tahoma"/>
                <w:b/>
                <w:bCs/>
                <w:sz w:val="14"/>
                <w:szCs w:val="14"/>
                <w:lang w:eastAsia="es-BO"/>
              </w:rPr>
              <w:t>MANTENIMIENTO OVERHAUL A GRUPO GENERADOR BAH15 CATERPILLAR 3516B HD</w:t>
            </w:r>
          </w:p>
          <w:p w14:paraId="545A3011" w14:textId="77777777" w:rsidR="008E59BE" w:rsidRPr="008E59BE" w:rsidRDefault="008E59BE" w:rsidP="00164004">
            <w:pPr>
              <w:tabs>
                <w:tab w:val="left" w:pos="1696"/>
              </w:tabs>
              <w:rPr>
                <w:rFonts w:cs="Tahoma"/>
                <w:b/>
                <w:bCs/>
                <w:sz w:val="14"/>
                <w:szCs w:val="14"/>
                <w:lang w:eastAsia="es-BO"/>
              </w:rPr>
            </w:pPr>
            <w:r w:rsidRPr="008E59BE">
              <w:rPr>
                <w:rFonts w:cs="Tahoma"/>
                <w:b/>
                <w:bCs/>
                <w:sz w:val="14"/>
                <w:szCs w:val="14"/>
                <w:lang w:eastAsia="es-BO"/>
              </w:rPr>
              <w:t xml:space="preserve">SERIE: YAW01004 </w:t>
            </w:r>
          </w:p>
          <w:p w14:paraId="22F2E2D4" w14:textId="77777777" w:rsidR="008E59BE" w:rsidRPr="008E59BE" w:rsidRDefault="008E59BE" w:rsidP="00164004">
            <w:pPr>
              <w:pStyle w:val="Sinespaciado"/>
              <w:rPr>
                <w:rFonts w:ascii="Verdana" w:hAnsi="Verdana" w:cs="Tahoma"/>
                <w:bCs/>
                <w:sz w:val="14"/>
                <w:szCs w:val="14"/>
                <w:lang w:val="es-ES_tradnl"/>
              </w:rPr>
            </w:pPr>
            <w:r w:rsidRPr="008E59BE">
              <w:rPr>
                <w:rFonts w:ascii="Verdana" w:hAnsi="Verdana" w:cs="Tahoma"/>
                <w:b/>
                <w:bCs/>
                <w:sz w:val="14"/>
                <w:szCs w:val="14"/>
                <w:lang w:eastAsia="es-BO"/>
              </w:rPr>
              <w:t>ARREGLO:  506-3093</w:t>
            </w:r>
          </w:p>
        </w:tc>
        <w:tc>
          <w:tcPr>
            <w:tcW w:w="2035" w:type="pct"/>
            <w:shd w:val="clear" w:color="auto" w:fill="FFFFFF" w:themeFill="background1"/>
            <w:vAlign w:val="center"/>
          </w:tcPr>
          <w:p w14:paraId="5AF4B302" w14:textId="77777777" w:rsidR="008E59BE" w:rsidRPr="008E59BE" w:rsidRDefault="008E59BE" w:rsidP="00164004">
            <w:pPr>
              <w:pStyle w:val="Sinespaciado"/>
              <w:jc w:val="center"/>
              <w:rPr>
                <w:rFonts w:ascii="Verdana" w:hAnsi="Verdana"/>
                <w:sz w:val="14"/>
                <w:szCs w:val="14"/>
              </w:rPr>
            </w:pPr>
            <w:r w:rsidRPr="008E59BE">
              <w:rPr>
                <w:rFonts w:ascii="Verdana" w:hAnsi="Verdana" w:cs="Tahoma"/>
                <w:color w:val="808080"/>
                <w:sz w:val="14"/>
                <w:szCs w:val="14"/>
              </w:rPr>
              <w:t>(Manifestar expresamente las condiciones de su propuesta con referencia a este requerimiento)</w:t>
            </w:r>
          </w:p>
        </w:tc>
      </w:tr>
      <w:tr w:rsidR="008E59BE" w:rsidRPr="008E59BE" w14:paraId="6F077D26" w14:textId="77777777" w:rsidTr="00164004">
        <w:trPr>
          <w:trHeight w:val="707"/>
        </w:trPr>
        <w:tc>
          <w:tcPr>
            <w:tcW w:w="214" w:type="pct"/>
            <w:shd w:val="clear" w:color="auto" w:fill="auto"/>
            <w:vAlign w:val="center"/>
          </w:tcPr>
          <w:p w14:paraId="05641C5B" w14:textId="77777777" w:rsidR="008E59BE" w:rsidRPr="008E59BE" w:rsidRDefault="008E59BE" w:rsidP="00164004">
            <w:pPr>
              <w:pStyle w:val="Sinespaciado"/>
              <w:jc w:val="center"/>
              <w:rPr>
                <w:rFonts w:ascii="Verdana" w:hAnsi="Verdana" w:cs="Tahoma"/>
                <w:b/>
                <w:bCs/>
                <w:sz w:val="14"/>
                <w:szCs w:val="14"/>
                <w:lang w:val="es-BO" w:eastAsia="es-BO"/>
              </w:rPr>
            </w:pPr>
          </w:p>
        </w:tc>
        <w:tc>
          <w:tcPr>
            <w:tcW w:w="2751" w:type="pct"/>
            <w:shd w:val="clear" w:color="auto" w:fill="auto"/>
          </w:tcPr>
          <w:p w14:paraId="6CA08022" w14:textId="77777777" w:rsidR="008E59BE" w:rsidRPr="008E59BE" w:rsidRDefault="008E59BE" w:rsidP="00164004">
            <w:pPr>
              <w:keepNext/>
              <w:tabs>
                <w:tab w:val="left" w:pos="1696"/>
              </w:tabs>
              <w:contextualSpacing/>
              <w:outlineLvl w:val="1"/>
              <w:rPr>
                <w:rFonts w:cs="Tahoma"/>
                <w:b/>
                <w:bCs/>
                <w:sz w:val="14"/>
                <w:szCs w:val="14"/>
                <w:lang w:val="es-ES_tradnl"/>
              </w:rPr>
            </w:pPr>
            <w:r w:rsidRPr="008E59BE">
              <w:rPr>
                <w:rFonts w:cs="Tahoma"/>
                <w:b/>
                <w:bCs/>
                <w:sz w:val="14"/>
                <w:szCs w:val="14"/>
                <w:lang w:val="es-ES_tradnl"/>
              </w:rPr>
              <w:t>Alcance del trabajo es el siguiente:</w:t>
            </w:r>
          </w:p>
          <w:p w14:paraId="64609794" w14:textId="77777777" w:rsidR="008E59BE" w:rsidRPr="008E59BE" w:rsidRDefault="008E59BE" w:rsidP="00164004">
            <w:pPr>
              <w:keepNext/>
              <w:tabs>
                <w:tab w:val="left" w:pos="1696"/>
              </w:tabs>
              <w:contextualSpacing/>
              <w:outlineLvl w:val="1"/>
              <w:rPr>
                <w:rFonts w:cs="Tahoma"/>
                <w:b/>
                <w:bCs/>
                <w:sz w:val="14"/>
                <w:szCs w:val="14"/>
                <w:lang w:val="es-ES_tradnl"/>
              </w:rPr>
            </w:pPr>
          </w:p>
          <w:p w14:paraId="68A3F316" w14:textId="77777777" w:rsidR="008E59BE" w:rsidRPr="008E59BE" w:rsidRDefault="008E59BE"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 xml:space="preserve"> Limpieza general del grupo</w:t>
            </w:r>
          </w:p>
          <w:p w14:paraId="74B18987"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59F5E785"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Drenado de los fluidos del motor (aceite, refrigerante).</w:t>
            </w:r>
          </w:p>
          <w:p w14:paraId="49BFAD50"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y desengrasado externo del grupo electrógeno con limpiador industrial, agua y aire comprimido.</w:t>
            </w:r>
          </w:p>
          <w:p w14:paraId="5968A14A"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interna del sistema de refrigeración con desincrustante químico.</w:t>
            </w:r>
          </w:p>
          <w:p w14:paraId="1E007BD0" w14:textId="77777777" w:rsidR="008E59BE" w:rsidRPr="008E59BE" w:rsidRDefault="008E59BE" w:rsidP="00164004">
            <w:pPr>
              <w:pStyle w:val="Prrafodelista"/>
              <w:ind w:left="735"/>
              <w:jc w:val="both"/>
              <w:rPr>
                <w:rFonts w:ascii="Verdana" w:hAnsi="Verdana" w:cs="Tahoma"/>
                <w:sz w:val="14"/>
                <w:szCs w:val="14"/>
              </w:rPr>
            </w:pPr>
          </w:p>
          <w:p w14:paraId="139A8B92" w14:textId="77777777" w:rsidR="008E59BE" w:rsidRPr="008E59BE" w:rsidRDefault="008E59BE"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Desmontaje de componentes periféricos y sistemas auxiliares</w:t>
            </w:r>
          </w:p>
          <w:p w14:paraId="2AE90B93"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496DCE55"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 xml:space="preserve">Desmontaje de equipos periféricos: turbocompresor, bomba de refrigerante, aceite y combustible, enfriador de aceite, bomba auxiliar, bomba de pre lubricación, Válvulas de alivio y respiradero del cárter, etc. </w:t>
            </w:r>
          </w:p>
          <w:p w14:paraId="14917B1B"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Desarmado de los equipos periféricos y limpieza y evaluación de sus componentes.</w:t>
            </w:r>
          </w:p>
          <w:p w14:paraId="2C2C87B0" w14:textId="77777777" w:rsidR="008E59BE" w:rsidRPr="008E59BE" w:rsidRDefault="008E59BE" w:rsidP="00164004">
            <w:pPr>
              <w:pStyle w:val="Prrafodelista"/>
              <w:ind w:left="735"/>
              <w:jc w:val="both"/>
              <w:rPr>
                <w:rFonts w:ascii="Verdana" w:hAnsi="Verdana" w:cs="Tahoma"/>
                <w:sz w:val="14"/>
                <w:szCs w:val="14"/>
              </w:rPr>
            </w:pPr>
          </w:p>
          <w:p w14:paraId="435E2C5A" w14:textId="77777777" w:rsidR="008E59BE" w:rsidRPr="008E59BE" w:rsidRDefault="008E59BE"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Limpieza, inspección, mantenimiento del radiador remoto</w:t>
            </w:r>
          </w:p>
          <w:p w14:paraId="0ED84221"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196D9FC4"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interna y externa del radiador.</w:t>
            </w:r>
          </w:p>
          <w:p w14:paraId="1D96E963"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Inspección y cardado de aletas del radiador de ser necesario.</w:t>
            </w:r>
          </w:p>
          <w:p w14:paraId="418443DF"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Inspección del estado de: soldaduras, soportes de montaje, tuberías, conexiones, abrazaderas bridas y sellos.</w:t>
            </w:r>
          </w:p>
          <w:p w14:paraId="0A2C91BD"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Pruebas de estanqueidad y verificación de fisuras y/o fugas de agua.</w:t>
            </w:r>
          </w:p>
          <w:p w14:paraId="6ADFBD53" w14:textId="77777777" w:rsidR="008E59BE" w:rsidRPr="008E59BE" w:rsidRDefault="008E59BE" w:rsidP="00164004">
            <w:pPr>
              <w:pStyle w:val="Prrafodelista"/>
              <w:ind w:left="735"/>
              <w:rPr>
                <w:rFonts w:ascii="Verdana" w:hAnsi="Verdana" w:cs="Tahoma"/>
                <w:sz w:val="14"/>
                <w:szCs w:val="14"/>
              </w:rPr>
            </w:pPr>
          </w:p>
          <w:p w14:paraId="246F05CD"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Desarmado y limpieza de componentes y piezas del motor</w:t>
            </w:r>
          </w:p>
          <w:p w14:paraId="523E4BA2" w14:textId="77777777" w:rsidR="008E59BE" w:rsidRPr="008E59BE" w:rsidRDefault="008E59BE"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3AE86E9A"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Desarmado de piezas y componentes del motor de acuerdo a metodología recomendada por el fabricante.</w:t>
            </w:r>
          </w:p>
          <w:p w14:paraId="01E7E13E"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Cabe señalar que debe incluir la toma de medidas, evaluación de estado de camisas, conjunto pistón biela y ejes de levas correspondientes al mantenimiento OVERHAUL.</w:t>
            </w:r>
          </w:p>
          <w:p w14:paraId="37B8AC17"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con detergentes o limpiadores adecuados, las piezas y/o componentes retirando depósitos de carbonilla, herrumbre y óxidos.</w:t>
            </w:r>
          </w:p>
          <w:p w14:paraId="42AEBA69" w14:textId="77777777" w:rsidR="008E59BE" w:rsidRPr="008E59BE" w:rsidRDefault="008E59BE" w:rsidP="00164004">
            <w:pPr>
              <w:pStyle w:val="Prrafodelista"/>
              <w:ind w:left="735"/>
              <w:jc w:val="both"/>
              <w:rPr>
                <w:rFonts w:ascii="Verdana" w:hAnsi="Verdana" w:cs="Tahoma"/>
                <w:sz w:val="14"/>
                <w:szCs w:val="14"/>
              </w:rPr>
            </w:pPr>
          </w:p>
          <w:p w14:paraId="443226A3" w14:textId="77777777" w:rsidR="008E59BE" w:rsidRPr="008E59BE" w:rsidRDefault="008E59BE" w:rsidP="00EC3DD4">
            <w:pPr>
              <w:pStyle w:val="Prrafodelista"/>
              <w:keepNext/>
              <w:numPr>
                <w:ilvl w:val="0"/>
                <w:numId w:val="44"/>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Evaluación y controles de piezas, repuestos, conjuntos y componentes</w:t>
            </w:r>
          </w:p>
          <w:p w14:paraId="5301028C"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68CB8BB3"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Verificación de las piezas y componentes, tomando en cuenta los valores y tolerancias determinadas por el fabricante en sus manuales de reutilización de componentes.</w:t>
            </w:r>
          </w:p>
          <w:p w14:paraId="63BB3FDF" w14:textId="77777777" w:rsidR="008E59BE" w:rsidRPr="008E59BE" w:rsidRDefault="008E59BE" w:rsidP="008E59BE">
            <w:pPr>
              <w:pStyle w:val="Prrafodelista"/>
              <w:ind w:left="735"/>
              <w:jc w:val="both"/>
              <w:rPr>
                <w:rFonts w:ascii="Verdana" w:hAnsi="Verdana" w:cs="Tahoma"/>
                <w:sz w:val="14"/>
                <w:szCs w:val="14"/>
              </w:rPr>
            </w:pPr>
          </w:p>
          <w:p w14:paraId="218E32CB"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 xml:space="preserve">Presentar a ENDE, lista de repuestos adicionales, resultantes de la evaluación de los incisos i) la cual debe incluir: cantidad, número de parte de la pieza antigua y </w:t>
            </w:r>
            <w:r w:rsidRPr="008E59BE">
              <w:rPr>
                <w:rFonts w:ascii="Verdana" w:hAnsi="Verdana" w:cs="Tahoma"/>
                <w:sz w:val="14"/>
                <w:szCs w:val="14"/>
              </w:rPr>
              <w:lastRenderedPageBreak/>
              <w:t xml:space="preserve">actual, y la descripción y/o nombre de la pieza, costos y tiempo de entrega. </w:t>
            </w:r>
          </w:p>
          <w:p w14:paraId="673F54FC" w14:textId="77777777" w:rsidR="008E59BE" w:rsidRPr="008E59BE" w:rsidRDefault="008E59BE" w:rsidP="00164004">
            <w:pPr>
              <w:ind w:left="111" w:hanging="111"/>
              <w:jc w:val="both"/>
              <w:rPr>
                <w:rFonts w:cs="Tahoma"/>
                <w:sz w:val="14"/>
                <w:szCs w:val="14"/>
              </w:rPr>
            </w:pPr>
          </w:p>
          <w:p w14:paraId="03AC2D14" w14:textId="77777777" w:rsidR="008E59BE" w:rsidRPr="008E59BE" w:rsidRDefault="008E59BE" w:rsidP="00EC3DD4">
            <w:pPr>
              <w:pStyle w:val="Prrafodelista"/>
              <w:numPr>
                <w:ilvl w:val="0"/>
                <w:numId w:val="45"/>
              </w:numPr>
              <w:ind w:left="993" w:hanging="318"/>
              <w:jc w:val="both"/>
              <w:rPr>
                <w:rFonts w:ascii="Verdana" w:hAnsi="Verdana" w:cs="Tahoma"/>
                <w:b/>
                <w:sz w:val="14"/>
                <w:szCs w:val="14"/>
              </w:rPr>
            </w:pPr>
            <w:r w:rsidRPr="008E59BE">
              <w:rPr>
                <w:rFonts w:ascii="Verdana" w:hAnsi="Verdana" w:cs="Tahoma"/>
                <w:b/>
                <w:sz w:val="14"/>
                <w:szCs w:val="14"/>
              </w:rPr>
              <w:t>Reemplazo de componentes</w:t>
            </w:r>
          </w:p>
          <w:p w14:paraId="7F4A1075" w14:textId="77777777" w:rsidR="008E59BE" w:rsidRPr="008E59BE" w:rsidRDefault="008E59BE" w:rsidP="00164004">
            <w:pPr>
              <w:pStyle w:val="Prrafodelista"/>
              <w:ind w:left="743"/>
              <w:jc w:val="both"/>
              <w:rPr>
                <w:rFonts w:ascii="Verdana" w:hAnsi="Verdana" w:cs="Tahoma"/>
                <w:sz w:val="14"/>
                <w:szCs w:val="14"/>
              </w:rPr>
            </w:pPr>
          </w:p>
          <w:p w14:paraId="5766618C" w14:textId="77777777" w:rsidR="008E59BE" w:rsidRPr="008E59BE" w:rsidRDefault="008E59BE" w:rsidP="00164004">
            <w:pPr>
              <w:pStyle w:val="Prrafodelista"/>
              <w:ind w:left="1026"/>
              <w:jc w:val="both"/>
              <w:rPr>
                <w:rFonts w:ascii="Verdana" w:hAnsi="Verdana" w:cs="Tahoma"/>
                <w:sz w:val="14"/>
                <w:szCs w:val="14"/>
              </w:rPr>
            </w:pPr>
            <w:r w:rsidRPr="008E59BE">
              <w:rPr>
                <w:rFonts w:ascii="Verdana" w:hAnsi="Verdana" w:cs="Tahoma"/>
                <w:sz w:val="14"/>
                <w:szCs w:val="14"/>
              </w:rPr>
              <w:t>En un mantenimiento OVERHAUL se recomienda reemplazar las piezas de la lista siguiente:</w:t>
            </w:r>
          </w:p>
          <w:p w14:paraId="0DB91A3E" w14:textId="77777777" w:rsidR="008E59BE" w:rsidRPr="008E59BE" w:rsidRDefault="008E59BE" w:rsidP="00164004">
            <w:pPr>
              <w:pStyle w:val="Prrafodelista"/>
              <w:ind w:left="1026"/>
              <w:jc w:val="both"/>
              <w:rPr>
                <w:rFonts w:ascii="Verdana" w:hAnsi="Verdana" w:cs="Tahoma"/>
                <w:sz w:val="14"/>
                <w:szCs w:val="14"/>
              </w:rPr>
            </w:pPr>
          </w:p>
          <w:p w14:paraId="113082F6"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Termostatos del sistema de refrigeración (circuito de camisas y aftercooler)</w:t>
            </w:r>
          </w:p>
          <w:p w14:paraId="0D1CC0F5"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Componentes de cada culata (reconstrucción de la culata): Válvulas, asientos de válvula, guías de válvulas, resortes, rotocoil y seguros.</w:t>
            </w:r>
          </w:p>
          <w:p w14:paraId="23232337"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Camisa, pistón, anillas y pasador.</w:t>
            </w:r>
          </w:p>
          <w:p w14:paraId="160AAEE7"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Cojinetes de cigüeñal, biela, eje de levas y engranajes.</w:t>
            </w:r>
          </w:p>
          <w:p w14:paraId="32E4970E"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Retenes de Cigüeñal</w:t>
            </w:r>
          </w:p>
          <w:p w14:paraId="0683C457"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de culatas.</w:t>
            </w:r>
          </w:p>
          <w:p w14:paraId="080FDF54"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Sellos de combustible.</w:t>
            </w:r>
          </w:p>
          <w:p w14:paraId="63F742F3"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Sellos de camisa.</w:t>
            </w:r>
          </w:p>
          <w:p w14:paraId="1FD04F47"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los componentes removidos en el OVERHAUL.</w:t>
            </w:r>
          </w:p>
          <w:p w14:paraId="157E18F5"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bomba principal de agua.</w:t>
            </w:r>
          </w:p>
          <w:p w14:paraId="21903164"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bomba auxiliar.</w:t>
            </w:r>
          </w:p>
          <w:p w14:paraId="33C3A09F"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del enfriador de aceite.</w:t>
            </w:r>
          </w:p>
          <w:p w14:paraId="72F5BEB0"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caja del termostato.</w:t>
            </w:r>
          </w:p>
          <w:p w14:paraId="58A1585A"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las líneas del circuito de refrigeración.</w:t>
            </w:r>
          </w:p>
          <w:p w14:paraId="40C75C9F"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del sistema de escape.</w:t>
            </w:r>
          </w:p>
          <w:p w14:paraId="3B391721"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del turbocompresor.</w:t>
            </w:r>
          </w:p>
          <w:p w14:paraId="18391EE3"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admisión de aire.</w:t>
            </w:r>
          </w:p>
          <w:p w14:paraId="6262B265"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lubricación.</w:t>
            </w:r>
          </w:p>
          <w:p w14:paraId="7F62B4EA"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combustible.</w:t>
            </w:r>
          </w:p>
          <w:p w14:paraId="08C36840"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Fluidos del sistema de refrigeración y lubricación.</w:t>
            </w:r>
          </w:p>
          <w:p w14:paraId="4B8320D0" w14:textId="77777777" w:rsidR="008E59BE" w:rsidRPr="008E59BE" w:rsidRDefault="008E59BE" w:rsidP="00164004">
            <w:pPr>
              <w:pStyle w:val="Prrafodelista"/>
              <w:ind w:left="395"/>
              <w:jc w:val="both"/>
              <w:rPr>
                <w:rFonts w:ascii="Verdana" w:hAnsi="Verdana" w:cs="Tahoma"/>
                <w:sz w:val="14"/>
                <w:szCs w:val="14"/>
              </w:rPr>
            </w:pPr>
          </w:p>
          <w:p w14:paraId="008EA2EF" w14:textId="77777777" w:rsidR="008E59BE" w:rsidRPr="008E59BE" w:rsidRDefault="008E59BE" w:rsidP="00EC3DD4">
            <w:pPr>
              <w:pStyle w:val="Prrafodelista"/>
              <w:numPr>
                <w:ilvl w:val="0"/>
                <w:numId w:val="45"/>
              </w:numPr>
              <w:ind w:left="993" w:hanging="318"/>
              <w:jc w:val="both"/>
              <w:rPr>
                <w:rFonts w:ascii="Verdana" w:hAnsi="Verdana" w:cs="Tahoma"/>
                <w:b/>
                <w:sz w:val="14"/>
                <w:szCs w:val="14"/>
              </w:rPr>
            </w:pPr>
            <w:r w:rsidRPr="008E59BE">
              <w:rPr>
                <w:rFonts w:ascii="Verdana" w:hAnsi="Verdana" w:cs="Tahoma"/>
                <w:b/>
                <w:sz w:val="14"/>
                <w:szCs w:val="14"/>
              </w:rPr>
              <w:t xml:space="preserve">Inspección, reconstrucción o reemplazo de componentes (según evaluación)  </w:t>
            </w:r>
          </w:p>
          <w:p w14:paraId="7B0D565B" w14:textId="77777777" w:rsidR="008E59BE" w:rsidRPr="008E59BE" w:rsidRDefault="008E59BE" w:rsidP="00164004">
            <w:pPr>
              <w:pStyle w:val="Prrafodelista"/>
              <w:ind w:left="710"/>
              <w:jc w:val="both"/>
              <w:rPr>
                <w:rFonts w:ascii="Verdana" w:hAnsi="Verdana" w:cs="Tahoma"/>
                <w:sz w:val="14"/>
                <w:szCs w:val="14"/>
              </w:rPr>
            </w:pPr>
          </w:p>
          <w:p w14:paraId="49B6CF5B" w14:textId="77777777" w:rsidR="008E59BE" w:rsidRPr="008E59BE" w:rsidRDefault="008E59BE" w:rsidP="00164004">
            <w:pPr>
              <w:pStyle w:val="Prrafodelista"/>
              <w:ind w:left="993"/>
              <w:jc w:val="both"/>
              <w:rPr>
                <w:rFonts w:ascii="Verdana" w:hAnsi="Verdana" w:cs="Tahoma"/>
                <w:sz w:val="14"/>
                <w:szCs w:val="14"/>
              </w:rPr>
            </w:pPr>
            <w:r w:rsidRPr="008E59BE">
              <w:rPr>
                <w:rFonts w:ascii="Verdana" w:hAnsi="Verdana" w:cs="Tahoma"/>
                <w:sz w:val="14"/>
                <w:szCs w:val="14"/>
              </w:rPr>
              <w:t>La inspección de cada pieza se respaldará mediante registro fotográfico y se realizará siguiendo las instrucciones que se indican en las publicaciones de reutilización de piezas Caterpillar además de estar asistido del SIS Caterpillar.</w:t>
            </w:r>
          </w:p>
          <w:p w14:paraId="053DA377" w14:textId="77777777" w:rsidR="008E59BE" w:rsidRPr="008E59BE" w:rsidRDefault="008E59BE" w:rsidP="00164004">
            <w:pPr>
              <w:pStyle w:val="Prrafodelista"/>
              <w:ind w:left="993"/>
              <w:jc w:val="both"/>
              <w:rPr>
                <w:rFonts w:ascii="Verdana" w:hAnsi="Verdana" w:cs="Tahoma"/>
                <w:sz w:val="14"/>
                <w:szCs w:val="14"/>
              </w:rPr>
            </w:pPr>
          </w:p>
          <w:p w14:paraId="28B4B1B2" w14:textId="77777777" w:rsidR="008E59BE" w:rsidRPr="008E59BE" w:rsidRDefault="008E59BE" w:rsidP="00164004">
            <w:pPr>
              <w:pStyle w:val="Prrafodelista"/>
              <w:ind w:left="993"/>
              <w:jc w:val="both"/>
              <w:rPr>
                <w:rFonts w:ascii="Verdana" w:hAnsi="Verdana" w:cs="Tahoma"/>
                <w:sz w:val="14"/>
                <w:szCs w:val="14"/>
              </w:rPr>
            </w:pPr>
            <w:r w:rsidRPr="008E59BE">
              <w:rPr>
                <w:rFonts w:ascii="Verdana" w:hAnsi="Verdana" w:cs="Tahoma"/>
                <w:sz w:val="14"/>
                <w:szCs w:val="14"/>
              </w:rPr>
              <w:t>Las siguientes piezas se inspeccionarán de acuerdo a su estado se reutilizarán, reconstruirán o reemplazarán; en el caso de reemplazo ENDE, suministrará los mismos.</w:t>
            </w:r>
          </w:p>
          <w:p w14:paraId="3711CC9C" w14:textId="77777777" w:rsidR="008E59BE" w:rsidRPr="008E59BE" w:rsidRDefault="008E59BE" w:rsidP="00164004">
            <w:pPr>
              <w:pStyle w:val="Prrafodelista"/>
              <w:ind w:left="993"/>
              <w:jc w:val="both"/>
              <w:rPr>
                <w:rFonts w:ascii="Verdana" w:hAnsi="Verdana" w:cs="Tahoma"/>
                <w:sz w:val="14"/>
                <w:szCs w:val="14"/>
              </w:rPr>
            </w:pPr>
          </w:p>
          <w:p w14:paraId="40E3596F"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Rejilla de succión del aceite.</w:t>
            </w:r>
          </w:p>
          <w:p w14:paraId="6CEACC37"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Seguidores de árbol de levas.</w:t>
            </w:r>
          </w:p>
          <w:p w14:paraId="06A95278"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Núcleo del aftercooler.</w:t>
            </w:r>
          </w:p>
          <w:p w14:paraId="28CD7C12"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Núcleo del enfriador de aceite.</w:t>
            </w:r>
          </w:p>
          <w:p w14:paraId="6E1D7409"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Balancines de válvulas (32 piezas).</w:t>
            </w:r>
          </w:p>
          <w:p w14:paraId="7AF971A1"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Balancines de inyectores (16 piezas).</w:t>
            </w:r>
          </w:p>
          <w:p w14:paraId="4E893123"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Conjunto de culata (de los 16 cilindros).</w:t>
            </w:r>
          </w:p>
          <w:p w14:paraId="002EEB1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cebado de combustible.</w:t>
            </w:r>
          </w:p>
          <w:p w14:paraId="22FE00B1"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transferencia de combustible.</w:t>
            </w:r>
          </w:p>
          <w:p w14:paraId="056D3B48"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prelubricacion.</w:t>
            </w:r>
          </w:p>
          <w:p w14:paraId="4A87E4C4"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aceite.</w:t>
            </w:r>
          </w:p>
          <w:p w14:paraId="5A60021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agua circuito de camisas.</w:t>
            </w:r>
          </w:p>
          <w:p w14:paraId="303D838D"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agua circuito del aftercooler.</w:t>
            </w:r>
          </w:p>
          <w:p w14:paraId="42EC8579"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Turbocompresores (evaluación de carcasas).</w:t>
            </w:r>
          </w:p>
          <w:p w14:paraId="06C95737"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Cartridge de los turbos</w:t>
            </w:r>
          </w:p>
          <w:p w14:paraId="75238DCD"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Porta filtros de aire.</w:t>
            </w:r>
          </w:p>
          <w:p w14:paraId="7003F3D8"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Válvula reguladora de presión de combustible.</w:t>
            </w:r>
          </w:p>
          <w:p w14:paraId="62AEA7C4"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Conjunto Pistón</w:t>
            </w:r>
          </w:p>
          <w:p w14:paraId="6167059C"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Biela, camisa.</w:t>
            </w:r>
          </w:p>
          <w:p w14:paraId="484F11BB"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Mazo de cables del motor.</w:t>
            </w:r>
          </w:p>
          <w:p w14:paraId="1C680788"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Varilla de empuje de los balancines (32 piezas).</w:t>
            </w:r>
          </w:p>
          <w:p w14:paraId="5DF5A2A7"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Placas espaciadoras (entre culatas y block).</w:t>
            </w:r>
          </w:p>
          <w:p w14:paraId="336DCDFD" w14:textId="77777777" w:rsidR="008E59BE" w:rsidRPr="008E59BE" w:rsidRDefault="008E59BE" w:rsidP="00164004">
            <w:pPr>
              <w:pStyle w:val="Prrafodelista"/>
              <w:ind w:left="395"/>
              <w:jc w:val="both"/>
              <w:rPr>
                <w:rFonts w:ascii="Verdana" w:hAnsi="Verdana" w:cs="Tahoma"/>
                <w:sz w:val="14"/>
                <w:szCs w:val="14"/>
              </w:rPr>
            </w:pPr>
          </w:p>
          <w:p w14:paraId="16843D47" w14:textId="77777777" w:rsidR="008E59BE" w:rsidRPr="008E59BE" w:rsidRDefault="008E59BE" w:rsidP="00EC3DD4">
            <w:pPr>
              <w:pStyle w:val="Prrafodelista"/>
              <w:numPr>
                <w:ilvl w:val="0"/>
                <w:numId w:val="45"/>
              </w:numPr>
              <w:ind w:left="958" w:hanging="318"/>
              <w:jc w:val="both"/>
              <w:rPr>
                <w:rFonts w:ascii="Verdana" w:hAnsi="Verdana" w:cs="Tahoma"/>
                <w:b/>
                <w:sz w:val="14"/>
                <w:szCs w:val="14"/>
              </w:rPr>
            </w:pPr>
            <w:r w:rsidRPr="008E59BE">
              <w:rPr>
                <w:rFonts w:ascii="Verdana" w:hAnsi="Verdana" w:cs="Tahoma"/>
                <w:b/>
                <w:sz w:val="14"/>
                <w:szCs w:val="14"/>
              </w:rPr>
              <w:t>Trabajos de Maestranza</w:t>
            </w:r>
          </w:p>
          <w:p w14:paraId="6A2F8284" w14:textId="77777777" w:rsidR="008E59BE" w:rsidRPr="008E59BE" w:rsidRDefault="008E59BE" w:rsidP="00164004">
            <w:pPr>
              <w:pStyle w:val="Prrafodelista"/>
              <w:ind w:left="675"/>
              <w:jc w:val="both"/>
              <w:rPr>
                <w:rFonts w:ascii="Verdana" w:hAnsi="Verdana" w:cs="Tahoma"/>
                <w:sz w:val="14"/>
                <w:szCs w:val="14"/>
              </w:rPr>
            </w:pPr>
          </w:p>
          <w:p w14:paraId="3BAEE4DC" w14:textId="77777777" w:rsidR="008E59BE" w:rsidRPr="008E59BE" w:rsidRDefault="008E59BE" w:rsidP="00164004">
            <w:pPr>
              <w:pStyle w:val="Prrafodelista"/>
              <w:ind w:left="958"/>
              <w:jc w:val="both"/>
              <w:rPr>
                <w:rFonts w:ascii="Verdana" w:hAnsi="Verdana" w:cs="Tahoma"/>
                <w:sz w:val="14"/>
                <w:szCs w:val="14"/>
              </w:rPr>
            </w:pPr>
            <w:r w:rsidRPr="008E59BE">
              <w:rPr>
                <w:rFonts w:ascii="Verdana" w:hAnsi="Verdana" w:cs="Tahoma"/>
                <w:sz w:val="14"/>
                <w:szCs w:val="14"/>
              </w:rPr>
              <w:t>Los trabajos de maestranza contemplados basados en la evaluación y objeto del presente servicio de mantenimiento son los siguientes:</w:t>
            </w:r>
          </w:p>
          <w:p w14:paraId="3F8E9CC5" w14:textId="77777777" w:rsidR="008E59BE" w:rsidRPr="008E59BE" w:rsidRDefault="008E59BE" w:rsidP="00164004">
            <w:pPr>
              <w:pStyle w:val="Prrafodelista"/>
              <w:ind w:left="958"/>
              <w:jc w:val="both"/>
              <w:rPr>
                <w:rFonts w:ascii="Verdana" w:hAnsi="Verdana" w:cs="Tahoma"/>
                <w:sz w:val="14"/>
                <w:szCs w:val="14"/>
              </w:rPr>
            </w:pPr>
          </w:p>
          <w:p w14:paraId="5D210B08"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Instalación y rectificado de bujes de balancines y bujes de biela.</w:t>
            </w:r>
          </w:p>
          <w:p w14:paraId="57B10719"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de estanqueidad del núcleo del enfriador de aceite.</w:t>
            </w:r>
          </w:p>
          <w:p w14:paraId="3D6A3814"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de estanqueidad del núcleo del aftercooler.</w:t>
            </w:r>
          </w:p>
          <w:p w14:paraId="2EF6239E"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hidráulica de las culatas.</w:t>
            </w:r>
          </w:p>
          <w:p w14:paraId="33C141C3"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de Block.</w:t>
            </w:r>
          </w:p>
          <w:p w14:paraId="180495C2"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bielas</w:t>
            </w:r>
          </w:p>
          <w:p w14:paraId="02F1E4A2"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cigüeñal.</w:t>
            </w:r>
          </w:p>
          <w:p w14:paraId="14DCD453"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eje de levas.</w:t>
            </w:r>
          </w:p>
          <w:p w14:paraId="76CA33D7" w14:textId="77777777" w:rsidR="008E59BE" w:rsidRPr="008E59BE" w:rsidRDefault="008E59BE" w:rsidP="00164004">
            <w:pPr>
              <w:pStyle w:val="Prrafodelista"/>
              <w:ind w:left="678"/>
              <w:jc w:val="both"/>
              <w:rPr>
                <w:rFonts w:ascii="Verdana" w:hAnsi="Verdana" w:cs="Tahoma"/>
                <w:sz w:val="14"/>
                <w:szCs w:val="14"/>
              </w:rPr>
            </w:pPr>
          </w:p>
          <w:p w14:paraId="4633BF15"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Armado de componentes y sistemas del motor</w:t>
            </w:r>
          </w:p>
          <w:p w14:paraId="4A366BC2" w14:textId="77777777" w:rsidR="008E59BE" w:rsidRPr="008E59BE" w:rsidRDefault="008E59BE" w:rsidP="00164004">
            <w:pPr>
              <w:ind w:left="111" w:right="50"/>
              <w:jc w:val="both"/>
              <w:rPr>
                <w:rFonts w:cs="Tahoma"/>
                <w:sz w:val="14"/>
                <w:szCs w:val="14"/>
              </w:rPr>
            </w:pPr>
          </w:p>
          <w:p w14:paraId="24D0D73B" w14:textId="77777777" w:rsidR="008E59BE" w:rsidRPr="008E59BE" w:rsidRDefault="008E59BE" w:rsidP="00164004">
            <w:pPr>
              <w:ind w:left="395" w:right="50"/>
              <w:jc w:val="both"/>
              <w:rPr>
                <w:rFonts w:cs="Tahoma"/>
                <w:sz w:val="14"/>
                <w:szCs w:val="14"/>
              </w:rPr>
            </w:pPr>
            <w:r w:rsidRPr="008E59BE">
              <w:rPr>
                <w:rFonts w:cs="Tahoma"/>
                <w:sz w:val="14"/>
                <w:szCs w:val="14"/>
              </w:rPr>
              <w:t>Con los repuestos provistos, se procederá al armado del grupo generador, aplicando torques y ajustes necesarios de acuerdo a las recomendaciones del fabricante; asimismo proceder con el llenado del sistema de refrigeración con el refrigerante de acuerdo a las especificaciones del fabricante.</w:t>
            </w:r>
          </w:p>
          <w:p w14:paraId="7ADDBF88" w14:textId="77777777" w:rsidR="008E59BE" w:rsidRPr="008E59BE" w:rsidRDefault="008E59BE" w:rsidP="00164004">
            <w:pPr>
              <w:ind w:left="395" w:right="50"/>
              <w:jc w:val="both"/>
              <w:rPr>
                <w:rFonts w:cs="Tahoma"/>
                <w:sz w:val="14"/>
                <w:szCs w:val="14"/>
              </w:rPr>
            </w:pPr>
          </w:p>
          <w:p w14:paraId="2809C117" w14:textId="77777777" w:rsidR="008E59BE" w:rsidRPr="008E59BE" w:rsidRDefault="008E59BE" w:rsidP="00164004">
            <w:pPr>
              <w:ind w:left="395" w:right="50"/>
              <w:jc w:val="both"/>
              <w:rPr>
                <w:rFonts w:cs="Tahoma"/>
                <w:sz w:val="14"/>
                <w:szCs w:val="14"/>
              </w:rPr>
            </w:pPr>
            <w:r w:rsidRPr="008E59BE">
              <w:rPr>
                <w:rFonts w:cs="Tahoma"/>
                <w:sz w:val="14"/>
                <w:szCs w:val="14"/>
              </w:rPr>
              <w:t>Utilizar herramientas y equipos adecuados; asimismo instrumentos de control de tal forma que se prevenga la contaminación de piezas durante la reparación.</w:t>
            </w:r>
          </w:p>
          <w:p w14:paraId="19414C6D" w14:textId="77777777" w:rsidR="008E59BE" w:rsidRPr="008E59BE" w:rsidRDefault="008E59BE" w:rsidP="00164004">
            <w:pPr>
              <w:ind w:left="395" w:right="50"/>
              <w:jc w:val="both"/>
              <w:rPr>
                <w:rFonts w:cs="Tahoma"/>
                <w:sz w:val="14"/>
                <w:szCs w:val="14"/>
              </w:rPr>
            </w:pPr>
          </w:p>
          <w:p w14:paraId="791DA67E" w14:textId="77777777" w:rsidR="008E59BE" w:rsidRPr="008E59BE" w:rsidRDefault="008E59BE" w:rsidP="00164004">
            <w:pPr>
              <w:ind w:left="395" w:right="50"/>
              <w:jc w:val="both"/>
              <w:rPr>
                <w:rFonts w:cs="Tahoma"/>
                <w:sz w:val="14"/>
                <w:szCs w:val="14"/>
              </w:rPr>
            </w:pPr>
            <w:r w:rsidRPr="008E59BE">
              <w:rPr>
                <w:rFonts w:cs="Tahoma"/>
                <w:sz w:val="14"/>
                <w:szCs w:val="14"/>
              </w:rPr>
              <w:t>Concluido todos los trabajos de montaje de motor se deberá proceder con el pintado (Amarillo), respetando los logos y placas de identificación.</w:t>
            </w:r>
          </w:p>
          <w:p w14:paraId="0189391F" w14:textId="77777777" w:rsidR="008E59BE" w:rsidRPr="008E59BE" w:rsidRDefault="008E59BE" w:rsidP="00164004">
            <w:pPr>
              <w:ind w:left="395" w:right="50"/>
              <w:jc w:val="both"/>
              <w:rPr>
                <w:rFonts w:cs="Tahoma"/>
                <w:sz w:val="14"/>
                <w:szCs w:val="14"/>
              </w:rPr>
            </w:pPr>
          </w:p>
          <w:p w14:paraId="08610BCB"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Mantenimiento y alineamiento del generador al motor</w:t>
            </w:r>
          </w:p>
          <w:p w14:paraId="0E0E20B3" w14:textId="77777777" w:rsidR="008E59BE" w:rsidRPr="008E59BE" w:rsidRDefault="008E59BE" w:rsidP="00164004">
            <w:pPr>
              <w:ind w:left="111" w:right="50"/>
              <w:jc w:val="both"/>
              <w:rPr>
                <w:rFonts w:cs="Tahoma"/>
                <w:sz w:val="14"/>
                <w:szCs w:val="14"/>
              </w:rPr>
            </w:pPr>
          </w:p>
          <w:p w14:paraId="4F09299D" w14:textId="77777777" w:rsidR="008E59BE" w:rsidRPr="008E59BE" w:rsidRDefault="008E59BE" w:rsidP="00164004">
            <w:pPr>
              <w:ind w:left="395" w:right="50"/>
              <w:jc w:val="both"/>
              <w:rPr>
                <w:rFonts w:cs="Tahoma"/>
                <w:sz w:val="14"/>
                <w:szCs w:val="14"/>
              </w:rPr>
            </w:pPr>
            <w:r w:rsidRPr="008E59BE">
              <w:rPr>
                <w:rFonts w:cs="Tahoma"/>
                <w:sz w:val="14"/>
                <w:szCs w:val="14"/>
              </w:rPr>
              <w:t>Realizar la limpieza, barnizado, cambio de los rodamientos, balanceo dinámico y el alineamiento del generador con el motor para evitar vibraciones y daños posteriores y presentará un informe de estas tareas.</w:t>
            </w:r>
          </w:p>
          <w:p w14:paraId="2D8E3F2B" w14:textId="77777777" w:rsidR="008E59BE" w:rsidRPr="008E59BE" w:rsidRDefault="008E59BE" w:rsidP="00164004">
            <w:pPr>
              <w:ind w:left="111" w:right="50"/>
              <w:jc w:val="both"/>
              <w:rPr>
                <w:rFonts w:cs="Tahoma"/>
                <w:sz w:val="14"/>
                <w:szCs w:val="14"/>
              </w:rPr>
            </w:pPr>
          </w:p>
          <w:p w14:paraId="451A2F96" w14:textId="77777777" w:rsidR="008E59BE" w:rsidRPr="008E59BE" w:rsidRDefault="008E59BE" w:rsidP="00EC3DD4">
            <w:pPr>
              <w:pStyle w:val="Prrafodelista"/>
              <w:numPr>
                <w:ilvl w:val="0"/>
                <w:numId w:val="46"/>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Limpieza, inspección y barnizado del generador.</w:t>
            </w:r>
          </w:p>
          <w:p w14:paraId="18A0549A" w14:textId="77777777" w:rsidR="008E59BE" w:rsidRPr="008E59BE" w:rsidRDefault="008E59BE" w:rsidP="00164004">
            <w:pPr>
              <w:pStyle w:val="Prrafodelista"/>
              <w:keepNext/>
              <w:ind w:left="1453" w:right="50" w:hanging="567"/>
              <w:contextualSpacing/>
              <w:outlineLvl w:val="2"/>
              <w:rPr>
                <w:rFonts w:ascii="Verdana" w:eastAsiaTheme="majorEastAsia" w:hAnsi="Verdana" w:cs="Tahoma"/>
                <w:b/>
                <w:sz w:val="14"/>
                <w:szCs w:val="14"/>
                <w:u w:val="single"/>
              </w:rPr>
            </w:pPr>
          </w:p>
          <w:p w14:paraId="59DA59E2" w14:textId="77777777" w:rsidR="008E59BE" w:rsidRPr="008E59BE" w:rsidRDefault="008E59BE" w:rsidP="00164004">
            <w:pPr>
              <w:ind w:left="713" w:right="50"/>
              <w:jc w:val="both"/>
              <w:rPr>
                <w:rFonts w:cs="Tahoma"/>
                <w:sz w:val="14"/>
                <w:szCs w:val="14"/>
              </w:rPr>
            </w:pPr>
            <w:r w:rsidRPr="008E59BE">
              <w:rPr>
                <w:rFonts w:cs="Tahoma"/>
                <w:sz w:val="14"/>
                <w:szCs w:val="14"/>
              </w:rPr>
              <w:t>Limpieza del estator, rotor, sistema de excitación y el puente de diodos, conforme a procedimientos descritos por el fabricante en el manual de mantenimiento.</w:t>
            </w:r>
          </w:p>
          <w:p w14:paraId="28B706F3" w14:textId="77777777" w:rsidR="008E59BE" w:rsidRPr="008E59BE" w:rsidRDefault="008E59BE" w:rsidP="00164004">
            <w:pPr>
              <w:ind w:left="1453" w:right="50" w:hanging="567"/>
              <w:jc w:val="both"/>
              <w:rPr>
                <w:rFonts w:cs="Tahoma"/>
                <w:sz w:val="14"/>
                <w:szCs w:val="14"/>
              </w:rPr>
            </w:pPr>
          </w:p>
          <w:p w14:paraId="10925592" w14:textId="77777777" w:rsidR="008E59BE" w:rsidRPr="008E59BE" w:rsidRDefault="008E59BE" w:rsidP="00164004">
            <w:pPr>
              <w:ind w:left="713" w:right="50"/>
              <w:jc w:val="both"/>
              <w:rPr>
                <w:rFonts w:cs="Tahoma"/>
                <w:sz w:val="14"/>
                <w:szCs w:val="14"/>
              </w:rPr>
            </w:pPr>
            <w:r w:rsidRPr="008E59BE">
              <w:rPr>
                <w:rFonts w:cs="Tahoma"/>
                <w:sz w:val="14"/>
                <w:szCs w:val="14"/>
              </w:rPr>
              <w:t>Verificar la posición relativa de los componentes las cuales deben cumplir las holguras determinadas por el fabricante y el ajuste de los pernos, engrasado de las partes correspondientes y cambio de los rodamientos.</w:t>
            </w:r>
          </w:p>
          <w:p w14:paraId="58E98BD8" w14:textId="77777777" w:rsidR="008E59BE" w:rsidRPr="008E59BE" w:rsidRDefault="008E59BE" w:rsidP="00164004">
            <w:pPr>
              <w:ind w:left="713" w:right="50"/>
              <w:jc w:val="both"/>
              <w:rPr>
                <w:rFonts w:cs="Tahoma"/>
                <w:sz w:val="14"/>
                <w:szCs w:val="14"/>
              </w:rPr>
            </w:pPr>
          </w:p>
          <w:p w14:paraId="12A6B417" w14:textId="77777777" w:rsidR="008E59BE" w:rsidRPr="008E59BE" w:rsidRDefault="008E59BE" w:rsidP="00EC3DD4">
            <w:pPr>
              <w:pStyle w:val="Prrafodelista"/>
              <w:numPr>
                <w:ilvl w:val="0"/>
                <w:numId w:val="46"/>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Medición de los parámetros y pruebas eléctricas del generador.</w:t>
            </w:r>
          </w:p>
          <w:p w14:paraId="205788EF" w14:textId="77777777" w:rsidR="008E59BE" w:rsidRPr="008E59BE" w:rsidRDefault="008E59BE" w:rsidP="00164004">
            <w:pPr>
              <w:ind w:left="1453" w:right="50" w:hanging="2"/>
              <w:jc w:val="both"/>
              <w:rPr>
                <w:rFonts w:cs="Tahoma"/>
                <w:sz w:val="14"/>
                <w:szCs w:val="14"/>
              </w:rPr>
            </w:pPr>
          </w:p>
          <w:p w14:paraId="592D039A" w14:textId="77777777" w:rsidR="008E59BE" w:rsidRPr="008E59BE" w:rsidRDefault="008E59BE" w:rsidP="00164004">
            <w:pPr>
              <w:ind w:left="713" w:right="50"/>
              <w:jc w:val="both"/>
              <w:rPr>
                <w:rFonts w:cs="Tahoma"/>
                <w:sz w:val="14"/>
                <w:szCs w:val="14"/>
              </w:rPr>
            </w:pPr>
            <w:r w:rsidRPr="008E59BE">
              <w:rPr>
                <w:rFonts w:cs="Tahoma"/>
                <w:sz w:val="14"/>
                <w:szCs w:val="14"/>
              </w:rPr>
              <w:t xml:space="preserve">Medición y pruebas de aislamiento de la armadura, los campos y la excitatriz, los resultados de las mediciones deben compararse con los parámetros definidos por el fabricante (datos del generador), emitiendo reporte de los mismos. </w:t>
            </w:r>
          </w:p>
          <w:p w14:paraId="2EF00F6D" w14:textId="77777777" w:rsidR="008E59BE" w:rsidRPr="008E59BE" w:rsidRDefault="008E59BE" w:rsidP="00164004">
            <w:pPr>
              <w:ind w:left="713" w:right="50"/>
              <w:jc w:val="both"/>
              <w:rPr>
                <w:rFonts w:cs="Tahoma"/>
                <w:sz w:val="14"/>
                <w:szCs w:val="14"/>
              </w:rPr>
            </w:pPr>
          </w:p>
          <w:p w14:paraId="4A8C9254" w14:textId="77777777" w:rsidR="008E59BE" w:rsidRPr="008E59BE" w:rsidRDefault="008E59BE" w:rsidP="00EC3DD4">
            <w:pPr>
              <w:pStyle w:val="Prrafodelista"/>
              <w:numPr>
                <w:ilvl w:val="0"/>
                <w:numId w:val="46"/>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Alineamiento del generador.</w:t>
            </w:r>
          </w:p>
          <w:p w14:paraId="0DD6702B" w14:textId="77777777" w:rsidR="008E59BE" w:rsidRPr="008E59BE" w:rsidRDefault="008E59BE" w:rsidP="00164004">
            <w:pPr>
              <w:pStyle w:val="Prrafodelista"/>
              <w:keepNext/>
              <w:ind w:left="1453" w:right="50" w:hanging="567"/>
              <w:contextualSpacing/>
              <w:outlineLvl w:val="2"/>
              <w:rPr>
                <w:rFonts w:ascii="Verdana" w:eastAsiaTheme="majorEastAsia" w:hAnsi="Verdana" w:cs="Tahoma"/>
                <w:b/>
                <w:sz w:val="14"/>
                <w:szCs w:val="14"/>
                <w:u w:val="single"/>
              </w:rPr>
            </w:pPr>
          </w:p>
          <w:p w14:paraId="7699D851" w14:textId="77777777" w:rsidR="008E59BE" w:rsidRPr="008E59BE" w:rsidRDefault="008E59BE" w:rsidP="00164004">
            <w:pPr>
              <w:ind w:left="713" w:right="50"/>
              <w:jc w:val="both"/>
              <w:rPr>
                <w:rFonts w:cs="Tahoma"/>
                <w:sz w:val="14"/>
                <w:szCs w:val="14"/>
              </w:rPr>
            </w:pPr>
            <w:r w:rsidRPr="008E59BE">
              <w:rPr>
                <w:rFonts w:cs="Tahoma"/>
                <w:sz w:val="14"/>
                <w:szCs w:val="14"/>
              </w:rPr>
              <w:t>Montaje con el motor y verificación de alineamiento.</w:t>
            </w:r>
          </w:p>
          <w:p w14:paraId="070C8C32" w14:textId="77777777" w:rsidR="008E59BE" w:rsidRPr="008E59BE" w:rsidRDefault="008E59BE" w:rsidP="00164004">
            <w:pPr>
              <w:ind w:left="713" w:right="50"/>
              <w:jc w:val="both"/>
              <w:rPr>
                <w:rFonts w:cs="Tahoma"/>
                <w:sz w:val="14"/>
                <w:szCs w:val="14"/>
              </w:rPr>
            </w:pPr>
            <w:r w:rsidRPr="008E59BE">
              <w:rPr>
                <w:rFonts w:cs="Tahoma"/>
                <w:sz w:val="14"/>
                <w:szCs w:val="14"/>
              </w:rPr>
              <w:t>Verificar el nivel de vibraciones del generador una vez haya sido montado y puesto en funcionamiento.</w:t>
            </w:r>
          </w:p>
          <w:p w14:paraId="076B1BE1" w14:textId="77777777" w:rsidR="008E59BE" w:rsidRPr="008E59BE" w:rsidRDefault="008E59BE" w:rsidP="00164004">
            <w:pPr>
              <w:ind w:left="713" w:right="50"/>
              <w:jc w:val="both"/>
              <w:rPr>
                <w:rFonts w:cs="Tahoma"/>
                <w:sz w:val="14"/>
                <w:szCs w:val="14"/>
              </w:rPr>
            </w:pPr>
          </w:p>
          <w:p w14:paraId="331945AE" w14:textId="77777777" w:rsidR="008E59BE" w:rsidRPr="008E59BE" w:rsidRDefault="008E59BE" w:rsidP="00EC3DD4">
            <w:pPr>
              <w:pStyle w:val="Prrafodelista"/>
              <w:numPr>
                <w:ilvl w:val="0"/>
                <w:numId w:val="46"/>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 xml:space="preserve">Mantenimiento de tablero de control e interruptor </w:t>
            </w:r>
          </w:p>
          <w:p w14:paraId="6B92EDDD" w14:textId="77777777" w:rsidR="008E59BE" w:rsidRPr="008E59BE" w:rsidRDefault="008E59BE" w:rsidP="00164004">
            <w:pPr>
              <w:ind w:left="713" w:right="50"/>
              <w:jc w:val="both"/>
              <w:rPr>
                <w:rFonts w:cs="Tahoma"/>
                <w:sz w:val="14"/>
                <w:szCs w:val="14"/>
              </w:rPr>
            </w:pPr>
            <w:r w:rsidRPr="008E59BE">
              <w:rPr>
                <w:rFonts w:cs="Tahoma"/>
                <w:sz w:val="14"/>
                <w:szCs w:val="14"/>
              </w:rPr>
              <w:t>El grupo generador se encuentra conectado al tablero de control y sincronismo remoto al realizar el traslado se desconectara y para la realización de pruebas deberá conectarse nuevamente realizando revisión del correcto cableado punto a punto además de realizar reajuste de todos los bornes del generador.</w:t>
            </w:r>
          </w:p>
          <w:p w14:paraId="7EBC2653" w14:textId="77777777" w:rsidR="008E59BE" w:rsidRPr="008E59BE" w:rsidRDefault="008E59BE" w:rsidP="00164004">
            <w:pPr>
              <w:ind w:left="713" w:right="50"/>
              <w:jc w:val="both"/>
              <w:rPr>
                <w:rFonts w:cs="Tahoma"/>
                <w:sz w:val="14"/>
                <w:szCs w:val="14"/>
              </w:rPr>
            </w:pPr>
          </w:p>
          <w:p w14:paraId="131745DA" w14:textId="77777777" w:rsidR="008E59BE" w:rsidRPr="008E59BE" w:rsidRDefault="008E59BE" w:rsidP="00164004">
            <w:pPr>
              <w:ind w:left="713" w:right="50"/>
              <w:jc w:val="both"/>
              <w:rPr>
                <w:rFonts w:cs="Tahoma"/>
                <w:sz w:val="14"/>
                <w:szCs w:val="14"/>
              </w:rPr>
            </w:pPr>
            <w:r w:rsidRPr="008E59BE">
              <w:rPr>
                <w:rFonts w:cs="Tahoma"/>
                <w:sz w:val="14"/>
                <w:szCs w:val="14"/>
              </w:rPr>
              <w:lastRenderedPageBreak/>
              <w:t>Al interruptor de MT deberá realizarse un mantenimiento preventivo verificando el correcto funcionamiento de las bobinas de cierre apertura, mínima tensión además del mecanismo de carga automática.</w:t>
            </w:r>
          </w:p>
          <w:p w14:paraId="7EDF6DDF" w14:textId="77777777" w:rsidR="008E59BE" w:rsidRPr="008E59BE" w:rsidRDefault="008E59BE" w:rsidP="00164004">
            <w:pPr>
              <w:ind w:left="713" w:right="50"/>
              <w:jc w:val="both"/>
              <w:rPr>
                <w:rFonts w:cs="Tahoma"/>
                <w:sz w:val="14"/>
                <w:szCs w:val="14"/>
              </w:rPr>
            </w:pPr>
          </w:p>
          <w:p w14:paraId="5C86EE42" w14:textId="0D650057" w:rsidR="008E59BE" w:rsidRDefault="008E59BE" w:rsidP="00164004">
            <w:pPr>
              <w:ind w:left="713" w:right="50"/>
              <w:jc w:val="both"/>
              <w:rPr>
                <w:rFonts w:cs="Tahoma"/>
                <w:sz w:val="14"/>
                <w:szCs w:val="14"/>
              </w:rPr>
            </w:pPr>
            <w:r w:rsidRPr="008E59BE">
              <w:rPr>
                <w:rFonts w:cs="Tahoma"/>
                <w:sz w:val="14"/>
                <w:szCs w:val="14"/>
              </w:rPr>
              <w:t>Concluido todos los trabajos de montaje de motor- generador se deberá proceder con el pintado (Amarillo), respetando los logos y placas de identificación.</w:t>
            </w:r>
          </w:p>
          <w:p w14:paraId="76CAD07C" w14:textId="77777777" w:rsidR="004E1619" w:rsidRPr="008E59BE" w:rsidRDefault="004E1619" w:rsidP="00164004">
            <w:pPr>
              <w:ind w:left="713" w:right="50"/>
              <w:jc w:val="both"/>
              <w:rPr>
                <w:rFonts w:cs="Tahoma"/>
                <w:sz w:val="14"/>
                <w:szCs w:val="14"/>
              </w:rPr>
            </w:pPr>
          </w:p>
          <w:p w14:paraId="3F6F49B2"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Pruebas</w:t>
            </w:r>
          </w:p>
          <w:p w14:paraId="2B6B04D6" w14:textId="77777777" w:rsidR="008E59BE" w:rsidRPr="008E59BE" w:rsidRDefault="008E59BE" w:rsidP="00164004">
            <w:pPr>
              <w:ind w:left="111" w:right="50"/>
              <w:jc w:val="both"/>
              <w:rPr>
                <w:rFonts w:cs="Tahoma"/>
                <w:sz w:val="14"/>
                <w:szCs w:val="14"/>
              </w:rPr>
            </w:pPr>
          </w:p>
          <w:p w14:paraId="43A5510C" w14:textId="77777777" w:rsidR="008E59BE" w:rsidRPr="008E59BE" w:rsidRDefault="008E59BE" w:rsidP="00164004">
            <w:pPr>
              <w:ind w:left="395" w:right="50"/>
              <w:jc w:val="both"/>
              <w:rPr>
                <w:rFonts w:cs="Tahoma"/>
                <w:sz w:val="14"/>
                <w:szCs w:val="14"/>
              </w:rPr>
            </w:pPr>
            <w:r w:rsidRPr="008E59BE">
              <w:rPr>
                <w:rFonts w:cs="Tahoma"/>
                <w:sz w:val="14"/>
                <w:szCs w:val="14"/>
              </w:rPr>
              <w:t>Las pruebas de puesta en marcha se determinarán por los siguientes ensayos:</w:t>
            </w:r>
          </w:p>
          <w:p w14:paraId="382301E4" w14:textId="77777777" w:rsidR="008E59BE" w:rsidRPr="008E59BE" w:rsidRDefault="008E59BE" w:rsidP="00164004">
            <w:pPr>
              <w:ind w:left="395" w:right="50"/>
              <w:jc w:val="both"/>
              <w:rPr>
                <w:rFonts w:cs="Tahoma"/>
                <w:b/>
                <w:sz w:val="14"/>
                <w:szCs w:val="14"/>
              </w:rPr>
            </w:pPr>
          </w:p>
          <w:p w14:paraId="320C5B13" w14:textId="77777777" w:rsidR="008E59BE" w:rsidRPr="008E59BE" w:rsidRDefault="008E59BE" w:rsidP="00164004">
            <w:pPr>
              <w:ind w:left="395" w:right="50"/>
              <w:jc w:val="both"/>
              <w:rPr>
                <w:rFonts w:cs="Tahoma"/>
                <w:b/>
                <w:sz w:val="14"/>
                <w:szCs w:val="14"/>
              </w:rPr>
            </w:pPr>
            <w:r w:rsidRPr="008E59BE">
              <w:rPr>
                <w:rFonts w:cs="Tahoma"/>
                <w:b/>
                <w:sz w:val="14"/>
                <w:szCs w:val="14"/>
              </w:rPr>
              <w:t>Inspección visual de la unidad:</w:t>
            </w:r>
          </w:p>
          <w:p w14:paraId="1F0EBA2D" w14:textId="77777777" w:rsidR="008E59BE" w:rsidRPr="008E59BE" w:rsidRDefault="008E59BE" w:rsidP="00164004">
            <w:pPr>
              <w:ind w:left="395" w:right="50"/>
              <w:jc w:val="both"/>
              <w:rPr>
                <w:rFonts w:cs="Tahoma"/>
                <w:sz w:val="14"/>
                <w:szCs w:val="14"/>
              </w:rPr>
            </w:pPr>
          </w:p>
          <w:p w14:paraId="130914C3" w14:textId="77777777" w:rsidR="008E59BE" w:rsidRPr="008E59BE" w:rsidRDefault="008E59BE" w:rsidP="00164004">
            <w:pPr>
              <w:ind w:left="395" w:right="50"/>
              <w:jc w:val="both"/>
              <w:rPr>
                <w:rFonts w:cs="Tahoma"/>
                <w:sz w:val="14"/>
                <w:szCs w:val="14"/>
              </w:rPr>
            </w:pPr>
            <w:r w:rsidRPr="008E59BE">
              <w:rPr>
                <w:rFonts w:cs="Tahoma"/>
                <w:sz w:val="14"/>
                <w:szCs w:val="14"/>
              </w:rPr>
              <w:t>Montado correcto, libre de problemas o defectos resultantes del proceso de armado de la unidad generadora. Elementos de operación y protección estén instalados correctamente.</w:t>
            </w:r>
          </w:p>
          <w:p w14:paraId="5E6E2A18" w14:textId="77777777" w:rsidR="008E59BE" w:rsidRPr="008E59BE" w:rsidRDefault="008E59BE" w:rsidP="00164004">
            <w:pPr>
              <w:ind w:left="395" w:right="50"/>
              <w:jc w:val="both"/>
              <w:rPr>
                <w:rFonts w:cs="Tahoma"/>
                <w:b/>
                <w:sz w:val="14"/>
                <w:szCs w:val="14"/>
              </w:rPr>
            </w:pPr>
          </w:p>
          <w:p w14:paraId="4351CFD5" w14:textId="77777777" w:rsidR="008E59BE" w:rsidRPr="008E59BE" w:rsidRDefault="008E59BE" w:rsidP="00164004">
            <w:pPr>
              <w:ind w:left="395" w:right="50"/>
              <w:jc w:val="both"/>
              <w:rPr>
                <w:rFonts w:cs="Tahoma"/>
                <w:b/>
                <w:sz w:val="14"/>
                <w:szCs w:val="14"/>
              </w:rPr>
            </w:pPr>
            <w:r w:rsidRPr="008E59BE">
              <w:rPr>
                <w:rFonts w:cs="Tahoma"/>
                <w:b/>
                <w:sz w:val="14"/>
                <w:szCs w:val="14"/>
              </w:rPr>
              <w:t>Marcha en vacío:</w:t>
            </w:r>
          </w:p>
          <w:p w14:paraId="349EF48C" w14:textId="77777777" w:rsidR="008E59BE" w:rsidRPr="008E59BE" w:rsidRDefault="008E59BE" w:rsidP="00164004">
            <w:pPr>
              <w:ind w:left="395" w:right="50"/>
              <w:jc w:val="both"/>
              <w:rPr>
                <w:rFonts w:cs="Tahoma"/>
                <w:sz w:val="14"/>
                <w:szCs w:val="14"/>
              </w:rPr>
            </w:pPr>
          </w:p>
          <w:p w14:paraId="5118745A" w14:textId="77777777" w:rsidR="008E59BE" w:rsidRPr="008E59BE" w:rsidRDefault="008E59BE" w:rsidP="00164004">
            <w:pPr>
              <w:ind w:left="395" w:right="50"/>
              <w:jc w:val="both"/>
              <w:rPr>
                <w:rFonts w:cs="Tahoma"/>
                <w:sz w:val="14"/>
                <w:szCs w:val="14"/>
              </w:rPr>
            </w:pPr>
            <w:r w:rsidRPr="008E59BE">
              <w:rPr>
                <w:rFonts w:cs="Tahoma"/>
                <w:sz w:val="14"/>
                <w:szCs w:val="14"/>
              </w:rPr>
              <w:t xml:space="preserve">La unidad generadora deberá funcionar en vacío por un tiempo prudente y recomendado para esta prueba (recomendaciones del fabricante). Se verificarán los parámetros eléctricos y mecánicos: tensión, rpm y frecuencia nominales. Los parámetros mecánicos que se verificarán son los sistemas de lubricación y refrigeración, gases de escape del motor. Se registrarán todos los parámetros electromecánicos de funcionamiento que deberán estar dentro de especificaciones del fabricante. </w:t>
            </w:r>
          </w:p>
          <w:p w14:paraId="32348434" w14:textId="77777777" w:rsidR="008E59BE" w:rsidRPr="008E59BE" w:rsidRDefault="008E59BE" w:rsidP="00164004">
            <w:pPr>
              <w:ind w:left="395" w:right="50"/>
              <w:jc w:val="both"/>
              <w:rPr>
                <w:rFonts w:cs="Tahoma"/>
                <w:sz w:val="14"/>
                <w:szCs w:val="14"/>
              </w:rPr>
            </w:pPr>
          </w:p>
          <w:p w14:paraId="23C07AC3" w14:textId="77777777" w:rsidR="008E59BE" w:rsidRPr="008E59BE" w:rsidRDefault="008E59BE" w:rsidP="00164004">
            <w:pPr>
              <w:ind w:left="395" w:right="50"/>
              <w:jc w:val="both"/>
              <w:rPr>
                <w:rFonts w:cs="Tahoma"/>
                <w:b/>
                <w:sz w:val="14"/>
                <w:szCs w:val="14"/>
              </w:rPr>
            </w:pPr>
            <w:r w:rsidRPr="008E59BE">
              <w:rPr>
                <w:rFonts w:cs="Tahoma"/>
                <w:b/>
                <w:sz w:val="14"/>
                <w:szCs w:val="14"/>
              </w:rPr>
              <w:t>Funcionamiento con carga:</w:t>
            </w:r>
          </w:p>
          <w:p w14:paraId="2A324356" w14:textId="77777777" w:rsidR="008E59BE" w:rsidRPr="008E59BE" w:rsidRDefault="008E59BE" w:rsidP="00164004">
            <w:pPr>
              <w:ind w:left="395" w:right="50"/>
              <w:jc w:val="both"/>
              <w:rPr>
                <w:rFonts w:cs="Tahoma"/>
                <w:b/>
                <w:sz w:val="14"/>
                <w:szCs w:val="14"/>
              </w:rPr>
            </w:pPr>
          </w:p>
          <w:p w14:paraId="654E126E" w14:textId="77777777" w:rsidR="008E59BE" w:rsidRPr="008E59BE" w:rsidRDefault="008E59BE" w:rsidP="00164004">
            <w:pPr>
              <w:ind w:left="395" w:right="50"/>
              <w:jc w:val="both"/>
              <w:rPr>
                <w:rFonts w:cs="Tahoma"/>
                <w:sz w:val="14"/>
                <w:szCs w:val="14"/>
              </w:rPr>
            </w:pPr>
            <w:r w:rsidRPr="008E59BE">
              <w:rPr>
                <w:rFonts w:cs="Tahoma"/>
                <w:sz w:val="14"/>
                <w:szCs w:val="14"/>
              </w:rPr>
              <w:t xml:space="preserve">La entrega del servicio será después de las respectivas pruebas de potencia que se aplicará al grupo con todos los componentes montados y el grupo deberá trabajar en modo independiente con una carga aplicada del 50%; 75% y 100%. </w:t>
            </w:r>
          </w:p>
          <w:p w14:paraId="7F25FE24" w14:textId="77777777" w:rsidR="008E59BE" w:rsidRPr="008E59BE" w:rsidRDefault="008E59BE" w:rsidP="00164004">
            <w:pPr>
              <w:ind w:left="395" w:right="50"/>
              <w:jc w:val="both"/>
              <w:rPr>
                <w:rFonts w:cs="Tahoma"/>
                <w:sz w:val="14"/>
                <w:szCs w:val="14"/>
              </w:rPr>
            </w:pPr>
          </w:p>
          <w:p w14:paraId="6F93B8C4" w14:textId="77777777" w:rsidR="008E59BE" w:rsidRPr="008E59BE" w:rsidRDefault="008E59BE" w:rsidP="00164004">
            <w:pPr>
              <w:ind w:left="395" w:right="50"/>
              <w:jc w:val="both"/>
              <w:rPr>
                <w:rFonts w:cs="Tahoma"/>
                <w:sz w:val="14"/>
                <w:szCs w:val="14"/>
              </w:rPr>
            </w:pPr>
            <w:r w:rsidRPr="008E59BE">
              <w:rPr>
                <w:rFonts w:cs="Tahoma"/>
                <w:sz w:val="14"/>
                <w:szCs w:val="14"/>
              </w:rPr>
              <w:t>El contratista deberá asegurar el buen funcionamiento del grupo generador comprobando el arranque, paro y el funcionamiento en distintos niveles de carga de forma correcta. Las pruebas en Situ (instalaciones de planta Bahía) iniciaran con la “Marcha de Prueba”, siendo esta operada por el contratista, Cumplida la “Marcha de Prueba”, a satisfacción de ENDE, se dará inicio a la Marcha Industrial y esta tendrá una duración de 5 días, con carga variable desde vacío hasta plena carga (grupo generador Continuo Prime). Se ejecutarán todas las operaciones usuales de la máquina para comprobar su comportamiento en este periodo de prueba el grupo generador será operado por ENDE bajo la supervisión del Contratista.</w:t>
            </w:r>
          </w:p>
          <w:p w14:paraId="112423A1" w14:textId="77777777" w:rsidR="008E59BE" w:rsidRPr="008E59BE" w:rsidRDefault="008E59BE" w:rsidP="00164004">
            <w:pPr>
              <w:ind w:left="395" w:right="50"/>
              <w:jc w:val="both"/>
              <w:rPr>
                <w:rFonts w:cs="Tahoma"/>
                <w:sz w:val="14"/>
                <w:szCs w:val="14"/>
              </w:rPr>
            </w:pPr>
          </w:p>
          <w:p w14:paraId="327784AC" w14:textId="77777777" w:rsidR="008E59BE" w:rsidRPr="008E59BE" w:rsidRDefault="008E59BE" w:rsidP="00164004">
            <w:pPr>
              <w:ind w:left="395" w:right="50"/>
              <w:jc w:val="both"/>
              <w:rPr>
                <w:rFonts w:cs="Tahoma"/>
                <w:b/>
                <w:sz w:val="14"/>
                <w:szCs w:val="14"/>
              </w:rPr>
            </w:pPr>
            <w:r w:rsidRPr="008E59BE">
              <w:rPr>
                <w:rFonts w:cs="Tahoma"/>
                <w:b/>
                <w:sz w:val="14"/>
                <w:szCs w:val="14"/>
              </w:rPr>
              <w:t>Funcionamiento en paralelo:</w:t>
            </w:r>
          </w:p>
          <w:p w14:paraId="2E298244" w14:textId="77777777" w:rsidR="008E59BE" w:rsidRPr="008E59BE" w:rsidRDefault="008E59BE" w:rsidP="00164004">
            <w:pPr>
              <w:ind w:left="395" w:right="50"/>
              <w:jc w:val="both"/>
              <w:rPr>
                <w:rFonts w:cs="Tahoma"/>
                <w:b/>
                <w:sz w:val="14"/>
                <w:szCs w:val="14"/>
              </w:rPr>
            </w:pPr>
          </w:p>
          <w:p w14:paraId="097744FF" w14:textId="77777777" w:rsidR="008E59BE" w:rsidRPr="008E59BE" w:rsidRDefault="008E59BE" w:rsidP="00164004">
            <w:pPr>
              <w:ind w:left="395" w:right="50"/>
              <w:jc w:val="both"/>
              <w:rPr>
                <w:rFonts w:cs="Tahoma"/>
                <w:sz w:val="14"/>
                <w:szCs w:val="14"/>
              </w:rPr>
            </w:pPr>
            <w:r w:rsidRPr="008E59BE">
              <w:rPr>
                <w:rFonts w:cs="Tahoma"/>
                <w:sz w:val="14"/>
                <w:szCs w:val="14"/>
              </w:rPr>
              <w:t>Pruebas de potencia y regulación con los otros grupos ubicados en la planta Bahía.</w:t>
            </w:r>
          </w:p>
          <w:p w14:paraId="3F9E9964" w14:textId="77777777" w:rsidR="008E59BE" w:rsidRPr="008E59BE" w:rsidRDefault="008E59BE" w:rsidP="00164004">
            <w:pPr>
              <w:ind w:left="395" w:right="50"/>
              <w:jc w:val="both"/>
              <w:rPr>
                <w:rFonts w:cs="Tahoma"/>
                <w:sz w:val="14"/>
                <w:szCs w:val="14"/>
              </w:rPr>
            </w:pPr>
          </w:p>
          <w:p w14:paraId="426F785B" w14:textId="77777777" w:rsidR="008E59BE" w:rsidRPr="008E59BE" w:rsidRDefault="008E59BE" w:rsidP="00164004">
            <w:pPr>
              <w:ind w:left="395" w:right="50"/>
              <w:jc w:val="both"/>
              <w:rPr>
                <w:rFonts w:cs="Tahoma"/>
                <w:sz w:val="14"/>
                <w:szCs w:val="14"/>
              </w:rPr>
            </w:pPr>
            <w:r w:rsidRPr="008E59BE">
              <w:rPr>
                <w:rFonts w:cs="Tahoma"/>
                <w:sz w:val="14"/>
                <w:szCs w:val="14"/>
              </w:rPr>
              <w:t>Para la ejecución de cada una de las pruebas, presentar una planilla para registro de todos los resultados obtenidos.</w:t>
            </w:r>
          </w:p>
          <w:p w14:paraId="49690B88" w14:textId="77777777" w:rsidR="008E59BE" w:rsidRPr="008E59BE" w:rsidRDefault="008E59BE" w:rsidP="00164004">
            <w:pPr>
              <w:ind w:left="395" w:right="50"/>
              <w:jc w:val="both"/>
              <w:rPr>
                <w:rFonts w:cs="Tahoma"/>
                <w:sz w:val="14"/>
                <w:szCs w:val="14"/>
              </w:rPr>
            </w:pPr>
          </w:p>
          <w:p w14:paraId="5DEC3D64" w14:textId="77777777" w:rsidR="008E59BE" w:rsidRPr="008E59BE" w:rsidRDefault="008E59BE" w:rsidP="00164004">
            <w:pPr>
              <w:ind w:left="395" w:right="50"/>
              <w:jc w:val="both"/>
              <w:rPr>
                <w:rFonts w:cs="Tahoma"/>
                <w:sz w:val="14"/>
                <w:szCs w:val="14"/>
              </w:rPr>
            </w:pPr>
            <w:r w:rsidRPr="008E59BE">
              <w:rPr>
                <w:rFonts w:cs="Tahoma"/>
                <w:sz w:val="14"/>
                <w:szCs w:val="14"/>
              </w:rPr>
              <w:t>Garantizar que el grupo generador, luego de su reparación y bajo las condiciones determinadas por el fabricante genere la potencia para las condiciones de operación de la planta.</w:t>
            </w:r>
          </w:p>
          <w:p w14:paraId="4AFC0F20" w14:textId="77777777" w:rsidR="008E59BE" w:rsidRPr="008E59BE" w:rsidRDefault="008E59BE" w:rsidP="00164004">
            <w:pPr>
              <w:ind w:left="395" w:right="50"/>
              <w:jc w:val="both"/>
              <w:rPr>
                <w:rFonts w:cs="Tahoma"/>
                <w:sz w:val="14"/>
                <w:szCs w:val="14"/>
              </w:rPr>
            </w:pPr>
          </w:p>
          <w:p w14:paraId="42DD2ABF"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 xml:space="preserve">Manipulación del grupo electrógeno </w:t>
            </w:r>
          </w:p>
          <w:p w14:paraId="39BDBF59" w14:textId="77777777" w:rsidR="008E59BE" w:rsidRPr="008E59BE" w:rsidRDefault="008E59BE" w:rsidP="00164004">
            <w:pPr>
              <w:ind w:left="395" w:right="50"/>
              <w:jc w:val="both"/>
              <w:rPr>
                <w:rFonts w:cs="Tahoma"/>
                <w:sz w:val="14"/>
                <w:szCs w:val="14"/>
              </w:rPr>
            </w:pPr>
          </w:p>
          <w:p w14:paraId="3F628AA1" w14:textId="77777777" w:rsidR="008E59BE" w:rsidRPr="008E59BE" w:rsidRDefault="008E59BE" w:rsidP="00164004">
            <w:pPr>
              <w:ind w:left="395" w:right="50"/>
              <w:jc w:val="both"/>
              <w:rPr>
                <w:rFonts w:cs="Tahoma"/>
                <w:sz w:val="14"/>
                <w:szCs w:val="14"/>
              </w:rPr>
            </w:pPr>
            <w:r w:rsidRPr="008E59BE">
              <w:rPr>
                <w:rFonts w:cs="Tahoma"/>
                <w:sz w:val="14"/>
                <w:szCs w:val="14"/>
              </w:rPr>
              <w:t>El equipo actualmente se encuentra instalado en la Planta Termoeléctrica Bahía y una vez concluido el mantenimiento se deberá trasladar al mismo sitio de ubicación para su instalación y puesta en servicio.</w:t>
            </w:r>
          </w:p>
          <w:p w14:paraId="426D1F66" w14:textId="77777777" w:rsidR="008E59BE" w:rsidRPr="008E59BE" w:rsidRDefault="008E59BE" w:rsidP="00164004">
            <w:pPr>
              <w:ind w:left="395" w:right="50"/>
              <w:jc w:val="both"/>
              <w:rPr>
                <w:rFonts w:cs="Tahoma"/>
                <w:sz w:val="14"/>
                <w:szCs w:val="14"/>
              </w:rPr>
            </w:pPr>
            <w:r w:rsidRPr="008E59BE">
              <w:rPr>
                <w:rFonts w:cs="Tahoma"/>
                <w:sz w:val="14"/>
                <w:szCs w:val="14"/>
              </w:rPr>
              <w:t>El equipo queda a disposición de la empresa contratista para que realice el traslado a sus instalaciones (taller), estos costos deberán ser asumidos por la empresa contratista.</w:t>
            </w:r>
          </w:p>
          <w:p w14:paraId="6F5A6EE2" w14:textId="77777777" w:rsidR="008E59BE" w:rsidRPr="008E59BE" w:rsidRDefault="008E59BE" w:rsidP="00164004">
            <w:pPr>
              <w:ind w:left="395" w:right="50"/>
              <w:jc w:val="both"/>
              <w:rPr>
                <w:rFonts w:cs="Tahoma"/>
                <w:sz w:val="14"/>
                <w:szCs w:val="14"/>
              </w:rPr>
            </w:pPr>
          </w:p>
          <w:p w14:paraId="7B5CC457" w14:textId="77777777" w:rsidR="008E59BE" w:rsidRPr="008E59BE" w:rsidRDefault="008E59BE" w:rsidP="00164004">
            <w:pPr>
              <w:ind w:left="395" w:right="50"/>
              <w:jc w:val="both"/>
              <w:rPr>
                <w:rFonts w:cs="Tahoma"/>
                <w:sz w:val="14"/>
                <w:szCs w:val="14"/>
              </w:rPr>
            </w:pPr>
            <w:r w:rsidRPr="008E59BE">
              <w:rPr>
                <w:rFonts w:cs="Tahoma"/>
                <w:sz w:val="14"/>
                <w:szCs w:val="14"/>
              </w:rPr>
              <w:lastRenderedPageBreak/>
              <w:t xml:space="preserve">Considerar que debe prever el manejo seguro del equipo o a libre elección también puede tener pólizas de seguro para el traslado de motor, generador y radiador. Disponer a su costo de equipos de izaje empleados. </w:t>
            </w:r>
          </w:p>
          <w:p w14:paraId="30E541B5" w14:textId="77777777" w:rsidR="008E59BE" w:rsidRPr="008E59BE" w:rsidRDefault="008E59BE" w:rsidP="00164004">
            <w:pPr>
              <w:ind w:left="395" w:right="50"/>
              <w:jc w:val="both"/>
              <w:rPr>
                <w:rFonts w:cs="Tahoma"/>
                <w:sz w:val="14"/>
                <w:szCs w:val="14"/>
              </w:rPr>
            </w:pPr>
          </w:p>
          <w:p w14:paraId="66167938" w14:textId="77777777" w:rsidR="008E59BE" w:rsidRPr="008E59BE" w:rsidRDefault="008E59BE" w:rsidP="00EC3DD4">
            <w:pPr>
              <w:pStyle w:val="Prrafodelista"/>
              <w:keepNext/>
              <w:numPr>
                <w:ilvl w:val="0"/>
                <w:numId w:val="44"/>
              </w:numPr>
              <w:shd w:val="clear" w:color="auto" w:fill="FFFFFF" w:themeFill="background1"/>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Mantenimiento del container:</w:t>
            </w:r>
          </w:p>
          <w:p w14:paraId="07354997" w14:textId="77777777" w:rsidR="008E59BE" w:rsidRPr="008E59BE" w:rsidRDefault="008E59BE" w:rsidP="00164004">
            <w:pPr>
              <w:keepNext/>
              <w:shd w:val="clear" w:color="auto" w:fill="FFFFFF" w:themeFill="background1"/>
              <w:tabs>
                <w:tab w:val="left" w:pos="1696"/>
              </w:tabs>
              <w:contextualSpacing/>
              <w:outlineLvl w:val="1"/>
              <w:rPr>
                <w:rFonts w:cs="Tahoma"/>
                <w:b/>
                <w:bCs/>
                <w:sz w:val="14"/>
                <w:szCs w:val="14"/>
                <w:lang w:val="es-ES_tradnl"/>
              </w:rPr>
            </w:pPr>
          </w:p>
          <w:p w14:paraId="2254DD14" w14:textId="77777777" w:rsidR="008E59BE" w:rsidRPr="008E59BE" w:rsidRDefault="008E59BE" w:rsidP="00EC3DD4">
            <w:pPr>
              <w:pStyle w:val="Sinespaciado"/>
              <w:numPr>
                <w:ilvl w:val="0"/>
                <w:numId w:val="52"/>
              </w:numPr>
              <w:shd w:val="clear" w:color="auto" w:fill="FFFFFF" w:themeFill="background1"/>
              <w:ind w:left="781" w:hanging="425"/>
              <w:jc w:val="both"/>
              <w:rPr>
                <w:rFonts w:ascii="Verdana" w:hAnsi="Verdana" w:cs="Tahoma"/>
                <w:sz w:val="14"/>
                <w:szCs w:val="14"/>
              </w:rPr>
            </w:pPr>
            <w:r w:rsidRPr="008E59BE">
              <w:rPr>
                <w:rFonts w:ascii="Verdana" w:hAnsi="Verdana" w:cs="Tahoma"/>
                <w:sz w:val="14"/>
                <w:szCs w:val="14"/>
              </w:rPr>
              <w:t>Inspección Visual del Contenedor y Tanque de Combustible:</w:t>
            </w:r>
          </w:p>
          <w:p w14:paraId="2CB21D16"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Revisar el exterior e interior del contenedor en busca de daños físicos, corrosión, grietas o fugas.</w:t>
            </w:r>
          </w:p>
          <w:p w14:paraId="4812A025"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Inspeccionar el tanque de combustible en busca de corrosión, abolladuras, fugas o signos de deterioro.</w:t>
            </w:r>
          </w:p>
          <w:p w14:paraId="0D968C67"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el estado de las tuberías, válvulas y conexiones del sistema de combustible.</w:t>
            </w:r>
          </w:p>
          <w:p w14:paraId="6395008A"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6642A604"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ii.</w:t>
            </w:r>
            <w:r w:rsidRPr="008E59BE">
              <w:rPr>
                <w:rFonts w:ascii="Verdana" w:hAnsi="Verdana" w:cs="Tahoma"/>
                <w:sz w:val="14"/>
                <w:szCs w:val="14"/>
              </w:rPr>
              <w:tab/>
              <w:t>Limpieza del Contenedor y Tanque de Combustible:</w:t>
            </w:r>
          </w:p>
          <w:p w14:paraId="25E7D945"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4A870289"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Retirar polvo, suciedad y residuos acumulados en el interior y exterior del contenedor.</w:t>
            </w:r>
          </w:p>
          <w:p w14:paraId="38790CC6"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Limpiar las rejillas de ventilación y los filtros de aire para garantizar un flujo adecuado.</w:t>
            </w:r>
          </w:p>
          <w:p w14:paraId="16EBDAF4"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Drenar y limpiar el tanque de combustible para sedimentos, agua o impurezas.</w:t>
            </w:r>
          </w:p>
          <w:p w14:paraId="713B8001"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Utilizar productos de limpieza adecuados que no dañen los materiales del contenedor o el tanque.</w:t>
            </w:r>
          </w:p>
          <w:p w14:paraId="12AA9D81"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36690A26"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iii.</w:t>
            </w:r>
            <w:r w:rsidRPr="008E59BE">
              <w:rPr>
                <w:rFonts w:ascii="Verdana" w:hAnsi="Verdana" w:cs="Tahoma"/>
                <w:sz w:val="14"/>
                <w:szCs w:val="14"/>
              </w:rPr>
              <w:tab/>
              <w:t>Revisión del Sistema de Ventilación:</w:t>
            </w:r>
          </w:p>
          <w:p w14:paraId="76B714B1"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68A1AFAD"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los ventiladores y sistemas de extracción de aire libre correctamente.</w:t>
            </w:r>
          </w:p>
          <w:p w14:paraId="1DDD76E9"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Asegurada de que no ha habido obstrucciones en los conductos de ventilación.</w:t>
            </w:r>
          </w:p>
          <w:p w14:paraId="5427942C"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0D6C396C"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iv.</w:t>
            </w:r>
            <w:r w:rsidRPr="008E59BE">
              <w:rPr>
                <w:rFonts w:ascii="Verdana" w:hAnsi="Verdana" w:cs="Tahoma"/>
                <w:sz w:val="14"/>
                <w:szCs w:val="14"/>
              </w:rPr>
              <w:tab/>
              <w:t>Inspección del Sistema Eléctrico:</w:t>
            </w:r>
          </w:p>
          <w:p w14:paraId="0BE3AB1F"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3828714B"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Revisar los cables, conexiones eléctricas y terminales dentro del contenedor.</w:t>
            </w:r>
          </w:p>
          <w:p w14:paraId="028F2A75"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Asegurada de que no hay cables desgastados, cortados o expuestos.</w:t>
            </w:r>
          </w:p>
          <w:p w14:paraId="495C86A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el estado de los interruptores, fusibles y protecciones eléctricas.</w:t>
            </w:r>
          </w:p>
          <w:p w14:paraId="7DA748DA"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15A2D845"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w:t>
            </w:r>
            <w:r w:rsidRPr="008E59BE">
              <w:rPr>
                <w:rFonts w:ascii="Verdana" w:hAnsi="Verdana" w:cs="Tahoma"/>
                <w:sz w:val="14"/>
                <w:szCs w:val="14"/>
              </w:rPr>
              <w:tab/>
              <w:t>Revisión del Sistema de Aislamiento Acústico y Térmico:</w:t>
            </w:r>
          </w:p>
          <w:p w14:paraId="234F9953"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3FB9B8DA"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Inspeccionar el material aislante del contenedor en busca de desgaste o daños.</w:t>
            </w:r>
          </w:p>
          <w:p w14:paraId="52F569C5" w14:textId="40D4B980"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 que el aislamiento se encuentra en buen estado para evitar calentamientos.</w:t>
            </w:r>
          </w:p>
          <w:p w14:paraId="2BE79DF5"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el aislamiento acústico funcione correctamente para reducir el ruido generado por el equipo.</w:t>
            </w:r>
          </w:p>
          <w:p w14:paraId="6FA38F5A"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70BF573E"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vi.</w:t>
            </w:r>
            <w:r w:rsidRPr="008E59BE">
              <w:rPr>
                <w:rFonts w:ascii="Verdana" w:hAnsi="Verdana" w:cs="Tahoma"/>
                <w:sz w:val="14"/>
                <w:szCs w:val="14"/>
              </w:rPr>
              <w:tab/>
              <w:t>Mantenimiento del Tanque de Combustible:</w:t>
            </w:r>
          </w:p>
          <w:p w14:paraId="7782E6EC"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73E1E03F"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el nivel de combustible y verificar que no ha contaminación por agua o sedimentos.</w:t>
            </w:r>
          </w:p>
          <w:p w14:paraId="3B64BC1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Aplicar tratamientos anticorrosivos en el interior y exterior del tanque si es necesario.</w:t>
            </w:r>
          </w:p>
          <w:p w14:paraId="22915551"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las válvulas de seguridad y los sistemas de ventilación del tanque funcionen correctamente.</w:t>
            </w:r>
          </w:p>
          <w:p w14:paraId="3C82C16B"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7F42FA29"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vii.</w:t>
            </w:r>
            <w:r w:rsidRPr="008E59BE">
              <w:rPr>
                <w:rFonts w:ascii="Verdana" w:hAnsi="Verdana" w:cs="Tahoma"/>
                <w:sz w:val="14"/>
                <w:szCs w:val="14"/>
              </w:rPr>
              <w:tab/>
              <w:t>Revisión del Sistema de Protección contra Incendios:</w:t>
            </w:r>
          </w:p>
          <w:p w14:paraId="4784045C"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2EA814DD"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los extintores y sistemas de notificación de señal estén en buen estado y dentro de su fecha de caducidad.</w:t>
            </w:r>
          </w:p>
          <w:p w14:paraId="01353B27"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 que las alarmas y sensores de humo funcionen correctamente.</w:t>
            </w:r>
          </w:p>
          <w:p w14:paraId="722B0AFA"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7851016B"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viii.</w:t>
            </w:r>
            <w:r w:rsidRPr="008E59BE">
              <w:rPr>
                <w:rFonts w:ascii="Verdana" w:hAnsi="Verdana" w:cs="Tahoma"/>
                <w:sz w:val="14"/>
                <w:szCs w:val="14"/>
              </w:rPr>
              <w:tab/>
              <w:t>Lubricación y Ajuste de Componentes Mecánicos:</w:t>
            </w:r>
          </w:p>
          <w:p w14:paraId="56B06121"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478B012F"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Lubricar bisagras, cerraduras y partes móviles del contenedor para evitar desgaste.</w:t>
            </w:r>
          </w:p>
          <w:p w14:paraId="3AB94BE1"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Tornillos ajustados, pernos que pueden tenerse aflojado por las vibraciones del generador.</w:t>
            </w:r>
          </w:p>
          <w:p w14:paraId="71A0CE7A"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lastRenderedPageBreak/>
              <w:t>Lubricar válvula y conexiones del sistema de combustible si es necesario.</w:t>
            </w:r>
          </w:p>
          <w:p w14:paraId="411E130F"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39CE004A"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ix.</w:t>
            </w:r>
            <w:r w:rsidRPr="008E59BE">
              <w:rPr>
                <w:rFonts w:ascii="Verdana" w:hAnsi="Verdana" w:cs="Tahoma"/>
                <w:sz w:val="14"/>
                <w:szCs w:val="14"/>
              </w:rPr>
              <w:tab/>
              <w:t>Pruebas de funcionamiento:</w:t>
            </w:r>
          </w:p>
          <w:p w14:paraId="2EEDE88E"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77FF68F9"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Una prueba de cierre y apertura de las puertas del contenedor asegura para su correcto funcionamiento.</w:t>
            </w:r>
          </w:p>
          <w:p w14:paraId="1C6B0D0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el sistema de ventilación opere justo después de la limpieza.</w:t>
            </w:r>
          </w:p>
          <w:p w14:paraId="51E0511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Monitorear el contenedor y el sistema de combustible para asegurarse de que no fugas, sobrecalentamientos o ruidos anormales.</w:t>
            </w:r>
          </w:p>
          <w:p w14:paraId="25949184"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el flujo de combustible y que no haya obstrucciones en el sistema.</w:t>
            </w:r>
          </w:p>
          <w:p w14:paraId="4F9F2F79"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28ED097A"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x.</w:t>
            </w:r>
            <w:r w:rsidRPr="008E59BE">
              <w:rPr>
                <w:rFonts w:ascii="Verdana" w:hAnsi="Verdana" w:cs="Tahoma"/>
                <w:sz w:val="14"/>
                <w:szCs w:val="14"/>
              </w:rPr>
              <w:tab/>
              <w:t>Documentación y Reporte:</w:t>
            </w:r>
          </w:p>
          <w:p w14:paraId="289162F7"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6C8E68CE"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Registro todas las actividades realizadas durante el mantenimiento.</w:t>
            </w:r>
          </w:p>
          <w:p w14:paraId="2E57A731"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Documentar cualquier anomalía encontrada y las acciones correctivas aplicadas.</w:t>
            </w:r>
          </w:p>
          <w:p w14:paraId="73B5BC1E"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Actualizar el historial de mantenimiento del contenedor y el tanque de combustible, y programar el próximo mantenimiento preventivo.</w:t>
            </w:r>
          </w:p>
          <w:p w14:paraId="1DFEC961"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52805917" w14:textId="77777777" w:rsidR="008E59BE" w:rsidRPr="008E59BE" w:rsidRDefault="008E59BE" w:rsidP="00164004">
            <w:pPr>
              <w:pStyle w:val="Sinespaciado"/>
              <w:shd w:val="clear" w:color="auto" w:fill="FFFFFF" w:themeFill="background1"/>
              <w:jc w:val="both"/>
              <w:rPr>
                <w:rFonts w:ascii="Verdana" w:hAnsi="Verdana" w:cs="Tahoma"/>
                <w:sz w:val="14"/>
                <w:szCs w:val="14"/>
              </w:rPr>
            </w:pPr>
            <w:r w:rsidRPr="008E59BE">
              <w:rPr>
                <w:rFonts w:ascii="Verdana" w:hAnsi="Verdana" w:cs="Tahoma"/>
                <w:sz w:val="14"/>
                <w:szCs w:val="14"/>
              </w:rPr>
              <w:t>Consideraciones Adicionales:</w:t>
            </w:r>
          </w:p>
          <w:p w14:paraId="20E6B2CE" w14:textId="77777777" w:rsidR="008E59BE" w:rsidRPr="008E59BE" w:rsidRDefault="008E59BE" w:rsidP="00164004">
            <w:pPr>
              <w:pStyle w:val="Sinespaciado"/>
              <w:shd w:val="clear" w:color="auto" w:fill="FFFFFF" w:themeFill="background1"/>
              <w:jc w:val="both"/>
              <w:rPr>
                <w:rFonts w:ascii="Verdana" w:hAnsi="Verdana" w:cs="Tahoma"/>
                <w:sz w:val="14"/>
                <w:szCs w:val="14"/>
              </w:rPr>
            </w:pPr>
          </w:p>
          <w:p w14:paraId="4D664E72"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El mantenimiento del contenedor y el tanque de combustible de acuerdo con las recomendaciones del fabricante (Caterpillar) y las normas de seguridad aplicables.</w:t>
            </w:r>
          </w:p>
          <w:p w14:paraId="68DC3B6F"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b/>
                <w:sz w:val="14"/>
                <w:szCs w:val="14"/>
              </w:rPr>
            </w:pPr>
            <w:r w:rsidRPr="008E59BE">
              <w:rPr>
                <w:rFonts w:ascii="Verdana" w:hAnsi="Verdana" w:cs="Tahoma"/>
                <w:b/>
                <w:sz w:val="14"/>
                <w:szCs w:val="14"/>
              </w:rPr>
              <w:t>Como parte del servicio del contenedor el proveedor del servicio deberá realizar el repintado del mismo y cambio de logos de la empresa.</w:t>
            </w:r>
          </w:p>
          <w:p w14:paraId="63E1113A" w14:textId="77777777" w:rsidR="008E59BE" w:rsidRPr="008E59BE" w:rsidRDefault="008E59BE"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4C5EBA3B"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Insumos a suministrar por el proveedor:</w:t>
            </w:r>
          </w:p>
          <w:p w14:paraId="691B534E" w14:textId="77777777" w:rsidR="008E59BE" w:rsidRPr="008E59BE" w:rsidRDefault="008E59BE" w:rsidP="00164004">
            <w:pPr>
              <w:ind w:left="111" w:right="50"/>
              <w:jc w:val="both"/>
              <w:rPr>
                <w:rFonts w:cs="Tahoma"/>
                <w:sz w:val="14"/>
                <w:szCs w:val="14"/>
              </w:rPr>
            </w:pPr>
          </w:p>
          <w:p w14:paraId="5857CA6D" w14:textId="77777777" w:rsidR="008E59BE" w:rsidRPr="008E59BE" w:rsidRDefault="008E59BE" w:rsidP="00164004">
            <w:pPr>
              <w:ind w:left="395" w:right="50"/>
              <w:jc w:val="both"/>
              <w:rPr>
                <w:rFonts w:cs="Tahoma"/>
                <w:sz w:val="14"/>
                <w:szCs w:val="14"/>
              </w:rPr>
            </w:pPr>
            <w:r w:rsidRPr="008E59BE">
              <w:rPr>
                <w:rFonts w:cs="Tahoma"/>
                <w:sz w:val="14"/>
                <w:szCs w:val="14"/>
              </w:rPr>
              <w:t>Debe considerar el suministro de 416 litros de refrigerante (2 tambores de refrigerante CAT DEAC).</w:t>
            </w:r>
          </w:p>
          <w:p w14:paraId="3AFD9170" w14:textId="77777777" w:rsidR="008E59BE" w:rsidRPr="008E59BE" w:rsidRDefault="008E59BE" w:rsidP="00164004">
            <w:pPr>
              <w:ind w:left="111" w:right="50"/>
              <w:jc w:val="both"/>
              <w:rPr>
                <w:rFonts w:cs="Tahoma"/>
                <w:sz w:val="14"/>
                <w:szCs w:val="14"/>
              </w:rPr>
            </w:pPr>
          </w:p>
          <w:p w14:paraId="2CC1475C"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Repuestos a suministrar por el proveedor:</w:t>
            </w:r>
          </w:p>
          <w:p w14:paraId="0DDB6DD1" w14:textId="77777777" w:rsidR="008E59BE" w:rsidRPr="008E59BE" w:rsidRDefault="008E59BE" w:rsidP="00164004">
            <w:pPr>
              <w:pStyle w:val="Prrafodelista"/>
              <w:keepNext/>
              <w:tabs>
                <w:tab w:val="left" w:pos="1696"/>
              </w:tabs>
              <w:ind w:left="395"/>
              <w:contextualSpacing/>
              <w:outlineLvl w:val="1"/>
              <w:rPr>
                <w:rFonts w:ascii="Verdana" w:hAnsi="Verdana" w:cs="Tahoma"/>
                <w:b/>
                <w:bCs/>
                <w:sz w:val="14"/>
                <w:szCs w:val="1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1076"/>
              <w:gridCol w:w="826"/>
              <w:gridCol w:w="857"/>
              <w:gridCol w:w="707"/>
            </w:tblGrid>
            <w:tr w:rsidR="008E59BE" w:rsidRPr="008E59BE" w14:paraId="1A2C9BBC" w14:textId="77777777" w:rsidTr="00164004">
              <w:trPr>
                <w:trHeight w:val="20"/>
                <w:jc w:val="center"/>
              </w:trPr>
              <w:tc>
                <w:tcPr>
                  <w:tcW w:w="532" w:type="dxa"/>
                  <w:shd w:val="clear" w:color="auto" w:fill="auto"/>
                  <w:noWrap/>
                  <w:vAlign w:val="center"/>
                  <w:hideMark/>
                </w:tcPr>
                <w:p w14:paraId="361092CA"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Ítem</w:t>
                  </w:r>
                </w:p>
              </w:tc>
              <w:tc>
                <w:tcPr>
                  <w:tcW w:w="1076" w:type="dxa"/>
                  <w:shd w:val="clear" w:color="auto" w:fill="auto"/>
                  <w:noWrap/>
                  <w:vAlign w:val="center"/>
                  <w:hideMark/>
                </w:tcPr>
                <w:p w14:paraId="34DC1B23"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Descripción</w:t>
                  </w:r>
                </w:p>
              </w:tc>
              <w:tc>
                <w:tcPr>
                  <w:tcW w:w="826" w:type="dxa"/>
                  <w:shd w:val="clear" w:color="auto" w:fill="auto"/>
                  <w:noWrap/>
                  <w:vAlign w:val="center"/>
                  <w:hideMark/>
                </w:tcPr>
                <w:p w14:paraId="7B09D9B0"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N° Parte</w:t>
                  </w:r>
                </w:p>
              </w:tc>
              <w:tc>
                <w:tcPr>
                  <w:tcW w:w="857" w:type="dxa"/>
                  <w:shd w:val="clear" w:color="auto" w:fill="auto"/>
                  <w:noWrap/>
                  <w:vAlign w:val="center"/>
                  <w:hideMark/>
                </w:tcPr>
                <w:p w14:paraId="43F13C2F"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Cantidad</w:t>
                  </w:r>
                </w:p>
              </w:tc>
              <w:tc>
                <w:tcPr>
                  <w:tcW w:w="707" w:type="dxa"/>
                  <w:shd w:val="clear" w:color="auto" w:fill="auto"/>
                  <w:noWrap/>
                  <w:vAlign w:val="center"/>
                  <w:hideMark/>
                </w:tcPr>
                <w:p w14:paraId="189EABAC"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Unidad</w:t>
                  </w:r>
                </w:p>
              </w:tc>
            </w:tr>
            <w:tr w:rsidR="008E59BE" w:rsidRPr="008E59BE" w14:paraId="40439DFC" w14:textId="77777777" w:rsidTr="00164004">
              <w:trPr>
                <w:trHeight w:val="20"/>
                <w:jc w:val="center"/>
              </w:trPr>
              <w:tc>
                <w:tcPr>
                  <w:tcW w:w="532" w:type="dxa"/>
                  <w:shd w:val="clear" w:color="auto" w:fill="FFFFFF" w:themeFill="background1"/>
                  <w:noWrap/>
                  <w:vAlign w:val="center"/>
                </w:tcPr>
                <w:p w14:paraId="3C5F4241"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1</w:t>
                  </w:r>
                </w:p>
              </w:tc>
              <w:tc>
                <w:tcPr>
                  <w:tcW w:w="1076" w:type="dxa"/>
                  <w:shd w:val="clear" w:color="auto" w:fill="FFFFFF" w:themeFill="background1"/>
                  <w:vAlign w:val="center"/>
                </w:tcPr>
                <w:p w14:paraId="2D7D91FA" w14:textId="77777777" w:rsidR="008E59BE" w:rsidRPr="008E59BE" w:rsidRDefault="008E59BE" w:rsidP="00164004">
                  <w:pPr>
                    <w:pStyle w:val="Sinespaciado"/>
                    <w:rPr>
                      <w:rFonts w:ascii="Verdana" w:hAnsi="Verdana" w:cs="Tahoma"/>
                      <w:color w:val="000000"/>
                      <w:sz w:val="14"/>
                      <w:szCs w:val="14"/>
                    </w:rPr>
                  </w:pPr>
                  <w:r w:rsidRPr="008E59BE">
                    <w:rPr>
                      <w:rFonts w:ascii="Verdana" w:hAnsi="Verdana" w:cs="Tahoma"/>
                      <w:color w:val="000000"/>
                      <w:sz w:val="14"/>
                      <w:szCs w:val="14"/>
                    </w:rPr>
                    <w:t>Enfriador</w:t>
                  </w:r>
                </w:p>
              </w:tc>
              <w:tc>
                <w:tcPr>
                  <w:tcW w:w="826" w:type="dxa"/>
                  <w:shd w:val="clear" w:color="auto" w:fill="FFFFFF" w:themeFill="background1"/>
                  <w:noWrap/>
                  <w:vAlign w:val="center"/>
                </w:tcPr>
                <w:p w14:paraId="4555FFE8" w14:textId="77777777" w:rsidR="008E59BE" w:rsidRPr="008E59BE" w:rsidRDefault="008E59BE" w:rsidP="00164004">
                  <w:pPr>
                    <w:pStyle w:val="Sinespaciado"/>
                    <w:rPr>
                      <w:rFonts w:ascii="Verdana" w:hAnsi="Verdana" w:cs="Tahoma"/>
                      <w:color w:val="000000"/>
                      <w:sz w:val="14"/>
                      <w:szCs w:val="14"/>
                    </w:rPr>
                  </w:pPr>
                  <w:r w:rsidRPr="008E59BE">
                    <w:rPr>
                      <w:rFonts w:ascii="Verdana" w:hAnsi="Verdana" w:cs="Tahoma"/>
                      <w:color w:val="000000"/>
                      <w:sz w:val="14"/>
                      <w:szCs w:val="14"/>
                    </w:rPr>
                    <w:t>4W-5405</w:t>
                  </w:r>
                </w:p>
              </w:tc>
              <w:tc>
                <w:tcPr>
                  <w:tcW w:w="857" w:type="dxa"/>
                  <w:shd w:val="clear" w:color="auto" w:fill="FFFFFF" w:themeFill="background1"/>
                  <w:vAlign w:val="center"/>
                </w:tcPr>
                <w:p w14:paraId="0F474A31"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1</w:t>
                  </w:r>
                </w:p>
              </w:tc>
              <w:tc>
                <w:tcPr>
                  <w:tcW w:w="707" w:type="dxa"/>
                  <w:shd w:val="clear" w:color="auto" w:fill="FFFFFF" w:themeFill="background1"/>
                  <w:noWrap/>
                  <w:vAlign w:val="center"/>
                </w:tcPr>
                <w:p w14:paraId="3CF5E449"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Pieza</w:t>
                  </w:r>
                </w:p>
              </w:tc>
            </w:tr>
          </w:tbl>
          <w:p w14:paraId="7D10A1BD" w14:textId="77777777" w:rsidR="008E59BE" w:rsidRPr="008E59BE" w:rsidRDefault="008E59BE" w:rsidP="00164004">
            <w:pPr>
              <w:tabs>
                <w:tab w:val="left" w:pos="1696"/>
              </w:tabs>
              <w:rPr>
                <w:rFonts w:cs="Tahoma"/>
                <w:b/>
                <w:bCs/>
                <w:sz w:val="14"/>
                <w:szCs w:val="14"/>
                <w:lang w:eastAsia="es-BO"/>
              </w:rPr>
            </w:pPr>
          </w:p>
          <w:p w14:paraId="0219BDA9"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Resumen de la Propuesta Económica:</w:t>
            </w:r>
          </w:p>
          <w:p w14:paraId="308DA262" w14:textId="77777777" w:rsidR="008E59BE" w:rsidRPr="008E59BE" w:rsidRDefault="008E59BE" w:rsidP="00164004">
            <w:pPr>
              <w:tabs>
                <w:tab w:val="left" w:pos="1696"/>
              </w:tabs>
              <w:rPr>
                <w:rFonts w:cs="Tahoma"/>
                <w:b/>
                <w:bCs/>
                <w:sz w:val="14"/>
                <w:szCs w:val="14"/>
              </w:rPr>
            </w:pPr>
          </w:p>
          <w:tbl>
            <w:tblPr>
              <w:tblW w:w="5000" w:type="pct"/>
              <w:tblLayout w:type="fixed"/>
              <w:tblCellMar>
                <w:left w:w="70" w:type="dxa"/>
                <w:right w:w="70" w:type="dxa"/>
              </w:tblCellMar>
              <w:tblLook w:val="04A0" w:firstRow="1" w:lastRow="0" w:firstColumn="1" w:lastColumn="0" w:noHBand="0" w:noVBand="1"/>
            </w:tblPr>
            <w:tblGrid>
              <w:gridCol w:w="407"/>
              <w:gridCol w:w="2870"/>
              <w:gridCol w:w="531"/>
              <w:gridCol w:w="466"/>
              <w:gridCol w:w="433"/>
            </w:tblGrid>
            <w:tr w:rsidR="008E59BE" w:rsidRPr="008E59BE" w14:paraId="03B48F82" w14:textId="77777777" w:rsidTr="00164004">
              <w:trPr>
                <w:trHeight w:val="283"/>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B66F7"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Ítem</w:t>
                  </w:r>
                </w:p>
              </w:tc>
              <w:tc>
                <w:tcPr>
                  <w:tcW w:w="3049" w:type="pct"/>
                  <w:tcBorders>
                    <w:top w:val="single" w:sz="4" w:space="0" w:color="auto"/>
                    <w:left w:val="nil"/>
                    <w:bottom w:val="single" w:sz="4" w:space="0" w:color="auto"/>
                    <w:right w:val="single" w:sz="4" w:space="0" w:color="auto"/>
                  </w:tcBorders>
                  <w:shd w:val="clear" w:color="auto" w:fill="auto"/>
                  <w:vAlign w:val="center"/>
                  <w:hideMark/>
                </w:tcPr>
                <w:p w14:paraId="18C9E8A6"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DESCRIPCIÓN</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14EEF6C2"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Cantidad</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2E7D2AC6"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Precio unitario (Bs.)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12DEAD8C"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Precio total (Bs.)</w:t>
                  </w:r>
                </w:p>
              </w:tc>
            </w:tr>
            <w:tr w:rsidR="008E59BE" w:rsidRPr="008E59BE" w14:paraId="41661921"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40F211D1" w14:textId="77777777" w:rsidR="008E59BE" w:rsidRPr="008E59BE" w:rsidRDefault="008E59BE" w:rsidP="00164004">
                  <w:pPr>
                    <w:pStyle w:val="Sinespaciado"/>
                    <w:jc w:val="center"/>
                    <w:rPr>
                      <w:rFonts w:ascii="Verdana" w:hAnsi="Verdana" w:cs="Tahoma"/>
                      <w:sz w:val="14"/>
                      <w:szCs w:val="14"/>
                      <w:lang w:eastAsia="es-BO"/>
                    </w:rPr>
                  </w:pPr>
                </w:p>
              </w:tc>
              <w:tc>
                <w:tcPr>
                  <w:tcW w:w="4568" w:type="pct"/>
                  <w:gridSpan w:val="4"/>
                  <w:tcBorders>
                    <w:top w:val="single" w:sz="4" w:space="0" w:color="auto"/>
                    <w:left w:val="nil"/>
                    <w:bottom w:val="single" w:sz="4" w:space="0" w:color="auto"/>
                    <w:right w:val="single" w:sz="4" w:space="0" w:color="auto"/>
                  </w:tcBorders>
                  <w:shd w:val="clear" w:color="auto" w:fill="auto"/>
                  <w:vAlign w:val="center"/>
                  <w:hideMark/>
                </w:tcPr>
                <w:p w14:paraId="21A2637B"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MANTENIMIENTO OVERHAUL A GRUPO GENERADOR BAH15  CATERPILLAR 3516B HD</w:t>
                  </w:r>
                  <w:r w:rsidRPr="008E59BE">
                    <w:rPr>
                      <w:rFonts w:ascii="Verdana" w:hAnsi="Verdana" w:cs="Tahoma"/>
                      <w:b/>
                      <w:sz w:val="14"/>
                      <w:szCs w:val="14"/>
                      <w:lang w:eastAsia="es-BO"/>
                    </w:rPr>
                    <w:br/>
                    <w:t xml:space="preserve">SERIE: YAW01004 </w:t>
                  </w:r>
                </w:p>
                <w:p w14:paraId="6DCF3661"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ARREGLO:  506-3093</w:t>
                  </w:r>
                </w:p>
              </w:tc>
            </w:tr>
            <w:tr w:rsidR="008E59BE" w:rsidRPr="008E59BE" w14:paraId="3258BEAC"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04DEE46E"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3049" w:type="pct"/>
                  <w:tcBorders>
                    <w:top w:val="nil"/>
                    <w:left w:val="nil"/>
                    <w:bottom w:val="single" w:sz="4" w:space="0" w:color="auto"/>
                    <w:right w:val="single" w:sz="4" w:space="0" w:color="auto"/>
                  </w:tcBorders>
                  <w:shd w:val="clear" w:color="auto" w:fill="auto"/>
                  <w:vAlign w:val="center"/>
                  <w:hideMark/>
                </w:tcPr>
                <w:p w14:paraId="75EDF07A"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Logística de traslado y manipulación de grupo electrógeno</w:t>
                  </w:r>
                </w:p>
              </w:tc>
              <w:tc>
                <w:tcPr>
                  <w:tcW w:w="564" w:type="pct"/>
                  <w:tcBorders>
                    <w:top w:val="nil"/>
                    <w:left w:val="nil"/>
                    <w:bottom w:val="single" w:sz="4" w:space="0" w:color="auto"/>
                    <w:right w:val="single" w:sz="4" w:space="0" w:color="auto"/>
                  </w:tcBorders>
                  <w:shd w:val="clear" w:color="auto" w:fill="auto"/>
                  <w:vAlign w:val="center"/>
                  <w:hideMark/>
                </w:tcPr>
                <w:p w14:paraId="442F7214"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6B38498C"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696A695B"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35AED1BF"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11979492"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2</w:t>
                  </w:r>
                </w:p>
              </w:tc>
              <w:tc>
                <w:tcPr>
                  <w:tcW w:w="3049" w:type="pct"/>
                  <w:tcBorders>
                    <w:top w:val="nil"/>
                    <w:left w:val="nil"/>
                    <w:bottom w:val="single" w:sz="4" w:space="0" w:color="auto"/>
                    <w:right w:val="single" w:sz="4" w:space="0" w:color="auto"/>
                  </w:tcBorders>
                  <w:shd w:val="clear" w:color="auto" w:fill="auto"/>
                  <w:vAlign w:val="center"/>
                  <w:hideMark/>
                </w:tcPr>
                <w:p w14:paraId="7F2B4E79"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Overhaul (Con Repuestos)</w:t>
                  </w:r>
                </w:p>
                <w:p w14:paraId="3B6E62F5"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Pruebas y puesta en Marcha, Uso de herramientas y equipos de acuerdo a descripción del alcance en los puntos (a) al (h). Incluye Informe de Reparación del Motor.</w:t>
                  </w:r>
                </w:p>
              </w:tc>
              <w:tc>
                <w:tcPr>
                  <w:tcW w:w="564" w:type="pct"/>
                  <w:tcBorders>
                    <w:top w:val="nil"/>
                    <w:left w:val="nil"/>
                    <w:bottom w:val="single" w:sz="4" w:space="0" w:color="auto"/>
                    <w:right w:val="single" w:sz="4" w:space="0" w:color="auto"/>
                  </w:tcBorders>
                  <w:shd w:val="clear" w:color="auto" w:fill="auto"/>
                  <w:vAlign w:val="center"/>
                  <w:hideMark/>
                </w:tcPr>
                <w:p w14:paraId="14D7132B"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A071B03"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1DA3F305"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1B6D077E"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0EB15871"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3</w:t>
                  </w:r>
                </w:p>
              </w:tc>
              <w:tc>
                <w:tcPr>
                  <w:tcW w:w="3049" w:type="pct"/>
                  <w:tcBorders>
                    <w:top w:val="nil"/>
                    <w:left w:val="nil"/>
                    <w:bottom w:val="single" w:sz="4" w:space="0" w:color="auto"/>
                    <w:right w:val="single" w:sz="4" w:space="0" w:color="auto"/>
                  </w:tcBorders>
                  <w:shd w:val="clear" w:color="auto" w:fill="auto"/>
                  <w:vAlign w:val="center"/>
                  <w:hideMark/>
                </w:tcPr>
                <w:p w14:paraId="449AA88A"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Mantenimiento del Generador</w:t>
                  </w:r>
                </w:p>
                <w:p w14:paraId="7C408687"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Uso de herramientas y equipos. De acuerdo a descripción del alcance en el punto (g). Incluye Alineamiento, Vibraciones, Pintado del generador y motor, Informe de reparación del generador.</w:t>
                  </w:r>
                </w:p>
              </w:tc>
              <w:tc>
                <w:tcPr>
                  <w:tcW w:w="564" w:type="pct"/>
                  <w:tcBorders>
                    <w:top w:val="nil"/>
                    <w:left w:val="nil"/>
                    <w:bottom w:val="single" w:sz="4" w:space="0" w:color="auto"/>
                    <w:right w:val="single" w:sz="4" w:space="0" w:color="auto"/>
                  </w:tcBorders>
                  <w:shd w:val="clear" w:color="auto" w:fill="auto"/>
                  <w:vAlign w:val="center"/>
                  <w:hideMark/>
                </w:tcPr>
                <w:p w14:paraId="5275E56C"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0FEF4E28"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6A9619EA"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5294075D"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40C52C50"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4</w:t>
                  </w:r>
                </w:p>
              </w:tc>
              <w:tc>
                <w:tcPr>
                  <w:tcW w:w="3049" w:type="pct"/>
                  <w:tcBorders>
                    <w:top w:val="nil"/>
                    <w:left w:val="nil"/>
                    <w:bottom w:val="single" w:sz="4" w:space="0" w:color="auto"/>
                    <w:right w:val="single" w:sz="4" w:space="0" w:color="auto"/>
                  </w:tcBorders>
                  <w:shd w:val="clear" w:color="auto" w:fill="auto"/>
                  <w:vAlign w:val="center"/>
                  <w:hideMark/>
                </w:tcPr>
                <w:p w14:paraId="6741D419"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Mantenimiento del Radiador</w:t>
                  </w:r>
                </w:p>
                <w:p w14:paraId="6372B785"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lastRenderedPageBreak/>
                    <w:t>Mano de obra, Insumos, Maestranzas, Pintado, Pruebas y puesta en Marcha, de acuerdo a descripción del alcance en el  inciso (c). No incluye reemplazo de paneles en caso de no ser reusables.</w:t>
                  </w:r>
                </w:p>
              </w:tc>
              <w:tc>
                <w:tcPr>
                  <w:tcW w:w="564" w:type="pct"/>
                  <w:tcBorders>
                    <w:top w:val="nil"/>
                    <w:left w:val="nil"/>
                    <w:bottom w:val="single" w:sz="4" w:space="0" w:color="auto"/>
                    <w:right w:val="single" w:sz="4" w:space="0" w:color="auto"/>
                  </w:tcBorders>
                  <w:shd w:val="clear" w:color="auto" w:fill="auto"/>
                  <w:vAlign w:val="center"/>
                  <w:hideMark/>
                </w:tcPr>
                <w:p w14:paraId="42F74D7F"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lastRenderedPageBreak/>
                    <w:t>1</w:t>
                  </w:r>
                </w:p>
              </w:tc>
              <w:tc>
                <w:tcPr>
                  <w:tcW w:w="495" w:type="pct"/>
                  <w:tcBorders>
                    <w:top w:val="nil"/>
                    <w:left w:val="nil"/>
                    <w:bottom w:val="single" w:sz="4" w:space="0" w:color="auto"/>
                    <w:right w:val="single" w:sz="4" w:space="0" w:color="auto"/>
                  </w:tcBorders>
                  <w:shd w:val="clear" w:color="auto" w:fill="auto"/>
                  <w:vAlign w:val="center"/>
                  <w:hideMark/>
                </w:tcPr>
                <w:p w14:paraId="2464D55C"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4B59E431"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223AC918"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13EB5347"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5</w:t>
                  </w:r>
                </w:p>
              </w:tc>
              <w:tc>
                <w:tcPr>
                  <w:tcW w:w="3049" w:type="pct"/>
                  <w:tcBorders>
                    <w:top w:val="nil"/>
                    <w:left w:val="nil"/>
                    <w:bottom w:val="single" w:sz="4" w:space="0" w:color="auto"/>
                    <w:right w:val="single" w:sz="4" w:space="0" w:color="auto"/>
                  </w:tcBorders>
                  <w:shd w:val="clear" w:color="auto" w:fill="auto"/>
                  <w:vAlign w:val="center"/>
                  <w:hideMark/>
                </w:tcPr>
                <w:p w14:paraId="45E69220"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 xml:space="preserve">Mantenimiento del Tablero de Control e Interruptor </w:t>
                  </w:r>
                </w:p>
                <w:p w14:paraId="3980AC78"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 xml:space="preserve">Inciso (g, punto iv), Mano de obra, Insumos Pruebas y puesta en Marcha, de acuerdo a descripción del alcance en el inciso (h). </w:t>
                  </w:r>
                </w:p>
              </w:tc>
              <w:tc>
                <w:tcPr>
                  <w:tcW w:w="564" w:type="pct"/>
                  <w:tcBorders>
                    <w:top w:val="nil"/>
                    <w:left w:val="nil"/>
                    <w:bottom w:val="single" w:sz="4" w:space="0" w:color="auto"/>
                    <w:right w:val="single" w:sz="4" w:space="0" w:color="auto"/>
                  </w:tcBorders>
                  <w:shd w:val="clear" w:color="auto" w:fill="auto"/>
                  <w:vAlign w:val="center"/>
                  <w:hideMark/>
                </w:tcPr>
                <w:p w14:paraId="18653F14"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7F31A0AD"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2DEE18D1"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2F35D2AA"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444155EA"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6</w:t>
                  </w:r>
                </w:p>
              </w:tc>
              <w:tc>
                <w:tcPr>
                  <w:tcW w:w="3049" w:type="pct"/>
                  <w:tcBorders>
                    <w:top w:val="nil"/>
                    <w:left w:val="nil"/>
                    <w:bottom w:val="single" w:sz="4" w:space="0" w:color="auto"/>
                    <w:right w:val="single" w:sz="4" w:space="0" w:color="auto"/>
                  </w:tcBorders>
                  <w:shd w:val="clear" w:color="auto" w:fill="auto"/>
                  <w:vAlign w:val="center"/>
                </w:tcPr>
                <w:p w14:paraId="1989D4B1"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Mantenimiento del Conteiner (J)</w:t>
                  </w:r>
                </w:p>
                <w:p w14:paraId="57B1463E"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•El mantenimiento del contenedor y el tanque de combustible de acuerdo con las recomendaciones del fabricante (Caterpillar) y las normas de seguridad aplicables.</w:t>
                  </w:r>
                </w:p>
                <w:p w14:paraId="46E09E5A"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•Como parte del servicio del contenedor el proveedor del servicio deberá realizar el repintado del mismo y cambio de logos de la empresa y cambio de 8 llantas.</w:t>
                  </w:r>
                </w:p>
              </w:tc>
              <w:tc>
                <w:tcPr>
                  <w:tcW w:w="564" w:type="pct"/>
                  <w:tcBorders>
                    <w:top w:val="nil"/>
                    <w:left w:val="nil"/>
                    <w:bottom w:val="single" w:sz="4" w:space="0" w:color="auto"/>
                    <w:right w:val="single" w:sz="4" w:space="0" w:color="auto"/>
                  </w:tcBorders>
                  <w:shd w:val="clear" w:color="auto" w:fill="auto"/>
                  <w:vAlign w:val="center"/>
                </w:tcPr>
                <w:p w14:paraId="3227B6C4"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389B4F66" w14:textId="77777777" w:rsidR="008E59BE" w:rsidRPr="008E59BE" w:rsidRDefault="008E59BE"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3941DFDC" w14:textId="77777777" w:rsidR="008E59BE" w:rsidRPr="008E59BE" w:rsidRDefault="008E59BE" w:rsidP="00164004">
                  <w:pPr>
                    <w:pStyle w:val="Sinespaciado"/>
                    <w:rPr>
                      <w:rFonts w:ascii="Verdana" w:hAnsi="Verdana" w:cs="Tahoma"/>
                      <w:sz w:val="14"/>
                      <w:szCs w:val="14"/>
                      <w:lang w:eastAsia="es-BO"/>
                    </w:rPr>
                  </w:pPr>
                </w:p>
              </w:tc>
            </w:tr>
            <w:tr w:rsidR="008E59BE" w:rsidRPr="008E59BE" w14:paraId="7C001AD5"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3EDF9222"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7</w:t>
                  </w:r>
                </w:p>
              </w:tc>
              <w:tc>
                <w:tcPr>
                  <w:tcW w:w="3049" w:type="pct"/>
                  <w:tcBorders>
                    <w:top w:val="nil"/>
                    <w:left w:val="nil"/>
                    <w:bottom w:val="single" w:sz="4" w:space="0" w:color="auto"/>
                    <w:right w:val="single" w:sz="4" w:space="0" w:color="auto"/>
                  </w:tcBorders>
                  <w:shd w:val="clear" w:color="auto" w:fill="auto"/>
                  <w:vAlign w:val="center"/>
                </w:tcPr>
                <w:p w14:paraId="21F5FC0B"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Repuestos para grupo generador Caterpillar 3516B HD.</w:t>
                  </w:r>
                </w:p>
              </w:tc>
              <w:tc>
                <w:tcPr>
                  <w:tcW w:w="564" w:type="pct"/>
                  <w:tcBorders>
                    <w:top w:val="nil"/>
                    <w:left w:val="nil"/>
                    <w:bottom w:val="single" w:sz="4" w:space="0" w:color="auto"/>
                    <w:right w:val="single" w:sz="4" w:space="0" w:color="auto"/>
                  </w:tcBorders>
                  <w:shd w:val="clear" w:color="auto" w:fill="auto"/>
                  <w:vAlign w:val="center"/>
                </w:tcPr>
                <w:p w14:paraId="74D2F5BA"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5C29E890" w14:textId="77777777" w:rsidR="008E59BE" w:rsidRPr="008E59BE" w:rsidRDefault="008E59BE"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4ECBD03A" w14:textId="77777777" w:rsidR="008E59BE" w:rsidRPr="008E59BE" w:rsidRDefault="008E59BE" w:rsidP="00164004">
                  <w:pPr>
                    <w:pStyle w:val="Sinespaciado"/>
                    <w:rPr>
                      <w:rFonts w:ascii="Verdana" w:hAnsi="Verdana" w:cs="Tahoma"/>
                      <w:sz w:val="14"/>
                      <w:szCs w:val="14"/>
                      <w:lang w:eastAsia="es-BO"/>
                    </w:rPr>
                  </w:pPr>
                </w:p>
              </w:tc>
            </w:tr>
            <w:tr w:rsidR="008E59BE" w:rsidRPr="008E59BE" w14:paraId="6DF559D1" w14:textId="77777777" w:rsidTr="00164004">
              <w:trPr>
                <w:trHeight w:val="283"/>
              </w:trPr>
              <w:tc>
                <w:tcPr>
                  <w:tcW w:w="454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124E73"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TOTAL MANTENIMIENTO MAYOR BAH15 (Bs.)</w:t>
                  </w:r>
                </w:p>
              </w:tc>
              <w:tc>
                <w:tcPr>
                  <w:tcW w:w="460" w:type="pct"/>
                  <w:tcBorders>
                    <w:top w:val="nil"/>
                    <w:left w:val="nil"/>
                    <w:bottom w:val="single" w:sz="4" w:space="0" w:color="auto"/>
                    <w:right w:val="single" w:sz="4" w:space="0" w:color="auto"/>
                  </w:tcBorders>
                  <w:shd w:val="clear" w:color="auto" w:fill="auto"/>
                  <w:vAlign w:val="center"/>
                  <w:hideMark/>
                </w:tcPr>
                <w:p w14:paraId="785848FF"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bl>
          <w:p w14:paraId="78839870" w14:textId="77777777" w:rsidR="008E59BE" w:rsidRPr="008E59BE" w:rsidRDefault="008E59BE" w:rsidP="00164004">
            <w:pPr>
              <w:tabs>
                <w:tab w:val="left" w:pos="1696"/>
              </w:tabs>
              <w:rPr>
                <w:rFonts w:cs="Tahoma"/>
                <w:b/>
                <w:bCs/>
                <w:sz w:val="14"/>
                <w:szCs w:val="14"/>
                <w:lang w:eastAsia="es-BO"/>
              </w:rPr>
            </w:pPr>
          </w:p>
          <w:p w14:paraId="6B7C0815"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Forma de realizar el trabajo:</w:t>
            </w:r>
          </w:p>
          <w:p w14:paraId="104EF02A" w14:textId="77777777" w:rsidR="008E59BE" w:rsidRPr="008E59BE" w:rsidRDefault="008E59BE" w:rsidP="00164004">
            <w:pPr>
              <w:tabs>
                <w:tab w:val="left" w:pos="1696"/>
              </w:tabs>
              <w:rPr>
                <w:rFonts w:cs="Tahoma"/>
                <w:b/>
                <w:bCs/>
                <w:sz w:val="14"/>
                <w:szCs w:val="14"/>
                <w:lang w:eastAsia="es-BO"/>
              </w:rPr>
            </w:pPr>
          </w:p>
          <w:p w14:paraId="3F602957" w14:textId="77777777" w:rsidR="008E59BE" w:rsidRPr="008E59BE" w:rsidRDefault="008E59BE" w:rsidP="00164004">
            <w:pPr>
              <w:ind w:left="426"/>
              <w:jc w:val="both"/>
              <w:rPr>
                <w:rFonts w:cs="Tahoma"/>
                <w:sz w:val="14"/>
                <w:szCs w:val="14"/>
              </w:rPr>
            </w:pPr>
            <w:r w:rsidRPr="008E59BE">
              <w:rPr>
                <w:rFonts w:cs="Tahoma"/>
                <w:sz w:val="14"/>
                <w:szCs w:val="14"/>
              </w:rPr>
              <w:t>Debe considerar que el grupo generador cabinado se encuentra en la plataforma de la Planta Bahía; por lo que debe prever logística de transporte y herramientas de taller suficientes para la realización del trabajo de mantenimiento OVERHAUL.</w:t>
            </w:r>
          </w:p>
          <w:p w14:paraId="671EBD47" w14:textId="77777777" w:rsidR="008E59BE" w:rsidRPr="008E59BE" w:rsidRDefault="008E59BE" w:rsidP="00164004">
            <w:pPr>
              <w:ind w:left="426"/>
              <w:jc w:val="both"/>
              <w:rPr>
                <w:rFonts w:cs="Tahoma"/>
                <w:sz w:val="14"/>
                <w:szCs w:val="14"/>
              </w:rPr>
            </w:pPr>
            <w:r w:rsidRPr="008E59BE">
              <w:rPr>
                <w:rFonts w:cs="Tahoma"/>
                <w:sz w:val="14"/>
                <w:szCs w:val="14"/>
              </w:rPr>
              <w:t xml:space="preserve"> </w:t>
            </w:r>
          </w:p>
          <w:p w14:paraId="2150425C" w14:textId="77777777" w:rsidR="008E59BE" w:rsidRPr="008E59BE" w:rsidRDefault="008E59BE" w:rsidP="00164004">
            <w:pPr>
              <w:ind w:left="426"/>
              <w:jc w:val="both"/>
              <w:rPr>
                <w:rFonts w:cs="Tahoma"/>
                <w:sz w:val="14"/>
                <w:szCs w:val="14"/>
              </w:rPr>
            </w:pPr>
            <w:r w:rsidRPr="008E59BE">
              <w:rPr>
                <w:rFonts w:cs="Tahoma"/>
                <w:sz w:val="14"/>
                <w:szCs w:val="14"/>
              </w:rPr>
              <w:t>Todos los insumos que demanden la limpieza e instalación de los componentes, son a cargo del proveedor.</w:t>
            </w:r>
          </w:p>
          <w:p w14:paraId="1F0E76AD" w14:textId="77777777" w:rsidR="008E59BE" w:rsidRPr="008E59BE" w:rsidRDefault="008E59BE" w:rsidP="00164004">
            <w:pPr>
              <w:ind w:left="426"/>
              <w:jc w:val="both"/>
              <w:rPr>
                <w:rFonts w:cs="Tahoma"/>
                <w:sz w:val="14"/>
                <w:szCs w:val="14"/>
              </w:rPr>
            </w:pPr>
          </w:p>
          <w:p w14:paraId="08EB879E" w14:textId="77777777" w:rsidR="008E59BE" w:rsidRPr="008E59BE" w:rsidRDefault="008E59BE" w:rsidP="00164004">
            <w:pPr>
              <w:ind w:left="426"/>
              <w:jc w:val="both"/>
              <w:rPr>
                <w:rFonts w:cs="Tahoma"/>
                <w:sz w:val="14"/>
                <w:szCs w:val="14"/>
              </w:rPr>
            </w:pPr>
            <w:r w:rsidRPr="008E59BE">
              <w:rPr>
                <w:rFonts w:cs="Tahoma"/>
                <w:sz w:val="14"/>
                <w:szCs w:val="14"/>
              </w:rPr>
              <w:t>Para la verificación de configuración y funcionamiento apropiado en paralelo con las otras unidades generadoras deberá efectuar la verificación de parámetros y emitir recomendaciones para funcionamiento.</w:t>
            </w:r>
          </w:p>
          <w:p w14:paraId="4EBE77CA" w14:textId="77777777" w:rsidR="008E59BE" w:rsidRPr="008E59BE" w:rsidRDefault="008E59BE" w:rsidP="00164004">
            <w:pPr>
              <w:ind w:left="426"/>
              <w:jc w:val="both"/>
              <w:rPr>
                <w:rFonts w:cs="Tahoma"/>
                <w:sz w:val="14"/>
                <w:szCs w:val="14"/>
              </w:rPr>
            </w:pPr>
          </w:p>
          <w:p w14:paraId="7C064D7B" w14:textId="77777777" w:rsidR="008E59BE" w:rsidRPr="008E59BE" w:rsidRDefault="008E59BE" w:rsidP="00164004">
            <w:pPr>
              <w:ind w:left="426"/>
              <w:jc w:val="both"/>
              <w:rPr>
                <w:rFonts w:cs="Tahoma"/>
                <w:sz w:val="14"/>
                <w:szCs w:val="14"/>
              </w:rPr>
            </w:pPr>
            <w:r w:rsidRPr="008E59BE">
              <w:rPr>
                <w:rFonts w:cs="Tahoma"/>
                <w:sz w:val="14"/>
                <w:szCs w:val="14"/>
              </w:rPr>
              <w:t>Se debe de considerar las pruebas de funcionamiento en el taller de reparación con un banco de pruebas de 1 MVA para ver las condiciones de la unidad y realizar la aprobación del traslado.</w:t>
            </w:r>
          </w:p>
          <w:p w14:paraId="18D7645E" w14:textId="77777777" w:rsidR="008E59BE" w:rsidRPr="008E59BE" w:rsidRDefault="008E59BE" w:rsidP="00164004">
            <w:pPr>
              <w:ind w:left="426"/>
              <w:jc w:val="both"/>
              <w:rPr>
                <w:rFonts w:cs="Tahoma"/>
                <w:sz w:val="14"/>
                <w:szCs w:val="14"/>
              </w:rPr>
            </w:pPr>
          </w:p>
          <w:p w14:paraId="1A322738" w14:textId="77777777" w:rsidR="008E59BE" w:rsidRPr="008E59BE" w:rsidRDefault="008E59BE" w:rsidP="00164004">
            <w:pPr>
              <w:ind w:left="426"/>
              <w:jc w:val="both"/>
              <w:rPr>
                <w:rFonts w:cs="Tahoma"/>
                <w:sz w:val="14"/>
                <w:szCs w:val="14"/>
              </w:rPr>
            </w:pPr>
            <w:r w:rsidRPr="008E59BE">
              <w:rPr>
                <w:rFonts w:cs="Tahoma"/>
                <w:sz w:val="14"/>
                <w:szCs w:val="14"/>
              </w:rPr>
              <w:t>Las pruebas de funcionamiento, deben contemplar la utilización de herramientas o equipos que garanticen y demuestren el desempeño apropiado de la unidad generadora.</w:t>
            </w:r>
          </w:p>
          <w:p w14:paraId="1117443F" w14:textId="77777777" w:rsidR="008E59BE" w:rsidRPr="008E59BE" w:rsidRDefault="008E59BE" w:rsidP="00164004">
            <w:pPr>
              <w:tabs>
                <w:tab w:val="left" w:pos="1696"/>
              </w:tabs>
              <w:rPr>
                <w:rFonts w:cs="Tahoma"/>
                <w:b/>
                <w:bCs/>
                <w:sz w:val="14"/>
                <w:szCs w:val="14"/>
                <w:lang w:eastAsia="es-BO"/>
              </w:rPr>
            </w:pPr>
          </w:p>
          <w:p w14:paraId="44A1E181" w14:textId="77777777" w:rsidR="008E59BE" w:rsidRPr="008E59BE" w:rsidRDefault="008E59BE" w:rsidP="00EC3DD4">
            <w:pPr>
              <w:pStyle w:val="Prrafodelista"/>
              <w:keepNext/>
              <w:numPr>
                <w:ilvl w:val="0"/>
                <w:numId w:val="44"/>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Herramientas equipos y software necesario:</w:t>
            </w:r>
          </w:p>
          <w:p w14:paraId="1154E9AF" w14:textId="77777777" w:rsidR="008E59BE" w:rsidRPr="008E59BE" w:rsidRDefault="008E59BE" w:rsidP="00164004">
            <w:pPr>
              <w:tabs>
                <w:tab w:val="left" w:pos="1696"/>
              </w:tabs>
              <w:rPr>
                <w:rFonts w:cs="Tahoma"/>
                <w:b/>
                <w:bCs/>
                <w:sz w:val="14"/>
                <w:szCs w:val="14"/>
                <w:lang w:eastAsia="es-BO"/>
              </w:rPr>
            </w:pPr>
          </w:p>
          <w:p w14:paraId="01958D8F" w14:textId="77777777" w:rsidR="008E59BE" w:rsidRPr="008E59BE" w:rsidRDefault="008E59BE" w:rsidP="00164004">
            <w:pPr>
              <w:ind w:left="426"/>
              <w:jc w:val="both"/>
              <w:rPr>
                <w:rFonts w:cs="Tahoma"/>
                <w:sz w:val="14"/>
                <w:szCs w:val="14"/>
              </w:rPr>
            </w:pPr>
            <w:r w:rsidRPr="008E59BE">
              <w:rPr>
                <w:rFonts w:cs="Tahoma"/>
                <w:sz w:val="14"/>
                <w:szCs w:val="14"/>
              </w:rPr>
              <w:t>El contratista deberá contar con herramientas adecuadas y que recomienden el fabricante para realización de mantenimiento Overhaul bancos de volteo, equipos para el cambio de elementos en piezas que deben reutilizarse (bujes de eje de levas, bielas) así como para los ajuste para cada sistema de motor y  generador para todos estos trabajos deberán estar asistidos de manuales o el SIS Caterpillar, para la realización de pruebas de funcionamiento  debe contar con el ET (Electronic Technician) o maleta de pruebas según corresponda, indicar N° de serie de equipo a utilizar.</w:t>
            </w:r>
          </w:p>
          <w:p w14:paraId="61645627" w14:textId="77777777" w:rsidR="008E59BE" w:rsidRPr="008E59BE" w:rsidRDefault="008E59BE" w:rsidP="00164004">
            <w:pPr>
              <w:tabs>
                <w:tab w:val="left" w:pos="1696"/>
              </w:tabs>
              <w:rPr>
                <w:rFonts w:cs="Tahoma"/>
                <w:b/>
                <w:bCs/>
                <w:sz w:val="14"/>
                <w:szCs w:val="14"/>
                <w:lang w:eastAsia="es-BO"/>
              </w:rPr>
            </w:pPr>
          </w:p>
        </w:tc>
        <w:tc>
          <w:tcPr>
            <w:tcW w:w="2035" w:type="pct"/>
            <w:shd w:val="clear" w:color="auto" w:fill="auto"/>
            <w:vAlign w:val="center"/>
          </w:tcPr>
          <w:p w14:paraId="614A00A4" w14:textId="77777777" w:rsidR="008E59BE" w:rsidRPr="008E59BE" w:rsidRDefault="008E59BE" w:rsidP="00164004">
            <w:pPr>
              <w:pStyle w:val="Sinespaciado"/>
              <w:rPr>
                <w:rFonts w:ascii="Verdana" w:hAnsi="Verdana" w:cs="Tahoma"/>
                <w:color w:val="808080"/>
                <w:sz w:val="14"/>
                <w:szCs w:val="14"/>
              </w:rPr>
            </w:pPr>
          </w:p>
        </w:tc>
      </w:tr>
      <w:tr w:rsidR="008E59BE" w:rsidRPr="008E59BE" w14:paraId="20104822" w14:textId="77777777" w:rsidTr="00164004">
        <w:trPr>
          <w:trHeight w:val="707"/>
        </w:trPr>
        <w:tc>
          <w:tcPr>
            <w:tcW w:w="214" w:type="pct"/>
            <w:shd w:val="clear" w:color="auto" w:fill="D9D9D9" w:themeFill="background1" w:themeFillShade="D9"/>
            <w:vAlign w:val="center"/>
          </w:tcPr>
          <w:p w14:paraId="0D591863" w14:textId="77777777" w:rsidR="008E59BE" w:rsidRPr="008E59BE" w:rsidRDefault="008E59BE" w:rsidP="00164004">
            <w:pPr>
              <w:pStyle w:val="Sinespaciado"/>
              <w:jc w:val="center"/>
              <w:rPr>
                <w:rFonts w:ascii="Verdana" w:hAnsi="Verdana" w:cs="Tahoma"/>
                <w:b/>
                <w:bCs/>
                <w:sz w:val="14"/>
                <w:szCs w:val="14"/>
                <w:lang w:val="es-BO" w:eastAsia="es-BO"/>
              </w:rPr>
            </w:pPr>
            <w:r w:rsidRPr="008E59BE">
              <w:rPr>
                <w:rFonts w:ascii="Verdana" w:hAnsi="Verdana" w:cs="Tahoma"/>
                <w:b/>
                <w:bCs/>
                <w:sz w:val="14"/>
                <w:szCs w:val="14"/>
                <w:lang w:val="es-BO" w:eastAsia="es-BO"/>
              </w:rPr>
              <w:lastRenderedPageBreak/>
              <w:t>3</w:t>
            </w:r>
          </w:p>
        </w:tc>
        <w:tc>
          <w:tcPr>
            <w:tcW w:w="2751" w:type="pct"/>
            <w:shd w:val="clear" w:color="auto" w:fill="D9D9D9" w:themeFill="background1" w:themeFillShade="D9"/>
          </w:tcPr>
          <w:p w14:paraId="2E0951ED" w14:textId="77777777" w:rsidR="008E59BE" w:rsidRPr="008E59BE" w:rsidRDefault="008E59BE" w:rsidP="00164004">
            <w:pPr>
              <w:tabs>
                <w:tab w:val="left" w:pos="1696"/>
              </w:tabs>
              <w:rPr>
                <w:rFonts w:cs="Tahoma"/>
                <w:b/>
                <w:bCs/>
                <w:sz w:val="14"/>
                <w:szCs w:val="14"/>
                <w:lang w:eastAsia="es-BO"/>
              </w:rPr>
            </w:pPr>
            <w:r w:rsidRPr="008E59BE">
              <w:rPr>
                <w:rFonts w:cs="Tahoma"/>
                <w:b/>
                <w:bCs/>
                <w:sz w:val="14"/>
                <w:szCs w:val="14"/>
                <w:lang w:eastAsia="es-BO"/>
              </w:rPr>
              <w:t>MANTENIMIENTO OVERHAUL A GRUPO GENERADOR BAH16 CATERPILLAR 3516B HD</w:t>
            </w:r>
          </w:p>
          <w:p w14:paraId="3698C146" w14:textId="77777777" w:rsidR="008E59BE" w:rsidRPr="008E59BE" w:rsidRDefault="008E59BE" w:rsidP="00164004">
            <w:pPr>
              <w:tabs>
                <w:tab w:val="left" w:pos="1696"/>
              </w:tabs>
              <w:rPr>
                <w:rFonts w:cs="Tahoma"/>
                <w:b/>
                <w:bCs/>
                <w:sz w:val="14"/>
                <w:szCs w:val="14"/>
                <w:lang w:eastAsia="es-BO"/>
              </w:rPr>
            </w:pPr>
            <w:r w:rsidRPr="008E59BE">
              <w:rPr>
                <w:rFonts w:cs="Tahoma"/>
                <w:b/>
                <w:bCs/>
                <w:sz w:val="14"/>
                <w:szCs w:val="14"/>
                <w:lang w:eastAsia="es-BO"/>
              </w:rPr>
              <w:t>SERIE: YAW01003</w:t>
            </w:r>
          </w:p>
          <w:p w14:paraId="1D3B5B8B" w14:textId="77777777" w:rsidR="008E59BE" w:rsidRPr="008E59BE" w:rsidRDefault="008E59BE" w:rsidP="00164004">
            <w:pPr>
              <w:tabs>
                <w:tab w:val="left" w:pos="1696"/>
              </w:tabs>
              <w:rPr>
                <w:rFonts w:cs="Tahoma"/>
                <w:b/>
                <w:bCs/>
                <w:sz w:val="14"/>
                <w:szCs w:val="14"/>
                <w:lang w:eastAsia="es-BO"/>
              </w:rPr>
            </w:pPr>
            <w:r w:rsidRPr="008E59BE">
              <w:rPr>
                <w:rFonts w:cs="Tahoma"/>
                <w:b/>
                <w:bCs/>
                <w:sz w:val="14"/>
                <w:szCs w:val="14"/>
                <w:lang w:eastAsia="es-BO"/>
              </w:rPr>
              <w:t>ARREGLO:  506-3093</w:t>
            </w:r>
          </w:p>
        </w:tc>
        <w:tc>
          <w:tcPr>
            <w:tcW w:w="2035" w:type="pct"/>
            <w:shd w:val="clear" w:color="auto" w:fill="FFFFFF" w:themeFill="background1"/>
            <w:vAlign w:val="center"/>
          </w:tcPr>
          <w:p w14:paraId="0933B76B" w14:textId="77777777" w:rsidR="008E59BE" w:rsidRPr="008E59BE" w:rsidRDefault="008E59BE" w:rsidP="00164004">
            <w:pPr>
              <w:pStyle w:val="Sinespaciado"/>
              <w:jc w:val="center"/>
              <w:rPr>
                <w:rFonts w:ascii="Verdana" w:hAnsi="Verdana" w:cs="Tahoma"/>
                <w:color w:val="808080"/>
                <w:sz w:val="14"/>
                <w:szCs w:val="14"/>
              </w:rPr>
            </w:pPr>
            <w:r w:rsidRPr="008E59BE">
              <w:rPr>
                <w:rFonts w:ascii="Verdana" w:hAnsi="Verdana" w:cs="Tahoma"/>
                <w:color w:val="808080"/>
                <w:sz w:val="14"/>
                <w:szCs w:val="14"/>
              </w:rPr>
              <w:t>(Manifestar expresamente las condiciones de su propuesta con referencia a este requerimiento)</w:t>
            </w:r>
          </w:p>
        </w:tc>
      </w:tr>
      <w:tr w:rsidR="008E59BE" w:rsidRPr="008E59BE" w14:paraId="6AAA0AA1" w14:textId="77777777" w:rsidTr="00164004">
        <w:trPr>
          <w:trHeight w:val="64"/>
        </w:trPr>
        <w:tc>
          <w:tcPr>
            <w:tcW w:w="214" w:type="pct"/>
            <w:shd w:val="clear" w:color="auto" w:fill="auto"/>
            <w:vAlign w:val="center"/>
          </w:tcPr>
          <w:p w14:paraId="2BAC0609" w14:textId="77777777" w:rsidR="008E59BE" w:rsidRPr="008E59BE" w:rsidRDefault="008E59BE" w:rsidP="00164004">
            <w:pPr>
              <w:pStyle w:val="Sinespaciado"/>
              <w:jc w:val="center"/>
              <w:rPr>
                <w:rFonts w:ascii="Verdana" w:hAnsi="Verdana" w:cs="Arial"/>
                <w:b/>
                <w:sz w:val="14"/>
                <w:szCs w:val="14"/>
                <w:lang w:eastAsia="es-BO"/>
              </w:rPr>
            </w:pPr>
          </w:p>
        </w:tc>
        <w:tc>
          <w:tcPr>
            <w:tcW w:w="2751" w:type="pct"/>
            <w:shd w:val="clear" w:color="auto" w:fill="auto"/>
          </w:tcPr>
          <w:p w14:paraId="01705E44" w14:textId="77777777" w:rsidR="008E59BE" w:rsidRPr="008E59BE" w:rsidRDefault="008E59BE" w:rsidP="00164004">
            <w:pPr>
              <w:keepNext/>
              <w:tabs>
                <w:tab w:val="left" w:pos="1696"/>
              </w:tabs>
              <w:contextualSpacing/>
              <w:outlineLvl w:val="1"/>
              <w:rPr>
                <w:rFonts w:cs="Tahoma"/>
                <w:b/>
                <w:bCs/>
                <w:sz w:val="14"/>
                <w:szCs w:val="14"/>
                <w:lang w:val="es-ES_tradnl"/>
              </w:rPr>
            </w:pPr>
            <w:r w:rsidRPr="008E59BE">
              <w:rPr>
                <w:rFonts w:cs="Tahoma"/>
                <w:b/>
                <w:bCs/>
                <w:sz w:val="14"/>
                <w:szCs w:val="14"/>
                <w:lang w:val="es-ES_tradnl"/>
              </w:rPr>
              <w:t>Alcance del trabajo es el siguiente:</w:t>
            </w:r>
          </w:p>
          <w:p w14:paraId="4EDD05C2" w14:textId="77777777" w:rsidR="008E59BE" w:rsidRPr="008E59BE" w:rsidRDefault="008E59BE" w:rsidP="00164004">
            <w:pPr>
              <w:keepNext/>
              <w:tabs>
                <w:tab w:val="left" w:pos="1696"/>
              </w:tabs>
              <w:contextualSpacing/>
              <w:outlineLvl w:val="1"/>
              <w:rPr>
                <w:rFonts w:cs="Tahoma"/>
                <w:b/>
                <w:bCs/>
                <w:sz w:val="14"/>
                <w:szCs w:val="14"/>
                <w:lang w:val="es-ES_tradnl"/>
              </w:rPr>
            </w:pPr>
          </w:p>
          <w:p w14:paraId="1032C004" w14:textId="77777777" w:rsidR="008E59BE" w:rsidRPr="008E59BE" w:rsidRDefault="008E59BE" w:rsidP="00EC3DD4">
            <w:pPr>
              <w:pStyle w:val="Prrafodelista"/>
              <w:keepNext/>
              <w:numPr>
                <w:ilvl w:val="0"/>
                <w:numId w:val="48"/>
              </w:numPr>
              <w:tabs>
                <w:tab w:val="left" w:pos="1696"/>
              </w:tabs>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 xml:space="preserve"> Limpieza general del grupo</w:t>
            </w:r>
          </w:p>
          <w:p w14:paraId="05FD24E9"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5B7DAEBF"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Drenado de los fluidos del motor (aceite, refrigerante).</w:t>
            </w:r>
          </w:p>
          <w:p w14:paraId="7FA5C6C0"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y desengrasado externo del grupo electrógeno con limpiador industrial, agua y aire comprimido.</w:t>
            </w:r>
          </w:p>
          <w:p w14:paraId="15C6AD23"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lastRenderedPageBreak/>
              <w:t>Limpieza interna del sistema de refrigeración con desincrustante químico.</w:t>
            </w:r>
          </w:p>
          <w:p w14:paraId="01ECD516" w14:textId="77777777" w:rsidR="008E59BE" w:rsidRPr="008E59BE" w:rsidRDefault="008E59BE" w:rsidP="00164004">
            <w:pPr>
              <w:pStyle w:val="Prrafodelista"/>
              <w:ind w:left="735"/>
              <w:jc w:val="both"/>
              <w:rPr>
                <w:rFonts w:ascii="Verdana" w:hAnsi="Verdana" w:cs="Tahoma"/>
                <w:sz w:val="14"/>
                <w:szCs w:val="14"/>
              </w:rPr>
            </w:pPr>
          </w:p>
          <w:p w14:paraId="75B75766" w14:textId="77777777" w:rsidR="008E59BE" w:rsidRPr="008E59BE" w:rsidRDefault="008E59BE" w:rsidP="00EC3DD4">
            <w:pPr>
              <w:pStyle w:val="Prrafodelista"/>
              <w:keepNext/>
              <w:numPr>
                <w:ilvl w:val="0"/>
                <w:numId w:val="48"/>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Desmontaje de componentes periféricos y sistemas auxiliares</w:t>
            </w:r>
          </w:p>
          <w:p w14:paraId="15A0DCEB"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5747ED53"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 xml:space="preserve">Desmontaje de equipos periféricos: turbocompresor, bomba de refrigerante, aceite y combustible, enfriador de aceite, bomba auxiliar, bomba de pre lubricación, Válvulas de alivio y respiradero del cárter, etc. </w:t>
            </w:r>
          </w:p>
          <w:p w14:paraId="7D686DB4"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Desarmado de los equipos periféricos y limpieza y evaluación de sus componentes.</w:t>
            </w:r>
          </w:p>
          <w:p w14:paraId="2A458974" w14:textId="77777777" w:rsidR="008E59BE" w:rsidRPr="008E59BE" w:rsidRDefault="008E59BE" w:rsidP="00164004">
            <w:pPr>
              <w:pStyle w:val="Prrafodelista"/>
              <w:ind w:left="735"/>
              <w:jc w:val="both"/>
              <w:rPr>
                <w:rFonts w:ascii="Verdana" w:hAnsi="Verdana" w:cs="Tahoma"/>
                <w:sz w:val="14"/>
                <w:szCs w:val="14"/>
              </w:rPr>
            </w:pPr>
          </w:p>
          <w:p w14:paraId="48B6F2BE" w14:textId="77777777" w:rsidR="008E59BE" w:rsidRPr="008E59BE" w:rsidRDefault="008E59BE" w:rsidP="00EC3DD4">
            <w:pPr>
              <w:pStyle w:val="Prrafodelista"/>
              <w:keepNext/>
              <w:numPr>
                <w:ilvl w:val="0"/>
                <w:numId w:val="48"/>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Limpieza, inspección, mantenimiento del radiador remoto</w:t>
            </w:r>
          </w:p>
          <w:p w14:paraId="2D8B476E"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534009B9"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interna y externa del radiador.</w:t>
            </w:r>
          </w:p>
          <w:p w14:paraId="5AC1D1FA"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Inspección y cardado de aletas del radiador de ser necesario.</w:t>
            </w:r>
          </w:p>
          <w:p w14:paraId="58A14081"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Inspección del estado de: soldaduras, soportes de montaje, tuberías, conexiones, abrazaderas bridas y sellos.</w:t>
            </w:r>
          </w:p>
          <w:p w14:paraId="3D348927"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Pruebas de estanqueidad y verificación de fisuras y/o fugas de agua.</w:t>
            </w:r>
          </w:p>
          <w:p w14:paraId="237E736A" w14:textId="77777777" w:rsidR="008E59BE" w:rsidRPr="008E59BE" w:rsidRDefault="008E59BE" w:rsidP="00164004">
            <w:pPr>
              <w:pStyle w:val="Prrafodelista"/>
              <w:ind w:left="735"/>
              <w:rPr>
                <w:rFonts w:ascii="Verdana" w:hAnsi="Verdana" w:cs="Tahoma"/>
                <w:sz w:val="14"/>
                <w:szCs w:val="14"/>
              </w:rPr>
            </w:pPr>
          </w:p>
          <w:p w14:paraId="451E5F9B"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Desarmado y limpieza de componentes y piezas del motor</w:t>
            </w:r>
          </w:p>
          <w:p w14:paraId="39469CB1" w14:textId="77777777" w:rsidR="008E59BE" w:rsidRPr="008E59BE" w:rsidRDefault="008E59BE" w:rsidP="00164004">
            <w:pPr>
              <w:pStyle w:val="Prrafodelista"/>
              <w:keepNext/>
              <w:tabs>
                <w:tab w:val="left" w:pos="1696"/>
              </w:tabs>
              <w:ind w:left="395"/>
              <w:contextualSpacing/>
              <w:outlineLvl w:val="1"/>
              <w:rPr>
                <w:rFonts w:ascii="Verdana" w:hAnsi="Verdana" w:cs="Tahoma"/>
                <w:b/>
                <w:bCs/>
                <w:sz w:val="14"/>
                <w:szCs w:val="14"/>
                <w:lang w:val="es-ES_tradnl" w:eastAsia="es-ES"/>
              </w:rPr>
            </w:pPr>
          </w:p>
          <w:p w14:paraId="64F614E8"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Desarmado de piezas y componentes del motor de acuerdo a metodología recomendada por el fabricante.</w:t>
            </w:r>
          </w:p>
          <w:p w14:paraId="4F8CE39E"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Cabe señalar que debe incluir la toma de medidas, evaluación de estado de camisas, conjunto pistón biela y ejes de levas correspondientes al mantenimiento OVERHAUL.</w:t>
            </w:r>
          </w:p>
          <w:p w14:paraId="6B050E58"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Limpieza con detergentes o limpiadores adecuados, las piezas y/o componentes retirando depósitos de carbonilla, herrumbre y óxidos.</w:t>
            </w:r>
          </w:p>
          <w:p w14:paraId="3C044007" w14:textId="77777777" w:rsidR="008E59BE" w:rsidRPr="008E59BE" w:rsidRDefault="008E59BE" w:rsidP="00164004">
            <w:pPr>
              <w:pStyle w:val="Prrafodelista"/>
              <w:ind w:left="735"/>
              <w:jc w:val="both"/>
              <w:rPr>
                <w:rFonts w:ascii="Verdana" w:hAnsi="Verdana" w:cs="Tahoma"/>
                <w:sz w:val="14"/>
                <w:szCs w:val="14"/>
              </w:rPr>
            </w:pPr>
          </w:p>
          <w:p w14:paraId="0A192257" w14:textId="77777777" w:rsidR="008E59BE" w:rsidRPr="008E59BE" w:rsidRDefault="008E59BE" w:rsidP="00EC3DD4">
            <w:pPr>
              <w:pStyle w:val="Prrafodelista"/>
              <w:keepNext/>
              <w:numPr>
                <w:ilvl w:val="0"/>
                <w:numId w:val="48"/>
              </w:numPr>
              <w:tabs>
                <w:tab w:val="left" w:pos="1696"/>
              </w:tabs>
              <w:ind w:left="395" w:hanging="395"/>
              <w:contextualSpacing/>
              <w:jc w:val="both"/>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Evaluación y controles de piezas, repuestos, conjuntos y componentes</w:t>
            </w:r>
          </w:p>
          <w:p w14:paraId="01471643" w14:textId="77777777" w:rsidR="008E59BE" w:rsidRPr="008E59BE" w:rsidRDefault="008E59BE" w:rsidP="00164004">
            <w:pPr>
              <w:pStyle w:val="Prrafodelista"/>
              <w:keepNext/>
              <w:tabs>
                <w:tab w:val="left" w:pos="1696"/>
              </w:tabs>
              <w:ind w:left="395"/>
              <w:contextualSpacing/>
              <w:jc w:val="both"/>
              <w:outlineLvl w:val="1"/>
              <w:rPr>
                <w:rFonts w:ascii="Verdana" w:hAnsi="Verdana" w:cs="Tahoma"/>
                <w:b/>
                <w:bCs/>
                <w:sz w:val="14"/>
                <w:szCs w:val="14"/>
                <w:lang w:val="es-ES_tradnl" w:eastAsia="es-ES"/>
              </w:rPr>
            </w:pPr>
          </w:p>
          <w:p w14:paraId="1F2DB3BA"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Verificación de las piezas y componentes, tomando en cuenta los valores y tolerancias determinadas por el fabricante en sus manuales de reutilización de componentes.</w:t>
            </w:r>
          </w:p>
          <w:p w14:paraId="3754A091"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p>
          <w:p w14:paraId="44A0B048" w14:textId="77777777" w:rsidR="008E59BE" w:rsidRPr="008E59BE" w:rsidRDefault="008E59BE" w:rsidP="00EC3DD4">
            <w:pPr>
              <w:pStyle w:val="Prrafodelista"/>
              <w:numPr>
                <w:ilvl w:val="0"/>
                <w:numId w:val="38"/>
              </w:numPr>
              <w:ind w:left="735" w:hanging="284"/>
              <w:jc w:val="both"/>
              <w:rPr>
                <w:rFonts w:ascii="Verdana" w:hAnsi="Verdana" w:cs="Tahoma"/>
                <w:sz w:val="14"/>
                <w:szCs w:val="14"/>
              </w:rPr>
            </w:pPr>
            <w:r w:rsidRPr="008E59BE">
              <w:rPr>
                <w:rFonts w:ascii="Verdana" w:hAnsi="Verdana" w:cs="Tahoma"/>
                <w:sz w:val="14"/>
                <w:szCs w:val="14"/>
              </w:rPr>
              <w:t xml:space="preserve">Presentar a ENDE, lista de repuestos adicionales, resultantes de la evaluación de los incisos i) la cual debe incluir: cantidad, número de parte de la pieza antigua y actual, y la descripción y/o nombre de la pieza, costos y tiempo de entrega. </w:t>
            </w:r>
          </w:p>
          <w:p w14:paraId="639794F8" w14:textId="77777777" w:rsidR="008E59BE" w:rsidRPr="008E59BE" w:rsidRDefault="008E59BE" w:rsidP="00164004">
            <w:pPr>
              <w:pStyle w:val="Prrafodelista"/>
              <w:ind w:left="735"/>
              <w:jc w:val="both"/>
              <w:rPr>
                <w:rFonts w:ascii="Verdana" w:hAnsi="Verdana" w:cs="Tahoma"/>
                <w:sz w:val="14"/>
                <w:szCs w:val="14"/>
              </w:rPr>
            </w:pPr>
          </w:p>
          <w:p w14:paraId="493ACDA1" w14:textId="77777777" w:rsidR="008E59BE" w:rsidRPr="008E59BE" w:rsidRDefault="008E59BE" w:rsidP="00EC3DD4">
            <w:pPr>
              <w:pStyle w:val="Prrafodelista"/>
              <w:numPr>
                <w:ilvl w:val="0"/>
                <w:numId w:val="49"/>
              </w:numPr>
              <w:ind w:left="993" w:hanging="318"/>
              <w:jc w:val="both"/>
              <w:rPr>
                <w:rFonts w:ascii="Verdana" w:hAnsi="Verdana" w:cs="Tahoma"/>
                <w:b/>
                <w:sz w:val="14"/>
                <w:szCs w:val="14"/>
              </w:rPr>
            </w:pPr>
            <w:r w:rsidRPr="008E59BE">
              <w:rPr>
                <w:rFonts w:ascii="Verdana" w:hAnsi="Verdana" w:cs="Tahoma"/>
                <w:b/>
                <w:sz w:val="14"/>
                <w:szCs w:val="14"/>
              </w:rPr>
              <w:t>Reemplazo de componentes</w:t>
            </w:r>
          </w:p>
          <w:p w14:paraId="6FEF63AA" w14:textId="77777777" w:rsidR="008E59BE" w:rsidRPr="008E59BE" w:rsidRDefault="008E59BE" w:rsidP="00164004">
            <w:pPr>
              <w:pStyle w:val="Prrafodelista"/>
              <w:ind w:left="743"/>
              <w:jc w:val="both"/>
              <w:rPr>
                <w:rFonts w:ascii="Verdana" w:hAnsi="Verdana" w:cs="Tahoma"/>
                <w:sz w:val="14"/>
                <w:szCs w:val="14"/>
              </w:rPr>
            </w:pPr>
          </w:p>
          <w:p w14:paraId="4DCF6A37" w14:textId="77777777" w:rsidR="008E59BE" w:rsidRPr="008E59BE" w:rsidRDefault="008E59BE" w:rsidP="00164004">
            <w:pPr>
              <w:pStyle w:val="Prrafodelista"/>
              <w:ind w:left="1026"/>
              <w:jc w:val="both"/>
              <w:rPr>
                <w:rFonts w:ascii="Verdana" w:hAnsi="Verdana" w:cs="Tahoma"/>
                <w:sz w:val="14"/>
                <w:szCs w:val="14"/>
              </w:rPr>
            </w:pPr>
            <w:r w:rsidRPr="008E59BE">
              <w:rPr>
                <w:rFonts w:ascii="Verdana" w:hAnsi="Verdana" w:cs="Tahoma"/>
                <w:sz w:val="14"/>
                <w:szCs w:val="14"/>
              </w:rPr>
              <w:t>En un mantenimiento OVERHAUL se recomienda reemplazar las piezas de la lista siguiente:</w:t>
            </w:r>
          </w:p>
          <w:p w14:paraId="292AAAC1" w14:textId="77777777" w:rsidR="008E59BE" w:rsidRPr="008E59BE" w:rsidRDefault="008E59BE" w:rsidP="00164004">
            <w:pPr>
              <w:pStyle w:val="Prrafodelista"/>
              <w:ind w:left="1026"/>
              <w:jc w:val="both"/>
              <w:rPr>
                <w:rFonts w:ascii="Verdana" w:hAnsi="Verdana" w:cs="Tahoma"/>
                <w:sz w:val="14"/>
                <w:szCs w:val="14"/>
              </w:rPr>
            </w:pPr>
          </w:p>
          <w:p w14:paraId="64E581BB"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Termostatos del sistema de refrigeración (circuito de camisas y aftercooler)</w:t>
            </w:r>
          </w:p>
          <w:p w14:paraId="53AED80C"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Componentes de cada culata (reconstrucción de la culata): Válvulas, asientos de válvula, guías de válvulas, resortes, rotocoil y seguros.</w:t>
            </w:r>
          </w:p>
          <w:p w14:paraId="75A31A86"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Camisa, pistón, anillas y pasador.</w:t>
            </w:r>
          </w:p>
          <w:p w14:paraId="0D3D828A"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Cojinetes de cigüeñal, biela, eje de levas y engranajes.</w:t>
            </w:r>
          </w:p>
          <w:p w14:paraId="0BC5A55A"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Retenes de Cigüeñal</w:t>
            </w:r>
          </w:p>
          <w:p w14:paraId="38653088"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de culatas.</w:t>
            </w:r>
          </w:p>
          <w:p w14:paraId="1D03AC26"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Sellos de combustible.</w:t>
            </w:r>
          </w:p>
          <w:p w14:paraId="30EFE002"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Sellos de camisa.</w:t>
            </w:r>
          </w:p>
          <w:p w14:paraId="7D717B06"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los componentes removidos en el OVERHAUL.</w:t>
            </w:r>
          </w:p>
          <w:p w14:paraId="05898E45"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bomba principal de agua.</w:t>
            </w:r>
          </w:p>
          <w:p w14:paraId="09238E90"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bomba auxiliar.</w:t>
            </w:r>
          </w:p>
          <w:p w14:paraId="3420E535"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del enfriador de aceite.</w:t>
            </w:r>
          </w:p>
          <w:p w14:paraId="6D05F340"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 la caja del termostato.</w:t>
            </w:r>
          </w:p>
          <w:p w14:paraId="1851C5A7"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lastRenderedPageBreak/>
              <w:t>Empaquetaduras y sellos de las líneas del circuito de refrigeración.</w:t>
            </w:r>
          </w:p>
          <w:p w14:paraId="1418649F"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y sellos del sistema de escape.</w:t>
            </w:r>
          </w:p>
          <w:p w14:paraId="06D8F025"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del turbocompresor.</w:t>
            </w:r>
          </w:p>
          <w:p w14:paraId="4B8180C0"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admisión de aire.</w:t>
            </w:r>
          </w:p>
          <w:p w14:paraId="42352043"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lubricación.</w:t>
            </w:r>
          </w:p>
          <w:p w14:paraId="0B23945E"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Empaquetaduras, sellos y filtros del sistema de combustible.</w:t>
            </w:r>
          </w:p>
          <w:p w14:paraId="6EFF8E72" w14:textId="77777777" w:rsidR="008E59BE" w:rsidRPr="008E59BE" w:rsidRDefault="008E59BE" w:rsidP="00EC3DD4">
            <w:pPr>
              <w:pStyle w:val="Prrafodelista"/>
              <w:numPr>
                <w:ilvl w:val="0"/>
                <w:numId w:val="38"/>
              </w:numPr>
              <w:ind w:left="1309" w:hanging="284"/>
              <w:jc w:val="both"/>
              <w:rPr>
                <w:rFonts w:ascii="Verdana" w:hAnsi="Verdana" w:cs="Tahoma"/>
                <w:sz w:val="14"/>
                <w:szCs w:val="14"/>
              </w:rPr>
            </w:pPr>
            <w:r w:rsidRPr="008E59BE">
              <w:rPr>
                <w:rFonts w:ascii="Verdana" w:hAnsi="Verdana" w:cs="Tahoma"/>
                <w:sz w:val="14"/>
                <w:szCs w:val="14"/>
              </w:rPr>
              <w:t>Fluidos del sistema de refrigeración y lubricación.</w:t>
            </w:r>
          </w:p>
          <w:p w14:paraId="5D08A35F" w14:textId="77777777" w:rsidR="008E59BE" w:rsidRPr="008E59BE" w:rsidRDefault="008E59BE" w:rsidP="00EC3DD4">
            <w:pPr>
              <w:pStyle w:val="Prrafodelista"/>
              <w:numPr>
                <w:ilvl w:val="0"/>
                <w:numId w:val="49"/>
              </w:numPr>
              <w:ind w:left="993" w:hanging="318"/>
              <w:jc w:val="both"/>
              <w:rPr>
                <w:rFonts w:ascii="Verdana" w:hAnsi="Verdana" w:cs="Tahoma"/>
                <w:b/>
                <w:sz w:val="14"/>
                <w:szCs w:val="14"/>
              </w:rPr>
            </w:pPr>
            <w:r w:rsidRPr="008E59BE">
              <w:rPr>
                <w:rFonts w:ascii="Verdana" w:hAnsi="Verdana" w:cs="Tahoma"/>
                <w:b/>
                <w:sz w:val="14"/>
                <w:szCs w:val="14"/>
              </w:rPr>
              <w:t xml:space="preserve">Inspección, reconstrucción o reemplazo de componentes (según evaluación)  </w:t>
            </w:r>
          </w:p>
          <w:p w14:paraId="2F706C5F" w14:textId="77777777" w:rsidR="008E59BE" w:rsidRPr="008E59BE" w:rsidRDefault="008E59BE" w:rsidP="00164004">
            <w:pPr>
              <w:pStyle w:val="Prrafodelista"/>
              <w:ind w:left="710"/>
              <w:jc w:val="both"/>
              <w:rPr>
                <w:rFonts w:ascii="Verdana" w:hAnsi="Verdana" w:cs="Tahoma"/>
                <w:sz w:val="14"/>
                <w:szCs w:val="14"/>
              </w:rPr>
            </w:pPr>
          </w:p>
          <w:p w14:paraId="06FA51D4" w14:textId="77777777" w:rsidR="008E59BE" w:rsidRPr="008E59BE" w:rsidRDefault="008E59BE" w:rsidP="00164004">
            <w:pPr>
              <w:pStyle w:val="Prrafodelista"/>
              <w:ind w:left="993"/>
              <w:jc w:val="both"/>
              <w:rPr>
                <w:rFonts w:ascii="Verdana" w:hAnsi="Verdana" w:cs="Tahoma"/>
                <w:sz w:val="14"/>
                <w:szCs w:val="14"/>
              </w:rPr>
            </w:pPr>
            <w:r w:rsidRPr="008E59BE">
              <w:rPr>
                <w:rFonts w:ascii="Verdana" w:hAnsi="Verdana" w:cs="Tahoma"/>
                <w:sz w:val="14"/>
                <w:szCs w:val="14"/>
              </w:rPr>
              <w:t>La inspección de cada pieza se respaldará mediante registro fotográfico y se realizará siguiendo las instrucciones que se indican en las publicaciones de reutilización de piezas Caterpillar además de estar asistido del SIS Caterpillar.</w:t>
            </w:r>
          </w:p>
          <w:p w14:paraId="4C21F946" w14:textId="77777777" w:rsidR="008E59BE" w:rsidRPr="008E59BE" w:rsidRDefault="008E59BE" w:rsidP="00164004">
            <w:pPr>
              <w:pStyle w:val="Prrafodelista"/>
              <w:ind w:left="993"/>
              <w:jc w:val="both"/>
              <w:rPr>
                <w:rFonts w:ascii="Verdana" w:hAnsi="Verdana" w:cs="Tahoma"/>
                <w:sz w:val="14"/>
                <w:szCs w:val="14"/>
              </w:rPr>
            </w:pPr>
          </w:p>
          <w:p w14:paraId="4E64C24D" w14:textId="77777777" w:rsidR="008E59BE" w:rsidRPr="008E59BE" w:rsidRDefault="008E59BE" w:rsidP="00164004">
            <w:pPr>
              <w:pStyle w:val="Prrafodelista"/>
              <w:ind w:left="993"/>
              <w:jc w:val="both"/>
              <w:rPr>
                <w:rFonts w:ascii="Verdana" w:hAnsi="Verdana" w:cs="Tahoma"/>
                <w:sz w:val="14"/>
                <w:szCs w:val="14"/>
              </w:rPr>
            </w:pPr>
            <w:r w:rsidRPr="008E59BE">
              <w:rPr>
                <w:rFonts w:ascii="Verdana" w:hAnsi="Verdana" w:cs="Tahoma"/>
                <w:sz w:val="14"/>
                <w:szCs w:val="14"/>
              </w:rPr>
              <w:t>Las siguientes piezas se inspeccionarán de acuerdo a su estado se reutilizarán, reconstruirán o reemplazarán; en el caso de reemplazo ENDE, suministrará los mismos.</w:t>
            </w:r>
          </w:p>
          <w:p w14:paraId="0A7EF5F1" w14:textId="77777777" w:rsidR="008E59BE" w:rsidRPr="008E59BE" w:rsidRDefault="008E59BE" w:rsidP="00164004">
            <w:pPr>
              <w:pStyle w:val="Prrafodelista"/>
              <w:ind w:left="993"/>
              <w:jc w:val="both"/>
              <w:rPr>
                <w:rFonts w:ascii="Verdana" w:hAnsi="Verdana" w:cs="Tahoma"/>
                <w:sz w:val="14"/>
                <w:szCs w:val="14"/>
              </w:rPr>
            </w:pPr>
          </w:p>
          <w:p w14:paraId="43ADDC97"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Rejilla de succión del aceite.</w:t>
            </w:r>
          </w:p>
          <w:p w14:paraId="7FF475F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Seguidores de árbol de levas.</w:t>
            </w:r>
          </w:p>
          <w:p w14:paraId="605EF1F4"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Núcleo del aftercooler.</w:t>
            </w:r>
          </w:p>
          <w:p w14:paraId="3574FA7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Núcleo del enfriador de aceite.</w:t>
            </w:r>
          </w:p>
          <w:p w14:paraId="63B9F62E"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Balancines de válvulas (32 piezas).</w:t>
            </w:r>
          </w:p>
          <w:p w14:paraId="70263712"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Balancines de inyectores (16 piezas).</w:t>
            </w:r>
          </w:p>
          <w:p w14:paraId="051BB11E"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Conjunto de culata (de los 16 cilindros).</w:t>
            </w:r>
          </w:p>
          <w:p w14:paraId="12667DE1"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cebado de combustible.</w:t>
            </w:r>
          </w:p>
          <w:p w14:paraId="00F7DA23"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transferencia de combustible.</w:t>
            </w:r>
          </w:p>
          <w:p w14:paraId="3F782970"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prelubricacion.</w:t>
            </w:r>
          </w:p>
          <w:p w14:paraId="7FDA746B"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aceite.</w:t>
            </w:r>
          </w:p>
          <w:p w14:paraId="7AB12427"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agua circuito de camisas.</w:t>
            </w:r>
          </w:p>
          <w:p w14:paraId="78C4F2F6"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Bomba de agua circuito del aftercooler.</w:t>
            </w:r>
          </w:p>
          <w:p w14:paraId="36A9BEE1"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Turbocompresores (evaluación de carcasas).</w:t>
            </w:r>
          </w:p>
          <w:p w14:paraId="290C8CC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Cartridge de los turbos</w:t>
            </w:r>
          </w:p>
          <w:p w14:paraId="6181ED0F"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Porta filtros de aire.</w:t>
            </w:r>
          </w:p>
          <w:p w14:paraId="507043D2"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Válvula reguladora de presión de combustible.</w:t>
            </w:r>
          </w:p>
          <w:p w14:paraId="7DE6B44A"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Conjunto Pistón</w:t>
            </w:r>
          </w:p>
          <w:p w14:paraId="169F7565"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Biela, camisa.</w:t>
            </w:r>
          </w:p>
          <w:p w14:paraId="7E675690"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Mazo de cables del motor.</w:t>
            </w:r>
          </w:p>
          <w:p w14:paraId="5D70DF53"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Varilla de empuje de los balancines (32 piezas).</w:t>
            </w:r>
          </w:p>
          <w:p w14:paraId="4E346DA9" w14:textId="77777777" w:rsidR="008E59BE" w:rsidRPr="008E59BE" w:rsidRDefault="008E59BE" w:rsidP="00EC3DD4">
            <w:pPr>
              <w:pStyle w:val="Prrafodelista"/>
              <w:numPr>
                <w:ilvl w:val="0"/>
                <w:numId w:val="38"/>
              </w:numPr>
              <w:ind w:left="1276" w:hanging="284"/>
              <w:jc w:val="both"/>
              <w:rPr>
                <w:rFonts w:ascii="Verdana" w:hAnsi="Verdana" w:cs="Tahoma"/>
                <w:sz w:val="14"/>
                <w:szCs w:val="14"/>
              </w:rPr>
            </w:pPr>
            <w:r w:rsidRPr="008E59BE">
              <w:rPr>
                <w:rFonts w:ascii="Verdana" w:hAnsi="Verdana" w:cs="Tahoma"/>
                <w:sz w:val="14"/>
                <w:szCs w:val="14"/>
              </w:rPr>
              <w:t>Placas espaciadoras (entre culatas y block).</w:t>
            </w:r>
          </w:p>
          <w:p w14:paraId="4C5FC58F" w14:textId="77777777" w:rsidR="008E59BE" w:rsidRPr="008E59BE" w:rsidRDefault="008E59BE" w:rsidP="00164004">
            <w:pPr>
              <w:pStyle w:val="Prrafodelista"/>
              <w:ind w:left="395"/>
              <w:jc w:val="both"/>
              <w:rPr>
                <w:rFonts w:ascii="Verdana" w:hAnsi="Verdana" w:cs="Tahoma"/>
                <w:sz w:val="14"/>
                <w:szCs w:val="14"/>
              </w:rPr>
            </w:pPr>
          </w:p>
          <w:p w14:paraId="112ADEA3" w14:textId="77777777" w:rsidR="008E59BE" w:rsidRPr="008E59BE" w:rsidRDefault="008E59BE" w:rsidP="00EC3DD4">
            <w:pPr>
              <w:pStyle w:val="Prrafodelista"/>
              <w:numPr>
                <w:ilvl w:val="0"/>
                <w:numId w:val="49"/>
              </w:numPr>
              <w:ind w:left="958" w:hanging="318"/>
              <w:jc w:val="both"/>
              <w:rPr>
                <w:rFonts w:ascii="Verdana" w:hAnsi="Verdana" w:cs="Tahoma"/>
                <w:b/>
                <w:sz w:val="14"/>
                <w:szCs w:val="14"/>
              </w:rPr>
            </w:pPr>
            <w:r w:rsidRPr="008E59BE">
              <w:rPr>
                <w:rFonts w:ascii="Verdana" w:hAnsi="Verdana" w:cs="Tahoma"/>
                <w:b/>
                <w:sz w:val="14"/>
                <w:szCs w:val="14"/>
              </w:rPr>
              <w:t>Trabajos de Maestranza</w:t>
            </w:r>
          </w:p>
          <w:p w14:paraId="34ABC4F8" w14:textId="77777777" w:rsidR="008E59BE" w:rsidRPr="008E59BE" w:rsidRDefault="008E59BE" w:rsidP="00164004">
            <w:pPr>
              <w:pStyle w:val="Prrafodelista"/>
              <w:ind w:left="675"/>
              <w:jc w:val="both"/>
              <w:rPr>
                <w:rFonts w:ascii="Verdana" w:hAnsi="Verdana" w:cs="Tahoma"/>
                <w:sz w:val="14"/>
                <w:szCs w:val="14"/>
              </w:rPr>
            </w:pPr>
          </w:p>
          <w:p w14:paraId="3CB028F3" w14:textId="77777777" w:rsidR="008E59BE" w:rsidRPr="008E59BE" w:rsidRDefault="008E59BE" w:rsidP="00164004">
            <w:pPr>
              <w:pStyle w:val="Prrafodelista"/>
              <w:ind w:left="958"/>
              <w:jc w:val="both"/>
              <w:rPr>
                <w:rFonts w:ascii="Verdana" w:hAnsi="Verdana" w:cs="Tahoma"/>
                <w:sz w:val="14"/>
                <w:szCs w:val="14"/>
              </w:rPr>
            </w:pPr>
            <w:r w:rsidRPr="008E59BE">
              <w:rPr>
                <w:rFonts w:ascii="Verdana" w:hAnsi="Verdana" w:cs="Tahoma"/>
                <w:sz w:val="14"/>
                <w:szCs w:val="14"/>
              </w:rPr>
              <w:t>Los trabajos de maestranza contemplados basados en la evaluación y objeto del presente servicio de mantenimiento son los siguientes:</w:t>
            </w:r>
          </w:p>
          <w:p w14:paraId="4D1FB75C" w14:textId="77777777" w:rsidR="008E59BE" w:rsidRPr="008E59BE" w:rsidRDefault="008E59BE" w:rsidP="00164004">
            <w:pPr>
              <w:pStyle w:val="Prrafodelista"/>
              <w:ind w:left="958"/>
              <w:jc w:val="both"/>
              <w:rPr>
                <w:rFonts w:ascii="Verdana" w:hAnsi="Verdana" w:cs="Tahoma"/>
                <w:sz w:val="14"/>
                <w:szCs w:val="14"/>
              </w:rPr>
            </w:pPr>
          </w:p>
          <w:p w14:paraId="54CA3065"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Instalación y rectificado de bujes de balancines y bujes de biela.</w:t>
            </w:r>
          </w:p>
          <w:p w14:paraId="6BAF62B6"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de estanqueidad del núcleo del enfriador de aceite.</w:t>
            </w:r>
          </w:p>
          <w:p w14:paraId="426AE005"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de estanqueidad del núcleo del aftercooler.</w:t>
            </w:r>
          </w:p>
          <w:p w14:paraId="1920FC0E"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Prueba hidráulica de las culatas.</w:t>
            </w:r>
          </w:p>
          <w:p w14:paraId="21726F91"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de Block.</w:t>
            </w:r>
          </w:p>
          <w:p w14:paraId="3E2ED648"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bielas</w:t>
            </w:r>
          </w:p>
          <w:p w14:paraId="25DF625F"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cigüeñal.</w:t>
            </w:r>
          </w:p>
          <w:p w14:paraId="05CDA4AA" w14:textId="77777777" w:rsidR="008E59BE" w:rsidRPr="008E59BE" w:rsidRDefault="008E59BE" w:rsidP="00EC3DD4">
            <w:pPr>
              <w:pStyle w:val="Prrafodelista"/>
              <w:numPr>
                <w:ilvl w:val="0"/>
                <w:numId w:val="38"/>
              </w:numPr>
              <w:ind w:left="1241" w:hanging="284"/>
              <w:jc w:val="both"/>
              <w:rPr>
                <w:rFonts w:ascii="Verdana" w:hAnsi="Verdana" w:cs="Tahoma"/>
                <w:sz w:val="14"/>
                <w:szCs w:val="14"/>
              </w:rPr>
            </w:pPr>
            <w:r w:rsidRPr="008E59BE">
              <w:rPr>
                <w:rFonts w:ascii="Verdana" w:hAnsi="Verdana" w:cs="Tahoma"/>
                <w:sz w:val="14"/>
                <w:szCs w:val="14"/>
              </w:rPr>
              <w:t>Control dimensional de eje de levas.</w:t>
            </w:r>
          </w:p>
          <w:p w14:paraId="3D32D28B" w14:textId="77777777" w:rsidR="008E59BE" w:rsidRPr="008E59BE" w:rsidRDefault="008E59BE" w:rsidP="00164004">
            <w:pPr>
              <w:pStyle w:val="Prrafodelista"/>
              <w:ind w:left="678"/>
              <w:jc w:val="both"/>
              <w:rPr>
                <w:rFonts w:ascii="Verdana" w:hAnsi="Verdana" w:cs="Tahoma"/>
                <w:sz w:val="14"/>
                <w:szCs w:val="14"/>
              </w:rPr>
            </w:pPr>
          </w:p>
          <w:p w14:paraId="61C3EE98"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Armado de componentes y sistemas del motor</w:t>
            </w:r>
          </w:p>
          <w:p w14:paraId="34A51DBA" w14:textId="77777777" w:rsidR="008E59BE" w:rsidRPr="008E59BE" w:rsidRDefault="008E59BE" w:rsidP="00164004">
            <w:pPr>
              <w:ind w:left="111" w:right="50"/>
              <w:jc w:val="both"/>
              <w:rPr>
                <w:rFonts w:cs="Tahoma"/>
                <w:sz w:val="14"/>
                <w:szCs w:val="14"/>
              </w:rPr>
            </w:pPr>
          </w:p>
          <w:p w14:paraId="3D72409D" w14:textId="77777777" w:rsidR="008E59BE" w:rsidRPr="008E59BE" w:rsidRDefault="008E59BE" w:rsidP="00164004">
            <w:pPr>
              <w:ind w:left="395" w:right="50"/>
              <w:jc w:val="both"/>
              <w:rPr>
                <w:rFonts w:cs="Tahoma"/>
                <w:sz w:val="14"/>
                <w:szCs w:val="14"/>
              </w:rPr>
            </w:pPr>
            <w:r w:rsidRPr="008E59BE">
              <w:rPr>
                <w:rFonts w:cs="Tahoma"/>
                <w:sz w:val="14"/>
                <w:szCs w:val="14"/>
              </w:rPr>
              <w:t>Con los repuestos provistos, se procederá al armado del grupo generador, aplicando torques y ajustes necesarios de acuerdo a las recomendaciones del fabricante; asimismo proceder con el llenado del sistema de refrigeración con el refrigerante de acuerdo a las especificaciones del fabricante.</w:t>
            </w:r>
          </w:p>
          <w:p w14:paraId="63258AEB" w14:textId="77777777" w:rsidR="008E59BE" w:rsidRPr="008E59BE" w:rsidRDefault="008E59BE" w:rsidP="00164004">
            <w:pPr>
              <w:ind w:left="395" w:right="50"/>
              <w:jc w:val="both"/>
              <w:rPr>
                <w:rFonts w:cs="Tahoma"/>
                <w:sz w:val="14"/>
                <w:szCs w:val="14"/>
              </w:rPr>
            </w:pPr>
          </w:p>
          <w:p w14:paraId="324F48F1" w14:textId="77777777" w:rsidR="008E59BE" w:rsidRPr="008E59BE" w:rsidRDefault="008E59BE" w:rsidP="00164004">
            <w:pPr>
              <w:ind w:left="395" w:right="50"/>
              <w:jc w:val="both"/>
              <w:rPr>
                <w:rFonts w:cs="Tahoma"/>
                <w:sz w:val="14"/>
                <w:szCs w:val="14"/>
              </w:rPr>
            </w:pPr>
            <w:r w:rsidRPr="008E59BE">
              <w:rPr>
                <w:rFonts w:cs="Tahoma"/>
                <w:sz w:val="14"/>
                <w:szCs w:val="14"/>
              </w:rPr>
              <w:lastRenderedPageBreak/>
              <w:t>Utilizar herramientas y equipos adecuados; asimismo instrumentos de control de tal forma que se prevenga la contaminación de piezas durante la reparación.</w:t>
            </w:r>
          </w:p>
          <w:p w14:paraId="26AE0AC9" w14:textId="77777777" w:rsidR="008E59BE" w:rsidRPr="008E59BE" w:rsidRDefault="008E59BE" w:rsidP="00164004">
            <w:pPr>
              <w:ind w:left="395" w:right="50"/>
              <w:jc w:val="both"/>
              <w:rPr>
                <w:rFonts w:cs="Tahoma"/>
                <w:sz w:val="14"/>
                <w:szCs w:val="14"/>
              </w:rPr>
            </w:pPr>
          </w:p>
          <w:p w14:paraId="7DE09490" w14:textId="77777777" w:rsidR="008E59BE" w:rsidRPr="008E59BE" w:rsidRDefault="008E59BE" w:rsidP="00164004">
            <w:pPr>
              <w:ind w:left="395" w:right="50"/>
              <w:jc w:val="both"/>
              <w:rPr>
                <w:rFonts w:cs="Tahoma"/>
                <w:sz w:val="14"/>
                <w:szCs w:val="14"/>
              </w:rPr>
            </w:pPr>
            <w:r w:rsidRPr="008E59BE">
              <w:rPr>
                <w:rFonts w:cs="Tahoma"/>
                <w:sz w:val="14"/>
                <w:szCs w:val="14"/>
              </w:rPr>
              <w:t>Concluido todos los trabajos de montaje de motor se deberá proceder con el pintado (Amarillo), respetando los logos y placas de identificación.</w:t>
            </w:r>
          </w:p>
          <w:p w14:paraId="2BB04675" w14:textId="77777777" w:rsidR="008E59BE" w:rsidRPr="008E59BE" w:rsidRDefault="008E59BE" w:rsidP="00164004">
            <w:pPr>
              <w:ind w:left="395" w:right="50"/>
              <w:jc w:val="both"/>
              <w:rPr>
                <w:rFonts w:cs="Tahoma"/>
                <w:sz w:val="14"/>
                <w:szCs w:val="14"/>
              </w:rPr>
            </w:pPr>
          </w:p>
          <w:p w14:paraId="248BD0F2"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Mantenimiento y alineamiento del generador al motor</w:t>
            </w:r>
          </w:p>
          <w:p w14:paraId="22DB909C" w14:textId="77777777" w:rsidR="008E59BE" w:rsidRPr="008E59BE" w:rsidRDefault="008E59BE" w:rsidP="00164004">
            <w:pPr>
              <w:ind w:left="111" w:right="50"/>
              <w:jc w:val="both"/>
              <w:rPr>
                <w:rFonts w:cs="Tahoma"/>
                <w:sz w:val="14"/>
                <w:szCs w:val="14"/>
              </w:rPr>
            </w:pPr>
          </w:p>
          <w:p w14:paraId="5C476917" w14:textId="77777777" w:rsidR="008E59BE" w:rsidRPr="008E59BE" w:rsidRDefault="008E59BE" w:rsidP="00164004">
            <w:pPr>
              <w:ind w:left="395" w:right="50"/>
              <w:jc w:val="both"/>
              <w:rPr>
                <w:rFonts w:cs="Tahoma"/>
                <w:sz w:val="14"/>
                <w:szCs w:val="14"/>
              </w:rPr>
            </w:pPr>
            <w:r w:rsidRPr="008E59BE">
              <w:rPr>
                <w:rFonts w:cs="Tahoma"/>
                <w:sz w:val="14"/>
                <w:szCs w:val="14"/>
              </w:rPr>
              <w:t>Realizar la limpieza, barnizado, cambio de los rodamientos, balanceo dinámico y el alineamiento del generador con el motor para evitar vibraciones y daños posteriores y presentará un informe de estas tareas.</w:t>
            </w:r>
          </w:p>
          <w:p w14:paraId="3A978EF1" w14:textId="77777777" w:rsidR="008E59BE" w:rsidRPr="008E59BE" w:rsidRDefault="008E59BE" w:rsidP="00164004">
            <w:pPr>
              <w:ind w:left="111" w:right="50"/>
              <w:jc w:val="both"/>
              <w:rPr>
                <w:rFonts w:cs="Tahoma"/>
                <w:sz w:val="14"/>
                <w:szCs w:val="14"/>
              </w:rPr>
            </w:pPr>
          </w:p>
          <w:p w14:paraId="6353897E" w14:textId="77777777" w:rsidR="008E59BE" w:rsidRPr="008E59BE" w:rsidRDefault="008E59BE" w:rsidP="00EC3DD4">
            <w:pPr>
              <w:pStyle w:val="Prrafodelista"/>
              <w:numPr>
                <w:ilvl w:val="0"/>
                <w:numId w:val="50"/>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Limpieza, inspección y barnizado del generador.</w:t>
            </w:r>
          </w:p>
          <w:p w14:paraId="16CE8DBA" w14:textId="77777777" w:rsidR="008E59BE" w:rsidRPr="008E59BE" w:rsidRDefault="008E59BE" w:rsidP="00164004">
            <w:pPr>
              <w:pStyle w:val="Prrafodelista"/>
              <w:keepNext/>
              <w:ind w:left="1453" w:right="50" w:hanging="567"/>
              <w:contextualSpacing/>
              <w:outlineLvl w:val="2"/>
              <w:rPr>
                <w:rFonts w:ascii="Verdana" w:eastAsiaTheme="majorEastAsia" w:hAnsi="Verdana" w:cs="Tahoma"/>
                <w:b/>
                <w:sz w:val="14"/>
                <w:szCs w:val="14"/>
                <w:u w:val="single"/>
              </w:rPr>
            </w:pPr>
          </w:p>
          <w:p w14:paraId="0D1FE214" w14:textId="77777777" w:rsidR="008E59BE" w:rsidRPr="008E59BE" w:rsidRDefault="008E59BE" w:rsidP="00164004">
            <w:pPr>
              <w:ind w:left="713" w:right="50"/>
              <w:jc w:val="both"/>
              <w:rPr>
                <w:rFonts w:cs="Tahoma"/>
                <w:sz w:val="14"/>
                <w:szCs w:val="14"/>
              </w:rPr>
            </w:pPr>
            <w:r w:rsidRPr="008E59BE">
              <w:rPr>
                <w:rFonts w:cs="Tahoma"/>
                <w:sz w:val="14"/>
                <w:szCs w:val="14"/>
              </w:rPr>
              <w:t>Limpieza del estator, rotor, sistema de excitación y el puente de diodos, conforme a procedimientos descritos por el fabricante en el manual de mantenimiento.</w:t>
            </w:r>
          </w:p>
          <w:p w14:paraId="1B30D403" w14:textId="77777777" w:rsidR="008E59BE" w:rsidRPr="008E59BE" w:rsidRDefault="008E59BE" w:rsidP="00164004">
            <w:pPr>
              <w:ind w:left="1453" w:right="50" w:hanging="567"/>
              <w:jc w:val="both"/>
              <w:rPr>
                <w:rFonts w:cs="Tahoma"/>
                <w:sz w:val="14"/>
                <w:szCs w:val="14"/>
              </w:rPr>
            </w:pPr>
          </w:p>
          <w:p w14:paraId="3B423A27" w14:textId="77777777" w:rsidR="008E59BE" w:rsidRPr="008E59BE" w:rsidRDefault="008E59BE" w:rsidP="00164004">
            <w:pPr>
              <w:ind w:left="713" w:right="50"/>
              <w:jc w:val="both"/>
              <w:rPr>
                <w:rFonts w:cs="Tahoma"/>
                <w:sz w:val="14"/>
                <w:szCs w:val="14"/>
              </w:rPr>
            </w:pPr>
            <w:r w:rsidRPr="008E59BE">
              <w:rPr>
                <w:rFonts w:cs="Tahoma"/>
                <w:sz w:val="14"/>
                <w:szCs w:val="14"/>
              </w:rPr>
              <w:t>Verificar la posición relativa de los componentes las cuales deben cumplir las holguras determinadas por el fabricante y el ajuste de los pernos, engrasado de las partes correspondientes y cambio de los rodamientos.</w:t>
            </w:r>
          </w:p>
          <w:p w14:paraId="76BDB372" w14:textId="77777777" w:rsidR="008E59BE" w:rsidRPr="008E59BE" w:rsidRDefault="008E59BE" w:rsidP="00164004">
            <w:pPr>
              <w:ind w:left="713" w:right="50"/>
              <w:jc w:val="both"/>
              <w:rPr>
                <w:rFonts w:cs="Tahoma"/>
                <w:sz w:val="14"/>
                <w:szCs w:val="14"/>
              </w:rPr>
            </w:pPr>
          </w:p>
          <w:p w14:paraId="669A0EFA" w14:textId="77777777" w:rsidR="008E59BE" w:rsidRPr="008E59BE" w:rsidRDefault="008E59BE" w:rsidP="00EC3DD4">
            <w:pPr>
              <w:pStyle w:val="Prrafodelista"/>
              <w:numPr>
                <w:ilvl w:val="0"/>
                <w:numId w:val="50"/>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Medición de los parámetros y pruebas eléctricas del generador.</w:t>
            </w:r>
          </w:p>
          <w:p w14:paraId="3F3D82AF" w14:textId="77777777" w:rsidR="008E59BE" w:rsidRPr="008E59BE" w:rsidRDefault="008E59BE" w:rsidP="00164004">
            <w:pPr>
              <w:ind w:left="1453" w:right="50" w:hanging="2"/>
              <w:jc w:val="both"/>
              <w:rPr>
                <w:rFonts w:cs="Tahoma"/>
                <w:sz w:val="14"/>
                <w:szCs w:val="14"/>
              </w:rPr>
            </w:pPr>
          </w:p>
          <w:p w14:paraId="35CB42B3" w14:textId="77777777" w:rsidR="008E59BE" w:rsidRPr="008E59BE" w:rsidRDefault="008E59BE" w:rsidP="00164004">
            <w:pPr>
              <w:ind w:left="713" w:right="50"/>
              <w:jc w:val="both"/>
              <w:rPr>
                <w:rFonts w:cs="Tahoma"/>
                <w:sz w:val="14"/>
                <w:szCs w:val="14"/>
              </w:rPr>
            </w:pPr>
            <w:r w:rsidRPr="008E59BE">
              <w:rPr>
                <w:rFonts w:cs="Tahoma"/>
                <w:sz w:val="14"/>
                <w:szCs w:val="14"/>
              </w:rPr>
              <w:t xml:space="preserve">Medición y pruebas de aislamiento de la armadura, los campos y la excitatriz, los resultados de las mediciones deben compararse con los parámetros definidos por el fabricante (datos del generador), emitiendo reporte de los mismos. </w:t>
            </w:r>
          </w:p>
          <w:p w14:paraId="51CA9FAC" w14:textId="77777777" w:rsidR="008E59BE" w:rsidRPr="008E59BE" w:rsidRDefault="008E59BE" w:rsidP="00164004">
            <w:pPr>
              <w:ind w:left="713" w:right="50"/>
              <w:jc w:val="both"/>
              <w:rPr>
                <w:rFonts w:cs="Tahoma"/>
                <w:sz w:val="14"/>
                <w:szCs w:val="14"/>
              </w:rPr>
            </w:pPr>
          </w:p>
          <w:p w14:paraId="655C70BC" w14:textId="77777777" w:rsidR="008E59BE" w:rsidRPr="008E59BE" w:rsidRDefault="008E59BE" w:rsidP="00EC3DD4">
            <w:pPr>
              <w:pStyle w:val="Prrafodelista"/>
              <w:numPr>
                <w:ilvl w:val="0"/>
                <w:numId w:val="50"/>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Alineamiento del generador.</w:t>
            </w:r>
          </w:p>
          <w:p w14:paraId="265DC1AD" w14:textId="77777777" w:rsidR="008E59BE" w:rsidRPr="008E59BE" w:rsidRDefault="008E59BE" w:rsidP="00164004">
            <w:pPr>
              <w:pStyle w:val="Prrafodelista"/>
              <w:keepNext/>
              <w:ind w:left="1453" w:right="50" w:hanging="567"/>
              <w:contextualSpacing/>
              <w:outlineLvl w:val="2"/>
              <w:rPr>
                <w:rFonts w:ascii="Verdana" w:eastAsiaTheme="majorEastAsia" w:hAnsi="Verdana" w:cs="Tahoma"/>
                <w:b/>
                <w:sz w:val="14"/>
                <w:szCs w:val="14"/>
                <w:u w:val="single"/>
              </w:rPr>
            </w:pPr>
          </w:p>
          <w:p w14:paraId="75DBDA78" w14:textId="77777777" w:rsidR="008E59BE" w:rsidRPr="008E59BE" w:rsidRDefault="008E59BE" w:rsidP="00164004">
            <w:pPr>
              <w:ind w:left="713" w:right="50"/>
              <w:jc w:val="both"/>
              <w:rPr>
                <w:rFonts w:cs="Tahoma"/>
                <w:sz w:val="14"/>
                <w:szCs w:val="14"/>
              </w:rPr>
            </w:pPr>
            <w:r w:rsidRPr="008E59BE">
              <w:rPr>
                <w:rFonts w:cs="Tahoma"/>
                <w:sz w:val="14"/>
                <w:szCs w:val="14"/>
              </w:rPr>
              <w:t>Montaje con el motor y verificación de alineamiento.</w:t>
            </w:r>
          </w:p>
          <w:p w14:paraId="0E591885" w14:textId="77777777" w:rsidR="008E59BE" w:rsidRPr="008E59BE" w:rsidRDefault="008E59BE" w:rsidP="00164004">
            <w:pPr>
              <w:ind w:left="713" w:right="50"/>
              <w:jc w:val="both"/>
              <w:rPr>
                <w:rFonts w:cs="Tahoma"/>
                <w:sz w:val="14"/>
                <w:szCs w:val="14"/>
              </w:rPr>
            </w:pPr>
            <w:r w:rsidRPr="008E59BE">
              <w:rPr>
                <w:rFonts w:cs="Tahoma"/>
                <w:sz w:val="14"/>
                <w:szCs w:val="14"/>
              </w:rPr>
              <w:t>Verificar el nivel de vibraciones del generador una vez haya sido montado y puesto en funcionamiento.</w:t>
            </w:r>
          </w:p>
          <w:p w14:paraId="0B0E6197" w14:textId="77777777" w:rsidR="008E59BE" w:rsidRPr="008E59BE" w:rsidRDefault="008E59BE" w:rsidP="00164004">
            <w:pPr>
              <w:ind w:left="713" w:right="50"/>
              <w:jc w:val="both"/>
              <w:rPr>
                <w:rFonts w:cs="Tahoma"/>
                <w:sz w:val="14"/>
                <w:szCs w:val="14"/>
              </w:rPr>
            </w:pPr>
          </w:p>
          <w:p w14:paraId="41C284F8" w14:textId="77777777" w:rsidR="008E59BE" w:rsidRPr="008E59BE" w:rsidRDefault="008E59BE" w:rsidP="00EC3DD4">
            <w:pPr>
              <w:pStyle w:val="Prrafodelista"/>
              <w:numPr>
                <w:ilvl w:val="0"/>
                <w:numId w:val="50"/>
              </w:numPr>
              <w:ind w:left="713" w:hanging="318"/>
              <w:jc w:val="both"/>
              <w:rPr>
                <w:rFonts w:ascii="Verdana" w:eastAsiaTheme="majorEastAsia" w:hAnsi="Verdana" w:cs="Tahoma"/>
                <w:b/>
                <w:sz w:val="14"/>
                <w:szCs w:val="14"/>
                <w:u w:val="single"/>
              </w:rPr>
            </w:pPr>
            <w:r w:rsidRPr="008E59BE">
              <w:rPr>
                <w:rFonts w:ascii="Verdana" w:eastAsiaTheme="majorEastAsia" w:hAnsi="Verdana" w:cs="Tahoma"/>
                <w:b/>
                <w:sz w:val="14"/>
                <w:szCs w:val="14"/>
                <w:u w:val="single"/>
              </w:rPr>
              <w:t xml:space="preserve">Mantenimiento de tablero de control e interruptor </w:t>
            </w:r>
          </w:p>
          <w:p w14:paraId="5E73F0E3" w14:textId="77777777" w:rsidR="008E59BE" w:rsidRPr="008E59BE" w:rsidRDefault="008E59BE" w:rsidP="00164004">
            <w:pPr>
              <w:pStyle w:val="Prrafodelista"/>
              <w:keepNext/>
              <w:ind w:left="1453" w:right="50"/>
              <w:contextualSpacing/>
              <w:outlineLvl w:val="2"/>
              <w:rPr>
                <w:rFonts w:ascii="Verdana" w:hAnsi="Verdana" w:cs="Tahoma"/>
                <w:bCs/>
                <w:sz w:val="14"/>
                <w:szCs w:val="14"/>
                <w:lang w:val="es-ES_tradnl"/>
              </w:rPr>
            </w:pPr>
          </w:p>
          <w:p w14:paraId="20ED29A8" w14:textId="77777777" w:rsidR="008E59BE" w:rsidRPr="008E59BE" w:rsidRDefault="008E59BE" w:rsidP="00164004">
            <w:pPr>
              <w:ind w:left="713" w:right="50"/>
              <w:jc w:val="both"/>
              <w:rPr>
                <w:rFonts w:cs="Tahoma"/>
                <w:sz w:val="14"/>
                <w:szCs w:val="14"/>
              </w:rPr>
            </w:pPr>
            <w:r w:rsidRPr="008E59BE">
              <w:rPr>
                <w:rFonts w:cs="Tahoma"/>
                <w:sz w:val="14"/>
                <w:szCs w:val="14"/>
              </w:rPr>
              <w:t>El grupo generador se encuentra conectado al tablero de control y sincronismo remoto al realizar el traslado se desconectara y para la realización de pruebas deberá conectarse nuevamente realizando revisión del correcto cableado punto a punto además de realizar reajuste de todos los bornes del generador.</w:t>
            </w:r>
          </w:p>
          <w:p w14:paraId="4563C8CE" w14:textId="77777777" w:rsidR="008E59BE" w:rsidRPr="008E59BE" w:rsidRDefault="008E59BE" w:rsidP="00164004">
            <w:pPr>
              <w:ind w:left="713" w:right="50"/>
              <w:jc w:val="both"/>
              <w:rPr>
                <w:rFonts w:cs="Tahoma"/>
                <w:sz w:val="14"/>
                <w:szCs w:val="14"/>
              </w:rPr>
            </w:pPr>
          </w:p>
          <w:p w14:paraId="201B5836" w14:textId="77777777" w:rsidR="008E59BE" w:rsidRPr="008E59BE" w:rsidRDefault="008E59BE" w:rsidP="00164004">
            <w:pPr>
              <w:ind w:left="713" w:right="50"/>
              <w:jc w:val="both"/>
              <w:rPr>
                <w:rFonts w:cs="Tahoma"/>
                <w:sz w:val="14"/>
                <w:szCs w:val="14"/>
              </w:rPr>
            </w:pPr>
            <w:r w:rsidRPr="008E59BE">
              <w:rPr>
                <w:rFonts w:cs="Tahoma"/>
                <w:sz w:val="14"/>
                <w:szCs w:val="14"/>
              </w:rPr>
              <w:t>Al interruptor de BT deberá realizarse un mantenimiento preventivo verificando el correcto funcionamiento de las bobinas de cierre apertura, mínima tensión además del mecanismo de carga automática.</w:t>
            </w:r>
          </w:p>
          <w:p w14:paraId="5413CD22" w14:textId="77777777" w:rsidR="008E59BE" w:rsidRPr="008E59BE" w:rsidRDefault="008E59BE" w:rsidP="00164004">
            <w:pPr>
              <w:ind w:left="713" w:right="50"/>
              <w:jc w:val="both"/>
              <w:rPr>
                <w:rFonts w:cs="Tahoma"/>
                <w:sz w:val="14"/>
                <w:szCs w:val="14"/>
              </w:rPr>
            </w:pPr>
          </w:p>
          <w:p w14:paraId="16B17010" w14:textId="77777777" w:rsidR="008E59BE" w:rsidRPr="008E59BE" w:rsidRDefault="008E59BE" w:rsidP="00164004">
            <w:pPr>
              <w:ind w:left="713" w:right="50"/>
              <w:jc w:val="both"/>
              <w:rPr>
                <w:rFonts w:cs="Tahoma"/>
                <w:b/>
                <w:sz w:val="14"/>
                <w:szCs w:val="14"/>
              </w:rPr>
            </w:pPr>
            <w:r w:rsidRPr="008E59BE">
              <w:rPr>
                <w:rFonts w:cs="Tahoma"/>
                <w:b/>
                <w:sz w:val="14"/>
                <w:szCs w:val="14"/>
              </w:rPr>
              <w:t>Concluido todos los trabajos de montaje de motor- generador se deberá proceder con el pintado (Amarillo), respetando los logos y placas de identificación.</w:t>
            </w:r>
          </w:p>
          <w:p w14:paraId="3024E011" w14:textId="77777777" w:rsidR="008E59BE" w:rsidRPr="008E59BE" w:rsidRDefault="008E59BE" w:rsidP="00164004">
            <w:pPr>
              <w:ind w:left="678" w:right="50"/>
              <w:jc w:val="both"/>
              <w:rPr>
                <w:rFonts w:cs="Tahoma"/>
                <w:sz w:val="14"/>
                <w:szCs w:val="14"/>
              </w:rPr>
            </w:pPr>
          </w:p>
          <w:p w14:paraId="11B4C63E"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Pruebas</w:t>
            </w:r>
          </w:p>
          <w:p w14:paraId="5F25F8BC" w14:textId="77777777" w:rsidR="008E59BE" w:rsidRPr="008E59BE" w:rsidRDefault="008E59BE" w:rsidP="00164004">
            <w:pPr>
              <w:ind w:left="111" w:right="50"/>
              <w:jc w:val="both"/>
              <w:rPr>
                <w:rFonts w:cs="Tahoma"/>
                <w:sz w:val="14"/>
                <w:szCs w:val="14"/>
              </w:rPr>
            </w:pPr>
          </w:p>
          <w:p w14:paraId="4EC437B0" w14:textId="77777777" w:rsidR="008E59BE" w:rsidRPr="008E59BE" w:rsidRDefault="008E59BE" w:rsidP="00164004">
            <w:pPr>
              <w:ind w:left="395" w:right="50"/>
              <w:jc w:val="both"/>
              <w:rPr>
                <w:rFonts w:cs="Tahoma"/>
                <w:sz w:val="14"/>
                <w:szCs w:val="14"/>
              </w:rPr>
            </w:pPr>
            <w:r w:rsidRPr="008E59BE">
              <w:rPr>
                <w:rFonts w:cs="Tahoma"/>
                <w:sz w:val="14"/>
                <w:szCs w:val="14"/>
              </w:rPr>
              <w:t>Las pruebas de puesta en marcha se determinarán por los siguientes ensayos:</w:t>
            </w:r>
          </w:p>
          <w:p w14:paraId="58992A49" w14:textId="77777777" w:rsidR="008E59BE" w:rsidRPr="008E59BE" w:rsidRDefault="008E59BE" w:rsidP="00164004">
            <w:pPr>
              <w:ind w:left="395" w:right="50"/>
              <w:jc w:val="both"/>
              <w:rPr>
                <w:rFonts w:cs="Tahoma"/>
                <w:b/>
                <w:sz w:val="14"/>
                <w:szCs w:val="14"/>
              </w:rPr>
            </w:pPr>
          </w:p>
          <w:p w14:paraId="06F81A13" w14:textId="77777777" w:rsidR="008E59BE" w:rsidRPr="008E59BE" w:rsidRDefault="008E59BE" w:rsidP="00164004">
            <w:pPr>
              <w:ind w:left="395" w:right="50"/>
              <w:jc w:val="both"/>
              <w:rPr>
                <w:rFonts w:cs="Tahoma"/>
                <w:b/>
                <w:sz w:val="14"/>
                <w:szCs w:val="14"/>
              </w:rPr>
            </w:pPr>
            <w:r w:rsidRPr="008E59BE">
              <w:rPr>
                <w:rFonts w:cs="Tahoma"/>
                <w:b/>
                <w:sz w:val="14"/>
                <w:szCs w:val="14"/>
              </w:rPr>
              <w:t>Inspección visual de la unidad:</w:t>
            </w:r>
          </w:p>
          <w:p w14:paraId="770CFF6D" w14:textId="77777777" w:rsidR="008E59BE" w:rsidRPr="008E59BE" w:rsidRDefault="008E59BE" w:rsidP="00164004">
            <w:pPr>
              <w:ind w:left="395" w:right="50"/>
              <w:jc w:val="both"/>
              <w:rPr>
                <w:rFonts w:cs="Tahoma"/>
                <w:sz w:val="14"/>
                <w:szCs w:val="14"/>
              </w:rPr>
            </w:pPr>
          </w:p>
          <w:p w14:paraId="48AFDF19" w14:textId="77777777" w:rsidR="008E59BE" w:rsidRPr="008E59BE" w:rsidRDefault="008E59BE" w:rsidP="00164004">
            <w:pPr>
              <w:ind w:left="395" w:right="50"/>
              <w:jc w:val="both"/>
              <w:rPr>
                <w:rFonts w:cs="Tahoma"/>
                <w:sz w:val="14"/>
                <w:szCs w:val="14"/>
              </w:rPr>
            </w:pPr>
            <w:r w:rsidRPr="008E59BE">
              <w:rPr>
                <w:rFonts w:cs="Tahoma"/>
                <w:sz w:val="14"/>
                <w:szCs w:val="14"/>
              </w:rPr>
              <w:t>Montado correcto, libre de problemas o defectos resultantes del proceso de armado de la unidad generadora. Elementos de operación y protección estén instalados correctamente.</w:t>
            </w:r>
          </w:p>
          <w:p w14:paraId="1E0EAE81" w14:textId="77777777" w:rsidR="008E59BE" w:rsidRPr="008E59BE" w:rsidRDefault="008E59BE" w:rsidP="00164004">
            <w:pPr>
              <w:ind w:left="395" w:right="50"/>
              <w:jc w:val="both"/>
              <w:rPr>
                <w:rFonts w:cs="Tahoma"/>
                <w:b/>
                <w:sz w:val="14"/>
                <w:szCs w:val="14"/>
              </w:rPr>
            </w:pPr>
          </w:p>
          <w:p w14:paraId="34495E56" w14:textId="77777777" w:rsidR="008E59BE" w:rsidRPr="008E59BE" w:rsidRDefault="008E59BE" w:rsidP="00164004">
            <w:pPr>
              <w:ind w:left="395" w:right="50"/>
              <w:jc w:val="both"/>
              <w:rPr>
                <w:rFonts w:cs="Tahoma"/>
                <w:b/>
                <w:sz w:val="14"/>
                <w:szCs w:val="14"/>
              </w:rPr>
            </w:pPr>
            <w:r w:rsidRPr="008E59BE">
              <w:rPr>
                <w:rFonts w:cs="Tahoma"/>
                <w:b/>
                <w:sz w:val="14"/>
                <w:szCs w:val="14"/>
              </w:rPr>
              <w:t>Marcha en vacío:</w:t>
            </w:r>
          </w:p>
          <w:p w14:paraId="7DB4CA0D" w14:textId="77777777" w:rsidR="008E59BE" w:rsidRPr="008E59BE" w:rsidRDefault="008E59BE" w:rsidP="00164004">
            <w:pPr>
              <w:ind w:left="395" w:right="50"/>
              <w:jc w:val="both"/>
              <w:rPr>
                <w:rFonts w:cs="Tahoma"/>
                <w:sz w:val="14"/>
                <w:szCs w:val="14"/>
              </w:rPr>
            </w:pPr>
          </w:p>
          <w:p w14:paraId="1BB85980" w14:textId="77777777" w:rsidR="008E59BE" w:rsidRPr="008E59BE" w:rsidRDefault="008E59BE" w:rsidP="00164004">
            <w:pPr>
              <w:ind w:left="395" w:right="50"/>
              <w:jc w:val="both"/>
              <w:rPr>
                <w:rFonts w:cs="Tahoma"/>
                <w:sz w:val="14"/>
                <w:szCs w:val="14"/>
              </w:rPr>
            </w:pPr>
            <w:r w:rsidRPr="008E59BE">
              <w:rPr>
                <w:rFonts w:cs="Tahoma"/>
                <w:sz w:val="14"/>
                <w:szCs w:val="14"/>
              </w:rPr>
              <w:t xml:space="preserve">La unidad generadora deberá funcionar en vacío por un tiempo prudente y recomendado para esta prueba (recomendaciones del fabricante). Se verificarán los parámetros eléctricos y mecánicos: tensión, rpm y frecuencia </w:t>
            </w:r>
            <w:r w:rsidRPr="008E59BE">
              <w:rPr>
                <w:rFonts w:cs="Tahoma"/>
                <w:sz w:val="14"/>
                <w:szCs w:val="14"/>
              </w:rPr>
              <w:lastRenderedPageBreak/>
              <w:t xml:space="preserve">nominales. Los parámetros mecánicos que se verificarán son los sistemas de lubricación y refrigeración, gases de escape del motor. Se registrarán todos los parámetros electromecánicos de funcionamiento que deberán estar dentro de especificaciones del fabricante. </w:t>
            </w:r>
          </w:p>
          <w:p w14:paraId="0A4E31E2" w14:textId="77777777" w:rsidR="008E59BE" w:rsidRPr="008E59BE" w:rsidRDefault="008E59BE" w:rsidP="00164004">
            <w:pPr>
              <w:ind w:left="395" w:right="50"/>
              <w:jc w:val="both"/>
              <w:rPr>
                <w:rFonts w:cs="Tahoma"/>
                <w:sz w:val="14"/>
                <w:szCs w:val="14"/>
              </w:rPr>
            </w:pPr>
          </w:p>
          <w:p w14:paraId="74DC6F49" w14:textId="77777777" w:rsidR="008E59BE" w:rsidRPr="008E59BE" w:rsidRDefault="008E59BE" w:rsidP="00164004">
            <w:pPr>
              <w:ind w:left="395" w:right="50"/>
              <w:jc w:val="both"/>
              <w:rPr>
                <w:rFonts w:cs="Tahoma"/>
                <w:b/>
                <w:sz w:val="14"/>
                <w:szCs w:val="14"/>
              </w:rPr>
            </w:pPr>
            <w:r w:rsidRPr="008E59BE">
              <w:rPr>
                <w:rFonts w:cs="Tahoma"/>
                <w:b/>
                <w:sz w:val="14"/>
                <w:szCs w:val="14"/>
              </w:rPr>
              <w:t>Funcionamiento con carga:</w:t>
            </w:r>
          </w:p>
          <w:p w14:paraId="47A62899" w14:textId="77777777" w:rsidR="008E59BE" w:rsidRPr="008E59BE" w:rsidRDefault="008E59BE" w:rsidP="00164004">
            <w:pPr>
              <w:ind w:left="395" w:right="50"/>
              <w:jc w:val="both"/>
              <w:rPr>
                <w:rFonts w:cs="Tahoma"/>
                <w:b/>
                <w:sz w:val="14"/>
                <w:szCs w:val="14"/>
              </w:rPr>
            </w:pPr>
          </w:p>
          <w:p w14:paraId="4C7050C5" w14:textId="77777777" w:rsidR="008E59BE" w:rsidRPr="008E59BE" w:rsidRDefault="008E59BE" w:rsidP="00164004">
            <w:pPr>
              <w:ind w:left="395" w:right="50"/>
              <w:jc w:val="both"/>
              <w:rPr>
                <w:rFonts w:cs="Tahoma"/>
                <w:sz w:val="14"/>
                <w:szCs w:val="14"/>
              </w:rPr>
            </w:pPr>
            <w:r w:rsidRPr="008E59BE">
              <w:rPr>
                <w:rFonts w:cs="Tahoma"/>
                <w:sz w:val="14"/>
                <w:szCs w:val="14"/>
              </w:rPr>
              <w:t xml:space="preserve">La entrega del servicio será después de las respectivas pruebas de potencia que se aplicará al grupo con todos los componentes montados y el grupo deberá trabajar en modo independiente con una carga aplicada del 50%; 75% y 100%. </w:t>
            </w:r>
          </w:p>
          <w:p w14:paraId="0BD77195" w14:textId="77777777" w:rsidR="008E59BE" w:rsidRPr="008E59BE" w:rsidRDefault="008E59BE" w:rsidP="00164004">
            <w:pPr>
              <w:ind w:left="395" w:right="50"/>
              <w:jc w:val="both"/>
              <w:rPr>
                <w:rFonts w:cs="Tahoma"/>
                <w:sz w:val="14"/>
                <w:szCs w:val="14"/>
              </w:rPr>
            </w:pPr>
          </w:p>
          <w:p w14:paraId="632D16B3" w14:textId="77777777" w:rsidR="008E59BE" w:rsidRPr="008E59BE" w:rsidRDefault="008E59BE" w:rsidP="00164004">
            <w:pPr>
              <w:ind w:left="395" w:right="50"/>
              <w:jc w:val="both"/>
              <w:rPr>
                <w:rFonts w:cs="Tahoma"/>
                <w:sz w:val="14"/>
                <w:szCs w:val="14"/>
              </w:rPr>
            </w:pPr>
            <w:r w:rsidRPr="008E59BE">
              <w:rPr>
                <w:rFonts w:cs="Tahoma"/>
                <w:sz w:val="14"/>
                <w:szCs w:val="14"/>
              </w:rPr>
              <w:t>El contratista deberá asegurar el buen funcionamiento del grupo generador comprobando el arranque, paro y el funcionamiento en distintos niveles de carga de forma correcta. Las pruebas en Situ (instalaciones de planta Bahía) iniciaran con la “Marcha de Prueba”, siendo esta operada por el contratista, Cumplida la “Marcha de Prueba”, a satisfacción de ENDE, se dará inicio a la Marcha Industrial y esta tendrá una duración de 5 días, con carga variable desde vacío hasta plena carga (grupo generador Continuo Prime). Se ejecutarán todas las operaciones usuales de la máquina para comprobar su comportamiento en este periodo de prueba el grupo generador será operado por ENDE bajo la supervisión del Contratista.</w:t>
            </w:r>
          </w:p>
          <w:p w14:paraId="53CCCC5C" w14:textId="77777777" w:rsidR="008E59BE" w:rsidRPr="008E59BE" w:rsidRDefault="008E59BE" w:rsidP="00164004">
            <w:pPr>
              <w:ind w:left="395" w:right="50"/>
              <w:jc w:val="both"/>
              <w:rPr>
                <w:rFonts w:cs="Tahoma"/>
                <w:sz w:val="14"/>
                <w:szCs w:val="14"/>
              </w:rPr>
            </w:pPr>
          </w:p>
          <w:p w14:paraId="72C8BE82" w14:textId="77777777" w:rsidR="008E59BE" w:rsidRPr="008E59BE" w:rsidRDefault="008E59BE" w:rsidP="00164004">
            <w:pPr>
              <w:ind w:left="395" w:right="50"/>
              <w:jc w:val="both"/>
              <w:rPr>
                <w:rFonts w:cs="Tahoma"/>
                <w:b/>
                <w:sz w:val="14"/>
                <w:szCs w:val="14"/>
              </w:rPr>
            </w:pPr>
            <w:r w:rsidRPr="008E59BE">
              <w:rPr>
                <w:rFonts w:cs="Tahoma"/>
                <w:b/>
                <w:sz w:val="14"/>
                <w:szCs w:val="14"/>
              </w:rPr>
              <w:t>Funcionamiento en paralelo:</w:t>
            </w:r>
          </w:p>
          <w:p w14:paraId="1A41804F" w14:textId="77777777" w:rsidR="008E59BE" w:rsidRPr="008E59BE" w:rsidRDefault="008E59BE" w:rsidP="00164004">
            <w:pPr>
              <w:ind w:left="395" w:right="50"/>
              <w:jc w:val="both"/>
              <w:rPr>
                <w:rFonts w:cs="Tahoma"/>
                <w:b/>
                <w:sz w:val="14"/>
                <w:szCs w:val="14"/>
              </w:rPr>
            </w:pPr>
          </w:p>
          <w:p w14:paraId="5DE40C92" w14:textId="77777777" w:rsidR="008E59BE" w:rsidRPr="008E59BE" w:rsidRDefault="008E59BE" w:rsidP="00164004">
            <w:pPr>
              <w:ind w:left="395" w:right="50"/>
              <w:jc w:val="both"/>
              <w:rPr>
                <w:rFonts w:cs="Tahoma"/>
                <w:sz w:val="14"/>
                <w:szCs w:val="14"/>
              </w:rPr>
            </w:pPr>
            <w:r w:rsidRPr="008E59BE">
              <w:rPr>
                <w:rFonts w:cs="Tahoma"/>
                <w:sz w:val="14"/>
                <w:szCs w:val="14"/>
              </w:rPr>
              <w:t>Pruebas de potencia y regulación con los otros grupos ubicados en la planta Bahía.</w:t>
            </w:r>
          </w:p>
          <w:p w14:paraId="10C32DE2" w14:textId="77777777" w:rsidR="008E59BE" w:rsidRPr="008E59BE" w:rsidRDefault="008E59BE" w:rsidP="00164004">
            <w:pPr>
              <w:ind w:left="395" w:right="50"/>
              <w:jc w:val="both"/>
              <w:rPr>
                <w:rFonts w:cs="Tahoma"/>
                <w:sz w:val="14"/>
                <w:szCs w:val="14"/>
              </w:rPr>
            </w:pPr>
          </w:p>
          <w:p w14:paraId="2AC3FFB5" w14:textId="77777777" w:rsidR="008E59BE" w:rsidRPr="008E59BE" w:rsidRDefault="008E59BE" w:rsidP="00164004">
            <w:pPr>
              <w:ind w:left="395" w:right="50"/>
              <w:jc w:val="both"/>
              <w:rPr>
                <w:rFonts w:cs="Tahoma"/>
                <w:sz w:val="14"/>
                <w:szCs w:val="14"/>
              </w:rPr>
            </w:pPr>
            <w:r w:rsidRPr="008E59BE">
              <w:rPr>
                <w:rFonts w:cs="Tahoma"/>
                <w:sz w:val="14"/>
                <w:szCs w:val="14"/>
              </w:rPr>
              <w:t>Para la ejecución de cada una de las pruebas, presentar una planilla para registro de todos los resultados obtenidos.</w:t>
            </w:r>
          </w:p>
          <w:p w14:paraId="3C359CF8" w14:textId="77777777" w:rsidR="008E59BE" w:rsidRPr="008E59BE" w:rsidRDefault="008E59BE" w:rsidP="00164004">
            <w:pPr>
              <w:ind w:left="395" w:right="50"/>
              <w:jc w:val="both"/>
              <w:rPr>
                <w:rFonts w:cs="Tahoma"/>
                <w:sz w:val="14"/>
                <w:szCs w:val="14"/>
              </w:rPr>
            </w:pPr>
          </w:p>
          <w:p w14:paraId="6FD3A43E" w14:textId="77777777" w:rsidR="008E59BE" w:rsidRPr="008E59BE" w:rsidRDefault="008E59BE" w:rsidP="00164004">
            <w:pPr>
              <w:ind w:left="395" w:right="50"/>
              <w:jc w:val="both"/>
              <w:rPr>
                <w:rFonts w:cs="Tahoma"/>
                <w:sz w:val="14"/>
                <w:szCs w:val="14"/>
              </w:rPr>
            </w:pPr>
            <w:r w:rsidRPr="008E59BE">
              <w:rPr>
                <w:rFonts w:cs="Tahoma"/>
                <w:sz w:val="14"/>
                <w:szCs w:val="14"/>
              </w:rPr>
              <w:t>Garantizar que el grupo generador, luego de su reparación y bajo las condiciones determinadas por el fabricante genere la potencia para las condiciones de operación de la planta.</w:t>
            </w:r>
          </w:p>
          <w:p w14:paraId="2550C9AC" w14:textId="77777777" w:rsidR="008E59BE" w:rsidRPr="008E59BE" w:rsidRDefault="008E59BE" w:rsidP="00164004">
            <w:pPr>
              <w:ind w:left="395" w:right="50"/>
              <w:jc w:val="both"/>
              <w:rPr>
                <w:rFonts w:cs="Tahoma"/>
                <w:sz w:val="14"/>
                <w:szCs w:val="14"/>
              </w:rPr>
            </w:pPr>
          </w:p>
          <w:p w14:paraId="27559BBC"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 xml:space="preserve">Manipulación del grupo electrógeno </w:t>
            </w:r>
          </w:p>
          <w:p w14:paraId="1A444361" w14:textId="77777777" w:rsidR="008E59BE" w:rsidRPr="008E59BE" w:rsidRDefault="008E59BE" w:rsidP="00164004">
            <w:pPr>
              <w:ind w:left="395" w:right="50"/>
              <w:jc w:val="both"/>
              <w:rPr>
                <w:rFonts w:cs="Tahoma"/>
                <w:sz w:val="14"/>
                <w:szCs w:val="14"/>
              </w:rPr>
            </w:pPr>
          </w:p>
          <w:p w14:paraId="47D9B009" w14:textId="77777777" w:rsidR="008E59BE" w:rsidRPr="008E59BE" w:rsidRDefault="008E59BE" w:rsidP="00164004">
            <w:pPr>
              <w:ind w:left="395" w:right="50"/>
              <w:jc w:val="both"/>
              <w:rPr>
                <w:rFonts w:cs="Tahoma"/>
                <w:sz w:val="14"/>
                <w:szCs w:val="14"/>
              </w:rPr>
            </w:pPr>
            <w:r w:rsidRPr="008E59BE">
              <w:rPr>
                <w:rFonts w:cs="Tahoma"/>
                <w:sz w:val="14"/>
                <w:szCs w:val="14"/>
              </w:rPr>
              <w:t>El equipo actualmente se encuentra instalado en la Planta Termoeléctrica Bahía y una vez concluido el mantenimiento se deberá trasladar al mismo sitio de ubicación para su instalación y puesta en servicio.</w:t>
            </w:r>
          </w:p>
          <w:p w14:paraId="05433445" w14:textId="77777777" w:rsidR="008E59BE" w:rsidRPr="008E59BE" w:rsidRDefault="008E59BE" w:rsidP="00164004">
            <w:pPr>
              <w:ind w:left="395" w:right="50"/>
              <w:jc w:val="both"/>
              <w:rPr>
                <w:rFonts w:cs="Tahoma"/>
                <w:sz w:val="14"/>
                <w:szCs w:val="14"/>
              </w:rPr>
            </w:pPr>
          </w:p>
          <w:p w14:paraId="7E38FD3A" w14:textId="77777777" w:rsidR="008E59BE" w:rsidRPr="008E59BE" w:rsidRDefault="008E59BE" w:rsidP="00164004">
            <w:pPr>
              <w:ind w:left="395" w:right="50"/>
              <w:jc w:val="both"/>
              <w:rPr>
                <w:rFonts w:cs="Tahoma"/>
                <w:sz w:val="14"/>
                <w:szCs w:val="14"/>
              </w:rPr>
            </w:pPr>
            <w:r w:rsidRPr="008E59BE">
              <w:rPr>
                <w:rFonts w:cs="Tahoma"/>
                <w:sz w:val="14"/>
                <w:szCs w:val="14"/>
              </w:rPr>
              <w:t>El equipo queda a disposición de la empresa contratista para que realice el traslado a sus instalaciones (taller), estos costos deberán ser asumidos por la empresa contratista.</w:t>
            </w:r>
          </w:p>
          <w:p w14:paraId="6B5782D1" w14:textId="77777777" w:rsidR="008E59BE" w:rsidRPr="008E59BE" w:rsidRDefault="008E59BE" w:rsidP="00164004">
            <w:pPr>
              <w:ind w:left="395" w:right="50"/>
              <w:jc w:val="both"/>
              <w:rPr>
                <w:rFonts w:cs="Tahoma"/>
                <w:sz w:val="14"/>
                <w:szCs w:val="14"/>
              </w:rPr>
            </w:pPr>
          </w:p>
          <w:p w14:paraId="174289BC" w14:textId="77777777" w:rsidR="008E59BE" w:rsidRPr="008E59BE" w:rsidRDefault="008E59BE" w:rsidP="00164004">
            <w:pPr>
              <w:ind w:left="395" w:right="50"/>
              <w:jc w:val="both"/>
              <w:rPr>
                <w:rFonts w:cs="Tahoma"/>
                <w:sz w:val="14"/>
                <w:szCs w:val="14"/>
              </w:rPr>
            </w:pPr>
            <w:r w:rsidRPr="008E59BE">
              <w:rPr>
                <w:rFonts w:cs="Tahoma"/>
                <w:sz w:val="14"/>
                <w:szCs w:val="14"/>
              </w:rPr>
              <w:t xml:space="preserve">Considerar que debe prever el manejo seguro del equipo o a libre elección también puede tener pólizas de seguro para el traslado de motor, generador y radiador. Disponer a su costo de equipos de izaje empleados. </w:t>
            </w:r>
          </w:p>
          <w:p w14:paraId="6EAAA3DF" w14:textId="77777777" w:rsidR="008E59BE" w:rsidRPr="008E59BE" w:rsidRDefault="008E59BE" w:rsidP="00164004">
            <w:pPr>
              <w:ind w:left="395" w:right="50"/>
              <w:jc w:val="both"/>
              <w:rPr>
                <w:rFonts w:cs="Tahoma"/>
                <w:sz w:val="14"/>
                <w:szCs w:val="14"/>
              </w:rPr>
            </w:pPr>
          </w:p>
          <w:p w14:paraId="235D9328" w14:textId="77777777" w:rsidR="008E59BE" w:rsidRPr="008E59BE" w:rsidRDefault="008E59BE" w:rsidP="00EC3DD4">
            <w:pPr>
              <w:pStyle w:val="Prrafodelista"/>
              <w:keepNext/>
              <w:numPr>
                <w:ilvl w:val="0"/>
                <w:numId w:val="48"/>
              </w:numPr>
              <w:shd w:val="clear" w:color="auto" w:fill="FFFFFF" w:themeFill="background1"/>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Mantenimiento del conteiner:</w:t>
            </w:r>
          </w:p>
          <w:p w14:paraId="57E323CC" w14:textId="77777777" w:rsidR="008E59BE" w:rsidRPr="008E59BE" w:rsidRDefault="008E59BE" w:rsidP="00164004">
            <w:pPr>
              <w:keepNext/>
              <w:shd w:val="clear" w:color="auto" w:fill="FFFFFF" w:themeFill="background1"/>
              <w:tabs>
                <w:tab w:val="left" w:pos="1696"/>
              </w:tabs>
              <w:contextualSpacing/>
              <w:outlineLvl w:val="1"/>
              <w:rPr>
                <w:rFonts w:cs="Tahoma"/>
                <w:b/>
                <w:bCs/>
                <w:sz w:val="14"/>
                <w:szCs w:val="14"/>
                <w:lang w:val="es-ES_tradnl"/>
              </w:rPr>
            </w:pPr>
          </w:p>
          <w:p w14:paraId="3FE120C7" w14:textId="77777777" w:rsidR="008E59BE" w:rsidRPr="008E59BE" w:rsidRDefault="008E59BE" w:rsidP="00EC3DD4">
            <w:pPr>
              <w:pStyle w:val="Sinespaciado"/>
              <w:numPr>
                <w:ilvl w:val="0"/>
                <w:numId w:val="51"/>
              </w:numPr>
              <w:shd w:val="clear" w:color="auto" w:fill="FFFFFF" w:themeFill="background1"/>
              <w:ind w:left="639" w:hanging="244"/>
              <w:jc w:val="both"/>
              <w:rPr>
                <w:rFonts w:ascii="Verdana" w:hAnsi="Verdana" w:cs="Tahoma"/>
                <w:sz w:val="14"/>
                <w:szCs w:val="14"/>
              </w:rPr>
            </w:pPr>
            <w:r w:rsidRPr="008E59BE">
              <w:rPr>
                <w:rFonts w:ascii="Verdana" w:hAnsi="Verdana" w:cs="Tahoma"/>
                <w:sz w:val="14"/>
                <w:szCs w:val="14"/>
              </w:rPr>
              <w:t>Inspección Visual del Contenedor y Tanque de Combustible:</w:t>
            </w:r>
          </w:p>
          <w:p w14:paraId="3AB339B3" w14:textId="77777777" w:rsidR="008E59BE" w:rsidRPr="008E59BE" w:rsidRDefault="008E59BE" w:rsidP="00164004">
            <w:pPr>
              <w:pStyle w:val="Sinespaciado"/>
              <w:shd w:val="clear" w:color="auto" w:fill="FFFFFF" w:themeFill="background1"/>
              <w:ind w:left="1115"/>
              <w:jc w:val="both"/>
              <w:rPr>
                <w:rFonts w:ascii="Verdana" w:hAnsi="Verdana" w:cs="Tahoma"/>
                <w:sz w:val="14"/>
                <w:szCs w:val="14"/>
              </w:rPr>
            </w:pPr>
          </w:p>
          <w:p w14:paraId="08B965D7"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Revisar el exterior e interior del contenedor en busca de daños físicos, corrosión, grietas o fugas.</w:t>
            </w:r>
          </w:p>
          <w:p w14:paraId="4B84AC77"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Inspeccionar el tanque de combustible en busca de corrosión, abolladuras, fugas o signos de deterioro.</w:t>
            </w:r>
          </w:p>
          <w:p w14:paraId="3BD93662"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el estado de las tuberías, válvulas y conexiones del sistema de combustible.</w:t>
            </w:r>
          </w:p>
          <w:p w14:paraId="17082FAF"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301A1D80"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ii.</w:t>
            </w:r>
            <w:r w:rsidRPr="008E59BE">
              <w:rPr>
                <w:rFonts w:ascii="Verdana" w:hAnsi="Verdana" w:cs="Tahoma"/>
                <w:sz w:val="14"/>
                <w:szCs w:val="14"/>
              </w:rPr>
              <w:tab/>
              <w:t>Limpieza del Contenedor y Tanque de Combustible:</w:t>
            </w:r>
          </w:p>
          <w:p w14:paraId="74EA7191"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6113BF1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Retirar polvo, suciedad y residuos acumulados en el interior y exterior del contenedor.</w:t>
            </w:r>
          </w:p>
          <w:p w14:paraId="4D9783B1"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Limpiar las rejillas de ventilación y los filtros de aire para garantizar un flujo adecuado.</w:t>
            </w:r>
          </w:p>
          <w:p w14:paraId="48A3F411"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Drenar y limpiar el tanque de combustible para sedimentos, agua o impurezas.</w:t>
            </w:r>
          </w:p>
          <w:p w14:paraId="54D7170D"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lastRenderedPageBreak/>
              <w:t>Utilizar productos de limpieza adecuados que no dañen los materiales del contenedor o el tanque.</w:t>
            </w:r>
          </w:p>
          <w:p w14:paraId="5A9C369F"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35E856FE"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iii.</w:t>
            </w:r>
            <w:r w:rsidRPr="008E59BE">
              <w:rPr>
                <w:rFonts w:ascii="Verdana" w:hAnsi="Verdana" w:cs="Tahoma"/>
                <w:sz w:val="14"/>
                <w:szCs w:val="14"/>
              </w:rPr>
              <w:tab/>
              <w:t>Revisión del Sistema de Ventilación:</w:t>
            </w:r>
          </w:p>
          <w:p w14:paraId="2D5E10F6"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0CBD7A2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los ventiladores y sistemas de extracción de aire libre correctamente.</w:t>
            </w:r>
          </w:p>
          <w:p w14:paraId="5C04A46D"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Asegurada de que no ha habido obstrucciones en los conductos de ventilación.</w:t>
            </w:r>
          </w:p>
          <w:p w14:paraId="3924DD83"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5652C45A"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iv.</w:t>
            </w:r>
            <w:r w:rsidRPr="008E59BE">
              <w:rPr>
                <w:rFonts w:ascii="Verdana" w:hAnsi="Verdana" w:cs="Tahoma"/>
                <w:sz w:val="14"/>
                <w:szCs w:val="14"/>
              </w:rPr>
              <w:tab/>
              <w:t>Inspección del Sistema Eléctrico:</w:t>
            </w:r>
          </w:p>
          <w:p w14:paraId="4043A1C3"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7DA19359"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Revisar los cables, conexiones eléctricas y terminales dentro del contenedor.</w:t>
            </w:r>
          </w:p>
          <w:p w14:paraId="3A9EB18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Asegurada de que no hay cables desgastados, cortados o expuestos.</w:t>
            </w:r>
          </w:p>
          <w:p w14:paraId="750E1735"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el estado de los interruptores, fusibles y protecciones eléctricas.</w:t>
            </w:r>
          </w:p>
          <w:p w14:paraId="389D33CE"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01D940E1"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w:t>
            </w:r>
            <w:r w:rsidRPr="008E59BE">
              <w:rPr>
                <w:rFonts w:ascii="Verdana" w:hAnsi="Verdana" w:cs="Tahoma"/>
                <w:sz w:val="14"/>
                <w:szCs w:val="14"/>
              </w:rPr>
              <w:tab/>
              <w:t>Revisión del Sistema de Aislamiento Acústico y Térmico:</w:t>
            </w:r>
          </w:p>
          <w:p w14:paraId="069A9F74"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74E3E2F5"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Inspeccionar el material aislante del contenedor en busca de desgaste o daños.</w:t>
            </w:r>
          </w:p>
          <w:p w14:paraId="6586BC37"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 que el aislamiento se encuentra en buen estado para evitar  calentamientos.</w:t>
            </w:r>
          </w:p>
          <w:p w14:paraId="7CEF7832"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el aislamiento acústico funcione correctamente para reducir el ruido generado por el equipo.</w:t>
            </w:r>
          </w:p>
          <w:p w14:paraId="09E31DCA"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68FA792A"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vi.</w:t>
            </w:r>
            <w:r w:rsidRPr="008E59BE">
              <w:rPr>
                <w:rFonts w:ascii="Verdana" w:hAnsi="Verdana" w:cs="Tahoma"/>
                <w:sz w:val="14"/>
                <w:szCs w:val="14"/>
              </w:rPr>
              <w:tab/>
              <w:t>Mantenimiento del Tanque de Combustible:</w:t>
            </w:r>
          </w:p>
          <w:p w14:paraId="6C073598"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6B9FF34A"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el nivel de combustible y verificar que no ha contaminación por agua o sedimentos.</w:t>
            </w:r>
          </w:p>
          <w:p w14:paraId="72454D73"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Aplicar tratamientos anticorrosivos en el interior y exterior del tanque si es necesario.</w:t>
            </w:r>
          </w:p>
          <w:p w14:paraId="67B92072"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las válvulas de seguridad y los sistemas de ventilación del tanque funcionen correctamente.</w:t>
            </w:r>
          </w:p>
          <w:p w14:paraId="441EB65E"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6946FEC6"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vii.</w:t>
            </w:r>
            <w:r w:rsidRPr="008E59BE">
              <w:rPr>
                <w:rFonts w:ascii="Verdana" w:hAnsi="Verdana" w:cs="Tahoma"/>
                <w:sz w:val="14"/>
                <w:szCs w:val="14"/>
              </w:rPr>
              <w:tab/>
              <w:t>Revisión del Sistema de Protección contra Incendios:</w:t>
            </w:r>
          </w:p>
          <w:p w14:paraId="63A8EED5"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62DF59B6"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los extintores y sistemas de notificación de señal estén en buen estado y dentro de su fecha de caducidad.</w:t>
            </w:r>
          </w:p>
          <w:p w14:paraId="2D819062"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Asegura que las alarmas y sensores de humo funcionen correctamente.</w:t>
            </w:r>
          </w:p>
          <w:p w14:paraId="5E8CBD57"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5848A638"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viii.</w:t>
            </w:r>
            <w:r w:rsidRPr="008E59BE">
              <w:rPr>
                <w:rFonts w:ascii="Verdana" w:hAnsi="Verdana" w:cs="Tahoma"/>
                <w:sz w:val="14"/>
                <w:szCs w:val="14"/>
              </w:rPr>
              <w:tab/>
              <w:t>Lubricación y Ajuste de Componentes Mecánicos:</w:t>
            </w:r>
          </w:p>
          <w:p w14:paraId="761D9698"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682746C5"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Lubricar bisagras, cerraduras y partes móviles del contenedor para evitar desgaste.</w:t>
            </w:r>
          </w:p>
          <w:p w14:paraId="45D2CFA7"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Tornillos ajustados, pernos que pueden tenerse aflojado por las vibraciones del generador.</w:t>
            </w:r>
          </w:p>
          <w:p w14:paraId="43751C93"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Lubricar válvula y conexiones del sistema de combustible si es necesario.</w:t>
            </w:r>
          </w:p>
          <w:p w14:paraId="7ED6043F"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736DE4B6"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ix.</w:t>
            </w:r>
            <w:r w:rsidRPr="008E59BE">
              <w:rPr>
                <w:rFonts w:ascii="Verdana" w:hAnsi="Verdana" w:cs="Tahoma"/>
                <w:sz w:val="14"/>
                <w:szCs w:val="14"/>
              </w:rPr>
              <w:tab/>
              <w:t>Pruebas de funcionamiento:</w:t>
            </w:r>
          </w:p>
          <w:p w14:paraId="59EC15D3"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510E154B"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Una prueba de cierre y apertura de las puertas del contenedor asegura para su correcto funcionamiento.</w:t>
            </w:r>
          </w:p>
          <w:p w14:paraId="2453CFB1"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el sistema de ventilación opere justo después de la limpieza.</w:t>
            </w:r>
          </w:p>
          <w:p w14:paraId="3E536CED"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Monitorear el contenedor y el sistema de combustible para asegurarse de que no fugas, sobrecalentamientos o ruidos anormales.</w:t>
            </w:r>
          </w:p>
          <w:p w14:paraId="21869FB5"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Verificar que el flujo de combustible y que no haya obstrucciones en el sistema.</w:t>
            </w:r>
          </w:p>
          <w:p w14:paraId="44A9B3E7"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3D6773E5"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r w:rsidRPr="008E59BE">
              <w:rPr>
                <w:rFonts w:ascii="Verdana" w:hAnsi="Verdana" w:cs="Tahoma"/>
                <w:sz w:val="14"/>
                <w:szCs w:val="14"/>
              </w:rPr>
              <w:t>x.</w:t>
            </w:r>
            <w:r w:rsidRPr="008E59BE">
              <w:rPr>
                <w:rFonts w:ascii="Verdana" w:hAnsi="Verdana" w:cs="Tahoma"/>
                <w:sz w:val="14"/>
                <w:szCs w:val="14"/>
              </w:rPr>
              <w:tab/>
              <w:t>Documentación y Reporte:</w:t>
            </w:r>
          </w:p>
          <w:p w14:paraId="44D5DCE7" w14:textId="77777777" w:rsidR="008E59BE" w:rsidRPr="008E59BE" w:rsidRDefault="008E59BE" w:rsidP="00164004">
            <w:pPr>
              <w:pStyle w:val="Sinespaciado"/>
              <w:shd w:val="clear" w:color="auto" w:fill="FFFFFF" w:themeFill="background1"/>
              <w:ind w:left="395"/>
              <w:jc w:val="both"/>
              <w:rPr>
                <w:rFonts w:ascii="Verdana" w:hAnsi="Verdana" w:cs="Tahoma"/>
                <w:sz w:val="14"/>
                <w:szCs w:val="14"/>
              </w:rPr>
            </w:pPr>
          </w:p>
          <w:p w14:paraId="5B88530C"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Registro todas las actividades realizadas durante el mantenimiento.</w:t>
            </w:r>
          </w:p>
          <w:p w14:paraId="17E6D7FE"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Documentar cualquier anomalía encontrada y las acciones correctivas aplicadas.</w:t>
            </w:r>
          </w:p>
          <w:p w14:paraId="0DF8DC94"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lastRenderedPageBreak/>
              <w:t>Actualizar el historial de mantenimiento del contenedor y el tanque de combustible, y programar el próximo mantenimiento preventivo.</w:t>
            </w:r>
          </w:p>
          <w:p w14:paraId="1F32E12D" w14:textId="77777777" w:rsidR="008E59BE" w:rsidRPr="008E59BE" w:rsidRDefault="008E59BE" w:rsidP="00164004">
            <w:pPr>
              <w:pStyle w:val="Sinespaciado"/>
              <w:shd w:val="clear" w:color="auto" w:fill="FFFFFF" w:themeFill="background1"/>
              <w:ind w:left="1068"/>
              <w:jc w:val="both"/>
              <w:rPr>
                <w:rFonts w:ascii="Verdana" w:hAnsi="Verdana" w:cs="Tahoma"/>
                <w:sz w:val="14"/>
                <w:szCs w:val="14"/>
              </w:rPr>
            </w:pPr>
          </w:p>
          <w:p w14:paraId="7DF532CB" w14:textId="77777777" w:rsidR="008E59BE" w:rsidRPr="008E59BE" w:rsidRDefault="008E59BE" w:rsidP="00164004">
            <w:pPr>
              <w:pStyle w:val="Sinespaciado"/>
              <w:shd w:val="clear" w:color="auto" w:fill="FFFFFF" w:themeFill="background1"/>
              <w:jc w:val="both"/>
              <w:rPr>
                <w:rFonts w:ascii="Verdana" w:hAnsi="Verdana" w:cs="Tahoma"/>
                <w:sz w:val="14"/>
                <w:szCs w:val="14"/>
              </w:rPr>
            </w:pPr>
            <w:r w:rsidRPr="008E59BE">
              <w:rPr>
                <w:rFonts w:ascii="Verdana" w:hAnsi="Verdana" w:cs="Tahoma"/>
                <w:sz w:val="14"/>
                <w:szCs w:val="14"/>
              </w:rPr>
              <w:t>Consideraciones Adicionales:</w:t>
            </w:r>
          </w:p>
          <w:p w14:paraId="42AA7F78" w14:textId="77777777" w:rsidR="008E59BE" w:rsidRPr="008E59BE" w:rsidRDefault="008E59BE" w:rsidP="00164004">
            <w:pPr>
              <w:pStyle w:val="Sinespaciado"/>
              <w:shd w:val="clear" w:color="auto" w:fill="FFFFFF" w:themeFill="background1"/>
              <w:jc w:val="both"/>
              <w:rPr>
                <w:rFonts w:ascii="Verdana" w:hAnsi="Verdana" w:cs="Tahoma"/>
                <w:sz w:val="14"/>
                <w:szCs w:val="14"/>
              </w:rPr>
            </w:pPr>
          </w:p>
          <w:p w14:paraId="21E903D3"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sz w:val="14"/>
                <w:szCs w:val="14"/>
              </w:rPr>
            </w:pPr>
            <w:r w:rsidRPr="008E59BE">
              <w:rPr>
                <w:rFonts w:ascii="Verdana" w:hAnsi="Verdana" w:cs="Tahoma"/>
                <w:sz w:val="14"/>
                <w:szCs w:val="14"/>
              </w:rPr>
              <w:t>El mantenimiento del contenedor y el tanque de combustible de acuerdo con las recomendaciones del fabricante (Caterpillar) y las normas de seguridad aplicables.</w:t>
            </w:r>
          </w:p>
          <w:p w14:paraId="03447858" w14:textId="77777777" w:rsidR="008E59BE" w:rsidRPr="008E59BE" w:rsidRDefault="008E59BE" w:rsidP="00EC3DD4">
            <w:pPr>
              <w:pStyle w:val="Sinespaciado"/>
              <w:numPr>
                <w:ilvl w:val="0"/>
                <w:numId w:val="47"/>
              </w:numPr>
              <w:shd w:val="clear" w:color="auto" w:fill="FFFFFF" w:themeFill="background1"/>
              <w:jc w:val="both"/>
              <w:rPr>
                <w:rFonts w:ascii="Verdana" w:hAnsi="Verdana" w:cs="Tahoma"/>
                <w:b/>
                <w:sz w:val="14"/>
                <w:szCs w:val="14"/>
              </w:rPr>
            </w:pPr>
            <w:r w:rsidRPr="008E59BE">
              <w:rPr>
                <w:rFonts w:ascii="Verdana" w:hAnsi="Verdana" w:cs="Tahoma"/>
                <w:b/>
                <w:sz w:val="14"/>
                <w:szCs w:val="14"/>
              </w:rPr>
              <w:t>Como parte del servicio del contenedor el proveedor del servicio deberá realizar el repintado del mismo y cambiar los logos de la empresa.</w:t>
            </w:r>
          </w:p>
          <w:p w14:paraId="74C96E67" w14:textId="77777777" w:rsidR="008E59BE" w:rsidRPr="008E59BE" w:rsidRDefault="008E59BE" w:rsidP="00164004">
            <w:pPr>
              <w:pStyle w:val="Sinespaciado"/>
              <w:ind w:left="1068"/>
              <w:jc w:val="both"/>
              <w:rPr>
                <w:rFonts w:ascii="Verdana" w:hAnsi="Verdana" w:cs="Tahoma"/>
                <w:sz w:val="14"/>
                <w:szCs w:val="14"/>
              </w:rPr>
            </w:pPr>
          </w:p>
          <w:p w14:paraId="6E9D6C97"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Insumos a suministrar por el proveedor:</w:t>
            </w:r>
          </w:p>
          <w:p w14:paraId="285BC17C" w14:textId="77777777" w:rsidR="008E59BE" w:rsidRPr="008E59BE" w:rsidRDefault="008E59BE" w:rsidP="00164004">
            <w:pPr>
              <w:ind w:left="111" w:right="50"/>
              <w:jc w:val="both"/>
              <w:rPr>
                <w:rFonts w:cs="Tahoma"/>
                <w:sz w:val="14"/>
                <w:szCs w:val="14"/>
              </w:rPr>
            </w:pPr>
          </w:p>
          <w:p w14:paraId="631A89C9" w14:textId="77777777" w:rsidR="008E59BE" w:rsidRPr="008E59BE" w:rsidRDefault="008E59BE" w:rsidP="00164004">
            <w:pPr>
              <w:ind w:left="395" w:right="50"/>
              <w:jc w:val="both"/>
              <w:rPr>
                <w:rFonts w:cs="Tahoma"/>
                <w:sz w:val="14"/>
                <w:szCs w:val="14"/>
              </w:rPr>
            </w:pPr>
            <w:r w:rsidRPr="008E59BE">
              <w:rPr>
                <w:rFonts w:cs="Tahoma"/>
                <w:sz w:val="14"/>
                <w:szCs w:val="14"/>
              </w:rPr>
              <w:t>Debe considerar el suministro de 416 litros de refrigerante (2 tambores de refrigerante CAT DEAC).</w:t>
            </w:r>
          </w:p>
          <w:p w14:paraId="0C24D8C3" w14:textId="77777777" w:rsidR="008E59BE" w:rsidRPr="008E59BE" w:rsidRDefault="008E59BE" w:rsidP="00164004">
            <w:pPr>
              <w:ind w:left="111" w:right="50"/>
              <w:jc w:val="both"/>
              <w:rPr>
                <w:rFonts w:cs="Tahoma"/>
                <w:sz w:val="14"/>
                <w:szCs w:val="14"/>
              </w:rPr>
            </w:pPr>
          </w:p>
          <w:p w14:paraId="7C9C642A" w14:textId="77777777" w:rsidR="008E59BE" w:rsidRPr="008E59BE" w:rsidRDefault="008E59BE" w:rsidP="00EC3DD4">
            <w:pPr>
              <w:pStyle w:val="Prrafodelista"/>
              <w:keepNext/>
              <w:numPr>
                <w:ilvl w:val="0"/>
                <w:numId w:val="48"/>
              </w:numPr>
              <w:tabs>
                <w:tab w:val="left" w:pos="1696"/>
              </w:tabs>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Repuestos a suministrar por el proveedor:</w:t>
            </w:r>
          </w:p>
          <w:p w14:paraId="16BB895C" w14:textId="77777777" w:rsidR="008E59BE" w:rsidRPr="008E59BE" w:rsidRDefault="008E59BE" w:rsidP="00164004">
            <w:pPr>
              <w:pStyle w:val="Prrafodelista"/>
              <w:keepNext/>
              <w:tabs>
                <w:tab w:val="left" w:pos="1696"/>
              </w:tabs>
              <w:ind w:left="395"/>
              <w:contextualSpacing/>
              <w:outlineLvl w:val="1"/>
              <w:rPr>
                <w:rFonts w:ascii="Verdana" w:hAnsi="Verdana" w:cs="Tahoma"/>
                <w:b/>
                <w:bCs/>
                <w:sz w:val="14"/>
                <w:szCs w:val="1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1076"/>
              <w:gridCol w:w="826"/>
              <w:gridCol w:w="857"/>
              <w:gridCol w:w="707"/>
            </w:tblGrid>
            <w:tr w:rsidR="008E59BE" w:rsidRPr="008E59BE" w14:paraId="611A0D34" w14:textId="77777777" w:rsidTr="00164004">
              <w:trPr>
                <w:trHeight w:val="20"/>
                <w:jc w:val="center"/>
              </w:trPr>
              <w:tc>
                <w:tcPr>
                  <w:tcW w:w="532" w:type="dxa"/>
                  <w:shd w:val="clear" w:color="auto" w:fill="auto"/>
                  <w:noWrap/>
                  <w:vAlign w:val="center"/>
                  <w:hideMark/>
                </w:tcPr>
                <w:p w14:paraId="339149B1"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Ítem</w:t>
                  </w:r>
                </w:p>
              </w:tc>
              <w:tc>
                <w:tcPr>
                  <w:tcW w:w="1076" w:type="dxa"/>
                  <w:shd w:val="clear" w:color="auto" w:fill="auto"/>
                  <w:noWrap/>
                  <w:vAlign w:val="center"/>
                  <w:hideMark/>
                </w:tcPr>
                <w:p w14:paraId="67C4D8C6"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Descripción</w:t>
                  </w:r>
                </w:p>
              </w:tc>
              <w:tc>
                <w:tcPr>
                  <w:tcW w:w="826" w:type="dxa"/>
                  <w:shd w:val="clear" w:color="auto" w:fill="auto"/>
                  <w:noWrap/>
                  <w:vAlign w:val="center"/>
                  <w:hideMark/>
                </w:tcPr>
                <w:p w14:paraId="05BD1D18"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N° Parte</w:t>
                  </w:r>
                </w:p>
              </w:tc>
              <w:tc>
                <w:tcPr>
                  <w:tcW w:w="857" w:type="dxa"/>
                  <w:shd w:val="clear" w:color="auto" w:fill="auto"/>
                  <w:noWrap/>
                  <w:vAlign w:val="center"/>
                  <w:hideMark/>
                </w:tcPr>
                <w:p w14:paraId="4311CA2E"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Cantidad</w:t>
                  </w:r>
                </w:p>
              </w:tc>
              <w:tc>
                <w:tcPr>
                  <w:tcW w:w="707" w:type="dxa"/>
                  <w:shd w:val="clear" w:color="auto" w:fill="auto"/>
                  <w:noWrap/>
                  <w:vAlign w:val="center"/>
                  <w:hideMark/>
                </w:tcPr>
                <w:p w14:paraId="1C8623D9" w14:textId="77777777" w:rsidR="008E59BE" w:rsidRPr="008E59BE" w:rsidRDefault="008E59BE" w:rsidP="00164004">
                  <w:pPr>
                    <w:pStyle w:val="Sinespaciado"/>
                    <w:rPr>
                      <w:rFonts w:ascii="Verdana" w:hAnsi="Verdana" w:cs="Tahoma"/>
                      <w:b/>
                      <w:sz w:val="14"/>
                      <w:szCs w:val="14"/>
                    </w:rPr>
                  </w:pPr>
                  <w:r w:rsidRPr="008E59BE">
                    <w:rPr>
                      <w:rFonts w:ascii="Verdana" w:hAnsi="Verdana" w:cs="Tahoma"/>
                      <w:b/>
                      <w:sz w:val="14"/>
                      <w:szCs w:val="14"/>
                    </w:rPr>
                    <w:t>Unidad</w:t>
                  </w:r>
                </w:p>
              </w:tc>
            </w:tr>
            <w:tr w:rsidR="008E59BE" w:rsidRPr="008E59BE" w14:paraId="572E1496" w14:textId="77777777" w:rsidTr="00164004">
              <w:trPr>
                <w:trHeight w:val="20"/>
                <w:jc w:val="center"/>
              </w:trPr>
              <w:tc>
                <w:tcPr>
                  <w:tcW w:w="532" w:type="dxa"/>
                  <w:shd w:val="clear" w:color="auto" w:fill="FFFFFF" w:themeFill="background1"/>
                  <w:noWrap/>
                  <w:vAlign w:val="center"/>
                </w:tcPr>
                <w:p w14:paraId="3F7967C5"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1</w:t>
                  </w:r>
                </w:p>
              </w:tc>
              <w:tc>
                <w:tcPr>
                  <w:tcW w:w="1076" w:type="dxa"/>
                  <w:shd w:val="clear" w:color="auto" w:fill="FFFFFF" w:themeFill="background1"/>
                  <w:vAlign w:val="center"/>
                </w:tcPr>
                <w:p w14:paraId="2F8ECF47" w14:textId="77777777" w:rsidR="008E59BE" w:rsidRPr="008E59BE" w:rsidRDefault="008E59BE" w:rsidP="00164004">
                  <w:pPr>
                    <w:pStyle w:val="Sinespaciado"/>
                    <w:rPr>
                      <w:rFonts w:ascii="Verdana" w:hAnsi="Verdana" w:cs="Tahoma"/>
                      <w:color w:val="000000"/>
                      <w:sz w:val="14"/>
                      <w:szCs w:val="14"/>
                    </w:rPr>
                  </w:pPr>
                  <w:r w:rsidRPr="008E59BE">
                    <w:rPr>
                      <w:rFonts w:ascii="Verdana" w:hAnsi="Verdana" w:cs="Tahoma"/>
                      <w:color w:val="000000"/>
                      <w:sz w:val="14"/>
                      <w:szCs w:val="14"/>
                    </w:rPr>
                    <w:t>Enfriador</w:t>
                  </w:r>
                </w:p>
              </w:tc>
              <w:tc>
                <w:tcPr>
                  <w:tcW w:w="826" w:type="dxa"/>
                  <w:shd w:val="clear" w:color="auto" w:fill="FFFFFF" w:themeFill="background1"/>
                  <w:noWrap/>
                  <w:vAlign w:val="center"/>
                </w:tcPr>
                <w:p w14:paraId="14B2A10D" w14:textId="77777777" w:rsidR="008E59BE" w:rsidRPr="008E59BE" w:rsidRDefault="008E59BE" w:rsidP="00164004">
                  <w:pPr>
                    <w:pStyle w:val="Sinespaciado"/>
                    <w:rPr>
                      <w:rFonts w:ascii="Verdana" w:hAnsi="Verdana" w:cs="Tahoma"/>
                      <w:color w:val="000000"/>
                      <w:sz w:val="14"/>
                      <w:szCs w:val="14"/>
                    </w:rPr>
                  </w:pPr>
                  <w:r w:rsidRPr="008E59BE">
                    <w:rPr>
                      <w:rFonts w:ascii="Verdana" w:hAnsi="Verdana" w:cs="Tahoma"/>
                      <w:color w:val="000000"/>
                      <w:sz w:val="14"/>
                      <w:szCs w:val="14"/>
                    </w:rPr>
                    <w:t>4W-5405</w:t>
                  </w:r>
                </w:p>
              </w:tc>
              <w:tc>
                <w:tcPr>
                  <w:tcW w:w="857" w:type="dxa"/>
                  <w:shd w:val="clear" w:color="auto" w:fill="FFFFFF" w:themeFill="background1"/>
                  <w:vAlign w:val="center"/>
                </w:tcPr>
                <w:p w14:paraId="23D9236D"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1</w:t>
                  </w:r>
                </w:p>
              </w:tc>
              <w:tc>
                <w:tcPr>
                  <w:tcW w:w="707" w:type="dxa"/>
                  <w:shd w:val="clear" w:color="auto" w:fill="FFFFFF" w:themeFill="background1"/>
                  <w:noWrap/>
                  <w:vAlign w:val="center"/>
                </w:tcPr>
                <w:p w14:paraId="5C30CCCF" w14:textId="77777777" w:rsidR="008E59BE" w:rsidRPr="008E59BE" w:rsidRDefault="008E59BE" w:rsidP="00164004">
                  <w:pPr>
                    <w:pStyle w:val="Sinespaciado"/>
                    <w:jc w:val="center"/>
                    <w:rPr>
                      <w:rFonts w:ascii="Verdana" w:hAnsi="Verdana" w:cs="Tahoma"/>
                      <w:sz w:val="14"/>
                      <w:szCs w:val="14"/>
                    </w:rPr>
                  </w:pPr>
                  <w:r w:rsidRPr="008E59BE">
                    <w:rPr>
                      <w:rFonts w:ascii="Verdana" w:hAnsi="Verdana" w:cs="Tahoma"/>
                      <w:sz w:val="14"/>
                      <w:szCs w:val="14"/>
                    </w:rPr>
                    <w:t>Pieza</w:t>
                  </w:r>
                </w:p>
              </w:tc>
            </w:tr>
          </w:tbl>
          <w:p w14:paraId="1DD8B435" w14:textId="77777777" w:rsidR="008E59BE" w:rsidRPr="008E59BE" w:rsidRDefault="008E59BE" w:rsidP="00164004">
            <w:pPr>
              <w:tabs>
                <w:tab w:val="left" w:pos="1696"/>
              </w:tabs>
              <w:rPr>
                <w:rFonts w:cs="Tahoma"/>
                <w:b/>
                <w:bCs/>
                <w:sz w:val="14"/>
                <w:szCs w:val="14"/>
                <w:lang w:eastAsia="es-BO"/>
              </w:rPr>
            </w:pPr>
          </w:p>
          <w:p w14:paraId="1D861672"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Resumen de la Propuesta Económica:</w:t>
            </w:r>
          </w:p>
          <w:p w14:paraId="3C17C7F0" w14:textId="77777777" w:rsidR="008E59BE" w:rsidRPr="008E59BE" w:rsidRDefault="008E59BE" w:rsidP="00164004">
            <w:pPr>
              <w:tabs>
                <w:tab w:val="left" w:pos="1696"/>
              </w:tabs>
              <w:rPr>
                <w:rFonts w:cs="Tahoma"/>
                <w:b/>
                <w:bCs/>
                <w:sz w:val="14"/>
                <w:szCs w:val="14"/>
              </w:rPr>
            </w:pPr>
          </w:p>
          <w:tbl>
            <w:tblPr>
              <w:tblW w:w="5000" w:type="pct"/>
              <w:tblLayout w:type="fixed"/>
              <w:tblCellMar>
                <w:left w:w="70" w:type="dxa"/>
                <w:right w:w="70" w:type="dxa"/>
              </w:tblCellMar>
              <w:tblLook w:val="04A0" w:firstRow="1" w:lastRow="0" w:firstColumn="1" w:lastColumn="0" w:noHBand="0" w:noVBand="1"/>
            </w:tblPr>
            <w:tblGrid>
              <w:gridCol w:w="407"/>
              <w:gridCol w:w="2870"/>
              <w:gridCol w:w="531"/>
              <w:gridCol w:w="466"/>
              <w:gridCol w:w="433"/>
            </w:tblGrid>
            <w:tr w:rsidR="008E59BE" w:rsidRPr="008E59BE" w14:paraId="0CE7F0C5" w14:textId="77777777" w:rsidTr="00164004">
              <w:trPr>
                <w:trHeight w:val="283"/>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E28B0"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Ítem</w:t>
                  </w:r>
                </w:p>
              </w:tc>
              <w:tc>
                <w:tcPr>
                  <w:tcW w:w="3049" w:type="pct"/>
                  <w:tcBorders>
                    <w:top w:val="single" w:sz="4" w:space="0" w:color="auto"/>
                    <w:left w:val="nil"/>
                    <w:bottom w:val="single" w:sz="4" w:space="0" w:color="auto"/>
                    <w:right w:val="single" w:sz="4" w:space="0" w:color="auto"/>
                  </w:tcBorders>
                  <w:shd w:val="clear" w:color="auto" w:fill="auto"/>
                  <w:vAlign w:val="center"/>
                  <w:hideMark/>
                </w:tcPr>
                <w:p w14:paraId="724BD45B"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DESCRIPCIÓN</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621EA0F7"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Cantidad</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4C1211F3"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Precio unitario (Bs.)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6C477888" w14:textId="77777777" w:rsidR="008E59BE" w:rsidRPr="00BA2E80" w:rsidRDefault="008E59BE" w:rsidP="00164004">
                  <w:pPr>
                    <w:pStyle w:val="Sinespaciado"/>
                    <w:jc w:val="center"/>
                    <w:rPr>
                      <w:rFonts w:ascii="Verdana" w:hAnsi="Verdana" w:cs="Tahoma"/>
                      <w:sz w:val="12"/>
                      <w:szCs w:val="12"/>
                      <w:lang w:eastAsia="es-BO"/>
                    </w:rPr>
                  </w:pPr>
                  <w:r w:rsidRPr="00BA2E80">
                    <w:rPr>
                      <w:rFonts w:ascii="Verdana" w:hAnsi="Verdana" w:cs="Tahoma"/>
                      <w:sz w:val="12"/>
                      <w:szCs w:val="12"/>
                      <w:lang w:eastAsia="es-BO"/>
                    </w:rPr>
                    <w:t>Precio total (Bs.)</w:t>
                  </w:r>
                </w:p>
              </w:tc>
            </w:tr>
            <w:tr w:rsidR="008E59BE" w:rsidRPr="008E59BE" w14:paraId="15CDE5B9"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390C76AE" w14:textId="77777777" w:rsidR="008E59BE" w:rsidRPr="008E59BE" w:rsidRDefault="008E59BE" w:rsidP="00164004">
                  <w:pPr>
                    <w:pStyle w:val="Sinespaciado"/>
                    <w:jc w:val="center"/>
                    <w:rPr>
                      <w:rFonts w:ascii="Verdana" w:hAnsi="Verdana" w:cs="Tahoma"/>
                      <w:sz w:val="14"/>
                      <w:szCs w:val="14"/>
                      <w:lang w:eastAsia="es-BO"/>
                    </w:rPr>
                  </w:pPr>
                </w:p>
              </w:tc>
              <w:tc>
                <w:tcPr>
                  <w:tcW w:w="4568" w:type="pct"/>
                  <w:gridSpan w:val="4"/>
                  <w:tcBorders>
                    <w:top w:val="single" w:sz="4" w:space="0" w:color="auto"/>
                    <w:left w:val="nil"/>
                    <w:bottom w:val="single" w:sz="4" w:space="0" w:color="auto"/>
                    <w:right w:val="single" w:sz="4" w:space="0" w:color="auto"/>
                  </w:tcBorders>
                  <w:shd w:val="clear" w:color="auto" w:fill="auto"/>
                  <w:vAlign w:val="center"/>
                  <w:hideMark/>
                </w:tcPr>
                <w:p w14:paraId="2E31C522"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MANTENIMIENTO OVERHAUL A GRUPO GENERADOR BAH15  CATERPILLAR 3516B HD</w:t>
                  </w:r>
                  <w:r w:rsidRPr="008E59BE">
                    <w:rPr>
                      <w:rFonts w:ascii="Verdana" w:hAnsi="Verdana" w:cs="Tahoma"/>
                      <w:b/>
                      <w:sz w:val="14"/>
                      <w:szCs w:val="14"/>
                      <w:lang w:eastAsia="es-BO"/>
                    </w:rPr>
                    <w:br/>
                    <w:t xml:space="preserve">SERIE: YAW01004 </w:t>
                  </w:r>
                </w:p>
                <w:p w14:paraId="46646D9C"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t>ARREGLO:  506-3093</w:t>
                  </w:r>
                </w:p>
              </w:tc>
            </w:tr>
            <w:tr w:rsidR="008E59BE" w:rsidRPr="008E59BE" w14:paraId="12CEEF78"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16F29AD7"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3049" w:type="pct"/>
                  <w:tcBorders>
                    <w:top w:val="nil"/>
                    <w:left w:val="nil"/>
                    <w:bottom w:val="single" w:sz="4" w:space="0" w:color="auto"/>
                    <w:right w:val="single" w:sz="4" w:space="0" w:color="auto"/>
                  </w:tcBorders>
                  <w:shd w:val="clear" w:color="auto" w:fill="auto"/>
                  <w:vAlign w:val="center"/>
                  <w:hideMark/>
                </w:tcPr>
                <w:p w14:paraId="742AD928"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Logística de traslado y manipulación de grupo electrógeno</w:t>
                  </w:r>
                </w:p>
              </w:tc>
              <w:tc>
                <w:tcPr>
                  <w:tcW w:w="564" w:type="pct"/>
                  <w:tcBorders>
                    <w:top w:val="nil"/>
                    <w:left w:val="nil"/>
                    <w:bottom w:val="single" w:sz="4" w:space="0" w:color="auto"/>
                    <w:right w:val="single" w:sz="4" w:space="0" w:color="auto"/>
                  </w:tcBorders>
                  <w:shd w:val="clear" w:color="auto" w:fill="auto"/>
                  <w:vAlign w:val="center"/>
                  <w:hideMark/>
                </w:tcPr>
                <w:p w14:paraId="2AD9D66F"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02042064"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735B5B6A"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108D5710"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27C57FAC"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2</w:t>
                  </w:r>
                </w:p>
              </w:tc>
              <w:tc>
                <w:tcPr>
                  <w:tcW w:w="3049" w:type="pct"/>
                  <w:tcBorders>
                    <w:top w:val="nil"/>
                    <w:left w:val="nil"/>
                    <w:bottom w:val="single" w:sz="4" w:space="0" w:color="auto"/>
                    <w:right w:val="single" w:sz="4" w:space="0" w:color="auto"/>
                  </w:tcBorders>
                  <w:shd w:val="clear" w:color="auto" w:fill="auto"/>
                  <w:vAlign w:val="center"/>
                  <w:hideMark/>
                </w:tcPr>
                <w:p w14:paraId="5EBFC259"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Overhaul (Con Repuestos)</w:t>
                  </w:r>
                </w:p>
                <w:p w14:paraId="7D8FBA81"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Pruebas y puesta en Marcha, Uso de herramientas y equipos de acuerdo a descripción del alcance en los puntos (a) al (h). Incluye Informe de Reparación del Motor.</w:t>
                  </w:r>
                </w:p>
              </w:tc>
              <w:tc>
                <w:tcPr>
                  <w:tcW w:w="564" w:type="pct"/>
                  <w:tcBorders>
                    <w:top w:val="nil"/>
                    <w:left w:val="nil"/>
                    <w:bottom w:val="single" w:sz="4" w:space="0" w:color="auto"/>
                    <w:right w:val="single" w:sz="4" w:space="0" w:color="auto"/>
                  </w:tcBorders>
                  <w:shd w:val="clear" w:color="auto" w:fill="auto"/>
                  <w:vAlign w:val="center"/>
                  <w:hideMark/>
                </w:tcPr>
                <w:p w14:paraId="0DF2CF77"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370DD196"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282E3AAA"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4A1B4F48"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1951C959"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3</w:t>
                  </w:r>
                </w:p>
              </w:tc>
              <w:tc>
                <w:tcPr>
                  <w:tcW w:w="3049" w:type="pct"/>
                  <w:tcBorders>
                    <w:top w:val="nil"/>
                    <w:left w:val="nil"/>
                    <w:bottom w:val="single" w:sz="4" w:space="0" w:color="auto"/>
                    <w:right w:val="single" w:sz="4" w:space="0" w:color="auto"/>
                  </w:tcBorders>
                  <w:shd w:val="clear" w:color="auto" w:fill="auto"/>
                  <w:vAlign w:val="center"/>
                  <w:hideMark/>
                </w:tcPr>
                <w:p w14:paraId="71A60836"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Mantenimiento del Generador</w:t>
                  </w:r>
                </w:p>
                <w:p w14:paraId="0995F841"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Uso de herramientas y equipos. De acuerdo a descripción del alcance en el punto (g). Incluye Alineamiento, Vibraciones, Pintado del generador y motor, Informe de reparación del generador.</w:t>
                  </w:r>
                </w:p>
              </w:tc>
              <w:tc>
                <w:tcPr>
                  <w:tcW w:w="564" w:type="pct"/>
                  <w:tcBorders>
                    <w:top w:val="nil"/>
                    <w:left w:val="nil"/>
                    <w:bottom w:val="single" w:sz="4" w:space="0" w:color="auto"/>
                    <w:right w:val="single" w:sz="4" w:space="0" w:color="auto"/>
                  </w:tcBorders>
                  <w:shd w:val="clear" w:color="auto" w:fill="auto"/>
                  <w:vAlign w:val="center"/>
                  <w:hideMark/>
                </w:tcPr>
                <w:p w14:paraId="59619A2C"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0646B8B"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777E7A00"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5B289FAB"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vAlign w:val="center"/>
                  <w:hideMark/>
                </w:tcPr>
                <w:p w14:paraId="14BD4B9C"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4</w:t>
                  </w:r>
                </w:p>
              </w:tc>
              <w:tc>
                <w:tcPr>
                  <w:tcW w:w="3049" w:type="pct"/>
                  <w:tcBorders>
                    <w:top w:val="nil"/>
                    <w:left w:val="nil"/>
                    <w:bottom w:val="single" w:sz="4" w:space="0" w:color="auto"/>
                    <w:right w:val="single" w:sz="4" w:space="0" w:color="auto"/>
                  </w:tcBorders>
                  <w:shd w:val="clear" w:color="auto" w:fill="auto"/>
                  <w:vAlign w:val="center"/>
                  <w:hideMark/>
                </w:tcPr>
                <w:p w14:paraId="3D0A59F7"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Mantenimiento del Radiador</w:t>
                  </w:r>
                </w:p>
                <w:p w14:paraId="512A3EB5"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Mano de obra, Insumos, Maestranzas, Pintado, Pruebas y puesta en Marcha, de acuerdo a descripción del alcance en el  inciso (c). No incluye reemplazo de paneles en caso de no ser reusables.</w:t>
                  </w:r>
                </w:p>
              </w:tc>
              <w:tc>
                <w:tcPr>
                  <w:tcW w:w="564" w:type="pct"/>
                  <w:tcBorders>
                    <w:top w:val="nil"/>
                    <w:left w:val="nil"/>
                    <w:bottom w:val="single" w:sz="4" w:space="0" w:color="auto"/>
                    <w:right w:val="single" w:sz="4" w:space="0" w:color="auto"/>
                  </w:tcBorders>
                  <w:shd w:val="clear" w:color="auto" w:fill="auto"/>
                  <w:vAlign w:val="center"/>
                  <w:hideMark/>
                </w:tcPr>
                <w:p w14:paraId="5CB487C2"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14C90DCC"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0023094E"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1F97FBE3"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hideMark/>
                </w:tcPr>
                <w:p w14:paraId="40825504"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5</w:t>
                  </w:r>
                </w:p>
              </w:tc>
              <w:tc>
                <w:tcPr>
                  <w:tcW w:w="3049" w:type="pct"/>
                  <w:tcBorders>
                    <w:top w:val="nil"/>
                    <w:left w:val="nil"/>
                    <w:bottom w:val="single" w:sz="4" w:space="0" w:color="auto"/>
                    <w:right w:val="single" w:sz="4" w:space="0" w:color="auto"/>
                  </w:tcBorders>
                  <w:shd w:val="clear" w:color="auto" w:fill="auto"/>
                  <w:vAlign w:val="center"/>
                  <w:hideMark/>
                </w:tcPr>
                <w:p w14:paraId="63043FE9"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 xml:space="preserve">Mantenimiento del Tablero de Control e Interruptor </w:t>
                  </w:r>
                </w:p>
                <w:p w14:paraId="3514B618"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 xml:space="preserve">Inciso (g, punto iv), Mano de obra, Insumos Pruebas y puesta en Marcha, de acuerdo a descripción del alcance en el inciso (h). </w:t>
                  </w:r>
                </w:p>
              </w:tc>
              <w:tc>
                <w:tcPr>
                  <w:tcW w:w="564" w:type="pct"/>
                  <w:tcBorders>
                    <w:top w:val="nil"/>
                    <w:left w:val="nil"/>
                    <w:bottom w:val="single" w:sz="4" w:space="0" w:color="auto"/>
                    <w:right w:val="single" w:sz="4" w:space="0" w:color="auto"/>
                  </w:tcBorders>
                  <w:shd w:val="clear" w:color="auto" w:fill="auto"/>
                  <w:vAlign w:val="center"/>
                  <w:hideMark/>
                </w:tcPr>
                <w:p w14:paraId="769A987F"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hideMark/>
                </w:tcPr>
                <w:p w14:paraId="23D941EA"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c>
                <w:tcPr>
                  <w:tcW w:w="460" w:type="pct"/>
                  <w:tcBorders>
                    <w:top w:val="nil"/>
                    <w:left w:val="nil"/>
                    <w:bottom w:val="single" w:sz="4" w:space="0" w:color="auto"/>
                    <w:right w:val="single" w:sz="4" w:space="0" w:color="auto"/>
                  </w:tcBorders>
                  <w:shd w:val="clear" w:color="auto" w:fill="auto"/>
                  <w:vAlign w:val="center"/>
                  <w:hideMark/>
                </w:tcPr>
                <w:p w14:paraId="60C2788F"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r w:rsidR="008E59BE" w:rsidRPr="008E59BE" w14:paraId="64AF90A6"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24A7098F"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6</w:t>
                  </w:r>
                </w:p>
              </w:tc>
              <w:tc>
                <w:tcPr>
                  <w:tcW w:w="3049" w:type="pct"/>
                  <w:tcBorders>
                    <w:top w:val="nil"/>
                    <w:left w:val="nil"/>
                    <w:bottom w:val="single" w:sz="4" w:space="0" w:color="auto"/>
                    <w:right w:val="single" w:sz="4" w:space="0" w:color="auto"/>
                  </w:tcBorders>
                  <w:shd w:val="clear" w:color="auto" w:fill="auto"/>
                  <w:vAlign w:val="center"/>
                </w:tcPr>
                <w:p w14:paraId="3726817A"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Mantenimiento del Conteiner (J)</w:t>
                  </w:r>
                </w:p>
                <w:p w14:paraId="5B41E695"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•El mantenimiento del contenedor y el tanque de combustible de acuerdo con las recomendaciones del fabricante (Caterpillar) y las normas de seguridad aplicables.</w:t>
                  </w:r>
                </w:p>
                <w:p w14:paraId="0A37C3FD"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•Como parte del servicio del contenedor el proveedor del servicio deberá realizar el repintado del mismo y cambio de logos de la empresa y cambio de 8 llantas.</w:t>
                  </w:r>
                </w:p>
              </w:tc>
              <w:tc>
                <w:tcPr>
                  <w:tcW w:w="564" w:type="pct"/>
                  <w:tcBorders>
                    <w:top w:val="nil"/>
                    <w:left w:val="nil"/>
                    <w:bottom w:val="single" w:sz="4" w:space="0" w:color="auto"/>
                    <w:right w:val="single" w:sz="4" w:space="0" w:color="auto"/>
                  </w:tcBorders>
                  <w:shd w:val="clear" w:color="auto" w:fill="auto"/>
                  <w:vAlign w:val="center"/>
                </w:tcPr>
                <w:p w14:paraId="18667CEE"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2ED37CE5" w14:textId="77777777" w:rsidR="008E59BE" w:rsidRPr="008E59BE" w:rsidRDefault="008E59BE"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026B2D25" w14:textId="77777777" w:rsidR="008E59BE" w:rsidRPr="008E59BE" w:rsidRDefault="008E59BE" w:rsidP="00164004">
                  <w:pPr>
                    <w:pStyle w:val="Sinespaciado"/>
                    <w:rPr>
                      <w:rFonts w:ascii="Verdana" w:hAnsi="Verdana" w:cs="Tahoma"/>
                      <w:sz w:val="14"/>
                      <w:szCs w:val="14"/>
                      <w:lang w:eastAsia="es-BO"/>
                    </w:rPr>
                  </w:pPr>
                </w:p>
              </w:tc>
            </w:tr>
            <w:tr w:rsidR="008E59BE" w:rsidRPr="008E59BE" w14:paraId="2D87255E" w14:textId="77777777" w:rsidTr="00164004">
              <w:trPr>
                <w:trHeight w:val="283"/>
              </w:trPr>
              <w:tc>
                <w:tcPr>
                  <w:tcW w:w="432" w:type="pct"/>
                  <w:tcBorders>
                    <w:top w:val="nil"/>
                    <w:left w:val="single" w:sz="4" w:space="0" w:color="auto"/>
                    <w:bottom w:val="single" w:sz="4" w:space="0" w:color="auto"/>
                    <w:right w:val="single" w:sz="4" w:space="0" w:color="auto"/>
                  </w:tcBorders>
                  <w:shd w:val="clear" w:color="auto" w:fill="auto"/>
                  <w:noWrap/>
                  <w:vAlign w:val="center"/>
                </w:tcPr>
                <w:p w14:paraId="3E4D1097"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lastRenderedPageBreak/>
                    <w:t>7</w:t>
                  </w:r>
                </w:p>
              </w:tc>
              <w:tc>
                <w:tcPr>
                  <w:tcW w:w="3049" w:type="pct"/>
                  <w:tcBorders>
                    <w:top w:val="nil"/>
                    <w:left w:val="nil"/>
                    <w:bottom w:val="single" w:sz="4" w:space="0" w:color="auto"/>
                    <w:right w:val="single" w:sz="4" w:space="0" w:color="auto"/>
                  </w:tcBorders>
                  <w:shd w:val="clear" w:color="auto" w:fill="auto"/>
                  <w:vAlign w:val="center"/>
                </w:tcPr>
                <w:p w14:paraId="2D824AFF"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Repuestos para grupo generador Caterpillar 3516B HD.</w:t>
                  </w:r>
                </w:p>
              </w:tc>
              <w:tc>
                <w:tcPr>
                  <w:tcW w:w="564" w:type="pct"/>
                  <w:tcBorders>
                    <w:top w:val="nil"/>
                    <w:left w:val="nil"/>
                    <w:bottom w:val="single" w:sz="4" w:space="0" w:color="auto"/>
                    <w:right w:val="single" w:sz="4" w:space="0" w:color="auto"/>
                  </w:tcBorders>
                  <w:shd w:val="clear" w:color="auto" w:fill="auto"/>
                  <w:vAlign w:val="center"/>
                </w:tcPr>
                <w:p w14:paraId="7A83DFD1" w14:textId="77777777" w:rsidR="008E59BE" w:rsidRPr="008E59BE" w:rsidRDefault="008E59BE" w:rsidP="00164004">
                  <w:pPr>
                    <w:pStyle w:val="Sinespaciado"/>
                    <w:jc w:val="center"/>
                    <w:rPr>
                      <w:rFonts w:ascii="Verdana" w:hAnsi="Verdana" w:cs="Tahoma"/>
                      <w:sz w:val="14"/>
                      <w:szCs w:val="14"/>
                      <w:lang w:eastAsia="es-BO"/>
                    </w:rPr>
                  </w:pPr>
                  <w:r w:rsidRPr="008E59BE">
                    <w:rPr>
                      <w:rFonts w:ascii="Verdana" w:hAnsi="Verdana" w:cs="Tahoma"/>
                      <w:sz w:val="14"/>
                      <w:szCs w:val="14"/>
                      <w:lang w:eastAsia="es-BO"/>
                    </w:rPr>
                    <w:t>1</w:t>
                  </w:r>
                </w:p>
              </w:tc>
              <w:tc>
                <w:tcPr>
                  <w:tcW w:w="495" w:type="pct"/>
                  <w:tcBorders>
                    <w:top w:val="nil"/>
                    <w:left w:val="nil"/>
                    <w:bottom w:val="single" w:sz="4" w:space="0" w:color="auto"/>
                    <w:right w:val="single" w:sz="4" w:space="0" w:color="auto"/>
                  </w:tcBorders>
                  <w:shd w:val="clear" w:color="auto" w:fill="auto"/>
                  <w:vAlign w:val="center"/>
                </w:tcPr>
                <w:p w14:paraId="302E4432" w14:textId="77777777" w:rsidR="008E59BE" w:rsidRPr="008E59BE" w:rsidRDefault="008E59BE" w:rsidP="00164004">
                  <w:pPr>
                    <w:pStyle w:val="Sinespaciado"/>
                    <w:rPr>
                      <w:rFonts w:ascii="Verdana" w:hAnsi="Verdana" w:cs="Tahoma"/>
                      <w:sz w:val="14"/>
                      <w:szCs w:val="14"/>
                      <w:lang w:eastAsia="es-BO"/>
                    </w:rPr>
                  </w:pPr>
                </w:p>
              </w:tc>
              <w:tc>
                <w:tcPr>
                  <w:tcW w:w="460" w:type="pct"/>
                  <w:tcBorders>
                    <w:top w:val="nil"/>
                    <w:left w:val="nil"/>
                    <w:bottom w:val="single" w:sz="4" w:space="0" w:color="auto"/>
                    <w:right w:val="single" w:sz="4" w:space="0" w:color="auto"/>
                  </w:tcBorders>
                  <w:shd w:val="clear" w:color="auto" w:fill="auto"/>
                  <w:vAlign w:val="center"/>
                </w:tcPr>
                <w:p w14:paraId="79FB01F6" w14:textId="77777777" w:rsidR="008E59BE" w:rsidRPr="008E59BE" w:rsidRDefault="008E59BE" w:rsidP="00164004">
                  <w:pPr>
                    <w:pStyle w:val="Sinespaciado"/>
                    <w:rPr>
                      <w:rFonts w:ascii="Verdana" w:hAnsi="Verdana" w:cs="Tahoma"/>
                      <w:sz w:val="14"/>
                      <w:szCs w:val="14"/>
                      <w:lang w:eastAsia="es-BO"/>
                    </w:rPr>
                  </w:pPr>
                </w:p>
              </w:tc>
            </w:tr>
            <w:tr w:rsidR="008E59BE" w:rsidRPr="008E59BE" w14:paraId="588CC711" w14:textId="77777777" w:rsidTr="00164004">
              <w:trPr>
                <w:trHeight w:val="283"/>
              </w:trPr>
              <w:tc>
                <w:tcPr>
                  <w:tcW w:w="454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4B14950"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TOTAL MANTENIMIENTO MAYOR BAH15 (Bs.)</w:t>
                  </w:r>
                </w:p>
              </w:tc>
              <w:tc>
                <w:tcPr>
                  <w:tcW w:w="460" w:type="pct"/>
                  <w:tcBorders>
                    <w:top w:val="nil"/>
                    <w:left w:val="nil"/>
                    <w:bottom w:val="single" w:sz="4" w:space="0" w:color="auto"/>
                    <w:right w:val="single" w:sz="4" w:space="0" w:color="auto"/>
                  </w:tcBorders>
                  <w:shd w:val="clear" w:color="auto" w:fill="auto"/>
                  <w:vAlign w:val="center"/>
                  <w:hideMark/>
                </w:tcPr>
                <w:p w14:paraId="10564474" w14:textId="77777777" w:rsidR="008E59BE" w:rsidRPr="008E59BE" w:rsidRDefault="008E59BE" w:rsidP="00164004">
                  <w:pPr>
                    <w:pStyle w:val="Sinespaciado"/>
                    <w:rPr>
                      <w:rFonts w:ascii="Verdana" w:hAnsi="Verdana" w:cs="Tahoma"/>
                      <w:sz w:val="14"/>
                      <w:szCs w:val="14"/>
                      <w:lang w:eastAsia="es-BO"/>
                    </w:rPr>
                  </w:pPr>
                  <w:r w:rsidRPr="008E59BE">
                    <w:rPr>
                      <w:rFonts w:ascii="Verdana" w:hAnsi="Verdana" w:cs="Tahoma"/>
                      <w:sz w:val="14"/>
                      <w:szCs w:val="14"/>
                      <w:lang w:eastAsia="es-BO"/>
                    </w:rPr>
                    <w:t> </w:t>
                  </w:r>
                </w:p>
              </w:tc>
            </w:tr>
          </w:tbl>
          <w:p w14:paraId="2BBDC878" w14:textId="77777777" w:rsidR="008E59BE" w:rsidRPr="008E59BE" w:rsidRDefault="008E59BE" w:rsidP="00164004">
            <w:pPr>
              <w:tabs>
                <w:tab w:val="left" w:pos="1696"/>
              </w:tabs>
              <w:rPr>
                <w:rFonts w:cs="Tahoma"/>
                <w:b/>
                <w:bCs/>
                <w:sz w:val="14"/>
                <w:szCs w:val="14"/>
                <w:lang w:eastAsia="es-BO"/>
              </w:rPr>
            </w:pPr>
          </w:p>
          <w:p w14:paraId="2AC06FA6" w14:textId="77777777" w:rsidR="008E59BE" w:rsidRPr="008E59BE" w:rsidRDefault="008E59BE" w:rsidP="00EC3DD4">
            <w:pPr>
              <w:pStyle w:val="Prrafodelista"/>
              <w:keepNext/>
              <w:numPr>
                <w:ilvl w:val="0"/>
                <w:numId w:val="48"/>
              </w:numPr>
              <w:tabs>
                <w:tab w:val="left" w:pos="1696"/>
              </w:tabs>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Forma de realizar el trabajo:</w:t>
            </w:r>
          </w:p>
          <w:p w14:paraId="3387F4CB" w14:textId="77777777" w:rsidR="008E59BE" w:rsidRPr="008E59BE" w:rsidRDefault="008E59BE" w:rsidP="00164004">
            <w:pPr>
              <w:tabs>
                <w:tab w:val="left" w:pos="1696"/>
              </w:tabs>
              <w:rPr>
                <w:rFonts w:cs="Tahoma"/>
                <w:b/>
                <w:bCs/>
                <w:sz w:val="14"/>
                <w:szCs w:val="14"/>
                <w:lang w:eastAsia="es-BO"/>
              </w:rPr>
            </w:pPr>
          </w:p>
          <w:p w14:paraId="01C6E026" w14:textId="77777777" w:rsidR="008E59BE" w:rsidRPr="008E59BE" w:rsidRDefault="008E59BE" w:rsidP="00164004">
            <w:pPr>
              <w:ind w:left="426"/>
              <w:jc w:val="both"/>
              <w:rPr>
                <w:rFonts w:cs="Tahoma"/>
                <w:sz w:val="14"/>
                <w:szCs w:val="14"/>
              </w:rPr>
            </w:pPr>
            <w:r w:rsidRPr="008E59BE">
              <w:rPr>
                <w:rFonts w:cs="Tahoma"/>
                <w:sz w:val="14"/>
                <w:szCs w:val="14"/>
              </w:rPr>
              <w:t>Debe considerar que la unidad se encuentra dentro de la sala de máquinas I de la Planta Bahía; por lo que debe prever logística de transporte y herramientas de taller suficientes para la realización del trabajo de mantenimiento OVERHAUL.</w:t>
            </w:r>
          </w:p>
          <w:p w14:paraId="4591C176" w14:textId="77777777" w:rsidR="008E59BE" w:rsidRPr="008E59BE" w:rsidRDefault="008E59BE" w:rsidP="00164004">
            <w:pPr>
              <w:ind w:left="426"/>
              <w:jc w:val="both"/>
              <w:rPr>
                <w:rFonts w:cs="Tahoma"/>
                <w:sz w:val="14"/>
                <w:szCs w:val="14"/>
              </w:rPr>
            </w:pPr>
            <w:r w:rsidRPr="008E59BE">
              <w:rPr>
                <w:rFonts w:cs="Tahoma"/>
                <w:sz w:val="14"/>
                <w:szCs w:val="14"/>
              </w:rPr>
              <w:t xml:space="preserve"> </w:t>
            </w:r>
          </w:p>
          <w:p w14:paraId="03B7936E" w14:textId="77777777" w:rsidR="008E59BE" w:rsidRPr="008E59BE" w:rsidRDefault="008E59BE" w:rsidP="00164004">
            <w:pPr>
              <w:ind w:left="426"/>
              <w:jc w:val="both"/>
              <w:rPr>
                <w:rFonts w:cs="Tahoma"/>
                <w:sz w:val="14"/>
                <w:szCs w:val="14"/>
              </w:rPr>
            </w:pPr>
            <w:r w:rsidRPr="008E59BE">
              <w:rPr>
                <w:rFonts w:cs="Tahoma"/>
                <w:sz w:val="14"/>
                <w:szCs w:val="14"/>
              </w:rPr>
              <w:t>Todos los insumos que demanden la limpieza e instalación de los componentes, son a cargo del proveedor.</w:t>
            </w:r>
          </w:p>
          <w:p w14:paraId="349F98FC" w14:textId="77777777" w:rsidR="008E59BE" w:rsidRPr="008E59BE" w:rsidRDefault="008E59BE" w:rsidP="00164004">
            <w:pPr>
              <w:ind w:left="426"/>
              <w:jc w:val="both"/>
              <w:rPr>
                <w:rFonts w:cs="Tahoma"/>
                <w:sz w:val="14"/>
                <w:szCs w:val="14"/>
              </w:rPr>
            </w:pPr>
          </w:p>
          <w:p w14:paraId="69BCD3F6" w14:textId="77777777" w:rsidR="008E59BE" w:rsidRPr="008E59BE" w:rsidRDefault="008E59BE" w:rsidP="00164004">
            <w:pPr>
              <w:ind w:left="426"/>
              <w:jc w:val="both"/>
              <w:rPr>
                <w:rFonts w:cs="Tahoma"/>
                <w:sz w:val="14"/>
                <w:szCs w:val="14"/>
              </w:rPr>
            </w:pPr>
            <w:r w:rsidRPr="008E59BE">
              <w:rPr>
                <w:rFonts w:cs="Tahoma"/>
                <w:sz w:val="14"/>
                <w:szCs w:val="14"/>
              </w:rPr>
              <w:t>Para la verificación de configuración y funcionamiento apropiado en paralelo con las otras unidades generadoras deberá efectuar la verificación de parámetros y emitir recomendaciones para funcionamiento.</w:t>
            </w:r>
          </w:p>
          <w:p w14:paraId="0C1C6B19" w14:textId="77777777" w:rsidR="008E59BE" w:rsidRPr="008E59BE" w:rsidRDefault="008E59BE" w:rsidP="00164004">
            <w:pPr>
              <w:ind w:left="426"/>
              <w:jc w:val="both"/>
              <w:rPr>
                <w:rFonts w:cs="Tahoma"/>
                <w:sz w:val="14"/>
                <w:szCs w:val="14"/>
              </w:rPr>
            </w:pPr>
          </w:p>
          <w:p w14:paraId="394552AF" w14:textId="77777777" w:rsidR="008E59BE" w:rsidRPr="008E59BE" w:rsidRDefault="008E59BE" w:rsidP="00164004">
            <w:pPr>
              <w:ind w:left="426"/>
              <w:jc w:val="both"/>
              <w:rPr>
                <w:rFonts w:cs="Tahoma"/>
                <w:sz w:val="14"/>
                <w:szCs w:val="14"/>
              </w:rPr>
            </w:pPr>
            <w:r w:rsidRPr="008E59BE">
              <w:rPr>
                <w:rFonts w:cs="Tahoma"/>
                <w:sz w:val="14"/>
                <w:szCs w:val="14"/>
              </w:rPr>
              <w:t>Se debe de considerar las pruebas de funcionamiento en el taller de reparación con un banco de pruebas de 1 MVA para ver las condiciones de la unidad y realizar la aprobación por el supervisor para el traslado.</w:t>
            </w:r>
          </w:p>
          <w:p w14:paraId="3381CAAF" w14:textId="77777777" w:rsidR="008E59BE" w:rsidRPr="008E59BE" w:rsidRDefault="008E59BE" w:rsidP="00164004">
            <w:pPr>
              <w:ind w:left="426"/>
              <w:jc w:val="both"/>
              <w:rPr>
                <w:rFonts w:cs="Tahoma"/>
                <w:sz w:val="14"/>
                <w:szCs w:val="14"/>
              </w:rPr>
            </w:pPr>
          </w:p>
          <w:p w14:paraId="15495D84" w14:textId="77777777" w:rsidR="008E59BE" w:rsidRPr="008E59BE" w:rsidRDefault="008E59BE" w:rsidP="00164004">
            <w:pPr>
              <w:ind w:left="426"/>
              <w:jc w:val="both"/>
              <w:rPr>
                <w:rFonts w:cs="Tahoma"/>
                <w:sz w:val="14"/>
                <w:szCs w:val="14"/>
              </w:rPr>
            </w:pPr>
            <w:r w:rsidRPr="008E59BE">
              <w:rPr>
                <w:rFonts w:cs="Tahoma"/>
                <w:sz w:val="14"/>
                <w:szCs w:val="14"/>
              </w:rPr>
              <w:t>Las pruebas de funcionamiento, deben contemplar la utilización de herramientas o equipos que garanticen y demuestren el desempeño apropiado de la unidad generadora.</w:t>
            </w:r>
          </w:p>
          <w:p w14:paraId="3A953E6F" w14:textId="77777777" w:rsidR="008E59BE" w:rsidRPr="008E59BE" w:rsidRDefault="008E59BE" w:rsidP="00164004">
            <w:pPr>
              <w:tabs>
                <w:tab w:val="left" w:pos="1696"/>
              </w:tabs>
              <w:rPr>
                <w:rFonts w:cs="Tahoma"/>
                <w:b/>
                <w:bCs/>
                <w:sz w:val="14"/>
                <w:szCs w:val="14"/>
                <w:lang w:eastAsia="es-BO"/>
              </w:rPr>
            </w:pPr>
          </w:p>
          <w:p w14:paraId="0A890BFC" w14:textId="77777777" w:rsidR="008E59BE" w:rsidRPr="008E59BE" w:rsidRDefault="008E59BE" w:rsidP="00EC3DD4">
            <w:pPr>
              <w:pStyle w:val="Prrafodelista"/>
              <w:keepNext/>
              <w:numPr>
                <w:ilvl w:val="0"/>
                <w:numId w:val="48"/>
              </w:numPr>
              <w:tabs>
                <w:tab w:val="left" w:pos="1696"/>
              </w:tabs>
              <w:ind w:left="395" w:hanging="395"/>
              <w:contextualSpacing/>
              <w:outlineLvl w:val="1"/>
              <w:rPr>
                <w:rFonts w:ascii="Verdana" w:hAnsi="Verdana" w:cs="Tahoma"/>
                <w:b/>
                <w:bCs/>
                <w:sz w:val="14"/>
                <w:szCs w:val="14"/>
                <w:lang w:val="es-ES_tradnl" w:eastAsia="es-ES"/>
              </w:rPr>
            </w:pPr>
            <w:r w:rsidRPr="008E59BE">
              <w:rPr>
                <w:rFonts w:ascii="Verdana" w:hAnsi="Verdana" w:cs="Tahoma"/>
                <w:b/>
                <w:bCs/>
                <w:sz w:val="14"/>
                <w:szCs w:val="14"/>
                <w:lang w:val="es-ES_tradnl" w:eastAsia="es-ES"/>
              </w:rPr>
              <w:t>Herramientas equipos y software necesario:</w:t>
            </w:r>
          </w:p>
          <w:p w14:paraId="469D65FD" w14:textId="77777777" w:rsidR="008E59BE" w:rsidRPr="008E59BE" w:rsidRDefault="008E59BE" w:rsidP="00164004">
            <w:pPr>
              <w:tabs>
                <w:tab w:val="left" w:pos="1696"/>
              </w:tabs>
              <w:rPr>
                <w:rFonts w:cs="Tahoma"/>
                <w:b/>
                <w:bCs/>
                <w:sz w:val="14"/>
                <w:szCs w:val="14"/>
                <w:lang w:eastAsia="es-BO"/>
              </w:rPr>
            </w:pPr>
          </w:p>
          <w:p w14:paraId="1F5E7188" w14:textId="77777777" w:rsidR="008E59BE" w:rsidRPr="008E59BE" w:rsidRDefault="008E59BE" w:rsidP="00164004">
            <w:pPr>
              <w:ind w:left="426"/>
              <w:jc w:val="both"/>
              <w:rPr>
                <w:rFonts w:cs="Tahoma"/>
                <w:sz w:val="14"/>
                <w:szCs w:val="14"/>
              </w:rPr>
            </w:pPr>
            <w:r w:rsidRPr="008E59BE">
              <w:rPr>
                <w:rFonts w:cs="Tahoma"/>
                <w:sz w:val="14"/>
                <w:szCs w:val="14"/>
              </w:rPr>
              <w:t>El contratista deberá contar con herramientas adecuadas y que recomienden el fabricante para realización de mantenimiento Overhaul bancos de volteo, equipos para el cambio de elementos en piezas que deben reutilizarse (bujes de eje de levas, bielas) así como para los ajuste para cada sistema de motor y  generador para todos estos trabajos deberán estar asistidos de manuales o el SIS Caterpillar, para la realización de pruebas de funcionamiento  debe contar con el ET (Electronic Technician) o maleta de pruebas según corresponda, indicar N° de serie de equipo a utilizar.</w:t>
            </w:r>
          </w:p>
          <w:p w14:paraId="053620FD" w14:textId="77777777" w:rsidR="008E59BE" w:rsidRPr="008E59BE" w:rsidRDefault="008E59BE" w:rsidP="00164004">
            <w:pPr>
              <w:keepNext/>
              <w:tabs>
                <w:tab w:val="left" w:pos="1696"/>
              </w:tabs>
              <w:contextualSpacing/>
              <w:outlineLvl w:val="1"/>
              <w:rPr>
                <w:rFonts w:cs="Tahoma"/>
                <w:b/>
                <w:bCs/>
                <w:sz w:val="14"/>
                <w:szCs w:val="14"/>
                <w:lang w:val="es-ES_tradnl"/>
              </w:rPr>
            </w:pPr>
          </w:p>
        </w:tc>
        <w:tc>
          <w:tcPr>
            <w:tcW w:w="2035" w:type="pct"/>
            <w:shd w:val="clear" w:color="auto" w:fill="auto"/>
            <w:vAlign w:val="center"/>
          </w:tcPr>
          <w:p w14:paraId="089C2E54" w14:textId="77777777" w:rsidR="008E59BE" w:rsidRPr="008E59BE" w:rsidRDefault="008E59BE" w:rsidP="00164004">
            <w:pPr>
              <w:pStyle w:val="Sinespaciado"/>
              <w:rPr>
                <w:rFonts w:ascii="Verdana" w:hAnsi="Verdana" w:cs="Arial"/>
                <w:sz w:val="14"/>
                <w:szCs w:val="14"/>
                <w:lang w:eastAsia="es-BO"/>
              </w:rPr>
            </w:pPr>
          </w:p>
        </w:tc>
      </w:tr>
      <w:tr w:rsidR="008E59BE" w:rsidRPr="008E59BE" w14:paraId="06F0081D" w14:textId="77777777" w:rsidTr="00164004">
        <w:trPr>
          <w:trHeight w:val="64"/>
        </w:trPr>
        <w:tc>
          <w:tcPr>
            <w:tcW w:w="214" w:type="pct"/>
            <w:shd w:val="clear" w:color="auto" w:fill="auto"/>
            <w:vAlign w:val="center"/>
          </w:tcPr>
          <w:p w14:paraId="1866B295" w14:textId="77777777" w:rsidR="008E59BE" w:rsidRPr="008E59BE" w:rsidRDefault="008E59BE" w:rsidP="00164004">
            <w:pPr>
              <w:pStyle w:val="Sinespaciado"/>
              <w:jc w:val="center"/>
              <w:rPr>
                <w:rFonts w:ascii="Verdana" w:hAnsi="Verdana" w:cs="Arial"/>
                <w:b/>
                <w:sz w:val="14"/>
                <w:szCs w:val="14"/>
                <w:lang w:eastAsia="es-BO"/>
              </w:rPr>
            </w:pPr>
          </w:p>
        </w:tc>
        <w:tc>
          <w:tcPr>
            <w:tcW w:w="2751" w:type="pct"/>
            <w:shd w:val="clear" w:color="auto" w:fill="auto"/>
          </w:tcPr>
          <w:p w14:paraId="36DDCDC7" w14:textId="77777777" w:rsidR="008E59BE" w:rsidRPr="008E59BE" w:rsidRDefault="008E59BE" w:rsidP="00164004">
            <w:pPr>
              <w:rPr>
                <w:rFonts w:cs="Tahoma"/>
                <w:b/>
                <w:sz w:val="14"/>
                <w:szCs w:val="14"/>
              </w:rPr>
            </w:pPr>
            <w:r w:rsidRPr="008E59BE">
              <w:rPr>
                <w:rFonts w:cs="Tahoma"/>
                <w:b/>
                <w:sz w:val="14"/>
                <w:szCs w:val="14"/>
              </w:rPr>
              <w:t>EXPERIENCIA GENERAL Y ESPECIFICA</w:t>
            </w:r>
          </w:p>
          <w:p w14:paraId="762C285A" w14:textId="77777777" w:rsidR="008E59BE" w:rsidRPr="008E59BE" w:rsidRDefault="008E59BE" w:rsidP="00164004">
            <w:pPr>
              <w:ind w:left="111"/>
              <w:jc w:val="both"/>
              <w:rPr>
                <w:rFonts w:cs="Tahoma"/>
                <w:sz w:val="14"/>
                <w:szCs w:val="14"/>
              </w:rPr>
            </w:pPr>
          </w:p>
          <w:p w14:paraId="1714F577" w14:textId="77777777" w:rsidR="008E59BE" w:rsidRPr="008E59BE" w:rsidRDefault="008E59BE" w:rsidP="00164004">
            <w:pPr>
              <w:jc w:val="both"/>
              <w:rPr>
                <w:rFonts w:cs="Tahoma"/>
                <w:sz w:val="14"/>
                <w:szCs w:val="14"/>
              </w:rPr>
            </w:pPr>
            <w:r w:rsidRPr="008E59BE">
              <w:rPr>
                <w:rFonts w:cs="Tahoma"/>
                <w:sz w:val="14"/>
                <w:szCs w:val="14"/>
              </w:rPr>
              <w:t xml:space="preserve">Para el ÍTEM 1, ÍTEM 2 e ÍTEM 3: </w:t>
            </w:r>
          </w:p>
          <w:p w14:paraId="1A1997F2" w14:textId="77777777" w:rsidR="008E59BE" w:rsidRPr="008E59BE" w:rsidRDefault="008E59BE" w:rsidP="00164004">
            <w:pPr>
              <w:jc w:val="both"/>
              <w:rPr>
                <w:rFonts w:cs="Tahoma"/>
                <w:sz w:val="14"/>
                <w:szCs w:val="14"/>
              </w:rPr>
            </w:pPr>
          </w:p>
          <w:p w14:paraId="62E6DDDA" w14:textId="77777777" w:rsidR="008E59BE" w:rsidRPr="008E59BE" w:rsidRDefault="008E59BE" w:rsidP="00164004">
            <w:pPr>
              <w:jc w:val="both"/>
              <w:rPr>
                <w:rFonts w:cs="Tahoma"/>
                <w:b/>
                <w:sz w:val="14"/>
                <w:szCs w:val="14"/>
              </w:rPr>
            </w:pPr>
            <w:r w:rsidRPr="008E59BE">
              <w:rPr>
                <w:rFonts w:cs="Tahoma"/>
                <w:b/>
                <w:sz w:val="14"/>
                <w:szCs w:val="14"/>
              </w:rPr>
              <w:t>DE LA EMPRESA:</w:t>
            </w:r>
          </w:p>
          <w:p w14:paraId="4DD9E436" w14:textId="77777777" w:rsidR="008E59BE" w:rsidRPr="008E59BE" w:rsidRDefault="008E59BE" w:rsidP="00164004">
            <w:pPr>
              <w:jc w:val="both"/>
              <w:rPr>
                <w:rFonts w:cs="Tahoma"/>
                <w:sz w:val="14"/>
                <w:szCs w:val="14"/>
                <w:u w:val="single"/>
              </w:rPr>
            </w:pPr>
          </w:p>
          <w:p w14:paraId="3B14DAA9" w14:textId="77777777" w:rsidR="008E59BE" w:rsidRPr="008E59BE" w:rsidRDefault="008E59BE" w:rsidP="00164004">
            <w:pPr>
              <w:jc w:val="both"/>
              <w:rPr>
                <w:rFonts w:cs="Tahoma"/>
                <w:sz w:val="14"/>
                <w:szCs w:val="14"/>
                <w:u w:val="single"/>
              </w:rPr>
            </w:pPr>
            <w:r w:rsidRPr="008E59BE">
              <w:rPr>
                <w:rFonts w:cs="Tahoma"/>
                <w:sz w:val="14"/>
                <w:szCs w:val="14"/>
                <w:u w:val="single"/>
              </w:rPr>
              <w:t>Experiencia general de la empresa:</w:t>
            </w:r>
          </w:p>
          <w:p w14:paraId="2A156694" w14:textId="77777777" w:rsidR="008E59BE" w:rsidRPr="008E59BE" w:rsidRDefault="008E59BE" w:rsidP="00164004">
            <w:pPr>
              <w:jc w:val="both"/>
              <w:rPr>
                <w:rFonts w:cs="Tahoma"/>
                <w:sz w:val="14"/>
                <w:szCs w:val="14"/>
                <w:u w:val="single"/>
              </w:rPr>
            </w:pPr>
          </w:p>
          <w:p w14:paraId="120D05CC" w14:textId="77777777" w:rsidR="008E59BE" w:rsidRPr="008E59BE" w:rsidRDefault="008E59BE" w:rsidP="00164004">
            <w:pPr>
              <w:jc w:val="both"/>
              <w:rPr>
                <w:rFonts w:cs="Tahoma"/>
                <w:sz w:val="14"/>
                <w:szCs w:val="14"/>
              </w:rPr>
            </w:pPr>
            <w:r w:rsidRPr="008E59BE">
              <w:rPr>
                <w:rFonts w:cs="Tahoma"/>
                <w:sz w:val="14"/>
                <w:szCs w:val="14"/>
              </w:rPr>
              <w:t>La empresa deberá contar con 5 años de antigüedad en el rubro referido a ingeniería y/o suministro de equipos y/o mantenimiento de grupos generadores, y/o montaje de grupos generadores y/o provisión de repuestos para los grupos generadores.</w:t>
            </w:r>
          </w:p>
          <w:p w14:paraId="18A42845" w14:textId="77777777" w:rsidR="008E59BE" w:rsidRPr="008E59BE" w:rsidRDefault="008E59BE" w:rsidP="00164004">
            <w:pPr>
              <w:jc w:val="both"/>
              <w:rPr>
                <w:rFonts w:cs="Tahoma"/>
                <w:sz w:val="14"/>
                <w:szCs w:val="14"/>
              </w:rPr>
            </w:pPr>
            <w:r w:rsidRPr="008E59BE">
              <w:rPr>
                <w:rFonts w:cs="Tahoma"/>
                <w:sz w:val="14"/>
                <w:szCs w:val="14"/>
              </w:rPr>
              <w:t>Por año deberá haber realizado al menos (2) dos servicios o trabajos referidos al rubro.</w:t>
            </w:r>
          </w:p>
          <w:p w14:paraId="6CA9ABA4" w14:textId="77777777" w:rsidR="008E59BE" w:rsidRPr="008E59BE" w:rsidRDefault="008E59BE" w:rsidP="00164004">
            <w:pPr>
              <w:jc w:val="both"/>
              <w:rPr>
                <w:rFonts w:cs="Tahoma"/>
                <w:sz w:val="14"/>
                <w:szCs w:val="14"/>
              </w:rPr>
            </w:pPr>
          </w:p>
          <w:p w14:paraId="442AA4D8" w14:textId="77777777" w:rsidR="008E59BE" w:rsidRPr="008E59BE" w:rsidRDefault="008E59BE" w:rsidP="00164004">
            <w:pPr>
              <w:jc w:val="both"/>
              <w:rPr>
                <w:rFonts w:cs="Tahoma"/>
                <w:sz w:val="14"/>
                <w:szCs w:val="14"/>
                <w:u w:val="single"/>
              </w:rPr>
            </w:pPr>
            <w:r w:rsidRPr="008E59BE">
              <w:rPr>
                <w:rFonts w:cs="Tahoma"/>
                <w:sz w:val="14"/>
                <w:szCs w:val="14"/>
                <w:u w:val="single"/>
              </w:rPr>
              <w:t>Experiencia específica de la empresa:</w:t>
            </w:r>
          </w:p>
          <w:p w14:paraId="3302CC75" w14:textId="77777777" w:rsidR="008E59BE" w:rsidRPr="008E59BE" w:rsidRDefault="008E59BE" w:rsidP="00164004">
            <w:pPr>
              <w:jc w:val="both"/>
              <w:rPr>
                <w:rFonts w:cs="Tahoma"/>
                <w:sz w:val="14"/>
                <w:szCs w:val="14"/>
                <w:u w:val="single"/>
              </w:rPr>
            </w:pPr>
          </w:p>
          <w:p w14:paraId="0D6A841E" w14:textId="77777777" w:rsidR="008E59BE" w:rsidRPr="008E59BE" w:rsidRDefault="008E59BE" w:rsidP="00164004">
            <w:pPr>
              <w:jc w:val="both"/>
              <w:rPr>
                <w:rFonts w:cs="Tahoma"/>
                <w:sz w:val="14"/>
                <w:szCs w:val="14"/>
              </w:rPr>
            </w:pPr>
            <w:r w:rsidRPr="008E59BE">
              <w:rPr>
                <w:rFonts w:cs="Tahoma"/>
                <w:sz w:val="14"/>
                <w:szCs w:val="14"/>
              </w:rPr>
              <w:t>La empresa deberá contar con la experiencia en la ejecución de mantenimientos mayores, habiendo realizado como mínimo 3 mantenimientos mayores OVERHAUL a grupos generadores de la familia 3500 referidos al objeto de la contratación, se ponderará un punto adicional por cada mantenimiento realizado adicional al requerido.</w:t>
            </w:r>
          </w:p>
          <w:p w14:paraId="4A5B1DAF" w14:textId="77777777" w:rsidR="008E59BE" w:rsidRPr="008E59BE" w:rsidRDefault="008E59BE" w:rsidP="00164004">
            <w:pPr>
              <w:jc w:val="both"/>
              <w:rPr>
                <w:rFonts w:cs="Tahoma"/>
                <w:sz w:val="14"/>
                <w:szCs w:val="14"/>
              </w:rPr>
            </w:pPr>
          </w:p>
          <w:p w14:paraId="248E918D" w14:textId="77777777" w:rsidR="008E59BE" w:rsidRPr="008E59BE" w:rsidRDefault="008E59BE" w:rsidP="00164004">
            <w:pPr>
              <w:jc w:val="both"/>
              <w:rPr>
                <w:rFonts w:cs="Tahoma"/>
                <w:sz w:val="14"/>
                <w:szCs w:val="14"/>
              </w:rPr>
            </w:pPr>
            <w:r w:rsidRPr="008E59BE">
              <w:rPr>
                <w:rFonts w:cs="Tahoma"/>
                <w:sz w:val="14"/>
                <w:szCs w:val="14"/>
              </w:rPr>
              <w:t>Para el respaldo de la Experiencia General y Especifica de la Empresa, deberá adjuntar los respaldos correspondientes como, certificados de cumplimiento, actas de recepción definitiva y otros documentos que podrían ser considerados por ENDE como respaldo.</w:t>
            </w:r>
          </w:p>
          <w:p w14:paraId="0C7292EF" w14:textId="77777777" w:rsidR="008E59BE" w:rsidRPr="008E59BE" w:rsidRDefault="008E59BE" w:rsidP="00164004">
            <w:pPr>
              <w:jc w:val="both"/>
              <w:rPr>
                <w:rFonts w:cs="Tahoma"/>
                <w:sz w:val="14"/>
                <w:szCs w:val="14"/>
              </w:rPr>
            </w:pPr>
          </w:p>
          <w:p w14:paraId="227BA3F5" w14:textId="77777777" w:rsidR="008E59BE" w:rsidRPr="008E59BE" w:rsidRDefault="008E59BE" w:rsidP="00164004">
            <w:pPr>
              <w:jc w:val="both"/>
              <w:rPr>
                <w:rFonts w:cs="Tahoma"/>
                <w:b/>
                <w:sz w:val="14"/>
                <w:szCs w:val="14"/>
              </w:rPr>
            </w:pPr>
            <w:r w:rsidRPr="008E59BE">
              <w:rPr>
                <w:rFonts w:cs="Tahoma"/>
                <w:b/>
                <w:sz w:val="14"/>
                <w:szCs w:val="14"/>
              </w:rPr>
              <w:t>DEL PERSONAL:</w:t>
            </w:r>
          </w:p>
          <w:p w14:paraId="7C4DAC44" w14:textId="77777777" w:rsidR="008E59BE" w:rsidRPr="008E59BE" w:rsidRDefault="008E59BE" w:rsidP="00164004">
            <w:pPr>
              <w:jc w:val="both"/>
              <w:rPr>
                <w:rFonts w:cs="Tahoma"/>
                <w:b/>
                <w:sz w:val="14"/>
                <w:szCs w:val="14"/>
              </w:rPr>
            </w:pPr>
          </w:p>
          <w:p w14:paraId="4AD6AABB" w14:textId="79623CB0" w:rsidR="008E59BE" w:rsidRPr="008E59BE" w:rsidRDefault="008E59BE" w:rsidP="00164004">
            <w:pPr>
              <w:spacing w:line="276" w:lineRule="auto"/>
              <w:jc w:val="both"/>
              <w:rPr>
                <w:rFonts w:cs="Tahoma"/>
                <w:sz w:val="14"/>
                <w:szCs w:val="14"/>
              </w:rPr>
            </w:pPr>
            <w:r w:rsidRPr="008E59BE">
              <w:rPr>
                <w:rFonts w:cs="Tahoma"/>
                <w:sz w:val="14"/>
                <w:szCs w:val="14"/>
              </w:rPr>
              <w:t xml:space="preserve">Los trabajos de mantenimiento OVERHAUL deben estar a cargo de un profesional de la rama de ingeniería </w:t>
            </w:r>
            <w:r w:rsidR="00BA2E80" w:rsidRPr="008E59BE">
              <w:rPr>
                <w:rFonts w:cs="Tahoma"/>
                <w:sz w:val="14"/>
                <w:szCs w:val="14"/>
              </w:rPr>
              <w:t>y un</w:t>
            </w:r>
            <w:r w:rsidRPr="008E59BE">
              <w:rPr>
                <w:rFonts w:cs="Tahoma"/>
                <w:sz w:val="14"/>
                <w:szCs w:val="14"/>
              </w:rPr>
              <w:t xml:space="preserve"> técnico Mecánico que </w:t>
            </w:r>
            <w:r w:rsidRPr="008E59BE">
              <w:rPr>
                <w:rFonts w:cs="Tahoma"/>
                <w:sz w:val="14"/>
                <w:szCs w:val="14"/>
              </w:rPr>
              <w:lastRenderedPageBreak/>
              <w:t>trabaje en la empresa adjudicada, el mismo que debe permanecer en sitio de mantenimiento durante la ejecución de los trabajos.</w:t>
            </w:r>
          </w:p>
          <w:p w14:paraId="2860B5DB" w14:textId="77777777" w:rsidR="008E59BE" w:rsidRPr="008E59BE" w:rsidRDefault="008E59BE" w:rsidP="00164004">
            <w:pPr>
              <w:spacing w:line="276" w:lineRule="auto"/>
              <w:jc w:val="both"/>
              <w:rPr>
                <w:rFonts w:cs="Tahoma"/>
                <w:sz w:val="14"/>
                <w:szCs w:val="14"/>
              </w:rPr>
            </w:pPr>
          </w:p>
          <w:p w14:paraId="212D57F2" w14:textId="77777777" w:rsidR="008E59BE" w:rsidRPr="008E59BE" w:rsidRDefault="008E59BE" w:rsidP="00164004">
            <w:pPr>
              <w:spacing w:line="276" w:lineRule="auto"/>
              <w:jc w:val="both"/>
              <w:rPr>
                <w:rFonts w:cs="Tahoma"/>
                <w:sz w:val="14"/>
                <w:szCs w:val="14"/>
                <w:u w:val="single"/>
              </w:rPr>
            </w:pPr>
            <w:r w:rsidRPr="008E59BE">
              <w:rPr>
                <w:rFonts w:cs="Tahoma"/>
                <w:sz w:val="14"/>
                <w:szCs w:val="14"/>
                <w:u w:val="single"/>
              </w:rPr>
              <w:t>Experiencia del personal clave:</w:t>
            </w:r>
          </w:p>
          <w:p w14:paraId="63939A08" w14:textId="77777777" w:rsidR="008E59BE" w:rsidRPr="008E59BE" w:rsidRDefault="008E59BE" w:rsidP="00164004">
            <w:pPr>
              <w:spacing w:line="276" w:lineRule="auto"/>
              <w:jc w:val="both"/>
              <w:rPr>
                <w:rFonts w:cs="Tahoma"/>
                <w:sz w:val="14"/>
                <w:szCs w:val="14"/>
              </w:rPr>
            </w:pPr>
          </w:p>
          <w:p w14:paraId="30890ACF" w14:textId="77777777" w:rsidR="008E59BE" w:rsidRPr="008E59BE" w:rsidRDefault="008E59BE" w:rsidP="00164004">
            <w:pPr>
              <w:spacing w:line="276" w:lineRule="auto"/>
              <w:jc w:val="both"/>
              <w:rPr>
                <w:rFonts w:cs="Tahoma"/>
                <w:sz w:val="14"/>
                <w:szCs w:val="14"/>
              </w:rPr>
            </w:pPr>
            <w:r w:rsidRPr="008E59BE">
              <w:rPr>
                <w:rFonts w:cs="Tahoma"/>
                <w:sz w:val="14"/>
                <w:szCs w:val="14"/>
              </w:rPr>
              <w:t>Ingeniero:</w:t>
            </w:r>
          </w:p>
          <w:p w14:paraId="1470823D" w14:textId="77777777" w:rsidR="008E59BE" w:rsidRPr="008E59BE" w:rsidRDefault="008E59BE" w:rsidP="00164004">
            <w:pPr>
              <w:spacing w:line="276" w:lineRule="auto"/>
              <w:jc w:val="both"/>
              <w:rPr>
                <w:rFonts w:cs="Tahoma"/>
                <w:sz w:val="14"/>
                <w:szCs w:val="14"/>
              </w:rPr>
            </w:pPr>
          </w:p>
          <w:p w14:paraId="3B412C3C" w14:textId="77777777" w:rsidR="008E59BE" w:rsidRPr="008E59BE" w:rsidRDefault="008E59BE" w:rsidP="00164004">
            <w:pPr>
              <w:spacing w:line="276" w:lineRule="auto"/>
              <w:jc w:val="both"/>
              <w:rPr>
                <w:rFonts w:cs="Tahoma"/>
                <w:sz w:val="14"/>
                <w:szCs w:val="14"/>
              </w:rPr>
            </w:pPr>
            <w:r w:rsidRPr="008E59BE">
              <w:rPr>
                <w:rFonts w:cs="Tahoma"/>
                <w:sz w:val="14"/>
                <w:szCs w:val="14"/>
              </w:rPr>
              <w:t>Formación profesional: Titulo en Provisión Nacional en Ingeniería Mecánica o Electromecánica, el profesional debe estar inscrito y habilitado en la Sociedad de Ingenieros de Bolivia (SIB).</w:t>
            </w:r>
          </w:p>
          <w:p w14:paraId="4E4ADDFA" w14:textId="77777777" w:rsidR="008E59BE" w:rsidRPr="008E59BE" w:rsidRDefault="008E59BE" w:rsidP="00164004">
            <w:pPr>
              <w:spacing w:line="276" w:lineRule="auto"/>
              <w:jc w:val="both"/>
              <w:rPr>
                <w:rFonts w:cs="Tahoma"/>
                <w:sz w:val="14"/>
                <w:szCs w:val="14"/>
              </w:rPr>
            </w:pPr>
          </w:p>
          <w:p w14:paraId="2932940B" w14:textId="77777777" w:rsidR="008E59BE" w:rsidRPr="008E59BE" w:rsidRDefault="008E59BE" w:rsidP="00164004">
            <w:pPr>
              <w:spacing w:line="276" w:lineRule="auto"/>
              <w:jc w:val="both"/>
              <w:rPr>
                <w:rFonts w:cs="Tahoma"/>
                <w:sz w:val="14"/>
                <w:szCs w:val="14"/>
              </w:rPr>
            </w:pPr>
            <w:r w:rsidRPr="008E59BE">
              <w:rPr>
                <w:rFonts w:cs="Tahoma"/>
                <w:sz w:val="14"/>
                <w:szCs w:val="14"/>
              </w:rPr>
              <w:t>Experiencia General: Mayor a 5 años, plazo computado a partir de la fecha de emisión del Título en Provisión Nacional.</w:t>
            </w:r>
          </w:p>
          <w:p w14:paraId="146623C5" w14:textId="77777777" w:rsidR="008E59BE" w:rsidRPr="008E59BE" w:rsidRDefault="008E59BE" w:rsidP="00164004">
            <w:pPr>
              <w:spacing w:line="276" w:lineRule="auto"/>
              <w:jc w:val="both"/>
              <w:rPr>
                <w:rFonts w:cs="Tahoma"/>
                <w:sz w:val="14"/>
                <w:szCs w:val="14"/>
              </w:rPr>
            </w:pPr>
          </w:p>
          <w:p w14:paraId="2D76F1C4" w14:textId="77777777" w:rsidR="008E59BE" w:rsidRPr="008E59BE" w:rsidRDefault="008E59BE" w:rsidP="00164004">
            <w:pPr>
              <w:spacing w:line="276" w:lineRule="auto"/>
              <w:jc w:val="both"/>
              <w:rPr>
                <w:rFonts w:cs="Tahoma"/>
                <w:sz w:val="14"/>
                <w:szCs w:val="14"/>
              </w:rPr>
            </w:pPr>
            <w:r w:rsidRPr="008E59BE">
              <w:rPr>
                <w:rFonts w:cs="Tahoma"/>
                <w:sz w:val="14"/>
                <w:szCs w:val="14"/>
              </w:rPr>
              <w:t>Experiencia profesional específica: Acreditar experiencia en mantenimiento de grupos electrógenos, habiendo realizado 3 mantenimientos mayores Overhaul de motores de grupos electrógenos referidos al objeto de la contratación, además deberá contar con los siguientes cursos referidos al objeto de contratación:</w:t>
            </w:r>
          </w:p>
          <w:p w14:paraId="4725C4B1" w14:textId="77777777" w:rsidR="008E59BE" w:rsidRPr="008E59BE" w:rsidRDefault="008E59BE" w:rsidP="00164004">
            <w:pPr>
              <w:spacing w:line="276" w:lineRule="auto"/>
              <w:jc w:val="both"/>
              <w:rPr>
                <w:rFonts w:cs="Tahoma"/>
                <w:sz w:val="14"/>
                <w:szCs w:val="14"/>
              </w:rPr>
            </w:pPr>
          </w:p>
          <w:p w14:paraId="0EF7A800" w14:textId="77777777" w:rsidR="008E59BE" w:rsidRPr="008E59BE" w:rsidRDefault="008E59BE" w:rsidP="00EC3DD4">
            <w:pPr>
              <w:pStyle w:val="Prrafodelista"/>
              <w:numPr>
                <w:ilvl w:val="0"/>
                <w:numId w:val="42"/>
              </w:numPr>
              <w:spacing w:line="276" w:lineRule="auto"/>
              <w:ind w:left="720"/>
              <w:jc w:val="both"/>
              <w:rPr>
                <w:rFonts w:ascii="Verdana" w:hAnsi="Verdana" w:cs="Tahoma"/>
                <w:sz w:val="14"/>
                <w:szCs w:val="14"/>
              </w:rPr>
            </w:pPr>
            <w:r w:rsidRPr="008E59BE">
              <w:rPr>
                <w:rFonts w:ascii="Verdana" w:hAnsi="Verdana" w:cs="Tahoma"/>
                <w:sz w:val="14"/>
                <w:szCs w:val="14"/>
              </w:rPr>
              <w:t xml:space="preserve">Certificación en  Operación y mantenimiento de grupos electrógenos a Diésel. </w:t>
            </w:r>
          </w:p>
          <w:p w14:paraId="4DF4B87A" w14:textId="77777777" w:rsidR="008E59BE" w:rsidRPr="008E59BE" w:rsidRDefault="008E59BE" w:rsidP="00EC3DD4">
            <w:pPr>
              <w:pStyle w:val="Prrafodelista"/>
              <w:numPr>
                <w:ilvl w:val="0"/>
                <w:numId w:val="42"/>
              </w:numPr>
              <w:spacing w:line="276" w:lineRule="auto"/>
              <w:ind w:left="720"/>
              <w:jc w:val="both"/>
              <w:rPr>
                <w:rFonts w:ascii="Verdana" w:hAnsi="Verdana" w:cs="Tahoma"/>
                <w:sz w:val="14"/>
                <w:szCs w:val="14"/>
              </w:rPr>
            </w:pPr>
            <w:r w:rsidRPr="008E59BE">
              <w:rPr>
                <w:rFonts w:ascii="Verdana" w:hAnsi="Verdana" w:cs="Tahoma"/>
                <w:sz w:val="14"/>
                <w:szCs w:val="14"/>
              </w:rPr>
              <w:t>Certificación en  de manejo de software Sistema de Información de Servicio (SIS).</w:t>
            </w:r>
          </w:p>
          <w:p w14:paraId="40560E2A" w14:textId="77777777" w:rsidR="008E59BE" w:rsidRPr="008E59BE" w:rsidRDefault="008E59BE" w:rsidP="00EC3DD4">
            <w:pPr>
              <w:pStyle w:val="Prrafodelista"/>
              <w:numPr>
                <w:ilvl w:val="0"/>
                <w:numId w:val="42"/>
              </w:numPr>
              <w:spacing w:line="276" w:lineRule="auto"/>
              <w:ind w:left="720"/>
              <w:jc w:val="both"/>
              <w:rPr>
                <w:rFonts w:ascii="Verdana" w:hAnsi="Verdana" w:cs="Tahoma"/>
                <w:sz w:val="14"/>
                <w:szCs w:val="14"/>
              </w:rPr>
            </w:pPr>
            <w:r w:rsidRPr="008E59BE">
              <w:rPr>
                <w:rFonts w:ascii="Verdana" w:hAnsi="Verdana" w:cs="Tahoma"/>
                <w:sz w:val="14"/>
                <w:szCs w:val="14"/>
              </w:rPr>
              <w:t>Certificación en  manejo de software Herramienta Electrónica de Diagnostico ET (Técnico electrónico).</w:t>
            </w:r>
          </w:p>
          <w:p w14:paraId="406A4609" w14:textId="77777777" w:rsidR="008E59BE" w:rsidRPr="008E59BE" w:rsidRDefault="008E59BE" w:rsidP="00164004">
            <w:pPr>
              <w:spacing w:line="276" w:lineRule="auto"/>
              <w:jc w:val="both"/>
              <w:rPr>
                <w:rFonts w:cs="Tahoma"/>
                <w:sz w:val="14"/>
                <w:szCs w:val="14"/>
              </w:rPr>
            </w:pPr>
          </w:p>
          <w:p w14:paraId="480DACDF" w14:textId="77777777" w:rsidR="008E59BE" w:rsidRPr="008E59BE" w:rsidRDefault="008E59BE" w:rsidP="00164004">
            <w:pPr>
              <w:spacing w:line="276" w:lineRule="auto"/>
              <w:jc w:val="both"/>
              <w:rPr>
                <w:rFonts w:cs="Tahoma"/>
                <w:sz w:val="14"/>
                <w:szCs w:val="14"/>
              </w:rPr>
            </w:pPr>
            <w:r w:rsidRPr="008E59BE">
              <w:rPr>
                <w:rFonts w:cs="Tahoma"/>
                <w:sz w:val="14"/>
                <w:szCs w:val="14"/>
              </w:rPr>
              <w:t>Técnico:</w:t>
            </w:r>
          </w:p>
          <w:p w14:paraId="4FADCC8A" w14:textId="77777777" w:rsidR="008E59BE" w:rsidRPr="008E59BE" w:rsidRDefault="008E59BE" w:rsidP="00164004">
            <w:pPr>
              <w:spacing w:line="276" w:lineRule="auto"/>
              <w:jc w:val="both"/>
              <w:rPr>
                <w:rFonts w:cs="Tahoma"/>
                <w:sz w:val="14"/>
                <w:szCs w:val="14"/>
              </w:rPr>
            </w:pPr>
          </w:p>
          <w:p w14:paraId="598CA8B1" w14:textId="77777777" w:rsidR="008E59BE" w:rsidRPr="008E59BE" w:rsidRDefault="008E59BE" w:rsidP="00164004">
            <w:pPr>
              <w:spacing w:line="276" w:lineRule="auto"/>
              <w:jc w:val="both"/>
              <w:rPr>
                <w:rFonts w:cs="Tahoma"/>
                <w:sz w:val="14"/>
                <w:szCs w:val="14"/>
              </w:rPr>
            </w:pPr>
            <w:r w:rsidRPr="008E59BE">
              <w:rPr>
                <w:rFonts w:cs="Tahoma"/>
                <w:sz w:val="14"/>
                <w:szCs w:val="14"/>
              </w:rPr>
              <w:t>Formación profesional: Titulo en Provisión Nacional como Técnico Superior en Mecánica o Electromecánica, que cuente con una trayectoria de 5 años a parir de la emisión del Título en Provisión Nacional.</w:t>
            </w:r>
          </w:p>
          <w:p w14:paraId="043070FC" w14:textId="77777777" w:rsidR="008E59BE" w:rsidRPr="008E59BE" w:rsidRDefault="008E59BE" w:rsidP="00164004">
            <w:pPr>
              <w:spacing w:line="276" w:lineRule="auto"/>
              <w:jc w:val="both"/>
              <w:rPr>
                <w:rFonts w:cs="Tahoma"/>
                <w:sz w:val="14"/>
                <w:szCs w:val="14"/>
              </w:rPr>
            </w:pPr>
          </w:p>
          <w:p w14:paraId="516B2F7D" w14:textId="77777777" w:rsidR="008E59BE" w:rsidRPr="008E59BE" w:rsidRDefault="008E59BE" w:rsidP="00164004">
            <w:pPr>
              <w:spacing w:line="276" w:lineRule="auto"/>
              <w:jc w:val="both"/>
              <w:rPr>
                <w:rFonts w:cs="Tahoma"/>
                <w:sz w:val="14"/>
                <w:szCs w:val="14"/>
              </w:rPr>
            </w:pPr>
            <w:r w:rsidRPr="008E59BE">
              <w:rPr>
                <w:rFonts w:cs="Tahoma"/>
                <w:sz w:val="14"/>
                <w:szCs w:val="14"/>
              </w:rPr>
              <w:t>Experiencia General: Mayor a 5 años, plazo computado a partir de la fecha de emisión del Título en Provisión Nacional.</w:t>
            </w:r>
          </w:p>
          <w:p w14:paraId="1809B43E" w14:textId="77777777" w:rsidR="008E59BE" w:rsidRPr="008E59BE" w:rsidRDefault="008E59BE" w:rsidP="00164004">
            <w:pPr>
              <w:spacing w:line="276" w:lineRule="auto"/>
              <w:jc w:val="both"/>
              <w:rPr>
                <w:rFonts w:cs="Tahoma"/>
                <w:sz w:val="14"/>
                <w:szCs w:val="14"/>
              </w:rPr>
            </w:pPr>
          </w:p>
          <w:p w14:paraId="47545C3B" w14:textId="77777777" w:rsidR="008E59BE" w:rsidRPr="008E59BE" w:rsidRDefault="008E59BE" w:rsidP="00164004">
            <w:pPr>
              <w:spacing w:line="276" w:lineRule="auto"/>
              <w:jc w:val="both"/>
              <w:rPr>
                <w:rFonts w:cs="Tahoma"/>
                <w:sz w:val="14"/>
                <w:szCs w:val="14"/>
              </w:rPr>
            </w:pPr>
            <w:r w:rsidRPr="008E59BE">
              <w:rPr>
                <w:rFonts w:cs="Tahoma"/>
                <w:sz w:val="14"/>
                <w:szCs w:val="14"/>
              </w:rPr>
              <w:t>Experiencia profesional específica: Acreditar experiencia en mantenimientos de grupos electrógenos, habiendo realizado 2 mantenimientos Overhaul de motores de grupo electrógenos referidos al objeto de la contratación, además deberá contar con los siguientes cursos referidos al objeto de contratación:</w:t>
            </w:r>
          </w:p>
          <w:p w14:paraId="0A6315A2" w14:textId="77777777" w:rsidR="008E59BE" w:rsidRPr="008E59BE" w:rsidRDefault="008E59BE" w:rsidP="00164004">
            <w:pPr>
              <w:spacing w:line="276" w:lineRule="auto"/>
              <w:jc w:val="both"/>
              <w:rPr>
                <w:rFonts w:cs="Tahoma"/>
                <w:sz w:val="14"/>
                <w:szCs w:val="14"/>
              </w:rPr>
            </w:pPr>
          </w:p>
          <w:p w14:paraId="1641A54C" w14:textId="77777777" w:rsidR="008E59BE" w:rsidRPr="008E59BE" w:rsidRDefault="008E59BE" w:rsidP="00EC3DD4">
            <w:pPr>
              <w:pStyle w:val="Prrafodelista"/>
              <w:numPr>
                <w:ilvl w:val="0"/>
                <w:numId w:val="43"/>
              </w:numPr>
              <w:spacing w:line="276" w:lineRule="auto"/>
              <w:ind w:left="720"/>
              <w:jc w:val="both"/>
              <w:rPr>
                <w:rFonts w:ascii="Verdana" w:hAnsi="Verdana" w:cs="Tahoma"/>
                <w:sz w:val="14"/>
                <w:szCs w:val="14"/>
              </w:rPr>
            </w:pPr>
            <w:r w:rsidRPr="008E59BE">
              <w:rPr>
                <w:rFonts w:ascii="Verdana" w:hAnsi="Verdana" w:cs="Tahoma"/>
                <w:sz w:val="14"/>
                <w:szCs w:val="14"/>
              </w:rPr>
              <w:t>Certificación en Operación y mantenimiento de grupos electrógenos a Diésel.</w:t>
            </w:r>
          </w:p>
          <w:p w14:paraId="6F6F05FC" w14:textId="471EB9A1" w:rsidR="008E59BE" w:rsidRPr="008E59BE" w:rsidRDefault="008E59BE" w:rsidP="00EC3DD4">
            <w:pPr>
              <w:pStyle w:val="Prrafodelista"/>
              <w:numPr>
                <w:ilvl w:val="0"/>
                <w:numId w:val="43"/>
              </w:numPr>
              <w:spacing w:line="276" w:lineRule="auto"/>
              <w:ind w:left="720"/>
              <w:jc w:val="both"/>
              <w:rPr>
                <w:rFonts w:ascii="Verdana" w:hAnsi="Verdana" w:cs="Tahoma"/>
                <w:sz w:val="14"/>
                <w:szCs w:val="14"/>
              </w:rPr>
            </w:pPr>
            <w:r w:rsidRPr="008E59BE">
              <w:rPr>
                <w:rFonts w:ascii="Verdana" w:hAnsi="Verdana" w:cs="Tahoma"/>
                <w:sz w:val="14"/>
                <w:szCs w:val="14"/>
              </w:rPr>
              <w:t xml:space="preserve">Certificación </w:t>
            </w:r>
            <w:r w:rsidR="00CF4D1D" w:rsidRPr="008E59BE">
              <w:rPr>
                <w:rFonts w:ascii="Verdana" w:hAnsi="Verdana" w:cs="Tahoma"/>
                <w:sz w:val="14"/>
                <w:szCs w:val="14"/>
              </w:rPr>
              <w:t>en manejo</w:t>
            </w:r>
            <w:r w:rsidRPr="008E59BE">
              <w:rPr>
                <w:rFonts w:ascii="Verdana" w:hAnsi="Verdana" w:cs="Tahoma"/>
                <w:sz w:val="14"/>
                <w:szCs w:val="14"/>
              </w:rPr>
              <w:t xml:space="preserve"> de software Herramienta Electrónica de Diagnostico ET (Técnico electrónico).</w:t>
            </w:r>
          </w:p>
          <w:p w14:paraId="1145894A" w14:textId="77777777" w:rsidR="008E59BE" w:rsidRPr="008E59BE" w:rsidRDefault="008E59BE" w:rsidP="00164004">
            <w:pPr>
              <w:spacing w:line="276" w:lineRule="auto"/>
              <w:jc w:val="both"/>
              <w:rPr>
                <w:rFonts w:cs="Tahoma"/>
                <w:sz w:val="14"/>
                <w:szCs w:val="14"/>
              </w:rPr>
            </w:pPr>
          </w:p>
          <w:p w14:paraId="625EFDA1" w14:textId="77777777" w:rsidR="008E59BE" w:rsidRDefault="008E59BE" w:rsidP="00164004">
            <w:pPr>
              <w:spacing w:line="276" w:lineRule="auto"/>
              <w:jc w:val="both"/>
              <w:rPr>
                <w:rFonts w:cs="Tahoma"/>
                <w:sz w:val="14"/>
                <w:szCs w:val="14"/>
              </w:rPr>
            </w:pPr>
            <w:r w:rsidRPr="008E59BE">
              <w:rPr>
                <w:rFonts w:cs="Tahoma"/>
                <w:sz w:val="14"/>
                <w:szCs w:val="14"/>
              </w:rPr>
              <w:t xml:space="preserve">Para el respaldo de la Experiencia General y Específica del personal clave se deberá adjuntar los respaldos correspondientes como certificados de trabajo y otros documentos que podrían ser considerados por ENDE como respaldo. </w:t>
            </w:r>
          </w:p>
          <w:p w14:paraId="33B08F5C" w14:textId="0A6BBDDA" w:rsidR="004E1619" w:rsidRPr="008E59BE" w:rsidRDefault="004E1619" w:rsidP="00164004">
            <w:pPr>
              <w:spacing w:line="276" w:lineRule="auto"/>
              <w:jc w:val="both"/>
              <w:rPr>
                <w:rFonts w:cs="Tahoma"/>
                <w:sz w:val="14"/>
                <w:szCs w:val="14"/>
              </w:rPr>
            </w:pPr>
          </w:p>
        </w:tc>
        <w:tc>
          <w:tcPr>
            <w:tcW w:w="2035" w:type="pct"/>
            <w:shd w:val="clear" w:color="auto" w:fill="auto"/>
            <w:vAlign w:val="center"/>
          </w:tcPr>
          <w:p w14:paraId="17788E19" w14:textId="77777777" w:rsidR="008E59BE" w:rsidRPr="008E59BE" w:rsidRDefault="008E59BE" w:rsidP="00164004">
            <w:pPr>
              <w:pStyle w:val="Sinespaciado"/>
              <w:rPr>
                <w:rFonts w:ascii="Verdana" w:hAnsi="Verdana" w:cs="Arial"/>
                <w:sz w:val="14"/>
                <w:szCs w:val="14"/>
                <w:lang w:eastAsia="es-BO"/>
              </w:rPr>
            </w:pPr>
          </w:p>
        </w:tc>
      </w:tr>
      <w:tr w:rsidR="008E59BE" w:rsidRPr="008E59BE" w14:paraId="7DA953F3" w14:textId="77777777" w:rsidTr="00164004">
        <w:trPr>
          <w:trHeight w:val="20"/>
        </w:trPr>
        <w:tc>
          <w:tcPr>
            <w:tcW w:w="2965" w:type="pct"/>
            <w:gridSpan w:val="2"/>
            <w:shd w:val="clear" w:color="auto" w:fill="808080" w:themeFill="background1" w:themeFillShade="80"/>
            <w:vAlign w:val="center"/>
          </w:tcPr>
          <w:p w14:paraId="4173E866" w14:textId="77777777" w:rsidR="008E59BE" w:rsidRPr="008E59BE" w:rsidRDefault="008E59BE" w:rsidP="00164004">
            <w:pPr>
              <w:tabs>
                <w:tab w:val="left" w:pos="1696"/>
              </w:tabs>
              <w:rPr>
                <w:rFonts w:cs="Arial"/>
                <w:b/>
                <w:bCs/>
                <w:color w:val="000000"/>
                <w:sz w:val="14"/>
                <w:szCs w:val="14"/>
                <w:u w:val="single"/>
                <w:lang w:eastAsia="es-BO"/>
              </w:rPr>
            </w:pPr>
          </w:p>
          <w:p w14:paraId="16A75CCF" w14:textId="77777777" w:rsidR="008E59BE" w:rsidRPr="008E59BE" w:rsidRDefault="008E59BE" w:rsidP="00164004">
            <w:pPr>
              <w:tabs>
                <w:tab w:val="left" w:pos="1696"/>
              </w:tabs>
              <w:rPr>
                <w:rFonts w:cs="Arial"/>
                <w:b/>
                <w:bCs/>
                <w:color w:val="FFFFFF" w:themeColor="background1"/>
                <w:sz w:val="14"/>
                <w:szCs w:val="14"/>
                <w:u w:val="single"/>
                <w:lang w:eastAsia="es-BO"/>
              </w:rPr>
            </w:pPr>
            <w:r w:rsidRPr="008E59BE">
              <w:rPr>
                <w:rFonts w:cs="Arial"/>
                <w:b/>
                <w:bCs/>
                <w:color w:val="FFFFFF" w:themeColor="background1"/>
                <w:sz w:val="14"/>
                <w:szCs w:val="14"/>
                <w:u w:val="single"/>
                <w:lang w:eastAsia="es-BO"/>
              </w:rPr>
              <w:t xml:space="preserve">CONDICIONES TÉCNICAS PARA LA PROVISIÓN DEL SERVICIO </w:t>
            </w:r>
          </w:p>
          <w:p w14:paraId="2DA03D2E" w14:textId="77777777" w:rsidR="008E59BE" w:rsidRPr="008E59BE" w:rsidRDefault="008E59BE" w:rsidP="00164004">
            <w:pPr>
              <w:tabs>
                <w:tab w:val="left" w:pos="1696"/>
              </w:tabs>
              <w:rPr>
                <w:rFonts w:cs="Arial"/>
                <w:b/>
                <w:bCs/>
                <w:color w:val="000000"/>
                <w:sz w:val="14"/>
                <w:szCs w:val="14"/>
                <w:u w:val="single"/>
                <w:lang w:eastAsia="es-BO"/>
              </w:rPr>
            </w:pPr>
          </w:p>
        </w:tc>
        <w:tc>
          <w:tcPr>
            <w:tcW w:w="2035" w:type="pct"/>
            <w:shd w:val="clear" w:color="auto" w:fill="808080" w:themeFill="background1" w:themeFillShade="80"/>
            <w:vAlign w:val="center"/>
          </w:tcPr>
          <w:p w14:paraId="7757C83A" w14:textId="77777777" w:rsidR="008E59BE" w:rsidRPr="008E59BE" w:rsidRDefault="008E59BE" w:rsidP="00164004">
            <w:pPr>
              <w:tabs>
                <w:tab w:val="left" w:pos="1696"/>
              </w:tabs>
              <w:jc w:val="center"/>
              <w:rPr>
                <w:rFonts w:cs="Arial"/>
                <w:sz w:val="14"/>
                <w:szCs w:val="14"/>
                <w:lang w:eastAsia="es-BO"/>
              </w:rPr>
            </w:pPr>
            <w:r w:rsidRPr="008E59BE">
              <w:rPr>
                <w:rFonts w:cs="Arial"/>
                <w:sz w:val="14"/>
                <w:szCs w:val="14"/>
                <w:lang w:eastAsia="es-BO"/>
              </w:rPr>
              <w:t> </w:t>
            </w:r>
          </w:p>
        </w:tc>
      </w:tr>
      <w:tr w:rsidR="008E59BE" w:rsidRPr="008E59BE" w14:paraId="0AC54B72" w14:textId="77777777" w:rsidTr="00164004">
        <w:trPr>
          <w:trHeight w:val="170"/>
        </w:trPr>
        <w:tc>
          <w:tcPr>
            <w:tcW w:w="2965" w:type="pct"/>
            <w:gridSpan w:val="2"/>
            <w:shd w:val="clear" w:color="auto" w:fill="auto"/>
            <w:vAlign w:val="center"/>
          </w:tcPr>
          <w:p w14:paraId="64068D48" w14:textId="77777777" w:rsidR="008E59BE" w:rsidRPr="008E59BE" w:rsidRDefault="008E59BE" w:rsidP="00164004">
            <w:pPr>
              <w:pStyle w:val="Sinespaciado"/>
              <w:rPr>
                <w:rFonts w:ascii="Verdana" w:hAnsi="Verdana" w:cs="Tahoma"/>
                <w:b/>
                <w:sz w:val="14"/>
                <w:szCs w:val="14"/>
                <w:lang w:val="x-none"/>
              </w:rPr>
            </w:pPr>
            <w:r w:rsidRPr="008E59BE">
              <w:rPr>
                <w:rFonts w:ascii="Verdana" w:hAnsi="Verdana" w:cs="Tahoma"/>
                <w:b/>
                <w:sz w:val="14"/>
                <w:szCs w:val="14"/>
                <w:lang w:val="x-none"/>
              </w:rPr>
              <w:t>PLAZO DE ENTREGA:</w:t>
            </w:r>
          </w:p>
        </w:tc>
        <w:tc>
          <w:tcPr>
            <w:tcW w:w="2035" w:type="pct"/>
            <w:shd w:val="clear" w:color="auto" w:fill="auto"/>
            <w:vAlign w:val="center"/>
          </w:tcPr>
          <w:p w14:paraId="6A66F4AC" w14:textId="77777777" w:rsidR="008E59BE" w:rsidRPr="008E59BE" w:rsidRDefault="008E59BE" w:rsidP="00164004">
            <w:pPr>
              <w:tabs>
                <w:tab w:val="left" w:pos="1696"/>
              </w:tabs>
              <w:jc w:val="center"/>
              <w:rPr>
                <w:rFonts w:cs="Arial"/>
                <w:sz w:val="14"/>
                <w:szCs w:val="14"/>
                <w:lang w:eastAsia="es-BO"/>
              </w:rPr>
            </w:pPr>
            <w:r w:rsidRPr="008E59BE">
              <w:rPr>
                <w:rFonts w:cs="Arial"/>
                <w:color w:val="A5A5A5"/>
                <w:sz w:val="14"/>
                <w:szCs w:val="14"/>
                <w:lang w:eastAsia="es-BO"/>
              </w:rPr>
              <w:t>(Manifestar expresamente las condiciones de su propuesta con referencia a este requerimiento)</w:t>
            </w:r>
          </w:p>
        </w:tc>
      </w:tr>
      <w:tr w:rsidR="008E59BE" w:rsidRPr="008E59BE" w14:paraId="17232C7D" w14:textId="77777777" w:rsidTr="008E59BE">
        <w:trPr>
          <w:trHeight w:val="552"/>
        </w:trPr>
        <w:tc>
          <w:tcPr>
            <w:tcW w:w="2965" w:type="pct"/>
            <w:gridSpan w:val="2"/>
            <w:shd w:val="clear" w:color="auto" w:fill="auto"/>
            <w:vAlign w:val="center"/>
          </w:tcPr>
          <w:p w14:paraId="1D4F6894" w14:textId="77777777" w:rsidR="008E59BE" w:rsidRDefault="008E59BE" w:rsidP="00164004">
            <w:pPr>
              <w:pStyle w:val="Sinespaciado"/>
              <w:jc w:val="both"/>
              <w:rPr>
                <w:rFonts w:ascii="Verdana" w:hAnsi="Verdana" w:cs="Tahoma"/>
                <w:sz w:val="14"/>
                <w:szCs w:val="14"/>
              </w:rPr>
            </w:pPr>
            <w:r w:rsidRPr="008E59BE">
              <w:rPr>
                <w:rFonts w:ascii="Verdana" w:hAnsi="Verdana" w:cs="Tahoma"/>
                <w:sz w:val="14"/>
                <w:szCs w:val="14"/>
              </w:rPr>
              <w:t>El plazo de entrega del servicio para el presente proceso no debe exceder los ciento treinta y cinco (135) días calendario, a partir del día siguiente hábil de recepción de la orden de proceder, pudiendo ofertar plazos menores de entrega, se debe tomar en cuenta que la realización de cada mantenimiento OVERHAUL, una vez adjudicada la empresa coordinara   la entrega de los grupos generadores acorde a la disponibilidad de Planta Bahía - ENDE Cobija, para el traslado a los taller de la empresa adjudicada.</w:t>
            </w:r>
          </w:p>
          <w:p w14:paraId="17942193" w14:textId="77777777" w:rsidR="004E1619" w:rsidRDefault="004E1619" w:rsidP="00164004">
            <w:pPr>
              <w:pStyle w:val="Sinespaciado"/>
              <w:jc w:val="both"/>
              <w:rPr>
                <w:rFonts w:ascii="Verdana" w:hAnsi="Verdana" w:cs="Tahoma"/>
                <w:sz w:val="14"/>
                <w:szCs w:val="14"/>
              </w:rPr>
            </w:pPr>
          </w:p>
          <w:p w14:paraId="4DEC098A" w14:textId="7134F47C" w:rsidR="004E1619" w:rsidRPr="008E59BE" w:rsidRDefault="004E1619" w:rsidP="00164004">
            <w:pPr>
              <w:pStyle w:val="Sinespaciado"/>
              <w:jc w:val="both"/>
              <w:rPr>
                <w:rFonts w:ascii="Verdana" w:hAnsi="Verdana" w:cs="Tahoma"/>
                <w:sz w:val="14"/>
                <w:szCs w:val="14"/>
              </w:rPr>
            </w:pPr>
          </w:p>
        </w:tc>
        <w:tc>
          <w:tcPr>
            <w:tcW w:w="2035" w:type="pct"/>
            <w:shd w:val="clear" w:color="auto" w:fill="auto"/>
            <w:vAlign w:val="center"/>
          </w:tcPr>
          <w:p w14:paraId="7336C4A7" w14:textId="77777777" w:rsidR="008E59BE" w:rsidRPr="008E59BE" w:rsidRDefault="008E59BE" w:rsidP="00164004">
            <w:pPr>
              <w:tabs>
                <w:tab w:val="left" w:pos="1696"/>
              </w:tabs>
              <w:jc w:val="center"/>
              <w:rPr>
                <w:rFonts w:cs="Arial"/>
                <w:color w:val="A5A5A5"/>
                <w:sz w:val="14"/>
                <w:szCs w:val="14"/>
                <w:lang w:eastAsia="es-BO"/>
              </w:rPr>
            </w:pPr>
          </w:p>
        </w:tc>
      </w:tr>
      <w:tr w:rsidR="008E59BE" w:rsidRPr="008E59BE" w14:paraId="3EB2DCEA" w14:textId="77777777" w:rsidTr="00164004">
        <w:trPr>
          <w:trHeight w:val="425"/>
        </w:trPr>
        <w:tc>
          <w:tcPr>
            <w:tcW w:w="2965" w:type="pct"/>
            <w:gridSpan w:val="2"/>
            <w:shd w:val="clear" w:color="auto" w:fill="auto"/>
            <w:vAlign w:val="center"/>
          </w:tcPr>
          <w:p w14:paraId="3B6E6797" w14:textId="77777777" w:rsidR="008E59BE" w:rsidRPr="008E59BE" w:rsidRDefault="008E59BE" w:rsidP="00164004">
            <w:pPr>
              <w:pStyle w:val="Sinespaciado"/>
              <w:rPr>
                <w:rFonts w:ascii="Verdana" w:hAnsi="Verdana" w:cs="Tahoma"/>
                <w:b/>
                <w:sz w:val="14"/>
                <w:szCs w:val="14"/>
                <w:lang w:eastAsia="es-BO"/>
              </w:rPr>
            </w:pPr>
            <w:r w:rsidRPr="008E59BE">
              <w:rPr>
                <w:rFonts w:ascii="Verdana" w:hAnsi="Verdana" w:cs="Tahoma"/>
                <w:b/>
                <w:sz w:val="14"/>
                <w:szCs w:val="14"/>
                <w:lang w:eastAsia="es-BO"/>
              </w:rPr>
              <w:lastRenderedPageBreak/>
              <w:t>GARANTÍA TÉCNICA:</w:t>
            </w:r>
          </w:p>
        </w:tc>
        <w:tc>
          <w:tcPr>
            <w:tcW w:w="2035" w:type="pct"/>
            <w:shd w:val="clear" w:color="auto" w:fill="auto"/>
            <w:vAlign w:val="center"/>
          </w:tcPr>
          <w:p w14:paraId="1588DDD4" w14:textId="77777777" w:rsidR="008E59BE" w:rsidRPr="008E59BE" w:rsidRDefault="008E59BE" w:rsidP="00164004">
            <w:pPr>
              <w:tabs>
                <w:tab w:val="left" w:pos="1696"/>
              </w:tabs>
              <w:jc w:val="center"/>
              <w:rPr>
                <w:rFonts w:cs="Arial"/>
                <w:sz w:val="14"/>
                <w:szCs w:val="14"/>
                <w:lang w:eastAsia="es-BO"/>
              </w:rPr>
            </w:pPr>
            <w:r w:rsidRPr="008E59BE">
              <w:rPr>
                <w:rFonts w:cs="Arial"/>
                <w:color w:val="A5A5A5"/>
                <w:sz w:val="14"/>
                <w:szCs w:val="14"/>
                <w:lang w:eastAsia="es-BO"/>
              </w:rPr>
              <w:t>(Manifestar expresamente las condiciones de su propuesta con referencia a este requerimiento)</w:t>
            </w:r>
          </w:p>
        </w:tc>
      </w:tr>
      <w:tr w:rsidR="008E59BE" w:rsidRPr="008E59BE" w14:paraId="50CA1D59" w14:textId="77777777" w:rsidTr="00164004">
        <w:trPr>
          <w:trHeight w:val="575"/>
        </w:trPr>
        <w:tc>
          <w:tcPr>
            <w:tcW w:w="2965" w:type="pct"/>
            <w:gridSpan w:val="2"/>
            <w:shd w:val="clear" w:color="auto" w:fill="auto"/>
            <w:vAlign w:val="center"/>
          </w:tcPr>
          <w:p w14:paraId="6ED1E11C" w14:textId="77777777" w:rsidR="008E59BE" w:rsidRPr="008E59BE" w:rsidRDefault="008E59BE" w:rsidP="00164004">
            <w:pPr>
              <w:pStyle w:val="Sinespaciado"/>
              <w:jc w:val="both"/>
              <w:rPr>
                <w:rFonts w:ascii="Verdana" w:hAnsi="Verdana" w:cs="Tahoma"/>
                <w:sz w:val="14"/>
                <w:szCs w:val="14"/>
                <w:lang w:eastAsia="es-BO"/>
              </w:rPr>
            </w:pPr>
            <w:r w:rsidRPr="008E59BE">
              <w:rPr>
                <w:rFonts w:ascii="Verdana" w:hAnsi="Verdana" w:cs="Tahoma"/>
                <w:sz w:val="14"/>
                <w:szCs w:val="14"/>
                <w:lang w:eastAsia="es-BO"/>
              </w:rPr>
              <w:t>El proveedor deberá otorgar una garantía de un año desde la puesta en marcha y operación del grupo generador y el mantenimiento hasta las 1.000 horas de servicio (ENDE preverá los insumos a las 500 y 1.000 horas donde se realizara el mantenimiento).</w:t>
            </w:r>
          </w:p>
        </w:tc>
        <w:tc>
          <w:tcPr>
            <w:tcW w:w="2035" w:type="pct"/>
            <w:shd w:val="clear" w:color="auto" w:fill="auto"/>
            <w:vAlign w:val="center"/>
          </w:tcPr>
          <w:p w14:paraId="04B5E2CA" w14:textId="77777777" w:rsidR="008E59BE" w:rsidRPr="008E59BE" w:rsidRDefault="008E59BE" w:rsidP="00164004">
            <w:pPr>
              <w:tabs>
                <w:tab w:val="left" w:pos="1696"/>
              </w:tabs>
              <w:jc w:val="center"/>
              <w:rPr>
                <w:rFonts w:cs="Arial"/>
                <w:color w:val="A5A5A5"/>
                <w:sz w:val="14"/>
                <w:szCs w:val="14"/>
                <w:lang w:eastAsia="es-BO"/>
              </w:rPr>
            </w:pPr>
          </w:p>
        </w:tc>
      </w:tr>
    </w:tbl>
    <w:p w14:paraId="74D4C17C" w14:textId="0D8B43EB" w:rsidR="008E59BE" w:rsidRPr="00645B3A" w:rsidRDefault="008E59BE" w:rsidP="008E59BE">
      <w:pPr>
        <w:spacing w:after="240"/>
        <w:ind w:left="284"/>
        <w:jc w:val="both"/>
        <w:rPr>
          <w:rFonts w:ascii="Tahoma" w:hAnsi="Tahoma" w:cs="Tahoma"/>
          <w:lang w:eastAsia="x-none"/>
        </w:rPr>
      </w:pPr>
      <w:r w:rsidRPr="00645B3A">
        <w:rPr>
          <w:rFonts w:ascii="Tahoma" w:hAnsi="Tahoma" w:cs="Tahoma"/>
          <w:lang w:eastAsia="x-none"/>
        </w:rPr>
        <w:t>(*)La Entidad Convocante deberá incluir las Especificaciones Técnicas y Condiciones Técnicas señaladas en el Numeral 2</w:t>
      </w:r>
      <w:r w:rsidR="00304CC6">
        <w:rPr>
          <w:rFonts w:ascii="Tahoma" w:hAnsi="Tahoma" w:cs="Tahoma"/>
          <w:lang w:eastAsia="x-none"/>
        </w:rPr>
        <w:t>7</w:t>
      </w:r>
      <w:r w:rsidRPr="00645B3A">
        <w:rPr>
          <w:rFonts w:ascii="Tahoma" w:hAnsi="Tahoma" w:cs="Tahoma"/>
          <w:lang w:eastAsia="x-none"/>
        </w:rPr>
        <w:t xml:space="preserve"> de presente Documento de Requerimiento de Propuestas.</w:t>
      </w:r>
    </w:p>
    <w:p w14:paraId="7440B265" w14:textId="5A544AE1" w:rsidR="00107B3A" w:rsidRPr="001B4BD0" w:rsidRDefault="008E59BE" w:rsidP="001B4BD0">
      <w:pPr>
        <w:spacing w:after="240"/>
        <w:ind w:left="284"/>
        <w:jc w:val="both"/>
        <w:rPr>
          <w:rFonts w:ascii="Tahoma" w:hAnsi="Tahoma" w:cs="Tahoma"/>
          <w:b/>
          <w:bCs/>
        </w:rPr>
      </w:pPr>
      <w:r w:rsidRPr="00645B3A">
        <w:rPr>
          <w:rFonts w:ascii="Tahoma" w:hAnsi="Tahoma" w:cs="Tahoma"/>
          <w:lang w:eastAsia="x-none"/>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Default="00107B3A" w:rsidP="00107B3A">
      <w:pPr>
        <w:spacing w:line="200" w:lineRule="exact"/>
        <w:jc w:val="both"/>
        <w:rPr>
          <w:lang w:val="es-BO"/>
        </w:rPr>
      </w:pPr>
    </w:p>
    <w:p w14:paraId="0ADD53F4" w14:textId="77777777" w:rsidR="00304CC6" w:rsidRDefault="00304CC6" w:rsidP="00107B3A">
      <w:pPr>
        <w:spacing w:line="200" w:lineRule="exact"/>
        <w:jc w:val="both"/>
        <w:rPr>
          <w:lang w:val="es-BO"/>
        </w:rPr>
      </w:pPr>
    </w:p>
    <w:p w14:paraId="25D47E51" w14:textId="77777777" w:rsidR="00304CC6" w:rsidRDefault="00304CC6" w:rsidP="00107B3A">
      <w:pPr>
        <w:spacing w:line="200" w:lineRule="exact"/>
        <w:jc w:val="both"/>
        <w:rPr>
          <w:lang w:val="es-BO"/>
        </w:rPr>
      </w:pPr>
    </w:p>
    <w:p w14:paraId="3B2F0C12" w14:textId="77777777" w:rsidR="00304CC6" w:rsidRDefault="00304CC6" w:rsidP="00107B3A">
      <w:pPr>
        <w:spacing w:line="200" w:lineRule="exact"/>
        <w:jc w:val="both"/>
        <w:rPr>
          <w:lang w:val="es-BO"/>
        </w:rPr>
      </w:pPr>
    </w:p>
    <w:p w14:paraId="66E55C71" w14:textId="77777777" w:rsidR="00304CC6" w:rsidRDefault="00304CC6" w:rsidP="00107B3A">
      <w:pPr>
        <w:spacing w:line="200" w:lineRule="exact"/>
        <w:jc w:val="both"/>
        <w:rPr>
          <w:lang w:val="es-BO"/>
        </w:rPr>
      </w:pPr>
    </w:p>
    <w:p w14:paraId="273E37A3" w14:textId="77777777" w:rsidR="00304CC6" w:rsidRDefault="00304CC6" w:rsidP="00107B3A">
      <w:pPr>
        <w:spacing w:line="200" w:lineRule="exact"/>
        <w:jc w:val="both"/>
        <w:rPr>
          <w:lang w:val="es-BO"/>
        </w:rPr>
      </w:pPr>
    </w:p>
    <w:p w14:paraId="42176421" w14:textId="77777777" w:rsidR="00304CC6" w:rsidRDefault="00304CC6" w:rsidP="00107B3A">
      <w:pPr>
        <w:spacing w:line="200" w:lineRule="exact"/>
        <w:jc w:val="both"/>
        <w:rPr>
          <w:lang w:val="es-BO"/>
        </w:rPr>
      </w:pPr>
    </w:p>
    <w:p w14:paraId="57CEF284" w14:textId="77777777" w:rsidR="00304CC6" w:rsidRDefault="00304CC6" w:rsidP="00107B3A">
      <w:pPr>
        <w:spacing w:line="200" w:lineRule="exact"/>
        <w:jc w:val="both"/>
        <w:rPr>
          <w:lang w:val="es-BO"/>
        </w:rPr>
      </w:pPr>
    </w:p>
    <w:p w14:paraId="199853D0" w14:textId="77777777" w:rsidR="00304CC6" w:rsidRDefault="00304CC6" w:rsidP="00107B3A">
      <w:pPr>
        <w:spacing w:line="200" w:lineRule="exact"/>
        <w:jc w:val="both"/>
        <w:rPr>
          <w:lang w:val="es-BO"/>
        </w:rPr>
      </w:pPr>
    </w:p>
    <w:p w14:paraId="7973EE3B" w14:textId="77777777" w:rsidR="00304CC6" w:rsidRDefault="00304CC6" w:rsidP="00107B3A">
      <w:pPr>
        <w:spacing w:line="200" w:lineRule="exact"/>
        <w:jc w:val="both"/>
        <w:rPr>
          <w:lang w:val="es-BO"/>
        </w:rPr>
      </w:pPr>
    </w:p>
    <w:p w14:paraId="33A084A3" w14:textId="77777777" w:rsidR="00304CC6" w:rsidRDefault="00304CC6" w:rsidP="00107B3A">
      <w:pPr>
        <w:spacing w:line="200" w:lineRule="exact"/>
        <w:jc w:val="both"/>
        <w:rPr>
          <w:lang w:val="es-BO"/>
        </w:rPr>
      </w:pPr>
    </w:p>
    <w:p w14:paraId="04E4ADAE" w14:textId="77777777" w:rsidR="00304CC6" w:rsidRDefault="00304CC6" w:rsidP="00107B3A">
      <w:pPr>
        <w:spacing w:line="200" w:lineRule="exact"/>
        <w:jc w:val="both"/>
        <w:rPr>
          <w:lang w:val="es-BO"/>
        </w:rPr>
      </w:pPr>
    </w:p>
    <w:p w14:paraId="753413A5" w14:textId="77777777" w:rsidR="00304CC6" w:rsidRDefault="00304CC6" w:rsidP="00107B3A">
      <w:pPr>
        <w:spacing w:line="200" w:lineRule="exact"/>
        <w:jc w:val="both"/>
        <w:rPr>
          <w:lang w:val="es-BO"/>
        </w:rPr>
      </w:pPr>
    </w:p>
    <w:p w14:paraId="34F9A973" w14:textId="77777777" w:rsidR="00304CC6" w:rsidRDefault="00304CC6" w:rsidP="00107B3A">
      <w:pPr>
        <w:spacing w:line="200" w:lineRule="exact"/>
        <w:jc w:val="both"/>
        <w:rPr>
          <w:lang w:val="es-BO"/>
        </w:rPr>
      </w:pPr>
    </w:p>
    <w:p w14:paraId="6C17BB49" w14:textId="77777777" w:rsidR="00304CC6" w:rsidRDefault="00304CC6" w:rsidP="00107B3A">
      <w:pPr>
        <w:spacing w:line="200" w:lineRule="exact"/>
        <w:jc w:val="both"/>
        <w:rPr>
          <w:lang w:val="es-BO"/>
        </w:rPr>
      </w:pPr>
    </w:p>
    <w:p w14:paraId="662650D1" w14:textId="77777777" w:rsidR="00304CC6" w:rsidRDefault="00304CC6" w:rsidP="00107B3A">
      <w:pPr>
        <w:spacing w:line="200" w:lineRule="exact"/>
        <w:jc w:val="both"/>
        <w:rPr>
          <w:lang w:val="es-BO"/>
        </w:rPr>
      </w:pPr>
    </w:p>
    <w:p w14:paraId="3729AF74" w14:textId="77777777" w:rsidR="00304CC6" w:rsidRDefault="00304CC6" w:rsidP="00107B3A">
      <w:pPr>
        <w:spacing w:line="200" w:lineRule="exact"/>
        <w:jc w:val="both"/>
        <w:rPr>
          <w:lang w:val="es-BO"/>
        </w:rPr>
      </w:pPr>
    </w:p>
    <w:p w14:paraId="151A502F" w14:textId="77777777" w:rsidR="00304CC6" w:rsidRDefault="00304CC6" w:rsidP="00107B3A">
      <w:pPr>
        <w:spacing w:line="200" w:lineRule="exact"/>
        <w:jc w:val="both"/>
        <w:rPr>
          <w:lang w:val="es-BO"/>
        </w:rPr>
      </w:pPr>
    </w:p>
    <w:p w14:paraId="0E156A94" w14:textId="77777777" w:rsidR="00304CC6" w:rsidRDefault="00304CC6" w:rsidP="00107B3A">
      <w:pPr>
        <w:spacing w:line="200" w:lineRule="exact"/>
        <w:jc w:val="both"/>
        <w:rPr>
          <w:lang w:val="es-BO"/>
        </w:rPr>
      </w:pPr>
    </w:p>
    <w:p w14:paraId="1A7059B8" w14:textId="77777777" w:rsidR="00304CC6" w:rsidRDefault="00304CC6" w:rsidP="00107B3A">
      <w:pPr>
        <w:spacing w:line="200" w:lineRule="exact"/>
        <w:jc w:val="both"/>
        <w:rPr>
          <w:lang w:val="es-BO"/>
        </w:rPr>
      </w:pPr>
    </w:p>
    <w:p w14:paraId="12C953C2" w14:textId="77777777" w:rsidR="00304CC6" w:rsidRPr="00A40276" w:rsidRDefault="00304CC6" w:rsidP="00107B3A">
      <w:pPr>
        <w:spacing w:line="200" w:lineRule="exact"/>
        <w:jc w:val="both"/>
        <w:rPr>
          <w:lang w:val="es-BO"/>
        </w:rPr>
      </w:pPr>
    </w:p>
    <w:p w14:paraId="1443603A" w14:textId="201AC243" w:rsidR="00107B3A" w:rsidRDefault="00107B3A" w:rsidP="00107B3A">
      <w:pPr>
        <w:spacing w:line="200" w:lineRule="exact"/>
        <w:jc w:val="both"/>
        <w:rPr>
          <w:lang w:val="es-BO"/>
        </w:rPr>
      </w:pPr>
    </w:p>
    <w:p w14:paraId="3D9B50B1" w14:textId="0A7373AA" w:rsidR="00BB623E" w:rsidRDefault="00BB623E" w:rsidP="00107B3A">
      <w:pPr>
        <w:spacing w:line="200" w:lineRule="exact"/>
        <w:jc w:val="both"/>
        <w:rPr>
          <w:lang w:val="es-BO"/>
        </w:rPr>
      </w:pPr>
    </w:p>
    <w:p w14:paraId="0A2900AD" w14:textId="620B9E00" w:rsidR="00BB623E" w:rsidRDefault="00BB623E" w:rsidP="00107B3A">
      <w:pPr>
        <w:spacing w:line="200" w:lineRule="exact"/>
        <w:jc w:val="both"/>
        <w:rPr>
          <w:lang w:val="es-BO"/>
        </w:rPr>
      </w:pPr>
    </w:p>
    <w:p w14:paraId="72B945D5" w14:textId="48B8E26E" w:rsidR="00BB623E" w:rsidRDefault="00BB623E" w:rsidP="00107B3A">
      <w:pPr>
        <w:spacing w:line="200" w:lineRule="exact"/>
        <w:jc w:val="both"/>
        <w:rPr>
          <w:lang w:val="es-BO"/>
        </w:rPr>
      </w:pPr>
    </w:p>
    <w:p w14:paraId="77D37F15" w14:textId="07BF42C4" w:rsidR="00BB623E" w:rsidRDefault="00BB623E"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A40276" w:rsidRPr="00A40276" w14:paraId="0A55B47A" w14:textId="77777777" w:rsidTr="00A80EAD">
        <w:trPr>
          <w:trHeight w:val="525"/>
        </w:trPr>
        <w:tc>
          <w:tcPr>
            <w:tcW w:w="10207" w:type="dxa"/>
            <w:gridSpan w:val="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81C008" w14:textId="7A06BEC5" w:rsidR="00C90A3D" w:rsidRPr="00A40276"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BE4D8C5" w14:textId="77777777" w:rsidR="00C90A3D" w:rsidRPr="00A40276" w:rsidRDefault="00C90A3D" w:rsidP="00304CC6">
            <w:pPr>
              <w:numPr>
                <w:ilvl w:val="0"/>
                <w:numId w:val="17"/>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229AAFE6" w14:textId="000E6F95" w:rsidR="00C90A3D" w:rsidRPr="00A40276" w:rsidRDefault="00C90A3D" w:rsidP="00EC3DD4">
            <w:pPr>
              <w:numPr>
                <w:ilvl w:val="0"/>
                <w:numId w:val="17"/>
              </w:numPr>
              <w:tabs>
                <w:tab w:val="clear" w:pos="357"/>
              </w:tabs>
              <w:ind w:left="397" w:right="113" w:hanging="283"/>
              <w:jc w:val="both"/>
              <w:rPr>
                <w:rFonts w:ascii="Arial" w:hAnsi="Arial" w:cs="Arial"/>
                <w:lang w:val="es-BO"/>
              </w:rPr>
            </w:pPr>
            <w:r w:rsidRPr="00A40276">
              <w:rPr>
                <w:rFonts w:ascii="Arial" w:hAnsi="Arial" w:cs="Arial"/>
                <w:b/>
                <w:lang w:val="es-BO"/>
              </w:rPr>
              <w:t>FORMULARIO A-2</w:t>
            </w:r>
            <w:r w:rsidR="00304CC6">
              <w:rPr>
                <w:rFonts w:ascii="Arial" w:hAnsi="Arial" w:cs="Arial"/>
                <w:b/>
                <w:lang w:val="es-BO"/>
              </w:rPr>
              <w:t>ª O</w:t>
            </w:r>
            <w:r w:rsidRPr="00A40276">
              <w:rPr>
                <w:rFonts w:ascii="Arial" w:hAnsi="Arial" w:cs="Arial"/>
                <w:b/>
                <w:lang w:val="es-BO"/>
              </w:rPr>
              <w:t xml:space="preserve"> A-2b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2CEF3C6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w:t>
            </w:r>
            <w:r w:rsidR="00304CC6">
              <w:rPr>
                <w:rFonts w:ascii="Arial" w:hAnsi="Arial" w:cs="Arial"/>
                <w:b/>
                <w:lang w:val="es-BO"/>
              </w:rPr>
              <w:t>C</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F88A1FD" w14:textId="77777777" w:rsidR="00C90A3D" w:rsidRPr="00A40276" w:rsidRDefault="00C90A3D" w:rsidP="00EC3DD4">
            <w:pPr>
              <w:numPr>
                <w:ilvl w:val="0"/>
                <w:numId w:val="17"/>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111EEBC" w14:textId="438D5D59" w:rsidR="00C90A3D" w:rsidRPr="00A40276" w:rsidRDefault="00304CC6" w:rsidP="00304CC6">
            <w:pPr>
              <w:numPr>
                <w:ilvl w:val="0"/>
                <w:numId w:val="17"/>
              </w:numPr>
              <w:tabs>
                <w:tab w:val="clear" w:pos="357"/>
              </w:tabs>
              <w:ind w:left="397" w:right="113" w:hanging="283"/>
              <w:jc w:val="both"/>
              <w:rPr>
                <w:rFonts w:ascii="Arial" w:hAnsi="Arial" w:cs="Arial"/>
                <w:lang w:val="es-BO"/>
              </w:rPr>
            </w:pPr>
            <w:r w:rsidRPr="00304CC6">
              <w:rPr>
                <w:rFonts w:ascii="Arial" w:hAnsi="Arial" w:cs="Arial"/>
                <w:b/>
                <w:bCs/>
              </w:rPr>
              <w:t>FORMULARIO B-1.</w:t>
            </w:r>
            <w:r>
              <w:rPr>
                <w:rFonts w:ascii="Arial" w:hAnsi="Arial" w:cs="Arial"/>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19F7EE5D" w:rsidR="00C90A3D" w:rsidRDefault="00C90A3D" w:rsidP="009D5BB1">
      <w:pPr>
        <w:jc w:val="center"/>
        <w:rPr>
          <w:rFonts w:cs="Arial"/>
          <w:b/>
          <w:sz w:val="18"/>
          <w:szCs w:val="18"/>
          <w:lang w:val="es-BO"/>
        </w:rPr>
      </w:pPr>
    </w:p>
    <w:p w14:paraId="57803535" w14:textId="6C8620C5" w:rsidR="00A82317" w:rsidRDefault="00A82317" w:rsidP="009D5BB1">
      <w:pPr>
        <w:jc w:val="center"/>
        <w:rPr>
          <w:rFonts w:cs="Arial"/>
          <w:b/>
          <w:sz w:val="18"/>
          <w:szCs w:val="18"/>
          <w:lang w:val="es-BO"/>
        </w:rPr>
      </w:pPr>
    </w:p>
    <w:p w14:paraId="1A74FF19" w14:textId="77777777" w:rsidR="00304CC6" w:rsidRDefault="00304CC6" w:rsidP="009D5BB1">
      <w:pPr>
        <w:jc w:val="center"/>
        <w:rPr>
          <w:rFonts w:cs="Arial"/>
          <w:b/>
          <w:sz w:val="18"/>
          <w:szCs w:val="18"/>
          <w:lang w:val="es-BO"/>
        </w:rPr>
      </w:pPr>
    </w:p>
    <w:p w14:paraId="48B97A06" w14:textId="77777777" w:rsidR="00304CC6" w:rsidRDefault="00304CC6" w:rsidP="009D5BB1">
      <w:pPr>
        <w:jc w:val="center"/>
        <w:rPr>
          <w:rFonts w:cs="Arial"/>
          <w:b/>
          <w:sz w:val="18"/>
          <w:szCs w:val="18"/>
          <w:lang w:val="es-BO"/>
        </w:rPr>
      </w:pPr>
    </w:p>
    <w:p w14:paraId="0B2D59BD" w14:textId="7209EC4D" w:rsidR="00304CC6" w:rsidRDefault="00304CC6" w:rsidP="009D5BB1">
      <w:pPr>
        <w:jc w:val="center"/>
        <w:rPr>
          <w:rFonts w:cs="Arial"/>
          <w:b/>
          <w:sz w:val="18"/>
          <w:szCs w:val="18"/>
          <w:lang w:val="es-BO"/>
        </w:rPr>
      </w:pPr>
    </w:p>
    <w:p w14:paraId="01BB280F" w14:textId="03FC7216" w:rsidR="00BB623E" w:rsidRDefault="00BB623E" w:rsidP="009D5BB1">
      <w:pPr>
        <w:jc w:val="center"/>
        <w:rPr>
          <w:rFonts w:cs="Arial"/>
          <w:b/>
          <w:sz w:val="18"/>
          <w:szCs w:val="18"/>
          <w:lang w:val="es-BO"/>
        </w:rPr>
      </w:pPr>
    </w:p>
    <w:p w14:paraId="06B17709" w14:textId="613051D9" w:rsidR="00BB623E" w:rsidRDefault="00BB623E" w:rsidP="009D5BB1">
      <w:pPr>
        <w:jc w:val="center"/>
        <w:rPr>
          <w:rFonts w:cs="Arial"/>
          <w:b/>
          <w:sz w:val="18"/>
          <w:szCs w:val="18"/>
          <w:lang w:val="es-BO"/>
        </w:rPr>
      </w:pPr>
    </w:p>
    <w:p w14:paraId="15C0EE9E" w14:textId="77777777" w:rsidR="00BB623E" w:rsidRDefault="00BB623E" w:rsidP="009D5BB1">
      <w:pPr>
        <w:jc w:val="center"/>
        <w:rPr>
          <w:rFonts w:cs="Arial"/>
          <w:b/>
          <w:sz w:val="18"/>
          <w:szCs w:val="18"/>
          <w:lang w:val="es-BO"/>
        </w:rPr>
      </w:pPr>
    </w:p>
    <w:p w14:paraId="70A422B2" w14:textId="63D3EDB0" w:rsidR="00A82317" w:rsidRDefault="00A82317" w:rsidP="009D5BB1">
      <w:pPr>
        <w:jc w:val="center"/>
        <w:rPr>
          <w:rFonts w:cs="Arial"/>
          <w:b/>
          <w:sz w:val="18"/>
          <w:szCs w:val="18"/>
          <w:lang w:val="es-BO"/>
        </w:rPr>
      </w:pPr>
    </w:p>
    <w:p w14:paraId="54526FD9" w14:textId="7999BBC8" w:rsidR="00A82317" w:rsidRDefault="00A82317" w:rsidP="009D5BB1">
      <w:pPr>
        <w:jc w:val="center"/>
        <w:rPr>
          <w:rFonts w:cs="Arial"/>
          <w:b/>
          <w:sz w:val="18"/>
          <w:szCs w:val="18"/>
          <w:lang w:val="es-BO"/>
        </w:rPr>
      </w:pPr>
    </w:p>
    <w:p w14:paraId="19C5F3B3" w14:textId="5A22E03C" w:rsidR="00A82317" w:rsidRDefault="00A82317" w:rsidP="009D5BB1">
      <w:pPr>
        <w:jc w:val="center"/>
        <w:rPr>
          <w:rFonts w:cs="Arial"/>
          <w:b/>
          <w:sz w:val="18"/>
          <w:szCs w:val="18"/>
          <w:lang w:val="es-BO"/>
        </w:rPr>
      </w:pPr>
    </w:p>
    <w:p w14:paraId="267E55E8" w14:textId="77777777" w:rsidR="00A82317" w:rsidRPr="00D82483" w:rsidRDefault="00A82317" w:rsidP="00A82317">
      <w:pPr>
        <w:jc w:val="center"/>
        <w:rPr>
          <w:rFonts w:cs="Arial"/>
          <w:b/>
          <w:sz w:val="18"/>
        </w:rPr>
      </w:pPr>
      <w:r w:rsidRPr="00D82483">
        <w:rPr>
          <w:rFonts w:cs="Arial"/>
          <w:b/>
          <w:sz w:val="18"/>
        </w:rPr>
        <w:t>FORMULARIO V-2</w:t>
      </w:r>
    </w:p>
    <w:p w14:paraId="57B25D67" w14:textId="77777777" w:rsidR="00A82317" w:rsidRDefault="00A82317" w:rsidP="00A82317">
      <w:pPr>
        <w:jc w:val="center"/>
        <w:rPr>
          <w:rFonts w:cs="Arial"/>
          <w:b/>
          <w:sz w:val="18"/>
        </w:rPr>
      </w:pPr>
      <w:r w:rsidRPr="00D82483">
        <w:rPr>
          <w:rFonts w:cs="Arial"/>
          <w:b/>
          <w:sz w:val="18"/>
        </w:rPr>
        <w:lastRenderedPageBreak/>
        <w:t>EVALUACIÓN DE LA PROPUESTA ECONÓMICA</w:t>
      </w:r>
    </w:p>
    <w:p w14:paraId="70B61421" w14:textId="77777777" w:rsidR="00A82317" w:rsidRPr="00D82483" w:rsidRDefault="00A82317" w:rsidP="00A82317">
      <w:pPr>
        <w:jc w:val="center"/>
        <w:rPr>
          <w:rFonts w:cs="Arial"/>
          <w:b/>
          <w:sz w:val="18"/>
        </w:rPr>
      </w:pPr>
    </w:p>
    <w:tbl>
      <w:tblPr>
        <w:tblW w:w="9353" w:type="dxa"/>
        <w:jc w:val="center"/>
        <w:tblCellMar>
          <w:left w:w="70" w:type="dxa"/>
          <w:right w:w="70" w:type="dxa"/>
        </w:tblCellMar>
        <w:tblLook w:val="04A0" w:firstRow="1" w:lastRow="0" w:firstColumn="1" w:lastColumn="0" w:noHBand="0" w:noVBand="1"/>
      </w:tblPr>
      <w:tblGrid>
        <w:gridCol w:w="8"/>
        <w:gridCol w:w="671"/>
        <w:gridCol w:w="1547"/>
        <w:gridCol w:w="207"/>
        <w:gridCol w:w="329"/>
        <w:gridCol w:w="338"/>
        <w:gridCol w:w="239"/>
        <w:gridCol w:w="338"/>
        <w:gridCol w:w="337"/>
        <w:gridCol w:w="333"/>
        <w:gridCol w:w="334"/>
        <w:gridCol w:w="240"/>
        <w:gridCol w:w="31"/>
        <w:gridCol w:w="301"/>
        <w:gridCol w:w="160"/>
        <w:gridCol w:w="459"/>
        <w:gridCol w:w="361"/>
        <w:gridCol w:w="361"/>
        <w:gridCol w:w="361"/>
        <w:gridCol w:w="160"/>
        <w:gridCol w:w="196"/>
        <w:gridCol w:w="327"/>
        <w:gridCol w:w="327"/>
        <w:gridCol w:w="237"/>
        <w:gridCol w:w="327"/>
        <w:gridCol w:w="237"/>
        <w:gridCol w:w="327"/>
        <w:gridCol w:w="254"/>
        <w:gridCol w:w="6"/>
      </w:tblGrid>
      <w:tr w:rsidR="00A82317" w:rsidRPr="00A40276" w14:paraId="2B7DECB7" w14:textId="77777777" w:rsidTr="00164004">
        <w:trPr>
          <w:gridBefore w:val="1"/>
          <w:gridAfter w:val="1"/>
          <w:wBefore w:w="8" w:type="dxa"/>
          <w:wAfter w:w="6" w:type="dxa"/>
          <w:trHeight w:val="330"/>
          <w:jc w:val="center"/>
        </w:trPr>
        <w:tc>
          <w:tcPr>
            <w:tcW w:w="9339" w:type="dxa"/>
            <w:gridSpan w:val="27"/>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38D36D9" w14:textId="77777777" w:rsidR="00A82317" w:rsidRPr="00A40276" w:rsidRDefault="00A82317" w:rsidP="00164004">
            <w:pPr>
              <w:jc w:val="center"/>
              <w:rPr>
                <w:rFonts w:ascii="Arial" w:hAnsi="Arial" w:cs="Arial"/>
                <w:b/>
                <w:bCs/>
              </w:rPr>
            </w:pPr>
            <w:r w:rsidRPr="00A40276">
              <w:rPr>
                <w:rFonts w:ascii="Arial" w:hAnsi="Arial" w:cs="Arial"/>
                <w:b/>
                <w:bCs/>
              </w:rPr>
              <w:t>DATOS DEL PROCESO</w:t>
            </w:r>
          </w:p>
        </w:tc>
      </w:tr>
      <w:tr w:rsidR="00A82317" w:rsidRPr="00A40276" w14:paraId="5239762A" w14:textId="77777777" w:rsidTr="00304CC6">
        <w:trPr>
          <w:gridBefore w:val="1"/>
          <w:gridAfter w:val="1"/>
          <w:wBefore w:w="8" w:type="dxa"/>
          <w:wAfter w:w="6" w:type="dxa"/>
          <w:trHeight w:val="105"/>
          <w:jc w:val="center"/>
        </w:trPr>
        <w:tc>
          <w:tcPr>
            <w:tcW w:w="2218" w:type="dxa"/>
            <w:gridSpan w:val="2"/>
            <w:tcBorders>
              <w:top w:val="nil"/>
              <w:left w:val="single" w:sz="8" w:space="0" w:color="auto"/>
              <w:bottom w:val="nil"/>
              <w:right w:val="nil"/>
            </w:tcBorders>
            <w:shd w:val="clear" w:color="auto" w:fill="auto"/>
            <w:vAlign w:val="bottom"/>
            <w:hideMark/>
          </w:tcPr>
          <w:p w14:paraId="18EEDFB5"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07" w:type="dxa"/>
            <w:tcBorders>
              <w:top w:val="nil"/>
              <w:left w:val="nil"/>
              <w:bottom w:val="nil"/>
              <w:right w:val="nil"/>
            </w:tcBorders>
            <w:shd w:val="clear" w:color="auto" w:fill="auto"/>
            <w:vAlign w:val="bottom"/>
            <w:hideMark/>
          </w:tcPr>
          <w:p w14:paraId="1F08D136" w14:textId="77777777" w:rsidR="00A82317" w:rsidRPr="00A40276" w:rsidRDefault="00A82317" w:rsidP="00164004">
            <w:pPr>
              <w:jc w:val="center"/>
              <w:rPr>
                <w:rFonts w:ascii="Arial" w:hAnsi="Arial" w:cs="Arial"/>
                <w:b/>
                <w:bCs/>
                <w:sz w:val="2"/>
                <w:szCs w:val="2"/>
              </w:rPr>
            </w:pPr>
          </w:p>
        </w:tc>
        <w:tc>
          <w:tcPr>
            <w:tcW w:w="329" w:type="dxa"/>
            <w:tcBorders>
              <w:top w:val="nil"/>
              <w:left w:val="nil"/>
              <w:bottom w:val="nil"/>
              <w:right w:val="nil"/>
            </w:tcBorders>
            <w:shd w:val="clear" w:color="auto" w:fill="auto"/>
            <w:vAlign w:val="bottom"/>
            <w:hideMark/>
          </w:tcPr>
          <w:p w14:paraId="304ECFC6"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8" w:type="dxa"/>
            <w:tcBorders>
              <w:top w:val="nil"/>
              <w:left w:val="nil"/>
              <w:bottom w:val="nil"/>
              <w:right w:val="nil"/>
            </w:tcBorders>
            <w:shd w:val="clear" w:color="auto" w:fill="auto"/>
            <w:vAlign w:val="bottom"/>
            <w:hideMark/>
          </w:tcPr>
          <w:p w14:paraId="5A859986"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9" w:type="dxa"/>
            <w:tcBorders>
              <w:top w:val="nil"/>
              <w:left w:val="nil"/>
              <w:bottom w:val="nil"/>
              <w:right w:val="nil"/>
            </w:tcBorders>
            <w:shd w:val="clear" w:color="auto" w:fill="auto"/>
            <w:vAlign w:val="bottom"/>
            <w:hideMark/>
          </w:tcPr>
          <w:p w14:paraId="525F852B"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8" w:type="dxa"/>
            <w:tcBorders>
              <w:top w:val="nil"/>
              <w:left w:val="nil"/>
              <w:bottom w:val="nil"/>
              <w:right w:val="nil"/>
            </w:tcBorders>
            <w:shd w:val="clear" w:color="auto" w:fill="auto"/>
            <w:vAlign w:val="bottom"/>
            <w:hideMark/>
          </w:tcPr>
          <w:p w14:paraId="3584942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7" w:type="dxa"/>
            <w:tcBorders>
              <w:top w:val="nil"/>
              <w:left w:val="nil"/>
              <w:bottom w:val="nil"/>
              <w:right w:val="nil"/>
            </w:tcBorders>
            <w:shd w:val="clear" w:color="auto" w:fill="auto"/>
            <w:vAlign w:val="bottom"/>
            <w:hideMark/>
          </w:tcPr>
          <w:p w14:paraId="3A341AE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3" w:type="dxa"/>
            <w:tcBorders>
              <w:top w:val="nil"/>
              <w:left w:val="nil"/>
              <w:bottom w:val="nil"/>
              <w:right w:val="nil"/>
            </w:tcBorders>
            <w:shd w:val="clear" w:color="auto" w:fill="auto"/>
            <w:vAlign w:val="bottom"/>
            <w:hideMark/>
          </w:tcPr>
          <w:p w14:paraId="7BF899A8"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4" w:type="dxa"/>
            <w:tcBorders>
              <w:top w:val="nil"/>
              <w:left w:val="nil"/>
              <w:bottom w:val="nil"/>
              <w:right w:val="nil"/>
            </w:tcBorders>
            <w:shd w:val="clear" w:color="auto" w:fill="auto"/>
            <w:vAlign w:val="bottom"/>
            <w:hideMark/>
          </w:tcPr>
          <w:p w14:paraId="0B2BB367"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14:paraId="268E2327"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32" w:type="dxa"/>
            <w:gridSpan w:val="2"/>
            <w:tcBorders>
              <w:top w:val="nil"/>
              <w:left w:val="nil"/>
              <w:bottom w:val="nil"/>
              <w:right w:val="nil"/>
            </w:tcBorders>
            <w:shd w:val="clear" w:color="auto" w:fill="auto"/>
            <w:vAlign w:val="bottom"/>
            <w:hideMark/>
          </w:tcPr>
          <w:p w14:paraId="35E75381"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160" w:type="dxa"/>
            <w:tcBorders>
              <w:top w:val="nil"/>
              <w:left w:val="nil"/>
              <w:bottom w:val="nil"/>
              <w:right w:val="nil"/>
            </w:tcBorders>
            <w:shd w:val="clear" w:color="auto" w:fill="auto"/>
            <w:vAlign w:val="bottom"/>
            <w:hideMark/>
          </w:tcPr>
          <w:p w14:paraId="067B488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459" w:type="dxa"/>
            <w:tcBorders>
              <w:top w:val="nil"/>
              <w:left w:val="nil"/>
              <w:bottom w:val="nil"/>
              <w:right w:val="nil"/>
            </w:tcBorders>
            <w:shd w:val="clear" w:color="auto" w:fill="auto"/>
            <w:vAlign w:val="bottom"/>
            <w:hideMark/>
          </w:tcPr>
          <w:p w14:paraId="4299C2D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shd w:val="clear" w:color="auto" w:fill="auto"/>
            <w:vAlign w:val="bottom"/>
            <w:hideMark/>
          </w:tcPr>
          <w:p w14:paraId="1FD3EE7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shd w:val="clear" w:color="auto" w:fill="auto"/>
            <w:vAlign w:val="bottom"/>
            <w:hideMark/>
          </w:tcPr>
          <w:p w14:paraId="206F646E"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61" w:type="dxa"/>
            <w:tcBorders>
              <w:top w:val="nil"/>
              <w:left w:val="nil"/>
              <w:bottom w:val="nil"/>
              <w:right w:val="nil"/>
            </w:tcBorders>
            <w:shd w:val="clear" w:color="auto" w:fill="auto"/>
            <w:vAlign w:val="bottom"/>
            <w:hideMark/>
          </w:tcPr>
          <w:p w14:paraId="6C6CA1B5"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56" w:type="dxa"/>
            <w:gridSpan w:val="2"/>
            <w:tcBorders>
              <w:top w:val="nil"/>
              <w:left w:val="nil"/>
              <w:bottom w:val="nil"/>
              <w:right w:val="nil"/>
            </w:tcBorders>
            <w:shd w:val="clear" w:color="auto" w:fill="auto"/>
            <w:vAlign w:val="bottom"/>
            <w:hideMark/>
          </w:tcPr>
          <w:p w14:paraId="1E847D1D"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shd w:val="clear" w:color="auto" w:fill="auto"/>
            <w:vAlign w:val="bottom"/>
            <w:hideMark/>
          </w:tcPr>
          <w:p w14:paraId="5BC08BCA"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shd w:val="clear" w:color="auto" w:fill="auto"/>
            <w:vAlign w:val="bottom"/>
            <w:hideMark/>
          </w:tcPr>
          <w:p w14:paraId="04BF9E73"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7" w:type="dxa"/>
            <w:tcBorders>
              <w:top w:val="nil"/>
              <w:left w:val="nil"/>
              <w:bottom w:val="nil"/>
              <w:right w:val="nil"/>
            </w:tcBorders>
            <w:shd w:val="clear" w:color="auto" w:fill="auto"/>
            <w:vAlign w:val="bottom"/>
            <w:hideMark/>
          </w:tcPr>
          <w:p w14:paraId="462E61FE"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shd w:val="clear" w:color="auto" w:fill="auto"/>
            <w:vAlign w:val="bottom"/>
            <w:hideMark/>
          </w:tcPr>
          <w:p w14:paraId="7C721A4C"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37" w:type="dxa"/>
            <w:tcBorders>
              <w:top w:val="nil"/>
              <w:left w:val="nil"/>
              <w:bottom w:val="nil"/>
              <w:right w:val="nil"/>
            </w:tcBorders>
            <w:shd w:val="clear" w:color="auto" w:fill="auto"/>
            <w:vAlign w:val="bottom"/>
            <w:hideMark/>
          </w:tcPr>
          <w:p w14:paraId="4067CB52"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327" w:type="dxa"/>
            <w:tcBorders>
              <w:top w:val="nil"/>
              <w:left w:val="nil"/>
              <w:bottom w:val="nil"/>
              <w:right w:val="nil"/>
            </w:tcBorders>
            <w:shd w:val="clear" w:color="auto" w:fill="auto"/>
            <w:vAlign w:val="bottom"/>
            <w:hideMark/>
          </w:tcPr>
          <w:p w14:paraId="68EFF06A"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c>
          <w:tcPr>
            <w:tcW w:w="254" w:type="dxa"/>
            <w:tcBorders>
              <w:top w:val="nil"/>
              <w:left w:val="nil"/>
              <w:bottom w:val="nil"/>
              <w:right w:val="single" w:sz="8" w:space="0" w:color="auto"/>
            </w:tcBorders>
            <w:shd w:val="clear" w:color="auto" w:fill="auto"/>
            <w:vAlign w:val="bottom"/>
            <w:hideMark/>
          </w:tcPr>
          <w:p w14:paraId="57E6F45D" w14:textId="77777777" w:rsidR="00A82317" w:rsidRPr="00A40276" w:rsidRDefault="00A82317" w:rsidP="00164004">
            <w:pPr>
              <w:rPr>
                <w:rFonts w:ascii="Arial" w:hAnsi="Arial" w:cs="Arial"/>
                <w:b/>
                <w:bCs/>
                <w:sz w:val="2"/>
                <w:szCs w:val="2"/>
              </w:rPr>
            </w:pPr>
            <w:r w:rsidRPr="00A40276">
              <w:rPr>
                <w:rFonts w:ascii="Arial" w:hAnsi="Arial" w:cs="Arial"/>
                <w:b/>
                <w:bCs/>
                <w:sz w:val="2"/>
                <w:szCs w:val="2"/>
              </w:rPr>
              <w:t> </w:t>
            </w:r>
          </w:p>
        </w:tc>
      </w:tr>
      <w:tr w:rsidR="00A82317" w:rsidRPr="00A40276" w14:paraId="0B0989AE" w14:textId="77777777" w:rsidTr="00164004">
        <w:trPr>
          <w:gridBefore w:val="1"/>
          <w:gridAfter w:val="1"/>
          <w:wBefore w:w="8" w:type="dxa"/>
          <w:wAfter w:w="6" w:type="dxa"/>
          <w:trHeight w:val="315"/>
          <w:jc w:val="center"/>
        </w:trPr>
        <w:tc>
          <w:tcPr>
            <w:tcW w:w="2218" w:type="dxa"/>
            <w:gridSpan w:val="2"/>
            <w:tcBorders>
              <w:top w:val="nil"/>
              <w:left w:val="single" w:sz="8" w:space="0" w:color="auto"/>
              <w:bottom w:val="nil"/>
              <w:right w:val="nil"/>
            </w:tcBorders>
            <w:shd w:val="clear" w:color="auto" w:fill="auto"/>
            <w:vAlign w:val="bottom"/>
            <w:hideMark/>
          </w:tcPr>
          <w:p w14:paraId="0177160F" w14:textId="77777777" w:rsidR="00A82317" w:rsidRPr="00A40276" w:rsidRDefault="00A82317" w:rsidP="00164004">
            <w:pPr>
              <w:jc w:val="right"/>
              <w:rPr>
                <w:rFonts w:ascii="Arial" w:hAnsi="Arial" w:cs="Arial"/>
                <w:b/>
                <w:bCs/>
              </w:rPr>
            </w:pPr>
            <w:r w:rsidRPr="00A40276">
              <w:rPr>
                <w:rFonts w:ascii="Arial" w:hAnsi="Arial" w:cs="Arial"/>
                <w:b/>
                <w:bCs/>
              </w:rPr>
              <w:t>Objeto de la Contratación</w:t>
            </w:r>
          </w:p>
        </w:tc>
        <w:tc>
          <w:tcPr>
            <w:tcW w:w="207" w:type="dxa"/>
            <w:tcBorders>
              <w:top w:val="nil"/>
              <w:left w:val="nil"/>
              <w:bottom w:val="nil"/>
              <w:right w:val="nil"/>
            </w:tcBorders>
            <w:shd w:val="clear" w:color="auto" w:fill="auto"/>
            <w:vAlign w:val="center"/>
            <w:hideMark/>
          </w:tcPr>
          <w:p w14:paraId="5095E709" w14:textId="77777777" w:rsidR="00A82317" w:rsidRPr="00A40276" w:rsidRDefault="00A82317" w:rsidP="00164004">
            <w:pPr>
              <w:jc w:val="center"/>
              <w:rPr>
                <w:rFonts w:ascii="Arial" w:hAnsi="Arial" w:cs="Arial"/>
                <w:b/>
                <w:bCs/>
              </w:rPr>
            </w:pPr>
            <w:r w:rsidRPr="00A40276">
              <w:rPr>
                <w:rFonts w:ascii="Arial" w:hAnsi="Arial" w:cs="Arial"/>
                <w:b/>
                <w:bCs/>
              </w:rPr>
              <w:t>:</w:t>
            </w:r>
          </w:p>
        </w:tc>
        <w:tc>
          <w:tcPr>
            <w:tcW w:w="6660" w:type="dxa"/>
            <w:gridSpan w:val="23"/>
            <w:tcBorders>
              <w:top w:val="single" w:sz="4" w:space="0" w:color="auto"/>
              <w:left w:val="single" w:sz="4" w:space="0" w:color="auto"/>
              <w:bottom w:val="single" w:sz="4" w:space="0" w:color="auto"/>
              <w:right w:val="single" w:sz="4" w:space="0" w:color="auto"/>
            </w:tcBorders>
            <w:shd w:val="clear" w:color="000000" w:fill="DBE5F1"/>
            <w:vAlign w:val="bottom"/>
            <w:hideMark/>
          </w:tcPr>
          <w:p w14:paraId="21CD16D8" w14:textId="77777777" w:rsidR="00A82317" w:rsidRPr="00A40276" w:rsidRDefault="00A82317" w:rsidP="00164004">
            <w:pPr>
              <w:rPr>
                <w:rFonts w:ascii="Arial" w:hAnsi="Arial" w:cs="Arial"/>
              </w:rPr>
            </w:pPr>
            <w:r w:rsidRPr="00A40276">
              <w:rPr>
                <w:rFonts w:ascii="Arial" w:hAnsi="Arial" w:cs="Arial"/>
              </w:rPr>
              <w:t> </w:t>
            </w:r>
          </w:p>
        </w:tc>
        <w:tc>
          <w:tcPr>
            <w:tcW w:w="254" w:type="dxa"/>
            <w:tcBorders>
              <w:top w:val="nil"/>
              <w:left w:val="nil"/>
              <w:bottom w:val="nil"/>
              <w:right w:val="single" w:sz="8" w:space="0" w:color="auto"/>
            </w:tcBorders>
            <w:shd w:val="clear" w:color="auto" w:fill="auto"/>
            <w:vAlign w:val="bottom"/>
            <w:hideMark/>
          </w:tcPr>
          <w:p w14:paraId="53F221DA" w14:textId="77777777" w:rsidR="00A82317" w:rsidRPr="00A40276" w:rsidRDefault="00A82317" w:rsidP="00164004">
            <w:pPr>
              <w:rPr>
                <w:rFonts w:ascii="Arial" w:hAnsi="Arial" w:cs="Arial"/>
              </w:rPr>
            </w:pPr>
            <w:r w:rsidRPr="00A40276">
              <w:rPr>
                <w:rFonts w:ascii="Arial" w:hAnsi="Arial" w:cs="Arial"/>
              </w:rPr>
              <w:t> </w:t>
            </w:r>
          </w:p>
        </w:tc>
      </w:tr>
      <w:tr w:rsidR="00A82317" w:rsidRPr="00A40276" w14:paraId="1E8E6A8A" w14:textId="77777777" w:rsidTr="00304CC6">
        <w:trPr>
          <w:gridBefore w:val="1"/>
          <w:gridAfter w:val="1"/>
          <w:wBefore w:w="8" w:type="dxa"/>
          <w:wAfter w:w="6" w:type="dxa"/>
          <w:trHeight w:val="70"/>
          <w:jc w:val="center"/>
        </w:trPr>
        <w:tc>
          <w:tcPr>
            <w:tcW w:w="2218" w:type="dxa"/>
            <w:gridSpan w:val="2"/>
            <w:tcBorders>
              <w:top w:val="nil"/>
              <w:left w:val="single" w:sz="8" w:space="0" w:color="auto"/>
              <w:bottom w:val="single" w:sz="8" w:space="0" w:color="auto"/>
              <w:right w:val="nil"/>
            </w:tcBorders>
            <w:shd w:val="clear" w:color="auto" w:fill="auto"/>
            <w:vAlign w:val="bottom"/>
            <w:hideMark/>
          </w:tcPr>
          <w:p w14:paraId="07F397C1" w14:textId="77777777" w:rsidR="00A82317" w:rsidRPr="00A40276" w:rsidRDefault="00A82317" w:rsidP="00164004">
            <w:pPr>
              <w:jc w:val="right"/>
              <w:rPr>
                <w:rFonts w:ascii="Arial" w:hAnsi="Arial" w:cs="Arial"/>
                <w:b/>
                <w:bCs/>
                <w:sz w:val="2"/>
                <w:szCs w:val="2"/>
              </w:rPr>
            </w:pPr>
            <w:r w:rsidRPr="00A40276">
              <w:rPr>
                <w:rFonts w:ascii="Arial" w:hAnsi="Arial" w:cs="Arial"/>
                <w:b/>
                <w:bCs/>
                <w:sz w:val="2"/>
                <w:szCs w:val="2"/>
              </w:rPr>
              <w:t> </w:t>
            </w:r>
          </w:p>
        </w:tc>
        <w:tc>
          <w:tcPr>
            <w:tcW w:w="207" w:type="dxa"/>
            <w:tcBorders>
              <w:top w:val="nil"/>
              <w:left w:val="nil"/>
              <w:bottom w:val="single" w:sz="8" w:space="0" w:color="auto"/>
              <w:right w:val="nil"/>
            </w:tcBorders>
            <w:shd w:val="clear" w:color="auto" w:fill="auto"/>
            <w:vAlign w:val="center"/>
            <w:hideMark/>
          </w:tcPr>
          <w:p w14:paraId="27117BCA" w14:textId="77777777" w:rsidR="00A82317" w:rsidRPr="00A40276" w:rsidRDefault="00A82317" w:rsidP="00164004">
            <w:pPr>
              <w:jc w:val="center"/>
              <w:rPr>
                <w:rFonts w:ascii="Arial" w:hAnsi="Arial" w:cs="Arial"/>
                <w:b/>
                <w:bCs/>
                <w:sz w:val="2"/>
                <w:szCs w:val="2"/>
              </w:rPr>
            </w:pPr>
            <w:r w:rsidRPr="00A40276">
              <w:rPr>
                <w:rFonts w:ascii="Arial" w:hAnsi="Arial" w:cs="Arial"/>
                <w:b/>
                <w:bCs/>
                <w:sz w:val="2"/>
                <w:szCs w:val="2"/>
              </w:rPr>
              <w:t> </w:t>
            </w:r>
          </w:p>
        </w:tc>
        <w:tc>
          <w:tcPr>
            <w:tcW w:w="329" w:type="dxa"/>
            <w:tcBorders>
              <w:top w:val="nil"/>
              <w:left w:val="nil"/>
              <w:bottom w:val="single" w:sz="8" w:space="0" w:color="auto"/>
              <w:right w:val="nil"/>
            </w:tcBorders>
            <w:shd w:val="clear" w:color="auto" w:fill="auto"/>
            <w:vAlign w:val="bottom"/>
            <w:hideMark/>
          </w:tcPr>
          <w:p w14:paraId="64C6C275"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8" w:type="dxa"/>
            <w:tcBorders>
              <w:top w:val="nil"/>
              <w:left w:val="nil"/>
              <w:bottom w:val="single" w:sz="8" w:space="0" w:color="auto"/>
              <w:right w:val="nil"/>
            </w:tcBorders>
            <w:shd w:val="clear" w:color="auto" w:fill="auto"/>
            <w:vAlign w:val="bottom"/>
            <w:hideMark/>
          </w:tcPr>
          <w:p w14:paraId="381EE6AF"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9" w:type="dxa"/>
            <w:tcBorders>
              <w:top w:val="nil"/>
              <w:left w:val="nil"/>
              <w:bottom w:val="single" w:sz="8" w:space="0" w:color="auto"/>
              <w:right w:val="nil"/>
            </w:tcBorders>
            <w:shd w:val="clear" w:color="auto" w:fill="auto"/>
            <w:vAlign w:val="bottom"/>
            <w:hideMark/>
          </w:tcPr>
          <w:p w14:paraId="14849BCC"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8" w:type="dxa"/>
            <w:tcBorders>
              <w:top w:val="nil"/>
              <w:left w:val="nil"/>
              <w:bottom w:val="single" w:sz="8" w:space="0" w:color="auto"/>
              <w:right w:val="nil"/>
            </w:tcBorders>
            <w:shd w:val="clear" w:color="auto" w:fill="auto"/>
            <w:vAlign w:val="bottom"/>
            <w:hideMark/>
          </w:tcPr>
          <w:p w14:paraId="3E599AE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7" w:type="dxa"/>
            <w:tcBorders>
              <w:top w:val="nil"/>
              <w:left w:val="nil"/>
              <w:bottom w:val="single" w:sz="8" w:space="0" w:color="auto"/>
              <w:right w:val="nil"/>
            </w:tcBorders>
            <w:shd w:val="clear" w:color="auto" w:fill="auto"/>
            <w:vAlign w:val="bottom"/>
            <w:hideMark/>
          </w:tcPr>
          <w:p w14:paraId="0E97854E"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33" w:type="dxa"/>
            <w:tcBorders>
              <w:top w:val="nil"/>
              <w:left w:val="nil"/>
              <w:bottom w:val="single" w:sz="8" w:space="0" w:color="auto"/>
              <w:right w:val="nil"/>
            </w:tcBorders>
            <w:shd w:val="clear" w:color="auto" w:fill="auto"/>
            <w:vAlign w:val="bottom"/>
            <w:hideMark/>
          </w:tcPr>
          <w:p w14:paraId="65E1B376"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34" w:type="dxa"/>
            <w:tcBorders>
              <w:top w:val="nil"/>
              <w:left w:val="nil"/>
              <w:bottom w:val="single" w:sz="8" w:space="0" w:color="auto"/>
              <w:right w:val="nil"/>
            </w:tcBorders>
            <w:shd w:val="clear" w:color="auto" w:fill="auto"/>
            <w:vAlign w:val="bottom"/>
            <w:hideMark/>
          </w:tcPr>
          <w:p w14:paraId="1EAEA39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40" w:type="dxa"/>
            <w:tcBorders>
              <w:top w:val="nil"/>
              <w:left w:val="nil"/>
              <w:bottom w:val="single" w:sz="8" w:space="0" w:color="auto"/>
              <w:right w:val="nil"/>
            </w:tcBorders>
            <w:shd w:val="clear" w:color="auto" w:fill="auto"/>
            <w:vAlign w:val="bottom"/>
            <w:hideMark/>
          </w:tcPr>
          <w:p w14:paraId="2CC5A228"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32" w:type="dxa"/>
            <w:gridSpan w:val="2"/>
            <w:tcBorders>
              <w:top w:val="nil"/>
              <w:left w:val="nil"/>
              <w:bottom w:val="single" w:sz="8" w:space="0" w:color="auto"/>
              <w:right w:val="nil"/>
            </w:tcBorders>
            <w:shd w:val="clear" w:color="auto" w:fill="auto"/>
            <w:vAlign w:val="bottom"/>
            <w:hideMark/>
          </w:tcPr>
          <w:p w14:paraId="34EAA004"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160" w:type="dxa"/>
            <w:tcBorders>
              <w:top w:val="nil"/>
              <w:left w:val="nil"/>
              <w:bottom w:val="single" w:sz="8" w:space="0" w:color="auto"/>
              <w:right w:val="nil"/>
            </w:tcBorders>
            <w:shd w:val="clear" w:color="auto" w:fill="auto"/>
            <w:vAlign w:val="bottom"/>
            <w:hideMark/>
          </w:tcPr>
          <w:p w14:paraId="280977DF"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459" w:type="dxa"/>
            <w:tcBorders>
              <w:top w:val="nil"/>
              <w:left w:val="nil"/>
              <w:bottom w:val="single" w:sz="8" w:space="0" w:color="auto"/>
              <w:right w:val="nil"/>
            </w:tcBorders>
            <w:shd w:val="clear" w:color="auto" w:fill="auto"/>
            <w:vAlign w:val="bottom"/>
            <w:hideMark/>
          </w:tcPr>
          <w:p w14:paraId="0E486541"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shd w:val="clear" w:color="auto" w:fill="auto"/>
            <w:vAlign w:val="bottom"/>
            <w:hideMark/>
          </w:tcPr>
          <w:p w14:paraId="0A612DC8"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shd w:val="clear" w:color="auto" w:fill="auto"/>
            <w:vAlign w:val="bottom"/>
            <w:hideMark/>
          </w:tcPr>
          <w:p w14:paraId="4D2609DA"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61" w:type="dxa"/>
            <w:tcBorders>
              <w:top w:val="nil"/>
              <w:left w:val="nil"/>
              <w:bottom w:val="single" w:sz="8" w:space="0" w:color="auto"/>
              <w:right w:val="nil"/>
            </w:tcBorders>
            <w:shd w:val="clear" w:color="auto" w:fill="auto"/>
            <w:vAlign w:val="bottom"/>
            <w:hideMark/>
          </w:tcPr>
          <w:p w14:paraId="4754D2E0"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56" w:type="dxa"/>
            <w:gridSpan w:val="2"/>
            <w:tcBorders>
              <w:top w:val="nil"/>
              <w:left w:val="nil"/>
              <w:bottom w:val="single" w:sz="8" w:space="0" w:color="auto"/>
              <w:right w:val="nil"/>
            </w:tcBorders>
            <w:shd w:val="clear" w:color="auto" w:fill="auto"/>
            <w:vAlign w:val="bottom"/>
            <w:hideMark/>
          </w:tcPr>
          <w:p w14:paraId="1C2ABDAF"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shd w:val="clear" w:color="auto" w:fill="auto"/>
            <w:vAlign w:val="bottom"/>
            <w:hideMark/>
          </w:tcPr>
          <w:p w14:paraId="2EBBA20A"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shd w:val="clear" w:color="auto" w:fill="auto"/>
            <w:vAlign w:val="bottom"/>
            <w:hideMark/>
          </w:tcPr>
          <w:p w14:paraId="6F442DB3"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7" w:type="dxa"/>
            <w:tcBorders>
              <w:top w:val="nil"/>
              <w:left w:val="nil"/>
              <w:bottom w:val="single" w:sz="8" w:space="0" w:color="auto"/>
              <w:right w:val="nil"/>
            </w:tcBorders>
            <w:shd w:val="clear" w:color="auto" w:fill="auto"/>
            <w:vAlign w:val="bottom"/>
            <w:hideMark/>
          </w:tcPr>
          <w:p w14:paraId="259A2497" w14:textId="77777777" w:rsidR="00A82317" w:rsidRPr="00A40276" w:rsidRDefault="00A82317" w:rsidP="00164004">
            <w:pPr>
              <w:jc w:val="cente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shd w:val="clear" w:color="auto" w:fill="auto"/>
            <w:vAlign w:val="bottom"/>
            <w:hideMark/>
          </w:tcPr>
          <w:p w14:paraId="257A7260"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37" w:type="dxa"/>
            <w:tcBorders>
              <w:top w:val="nil"/>
              <w:left w:val="nil"/>
              <w:bottom w:val="single" w:sz="8" w:space="0" w:color="auto"/>
              <w:right w:val="nil"/>
            </w:tcBorders>
            <w:shd w:val="clear" w:color="auto" w:fill="auto"/>
            <w:vAlign w:val="bottom"/>
            <w:hideMark/>
          </w:tcPr>
          <w:p w14:paraId="65828538"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327" w:type="dxa"/>
            <w:tcBorders>
              <w:top w:val="nil"/>
              <w:left w:val="nil"/>
              <w:bottom w:val="single" w:sz="8" w:space="0" w:color="auto"/>
              <w:right w:val="nil"/>
            </w:tcBorders>
            <w:shd w:val="clear" w:color="auto" w:fill="auto"/>
            <w:vAlign w:val="bottom"/>
            <w:hideMark/>
          </w:tcPr>
          <w:p w14:paraId="5B3DA5F6"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c>
          <w:tcPr>
            <w:tcW w:w="254" w:type="dxa"/>
            <w:tcBorders>
              <w:top w:val="nil"/>
              <w:left w:val="nil"/>
              <w:bottom w:val="single" w:sz="8" w:space="0" w:color="auto"/>
              <w:right w:val="single" w:sz="8" w:space="0" w:color="auto"/>
            </w:tcBorders>
            <w:shd w:val="clear" w:color="auto" w:fill="auto"/>
            <w:vAlign w:val="bottom"/>
            <w:hideMark/>
          </w:tcPr>
          <w:p w14:paraId="6714A86E" w14:textId="77777777" w:rsidR="00A82317" w:rsidRPr="00A40276" w:rsidRDefault="00A82317" w:rsidP="00164004">
            <w:pPr>
              <w:rPr>
                <w:rFonts w:ascii="Arial" w:hAnsi="Arial" w:cs="Arial"/>
                <w:sz w:val="2"/>
                <w:szCs w:val="2"/>
              </w:rPr>
            </w:pPr>
            <w:r w:rsidRPr="00A40276">
              <w:rPr>
                <w:rFonts w:ascii="Arial" w:hAnsi="Arial" w:cs="Arial"/>
                <w:sz w:val="2"/>
                <w:szCs w:val="2"/>
              </w:rPr>
              <w:t> </w:t>
            </w:r>
          </w:p>
        </w:tc>
      </w:tr>
      <w:tr w:rsidR="00304CC6" w:rsidRPr="00A40276" w14:paraId="5E78F726"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79" w:type="dxa"/>
            <w:gridSpan w:val="2"/>
            <w:vMerge w:val="restart"/>
            <w:shd w:val="clear" w:color="auto" w:fill="DBE5F1" w:themeFill="accent1" w:themeFillTint="33"/>
            <w:vAlign w:val="center"/>
          </w:tcPr>
          <w:p w14:paraId="5899FD28" w14:textId="77777777" w:rsidR="00304CC6" w:rsidRPr="00A40276" w:rsidRDefault="00304CC6" w:rsidP="00304CC6">
            <w:pPr>
              <w:jc w:val="center"/>
              <w:rPr>
                <w:rFonts w:ascii="Arial" w:hAnsi="Arial" w:cs="Arial"/>
                <w:b/>
              </w:rPr>
            </w:pPr>
            <w:r w:rsidRPr="00A40276">
              <w:rPr>
                <w:rFonts w:ascii="Arial" w:hAnsi="Arial" w:cs="Arial"/>
                <w:b/>
              </w:rPr>
              <w:t>N°</w:t>
            </w:r>
          </w:p>
        </w:tc>
        <w:tc>
          <w:tcPr>
            <w:tcW w:w="4273" w:type="dxa"/>
            <w:gridSpan w:val="11"/>
            <w:vMerge w:val="restart"/>
            <w:shd w:val="clear" w:color="auto" w:fill="DBE5F1" w:themeFill="accent1" w:themeFillTint="33"/>
            <w:vAlign w:val="center"/>
          </w:tcPr>
          <w:p w14:paraId="193B62CB" w14:textId="3B1E52A1" w:rsidR="00304CC6" w:rsidRPr="00A40276" w:rsidRDefault="00304CC6" w:rsidP="00304CC6">
            <w:pPr>
              <w:jc w:val="center"/>
              <w:rPr>
                <w:rFonts w:ascii="Arial" w:hAnsi="Arial" w:cs="Arial"/>
                <w:b/>
              </w:rPr>
            </w:pPr>
            <w:r w:rsidRPr="00A40276">
              <w:rPr>
                <w:rFonts w:ascii="Arial" w:hAnsi="Arial" w:cs="Arial"/>
                <w:b/>
              </w:rPr>
              <w:t>NOMBRE DEL PROPONENTE</w:t>
            </w:r>
          </w:p>
        </w:tc>
        <w:tc>
          <w:tcPr>
            <w:tcW w:w="2163" w:type="dxa"/>
            <w:gridSpan w:val="7"/>
            <w:shd w:val="clear" w:color="auto" w:fill="DBE5F1" w:themeFill="accent1" w:themeFillTint="33"/>
            <w:vAlign w:val="center"/>
          </w:tcPr>
          <w:p w14:paraId="1649C5E3" w14:textId="59552650" w:rsidR="00304CC6" w:rsidRPr="00A40276" w:rsidRDefault="00304CC6" w:rsidP="00304CC6">
            <w:pPr>
              <w:jc w:val="center"/>
              <w:rPr>
                <w:rFonts w:ascii="Arial" w:hAnsi="Arial" w:cs="Arial"/>
                <w:b/>
              </w:rPr>
            </w:pPr>
            <w:r w:rsidRPr="00A40276">
              <w:rPr>
                <w:rFonts w:ascii="Arial" w:hAnsi="Arial" w:cs="Arial"/>
                <w:b/>
              </w:rPr>
              <w:t>VALOR LEÍDO DE LA PROPUESTA</w:t>
            </w:r>
          </w:p>
        </w:tc>
        <w:tc>
          <w:tcPr>
            <w:tcW w:w="2238" w:type="dxa"/>
            <w:gridSpan w:val="9"/>
            <w:shd w:val="clear" w:color="auto" w:fill="DBE5F1" w:themeFill="accent1" w:themeFillTint="33"/>
            <w:vAlign w:val="center"/>
          </w:tcPr>
          <w:p w14:paraId="27395B86" w14:textId="77777777" w:rsidR="00304CC6" w:rsidRPr="00A40276" w:rsidRDefault="00304CC6" w:rsidP="00304CC6">
            <w:pPr>
              <w:jc w:val="center"/>
              <w:rPr>
                <w:rFonts w:ascii="Arial" w:hAnsi="Arial" w:cs="Arial"/>
                <w:b/>
              </w:rPr>
            </w:pPr>
            <w:r w:rsidRPr="00A40276">
              <w:rPr>
                <w:rFonts w:ascii="Arial" w:hAnsi="Arial" w:cs="Arial"/>
                <w:b/>
              </w:rPr>
              <w:t>PRECIO AJUSTADO</w:t>
            </w:r>
          </w:p>
        </w:tc>
      </w:tr>
      <w:tr w:rsidR="009D56AF" w:rsidRPr="00A40276" w14:paraId="16B0EA0F" w14:textId="77777777" w:rsidTr="001D7D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4"/>
          <w:jc w:val="center"/>
        </w:trPr>
        <w:tc>
          <w:tcPr>
            <w:tcW w:w="679" w:type="dxa"/>
            <w:gridSpan w:val="2"/>
            <w:vMerge/>
            <w:shd w:val="clear" w:color="auto" w:fill="DBE5F1" w:themeFill="accent1" w:themeFillTint="33"/>
            <w:vAlign w:val="center"/>
          </w:tcPr>
          <w:p w14:paraId="61AE53FB" w14:textId="77777777" w:rsidR="009D56AF" w:rsidRPr="00A40276" w:rsidRDefault="009D56AF" w:rsidP="00304CC6">
            <w:pPr>
              <w:jc w:val="center"/>
              <w:rPr>
                <w:rFonts w:ascii="Arial" w:hAnsi="Arial" w:cs="Arial"/>
                <w:b/>
              </w:rPr>
            </w:pPr>
          </w:p>
        </w:tc>
        <w:tc>
          <w:tcPr>
            <w:tcW w:w="4273" w:type="dxa"/>
            <w:gridSpan w:val="11"/>
            <w:vMerge/>
            <w:shd w:val="clear" w:color="auto" w:fill="DBE5F1" w:themeFill="accent1" w:themeFillTint="33"/>
            <w:vAlign w:val="center"/>
          </w:tcPr>
          <w:p w14:paraId="26D448FE" w14:textId="49FF8637" w:rsidR="009D56AF" w:rsidRPr="00A40276" w:rsidRDefault="009D56AF" w:rsidP="00304CC6">
            <w:pPr>
              <w:jc w:val="center"/>
              <w:rPr>
                <w:rFonts w:ascii="Arial" w:hAnsi="Arial" w:cs="Arial"/>
                <w:b/>
              </w:rPr>
            </w:pPr>
          </w:p>
        </w:tc>
        <w:tc>
          <w:tcPr>
            <w:tcW w:w="2163" w:type="dxa"/>
            <w:gridSpan w:val="7"/>
            <w:shd w:val="clear" w:color="auto" w:fill="DBE5F1" w:themeFill="accent1" w:themeFillTint="33"/>
            <w:vAlign w:val="center"/>
          </w:tcPr>
          <w:p w14:paraId="3900FDF5" w14:textId="32ABB7EF" w:rsidR="009D56AF" w:rsidRPr="00A40276" w:rsidRDefault="009D56AF" w:rsidP="00304CC6">
            <w:pPr>
              <w:jc w:val="center"/>
              <w:rPr>
                <w:rFonts w:ascii="Arial" w:hAnsi="Arial" w:cs="Arial"/>
                <w:b/>
              </w:rPr>
            </w:pPr>
            <w:r w:rsidRPr="00A40276">
              <w:rPr>
                <w:rFonts w:ascii="Arial" w:hAnsi="Arial" w:cs="Arial"/>
                <w:b/>
              </w:rPr>
              <w:t>pp</w:t>
            </w:r>
          </w:p>
        </w:tc>
        <w:tc>
          <w:tcPr>
            <w:tcW w:w="2238" w:type="dxa"/>
            <w:gridSpan w:val="9"/>
            <w:shd w:val="clear" w:color="auto" w:fill="DBE5F1" w:themeFill="accent1" w:themeFillTint="33"/>
            <w:vAlign w:val="center"/>
          </w:tcPr>
          <w:p w14:paraId="761B76FE" w14:textId="37EB794A" w:rsidR="009D56AF" w:rsidRPr="00A40276" w:rsidRDefault="009D56AF" w:rsidP="00304CC6">
            <w:pPr>
              <w:jc w:val="center"/>
              <w:rPr>
                <w:rFonts w:ascii="Arial" w:hAnsi="Arial" w:cs="Arial"/>
                <w:b/>
              </w:rPr>
            </w:pPr>
            <w:r w:rsidRPr="00A40276">
              <w:rPr>
                <w:rFonts w:ascii="Arial" w:hAnsi="Arial" w:cs="Arial"/>
                <w:b/>
              </w:rPr>
              <w:t>PA=MAPRA</w:t>
            </w:r>
          </w:p>
        </w:tc>
      </w:tr>
      <w:tr w:rsidR="00304CC6" w:rsidRPr="00A40276" w14:paraId="0AA011E6"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D88B915" w14:textId="77777777" w:rsidR="00304CC6" w:rsidRPr="00A40276" w:rsidRDefault="00304CC6" w:rsidP="00304CC6">
            <w:pPr>
              <w:jc w:val="center"/>
              <w:rPr>
                <w:rFonts w:ascii="Arial" w:hAnsi="Arial" w:cs="Arial"/>
              </w:rPr>
            </w:pPr>
            <w:r w:rsidRPr="00A40276">
              <w:rPr>
                <w:rFonts w:ascii="Arial" w:hAnsi="Arial" w:cs="Arial"/>
              </w:rPr>
              <w:t>1</w:t>
            </w:r>
          </w:p>
        </w:tc>
        <w:tc>
          <w:tcPr>
            <w:tcW w:w="4273" w:type="dxa"/>
            <w:gridSpan w:val="11"/>
            <w:vAlign w:val="center"/>
          </w:tcPr>
          <w:p w14:paraId="5F9C3B43" w14:textId="77777777" w:rsidR="00304CC6" w:rsidRPr="00A40276" w:rsidRDefault="00304CC6" w:rsidP="00304CC6">
            <w:pPr>
              <w:jc w:val="center"/>
              <w:rPr>
                <w:rFonts w:ascii="Arial" w:hAnsi="Arial" w:cs="Arial"/>
              </w:rPr>
            </w:pPr>
          </w:p>
        </w:tc>
        <w:tc>
          <w:tcPr>
            <w:tcW w:w="2163" w:type="dxa"/>
            <w:gridSpan w:val="7"/>
            <w:vAlign w:val="center"/>
          </w:tcPr>
          <w:p w14:paraId="079A7008" w14:textId="77777777" w:rsidR="00304CC6" w:rsidRPr="00A40276" w:rsidRDefault="00304CC6" w:rsidP="00304CC6">
            <w:pPr>
              <w:jc w:val="center"/>
              <w:rPr>
                <w:rFonts w:ascii="Arial" w:hAnsi="Arial" w:cs="Arial"/>
              </w:rPr>
            </w:pPr>
          </w:p>
        </w:tc>
        <w:tc>
          <w:tcPr>
            <w:tcW w:w="2238" w:type="dxa"/>
            <w:gridSpan w:val="9"/>
          </w:tcPr>
          <w:p w14:paraId="4AC88B98" w14:textId="77777777" w:rsidR="00304CC6" w:rsidRPr="00A40276" w:rsidRDefault="00304CC6" w:rsidP="00304CC6">
            <w:pPr>
              <w:jc w:val="center"/>
              <w:rPr>
                <w:rFonts w:ascii="Arial" w:hAnsi="Arial" w:cs="Arial"/>
              </w:rPr>
            </w:pPr>
          </w:p>
        </w:tc>
      </w:tr>
      <w:tr w:rsidR="00304CC6" w:rsidRPr="00A40276" w14:paraId="26E4C52C"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39DB6990" w14:textId="77777777" w:rsidR="00304CC6" w:rsidRPr="00A40276" w:rsidRDefault="00304CC6" w:rsidP="00304CC6">
            <w:pPr>
              <w:jc w:val="center"/>
              <w:rPr>
                <w:rFonts w:ascii="Arial" w:hAnsi="Arial" w:cs="Arial"/>
              </w:rPr>
            </w:pPr>
            <w:r w:rsidRPr="00A40276">
              <w:rPr>
                <w:rFonts w:ascii="Arial" w:hAnsi="Arial" w:cs="Arial"/>
              </w:rPr>
              <w:t>2</w:t>
            </w:r>
          </w:p>
        </w:tc>
        <w:tc>
          <w:tcPr>
            <w:tcW w:w="4273" w:type="dxa"/>
            <w:gridSpan w:val="11"/>
            <w:vAlign w:val="center"/>
          </w:tcPr>
          <w:p w14:paraId="46958334" w14:textId="77777777" w:rsidR="00304CC6" w:rsidRPr="00A40276" w:rsidRDefault="00304CC6" w:rsidP="00304CC6">
            <w:pPr>
              <w:jc w:val="center"/>
              <w:rPr>
                <w:rFonts w:ascii="Arial" w:hAnsi="Arial" w:cs="Arial"/>
              </w:rPr>
            </w:pPr>
          </w:p>
        </w:tc>
        <w:tc>
          <w:tcPr>
            <w:tcW w:w="2163" w:type="dxa"/>
            <w:gridSpan w:val="7"/>
            <w:vAlign w:val="center"/>
          </w:tcPr>
          <w:p w14:paraId="70D74192" w14:textId="77777777" w:rsidR="00304CC6" w:rsidRPr="00A40276" w:rsidRDefault="00304CC6" w:rsidP="00304CC6">
            <w:pPr>
              <w:jc w:val="center"/>
              <w:rPr>
                <w:rFonts w:ascii="Arial" w:hAnsi="Arial" w:cs="Arial"/>
              </w:rPr>
            </w:pPr>
          </w:p>
        </w:tc>
        <w:tc>
          <w:tcPr>
            <w:tcW w:w="2238" w:type="dxa"/>
            <w:gridSpan w:val="9"/>
          </w:tcPr>
          <w:p w14:paraId="0CFB7C85" w14:textId="77777777" w:rsidR="00304CC6" w:rsidRPr="00A40276" w:rsidRDefault="00304CC6" w:rsidP="00304CC6">
            <w:pPr>
              <w:jc w:val="center"/>
              <w:rPr>
                <w:rFonts w:ascii="Arial" w:hAnsi="Arial" w:cs="Arial"/>
              </w:rPr>
            </w:pPr>
          </w:p>
        </w:tc>
      </w:tr>
      <w:tr w:rsidR="00304CC6" w:rsidRPr="00A40276" w14:paraId="7FEED410"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316CEE12" w14:textId="77777777" w:rsidR="00304CC6" w:rsidRPr="00A40276" w:rsidRDefault="00304CC6" w:rsidP="00304CC6">
            <w:pPr>
              <w:jc w:val="center"/>
              <w:rPr>
                <w:rFonts w:ascii="Arial" w:hAnsi="Arial" w:cs="Arial"/>
              </w:rPr>
            </w:pPr>
            <w:r w:rsidRPr="00A40276">
              <w:rPr>
                <w:rFonts w:ascii="Arial" w:hAnsi="Arial" w:cs="Arial"/>
              </w:rPr>
              <w:t>3</w:t>
            </w:r>
          </w:p>
        </w:tc>
        <w:tc>
          <w:tcPr>
            <w:tcW w:w="4273" w:type="dxa"/>
            <w:gridSpan w:val="11"/>
            <w:vAlign w:val="center"/>
          </w:tcPr>
          <w:p w14:paraId="1DD9598F" w14:textId="77777777" w:rsidR="00304CC6" w:rsidRPr="00A40276" w:rsidRDefault="00304CC6" w:rsidP="00304CC6">
            <w:pPr>
              <w:jc w:val="center"/>
              <w:rPr>
                <w:rFonts w:ascii="Arial" w:hAnsi="Arial" w:cs="Arial"/>
              </w:rPr>
            </w:pPr>
          </w:p>
        </w:tc>
        <w:tc>
          <w:tcPr>
            <w:tcW w:w="2163" w:type="dxa"/>
            <w:gridSpan w:val="7"/>
            <w:vAlign w:val="center"/>
          </w:tcPr>
          <w:p w14:paraId="364D78C0" w14:textId="77777777" w:rsidR="00304CC6" w:rsidRPr="00A40276" w:rsidRDefault="00304CC6" w:rsidP="00304CC6">
            <w:pPr>
              <w:jc w:val="center"/>
              <w:rPr>
                <w:rFonts w:ascii="Arial" w:hAnsi="Arial" w:cs="Arial"/>
              </w:rPr>
            </w:pPr>
          </w:p>
        </w:tc>
        <w:tc>
          <w:tcPr>
            <w:tcW w:w="2238" w:type="dxa"/>
            <w:gridSpan w:val="9"/>
          </w:tcPr>
          <w:p w14:paraId="551E2142" w14:textId="77777777" w:rsidR="00304CC6" w:rsidRPr="00A40276" w:rsidRDefault="00304CC6" w:rsidP="00304CC6">
            <w:pPr>
              <w:jc w:val="center"/>
              <w:rPr>
                <w:rFonts w:ascii="Arial" w:hAnsi="Arial" w:cs="Arial"/>
              </w:rPr>
            </w:pPr>
          </w:p>
        </w:tc>
      </w:tr>
      <w:tr w:rsidR="00304CC6" w:rsidRPr="00A40276" w14:paraId="6BFB4F6E"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84A6A05" w14:textId="77777777" w:rsidR="00304CC6" w:rsidRPr="00A40276" w:rsidRDefault="00304CC6" w:rsidP="00304CC6">
            <w:pPr>
              <w:jc w:val="center"/>
              <w:rPr>
                <w:rFonts w:ascii="Arial" w:hAnsi="Arial" w:cs="Arial"/>
              </w:rPr>
            </w:pPr>
            <w:r w:rsidRPr="00A40276">
              <w:rPr>
                <w:rFonts w:ascii="Arial" w:hAnsi="Arial" w:cs="Arial"/>
              </w:rPr>
              <w:t>4</w:t>
            </w:r>
          </w:p>
        </w:tc>
        <w:tc>
          <w:tcPr>
            <w:tcW w:w="4273" w:type="dxa"/>
            <w:gridSpan w:val="11"/>
            <w:vAlign w:val="center"/>
          </w:tcPr>
          <w:p w14:paraId="2206D792" w14:textId="77777777" w:rsidR="00304CC6" w:rsidRPr="00A40276" w:rsidRDefault="00304CC6" w:rsidP="00304CC6">
            <w:pPr>
              <w:jc w:val="center"/>
              <w:rPr>
                <w:rFonts w:ascii="Arial" w:hAnsi="Arial" w:cs="Arial"/>
              </w:rPr>
            </w:pPr>
          </w:p>
        </w:tc>
        <w:tc>
          <w:tcPr>
            <w:tcW w:w="2163" w:type="dxa"/>
            <w:gridSpan w:val="7"/>
            <w:vAlign w:val="center"/>
          </w:tcPr>
          <w:p w14:paraId="7B88C83D" w14:textId="77777777" w:rsidR="00304CC6" w:rsidRPr="00A40276" w:rsidRDefault="00304CC6" w:rsidP="00304CC6">
            <w:pPr>
              <w:jc w:val="center"/>
              <w:rPr>
                <w:rFonts w:ascii="Arial" w:hAnsi="Arial" w:cs="Arial"/>
              </w:rPr>
            </w:pPr>
          </w:p>
        </w:tc>
        <w:tc>
          <w:tcPr>
            <w:tcW w:w="2238" w:type="dxa"/>
            <w:gridSpan w:val="9"/>
          </w:tcPr>
          <w:p w14:paraId="4976C1F2" w14:textId="77777777" w:rsidR="00304CC6" w:rsidRPr="00A40276" w:rsidRDefault="00304CC6" w:rsidP="00304CC6">
            <w:pPr>
              <w:jc w:val="center"/>
              <w:rPr>
                <w:rFonts w:ascii="Arial" w:hAnsi="Arial" w:cs="Arial"/>
              </w:rPr>
            </w:pPr>
          </w:p>
        </w:tc>
      </w:tr>
      <w:tr w:rsidR="00304CC6" w:rsidRPr="00A40276" w14:paraId="03E082D5"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23232C18" w14:textId="77777777" w:rsidR="00304CC6" w:rsidRPr="00A40276" w:rsidRDefault="00304CC6" w:rsidP="00304CC6">
            <w:pPr>
              <w:jc w:val="center"/>
              <w:rPr>
                <w:rFonts w:ascii="Arial" w:hAnsi="Arial" w:cs="Arial"/>
              </w:rPr>
            </w:pPr>
            <w:r w:rsidRPr="00A40276">
              <w:rPr>
                <w:rFonts w:ascii="Arial" w:hAnsi="Arial" w:cs="Arial"/>
              </w:rPr>
              <w:t>5</w:t>
            </w:r>
          </w:p>
        </w:tc>
        <w:tc>
          <w:tcPr>
            <w:tcW w:w="4273" w:type="dxa"/>
            <w:gridSpan w:val="11"/>
            <w:vAlign w:val="center"/>
          </w:tcPr>
          <w:p w14:paraId="2FA7F2E4" w14:textId="77777777" w:rsidR="00304CC6" w:rsidRPr="00A40276" w:rsidRDefault="00304CC6" w:rsidP="00304CC6">
            <w:pPr>
              <w:jc w:val="center"/>
              <w:rPr>
                <w:rFonts w:ascii="Arial" w:hAnsi="Arial" w:cs="Arial"/>
              </w:rPr>
            </w:pPr>
          </w:p>
        </w:tc>
        <w:tc>
          <w:tcPr>
            <w:tcW w:w="2163" w:type="dxa"/>
            <w:gridSpan w:val="7"/>
            <w:vAlign w:val="center"/>
          </w:tcPr>
          <w:p w14:paraId="591DD843" w14:textId="77777777" w:rsidR="00304CC6" w:rsidRPr="00A40276" w:rsidRDefault="00304CC6" w:rsidP="00304CC6">
            <w:pPr>
              <w:jc w:val="center"/>
              <w:rPr>
                <w:rFonts w:ascii="Arial" w:hAnsi="Arial" w:cs="Arial"/>
              </w:rPr>
            </w:pPr>
          </w:p>
        </w:tc>
        <w:tc>
          <w:tcPr>
            <w:tcW w:w="2238" w:type="dxa"/>
            <w:gridSpan w:val="9"/>
          </w:tcPr>
          <w:p w14:paraId="68FE6E76" w14:textId="77777777" w:rsidR="00304CC6" w:rsidRPr="00A40276" w:rsidRDefault="00304CC6" w:rsidP="00304CC6">
            <w:pPr>
              <w:jc w:val="center"/>
              <w:rPr>
                <w:rFonts w:ascii="Arial" w:hAnsi="Arial" w:cs="Arial"/>
              </w:rPr>
            </w:pPr>
          </w:p>
        </w:tc>
      </w:tr>
      <w:tr w:rsidR="00304CC6" w:rsidRPr="00A40276" w14:paraId="46DF67F5"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5707D050" w14:textId="77777777" w:rsidR="00304CC6" w:rsidRPr="00A40276" w:rsidRDefault="00304CC6" w:rsidP="00304CC6">
            <w:pPr>
              <w:jc w:val="center"/>
              <w:rPr>
                <w:rFonts w:ascii="Arial" w:hAnsi="Arial" w:cs="Arial"/>
              </w:rPr>
            </w:pPr>
            <w:r w:rsidRPr="00A40276">
              <w:rPr>
                <w:rFonts w:ascii="Arial" w:hAnsi="Arial" w:cs="Arial"/>
              </w:rPr>
              <w:t>…</w:t>
            </w:r>
          </w:p>
        </w:tc>
        <w:tc>
          <w:tcPr>
            <w:tcW w:w="4273" w:type="dxa"/>
            <w:gridSpan w:val="11"/>
            <w:vAlign w:val="center"/>
          </w:tcPr>
          <w:p w14:paraId="3344D8C3" w14:textId="77777777" w:rsidR="00304CC6" w:rsidRPr="00A40276" w:rsidRDefault="00304CC6" w:rsidP="00304CC6">
            <w:pPr>
              <w:jc w:val="center"/>
              <w:rPr>
                <w:rFonts w:ascii="Arial" w:hAnsi="Arial" w:cs="Arial"/>
              </w:rPr>
            </w:pPr>
          </w:p>
        </w:tc>
        <w:tc>
          <w:tcPr>
            <w:tcW w:w="2163" w:type="dxa"/>
            <w:gridSpan w:val="7"/>
            <w:vAlign w:val="center"/>
          </w:tcPr>
          <w:p w14:paraId="733C8E93" w14:textId="77777777" w:rsidR="00304CC6" w:rsidRPr="00A40276" w:rsidRDefault="00304CC6" w:rsidP="00304CC6">
            <w:pPr>
              <w:jc w:val="center"/>
              <w:rPr>
                <w:rFonts w:ascii="Arial" w:hAnsi="Arial" w:cs="Arial"/>
              </w:rPr>
            </w:pPr>
          </w:p>
        </w:tc>
        <w:tc>
          <w:tcPr>
            <w:tcW w:w="2238" w:type="dxa"/>
            <w:gridSpan w:val="9"/>
          </w:tcPr>
          <w:p w14:paraId="75368028" w14:textId="77777777" w:rsidR="00304CC6" w:rsidRPr="00A40276" w:rsidRDefault="00304CC6" w:rsidP="00304CC6">
            <w:pPr>
              <w:jc w:val="center"/>
              <w:rPr>
                <w:rFonts w:ascii="Arial" w:hAnsi="Arial" w:cs="Arial"/>
              </w:rPr>
            </w:pPr>
          </w:p>
        </w:tc>
      </w:tr>
      <w:tr w:rsidR="00304CC6" w:rsidRPr="00A40276" w14:paraId="74D8FE5B" w14:textId="77777777" w:rsidTr="00304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79" w:type="dxa"/>
            <w:gridSpan w:val="2"/>
            <w:vAlign w:val="center"/>
          </w:tcPr>
          <w:p w14:paraId="03A3EB5D" w14:textId="77777777" w:rsidR="00304CC6" w:rsidRPr="00A40276" w:rsidRDefault="00304CC6" w:rsidP="00304CC6">
            <w:pPr>
              <w:jc w:val="center"/>
              <w:rPr>
                <w:rFonts w:ascii="Arial" w:hAnsi="Arial" w:cs="Arial"/>
              </w:rPr>
            </w:pPr>
            <w:r w:rsidRPr="00A40276">
              <w:rPr>
                <w:rFonts w:ascii="Arial" w:hAnsi="Arial" w:cs="Arial"/>
              </w:rPr>
              <w:t>n</w:t>
            </w:r>
          </w:p>
        </w:tc>
        <w:tc>
          <w:tcPr>
            <w:tcW w:w="4273" w:type="dxa"/>
            <w:gridSpan w:val="11"/>
            <w:vAlign w:val="center"/>
          </w:tcPr>
          <w:p w14:paraId="6294FA35" w14:textId="77777777" w:rsidR="00304CC6" w:rsidRPr="00A40276" w:rsidRDefault="00304CC6" w:rsidP="00304CC6">
            <w:pPr>
              <w:jc w:val="center"/>
              <w:rPr>
                <w:rFonts w:ascii="Arial" w:hAnsi="Arial" w:cs="Arial"/>
              </w:rPr>
            </w:pPr>
          </w:p>
        </w:tc>
        <w:tc>
          <w:tcPr>
            <w:tcW w:w="2163" w:type="dxa"/>
            <w:gridSpan w:val="7"/>
            <w:vAlign w:val="center"/>
          </w:tcPr>
          <w:p w14:paraId="084FBCDE" w14:textId="77777777" w:rsidR="00304CC6" w:rsidRPr="00A40276" w:rsidRDefault="00304CC6" w:rsidP="00304CC6">
            <w:pPr>
              <w:jc w:val="center"/>
              <w:rPr>
                <w:rFonts w:ascii="Arial" w:hAnsi="Arial" w:cs="Arial"/>
              </w:rPr>
            </w:pPr>
          </w:p>
        </w:tc>
        <w:tc>
          <w:tcPr>
            <w:tcW w:w="2238" w:type="dxa"/>
            <w:gridSpan w:val="9"/>
          </w:tcPr>
          <w:p w14:paraId="760D3C8E" w14:textId="77777777" w:rsidR="00304CC6" w:rsidRPr="00A40276" w:rsidRDefault="00304CC6" w:rsidP="00304CC6">
            <w:pPr>
              <w:jc w:val="center"/>
              <w:rPr>
                <w:rFonts w:ascii="Arial" w:hAnsi="Arial" w:cs="Arial"/>
              </w:rPr>
            </w:pPr>
          </w:p>
        </w:tc>
      </w:tr>
    </w:tbl>
    <w:p w14:paraId="5AEFCBB1" w14:textId="25D5E433" w:rsidR="00A82317" w:rsidRPr="00D82483" w:rsidRDefault="00A82317" w:rsidP="00A82317">
      <w:pPr>
        <w:jc w:val="both"/>
        <w:rPr>
          <w:sz w:val="18"/>
          <w:szCs w:val="18"/>
        </w:rPr>
      </w:pPr>
      <w:r w:rsidRPr="00D82483">
        <w:rPr>
          <w:sz w:val="18"/>
          <w:szCs w:val="18"/>
        </w:rPr>
        <w:t xml:space="preserve">En caso de no evidenciarse errores aritméticos el monto leído de la propuesta (pp) debe trasladarse a la casilla </w:t>
      </w:r>
      <w:r w:rsidR="009D56AF">
        <w:rPr>
          <w:sz w:val="18"/>
          <w:szCs w:val="18"/>
        </w:rPr>
        <w:t>Precio Ajustado</w:t>
      </w:r>
    </w:p>
    <w:p w14:paraId="59D60757" w14:textId="77777777" w:rsidR="00A82317" w:rsidRPr="00D82483" w:rsidRDefault="00A82317" w:rsidP="009D56AF">
      <w:pPr>
        <w:rPr>
          <w:rFonts w:cs="Arial"/>
        </w:rPr>
      </w:pPr>
    </w:p>
    <w:p w14:paraId="764C3A52" w14:textId="65665313" w:rsidR="00A82317" w:rsidRDefault="00A82317" w:rsidP="009D5BB1">
      <w:pPr>
        <w:jc w:val="center"/>
        <w:rPr>
          <w:rFonts w:cs="Arial"/>
          <w:b/>
          <w:sz w:val="18"/>
          <w:szCs w:val="18"/>
          <w:lang w:val="es-BO"/>
        </w:rPr>
      </w:pPr>
    </w:p>
    <w:p w14:paraId="218DE056" w14:textId="55E28CD3" w:rsidR="00A82317" w:rsidRDefault="00A82317" w:rsidP="009D5BB1">
      <w:pPr>
        <w:jc w:val="center"/>
        <w:rPr>
          <w:rFonts w:cs="Arial"/>
          <w:b/>
          <w:sz w:val="18"/>
          <w:szCs w:val="18"/>
          <w:lang w:val="es-BO"/>
        </w:rPr>
      </w:pPr>
    </w:p>
    <w:p w14:paraId="6F4159CF" w14:textId="391F4E44" w:rsidR="00A82317" w:rsidRDefault="00A82317" w:rsidP="009D5BB1">
      <w:pPr>
        <w:jc w:val="center"/>
        <w:rPr>
          <w:rFonts w:cs="Arial"/>
          <w:b/>
          <w:sz w:val="18"/>
          <w:szCs w:val="18"/>
          <w:lang w:val="es-BO"/>
        </w:rPr>
      </w:pPr>
    </w:p>
    <w:p w14:paraId="010A481F" w14:textId="027D7055" w:rsidR="00A82317" w:rsidRDefault="00A82317" w:rsidP="009D5BB1">
      <w:pPr>
        <w:jc w:val="center"/>
        <w:rPr>
          <w:rFonts w:cs="Arial"/>
          <w:b/>
          <w:sz w:val="18"/>
          <w:szCs w:val="18"/>
          <w:lang w:val="es-BO"/>
        </w:rPr>
      </w:pPr>
    </w:p>
    <w:p w14:paraId="214B20A8" w14:textId="5A309FB6" w:rsidR="00A82317" w:rsidRDefault="00A82317" w:rsidP="009D5BB1">
      <w:pPr>
        <w:jc w:val="center"/>
        <w:rPr>
          <w:rFonts w:cs="Arial"/>
          <w:b/>
          <w:sz w:val="18"/>
          <w:szCs w:val="18"/>
          <w:lang w:val="es-BO"/>
        </w:rPr>
      </w:pPr>
    </w:p>
    <w:p w14:paraId="166BF009" w14:textId="45E43C12" w:rsidR="00A82317" w:rsidRDefault="00A82317" w:rsidP="009D5BB1">
      <w:pPr>
        <w:jc w:val="center"/>
        <w:rPr>
          <w:rFonts w:cs="Arial"/>
          <w:b/>
          <w:sz w:val="18"/>
          <w:szCs w:val="18"/>
          <w:lang w:val="es-BO"/>
        </w:rPr>
      </w:pPr>
    </w:p>
    <w:p w14:paraId="5FE15E39" w14:textId="63E888D2" w:rsidR="00A82317" w:rsidRDefault="00A82317" w:rsidP="009D5BB1">
      <w:pPr>
        <w:jc w:val="center"/>
        <w:rPr>
          <w:rFonts w:cs="Arial"/>
          <w:b/>
          <w:sz w:val="18"/>
          <w:szCs w:val="18"/>
          <w:lang w:val="es-BO"/>
        </w:rPr>
      </w:pPr>
    </w:p>
    <w:p w14:paraId="6AD5D181" w14:textId="27D32D50" w:rsidR="00A82317" w:rsidRDefault="00A82317" w:rsidP="009D5BB1">
      <w:pPr>
        <w:jc w:val="center"/>
        <w:rPr>
          <w:rFonts w:cs="Arial"/>
          <w:b/>
          <w:sz w:val="18"/>
          <w:szCs w:val="18"/>
          <w:lang w:val="es-BO"/>
        </w:rPr>
      </w:pPr>
    </w:p>
    <w:p w14:paraId="6B7E1BD2" w14:textId="5FFE253F" w:rsidR="00A82317" w:rsidRDefault="00A82317" w:rsidP="009D5BB1">
      <w:pPr>
        <w:jc w:val="center"/>
        <w:rPr>
          <w:rFonts w:cs="Arial"/>
          <w:b/>
          <w:sz w:val="18"/>
          <w:szCs w:val="18"/>
          <w:lang w:val="es-BO"/>
        </w:rPr>
      </w:pPr>
    </w:p>
    <w:p w14:paraId="33E7D9B3" w14:textId="60976C83" w:rsidR="00A82317" w:rsidRDefault="00A82317" w:rsidP="009D5BB1">
      <w:pPr>
        <w:jc w:val="center"/>
        <w:rPr>
          <w:rFonts w:cs="Arial"/>
          <w:b/>
          <w:sz w:val="18"/>
          <w:szCs w:val="18"/>
          <w:lang w:val="es-BO"/>
        </w:rPr>
      </w:pPr>
    </w:p>
    <w:p w14:paraId="2C2AB82E" w14:textId="7DE88756" w:rsidR="00A82317" w:rsidRDefault="00A82317" w:rsidP="009D5BB1">
      <w:pPr>
        <w:jc w:val="center"/>
        <w:rPr>
          <w:rFonts w:cs="Arial"/>
          <w:b/>
          <w:sz w:val="18"/>
          <w:szCs w:val="18"/>
          <w:lang w:val="es-BO"/>
        </w:rPr>
      </w:pPr>
    </w:p>
    <w:p w14:paraId="5C9CEB25" w14:textId="0AF5E2DB" w:rsidR="00A82317" w:rsidRDefault="00A82317" w:rsidP="009D5BB1">
      <w:pPr>
        <w:jc w:val="center"/>
        <w:rPr>
          <w:rFonts w:cs="Arial"/>
          <w:b/>
          <w:sz w:val="18"/>
          <w:szCs w:val="18"/>
          <w:lang w:val="es-BO"/>
        </w:rPr>
      </w:pPr>
    </w:p>
    <w:p w14:paraId="160C9B11" w14:textId="7CA594CB" w:rsidR="00A82317" w:rsidRDefault="00A82317" w:rsidP="009D5BB1">
      <w:pPr>
        <w:jc w:val="center"/>
        <w:rPr>
          <w:rFonts w:cs="Arial"/>
          <w:b/>
          <w:sz w:val="18"/>
          <w:szCs w:val="18"/>
          <w:lang w:val="es-BO"/>
        </w:rPr>
      </w:pPr>
    </w:p>
    <w:p w14:paraId="774A23BB" w14:textId="7249C407" w:rsidR="00A82317" w:rsidRDefault="00A82317" w:rsidP="009D5BB1">
      <w:pPr>
        <w:jc w:val="center"/>
        <w:rPr>
          <w:rFonts w:cs="Arial"/>
          <w:b/>
          <w:sz w:val="18"/>
          <w:szCs w:val="18"/>
          <w:lang w:val="es-BO"/>
        </w:rPr>
      </w:pPr>
    </w:p>
    <w:p w14:paraId="12F22D91" w14:textId="6FCAD23D" w:rsidR="00A82317" w:rsidRDefault="00A82317" w:rsidP="009D5BB1">
      <w:pPr>
        <w:jc w:val="center"/>
        <w:rPr>
          <w:rFonts w:cs="Arial"/>
          <w:b/>
          <w:sz w:val="18"/>
          <w:szCs w:val="18"/>
          <w:lang w:val="es-BO"/>
        </w:rPr>
      </w:pPr>
    </w:p>
    <w:p w14:paraId="52F061B3" w14:textId="6AE0ED76" w:rsidR="00A82317" w:rsidRDefault="00A82317" w:rsidP="009D5BB1">
      <w:pPr>
        <w:jc w:val="center"/>
        <w:rPr>
          <w:rFonts w:cs="Arial"/>
          <w:b/>
          <w:sz w:val="18"/>
          <w:szCs w:val="18"/>
          <w:lang w:val="es-BO"/>
        </w:rPr>
      </w:pPr>
    </w:p>
    <w:p w14:paraId="5202B51D" w14:textId="4CEAED14" w:rsidR="00A82317" w:rsidRDefault="00A82317" w:rsidP="009D5BB1">
      <w:pPr>
        <w:jc w:val="center"/>
        <w:rPr>
          <w:rFonts w:cs="Arial"/>
          <w:b/>
          <w:sz w:val="18"/>
          <w:szCs w:val="18"/>
          <w:lang w:val="es-BO"/>
        </w:rPr>
      </w:pPr>
    </w:p>
    <w:p w14:paraId="6B960668" w14:textId="7580C46E" w:rsidR="00A82317" w:rsidRDefault="00A82317" w:rsidP="009D5BB1">
      <w:pPr>
        <w:jc w:val="center"/>
        <w:rPr>
          <w:rFonts w:cs="Arial"/>
          <w:b/>
          <w:sz w:val="18"/>
          <w:szCs w:val="18"/>
          <w:lang w:val="es-BO"/>
        </w:rPr>
      </w:pPr>
    </w:p>
    <w:p w14:paraId="67FCAB84" w14:textId="634CD505" w:rsidR="00A82317" w:rsidRDefault="00A82317" w:rsidP="009D5BB1">
      <w:pPr>
        <w:jc w:val="center"/>
        <w:rPr>
          <w:rFonts w:cs="Arial"/>
          <w:b/>
          <w:sz w:val="18"/>
          <w:szCs w:val="18"/>
          <w:lang w:val="es-BO"/>
        </w:rPr>
      </w:pPr>
    </w:p>
    <w:p w14:paraId="15951A81" w14:textId="142679BE" w:rsidR="00A82317" w:rsidRDefault="00A82317" w:rsidP="009D5BB1">
      <w:pPr>
        <w:jc w:val="center"/>
        <w:rPr>
          <w:rFonts w:cs="Arial"/>
          <w:b/>
          <w:sz w:val="18"/>
          <w:szCs w:val="18"/>
          <w:lang w:val="es-BO"/>
        </w:rPr>
      </w:pPr>
    </w:p>
    <w:p w14:paraId="23192E50" w14:textId="2F044FCD" w:rsidR="00A82317" w:rsidRDefault="00A82317" w:rsidP="009D5BB1">
      <w:pPr>
        <w:jc w:val="center"/>
        <w:rPr>
          <w:rFonts w:cs="Arial"/>
          <w:b/>
          <w:sz w:val="18"/>
          <w:szCs w:val="18"/>
          <w:lang w:val="es-BO"/>
        </w:rPr>
      </w:pPr>
    </w:p>
    <w:p w14:paraId="53764623" w14:textId="77777777" w:rsidR="001B4BD0" w:rsidRDefault="001B4BD0" w:rsidP="009D5BB1">
      <w:pPr>
        <w:jc w:val="center"/>
        <w:rPr>
          <w:rFonts w:cs="Arial"/>
          <w:b/>
          <w:sz w:val="18"/>
          <w:szCs w:val="18"/>
          <w:lang w:val="es-BO"/>
        </w:rPr>
      </w:pPr>
    </w:p>
    <w:p w14:paraId="19D415AE" w14:textId="77777777" w:rsidR="00A82317" w:rsidRDefault="00A82317" w:rsidP="009D5BB1">
      <w:pPr>
        <w:jc w:val="center"/>
        <w:rPr>
          <w:rFonts w:cs="Arial"/>
          <w:b/>
          <w:sz w:val="18"/>
          <w:szCs w:val="18"/>
          <w:lang w:val="es-BO"/>
        </w:rPr>
      </w:pPr>
    </w:p>
    <w:p w14:paraId="7AEC2F6E" w14:textId="77777777" w:rsidR="00A82317" w:rsidRDefault="00A82317" w:rsidP="009D5BB1">
      <w:pPr>
        <w:jc w:val="center"/>
        <w:rPr>
          <w:rFonts w:cs="Arial"/>
          <w:b/>
          <w:sz w:val="18"/>
          <w:szCs w:val="18"/>
          <w:lang w:val="es-BO"/>
        </w:rPr>
      </w:pPr>
    </w:p>
    <w:p w14:paraId="321544E8" w14:textId="77777777" w:rsidR="009D56AF" w:rsidRDefault="009D56AF" w:rsidP="009D5BB1">
      <w:pPr>
        <w:jc w:val="center"/>
        <w:rPr>
          <w:rFonts w:cs="Arial"/>
          <w:b/>
          <w:sz w:val="18"/>
          <w:szCs w:val="18"/>
          <w:lang w:val="es-BO"/>
        </w:rPr>
      </w:pPr>
    </w:p>
    <w:p w14:paraId="4B628758" w14:textId="77777777" w:rsidR="009D56AF" w:rsidRDefault="009D56AF" w:rsidP="009D5BB1">
      <w:pPr>
        <w:jc w:val="center"/>
        <w:rPr>
          <w:rFonts w:cs="Arial"/>
          <w:b/>
          <w:sz w:val="18"/>
          <w:szCs w:val="18"/>
          <w:lang w:val="es-BO"/>
        </w:rPr>
      </w:pPr>
    </w:p>
    <w:p w14:paraId="7762E1DA" w14:textId="77777777" w:rsidR="009D56AF" w:rsidRDefault="009D56AF" w:rsidP="009D5BB1">
      <w:pPr>
        <w:jc w:val="center"/>
        <w:rPr>
          <w:rFonts w:cs="Arial"/>
          <w:b/>
          <w:sz w:val="18"/>
          <w:szCs w:val="18"/>
          <w:lang w:val="es-BO"/>
        </w:rPr>
      </w:pPr>
    </w:p>
    <w:p w14:paraId="5C9E70C4" w14:textId="77777777" w:rsidR="009D56AF" w:rsidRDefault="009D56AF" w:rsidP="009D5BB1">
      <w:pPr>
        <w:jc w:val="center"/>
        <w:rPr>
          <w:rFonts w:cs="Arial"/>
          <w:b/>
          <w:sz w:val="18"/>
          <w:szCs w:val="18"/>
          <w:lang w:val="es-BO"/>
        </w:rPr>
      </w:pPr>
    </w:p>
    <w:p w14:paraId="03608997" w14:textId="28D8C6DE" w:rsidR="009D56AF" w:rsidRDefault="009D56AF" w:rsidP="009D5BB1">
      <w:pPr>
        <w:jc w:val="center"/>
        <w:rPr>
          <w:rFonts w:cs="Arial"/>
          <w:b/>
          <w:sz w:val="18"/>
          <w:szCs w:val="18"/>
          <w:lang w:val="es-BO"/>
        </w:rPr>
      </w:pPr>
    </w:p>
    <w:p w14:paraId="1F51EA8C" w14:textId="77777777" w:rsidR="004E1619" w:rsidRPr="00A40276" w:rsidRDefault="004E1619"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2748B580"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8722E1">
        <w:rPr>
          <w:rFonts w:cs="Tahoma"/>
          <w:b/>
          <w:lang w:val="es-BO"/>
        </w:rPr>
        <w:t>3</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883274" w:rsidR="008722E1" w:rsidRPr="00A40276" w:rsidRDefault="008722E1" w:rsidP="001B4BD0">
      <w:pPr>
        <w:tabs>
          <w:tab w:val="center" w:pos="5833"/>
          <w:tab w:val="right" w:pos="10252"/>
        </w:tabs>
        <w:rPr>
          <w:rFonts w:cs="Arial"/>
          <w:b/>
          <w:sz w:val="18"/>
          <w:szCs w:val="18"/>
          <w:lang w:val="es-BO"/>
        </w:rPr>
      </w:pPr>
      <w:bookmarkStart w:id="115" w:name="_Toc347135044"/>
      <w:bookmarkStart w:id="116" w:name="_Toc347135332"/>
      <w:bookmarkEnd w:id="115"/>
      <w:bookmarkEnd w:id="116"/>
    </w:p>
    <w:sectPr w:rsidR="008722E1" w:rsidRPr="00A40276" w:rsidSect="009679D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9172" w14:textId="77777777" w:rsidR="00CD65C6" w:rsidRDefault="00CD65C6">
      <w:r>
        <w:separator/>
      </w:r>
    </w:p>
  </w:endnote>
  <w:endnote w:type="continuationSeparator" w:id="0">
    <w:p w14:paraId="06873F5F" w14:textId="77777777" w:rsidR="00CD65C6" w:rsidRDefault="00CD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99A7" w14:textId="77777777" w:rsidR="00CD65C6" w:rsidRDefault="00CD65C6">
      <w:r>
        <w:separator/>
      </w:r>
    </w:p>
  </w:footnote>
  <w:footnote w:type="continuationSeparator" w:id="0">
    <w:p w14:paraId="2D3A3BBD" w14:textId="77777777" w:rsidR="00CD65C6" w:rsidRDefault="00CD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41D5B768" w:rsidR="00F51FA5" w:rsidRPr="002237A5" w:rsidRDefault="00F51FA5" w:rsidP="00D23327">
    <w:pPr>
      <w:pStyle w:val="Encabezado"/>
      <w:rPr>
        <w:i/>
        <w:sz w:val="14"/>
        <w:szCs w:val="14"/>
      </w:rPr>
    </w:pPr>
    <w:r w:rsidRPr="002237A5">
      <w:rPr>
        <w:i/>
        <w:sz w:val="14"/>
        <w:szCs w:val="14"/>
      </w:rPr>
      <w:t xml:space="preserve">Documento </w:t>
    </w:r>
    <w:r w:rsidR="00E42B57">
      <w:rPr>
        <w:i/>
        <w:sz w:val="14"/>
        <w:szCs w:val="14"/>
      </w:rPr>
      <w:t>de Requerimiento de Propuesta</w:t>
    </w:r>
    <w:r w:rsidRPr="002237A5">
      <w:rPr>
        <w:i/>
        <w:sz w:val="14"/>
        <w:szCs w:val="14"/>
      </w:rPr>
      <w:t>s</w:t>
    </w:r>
    <w:r>
      <w:rPr>
        <w:i/>
        <w:sz w:val="14"/>
        <w:szCs w:val="14"/>
      </w:rPr>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 w15:restartNumberingAfterBreak="0">
    <w:nsid w:val="02594089"/>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FF0CCD"/>
    <w:multiLevelType w:val="multilevel"/>
    <w:tmpl w:val="7592C3F2"/>
    <w:styleLink w:val="EstiloVieta2Esquemanumerado8pt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2320C6"/>
    <w:multiLevelType w:val="hybridMultilevel"/>
    <w:tmpl w:val="2DE295B8"/>
    <w:lvl w:ilvl="0" w:tplc="400A0001">
      <w:start w:val="1"/>
      <w:numFmt w:val="bullet"/>
      <w:lvlText w:val=""/>
      <w:lvlJc w:val="left"/>
      <w:pPr>
        <w:ind w:left="1068" w:hanging="360"/>
      </w:pPr>
      <w:rPr>
        <w:rFonts w:ascii="Symbol" w:hAnsi="Symbol" w:hint="default"/>
      </w:rPr>
    </w:lvl>
    <w:lvl w:ilvl="1" w:tplc="0C0A0003">
      <w:start w:val="1"/>
      <w:numFmt w:val="bullet"/>
      <w:lvlText w:val="o"/>
      <w:lvlJc w:val="left"/>
      <w:pPr>
        <w:ind w:left="-480" w:hanging="360"/>
      </w:pPr>
      <w:rPr>
        <w:rFonts w:ascii="Courier New" w:hAnsi="Courier New" w:cs="Courier New" w:hint="default"/>
      </w:rPr>
    </w:lvl>
    <w:lvl w:ilvl="2" w:tplc="0C0A0005">
      <w:start w:val="1"/>
      <w:numFmt w:val="bullet"/>
      <w:lvlText w:val=""/>
      <w:lvlJc w:val="left"/>
      <w:pPr>
        <w:ind w:left="240" w:hanging="360"/>
      </w:pPr>
      <w:rPr>
        <w:rFonts w:ascii="Wingdings" w:hAnsi="Wingdings" w:hint="default"/>
      </w:rPr>
    </w:lvl>
    <w:lvl w:ilvl="3" w:tplc="0C0A0001">
      <w:start w:val="1"/>
      <w:numFmt w:val="bullet"/>
      <w:lvlText w:val=""/>
      <w:lvlJc w:val="left"/>
      <w:pPr>
        <w:ind w:left="960" w:hanging="360"/>
      </w:pPr>
      <w:rPr>
        <w:rFonts w:ascii="Symbol" w:hAnsi="Symbol" w:hint="default"/>
      </w:rPr>
    </w:lvl>
    <w:lvl w:ilvl="4" w:tplc="0C0A0003" w:tentative="1">
      <w:start w:val="1"/>
      <w:numFmt w:val="bullet"/>
      <w:lvlText w:val="o"/>
      <w:lvlJc w:val="left"/>
      <w:pPr>
        <w:ind w:left="1680" w:hanging="360"/>
      </w:pPr>
      <w:rPr>
        <w:rFonts w:ascii="Courier New" w:hAnsi="Courier New" w:cs="Courier New" w:hint="default"/>
      </w:rPr>
    </w:lvl>
    <w:lvl w:ilvl="5" w:tplc="0C0A0005" w:tentative="1">
      <w:start w:val="1"/>
      <w:numFmt w:val="bullet"/>
      <w:lvlText w:val=""/>
      <w:lvlJc w:val="left"/>
      <w:pPr>
        <w:ind w:left="2400" w:hanging="360"/>
      </w:pPr>
      <w:rPr>
        <w:rFonts w:ascii="Wingdings" w:hAnsi="Wingdings" w:hint="default"/>
      </w:rPr>
    </w:lvl>
    <w:lvl w:ilvl="6" w:tplc="0C0A0001" w:tentative="1">
      <w:start w:val="1"/>
      <w:numFmt w:val="bullet"/>
      <w:lvlText w:val=""/>
      <w:lvlJc w:val="left"/>
      <w:pPr>
        <w:ind w:left="3120" w:hanging="360"/>
      </w:pPr>
      <w:rPr>
        <w:rFonts w:ascii="Symbol" w:hAnsi="Symbol" w:hint="default"/>
      </w:rPr>
    </w:lvl>
    <w:lvl w:ilvl="7" w:tplc="0C0A0003" w:tentative="1">
      <w:start w:val="1"/>
      <w:numFmt w:val="bullet"/>
      <w:lvlText w:val="o"/>
      <w:lvlJc w:val="left"/>
      <w:pPr>
        <w:ind w:left="3840" w:hanging="360"/>
      </w:pPr>
      <w:rPr>
        <w:rFonts w:ascii="Courier New" w:hAnsi="Courier New" w:cs="Courier New" w:hint="default"/>
      </w:rPr>
    </w:lvl>
    <w:lvl w:ilvl="8" w:tplc="0C0A0005" w:tentative="1">
      <w:start w:val="1"/>
      <w:numFmt w:val="bullet"/>
      <w:lvlText w:val=""/>
      <w:lvlJc w:val="left"/>
      <w:pPr>
        <w:ind w:left="4560" w:hanging="360"/>
      </w:pPr>
      <w:rPr>
        <w:rFonts w:ascii="Wingdings" w:hAnsi="Wingdings" w:hint="default"/>
      </w:r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500DB1"/>
    <w:multiLevelType w:val="multilevel"/>
    <w:tmpl w:val="14FAF9EE"/>
    <w:lvl w:ilvl="0">
      <w:start w:val="6"/>
      <w:numFmt w:val="decimal"/>
      <w:lvlText w:val="%1."/>
      <w:lvlJc w:val="left"/>
      <w:pPr>
        <w:ind w:left="360" w:hanging="360"/>
      </w:pPr>
      <w:rPr>
        <w:rFonts w:ascii="Verdana" w:hAnsi="Verdana" w:hint="default"/>
        <w:b/>
        <w:sz w:val="18"/>
      </w:rPr>
    </w:lvl>
    <w:lvl w:ilvl="1">
      <w:start w:val="1"/>
      <w:numFmt w:val="decimal"/>
      <w:lvlText w:val="%1.%2."/>
      <w:lvlJc w:val="left"/>
      <w:pPr>
        <w:ind w:left="1000" w:hanging="432"/>
      </w:pPr>
      <w:rPr>
        <w:rFonts w:hint="default"/>
        <w:b/>
        <w:bCs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D7576B"/>
    <w:multiLevelType w:val="multilevel"/>
    <w:tmpl w:val="D56876B0"/>
    <w:lvl w:ilvl="0">
      <w:start w:val="20"/>
      <w:numFmt w:val="decimal"/>
      <w:lvlText w:val="%1"/>
      <w:lvlJc w:val="left"/>
      <w:pPr>
        <w:ind w:left="465" w:hanging="465"/>
      </w:pPr>
      <w:rPr>
        <w:rFonts w:cs="Times New Roman" w:hint="default"/>
        <w:b/>
      </w:rPr>
    </w:lvl>
    <w:lvl w:ilvl="1">
      <w:start w:val="1"/>
      <w:numFmt w:val="decimal"/>
      <w:lvlText w:val="%1.%2"/>
      <w:lvlJc w:val="left"/>
      <w:pPr>
        <w:ind w:left="465" w:hanging="46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15:restartNumberingAfterBreak="0">
    <w:nsid w:val="1A184709"/>
    <w:multiLevelType w:val="hybridMultilevel"/>
    <w:tmpl w:val="DC009D4A"/>
    <w:lvl w:ilvl="0" w:tplc="E9BC88C2">
      <w:start w:val="1"/>
      <w:numFmt w:val="lowerRoman"/>
      <w:lvlText w:val="%1."/>
      <w:lvlJc w:val="left"/>
      <w:pPr>
        <w:ind w:left="1115" w:hanging="720"/>
      </w:pPr>
      <w:rPr>
        <w:rFonts w:hint="default"/>
      </w:rPr>
    </w:lvl>
    <w:lvl w:ilvl="1" w:tplc="0C0A0019" w:tentative="1">
      <w:start w:val="1"/>
      <w:numFmt w:val="lowerLetter"/>
      <w:lvlText w:val="%2."/>
      <w:lvlJc w:val="left"/>
      <w:pPr>
        <w:ind w:left="1475" w:hanging="360"/>
      </w:pPr>
    </w:lvl>
    <w:lvl w:ilvl="2" w:tplc="0C0A001B" w:tentative="1">
      <w:start w:val="1"/>
      <w:numFmt w:val="lowerRoman"/>
      <w:lvlText w:val="%3."/>
      <w:lvlJc w:val="right"/>
      <w:pPr>
        <w:ind w:left="2195" w:hanging="180"/>
      </w:pPr>
    </w:lvl>
    <w:lvl w:ilvl="3" w:tplc="0C0A000F" w:tentative="1">
      <w:start w:val="1"/>
      <w:numFmt w:val="decimal"/>
      <w:lvlText w:val="%4."/>
      <w:lvlJc w:val="left"/>
      <w:pPr>
        <w:ind w:left="2915" w:hanging="360"/>
      </w:pPr>
    </w:lvl>
    <w:lvl w:ilvl="4" w:tplc="0C0A0019" w:tentative="1">
      <w:start w:val="1"/>
      <w:numFmt w:val="lowerLetter"/>
      <w:lvlText w:val="%5."/>
      <w:lvlJc w:val="left"/>
      <w:pPr>
        <w:ind w:left="3635" w:hanging="360"/>
      </w:pPr>
    </w:lvl>
    <w:lvl w:ilvl="5" w:tplc="0C0A001B" w:tentative="1">
      <w:start w:val="1"/>
      <w:numFmt w:val="lowerRoman"/>
      <w:lvlText w:val="%6."/>
      <w:lvlJc w:val="right"/>
      <w:pPr>
        <w:ind w:left="4355" w:hanging="180"/>
      </w:pPr>
    </w:lvl>
    <w:lvl w:ilvl="6" w:tplc="0C0A000F" w:tentative="1">
      <w:start w:val="1"/>
      <w:numFmt w:val="decimal"/>
      <w:lvlText w:val="%7."/>
      <w:lvlJc w:val="left"/>
      <w:pPr>
        <w:ind w:left="5075" w:hanging="360"/>
      </w:pPr>
    </w:lvl>
    <w:lvl w:ilvl="7" w:tplc="0C0A0019" w:tentative="1">
      <w:start w:val="1"/>
      <w:numFmt w:val="lowerLetter"/>
      <w:lvlText w:val="%8."/>
      <w:lvlJc w:val="left"/>
      <w:pPr>
        <w:ind w:left="5795" w:hanging="360"/>
      </w:pPr>
    </w:lvl>
    <w:lvl w:ilvl="8" w:tplc="0C0A001B" w:tentative="1">
      <w:start w:val="1"/>
      <w:numFmt w:val="lowerRoman"/>
      <w:lvlText w:val="%9."/>
      <w:lvlJc w:val="right"/>
      <w:pPr>
        <w:ind w:left="6515" w:hanging="180"/>
      </w:pPr>
    </w:lvl>
  </w:abstractNum>
  <w:abstractNum w:abstractNumId="14" w15:restartNumberingAfterBreak="0">
    <w:nsid w:val="1E5D0E18"/>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6F7E1B"/>
    <w:multiLevelType w:val="multilevel"/>
    <w:tmpl w:val="7D244956"/>
    <w:lvl w:ilvl="0">
      <w:start w:val="10"/>
      <w:numFmt w:val="decimal"/>
      <w:lvlText w:val="%1."/>
      <w:lvlJc w:val="left"/>
      <w:pPr>
        <w:ind w:left="360" w:hanging="360"/>
      </w:pPr>
      <w:rPr>
        <w:rFonts w:hint="default"/>
        <w:b/>
        <w:sz w:val="18"/>
      </w:rPr>
    </w:lvl>
    <w:lvl w:ilvl="1">
      <w:start w:val="1"/>
      <w:numFmt w:val="decimal"/>
      <w:lvlText w:val="%1.%2."/>
      <w:lvlJc w:val="left"/>
      <w:pPr>
        <w:ind w:left="1000" w:hanging="432"/>
      </w:pPr>
      <w:rPr>
        <w:rFonts w:ascii="Verdana" w:hAnsi="Verdana" w:hint="default"/>
        <w:b/>
        <w:bCs w:val="0"/>
      </w:rPr>
    </w:lvl>
    <w:lvl w:ilvl="2">
      <w:start w:val="1"/>
      <w:numFmt w:val="decimal"/>
      <w:lvlText w:val="%1.%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2C0329C6"/>
    <w:multiLevelType w:val="hybridMultilevel"/>
    <w:tmpl w:val="7A50D9E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3"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5" w15:restartNumberingAfterBreak="0">
    <w:nsid w:val="31B106C0"/>
    <w:multiLevelType w:val="hybridMultilevel"/>
    <w:tmpl w:val="917A6820"/>
    <w:lvl w:ilvl="0" w:tplc="400A000F">
      <w:start w:val="1"/>
      <w:numFmt w:val="decimal"/>
      <w:lvlText w:val="%1."/>
      <w:lvlJc w:val="left"/>
      <w:pPr>
        <w:ind w:left="1429" w:hanging="720"/>
      </w:pPr>
      <w:rPr>
        <w:rFonts w:hint="default"/>
        <w:b/>
      </w:rPr>
    </w:lvl>
    <w:lvl w:ilvl="1" w:tplc="400A0019" w:tentative="1">
      <w:start w:val="1"/>
      <w:numFmt w:val="lowerLetter"/>
      <w:lvlText w:val="%2."/>
      <w:lvlJc w:val="left"/>
      <w:pPr>
        <w:ind w:left="1324" w:hanging="360"/>
      </w:pPr>
    </w:lvl>
    <w:lvl w:ilvl="2" w:tplc="400A001B" w:tentative="1">
      <w:start w:val="1"/>
      <w:numFmt w:val="lowerRoman"/>
      <w:lvlText w:val="%3."/>
      <w:lvlJc w:val="right"/>
      <w:pPr>
        <w:ind w:left="2044" w:hanging="180"/>
      </w:pPr>
    </w:lvl>
    <w:lvl w:ilvl="3" w:tplc="400A000F" w:tentative="1">
      <w:start w:val="1"/>
      <w:numFmt w:val="decimal"/>
      <w:lvlText w:val="%4."/>
      <w:lvlJc w:val="left"/>
      <w:pPr>
        <w:ind w:left="2764" w:hanging="360"/>
      </w:pPr>
    </w:lvl>
    <w:lvl w:ilvl="4" w:tplc="400A0019" w:tentative="1">
      <w:start w:val="1"/>
      <w:numFmt w:val="lowerLetter"/>
      <w:lvlText w:val="%5."/>
      <w:lvlJc w:val="left"/>
      <w:pPr>
        <w:ind w:left="3484" w:hanging="360"/>
      </w:pPr>
    </w:lvl>
    <w:lvl w:ilvl="5" w:tplc="400A001B" w:tentative="1">
      <w:start w:val="1"/>
      <w:numFmt w:val="lowerRoman"/>
      <w:lvlText w:val="%6."/>
      <w:lvlJc w:val="right"/>
      <w:pPr>
        <w:ind w:left="4204" w:hanging="180"/>
      </w:pPr>
    </w:lvl>
    <w:lvl w:ilvl="6" w:tplc="400A000F" w:tentative="1">
      <w:start w:val="1"/>
      <w:numFmt w:val="decimal"/>
      <w:lvlText w:val="%7."/>
      <w:lvlJc w:val="left"/>
      <w:pPr>
        <w:ind w:left="4924" w:hanging="360"/>
      </w:pPr>
    </w:lvl>
    <w:lvl w:ilvl="7" w:tplc="400A0019" w:tentative="1">
      <w:start w:val="1"/>
      <w:numFmt w:val="lowerLetter"/>
      <w:lvlText w:val="%8."/>
      <w:lvlJc w:val="left"/>
      <w:pPr>
        <w:ind w:left="5644" w:hanging="360"/>
      </w:pPr>
    </w:lvl>
    <w:lvl w:ilvl="8" w:tplc="400A001B" w:tentative="1">
      <w:start w:val="1"/>
      <w:numFmt w:val="lowerRoman"/>
      <w:lvlText w:val="%9."/>
      <w:lvlJc w:val="right"/>
      <w:pPr>
        <w:ind w:left="6364"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8" w15:restartNumberingAfterBreak="0">
    <w:nsid w:val="38E2774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5678C"/>
    <w:multiLevelType w:val="hybridMultilevel"/>
    <w:tmpl w:val="9BD272EA"/>
    <w:lvl w:ilvl="0" w:tplc="440C04CE">
      <w:start w:val="1"/>
      <w:numFmt w:val="lowerRoman"/>
      <w:lvlText w:val="%1."/>
      <w:lvlJc w:val="left"/>
      <w:pPr>
        <w:ind w:left="1115" w:hanging="720"/>
      </w:pPr>
      <w:rPr>
        <w:rFonts w:hint="default"/>
      </w:rPr>
    </w:lvl>
    <w:lvl w:ilvl="1" w:tplc="0C0A0019" w:tentative="1">
      <w:start w:val="1"/>
      <w:numFmt w:val="lowerLetter"/>
      <w:lvlText w:val="%2."/>
      <w:lvlJc w:val="left"/>
      <w:pPr>
        <w:ind w:left="1475" w:hanging="360"/>
      </w:pPr>
    </w:lvl>
    <w:lvl w:ilvl="2" w:tplc="0C0A001B" w:tentative="1">
      <w:start w:val="1"/>
      <w:numFmt w:val="lowerRoman"/>
      <w:lvlText w:val="%3."/>
      <w:lvlJc w:val="right"/>
      <w:pPr>
        <w:ind w:left="2195" w:hanging="180"/>
      </w:pPr>
    </w:lvl>
    <w:lvl w:ilvl="3" w:tplc="0C0A000F" w:tentative="1">
      <w:start w:val="1"/>
      <w:numFmt w:val="decimal"/>
      <w:lvlText w:val="%4."/>
      <w:lvlJc w:val="left"/>
      <w:pPr>
        <w:ind w:left="2915" w:hanging="360"/>
      </w:pPr>
    </w:lvl>
    <w:lvl w:ilvl="4" w:tplc="0C0A0019" w:tentative="1">
      <w:start w:val="1"/>
      <w:numFmt w:val="lowerLetter"/>
      <w:lvlText w:val="%5."/>
      <w:lvlJc w:val="left"/>
      <w:pPr>
        <w:ind w:left="3635" w:hanging="360"/>
      </w:pPr>
    </w:lvl>
    <w:lvl w:ilvl="5" w:tplc="0C0A001B" w:tentative="1">
      <w:start w:val="1"/>
      <w:numFmt w:val="lowerRoman"/>
      <w:lvlText w:val="%6."/>
      <w:lvlJc w:val="right"/>
      <w:pPr>
        <w:ind w:left="4355" w:hanging="180"/>
      </w:pPr>
    </w:lvl>
    <w:lvl w:ilvl="6" w:tplc="0C0A000F" w:tentative="1">
      <w:start w:val="1"/>
      <w:numFmt w:val="decimal"/>
      <w:lvlText w:val="%7."/>
      <w:lvlJc w:val="left"/>
      <w:pPr>
        <w:ind w:left="5075" w:hanging="360"/>
      </w:pPr>
    </w:lvl>
    <w:lvl w:ilvl="7" w:tplc="0C0A0019" w:tentative="1">
      <w:start w:val="1"/>
      <w:numFmt w:val="lowerLetter"/>
      <w:lvlText w:val="%8."/>
      <w:lvlJc w:val="left"/>
      <w:pPr>
        <w:ind w:left="5795" w:hanging="360"/>
      </w:pPr>
    </w:lvl>
    <w:lvl w:ilvl="8" w:tplc="0C0A001B" w:tentative="1">
      <w:start w:val="1"/>
      <w:numFmt w:val="lowerRoman"/>
      <w:lvlText w:val="%9."/>
      <w:lvlJc w:val="right"/>
      <w:pPr>
        <w:ind w:left="6515" w:hanging="180"/>
      </w:pPr>
    </w:lvl>
  </w:abstractNum>
  <w:abstractNum w:abstractNumId="30" w15:restartNumberingAfterBreak="0">
    <w:nsid w:val="45D363D4"/>
    <w:multiLevelType w:val="hybridMultilevel"/>
    <w:tmpl w:val="1D12A9A8"/>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31" w15:restartNumberingAfterBreak="0">
    <w:nsid w:val="47D50593"/>
    <w:multiLevelType w:val="hybridMultilevel"/>
    <w:tmpl w:val="1DDE38AE"/>
    <w:lvl w:ilvl="0" w:tplc="400A0001">
      <w:start w:val="1"/>
      <w:numFmt w:val="bullet"/>
      <w:lvlText w:val=""/>
      <w:lvlJc w:val="left"/>
      <w:pPr>
        <w:ind w:left="2988" w:hanging="360"/>
      </w:pPr>
      <w:rPr>
        <w:rFonts w:ascii="Symbol" w:hAnsi="Symbol" w:hint="default"/>
      </w:rPr>
    </w:lvl>
    <w:lvl w:ilvl="1" w:tplc="400A0003" w:tentative="1">
      <w:start w:val="1"/>
      <w:numFmt w:val="bullet"/>
      <w:lvlText w:val="o"/>
      <w:lvlJc w:val="left"/>
      <w:pPr>
        <w:ind w:left="3708" w:hanging="360"/>
      </w:pPr>
      <w:rPr>
        <w:rFonts w:ascii="Courier New" w:hAnsi="Courier New" w:cs="Courier New" w:hint="default"/>
      </w:rPr>
    </w:lvl>
    <w:lvl w:ilvl="2" w:tplc="400A0005" w:tentative="1">
      <w:start w:val="1"/>
      <w:numFmt w:val="bullet"/>
      <w:lvlText w:val=""/>
      <w:lvlJc w:val="left"/>
      <w:pPr>
        <w:ind w:left="4428" w:hanging="360"/>
      </w:pPr>
      <w:rPr>
        <w:rFonts w:ascii="Wingdings" w:hAnsi="Wingdings" w:hint="default"/>
      </w:rPr>
    </w:lvl>
    <w:lvl w:ilvl="3" w:tplc="400A0001" w:tentative="1">
      <w:start w:val="1"/>
      <w:numFmt w:val="bullet"/>
      <w:lvlText w:val=""/>
      <w:lvlJc w:val="left"/>
      <w:pPr>
        <w:ind w:left="5148" w:hanging="360"/>
      </w:pPr>
      <w:rPr>
        <w:rFonts w:ascii="Symbol" w:hAnsi="Symbol" w:hint="default"/>
      </w:rPr>
    </w:lvl>
    <w:lvl w:ilvl="4" w:tplc="400A0003" w:tentative="1">
      <w:start w:val="1"/>
      <w:numFmt w:val="bullet"/>
      <w:lvlText w:val="o"/>
      <w:lvlJc w:val="left"/>
      <w:pPr>
        <w:ind w:left="5868" w:hanging="360"/>
      </w:pPr>
      <w:rPr>
        <w:rFonts w:ascii="Courier New" w:hAnsi="Courier New" w:cs="Courier New" w:hint="default"/>
      </w:rPr>
    </w:lvl>
    <w:lvl w:ilvl="5" w:tplc="400A0005" w:tentative="1">
      <w:start w:val="1"/>
      <w:numFmt w:val="bullet"/>
      <w:lvlText w:val=""/>
      <w:lvlJc w:val="left"/>
      <w:pPr>
        <w:ind w:left="6588" w:hanging="360"/>
      </w:pPr>
      <w:rPr>
        <w:rFonts w:ascii="Wingdings" w:hAnsi="Wingdings" w:hint="default"/>
      </w:rPr>
    </w:lvl>
    <w:lvl w:ilvl="6" w:tplc="400A0001" w:tentative="1">
      <w:start w:val="1"/>
      <w:numFmt w:val="bullet"/>
      <w:lvlText w:val=""/>
      <w:lvlJc w:val="left"/>
      <w:pPr>
        <w:ind w:left="7308" w:hanging="360"/>
      </w:pPr>
      <w:rPr>
        <w:rFonts w:ascii="Symbol" w:hAnsi="Symbol" w:hint="default"/>
      </w:rPr>
    </w:lvl>
    <w:lvl w:ilvl="7" w:tplc="400A0003" w:tentative="1">
      <w:start w:val="1"/>
      <w:numFmt w:val="bullet"/>
      <w:lvlText w:val="o"/>
      <w:lvlJc w:val="left"/>
      <w:pPr>
        <w:ind w:left="8028" w:hanging="360"/>
      </w:pPr>
      <w:rPr>
        <w:rFonts w:ascii="Courier New" w:hAnsi="Courier New" w:cs="Courier New" w:hint="default"/>
      </w:rPr>
    </w:lvl>
    <w:lvl w:ilvl="8" w:tplc="400A0005" w:tentative="1">
      <w:start w:val="1"/>
      <w:numFmt w:val="bullet"/>
      <w:lvlText w:val=""/>
      <w:lvlJc w:val="left"/>
      <w:pPr>
        <w:ind w:left="8748" w:hanging="360"/>
      </w:pPr>
      <w:rPr>
        <w:rFonts w:ascii="Wingdings" w:hAnsi="Wingdings" w:hint="default"/>
      </w:rPr>
    </w:lvl>
  </w:abstractNum>
  <w:abstractNum w:abstractNumId="32" w15:restartNumberingAfterBreak="0">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15:restartNumberingAfterBreak="0">
    <w:nsid w:val="52624AE1"/>
    <w:multiLevelType w:val="hybridMultilevel"/>
    <w:tmpl w:val="4684A93E"/>
    <w:lvl w:ilvl="0" w:tplc="4CAAAF8E">
      <w:start w:val="1"/>
      <w:numFmt w:val="lowerLetter"/>
      <w:lvlText w:val="%1)"/>
      <w:lvlJc w:val="left"/>
      <w:pPr>
        <w:ind w:left="360" w:hanging="360"/>
      </w:pPr>
      <w:rPr>
        <w:rFonts w:ascii="Tahoma" w:hAnsi="Tahoma" w:cs="Tahoma" w:hint="default"/>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55321C55"/>
    <w:multiLevelType w:val="multilevel"/>
    <w:tmpl w:val="53BEF0B6"/>
    <w:lvl w:ilvl="0">
      <w:start w:val="2"/>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bCs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9D2919"/>
    <w:multiLevelType w:val="hybridMultilevel"/>
    <w:tmpl w:val="DDD82DB6"/>
    <w:styleLink w:val="Estilo71"/>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0043B8"/>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D36ADC"/>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A116289"/>
    <w:multiLevelType w:val="hybridMultilevel"/>
    <w:tmpl w:val="4684A93E"/>
    <w:lvl w:ilvl="0" w:tplc="4CAAAF8E">
      <w:start w:val="1"/>
      <w:numFmt w:val="lowerLetter"/>
      <w:lvlText w:val="%1)"/>
      <w:lvlJc w:val="left"/>
      <w:pPr>
        <w:ind w:left="720" w:hanging="360"/>
      </w:pPr>
      <w:rPr>
        <w:rFonts w:ascii="Tahoma" w:hAnsi="Tahoma" w:cs="Tahoma"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F247F50"/>
    <w:multiLevelType w:val="hybridMultilevel"/>
    <w:tmpl w:val="4684A93E"/>
    <w:lvl w:ilvl="0" w:tplc="4CAAAF8E">
      <w:start w:val="1"/>
      <w:numFmt w:val="lowerLetter"/>
      <w:lvlText w:val="%1)"/>
      <w:lvlJc w:val="left"/>
      <w:pPr>
        <w:ind w:left="360" w:hanging="360"/>
      </w:pPr>
      <w:rPr>
        <w:rFonts w:ascii="Tahoma" w:hAnsi="Tahoma" w:cs="Tahoma" w:hint="default"/>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0" w15:restartNumberingAfterBreak="0">
    <w:nsid w:val="74121B0B"/>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1C263C"/>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49E2A02"/>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88E3CC1"/>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9643761"/>
    <w:multiLevelType w:val="hybridMultilevel"/>
    <w:tmpl w:val="AC7461BE"/>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55" w15:restartNumberingAfterBreak="0">
    <w:nsid w:val="7D045A13"/>
    <w:multiLevelType w:val="hybridMultilevel"/>
    <w:tmpl w:val="3562737C"/>
    <w:styleLink w:val="Estilo51"/>
    <w:lvl w:ilvl="0" w:tplc="3562737C">
      <w:start w:val="1"/>
      <w:numFmt w:val="lowerLetter"/>
      <w:lvlText w:val="%1)"/>
      <w:lvlJc w:val="left"/>
      <w:pPr>
        <w:tabs>
          <w:tab w:val="num" w:pos="928"/>
        </w:tabs>
        <w:ind w:left="928"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5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2"/>
  </w:num>
  <w:num w:numId="3">
    <w:abstractNumId w:val="38"/>
  </w:num>
  <w:num w:numId="4">
    <w:abstractNumId w:val="9"/>
  </w:num>
  <w:num w:numId="5">
    <w:abstractNumId w:val="44"/>
  </w:num>
  <w:num w:numId="6">
    <w:abstractNumId w:val="8"/>
  </w:num>
  <w:num w:numId="7">
    <w:abstractNumId w:val="34"/>
  </w:num>
  <w:num w:numId="8">
    <w:abstractNumId w:val="56"/>
  </w:num>
  <w:num w:numId="9">
    <w:abstractNumId w:val="18"/>
  </w:num>
  <w:num w:numId="10">
    <w:abstractNumId w:val="1"/>
  </w:num>
  <w:num w:numId="11">
    <w:abstractNumId w:val="5"/>
  </w:num>
  <w:num w:numId="12">
    <w:abstractNumId w:val="20"/>
  </w:num>
  <w:num w:numId="13">
    <w:abstractNumId w:val="40"/>
  </w:num>
  <w:num w:numId="14">
    <w:abstractNumId w:val="0"/>
  </w:num>
  <w:num w:numId="15">
    <w:abstractNumId w:val="33"/>
  </w:num>
  <w:num w:numId="16">
    <w:abstractNumId w:val="11"/>
  </w:num>
  <w:num w:numId="17">
    <w:abstractNumId w:val="47"/>
  </w:num>
  <w:num w:numId="18">
    <w:abstractNumId w:val="37"/>
  </w:num>
  <w:num w:numId="1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9"/>
  </w:num>
  <w:num w:numId="23">
    <w:abstractNumId w:val="23"/>
  </w:num>
  <w:num w:numId="24">
    <w:abstractNumId w:val="45"/>
  </w:num>
  <w:num w:numId="25">
    <w:abstractNumId w:val="16"/>
  </w:num>
  <w:num w:numId="26">
    <w:abstractNumId w:val="15"/>
  </w:num>
  <w:num w:numId="27">
    <w:abstractNumId w:val="17"/>
  </w:num>
  <w:num w:numId="28">
    <w:abstractNumId w:val="35"/>
  </w:num>
  <w:num w:numId="29">
    <w:abstractNumId w:val="19"/>
  </w:num>
  <w:num w:numId="30">
    <w:abstractNumId w:val="10"/>
  </w:num>
  <w:num w:numId="31">
    <w:abstractNumId w:val="43"/>
  </w:num>
  <w:num w:numId="32">
    <w:abstractNumId w:val="22"/>
  </w:num>
  <w:num w:numId="33">
    <w:abstractNumId w:val="3"/>
  </w:num>
  <w:num w:numId="34">
    <w:abstractNumId w:val="32"/>
  </w:num>
  <w:num w:numId="35">
    <w:abstractNumId w:val="55"/>
  </w:num>
  <w:num w:numId="36">
    <w:abstractNumId w:val="39"/>
  </w:num>
  <w:num w:numId="37">
    <w:abstractNumId w:val="25"/>
  </w:num>
  <w:num w:numId="38">
    <w:abstractNumId w:val="31"/>
  </w:num>
  <w:num w:numId="39">
    <w:abstractNumId w:val="46"/>
  </w:num>
  <w:num w:numId="40">
    <w:abstractNumId w:val="52"/>
  </w:num>
  <w:num w:numId="41">
    <w:abstractNumId w:val="14"/>
  </w:num>
  <w:num w:numId="42">
    <w:abstractNumId w:val="30"/>
  </w:num>
  <w:num w:numId="43">
    <w:abstractNumId w:val="54"/>
  </w:num>
  <w:num w:numId="44">
    <w:abstractNumId w:val="48"/>
  </w:num>
  <w:num w:numId="45">
    <w:abstractNumId w:val="53"/>
  </w:num>
  <w:num w:numId="46">
    <w:abstractNumId w:val="2"/>
  </w:num>
  <w:num w:numId="47">
    <w:abstractNumId w:val="7"/>
  </w:num>
  <w:num w:numId="48">
    <w:abstractNumId w:val="36"/>
  </w:num>
  <w:num w:numId="49">
    <w:abstractNumId w:val="41"/>
  </w:num>
  <w:num w:numId="50">
    <w:abstractNumId w:val="51"/>
  </w:num>
  <w:num w:numId="51">
    <w:abstractNumId w:val="13"/>
  </w:num>
  <w:num w:numId="52">
    <w:abstractNumId w:val="29"/>
  </w:num>
  <w:num w:numId="53">
    <w:abstractNumId w:val="50"/>
  </w:num>
  <w:num w:numId="54">
    <w:abstractNumId w:val="4"/>
  </w:num>
  <w:num w:numId="55">
    <w:abstractNumId w:val="21"/>
  </w:num>
  <w:num w:numId="56">
    <w:abstractNumId w:val="12"/>
  </w:num>
  <w:num w:numId="57">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421"/>
    <w:rsid w:val="0001262F"/>
    <w:rsid w:val="00013312"/>
    <w:rsid w:val="000138BD"/>
    <w:rsid w:val="00013AE1"/>
    <w:rsid w:val="00015AFC"/>
    <w:rsid w:val="00015CBF"/>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1EC2"/>
    <w:rsid w:val="000D2F74"/>
    <w:rsid w:val="000D3219"/>
    <w:rsid w:val="000D50AE"/>
    <w:rsid w:val="000D5A9F"/>
    <w:rsid w:val="000E019A"/>
    <w:rsid w:val="000E3A4D"/>
    <w:rsid w:val="000E4032"/>
    <w:rsid w:val="000E4C29"/>
    <w:rsid w:val="000E5AF6"/>
    <w:rsid w:val="000E6675"/>
    <w:rsid w:val="000F186D"/>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0D1"/>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811"/>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288"/>
    <w:rsid w:val="00186F2B"/>
    <w:rsid w:val="00190257"/>
    <w:rsid w:val="00190A8A"/>
    <w:rsid w:val="001947E9"/>
    <w:rsid w:val="0019692A"/>
    <w:rsid w:val="00196F43"/>
    <w:rsid w:val="00197ECE"/>
    <w:rsid w:val="001A0204"/>
    <w:rsid w:val="001A11FF"/>
    <w:rsid w:val="001A32C3"/>
    <w:rsid w:val="001A3C77"/>
    <w:rsid w:val="001A49BE"/>
    <w:rsid w:val="001A5E6C"/>
    <w:rsid w:val="001A7B75"/>
    <w:rsid w:val="001B18FB"/>
    <w:rsid w:val="001B2591"/>
    <w:rsid w:val="001B2DD4"/>
    <w:rsid w:val="001B2E81"/>
    <w:rsid w:val="001B3609"/>
    <w:rsid w:val="001B38C2"/>
    <w:rsid w:val="001B45A5"/>
    <w:rsid w:val="001B4BD0"/>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4F9A"/>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B32"/>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404"/>
    <w:rsid w:val="0029181A"/>
    <w:rsid w:val="00291BC9"/>
    <w:rsid w:val="0029212D"/>
    <w:rsid w:val="00295553"/>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CC6"/>
    <w:rsid w:val="00305377"/>
    <w:rsid w:val="003064E6"/>
    <w:rsid w:val="003077B4"/>
    <w:rsid w:val="00307AD3"/>
    <w:rsid w:val="00310B88"/>
    <w:rsid w:val="00311A02"/>
    <w:rsid w:val="00311C77"/>
    <w:rsid w:val="003126C6"/>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4202"/>
    <w:rsid w:val="00345449"/>
    <w:rsid w:val="00347492"/>
    <w:rsid w:val="0034787D"/>
    <w:rsid w:val="00351CA7"/>
    <w:rsid w:val="0035258E"/>
    <w:rsid w:val="00352E5D"/>
    <w:rsid w:val="00353AD0"/>
    <w:rsid w:val="003579EF"/>
    <w:rsid w:val="003611BF"/>
    <w:rsid w:val="00361D5F"/>
    <w:rsid w:val="0036214B"/>
    <w:rsid w:val="0036224A"/>
    <w:rsid w:val="00362507"/>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51F3"/>
    <w:rsid w:val="004102DA"/>
    <w:rsid w:val="00411866"/>
    <w:rsid w:val="0041274F"/>
    <w:rsid w:val="00413489"/>
    <w:rsid w:val="00413FF0"/>
    <w:rsid w:val="00414873"/>
    <w:rsid w:val="00415A84"/>
    <w:rsid w:val="0041662D"/>
    <w:rsid w:val="00417686"/>
    <w:rsid w:val="00417B7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8CC"/>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0473"/>
    <w:rsid w:val="004B2377"/>
    <w:rsid w:val="004B5906"/>
    <w:rsid w:val="004B6EA3"/>
    <w:rsid w:val="004B6FD4"/>
    <w:rsid w:val="004C2C4E"/>
    <w:rsid w:val="004C3F92"/>
    <w:rsid w:val="004C4476"/>
    <w:rsid w:val="004C7872"/>
    <w:rsid w:val="004D4844"/>
    <w:rsid w:val="004D598B"/>
    <w:rsid w:val="004D683B"/>
    <w:rsid w:val="004E1619"/>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4268"/>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5F75"/>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1F7C"/>
    <w:rsid w:val="005B2294"/>
    <w:rsid w:val="005B365E"/>
    <w:rsid w:val="005B485A"/>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CED"/>
    <w:rsid w:val="00690F7B"/>
    <w:rsid w:val="0069105B"/>
    <w:rsid w:val="0069224F"/>
    <w:rsid w:val="00693C34"/>
    <w:rsid w:val="00696267"/>
    <w:rsid w:val="006968AE"/>
    <w:rsid w:val="0069719F"/>
    <w:rsid w:val="006A000E"/>
    <w:rsid w:val="006A17C2"/>
    <w:rsid w:val="006A1F58"/>
    <w:rsid w:val="006A21DD"/>
    <w:rsid w:val="006A2236"/>
    <w:rsid w:val="006A239E"/>
    <w:rsid w:val="006A64AB"/>
    <w:rsid w:val="006A6EBF"/>
    <w:rsid w:val="006A74B2"/>
    <w:rsid w:val="006B0D1F"/>
    <w:rsid w:val="006B1A05"/>
    <w:rsid w:val="006B2FD0"/>
    <w:rsid w:val="006B63F6"/>
    <w:rsid w:val="006C435A"/>
    <w:rsid w:val="006C45D7"/>
    <w:rsid w:val="006C67CC"/>
    <w:rsid w:val="006C6D99"/>
    <w:rsid w:val="006C7D98"/>
    <w:rsid w:val="006D05BD"/>
    <w:rsid w:val="006D0724"/>
    <w:rsid w:val="006D154B"/>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088B"/>
    <w:rsid w:val="00761E16"/>
    <w:rsid w:val="0076290C"/>
    <w:rsid w:val="00762C63"/>
    <w:rsid w:val="0076427A"/>
    <w:rsid w:val="00764F36"/>
    <w:rsid w:val="00765F1B"/>
    <w:rsid w:val="0077124C"/>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5E8"/>
    <w:rsid w:val="007978DB"/>
    <w:rsid w:val="007A04F1"/>
    <w:rsid w:val="007A2C5F"/>
    <w:rsid w:val="007A358F"/>
    <w:rsid w:val="007A35C8"/>
    <w:rsid w:val="007A3699"/>
    <w:rsid w:val="007A3D2C"/>
    <w:rsid w:val="007A3E4E"/>
    <w:rsid w:val="007A5963"/>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3E4"/>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C9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608"/>
    <w:rsid w:val="00843A41"/>
    <w:rsid w:val="00844B77"/>
    <w:rsid w:val="00845E01"/>
    <w:rsid w:val="008463D3"/>
    <w:rsid w:val="008467F6"/>
    <w:rsid w:val="00846A8A"/>
    <w:rsid w:val="00847D8D"/>
    <w:rsid w:val="00851B94"/>
    <w:rsid w:val="00851F0D"/>
    <w:rsid w:val="0085282C"/>
    <w:rsid w:val="00852BC6"/>
    <w:rsid w:val="00854563"/>
    <w:rsid w:val="0085464B"/>
    <w:rsid w:val="00855168"/>
    <w:rsid w:val="00855CD8"/>
    <w:rsid w:val="00856F01"/>
    <w:rsid w:val="008608D1"/>
    <w:rsid w:val="00860C88"/>
    <w:rsid w:val="0086241F"/>
    <w:rsid w:val="0086776A"/>
    <w:rsid w:val="00871A36"/>
    <w:rsid w:val="008722E1"/>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59BE"/>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8E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679D5"/>
    <w:rsid w:val="00970B72"/>
    <w:rsid w:val="00971113"/>
    <w:rsid w:val="00971817"/>
    <w:rsid w:val="009721AD"/>
    <w:rsid w:val="00972843"/>
    <w:rsid w:val="00973055"/>
    <w:rsid w:val="0097356D"/>
    <w:rsid w:val="00975EB3"/>
    <w:rsid w:val="00976691"/>
    <w:rsid w:val="009768C9"/>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049"/>
    <w:rsid w:val="00997D9E"/>
    <w:rsid w:val="009A04DF"/>
    <w:rsid w:val="009A06AB"/>
    <w:rsid w:val="009A1C60"/>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6AF"/>
    <w:rsid w:val="009D5B40"/>
    <w:rsid w:val="009D5BB1"/>
    <w:rsid w:val="009D67D6"/>
    <w:rsid w:val="009E09FF"/>
    <w:rsid w:val="009E118C"/>
    <w:rsid w:val="009E1B67"/>
    <w:rsid w:val="009E27E2"/>
    <w:rsid w:val="009E4EC7"/>
    <w:rsid w:val="009E57E5"/>
    <w:rsid w:val="009E625C"/>
    <w:rsid w:val="009E72B4"/>
    <w:rsid w:val="009E76C6"/>
    <w:rsid w:val="009F0BAE"/>
    <w:rsid w:val="009F22F0"/>
    <w:rsid w:val="009F2719"/>
    <w:rsid w:val="009F3F67"/>
    <w:rsid w:val="009F4CE8"/>
    <w:rsid w:val="009F5101"/>
    <w:rsid w:val="009F5B57"/>
    <w:rsid w:val="009F6721"/>
    <w:rsid w:val="009F68A6"/>
    <w:rsid w:val="009F6B0D"/>
    <w:rsid w:val="00A002EC"/>
    <w:rsid w:val="00A02B94"/>
    <w:rsid w:val="00A03B6A"/>
    <w:rsid w:val="00A054F8"/>
    <w:rsid w:val="00A05964"/>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317"/>
    <w:rsid w:val="00A829FD"/>
    <w:rsid w:val="00A83C3C"/>
    <w:rsid w:val="00A858C8"/>
    <w:rsid w:val="00A86B50"/>
    <w:rsid w:val="00A8707A"/>
    <w:rsid w:val="00A9035D"/>
    <w:rsid w:val="00A90638"/>
    <w:rsid w:val="00A91A57"/>
    <w:rsid w:val="00A9255A"/>
    <w:rsid w:val="00A92603"/>
    <w:rsid w:val="00A93398"/>
    <w:rsid w:val="00A9795C"/>
    <w:rsid w:val="00A97E8A"/>
    <w:rsid w:val="00AA0C86"/>
    <w:rsid w:val="00AA117C"/>
    <w:rsid w:val="00AA462E"/>
    <w:rsid w:val="00AA611A"/>
    <w:rsid w:val="00AA7691"/>
    <w:rsid w:val="00AA777D"/>
    <w:rsid w:val="00AB1DC7"/>
    <w:rsid w:val="00AB3572"/>
    <w:rsid w:val="00AB3EC8"/>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70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1F47"/>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7D0"/>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081"/>
    <w:rsid w:val="00B963B3"/>
    <w:rsid w:val="00B96E2E"/>
    <w:rsid w:val="00B97C82"/>
    <w:rsid w:val="00BA2001"/>
    <w:rsid w:val="00BA20E9"/>
    <w:rsid w:val="00BA2D1B"/>
    <w:rsid w:val="00BA2E80"/>
    <w:rsid w:val="00BA3067"/>
    <w:rsid w:val="00BA3887"/>
    <w:rsid w:val="00BA5FA4"/>
    <w:rsid w:val="00BA70E3"/>
    <w:rsid w:val="00BB09B8"/>
    <w:rsid w:val="00BB0D57"/>
    <w:rsid w:val="00BB0EB3"/>
    <w:rsid w:val="00BB1766"/>
    <w:rsid w:val="00BB22E7"/>
    <w:rsid w:val="00BB24E8"/>
    <w:rsid w:val="00BB27CD"/>
    <w:rsid w:val="00BB31EA"/>
    <w:rsid w:val="00BB3B5E"/>
    <w:rsid w:val="00BB4B86"/>
    <w:rsid w:val="00BB623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8EA"/>
    <w:rsid w:val="00BE3943"/>
    <w:rsid w:val="00BE5794"/>
    <w:rsid w:val="00BE79B9"/>
    <w:rsid w:val="00BF015A"/>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00E9"/>
    <w:rsid w:val="00C41319"/>
    <w:rsid w:val="00C41605"/>
    <w:rsid w:val="00C4174D"/>
    <w:rsid w:val="00C4298C"/>
    <w:rsid w:val="00C4383F"/>
    <w:rsid w:val="00C44155"/>
    <w:rsid w:val="00C44867"/>
    <w:rsid w:val="00C4685F"/>
    <w:rsid w:val="00C46FA4"/>
    <w:rsid w:val="00C51209"/>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16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1FD9"/>
    <w:rsid w:val="00CC2EED"/>
    <w:rsid w:val="00CC3506"/>
    <w:rsid w:val="00CC5D01"/>
    <w:rsid w:val="00CC6274"/>
    <w:rsid w:val="00CC6AF5"/>
    <w:rsid w:val="00CC7A45"/>
    <w:rsid w:val="00CC7EB8"/>
    <w:rsid w:val="00CD0D47"/>
    <w:rsid w:val="00CD13B2"/>
    <w:rsid w:val="00CD5313"/>
    <w:rsid w:val="00CD538C"/>
    <w:rsid w:val="00CD65C6"/>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4D1D"/>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3F0"/>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47E09"/>
    <w:rsid w:val="00D50E28"/>
    <w:rsid w:val="00D5100A"/>
    <w:rsid w:val="00D5190E"/>
    <w:rsid w:val="00D54942"/>
    <w:rsid w:val="00D54F3D"/>
    <w:rsid w:val="00D557AF"/>
    <w:rsid w:val="00D57DF4"/>
    <w:rsid w:val="00D607F6"/>
    <w:rsid w:val="00D63418"/>
    <w:rsid w:val="00D63FC6"/>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0FC"/>
    <w:rsid w:val="00D872C9"/>
    <w:rsid w:val="00D874F9"/>
    <w:rsid w:val="00D87A65"/>
    <w:rsid w:val="00D910BE"/>
    <w:rsid w:val="00D928C8"/>
    <w:rsid w:val="00D96F59"/>
    <w:rsid w:val="00D9732F"/>
    <w:rsid w:val="00D97893"/>
    <w:rsid w:val="00DA206B"/>
    <w:rsid w:val="00DA24C3"/>
    <w:rsid w:val="00DA3304"/>
    <w:rsid w:val="00DA6158"/>
    <w:rsid w:val="00DA648E"/>
    <w:rsid w:val="00DA66C0"/>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1B9D"/>
    <w:rsid w:val="00DE3034"/>
    <w:rsid w:val="00DE5666"/>
    <w:rsid w:val="00DE6062"/>
    <w:rsid w:val="00DE6739"/>
    <w:rsid w:val="00DE7813"/>
    <w:rsid w:val="00DE7C84"/>
    <w:rsid w:val="00DF0418"/>
    <w:rsid w:val="00DF0BE4"/>
    <w:rsid w:val="00DF0D7C"/>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0E9"/>
    <w:rsid w:val="00E073D2"/>
    <w:rsid w:val="00E100B9"/>
    <w:rsid w:val="00E10302"/>
    <w:rsid w:val="00E1059E"/>
    <w:rsid w:val="00E128B9"/>
    <w:rsid w:val="00E1369E"/>
    <w:rsid w:val="00E143C8"/>
    <w:rsid w:val="00E153A0"/>
    <w:rsid w:val="00E1623A"/>
    <w:rsid w:val="00E16D39"/>
    <w:rsid w:val="00E221F1"/>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2B57"/>
    <w:rsid w:val="00E44597"/>
    <w:rsid w:val="00E460E7"/>
    <w:rsid w:val="00E471B3"/>
    <w:rsid w:val="00E47445"/>
    <w:rsid w:val="00E4774B"/>
    <w:rsid w:val="00E50871"/>
    <w:rsid w:val="00E51A65"/>
    <w:rsid w:val="00E521FA"/>
    <w:rsid w:val="00E52D74"/>
    <w:rsid w:val="00E53132"/>
    <w:rsid w:val="00E53606"/>
    <w:rsid w:val="00E53ECD"/>
    <w:rsid w:val="00E54327"/>
    <w:rsid w:val="00E54E1F"/>
    <w:rsid w:val="00E55452"/>
    <w:rsid w:val="00E55876"/>
    <w:rsid w:val="00E55FDC"/>
    <w:rsid w:val="00E571F3"/>
    <w:rsid w:val="00E61747"/>
    <w:rsid w:val="00E62CE1"/>
    <w:rsid w:val="00E62D45"/>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4"/>
    <w:rsid w:val="00EC4AE5"/>
    <w:rsid w:val="00EC4B5E"/>
    <w:rsid w:val="00EC4C76"/>
    <w:rsid w:val="00EC549C"/>
    <w:rsid w:val="00EC72F7"/>
    <w:rsid w:val="00EC75CA"/>
    <w:rsid w:val="00ED09B1"/>
    <w:rsid w:val="00ED20DD"/>
    <w:rsid w:val="00ED3CD5"/>
    <w:rsid w:val="00ED6123"/>
    <w:rsid w:val="00ED70CE"/>
    <w:rsid w:val="00EE134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56A91"/>
    <w:rsid w:val="00F60451"/>
    <w:rsid w:val="00F60901"/>
    <w:rsid w:val="00F61E39"/>
    <w:rsid w:val="00F62AC6"/>
    <w:rsid w:val="00F62EDA"/>
    <w:rsid w:val="00F62FCD"/>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731E"/>
    <w:rsid w:val="00F90802"/>
    <w:rsid w:val="00F90AB4"/>
    <w:rsid w:val="00F91B07"/>
    <w:rsid w:val="00F91B91"/>
    <w:rsid w:val="00F91C76"/>
    <w:rsid w:val="00F932C5"/>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5"/>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Listavistosa-nfasis11">
    <w:name w:val="Lista vistosa - Énfasis 11"/>
    <w:basedOn w:val="Normal"/>
    <w:qFormat/>
    <w:rsid w:val="004628CC"/>
    <w:pPr>
      <w:spacing w:after="200" w:line="276" w:lineRule="auto"/>
      <w:ind w:left="720" w:hanging="1259"/>
      <w:jc w:val="both"/>
    </w:pPr>
    <w:rPr>
      <w:rFonts w:ascii="Calibri" w:eastAsia="MS Mincho" w:hAnsi="Calibri" w:cs="Calibri"/>
      <w:sz w:val="22"/>
      <w:szCs w:val="22"/>
      <w:lang w:val="es-419"/>
    </w:rPr>
  </w:style>
  <w:style w:type="character" w:customStyle="1" w:styleId="TtuloCar3">
    <w:name w:val="Título Car3"/>
    <w:rsid w:val="004628CC"/>
    <w:rPr>
      <w:rFonts w:cs="Arial"/>
      <w:b/>
      <w:bCs/>
      <w:kern w:val="28"/>
      <w:szCs w:val="32"/>
    </w:rPr>
  </w:style>
  <w:style w:type="paragraph" w:customStyle="1" w:styleId="Epgrafe1">
    <w:name w:val="Epígrafe1"/>
    <w:basedOn w:val="Normal"/>
    <w:next w:val="Normal"/>
    <w:qFormat/>
    <w:rsid w:val="004628CC"/>
    <w:rPr>
      <w:rFonts w:eastAsia="MS Mincho" w:cs="Verdana"/>
      <w:b/>
      <w:bCs/>
      <w:sz w:val="20"/>
      <w:szCs w:val="20"/>
      <w:lang w:val="es-419"/>
    </w:rPr>
  </w:style>
  <w:style w:type="paragraph" w:customStyle="1" w:styleId="Estilo9">
    <w:name w:val="Estilo9"/>
    <w:basedOn w:val="Normal"/>
    <w:next w:val="Normal"/>
    <w:link w:val="Estilo9Car"/>
    <w:qFormat/>
    <w:rsid w:val="004628CC"/>
    <w:pPr>
      <w:ind w:left="360"/>
      <w:jc w:val="both"/>
    </w:pPr>
    <w:rPr>
      <w:rFonts w:eastAsia="MS Mincho" w:cs="Arial"/>
      <w:sz w:val="18"/>
      <w:szCs w:val="18"/>
      <w:lang w:val="es-419" w:eastAsia="en-US"/>
    </w:rPr>
  </w:style>
  <w:style w:type="character" w:customStyle="1" w:styleId="Estilo9Car">
    <w:name w:val="Estilo9 Car"/>
    <w:link w:val="Estilo9"/>
    <w:rsid w:val="004628CC"/>
    <w:rPr>
      <w:rFonts w:ascii="Verdana" w:eastAsia="MS Mincho" w:hAnsi="Verdana" w:cs="Arial"/>
      <w:sz w:val="18"/>
      <w:szCs w:val="18"/>
      <w:lang w:val="es-419" w:eastAsia="en-US"/>
    </w:rPr>
  </w:style>
  <w:style w:type="character" w:customStyle="1" w:styleId="PuestoCar">
    <w:name w:val="Puesto Car"/>
    <w:link w:val="Puesto1"/>
    <w:rsid w:val="004628CC"/>
    <w:rPr>
      <w:rFonts w:eastAsia="Times New Roman" w:cs="Arial"/>
      <w:b/>
      <w:bCs/>
      <w:kern w:val="28"/>
      <w:szCs w:val="32"/>
      <w:lang w:eastAsia="es-ES"/>
    </w:rPr>
  </w:style>
  <w:style w:type="paragraph" w:customStyle="1" w:styleId="Puesto1">
    <w:name w:val="Puesto1"/>
    <w:basedOn w:val="Normal"/>
    <w:link w:val="PuestoCar"/>
    <w:qFormat/>
    <w:rsid w:val="00152811"/>
    <w:pPr>
      <w:spacing w:before="240" w:after="60"/>
      <w:jc w:val="center"/>
      <w:outlineLvl w:val="0"/>
    </w:pPr>
    <w:rPr>
      <w:rFonts w:ascii="Times New Roman" w:hAnsi="Times New Roman" w:cs="Arial"/>
      <w:b/>
      <w:bCs/>
      <w:kern w:val="28"/>
      <w:sz w:val="20"/>
      <w:szCs w:val="32"/>
    </w:rPr>
  </w:style>
  <w:style w:type="paragraph" w:customStyle="1" w:styleId="TtulodeTDC1">
    <w:name w:val="Título de TDC1"/>
    <w:basedOn w:val="Ttulo1"/>
    <w:next w:val="Normal"/>
    <w:uiPriority w:val="39"/>
    <w:semiHidden/>
    <w:unhideWhenUsed/>
    <w:qFormat/>
    <w:rsid w:val="00152811"/>
    <w:pPr>
      <w:keepLines/>
      <w:numPr>
        <w:numId w:val="0"/>
      </w:numPr>
      <w:spacing w:before="480" w:line="276" w:lineRule="auto"/>
      <w:outlineLvl w:val="9"/>
    </w:pPr>
    <w:rPr>
      <w:rFonts w:ascii="Cambria" w:hAnsi="Cambria"/>
      <w:bCs/>
      <w:caps w:val="0"/>
      <w:color w:val="365F91"/>
      <w:sz w:val="28"/>
      <w:szCs w:val="28"/>
      <w:lang w:val="es-ES" w:eastAsia="en-US"/>
    </w:rPr>
  </w:style>
  <w:style w:type="paragraph" w:customStyle="1" w:styleId="ATit2">
    <w:name w:val="A_Tit_2"/>
    <w:basedOn w:val="Normal"/>
    <w:rsid w:val="00152811"/>
    <w:pPr>
      <w:numPr>
        <w:ilvl w:val="1"/>
        <w:numId w:val="34"/>
      </w:numPr>
      <w:spacing w:after="60"/>
      <w:jc w:val="both"/>
      <w:outlineLvl w:val="0"/>
    </w:pPr>
    <w:rPr>
      <w:rFonts w:cs="Arial"/>
      <w:bCs/>
      <w:kern w:val="28"/>
      <w:sz w:val="18"/>
      <w:szCs w:val="18"/>
      <w:lang w:val="es-BO"/>
    </w:rPr>
  </w:style>
  <w:style w:type="paragraph" w:customStyle="1" w:styleId="Estilo1">
    <w:name w:val="Estilo1"/>
    <w:basedOn w:val="Normal"/>
    <w:rsid w:val="00152811"/>
    <w:pPr>
      <w:ind w:left="720" w:hanging="720"/>
      <w:jc w:val="both"/>
      <w:outlineLvl w:val="2"/>
    </w:pPr>
    <w:rPr>
      <w:rFonts w:cs="Arial"/>
      <w:b/>
      <w:sz w:val="18"/>
      <w:szCs w:val="18"/>
      <w:lang w:val="es-BO"/>
    </w:rPr>
  </w:style>
  <w:style w:type="numbering" w:customStyle="1" w:styleId="Estilo71">
    <w:name w:val="Estilo71"/>
    <w:rsid w:val="00152811"/>
    <w:pPr>
      <w:numPr>
        <w:numId w:val="36"/>
      </w:numPr>
    </w:pPr>
  </w:style>
  <w:style w:type="numbering" w:customStyle="1" w:styleId="Estilo51">
    <w:name w:val="Estilo51"/>
    <w:rsid w:val="00152811"/>
    <w:pPr>
      <w:numPr>
        <w:numId w:val="35"/>
      </w:numPr>
    </w:pPr>
  </w:style>
  <w:style w:type="numbering" w:customStyle="1" w:styleId="EstiloVieta2Esquemanumerado8pt1">
    <w:name w:val="Estilo Viñeta 2 + Esquema numerado 8 pt1"/>
    <w:basedOn w:val="Sinlista"/>
    <w:rsid w:val="00152811"/>
    <w:pPr>
      <w:numPr>
        <w:numId w:val="33"/>
      </w:numPr>
    </w:pPr>
  </w:style>
  <w:style w:type="character" w:customStyle="1" w:styleId="Mencinsinresolver1">
    <w:name w:val="Mención sin resolver1"/>
    <w:basedOn w:val="Fuentedeprrafopredeter"/>
    <w:uiPriority w:val="99"/>
    <w:semiHidden/>
    <w:unhideWhenUsed/>
    <w:rsid w:val="00152811"/>
    <w:rPr>
      <w:color w:val="605E5C"/>
      <w:shd w:val="clear" w:color="auto" w:fill="E1DFDD"/>
    </w:rPr>
  </w:style>
  <w:style w:type="character" w:customStyle="1" w:styleId="Mencinsinresolver2">
    <w:name w:val="Mención sin resolver2"/>
    <w:basedOn w:val="Fuentedeprrafopredeter"/>
    <w:uiPriority w:val="99"/>
    <w:semiHidden/>
    <w:unhideWhenUsed/>
    <w:rsid w:val="00152811"/>
    <w:rPr>
      <w:color w:val="808080"/>
      <w:shd w:val="clear" w:color="auto" w:fill="E6E6E6"/>
    </w:rPr>
  </w:style>
  <w:style w:type="paragraph" w:customStyle="1" w:styleId="Default">
    <w:name w:val="Default"/>
    <w:link w:val="DefaultCar"/>
    <w:rsid w:val="00152811"/>
    <w:pPr>
      <w:autoSpaceDE w:val="0"/>
      <w:autoSpaceDN w:val="0"/>
      <w:adjustRightInd w:val="0"/>
    </w:pPr>
    <w:rPr>
      <w:rFonts w:ascii="Tahoma" w:eastAsiaTheme="minorHAnsi" w:hAnsi="Tahoma" w:cs="Tahoma"/>
      <w:color w:val="000000"/>
      <w:sz w:val="24"/>
      <w:szCs w:val="24"/>
      <w:lang w:val="es-BO" w:eastAsia="en-US"/>
    </w:rPr>
  </w:style>
  <w:style w:type="character" w:customStyle="1" w:styleId="TtuloCar2">
    <w:name w:val="Título Car2"/>
    <w:basedOn w:val="Fuentedeprrafopredeter"/>
    <w:rsid w:val="00152811"/>
    <w:rPr>
      <w:rFonts w:asciiTheme="majorHAnsi" w:eastAsiaTheme="majorEastAsia" w:hAnsiTheme="majorHAnsi" w:cstheme="majorBidi"/>
      <w:spacing w:val="-10"/>
      <w:kern w:val="28"/>
      <w:sz w:val="56"/>
      <w:szCs w:val="56"/>
      <w:lang w:eastAsia="es-ES"/>
    </w:rPr>
  </w:style>
  <w:style w:type="character" w:customStyle="1" w:styleId="DefaultCar">
    <w:name w:val="Default Car"/>
    <w:link w:val="Default"/>
    <w:rsid w:val="00152811"/>
    <w:rPr>
      <w:rFonts w:ascii="Tahoma" w:eastAsiaTheme="minorHAnsi" w:hAnsi="Tahoma" w:cs="Tahoma"/>
      <w:color w:val="000000"/>
      <w:sz w:val="24"/>
      <w:szCs w:val="24"/>
      <w:lang w:val="es-BO" w:eastAsia="en-US"/>
    </w:rPr>
  </w:style>
  <w:style w:type="paragraph" w:customStyle="1" w:styleId="Estilo10">
    <w:name w:val="Estilo10"/>
    <w:basedOn w:val="Normal"/>
    <w:next w:val="Normal"/>
    <w:link w:val="Estilo10Car"/>
    <w:qFormat/>
    <w:rsid w:val="00152811"/>
    <w:pPr>
      <w:ind w:left="426"/>
      <w:jc w:val="both"/>
    </w:pPr>
    <w:rPr>
      <w:rFonts w:eastAsia="MS Mincho" w:cs="Arial"/>
      <w:color w:val="000000"/>
      <w:sz w:val="18"/>
      <w:szCs w:val="18"/>
      <w:lang w:val="es-BO" w:eastAsia="en-US"/>
    </w:rPr>
  </w:style>
  <w:style w:type="character" w:customStyle="1" w:styleId="Estilo10Car">
    <w:name w:val="Estilo10 Car"/>
    <w:link w:val="Estilo10"/>
    <w:rsid w:val="00152811"/>
    <w:rPr>
      <w:rFonts w:ascii="Verdana" w:eastAsia="MS Mincho" w:hAnsi="Verdana" w:cs="Arial"/>
      <w:color w:val="000000"/>
      <w:sz w:val="18"/>
      <w:szCs w:val="18"/>
      <w:lang w:val="es-BO" w:eastAsia="en-US"/>
    </w:rPr>
  </w:style>
  <w:style w:type="character" w:customStyle="1" w:styleId="Mencinsinresolver3">
    <w:name w:val="Mención sin resolver3"/>
    <w:basedOn w:val="Fuentedeprrafopredeter"/>
    <w:uiPriority w:val="99"/>
    <w:semiHidden/>
    <w:unhideWhenUsed/>
    <w:rsid w:val="00152811"/>
    <w:rPr>
      <w:color w:val="605E5C"/>
      <w:shd w:val="clear" w:color="auto" w:fill="E1DFDD"/>
    </w:rPr>
  </w:style>
  <w:style w:type="paragraph" w:styleId="Fecha">
    <w:name w:val="Date"/>
    <w:basedOn w:val="Normal"/>
    <w:next w:val="Normal"/>
    <w:link w:val="FechaCar"/>
    <w:rsid w:val="00152811"/>
    <w:rPr>
      <w:lang w:val="es-BO"/>
    </w:rPr>
  </w:style>
  <w:style w:type="character" w:customStyle="1" w:styleId="FechaCar">
    <w:name w:val="Fecha Car"/>
    <w:basedOn w:val="Fuentedeprrafopredeter"/>
    <w:link w:val="Fecha"/>
    <w:rsid w:val="00152811"/>
    <w:rPr>
      <w:rFonts w:ascii="Verdana" w:hAnsi="Verdana"/>
      <w:sz w:val="16"/>
      <w:szCs w:val="16"/>
      <w:lang w:val="es-BO"/>
    </w:rPr>
  </w:style>
  <w:style w:type="character" w:styleId="Hipervnculovisitado">
    <w:name w:val="FollowedHyperlink"/>
    <w:basedOn w:val="Fuentedeprrafopredeter"/>
    <w:uiPriority w:val="99"/>
    <w:semiHidden/>
    <w:unhideWhenUsed/>
    <w:rsid w:val="00152811"/>
    <w:rPr>
      <w:color w:val="954F72"/>
      <w:u w:val="single"/>
    </w:rPr>
  </w:style>
  <w:style w:type="paragraph" w:customStyle="1" w:styleId="font5">
    <w:name w:val="font5"/>
    <w:basedOn w:val="Normal"/>
    <w:rsid w:val="00152811"/>
    <w:pPr>
      <w:spacing w:before="100" w:beforeAutospacing="1" w:after="100" w:afterAutospacing="1"/>
    </w:pPr>
    <w:rPr>
      <w:rFonts w:ascii="Arial" w:hAnsi="Arial" w:cs="Arial"/>
      <w:sz w:val="20"/>
      <w:szCs w:val="20"/>
      <w:lang w:val="es-BO" w:eastAsia="es-BO"/>
    </w:rPr>
  </w:style>
  <w:style w:type="paragraph" w:customStyle="1" w:styleId="xl64">
    <w:name w:val="xl64"/>
    <w:basedOn w:val="Normal"/>
    <w:rsid w:val="00152811"/>
    <w:pPr>
      <w:spacing w:before="100" w:beforeAutospacing="1" w:after="100" w:afterAutospacing="1"/>
      <w:jc w:val="center"/>
    </w:pPr>
    <w:rPr>
      <w:rFonts w:ascii="Arial" w:hAnsi="Arial" w:cs="Arial"/>
      <w:sz w:val="20"/>
      <w:szCs w:val="20"/>
      <w:lang w:val="es-BO" w:eastAsia="es-BO"/>
    </w:rPr>
  </w:style>
  <w:style w:type="paragraph" w:customStyle="1" w:styleId="xl65">
    <w:name w:val="xl65"/>
    <w:basedOn w:val="Normal"/>
    <w:rsid w:val="00152811"/>
    <w:pPr>
      <w:spacing w:before="100" w:beforeAutospacing="1" w:after="100" w:afterAutospacing="1"/>
    </w:pPr>
    <w:rPr>
      <w:rFonts w:ascii="Arial" w:hAnsi="Arial" w:cs="Arial"/>
      <w:sz w:val="20"/>
      <w:szCs w:val="20"/>
      <w:lang w:val="es-BO" w:eastAsia="es-BO"/>
    </w:rPr>
  </w:style>
  <w:style w:type="paragraph" w:customStyle="1" w:styleId="xl66">
    <w:name w:val="xl66"/>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67">
    <w:name w:val="xl67"/>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68">
    <w:name w:val="xl68"/>
    <w:basedOn w:val="Normal"/>
    <w:rsid w:val="00152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BO" w:eastAsia="es-BO"/>
    </w:rPr>
  </w:style>
  <w:style w:type="paragraph" w:customStyle="1" w:styleId="xl69">
    <w:name w:val="xl69"/>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both"/>
      <w:textAlignment w:val="center"/>
    </w:pPr>
    <w:rPr>
      <w:rFonts w:ascii="Arial" w:hAnsi="Arial" w:cs="Arial"/>
      <w:b/>
      <w:bCs/>
      <w:sz w:val="20"/>
      <w:szCs w:val="20"/>
      <w:lang w:val="es-BO" w:eastAsia="es-BO"/>
    </w:rPr>
  </w:style>
  <w:style w:type="paragraph" w:customStyle="1" w:styleId="xl70">
    <w:name w:val="xl70"/>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20"/>
      <w:szCs w:val="20"/>
      <w:lang w:val="es-BO" w:eastAsia="es-BO"/>
    </w:rPr>
  </w:style>
  <w:style w:type="paragraph" w:customStyle="1" w:styleId="xl71">
    <w:name w:val="xl71"/>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20"/>
      <w:szCs w:val="20"/>
      <w:lang w:val="es-BO" w:eastAsia="es-BO"/>
    </w:rPr>
  </w:style>
  <w:style w:type="paragraph" w:customStyle="1" w:styleId="xl72">
    <w:name w:val="xl7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73">
    <w:name w:val="xl7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74">
    <w:name w:val="xl7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75">
    <w:name w:val="xl7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s-BO" w:eastAsia="es-BO"/>
    </w:rPr>
  </w:style>
  <w:style w:type="paragraph" w:customStyle="1" w:styleId="xl76">
    <w:name w:val="xl7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77">
    <w:name w:val="xl77"/>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color w:val="000000"/>
      <w:sz w:val="20"/>
      <w:szCs w:val="20"/>
      <w:lang w:val="es-BO" w:eastAsia="es-BO"/>
    </w:rPr>
  </w:style>
  <w:style w:type="paragraph" w:customStyle="1" w:styleId="xl78">
    <w:name w:val="xl78"/>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79">
    <w:name w:val="xl79"/>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lang w:val="es-BO" w:eastAsia="es-BO"/>
    </w:rPr>
  </w:style>
  <w:style w:type="paragraph" w:customStyle="1" w:styleId="xl80">
    <w:name w:val="xl8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lang w:val="es-BO" w:eastAsia="es-BO"/>
    </w:rPr>
  </w:style>
  <w:style w:type="paragraph" w:customStyle="1" w:styleId="xl81">
    <w:name w:val="xl8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BO" w:eastAsia="es-BO"/>
    </w:rPr>
  </w:style>
  <w:style w:type="paragraph" w:customStyle="1" w:styleId="xl82">
    <w:name w:val="xl8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83">
    <w:name w:val="xl8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84">
    <w:name w:val="xl8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85">
    <w:name w:val="xl8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szCs w:val="20"/>
      <w:lang w:val="es-BO" w:eastAsia="es-BO"/>
    </w:rPr>
  </w:style>
  <w:style w:type="paragraph" w:customStyle="1" w:styleId="xl86">
    <w:name w:val="xl8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87">
    <w:name w:val="xl87"/>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szCs w:val="20"/>
      <w:lang w:val="es-BO" w:eastAsia="es-BO"/>
    </w:rPr>
  </w:style>
  <w:style w:type="paragraph" w:customStyle="1" w:styleId="xl88">
    <w:name w:val="xl88"/>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FF0000"/>
      <w:sz w:val="20"/>
      <w:szCs w:val="20"/>
      <w:lang w:val="es-BO" w:eastAsia="es-BO"/>
    </w:rPr>
  </w:style>
  <w:style w:type="paragraph" w:customStyle="1" w:styleId="xl89">
    <w:name w:val="xl89"/>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lang w:val="es-BO" w:eastAsia="es-BO"/>
    </w:rPr>
  </w:style>
  <w:style w:type="paragraph" w:customStyle="1" w:styleId="xl90">
    <w:name w:val="xl9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91">
    <w:name w:val="xl9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BO" w:eastAsia="es-BO"/>
    </w:rPr>
  </w:style>
  <w:style w:type="paragraph" w:customStyle="1" w:styleId="xl92">
    <w:name w:val="xl9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lang w:val="es-BO" w:eastAsia="es-BO"/>
    </w:rPr>
  </w:style>
  <w:style w:type="paragraph" w:customStyle="1" w:styleId="xl93">
    <w:name w:val="xl93"/>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 w:val="20"/>
      <w:szCs w:val="20"/>
      <w:lang w:val="es-BO" w:eastAsia="es-BO"/>
    </w:rPr>
  </w:style>
  <w:style w:type="paragraph" w:customStyle="1" w:styleId="xl94">
    <w:name w:val="xl9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0000"/>
      <w:sz w:val="20"/>
      <w:szCs w:val="20"/>
      <w:lang w:val="es-BO" w:eastAsia="es-BO"/>
    </w:rPr>
  </w:style>
  <w:style w:type="paragraph" w:customStyle="1" w:styleId="xl95">
    <w:name w:val="xl9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lang w:val="es-BO" w:eastAsia="es-BO"/>
    </w:rPr>
  </w:style>
  <w:style w:type="paragraph" w:customStyle="1" w:styleId="xl96">
    <w:name w:val="xl96"/>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97">
    <w:name w:val="xl97"/>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0"/>
      <w:szCs w:val="20"/>
      <w:lang w:val="es-BO" w:eastAsia="es-BO"/>
    </w:rPr>
  </w:style>
  <w:style w:type="paragraph" w:customStyle="1" w:styleId="xl98">
    <w:name w:val="xl98"/>
    <w:basedOn w:val="Normal"/>
    <w:rsid w:val="001528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s-BO" w:eastAsia="es-BO"/>
    </w:rPr>
  </w:style>
  <w:style w:type="paragraph" w:customStyle="1" w:styleId="xl99">
    <w:name w:val="xl99"/>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b/>
      <w:bCs/>
      <w:sz w:val="20"/>
      <w:szCs w:val="20"/>
      <w:lang w:val="es-BO" w:eastAsia="es-BO"/>
    </w:rPr>
  </w:style>
  <w:style w:type="paragraph" w:customStyle="1" w:styleId="xl100">
    <w:name w:val="xl100"/>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101">
    <w:name w:val="xl101"/>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BO" w:eastAsia="es-BO"/>
    </w:rPr>
  </w:style>
  <w:style w:type="paragraph" w:customStyle="1" w:styleId="xl102">
    <w:name w:val="xl102"/>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03">
    <w:name w:val="xl103"/>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104">
    <w:name w:val="xl10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es-BO" w:eastAsia="es-BO"/>
    </w:rPr>
  </w:style>
  <w:style w:type="paragraph" w:customStyle="1" w:styleId="xl105">
    <w:name w:val="xl105"/>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b/>
      <w:bCs/>
      <w:sz w:val="20"/>
      <w:szCs w:val="20"/>
      <w:lang w:val="es-BO" w:eastAsia="es-BO"/>
    </w:rPr>
  </w:style>
  <w:style w:type="paragraph" w:customStyle="1" w:styleId="xl106">
    <w:name w:val="xl106"/>
    <w:basedOn w:val="Normal"/>
    <w:rsid w:val="0015281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Arial" w:hAnsi="Arial" w:cs="Arial"/>
      <w:b/>
      <w:bCs/>
      <w:sz w:val="20"/>
      <w:szCs w:val="20"/>
      <w:lang w:val="es-BO" w:eastAsia="es-BO"/>
    </w:rPr>
  </w:style>
  <w:style w:type="paragraph" w:customStyle="1" w:styleId="xl107">
    <w:name w:val="xl107"/>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lang w:val="es-BO" w:eastAsia="es-BO"/>
    </w:rPr>
  </w:style>
  <w:style w:type="paragraph" w:customStyle="1" w:styleId="xl108">
    <w:name w:val="xl108"/>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lang w:val="es-BO" w:eastAsia="es-BO"/>
    </w:rPr>
  </w:style>
  <w:style w:type="paragraph" w:customStyle="1" w:styleId="xl109">
    <w:name w:val="xl109"/>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lang w:val="es-BO" w:eastAsia="es-BO"/>
    </w:rPr>
  </w:style>
  <w:style w:type="paragraph" w:customStyle="1" w:styleId="xl110">
    <w:name w:val="xl110"/>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lang w:val="es-BO" w:eastAsia="es-BO"/>
    </w:rPr>
  </w:style>
  <w:style w:type="paragraph" w:customStyle="1" w:styleId="xl111">
    <w:name w:val="xl111"/>
    <w:basedOn w:val="Normal"/>
    <w:rsid w:val="001528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s-BO" w:eastAsia="es-BO"/>
    </w:rPr>
  </w:style>
  <w:style w:type="paragraph" w:customStyle="1" w:styleId="xl112">
    <w:name w:val="xl112"/>
    <w:basedOn w:val="Normal"/>
    <w:rsid w:val="0015281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13">
    <w:name w:val="xl113"/>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color w:val="000000"/>
      <w:sz w:val="22"/>
      <w:szCs w:val="22"/>
    </w:rPr>
  </w:style>
  <w:style w:type="paragraph" w:customStyle="1" w:styleId="xl114">
    <w:name w:val="xl114"/>
    <w:basedOn w:val="Normal"/>
    <w:rsid w:val="00152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15">
    <w:name w:val="xl115"/>
    <w:basedOn w:val="Normal"/>
    <w:rsid w:val="00152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6">
    <w:name w:val="xl116"/>
    <w:basedOn w:val="Normal"/>
    <w:rsid w:val="00152811"/>
    <w:pPr>
      <w:pBdr>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17">
    <w:name w:val="xl117"/>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18">
    <w:name w:val="xl118"/>
    <w:basedOn w:val="Normal"/>
    <w:rsid w:val="00152811"/>
    <w:pPr>
      <w:pBdr>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19">
    <w:name w:val="xl119"/>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20">
    <w:name w:val="xl120"/>
    <w:basedOn w:val="Normal"/>
    <w:rsid w:val="001528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22"/>
      <w:szCs w:val="22"/>
    </w:rPr>
  </w:style>
  <w:style w:type="paragraph" w:customStyle="1" w:styleId="xl121">
    <w:name w:val="xl121"/>
    <w:basedOn w:val="Normal"/>
    <w:rsid w:val="001528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2"/>
      <w:szCs w:val="22"/>
    </w:rPr>
  </w:style>
  <w:style w:type="paragraph" w:customStyle="1" w:styleId="xl122">
    <w:name w:val="xl122"/>
    <w:basedOn w:val="Normal"/>
    <w:rsid w:val="001528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2"/>
      <w:szCs w:val="22"/>
    </w:rPr>
  </w:style>
  <w:style w:type="paragraph" w:customStyle="1" w:styleId="xl123">
    <w:name w:val="xl123"/>
    <w:basedOn w:val="Normal"/>
    <w:rsid w:val="00152811"/>
    <w:pPr>
      <w:pBdr>
        <w:top w:val="single" w:sz="4" w:space="0" w:color="auto"/>
        <w:left w:val="single" w:sz="8"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4">
    <w:name w:val="xl124"/>
    <w:basedOn w:val="Normal"/>
    <w:rsid w:val="00152811"/>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5">
    <w:name w:val="xl125"/>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6">
    <w:name w:val="xl126"/>
    <w:basedOn w:val="Normal"/>
    <w:rsid w:val="00152811"/>
    <w:pPr>
      <w:pBdr>
        <w:left w:val="single" w:sz="8"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27">
    <w:name w:val="xl127"/>
    <w:basedOn w:val="Normal"/>
    <w:rsid w:val="0015281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8">
    <w:name w:val="xl128"/>
    <w:basedOn w:val="Normal"/>
    <w:rsid w:val="00152811"/>
    <w:pPr>
      <w:pBdr>
        <w:bottom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9">
    <w:name w:val="xl129"/>
    <w:basedOn w:val="Normal"/>
    <w:rsid w:val="00152811"/>
    <w:pPr>
      <w:pBdr>
        <w:top w:val="single" w:sz="4" w:space="0" w:color="auto"/>
        <w:left w:val="single" w:sz="8" w:space="0" w:color="auto"/>
        <w:bottom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30">
    <w:name w:val="xl130"/>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31">
    <w:name w:val="xl131"/>
    <w:basedOn w:val="Normal"/>
    <w:rsid w:val="001528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22"/>
      <w:szCs w:val="22"/>
    </w:rPr>
  </w:style>
  <w:style w:type="paragraph" w:customStyle="1" w:styleId="xl132">
    <w:name w:val="xl132"/>
    <w:basedOn w:val="Normal"/>
    <w:rsid w:val="0015281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3">
    <w:name w:val="xl133"/>
    <w:basedOn w:val="Normal"/>
    <w:rsid w:val="0015281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4">
    <w:name w:val="xl134"/>
    <w:basedOn w:val="Normal"/>
    <w:rsid w:val="00152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35">
    <w:name w:val="xl135"/>
    <w:basedOn w:val="Normal"/>
    <w:rsid w:val="0015281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sz w:val="22"/>
      <w:szCs w:val="22"/>
    </w:rPr>
  </w:style>
  <w:style w:type="paragraph" w:customStyle="1" w:styleId="xl136">
    <w:name w:val="xl136"/>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22"/>
      <w:szCs w:val="22"/>
    </w:rPr>
  </w:style>
  <w:style w:type="paragraph" w:customStyle="1" w:styleId="xl137">
    <w:name w:val="xl137"/>
    <w:basedOn w:val="Normal"/>
    <w:rsid w:val="00152811"/>
    <w:pPr>
      <w:pBdr>
        <w:top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38">
    <w:name w:val="xl138"/>
    <w:basedOn w:val="Normal"/>
    <w:rsid w:val="00152811"/>
    <w:pPr>
      <w:pBdr>
        <w:top w:val="single" w:sz="4" w:space="0" w:color="auto"/>
        <w:bottom w:val="single" w:sz="8" w:space="0" w:color="auto"/>
        <w:right w:val="single" w:sz="4" w:space="0" w:color="auto"/>
      </w:pBdr>
      <w:spacing w:before="100" w:beforeAutospacing="1" w:after="100" w:afterAutospacing="1"/>
    </w:pPr>
    <w:rPr>
      <w:rFonts w:ascii="Tahoma" w:hAnsi="Tahoma" w:cs="Tahoma"/>
      <w:sz w:val="22"/>
      <w:szCs w:val="22"/>
    </w:rPr>
  </w:style>
  <w:style w:type="paragraph" w:customStyle="1" w:styleId="xl139">
    <w:name w:val="xl139"/>
    <w:basedOn w:val="Normal"/>
    <w:rsid w:val="00152811"/>
    <w:pPr>
      <w:pBdr>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40">
    <w:name w:val="xl140"/>
    <w:basedOn w:val="Normal"/>
    <w:rsid w:val="00152811"/>
    <w:pPr>
      <w:pBdr>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rPr>
  </w:style>
  <w:style w:type="paragraph" w:customStyle="1" w:styleId="xl141">
    <w:name w:val="xl141"/>
    <w:basedOn w:val="Normal"/>
    <w:rsid w:val="001528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22"/>
      <w:szCs w:val="22"/>
    </w:rPr>
  </w:style>
  <w:style w:type="paragraph" w:customStyle="1" w:styleId="xl142">
    <w:name w:val="xl142"/>
    <w:basedOn w:val="Normal"/>
    <w:rsid w:val="0015281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sz w:val="22"/>
      <w:szCs w:val="22"/>
    </w:rPr>
  </w:style>
  <w:style w:type="paragraph" w:customStyle="1" w:styleId="xl143">
    <w:name w:val="xl143"/>
    <w:basedOn w:val="Normal"/>
    <w:rsid w:val="00152811"/>
    <w:pPr>
      <w:pBdr>
        <w:top w:val="single" w:sz="8" w:space="0" w:color="auto"/>
        <w:bottom w:val="single" w:sz="4" w:space="0" w:color="auto"/>
        <w:right w:val="single" w:sz="4" w:space="0" w:color="auto"/>
      </w:pBdr>
      <w:spacing w:before="100" w:beforeAutospacing="1" w:after="100" w:afterAutospacing="1"/>
      <w:jc w:val="both"/>
      <w:textAlignment w:val="top"/>
    </w:pPr>
    <w:rPr>
      <w:rFonts w:ascii="Tahoma" w:hAnsi="Tahoma" w:cs="Tahoma"/>
      <w:sz w:val="22"/>
      <w:szCs w:val="22"/>
    </w:rPr>
  </w:style>
  <w:style w:type="paragraph" w:customStyle="1" w:styleId="xl144">
    <w:name w:val="xl144"/>
    <w:basedOn w:val="Normal"/>
    <w:rsid w:val="001528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45">
    <w:name w:val="xl145"/>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46">
    <w:name w:val="xl146"/>
    <w:basedOn w:val="Normal"/>
    <w:rsid w:val="00152811"/>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47">
    <w:name w:val="xl147"/>
    <w:basedOn w:val="Normal"/>
    <w:rsid w:val="0015281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22"/>
      <w:szCs w:val="22"/>
    </w:rPr>
  </w:style>
  <w:style w:type="paragraph" w:customStyle="1" w:styleId="xl148">
    <w:name w:val="xl148"/>
    <w:basedOn w:val="Normal"/>
    <w:rsid w:val="00152811"/>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49">
    <w:name w:val="xl149"/>
    <w:basedOn w:val="Normal"/>
    <w:rsid w:val="00152811"/>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0">
    <w:name w:val="xl150"/>
    <w:basedOn w:val="Normal"/>
    <w:rsid w:val="00152811"/>
    <w:pPr>
      <w:pBdr>
        <w:top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1">
    <w:name w:val="xl151"/>
    <w:basedOn w:val="Normal"/>
    <w:rsid w:val="00152811"/>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2">
    <w:name w:val="xl152"/>
    <w:basedOn w:val="Normal"/>
    <w:rsid w:val="00152811"/>
    <w:pPr>
      <w:pBdr>
        <w:top w:val="single" w:sz="8" w:space="0" w:color="auto"/>
        <w:bottom w:val="single" w:sz="8" w:space="0" w:color="auto"/>
      </w:pBdr>
      <w:spacing w:before="100" w:beforeAutospacing="1" w:after="100" w:afterAutospacing="1"/>
      <w:jc w:val="center"/>
      <w:textAlignment w:val="center"/>
    </w:pPr>
    <w:rPr>
      <w:rFonts w:ascii="Tahoma" w:hAnsi="Tahoma" w:cs="Tahoma"/>
      <w:b/>
      <w:bCs/>
      <w:sz w:val="22"/>
      <w:szCs w:val="22"/>
    </w:rPr>
  </w:style>
  <w:style w:type="paragraph" w:customStyle="1" w:styleId="xl153">
    <w:name w:val="xl153"/>
    <w:basedOn w:val="Normal"/>
    <w:rsid w:val="00152811"/>
    <w:pPr>
      <w:pBdr>
        <w:bottom w:val="single" w:sz="8" w:space="0" w:color="auto"/>
      </w:pBdr>
      <w:spacing w:before="100" w:beforeAutospacing="1" w:after="100" w:afterAutospacing="1"/>
      <w:jc w:val="center"/>
      <w:textAlignment w:val="center"/>
    </w:pPr>
    <w:rPr>
      <w:rFonts w:ascii="Tahoma" w:hAnsi="Tahoma" w:cs="Tahoma"/>
      <w:b/>
      <w:bCs/>
      <w:sz w:val="22"/>
      <w:szCs w:val="22"/>
    </w:rPr>
  </w:style>
  <w:style w:type="character" w:customStyle="1" w:styleId="markedcontent">
    <w:name w:val="markedcontent"/>
    <w:basedOn w:val="Fuentedeprrafopredeter"/>
    <w:rsid w:val="006D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61</Pages>
  <Words>24007</Words>
  <Characters>132041</Characters>
  <Application>Microsoft Office Word</Application>
  <DocSecurity>0</DocSecurity>
  <Lines>1100</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43</cp:revision>
  <cp:lastPrinted>2021-08-26T22:04:00Z</cp:lastPrinted>
  <dcterms:created xsi:type="dcterms:W3CDTF">2025-06-10T17:35:00Z</dcterms:created>
  <dcterms:modified xsi:type="dcterms:W3CDTF">2025-06-12T13:48:00Z</dcterms:modified>
</cp:coreProperties>
</file>